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C3D8D">
      <w:pPr>
        <w:jc w:val="center"/>
      </w:pPr>
      <w:bookmarkStart w:id="0" w:name="_GoBack"/>
      <w:bookmarkEnd w:id="0"/>
      <w:r>
        <w:rPr>
          <w:rStyle w:val="s1"/>
        </w:rPr>
        <w:t xml:space="preserve">Досье ITS на проект </w:t>
      </w:r>
      <w:r>
        <w:rPr>
          <w:b/>
          <w:bCs/>
        </w:rPr>
        <w:br/>
      </w:r>
      <w:r>
        <w:rPr>
          <w:rStyle w:val="s1"/>
        </w:rPr>
        <w:t>Предпринимательского кодекса Республики Казахстан</w:t>
      </w:r>
      <w:r>
        <w:rPr>
          <w:b/>
          <w:bCs/>
        </w:rPr>
        <w:br/>
      </w:r>
      <w:r>
        <w:rPr>
          <w:rStyle w:val="s1"/>
        </w:rPr>
        <w:t>(май 2013 года)</w:t>
      </w:r>
    </w:p>
    <w:p w:rsidR="00000000" w:rsidRDefault="00AC3D8D">
      <w:pPr>
        <w:jc w:val="center"/>
      </w:pPr>
      <w:r>
        <w:rPr>
          <w:rStyle w:val="s1"/>
        </w:rPr>
        <w:t> </w:t>
      </w:r>
    </w:p>
    <w:p w:rsidR="00000000" w:rsidRDefault="00AC3D8D">
      <w:pPr>
        <w:ind w:firstLine="400"/>
        <w:jc w:val="both"/>
      </w:pPr>
      <w:r>
        <w:rPr>
          <w:rStyle w:val="s0"/>
        </w:rPr>
        <w:t xml:space="preserve">1. </w:t>
      </w:r>
      <w:hyperlink w:anchor="sub112" w:history="1">
        <w:r>
          <w:rPr>
            <w:rStyle w:val="a3"/>
          </w:rPr>
          <w:t>Проект кодекса (август 2012 года)</w:t>
        </w:r>
      </w:hyperlink>
    </w:p>
    <w:p w:rsidR="00000000" w:rsidRDefault="00AC3D8D">
      <w:pPr>
        <w:ind w:firstLine="400"/>
        <w:jc w:val="both"/>
      </w:pPr>
      <w:r>
        <w:rPr>
          <w:rStyle w:val="s0"/>
        </w:rPr>
        <w:t xml:space="preserve">2. </w:t>
      </w:r>
      <w:hyperlink w:anchor="sub111" w:history="1">
        <w:r>
          <w:rPr>
            <w:rStyle w:val="a3"/>
          </w:rPr>
          <w:t>Проект Концепции проекта</w:t>
        </w:r>
      </w:hyperlink>
      <w:r>
        <w:rPr>
          <w:rStyle w:val="s0"/>
        </w:rPr>
        <w:t xml:space="preserve"> </w:t>
      </w:r>
      <w:r>
        <w:rPr>
          <w:rStyle w:val="s0"/>
        </w:rPr>
        <w:t>Предпринимательского кодекса Республики Казахстан (одобрен на заседании Совета по правовой политики при Президенте РК 19 мая 2011 года)</w:t>
      </w:r>
    </w:p>
    <w:p w:rsidR="00000000" w:rsidRDefault="00AC3D8D">
      <w:pPr>
        <w:ind w:firstLine="400"/>
        <w:jc w:val="both"/>
      </w:pPr>
      <w:r>
        <w:rPr>
          <w:rStyle w:val="s0"/>
        </w:rPr>
        <w:t xml:space="preserve">3. </w:t>
      </w:r>
      <w:hyperlink r:id="rId7" w:history="1">
        <w:r>
          <w:rPr>
            <w:rStyle w:val="a3"/>
          </w:rPr>
          <w:t>Замечания и предложения Научно-исследовательского ин</w:t>
        </w:r>
        <w:r>
          <w:rPr>
            <w:rStyle w:val="a3"/>
          </w:rPr>
          <w:t>ститута частного права Каспийского общественного университета по Концепции проекта Предпринимательского кодекса Республики Казахстан</w:t>
        </w:r>
      </w:hyperlink>
      <w:r>
        <w:rPr>
          <w:rStyle w:val="s0"/>
        </w:rPr>
        <w:t xml:space="preserve"> (четвертый вариант) </w:t>
      </w:r>
    </w:p>
    <w:p w:rsidR="00000000" w:rsidRDefault="00AC3D8D">
      <w:pPr>
        <w:ind w:firstLine="400"/>
        <w:jc w:val="both"/>
      </w:pPr>
      <w:r>
        <w:rPr>
          <w:rStyle w:val="s0"/>
        </w:rPr>
        <w:t xml:space="preserve">4. </w:t>
      </w:r>
      <w:hyperlink r:id="rId8" w:history="1">
        <w:r>
          <w:rPr>
            <w:rStyle w:val="a3"/>
          </w:rPr>
          <w:t>Новости, обсуждения по проекту</w:t>
        </w:r>
      </w:hyperlink>
    </w:p>
    <w:p w:rsidR="00000000" w:rsidRDefault="00AC3D8D">
      <w:pPr>
        <w:pStyle w:val="a5"/>
        <w:spacing w:before="0" w:after="0"/>
        <w:ind w:firstLine="400"/>
        <w:jc w:val="center"/>
      </w:pPr>
      <w:r>
        <w:rPr>
          <w:b/>
          <w:bCs/>
          <w:sz w:val="24"/>
          <w:szCs w:val="24"/>
        </w:rPr>
        <w:t> </w:t>
      </w:r>
    </w:p>
    <w:p w:rsidR="00000000" w:rsidRDefault="00AC3D8D">
      <w:pPr>
        <w:autoSpaceDE w:val="0"/>
        <w:autoSpaceDN w:val="0"/>
        <w:ind w:firstLine="426"/>
      </w:pPr>
      <w:r>
        <w:t> </w:t>
      </w:r>
    </w:p>
    <w:p w:rsidR="00000000" w:rsidRDefault="00AC3D8D">
      <w:pPr>
        <w:ind w:firstLine="426"/>
        <w:jc w:val="right"/>
      </w:pPr>
      <w:r>
        <w:t xml:space="preserve">проект </w:t>
      </w:r>
    </w:p>
    <w:p w:rsidR="00000000" w:rsidRDefault="00AC3D8D">
      <w:pPr>
        <w:ind w:firstLine="426"/>
      </w:pPr>
      <w:r>
        <w:t> </w:t>
      </w:r>
    </w:p>
    <w:p w:rsidR="00000000" w:rsidRDefault="00AC3D8D">
      <w:pPr>
        <w:ind w:firstLine="426"/>
        <w:jc w:val="center"/>
      </w:pPr>
      <w:r>
        <w:rPr>
          <w:b/>
          <w:bCs/>
        </w:rPr>
        <w:t>Предпринимател</w:t>
      </w:r>
      <w:r>
        <w:rPr>
          <w:b/>
          <w:bCs/>
        </w:rPr>
        <w:t>ьский кодекс Республики Казахстан</w:t>
      </w:r>
    </w:p>
    <w:p w:rsidR="00000000" w:rsidRDefault="00AC3D8D">
      <w:pPr>
        <w:ind w:firstLine="426"/>
        <w:jc w:val="center"/>
      </w:pPr>
      <w:r>
        <w:rPr>
          <w:rStyle w:val="s1"/>
        </w:rPr>
        <w:t>(май 2013 года)</w:t>
      </w:r>
    </w:p>
    <w:p w:rsidR="00000000" w:rsidRDefault="00AC3D8D">
      <w:pPr>
        <w:ind w:firstLine="426"/>
        <w:jc w:val="center"/>
      </w:pPr>
      <w:r>
        <w:t> </w:t>
      </w:r>
    </w:p>
    <w:p w:rsidR="00000000" w:rsidRDefault="00AC3D8D">
      <w:pPr>
        <w:ind w:firstLine="426"/>
        <w:jc w:val="center"/>
      </w:pPr>
      <w:r>
        <w:rPr>
          <w:b/>
          <w:bCs/>
        </w:rPr>
        <w:t>ОГЛАВЛЕНИЕ</w:t>
      </w:r>
    </w:p>
    <w:p w:rsidR="00000000" w:rsidRDefault="00AC3D8D">
      <w:pPr>
        <w:ind w:firstLine="426"/>
        <w:jc w:val="center"/>
      </w:pPr>
      <w:r>
        <w:rPr>
          <w:b/>
          <w:bCs/>
        </w:rPr>
        <w:t> </w:t>
      </w:r>
    </w:p>
    <w:p w:rsidR="00000000" w:rsidRDefault="00AC3D8D">
      <w:pPr>
        <w:ind w:firstLine="426"/>
      </w:pPr>
      <w:r>
        <w:t xml:space="preserve">Настоящий Кодекс регулирует общественные отношения, возникающие в связи с </w:t>
      </w:r>
      <w:r>
        <w:rPr>
          <w:b/>
          <w:bCs/>
        </w:rPr>
        <w:t>государственным регулированием</w:t>
      </w:r>
      <w:r>
        <w:t xml:space="preserve"> предпринимательства, определяет правовые, экономические и социальные условия и гаранти</w:t>
      </w:r>
      <w:r>
        <w:t>и, обеспечивающие свободу предпринимательства в Республике Казахстан.</w:t>
      </w:r>
    </w:p>
    <w:p w:rsidR="00000000" w:rsidRDefault="00AC3D8D">
      <w:pPr>
        <w:ind w:firstLine="426"/>
      </w:pPr>
      <w:r>
        <w:t> </w:t>
      </w:r>
    </w:p>
    <w:p w:rsidR="00000000" w:rsidRDefault="00AC3D8D">
      <w:pPr>
        <w:ind w:firstLine="426"/>
      </w:pPr>
      <w:r>
        <w:rPr>
          <w:i/>
          <w:iCs/>
        </w:rPr>
        <w:t>По всему тексту проекта вместо словосочетания «частное предпринимательство» используется термин «предпринимательство», за исключением случаев, относящихся непосредственно к понятию «ча</w:t>
      </w:r>
      <w:r>
        <w:rPr>
          <w:i/>
          <w:iCs/>
        </w:rPr>
        <w:t>стное предпринимательство».</w:t>
      </w:r>
    </w:p>
    <w:p w:rsidR="00000000" w:rsidRDefault="00AC3D8D">
      <w:pPr>
        <w:ind w:firstLine="426"/>
      </w:pPr>
      <w:r>
        <w:t> </w:t>
      </w:r>
    </w:p>
    <w:p w:rsidR="00000000" w:rsidRDefault="00AC3D8D">
      <w:pPr>
        <w:ind w:firstLine="426"/>
        <w:jc w:val="center"/>
      </w:pPr>
      <w:r>
        <w:rPr>
          <w:b/>
          <w:bCs/>
        </w:rPr>
        <w:t> </w:t>
      </w:r>
    </w:p>
    <w:p w:rsidR="00000000" w:rsidRDefault="00AC3D8D">
      <w:pPr>
        <w:ind w:firstLine="426"/>
        <w:jc w:val="center"/>
      </w:pPr>
      <w:r>
        <w:rPr>
          <w:b/>
          <w:bCs/>
        </w:rPr>
        <w:t>Глава 1. ОБЩИЕ ПОЛОЖЕНИЯ</w:t>
      </w:r>
    </w:p>
    <w:p w:rsidR="00000000" w:rsidRDefault="00AC3D8D">
      <w:pPr>
        <w:ind w:firstLine="426"/>
      </w:pPr>
      <w:r>
        <w:t> </w:t>
      </w:r>
    </w:p>
    <w:p w:rsidR="00000000" w:rsidRDefault="00AC3D8D">
      <w:pPr>
        <w:ind w:firstLine="426"/>
      </w:pPr>
      <w:r>
        <w:rPr>
          <w:b/>
          <w:bCs/>
        </w:rPr>
        <w:t>Статья 1. Основные понятия, используемые в настоящем Кодексе</w:t>
      </w:r>
    </w:p>
    <w:p w:rsidR="00000000" w:rsidRDefault="00AC3D8D">
      <w:pPr>
        <w:ind w:firstLine="426"/>
      </w:pPr>
      <w:r>
        <w:t>В настоящем Кодексе используются следующие основные понятия:</w:t>
      </w:r>
    </w:p>
    <w:p w:rsidR="00000000" w:rsidRDefault="00AC3D8D">
      <w:pPr>
        <w:ind w:firstLine="426"/>
      </w:pPr>
      <w:r>
        <w:t>1) бизнес-инкубатор - юридическое лицо, создаваемое для поддержки субъектов малого предпринимательства на этапе их становления путем предоставления производственных помещений, оборудования, организационных, правовых, финансовых, консалтинговых и информацио</w:t>
      </w:r>
      <w:r>
        <w:t>нных услуг;</w:t>
      </w:r>
    </w:p>
    <w:p w:rsidR="00000000" w:rsidRDefault="00AC3D8D">
      <w:pPr>
        <w:ind w:firstLine="426"/>
      </w:pPr>
      <w:r>
        <w:t>2) социальная ответственность бизнеса - добровольный вклад субъектов частного предпринимательства в развитие общества в социальной, экономической и экологической сферах;</w:t>
      </w:r>
    </w:p>
    <w:p w:rsidR="00000000" w:rsidRDefault="00AC3D8D">
      <w:pPr>
        <w:ind w:firstLine="426"/>
      </w:pPr>
      <w:r>
        <w:t>3) индивидуальный предприниматель - гражданин Республики Казахстан или ора</w:t>
      </w:r>
      <w:r>
        <w:t>лман, осуществляющий индивидуальное предпринимательство без образования юридического лица и соответствующий критериям, указанным в пунктах 3, 4 и 8 статьи 6 настоящего Кодекса;</w:t>
      </w:r>
    </w:p>
    <w:p w:rsidR="00000000" w:rsidRDefault="00AC3D8D">
      <w:pPr>
        <w:ind w:firstLine="426"/>
      </w:pPr>
      <w:r>
        <w:t>4) индивидуальное предпринимательство - инициативная деятельность физических ли</w:t>
      </w:r>
      <w:r>
        <w:t>ц, направленная на получение дохода, основанная на собственности самих физических лиц и осуществляемая от имени физических лиц, за их риск и под их имущественную ответственность;</w:t>
      </w:r>
    </w:p>
    <w:p w:rsidR="00000000" w:rsidRDefault="00AC3D8D">
      <w:pPr>
        <w:ind w:firstLine="426"/>
      </w:pPr>
      <w:r>
        <w:t>5) частное предпринимательство - инициативная деятельность субъектов частного</w:t>
      </w:r>
      <w:r>
        <w:t xml:space="preserve"> предпринимательства, направленная на получение дохода, основанная на собственности самих субъектов частного предпринимательства и осуществляемая от имени субъектов частного предпринимательства, за их риск и под их имущественную ответственность;</w:t>
      </w:r>
    </w:p>
    <w:p w:rsidR="00000000" w:rsidRDefault="00AC3D8D">
      <w:pPr>
        <w:ind w:firstLine="426"/>
      </w:pPr>
      <w:r>
        <w:t>7) государ</w:t>
      </w:r>
      <w:r>
        <w:t>ственная поддержка частного предпринимательства - комплекс государственных мер по стимулированию развития частного предпринимательства, созданию благоприятных правовых, экономических и социальных условий для реализации предпринимательской инициативы в Респ</w:t>
      </w:r>
      <w:r>
        <w:t>ублике Казахстан;</w:t>
      </w:r>
    </w:p>
    <w:p w:rsidR="00000000" w:rsidRDefault="00AC3D8D">
      <w:pPr>
        <w:ind w:firstLine="426"/>
      </w:pPr>
      <w:r>
        <w:t xml:space="preserve">8) инфраструктура частного предпринимательства - комплекс создаваемых или действующих организаций, обеспечивающих общие условия функционирования и развития частного предпринимательства, включая содействие в организации собственного дела, </w:t>
      </w:r>
      <w:r>
        <w:t>обеспечение информацией в области права, маркетинга, инжиниринга и менеджмента, поддержку в обеспечении материально-техническими, финансовыми и другими ресурсами на коммерческой основе;</w:t>
      </w:r>
    </w:p>
    <w:p w:rsidR="00000000" w:rsidRDefault="00AC3D8D">
      <w:pPr>
        <w:ind w:firstLine="426"/>
      </w:pPr>
      <w:r>
        <w:t>9) субъекты частного предпринимательства - физические и негосударствен</w:t>
      </w:r>
      <w:r>
        <w:t xml:space="preserve">ные юридические лица, осуществляющие предпринимательскую деятельность </w:t>
      </w:r>
      <w:r>
        <w:rPr>
          <w:b/>
          <w:bCs/>
        </w:rPr>
        <w:t>и зарегистрированные в порядке, установленном законами Республики Казахстан</w:t>
      </w:r>
      <w:r>
        <w:t>;</w:t>
      </w:r>
    </w:p>
    <w:p w:rsidR="00000000" w:rsidRDefault="00AC3D8D">
      <w:pPr>
        <w:ind w:firstLine="426"/>
      </w:pPr>
      <w:r>
        <w:rPr>
          <w:i/>
          <w:iCs/>
        </w:rPr>
        <w:t>Пояснение. Субъектами частного предпринимательства должны быть только те, кто зарегистрирован, только им могу</w:t>
      </w:r>
      <w:r>
        <w:rPr>
          <w:i/>
          <w:iCs/>
        </w:rPr>
        <w:t>т предоставляться меры государственной поддержки и т.п., а все остальные могут заниматься предпринимательством, но в порядке и в случаях, установленных законами РК и субъектами частного предпринимательства, они не будут, поскольку не имеют легального стату</w:t>
      </w:r>
      <w:r>
        <w:rPr>
          <w:i/>
          <w:iCs/>
        </w:rPr>
        <w:t>са предпринимателя.</w:t>
      </w:r>
    </w:p>
    <w:p w:rsidR="00000000" w:rsidRDefault="00AC3D8D">
      <w:pPr>
        <w:ind w:firstLine="426"/>
      </w:pPr>
      <w:r>
        <w:t>10) объединение субъектов частного предпринимательства - некоммерческая организация, создаваемая субъектами частного предпринимательства в целях координации их предпринимательской деятельности, а также представления и защиты прав, закон</w:t>
      </w:r>
      <w:r>
        <w:t>ных интересов субъектов частного предпринимательства;</w:t>
      </w:r>
    </w:p>
    <w:p w:rsidR="00000000" w:rsidRDefault="00AC3D8D">
      <w:pPr>
        <w:ind w:firstLine="426"/>
      </w:pPr>
      <w:r>
        <w:t>11) аккредитация объединений субъектов частного предпринимательства - признание соответствующими государственными органами соответствия объединений субъектов частного предпринимательства установленным к</w:t>
      </w:r>
      <w:r>
        <w:t>ритериям на представление интересов субъектов частного предпринимательства в экспертных советах по вопросам предпринимательства;</w:t>
      </w:r>
    </w:p>
    <w:p w:rsidR="00000000" w:rsidRDefault="00AC3D8D">
      <w:pPr>
        <w:ind w:firstLine="426"/>
      </w:pPr>
      <w:r>
        <w:t>12) среднегодовой доход - сумма совокупных годовых доходов или доходов субъектов частного предпринимательства, применяющих в со</w:t>
      </w:r>
      <w:r>
        <w:t>ответствии с налоговым законодательством Республики Казахстан специальный налоговый режим на основе патента или упрощенной декларации, за последние три года, поделенная на три;</w:t>
      </w:r>
    </w:p>
    <w:p w:rsidR="00000000" w:rsidRDefault="00AC3D8D">
      <w:pPr>
        <w:ind w:firstLine="426"/>
      </w:pPr>
      <w:r>
        <w:t>13) индустриальная зона - земля несельскохозяйственного назначения, обеспеченна</w:t>
      </w:r>
      <w:r>
        <w:t>я коммуникациями, предоставляемая государством субъектам частного предпринимательства для размещения и эксплуатации объектов промышленности в порядке, установленном Земельным кодексом Республики Казахстан и иными законами Республики Казахстан;</w:t>
      </w:r>
    </w:p>
    <w:p w:rsidR="00000000" w:rsidRDefault="00AC3D8D">
      <w:pPr>
        <w:ind w:firstLine="426"/>
      </w:pPr>
      <w:r>
        <w:t>14) уполномо</w:t>
      </w:r>
      <w:r>
        <w:t>ченный орган по предпринимательству - государственный орган, осуществляющий руководство в области развития частного предпринимательства;</w:t>
      </w:r>
    </w:p>
    <w:p w:rsidR="00000000" w:rsidRDefault="00AC3D8D">
      <w:pPr>
        <w:ind w:firstLine="426"/>
      </w:pPr>
      <w:r>
        <w:t>15) экспертный совет по вопросам предпринимательства (далее - экспертный совет) - консультативно-совещательный орган, с</w:t>
      </w:r>
      <w:r>
        <w:t>оздаваемый при центральных государственных и местных исполнительных и представительных органах для организации работы по:</w:t>
      </w:r>
    </w:p>
    <w:p w:rsidR="00000000" w:rsidRDefault="00AC3D8D">
      <w:pPr>
        <w:ind w:firstLine="426"/>
      </w:pPr>
      <w:r>
        <w:t>получению экспертных заключений от аккредитованных объединений субъектов частного предпринимательства и заинтересованных некоммерчески</w:t>
      </w:r>
      <w:r>
        <w:t>х организаций на проекты нормативных правовых актов, затрагивающих интересы частного предпринимательства;</w:t>
      </w:r>
    </w:p>
    <w:p w:rsidR="00000000" w:rsidRDefault="00AC3D8D">
      <w:pPr>
        <w:ind w:firstLine="426"/>
      </w:pPr>
      <w:r>
        <w:t>выработке предложений о совершенствовании деятельности государственных органов с целью поддержки и защиты частного предпринимательства, в том числе ус</w:t>
      </w:r>
      <w:r>
        <w:t>транению административных барьеров;</w:t>
      </w:r>
    </w:p>
    <w:p w:rsidR="00000000" w:rsidRDefault="00AC3D8D">
      <w:pPr>
        <w:ind w:firstLine="426"/>
      </w:pPr>
      <w:r>
        <w:t xml:space="preserve">16) коммерческая тайна - информация, определяемая и охраняемая субъектом частного предпринимательства, </w:t>
      </w:r>
      <w:r>
        <w:rPr>
          <w:b/>
          <w:bCs/>
        </w:rPr>
        <w:t xml:space="preserve">разглашение, получение, использование которой может нанести ущерб его интересам, доступ к которой имеет ограниченный </w:t>
      </w:r>
      <w:r>
        <w:rPr>
          <w:b/>
          <w:bCs/>
        </w:rPr>
        <w:t>круг лиц в порядке, установленном законами Республики Казахстан</w:t>
      </w:r>
      <w:r>
        <w:t>;</w:t>
      </w:r>
    </w:p>
    <w:p w:rsidR="00000000" w:rsidRDefault="00AC3D8D">
      <w:pPr>
        <w:ind w:firstLine="426"/>
      </w:pPr>
      <w:r>
        <w:t>17) центры поддержки малого предпринимательства - юридические лица, осуществляющие обучение, информационное обеспечение, оказание консультационных и маркетинговых услуг, проведение экономичес</w:t>
      </w:r>
      <w:r>
        <w:t>кой и технологической экспертизы проектов субъектов малого предпринимательства;</w:t>
      </w:r>
    </w:p>
    <w:p w:rsidR="00000000" w:rsidRDefault="00AC3D8D">
      <w:pPr>
        <w:ind w:firstLine="426"/>
      </w:pPr>
      <w:r>
        <w:t>18) предпринимательство - это инициативная деятельность граждан и юридических лиц, независимо от формы собственности, направленная на получение чистого дохода путем удовлетворе</w:t>
      </w:r>
      <w:r>
        <w:t>ния спроса на товары (работы, услуги), основанная на праве частной собственности (частное предпринимательство) либо на праве хозяйственного ведения или оперативного управления государственного предприятия (государственное предпринимательство);</w:t>
      </w:r>
    </w:p>
    <w:p w:rsidR="00000000" w:rsidRDefault="00AC3D8D">
      <w:pPr>
        <w:ind w:firstLine="426"/>
      </w:pPr>
      <w:r>
        <w:rPr>
          <w:b/>
          <w:bCs/>
        </w:rPr>
        <w:t>19) государс</w:t>
      </w:r>
      <w:r>
        <w:rPr>
          <w:b/>
          <w:bCs/>
        </w:rPr>
        <w:t>твенно-частное партнерство - совокупность форм и средств взаимодействия государства и субъектов частного предпринимательства для реализации общественно значимых проектов на взаимовыгодных условиях;</w:t>
      </w:r>
    </w:p>
    <w:p w:rsidR="00000000" w:rsidRDefault="00AC3D8D">
      <w:pPr>
        <w:ind w:firstLine="426"/>
      </w:pPr>
      <w:r>
        <w:rPr>
          <w:b/>
          <w:bCs/>
        </w:rPr>
        <w:t>20) государственное предпринимательство - это инициативная</w:t>
      </w:r>
      <w:r>
        <w:rPr>
          <w:b/>
          <w:bCs/>
        </w:rPr>
        <w:t xml:space="preserve"> деятельность государственных предприятий на праве хозяйственного ведении или оперативного управления, направленная на получение дохода, основанная на государственной форме собственности и осуществляемая от имени государственных предприятий на праве хозяйс</w:t>
      </w:r>
      <w:r>
        <w:rPr>
          <w:b/>
          <w:bCs/>
        </w:rPr>
        <w:t>твенного ведения, за их риск и под их имущественную ответственность;</w:t>
      </w:r>
    </w:p>
    <w:p w:rsidR="00000000" w:rsidRDefault="00AC3D8D">
      <w:pPr>
        <w:ind w:firstLine="426"/>
      </w:pPr>
      <w:r>
        <w:rPr>
          <w:b/>
          <w:bCs/>
        </w:rPr>
        <w:t>21) субъекты государственного предпринимательства - государственные предприятия на праве хозяйственного ведения или оперативного управления.</w:t>
      </w:r>
    </w:p>
    <w:p w:rsidR="00000000" w:rsidRDefault="00AC3D8D">
      <w:pPr>
        <w:ind w:firstLine="426"/>
      </w:pPr>
      <w:r>
        <w:rPr>
          <w:b/>
          <w:bCs/>
        </w:rPr>
        <w:t> </w:t>
      </w:r>
    </w:p>
    <w:p w:rsidR="00000000" w:rsidRDefault="00AC3D8D">
      <w:pPr>
        <w:ind w:firstLine="426"/>
      </w:pPr>
      <w:r>
        <w:rPr>
          <w:b/>
          <w:bCs/>
        </w:rPr>
        <w:t>Статья 2. Законодательство Республики Казахс</w:t>
      </w:r>
      <w:r>
        <w:rPr>
          <w:b/>
          <w:bCs/>
        </w:rPr>
        <w:t>тан о государственном регулировании предпринимательства</w:t>
      </w:r>
    </w:p>
    <w:p w:rsidR="00000000" w:rsidRDefault="00AC3D8D">
      <w:pPr>
        <w:ind w:firstLine="426"/>
      </w:pPr>
      <w:r>
        <w:rPr>
          <w:b/>
          <w:bCs/>
        </w:rPr>
        <w:t>1. Государственное регулирование предпринимательства в Республике Казахстан определяется Конституцией Республики Казахстан, настоящим Кодексом и иными нормативными правовыми актами Республики Казахста</w:t>
      </w:r>
      <w:r>
        <w:rPr>
          <w:b/>
          <w:bCs/>
        </w:rPr>
        <w:t>н.</w:t>
      </w:r>
    </w:p>
    <w:p w:rsidR="00000000" w:rsidRDefault="00AC3D8D">
      <w:pPr>
        <w:ind w:firstLine="426"/>
      </w:pPr>
      <w:r>
        <w:rPr>
          <w:b/>
          <w:bCs/>
        </w:rPr>
        <w:t>2. Если международным договором, ратифицированным Республикой Казахстан, установлены иные правила, чем те, которые предусмотрены настоящим Кодексом, то применяются правила международного договора.</w:t>
      </w:r>
    </w:p>
    <w:p w:rsidR="00000000" w:rsidRDefault="00AC3D8D">
      <w:pPr>
        <w:ind w:firstLine="426"/>
      </w:pPr>
      <w:r>
        <w:rPr>
          <w:b/>
          <w:bCs/>
        </w:rPr>
        <w:t>3. Особенности осуществления отдельных видов предпринима</w:t>
      </w:r>
      <w:r>
        <w:rPr>
          <w:b/>
          <w:bCs/>
        </w:rPr>
        <w:t>тельства устанавливаются в соответствии с законами Республики Казахстан.</w:t>
      </w:r>
    </w:p>
    <w:p w:rsidR="00000000" w:rsidRDefault="00AC3D8D">
      <w:pPr>
        <w:ind w:firstLine="426"/>
      </w:pPr>
      <w:r>
        <w:t> </w:t>
      </w:r>
    </w:p>
    <w:p w:rsidR="00000000" w:rsidRDefault="00AC3D8D">
      <w:pPr>
        <w:ind w:firstLine="426"/>
      </w:pPr>
      <w:r>
        <w:rPr>
          <w:b/>
          <w:bCs/>
        </w:rPr>
        <w:t>Статья 3. Пределы правового регулирования предпринимательства</w:t>
      </w:r>
    </w:p>
    <w:p w:rsidR="00000000" w:rsidRDefault="00AC3D8D">
      <w:pPr>
        <w:ind w:firstLine="426"/>
      </w:pPr>
      <w:r>
        <w:t xml:space="preserve">1. </w:t>
      </w:r>
      <w:r>
        <w:rPr>
          <w:b/>
          <w:bCs/>
        </w:rPr>
        <w:t>Предпринимательство</w:t>
      </w:r>
      <w:r>
        <w:t xml:space="preserve"> </w:t>
      </w:r>
      <w:r>
        <w:t>может быть ограничено исключительно по основаниям, устанавливаемым в соответствии с законами Республики Казахстан.</w:t>
      </w:r>
    </w:p>
    <w:p w:rsidR="00000000" w:rsidRDefault="00AC3D8D">
      <w:pPr>
        <w:ind w:firstLine="426"/>
      </w:pPr>
      <w:r>
        <w:t>2. Ограничение частного предпринимательства может иметь место лишь по вопросам, отнесенным к исключительной компетенции государства в соответ</w:t>
      </w:r>
      <w:r>
        <w:t>ствии с законами Республики Казахстан.</w:t>
      </w:r>
    </w:p>
    <w:p w:rsidR="00000000" w:rsidRDefault="00AC3D8D">
      <w:pPr>
        <w:ind w:firstLine="426"/>
      </w:pPr>
      <w:r>
        <w:t>3. Запрещается принятие государственными органами нормативных правовых актов, устанавливающих привилегированное положение отдельно взятых субъектов предпринимательства.</w:t>
      </w:r>
    </w:p>
    <w:p w:rsidR="00000000" w:rsidRDefault="00AC3D8D">
      <w:pPr>
        <w:ind w:firstLine="426"/>
      </w:pPr>
      <w:r>
        <w:t> </w:t>
      </w:r>
    </w:p>
    <w:p w:rsidR="00000000" w:rsidRDefault="00AC3D8D">
      <w:pPr>
        <w:ind w:firstLine="426"/>
      </w:pPr>
      <w:r>
        <w:rPr>
          <w:b/>
          <w:bCs/>
        </w:rPr>
        <w:t>Статья 4. Цели и принципы государственного рег</w:t>
      </w:r>
      <w:r>
        <w:rPr>
          <w:b/>
          <w:bCs/>
        </w:rPr>
        <w:t>улирования предпринимательства</w:t>
      </w:r>
    </w:p>
    <w:p w:rsidR="00000000" w:rsidRDefault="00AC3D8D">
      <w:pPr>
        <w:ind w:firstLine="426"/>
      </w:pPr>
      <w:r>
        <w:t xml:space="preserve">1. Основными целями государственного регулирования </w:t>
      </w:r>
      <w:r>
        <w:rPr>
          <w:b/>
          <w:bCs/>
        </w:rPr>
        <w:t>предпринимательства</w:t>
      </w:r>
      <w:r>
        <w:t xml:space="preserve"> являются создание благоприятных условий для развития предпринимательства и защита интересов государства и прав потребителей.</w:t>
      </w:r>
    </w:p>
    <w:p w:rsidR="00000000" w:rsidRDefault="00AC3D8D">
      <w:pPr>
        <w:ind w:firstLine="426"/>
      </w:pPr>
      <w:r>
        <w:t>2. Основными принципами госуд</w:t>
      </w:r>
      <w:r>
        <w:t>арственного регулирования предпринимательства являются:</w:t>
      </w:r>
    </w:p>
    <w:p w:rsidR="00000000" w:rsidRDefault="00AC3D8D">
      <w:pPr>
        <w:ind w:firstLine="426"/>
      </w:pPr>
      <w:r>
        <w:t xml:space="preserve">гарантия свободы </w:t>
      </w:r>
      <w:r>
        <w:rPr>
          <w:b/>
          <w:bCs/>
        </w:rPr>
        <w:t>предпринимательства</w:t>
      </w:r>
      <w:r>
        <w:t xml:space="preserve"> и обеспечение его защиты и поддержки;</w:t>
      </w:r>
    </w:p>
    <w:p w:rsidR="00000000" w:rsidRDefault="00AC3D8D">
      <w:pPr>
        <w:ind w:firstLine="426"/>
      </w:pPr>
      <w:r>
        <w:t xml:space="preserve">равенство всех субъектов </w:t>
      </w:r>
      <w:r>
        <w:rPr>
          <w:b/>
          <w:bCs/>
        </w:rPr>
        <w:t>предпринимательства</w:t>
      </w:r>
      <w:r>
        <w:t xml:space="preserve"> на осуществление предпринимательской деятельности;</w:t>
      </w:r>
    </w:p>
    <w:p w:rsidR="00000000" w:rsidRDefault="00AC3D8D">
      <w:pPr>
        <w:ind w:firstLine="426"/>
      </w:pPr>
      <w:r>
        <w:t>гарантия неприкосновенности и</w:t>
      </w:r>
      <w:r>
        <w:t xml:space="preserve"> защиты собственности (собственности субъектов </w:t>
      </w:r>
      <w:r>
        <w:rPr>
          <w:b/>
          <w:bCs/>
        </w:rPr>
        <w:t>предпринимательства</w:t>
      </w:r>
      <w:r>
        <w:t>);</w:t>
      </w:r>
    </w:p>
    <w:p w:rsidR="00000000" w:rsidRDefault="00AC3D8D">
      <w:pPr>
        <w:ind w:firstLine="426"/>
      </w:pPr>
      <w:r>
        <w:t xml:space="preserve">приоритет развития </w:t>
      </w:r>
      <w:r>
        <w:rPr>
          <w:b/>
          <w:bCs/>
        </w:rPr>
        <w:t xml:space="preserve">микропредпринимательства </w:t>
      </w:r>
      <w:r>
        <w:t>и малого предпринимательства в Республике Казахстан;</w:t>
      </w:r>
    </w:p>
    <w:p w:rsidR="00000000" w:rsidRDefault="00AC3D8D">
      <w:pPr>
        <w:ind w:firstLine="426"/>
      </w:pPr>
      <w:r>
        <w:t xml:space="preserve">участие субъектов </w:t>
      </w:r>
      <w:r>
        <w:rPr>
          <w:b/>
          <w:bCs/>
        </w:rPr>
        <w:t>предпринимательства</w:t>
      </w:r>
      <w:r>
        <w:t xml:space="preserve"> в экспертизе проектов нормативных правовых актов, </w:t>
      </w:r>
      <w:r>
        <w:rPr>
          <w:b/>
          <w:bCs/>
        </w:rPr>
        <w:t>текстов международных договоров и иных обязательств Республики Казахстан</w:t>
      </w:r>
      <w:r>
        <w:t xml:space="preserve">, затрагивающих интересы </w:t>
      </w:r>
      <w:r>
        <w:rPr>
          <w:b/>
          <w:bCs/>
        </w:rPr>
        <w:t>предпринимательства</w:t>
      </w:r>
      <w:r>
        <w:t>.</w:t>
      </w:r>
    </w:p>
    <w:p w:rsidR="00000000" w:rsidRDefault="00AC3D8D">
      <w:pPr>
        <w:ind w:firstLine="426"/>
      </w:pPr>
      <w:r>
        <w:t> </w:t>
      </w:r>
    </w:p>
    <w:p w:rsidR="00000000" w:rsidRDefault="00AC3D8D">
      <w:pPr>
        <w:ind w:firstLine="426"/>
      </w:pPr>
      <w:r>
        <w:rPr>
          <w:b/>
          <w:bCs/>
        </w:rPr>
        <w:t>Статья 5. Особенности разработки и принятия нормативных правовых актов, затрагивающих интересы субъектов предпринимательства</w:t>
      </w:r>
    </w:p>
    <w:p w:rsidR="00000000" w:rsidRDefault="00AC3D8D">
      <w:pPr>
        <w:ind w:firstLine="426"/>
      </w:pPr>
      <w:r>
        <w:t>1. Централь</w:t>
      </w:r>
      <w:r>
        <w:t xml:space="preserve">ные государственные, местные представительные и исполнительные органы через экспертные советы направляют проект нормативного правового акта, затрагивающий интересы субъектов </w:t>
      </w:r>
      <w:r>
        <w:rPr>
          <w:b/>
          <w:bCs/>
        </w:rPr>
        <w:t>предпринимательства</w:t>
      </w:r>
      <w:r>
        <w:t xml:space="preserve">, в аккредитованные объединения субъектов </w:t>
      </w:r>
      <w:r>
        <w:rPr>
          <w:b/>
          <w:bCs/>
        </w:rPr>
        <w:t>предпринимательства</w:t>
      </w:r>
      <w:r>
        <w:t xml:space="preserve"> с</w:t>
      </w:r>
      <w:r>
        <w:t xml:space="preserve"> обязательным приложением пояснительной записки для получения экспертного заключения, в том числе при каждом последующем согласовании данного проекта с заинтересованными государственными органами.</w:t>
      </w:r>
    </w:p>
    <w:p w:rsidR="00000000" w:rsidRDefault="00AC3D8D">
      <w:pPr>
        <w:ind w:firstLine="426"/>
      </w:pPr>
      <w:r>
        <w:t>Срок, устанавливаемый государственными органами для предста</w:t>
      </w:r>
      <w:r>
        <w:t xml:space="preserve">вления экспертного заключения на проект нормативного правового акта, затрагивающего интересы субъектов </w:t>
      </w:r>
      <w:r>
        <w:rPr>
          <w:b/>
          <w:bCs/>
        </w:rPr>
        <w:t>предпринимательства</w:t>
      </w:r>
      <w:r>
        <w:t xml:space="preserve">, не может быть менее десяти рабочих дней с момента его поступления в аккредитованные объединения субъектов </w:t>
      </w:r>
      <w:r>
        <w:rPr>
          <w:b/>
          <w:bCs/>
        </w:rPr>
        <w:t>предпринимательства</w:t>
      </w:r>
      <w:r>
        <w:t>.</w:t>
      </w:r>
    </w:p>
    <w:p w:rsidR="00000000" w:rsidRDefault="00AC3D8D">
      <w:pPr>
        <w:ind w:firstLine="426"/>
      </w:pPr>
      <w:r>
        <w:t>2. По</w:t>
      </w:r>
      <w:r>
        <w:t xml:space="preserve">яснительная записка к проекту нормативного правового акта, затрагивающего интересы субъектов </w:t>
      </w:r>
      <w:r>
        <w:rPr>
          <w:b/>
          <w:bCs/>
        </w:rPr>
        <w:t>предпринимательства</w:t>
      </w:r>
      <w:r>
        <w:t xml:space="preserve">, в обязательном порядке должна содержать результаты расчетов, подтверждающие снижение и (или) увеличение затрат субъектов </w:t>
      </w:r>
      <w:r>
        <w:rPr>
          <w:b/>
          <w:bCs/>
        </w:rPr>
        <w:t>предпринимательства</w:t>
      </w:r>
      <w:r>
        <w:t xml:space="preserve"> в</w:t>
      </w:r>
      <w:r>
        <w:t xml:space="preserve"> связи с введением в действие нормативного правового акта.</w:t>
      </w:r>
    </w:p>
    <w:p w:rsidR="00000000" w:rsidRDefault="00AC3D8D">
      <w:pPr>
        <w:ind w:firstLine="426"/>
      </w:pPr>
      <w:r>
        <w:t>3. Экспертные заключения в сроки, установленные государственными органами, представляют:</w:t>
      </w:r>
    </w:p>
    <w:p w:rsidR="00000000" w:rsidRDefault="00AC3D8D">
      <w:pPr>
        <w:ind w:firstLine="426"/>
      </w:pPr>
      <w:r>
        <w:t xml:space="preserve">на республиканском уровне - союз (ассоциация) объединений субъектов </w:t>
      </w:r>
      <w:r>
        <w:rPr>
          <w:b/>
          <w:bCs/>
        </w:rPr>
        <w:t>предпринимательства</w:t>
      </w:r>
      <w:r>
        <w:t>, республиканское объ</w:t>
      </w:r>
      <w:r>
        <w:t xml:space="preserve">единение по малому предпринимательству, республиканские отраслевые объединения субъектов </w:t>
      </w:r>
      <w:r>
        <w:rPr>
          <w:b/>
          <w:bCs/>
        </w:rPr>
        <w:t>предпринимательства</w:t>
      </w:r>
      <w:r>
        <w:t>;</w:t>
      </w:r>
    </w:p>
    <w:p w:rsidR="00000000" w:rsidRDefault="00AC3D8D">
      <w:pPr>
        <w:ind w:firstLine="426"/>
      </w:pPr>
      <w:r>
        <w:t xml:space="preserve">на областном уровне - филиалы республиканских, областные объединения субъектов </w:t>
      </w:r>
      <w:r>
        <w:rPr>
          <w:b/>
          <w:bCs/>
        </w:rPr>
        <w:t>предпринимательства</w:t>
      </w:r>
      <w:r>
        <w:t>, филиалы республиканских, областные объединения</w:t>
      </w:r>
      <w:r>
        <w:t xml:space="preserve"> по малому предпринимательству:</w:t>
      </w:r>
    </w:p>
    <w:p w:rsidR="00000000" w:rsidRDefault="00AC3D8D">
      <w:pPr>
        <w:ind w:firstLine="426"/>
      </w:pPr>
      <w:r>
        <w:t xml:space="preserve">на городском, районном уровнях - филиалы республиканских, областные, городские, районные объединения субъектов </w:t>
      </w:r>
      <w:r>
        <w:rPr>
          <w:b/>
          <w:bCs/>
        </w:rPr>
        <w:t>предпринимательства</w:t>
      </w:r>
      <w:r>
        <w:t>, филиалы республиканских, областные, городские, районные объединения по малому предпринимател</w:t>
      </w:r>
      <w:r>
        <w:t>ьству.</w:t>
      </w:r>
    </w:p>
    <w:p w:rsidR="00000000" w:rsidRDefault="00AC3D8D">
      <w:pPr>
        <w:ind w:firstLine="426"/>
      </w:pPr>
      <w:r>
        <w:t xml:space="preserve">4. Экспертные заключения представляют собой консолидированное мнение членов аккредитованных объединений субъектов </w:t>
      </w:r>
      <w:r>
        <w:rPr>
          <w:b/>
          <w:bCs/>
        </w:rPr>
        <w:t>предпринимательства</w:t>
      </w:r>
      <w:r>
        <w:t>, носят рекомендательный характер и являются обязательным приложением к проекту нормативного правового акта до их пр</w:t>
      </w:r>
      <w:r>
        <w:t>инятия, в том числе при каждом последующем согласовании данного проекта с заинтересованными государственными органами.</w:t>
      </w:r>
    </w:p>
    <w:p w:rsidR="00000000" w:rsidRDefault="00AC3D8D">
      <w:pPr>
        <w:ind w:firstLine="426"/>
      </w:pPr>
      <w:r>
        <w:t>5. Государственный орган при согласии с экспертным заключением вносит в проект нормативного правового акта соответствующие изменения и до</w:t>
      </w:r>
      <w:r>
        <w:t>полнения.</w:t>
      </w:r>
    </w:p>
    <w:p w:rsidR="00000000" w:rsidRDefault="00AC3D8D">
      <w:pPr>
        <w:ind w:firstLine="426"/>
      </w:pPr>
      <w:r>
        <w:t xml:space="preserve">В случае несогласия с экспертным заключением государственный орган направляет в аккредитованные объединения субъектов </w:t>
      </w:r>
      <w:r>
        <w:rPr>
          <w:b/>
          <w:bCs/>
        </w:rPr>
        <w:t>предпринимательства</w:t>
      </w:r>
      <w:r>
        <w:t xml:space="preserve"> ответ с обоснованием причин несогласия. Такие ответы с обоснованием являются обязательным приложением к прое</w:t>
      </w:r>
      <w:r>
        <w:t>кту нормативного правового акта до их принятия.</w:t>
      </w:r>
    </w:p>
    <w:p w:rsidR="00000000" w:rsidRDefault="00AC3D8D">
      <w:pPr>
        <w:ind w:firstLine="426"/>
      </w:pPr>
      <w:r>
        <w:t xml:space="preserve">В случаях, когда по проекту нормативного правового акта аккредитованными объединениями субъектов </w:t>
      </w:r>
      <w:r>
        <w:rPr>
          <w:b/>
          <w:bCs/>
        </w:rPr>
        <w:t>предпринимательства</w:t>
      </w:r>
      <w:r>
        <w:t xml:space="preserve"> представлено одно экспертное заключение с замечаниями и данное объединение настаивает на пр</w:t>
      </w:r>
      <w:r>
        <w:t>оведении заседания экспертного совета, проведение такого заседания является обязательным.</w:t>
      </w:r>
    </w:p>
    <w:p w:rsidR="00000000" w:rsidRDefault="00AC3D8D">
      <w:pPr>
        <w:ind w:firstLine="426"/>
      </w:pPr>
      <w:r>
        <w:t>При этом заседания экспертного совета могут проводиться путем непосредственного созыва членов экспертного совета либо путем проведения интернет-конференции в режиме р</w:t>
      </w:r>
      <w:r>
        <w:t>еального времени.</w:t>
      </w:r>
    </w:p>
    <w:p w:rsidR="00000000" w:rsidRDefault="00AC3D8D">
      <w:pPr>
        <w:ind w:firstLine="426"/>
      </w:pPr>
      <w:r>
        <w:t xml:space="preserve">6. Сроки введения в действие нормативного правового акта, затрагивающего интересы </w:t>
      </w:r>
      <w:r>
        <w:rPr>
          <w:b/>
          <w:bCs/>
        </w:rPr>
        <w:t>предпринимательства</w:t>
      </w:r>
      <w:r>
        <w:t xml:space="preserve">, должны устанавливаться исходя из сроков, необходимых субъекту </w:t>
      </w:r>
      <w:r>
        <w:rPr>
          <w:b/>
          <w:bCs/>
        </w:rPr>
        <w:t>предпринимательства</w:t>
      </w:r>
      <w:r>
        <w:t xml:space="preserve"> для подготовки к осуществлению деятельности в связи с</w:t>
      </w:r>
      <w:r>
        <w:t xml:space="preserve"> требованиями, устанавливаемыми законами Республики Казахстан.</w:t>
      </w:r>
    </w:p>
    <w:p w:rsidR="00000000" w:rsidRDefault="00AC3D8D">
      <w:pPr>
        <w:ind w:firstLine="426"/>
      </w:pPr>
      <w:r>
        <w:t xml:space="preserve">Порядок и сроки введения в действие нормативных правовых актов не должны наносить ущерб субъектам </w:t>
      </w:r>
      <w:r>
        <w:rPr>
          <w:b/>
          <w:bCs/>
        </w:rPr>
        <w:t>предпринимательства</w:t>
      </w:r>
      <w:r>
        <w:t>.</w:t>
      </w:r>
    </w:p>
    <w:p w:rsidR="00000000" w:rsidRDefault="00AC3D8D">
      <w:pPr>
        <w:ind w:firstLine="426"/>
      </w:pPr>
      <w:r>
        <w:t xml:space="preserve">7. Процедуры, предусмотренные настоящей статьей, являются обязательным условием принятия нормативных правовых актов, затрагивающих интересы субъектов </w:t>
      </w:r>
      <w:r>
        <w:rPr>
          <w:b/>
          <w:bCs/>
        </w:rPr>
        <w:t>предпринимательства</w:t>
      </w:r>
      <w:r>
        <w:t>.</w:t>
      </w:r>
    </w:p>
    <w:p w:rsidR="00000000" w:rsidRDefault="00AC3D8D">
      <w:pPr>
        <w:ind w:firstLine="426"/>
      </w:pPr>
      <w:r>
        <w:t xml:space="preserve">8. Проекты нормативных правовых актов, затрагивающих интересы субъектов </w:t>
      </w:r>
      <w:r>
        <w:rPr>
          <w:b/>
          <w:bCs/>
        </w:rPr>
        <w:t>предпринимате</w:t>
      </w:r>
      <w:r>
        <w:rPr>
          <w:b/>
          <w:bCs/>
        </w:rPr>
        <w:t>льства</w:t>
      </w:r>
      <w:r>
        <w:t>, подлежат обязательному опубликованию (распространению) в средствах массовой информации, включая интернет-ресурсы, до их рассмотрения в соответствующем органе или на заседании экспертного совета.</w:t>
      </w:r>
    </w:p>
    <w:p w:rsidR="00000000" w:rsidRDefault="00AC3D8D">
      <w:pPr>
        <w:ind w:firstLine="426"/>
      </w:pPr>
      <w:r>
        <w:rPr>
          <w:b/>
          <w:bCs/>
          <w:i/>
          <w:iCs/>
        </w:rPr>
        <w:t>9. Положения пунктов 1-8 настоящей статьи распростран</w:t>
      </w:r>
      <w:r>
        <w:rPr>
          <w:b/>
          <w:bCs/>
          <w:i/>
          <w:iCs/>
        </w:rPr>
        <w:t>яются также и на принятие международных договоров и иных обязательств Республики Казахстан, затрагивающих интересы субъектов предпринимательства.</w:t>
      </w:r>
    </w:p>
    <w:p w:rsidR="00000000" w:rsidRDefault="00AC3D8D">
      <w:pPr>
        <w:ind w:firstLine="426"/>
      </w:pPr>
      <w:r>
        <w:rPr>
          <w:i/>
          <w:iCs/>
        </w:rPr>
        <w:t>Пояснение. У всех субъектов, а не только у субъектов частного предпринимательства должны быть права на участие</w:t>
      </w:r>
      <w:r>
        <w:rPr>
          <w:i/>
          <w:iCs/>
        </w:rPr>
        <w:t xml:space="preserve"> в разработке НПА по вопросам предпринимательства. Раньше были только субъекты частного предпринимательства, потому что Закон был о частном предпринимательстве, но теперь нужно установить равные условия для всех.</w:t>
      </w:r>
    </w:p>
    <w:p w:rsidR="00000000" w:rsidRDefault="00AC3D8D">
      <w:pPr>
        <w:ind w:firstLine="426"/>
      </w:pPr>
      <w:r>
        <w:rPr>
          <w:i/>
          <w:iCs/>
        </w:rPr>
        <w:t>Кроме того, необходимо нормативно закрепить</w:t>
      </w:r>
      <w:r>
        <w:rPr>
          <w:i/>
          <w:iCs/>
        </w:rPr>
        <w:t xml:space="preserve"> обязанность государственных органов привлекать отечественный бизнес и научно-исследовательский потенциал к процессу разработки и рассмотрения проектов международных договоров до их подписания, а также решений ЕЭК как наднационального органа.</w:t>
      </w:r>
    </w:p>
    <w:p w:rsidR="00000000" w:rsidRDefault="00AC3D8D">
      <w:pPr>
        <w:ind w:firstLine="426"/>
      </w:pPr>
      <w:r>
        <w:t> </w:t>
      </w:r>
    </w:p>
    <w:p w:rsidR="00000000" w:rsidRDefault="00AC3D8D">
      <w:pPr>
        <w:ind w:firstLine="426"/>
        <w:jc w:val="center"/>
      </w:pPr>
      <w:r>
        <w:rPr>
          <w:b/>
          <w:bCs/>
        </w:rPr>
        <w:t> </w:t>
      </w:r>
    </w:p>
    <w:p w:rsidR="00000000" w:rsidRDefault="00AC3D8D">
      <w:pPr>
        <w:ind w:firstLine="426"/>
        <w:jc w:val="center"/>
      </w:pPr>
      <w:r>
        <w:rPr>
          <w:b/>
          <w:bCs/>
        </w:rPr>
        <w:t xml:space="preserve">Глава 2. </w:t>
      </w:r>
      <w:r>
        <w:rPr>
          <w:b/>
          <w:bCs/>
        </w:rPr>
        <w:t>СУБЪЕКТЫ ПРЕДПРИНИМАТЕЛЬСТВА И УСЛОВИЯ ИХ ФУНКЦИОНИРОВАНИЯ</w:t>
      </w:r>
    </w:p>
    <w:p w:rsidR="00000000" w:rsidRDefault="00AC3D8D">
      <w:pPr>
        <w:ind w:firstLine="426"/>
      </w:pPr>
      <w:r>
        <w:t> </w:t>
      </w:r>
    </w:p>
    <w:p w:rsidR="00000000" w:rsidRDefault="00AC3D8D">
      <w:pPr>
        <w:ind w:firstLine="426"/>
      </w:pPr>
      <w:r>
        <w:rPr>
          <w:b/>
          <w:bCs/>
        </w:rPr>
        <w:t>Статья 6. Субъекты предпринимательства</w:t>
      </w:r>
    </w:p>
    <w:p w:rsidR="00000000" w:rsidRDefault="00AC3D8D">
      <w:pPr>
        <w:ind w:firstLine="426"/>
      </w:pPr>
      <w:r>
        <w:t>1. Юридическое лицо, являющееся субъектом предпринимательства, может быть создано в организационно-правовой форме, предусмотренной гражданским законодательс</w:t>
      </w:r>
      <w:r>
        <w:t>твом Республики Казахстан.</w:t>
      </w:r>
    </w:p>
    <w:p w:rsidR="00000000" w:rsidRDefault="00AC3D8D">
      <w:pPr>
        <w:ind w:firstLine="426"/>
      </w:pPr>
      <w:r>
        <w:rPr>
          <w:b/>
          <w:bCs/>
        </w:rPr>
        <w:t>2. Субъекты государственного предпринимательства могут быть наделены публичными функциями в случаях, установленных законами Республики Казахстан.</w:t>
      </w:r>
    </w:p>
    <w:p w:rsidR="00000000" w:rsidRDefault="00AC3D8D">
      <w:pPr>
        <w:ind w:firstLine="426"/>
      </w:pPr>
      <w:r>
        <w:t xml:space="preserve">3. Субъекты частного предпринимательства могут быть отнесены </w:t>
      </w:r>
      <w:r>
        <w:rPr>
          <w:b/>
          <w:bCs/>
        </w:rPr>
        <w:t>к одной из следующих г</w:t>
      </w:r>
      <w:r>
        <w:rPr>
          <w:b/>
          <w:bCs/>
        </w:rPr>
        <w:t>рупп</w:t>
      </w:r>
      <w:r>
        <w:t>:</w:t>
      </w:r>
    </w:p>
    <w:p w:rsidR="00000000" w:rsidRDefault="00AC3D8D">
      <w:pPr>
        <w:ind w:firstLine="426"/>
      </w:pPr>
      <w:r>
        <w:rPr>
          <w:b/>
          <w:bCs/>
        </w:rPr>
        <w:t>субъекты микропредпринимательства</w:t>
      </w:r>
      <w:r>
        <w:t>;</w:t>
      </w:r>
    </w:p>
    <w:p w:rsidR="00000000" w:rsidRDefault="00AC3D8D">
      <w:pPr>
        <w:ind w:firstLine="426"/>
      </w:pPr>
      <w:r>
        <w:t>субъекты малого предпринимательства;</w:t>
      </w:r>
    </w:p>
    <w:p w:rsidR="00000000" w:rsidRDefault="00AC3D8D">
      <w:pPr>
        <w:ind w:firstLine="426"/>
      </w:pPr>
      <w:r>
        <w:t>субъекты среднего предпринимательства;</w:t>
      </w:r>
    </w:p>
    <w:p w:rsidR="00000000" w:rsidRDefault="00AC3D8D">
      <w:pPr>
        <w:ind w:firstLine="426"/>
      </w:pPr>
      <w:r>
        <w:t>субъекты крупного предпринимательства.</w:t>
      </w:r>
    </w:p>
    <w:p w:rsidR="00000000" w:rsidRDefault="00AC3D8D">
      <w:pPr>
        <w:ind w:firstLine="426"/>
      </w:pPr>
      <w:r>
        <w:t>4. Критерии отнесения субъектов частного предпринимательства к категориям:</w:t>
      </w:r>
    </w:p>
    <w:p w:rsidR="00000000" w:rsidRDefault="00AC3D8D">
      <w:pPr>
        <w:ind w:firstLine="426"/>
      </w:pPr>
      <w:r>
        <w:t>среднегодовая численность</w:t>
      </w:r>
      <w:r>
        <w:t xml:space="preserve"> работников;</w:t>
      </w:r>
    </w:p>
    <w:p w:rsidR="00000000" w:rsidRDefault="00AC3D8D">
      <w:pPr>
        <w:ind w:firstLine="426"/>
      </w:pPr>
      <w:r>
        <w:t>среднегодовой доход.</w:t>
      </w:r>
    </w:p>
    <w:p w:rsidR="00000000" w:rsidRDefault="00AC3D8D">
      <w:pPr>
        <w:ind w:firstLine="426"/>
      </w:pPr>
      <w:r>
        <w:t>Отнесение субъектов частного предпринимательства к категориям используется для целей:</w:t>
      </w:r>
    </w:p>
    <w:p w:rsidR="00000000" w:rsidRDefault="00AC3D8D">
      <w:pPr>
        <w:ind w:firstLine="426"/>
      </w:pPr>
      <w:r>
        <w:t>государственной статистики;</w:t>
      </w:r>
    </w:p>
    <w:p w:rsidR="00000000" w:rsidRDefault="00AC3D8D">
      <w:pPr>
        <w:ind w:firstLine="426"/>
      </w:pPr>
      <w:r>
        <w:t>оказания государственной поддержки;</w:t>
      </w:r>
    </w:p>
    <w:p w:rsidR="00000000" w:rsidRDefault="00AC3D8D">
      <w:pPr>
        <w:ind w:firstLine="426"/>
      </w:pPr>
      <w:r>
        <w:t>применения иных норм законодательства Республики Казахстан.</w:t>
      </w:r>
    </w:p>
    <w:p w:rsidR="00000000" w:rsidRDefault="00AC3D8D">
      <w:pPr>
        <w:ind w:firstLine="426"/>
      </w:pPr>
      <w:r>
        <w:t>Для целей го</w:t>
      </w:r>
      <w:r>
        <w:t>сударственной статистики используется только критерий по среднегодовой численности работников.</w:t>
      </w:r>
    </w:p>
    <w:p w:rsidR="00000000" w:rsidRDefault="00AC3D8D">
      <w:pPr>
        <w:ind w:firstLine="426"/>
      </w:pPr>
      <w:r>
        <w:t>Для целей оказания государственной поддержки и применения иных норм законодательства Республики Казахстан используются два критерия: по среднегодовой численности</w:t>
      </w:r>
      <w:r>
        <w:t xml:space="preserve"> и среднегодовому доходу.</w:t>
      </w:r>
    </w:p>
    <w:p w:rsidR="00000000" w:rsidRDefault="00AC3D8D">
      <w:pPr>
        <w:ind w:firstLine="426"/>
      </w:pPr>
      <w:r>
        <w:t>При этом программами государственной поддержки субъектов частного предпринимательства могут предусматриваться иные критерии для ее оказания.</w:t>
      </w:r>
    </w:p>
    <w:p w:rsidR="00000000" w:rsidRDefault="00AC3D8D">
      <w:pPr>
        <w:ind w:firstLine="426"/>
      </w:pPr>
      <w:r>
        <w:rPr>
          <w:b/>
          <w:bCs/>
        </w:rPr>
        <w:t>5. Субъектами микропредпринимательства являются индивидуальные предприниматели без образования юридического лица со среднегодовой численностью работников не более 10 человек и юридические лица, осуществляющие частное предпринимательство, со среднегодовой ч</w:t>
      </w:r>
      <w:r>
        <w:rPr>
          <w:b/>
          <w:bCs/>
        </w:rPr>
        <w:t>исленностью работников не более 10 человек и</w:t>
      </w:r>
      <w:r>
        <w:t xml:space="preserve"> ________________________.</w:t>
      </w:r>
    </w:p>
    <w:p w:rsidR="00000000" w:rsidRDefault="00AC3D8D">
      <w:pPr>
        <w:ind w:firstLine="426"/>
      </w:pPr>
      <w:r>
        <w:rPr>
          <w:i/>
          <w:iCs/>
        </w:rPr>
        <w:t>Пояснение. Критерии для разграничения субъектов микропредпринимательства находятся на согласовании с МРР. Эта версия предварительная.</w:t>
      </w:r>
    </w:p>
    <w:p w:rsidR="00000000" w:rsidRDefault="00AC3D8D">
      <w:pPr>
        <w:ind w:firstLine="426"/>
      </w:pPr>
      <w:r>
        <w:t>6. Субъектами малого предпринимательства являются и</w:t>
      </w:r>
      <w:r>
        <w:t>ндивидуальные предприниматели без образования юридического лица и юридические лица, осуществляющие предпринимательство, со среднегодовой численностью работников не более пятидесяти человек и среднегодовым доходом не свыше шестидесятитысячекратного месячног</w:t>
      </w:r>
      <w:r>
        <w:t>о расчетное показателя, установленного законом о республиканском бюджете и действующего на 1 января соответствующего финансового года.</w:t>
      </w:r>
    </w:p>
    <w:p w:rsidR="00000000" w:rsidRDefault="00AC3D8D">
      <w:pPr>
        <w:ind w:firstLine="426"/>
      </w:pPr>
      <w:r>
        <w:t>7. Для целей государственной поддержки и применения иных норм законодательства Республики Казахстан субъектами малого пре</w:t>
      </w:r>
      <w:r>
        <w:t>дпринимательства не могут быть признаны индивидуальные предприниматели и юридические липа, осуществляющие:</w:t>
      </w:r>
    </w:p>
    <w:p w:rsidR="00000000" w:rsidRDefault="00AC3D8D">
      <w:pPr>
        <w:ind w:firstLine="426"/>
      </w:pPr>
      <w:r>
        <w:t>деятельность, связанную с оборотом наркотических средств, психотропных веществ и прекурсоров;</w:t>
      </w:r>
    </w:p>
    <w:p w:rsidR="00000000" w:rsidRDefault="00AC3D8D">
      <w:pPr>
        <w:ind w:firstLine="426"/>
      </w:pPr>
      <w:r>
        <w:t>производство и (или) оптовую реализацию подакцизной про</w:t>
      </w:r>
      <w:r>
        <w:t>дукции;</w:t>
      </w:r>
    </w:p>
    <w:p w:rsidR="00000000" w:rsidRDefault="00AC3D8D">
      <w:pPr>
        <w:ind w:firstLine="426"/>
      </w:pPr>
      <w:r>
        <w:t>деятельность по хранению зерна на хлебоприемных пунктах;</w:t>
      </w:r>
    </w:p>
    <w:p w:rsidR="00000000" w:rsidRDefault="00AC3D8D">
      <w:pPr>
        <w:ind w:firstLine="426"/>
      </w:pPr>
      <w:r>
        <w:t>проведение лотереи;</w:t>
      </w:r>
    </w:p>
    <w:p w:rsidR="00000000" w:rsidRDefault="00AC3D8D">
      <w:pPr>
        <w:ind w:firstLine="426"/>
      </w:pPr>
      <w:r>
        <w:t>деятельность в сфере игорного бизнеса;</w:t>
      </w:r>
    </w:p>
    <w:p w:rsidR="00000000" w:rsidRDefault="00AC3D8D">
      <w:pPr>
        <w:ind w:firstLine="426"/>
      </w:pPr>
      <w:r>
        <w:t>деятельность по добыче, переработке и реализации нефти, нефтепродуктов, газа, электрической и тепловой энергии;</w:t>
      </w:r>
    </w:p>
    <w:p w:rsidR="00000000" w:rsidRDefault="00AC3D8D">
      <w:pPr>
        <w:ind w:firstLine="426"/>
      </w:pPr>
      <w:r>
        <w:t>деятельность, связан</w:t>
      </w:r>
      <w:r>
        <w:t>ную с оборотом радиоактивных материалов;</w:t>
      </w:r>
    </w:p>
    <w:p w:rsidR="00000000" w:rsidRDefault="00AC3D8D">
      <w:pPr>
        <w:ind w:firstLine="426"/>
      </w:pPr>
      <w:r>
        <w:t>банковскую деятельность (либо отдельные виды банковских операций) и деятельность на страховом рынке (кроме деятельности страхового агента);</w:t>
      </w:r>
    </w:p>
    <w:p w:rsidR="00000000" w:rsidRDefault="00AC3D8D">
      <w:pPr>
        <w:ind w:firstLine="426"/>
      </w:pPr>
      <w:r>
        <w:t>аудиторскую деятельность;</w:t>
      </w:r>
    </w:p>
    <w:p w:rsidR="00000000" w:rsidRDefault="00AC3D8D">
      <w:pPr>
        <w:ind w:firstLine="426"/>
      </w:pPr>
      <w:r>
        <w:t>профессиональную деятельность на рынке ценных бум</w:t>
      </w:r>
      <w:r>
        <w:t>аг;</w:t>
      </w:r>
    </w:p>
    <w:p w:rsidR="00000000" w:rsidRDefault="00AC3D8D">
      <w:pPr>
        <w:ind w:firstLine="426"/>
      </w:pPr>
      <w:r>
        <w:t>деятельность кредитных бюро;</w:t>
      </w:r>
    </w:p>
    <w:p w:rsidR="00000000" w:rsidRDefault="00AC3D8D">
      <w:pPr>
        <w:ind w:firstLine="426"/>
      </w:pPr>
      <w:r>
        <w:t>охранную деятельность;</w:t>
      </w:r>
    </w:p>
    <w:p w:rsidR="00000000" w:rsidRDefault="00AC3D8D">
      <w:pPr>
        <w:ind w:firstLine="426"/>
      </w:pPr>
      <w:r>
        <w:t>деятельность, связанную с оборотом гражданского и служебного оружия и патронов к нему.</w:t>
      </w:r>
    </w:p>
    <w:p w:rsidR="00000000" w:rsidRDefault="00AC3D8D">
      <w:pPr>
        <w:ind w:firstLine="426"/>
      </w:pPr>
      <w:r>
        <w:t>Индивидуальные предприниматели и юридические лица, осуществляющие деятельность, указанную в настоящем пункте, отн</w:t>
      </w:r>
      <w:r>
        <w:t>осятся к субъектам среднего предпринимательства, а в случае соответствия критериям, установленным пунктом 9 настоящей статьи, - к субъектам крупного предпринимательства.</w:t>
      </w:r>
    </w:p>
    <w:p w:rsidR="00000000" w:rsidRDefault="00AC3D8D">
      <w:pPr>
        <w:ind w:firstLine="426"/>
      </w:pPr>
      <w:r>
        <w:t>Для субъектов частного предпринимательства в соответствии с налоговым законодательство</w:t>
      </w:r>
      <w:r>
        <w:t>м Республики Казахстан являющихся плательщиками налога на игорный бизнес, фиксированного налога и единого земельного налога, используется критерий по численности работников.</w:t>
      </w:r>
    </w:p>
    <w:p w:rsidR="00000000" w:rsidRDefault="00AC3D8D">
      <w:pPr>
        <w:ind w:firstLine="426"/>
      </w:pPr>
      <w:r>
        <w:t>8. Среднегодовая численность работников субъектов предпринимательства определяется</w:t>
      </w:r>
      <w:r>
        <w:t xml:space="preserve"> с учетом всех работников, включая работников филиалов, представительств и других обособленных подразделений данного субъекта, а также самого индивидуального предпринимателя.</w:t>
      </w:r>
    </w:p>
    <w:p w:rsidR="00000000" w:rsidRDefault="00AC3D8D">
      <w:pPr>
        <w:ind w:firstLine="426"/>
      </w:pPr>
      <w:r>
        <w:t>9. Субъектами среднего предпринимательства являются индивидуальные предпринимател</w:t>
      </w:r>
      <w:r>
        <w:t>и без образования юридического лица и юридические лица, осуществляющие частное предпринимательство, не относящиеся к субъектам микропредпринимательства, малого и крупного предпринимательства в соответствии с пунктами 5 и 10 настоящей статьи.</w:t>
      </w:r>
    </w:p>
    <w:p w:rsidR="00000000" w:rsidRDefault="00AC3D8D">
      <w:pPr>
        <w:ind w:firstLine="426"/>
      </w:pPr>
      <w:r>
        <w:t>10. Субъектами</w:t>
      </w:r>
      <w:r>
        <w:t xml:space="preserve"> крупного предпринимательства являются юридические лица, осуществляющие частное предпринимательство и отвечающие одному или двум из следующих критериев: среднегодовая численность работников более двухсот пятидесяти человек и (или) среднегодовой доход свыше</w:t>
      </w:r>
      <w:r>
        <w:t xml:space="preserve"> трехмиллионократного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AC3D8D">
      <w:pPr>
        <w:ind w:firstLine="426"/>
      </w:pPr>
      <w:r>
        <w:t> </w:t>
      </w:r>
    </w:p>
    <w:p w:rsidR="00000000" w:rsidRDefault="00AC3D8D">
      <w:pPr>
        <w:ind w:firstLine="426"/>
      </w:pPr>
      <w:r>
        <w:rPr>
          <w:b/>
          <w:bCs/>
        </w:rPr>
        <w:t>Статья 7. Реестр субъектов частного предпринимательства</w:t>
      </w:r>
    </w:p>
    <w:p w:rsidR="00000000" w:rsidRDefault="00AC3D8D">
      <w:pPr>
        <w:ind w:firstLine="426"/>
      </w:pPr>
      <w:r>
        <w:rPr>
          <w:b/>
          <w:bCs/>
        </w:rPr>
        <w:t>1. Для использования данных о ка</w:t>
      </w:r>
      <w:r>
        <w:rPr>
          <w:b/>
          <w:bCs/>
        </w:rPr>
        <w:t>тегориях субъектов частного предпринимательства уполномоченный орган по предпринимательству ведет реестр субъектов частного предпринимательства.</w:t>
      </w:r>
    </w:p>
    <w:p w:rsidR="00000000" w:rsidRDefault="00AC3D8D">
      <w:pPr>
        <w:ind w:firstLine="426"/>
      </w:pPr>
      <w:r>
        <w:rPr>
          <w:b/>
          <w:bCs/>
        </w:rPr>
        <w:t>2. Реестр субъектов частного предпринимательства - электронная база данных, содержащая сведения о категориях су</w:t>
      </w:r>
      <w:r>
        <w:rPr>
          <w:b/>
          <w:bCs/>
        </w:rPr>
        <w:t>бъектов частного предпринимательства.</w:t>
      </w:r>
    </w:p>
    <w:p w:rsidR="00000000" w:rsidRDefault="00AC3D8D">
      <w:pPr>
        <w:ind w:firstLine="426"/>
      </w:pPr>
      <w:r>
        <w:rPr>
          <w:b/>
          <w:bCs/>
        </w:rPr>
        <w:t>3. Информация о категории субъекта частного предпринимательства предоставляется в форме электронной справки заинтересованным лицам, в том числе государственным органам для использования в работе.</w:t>
      </w:r>
    </w:p>
    <w:p w:rsidR="00000000" w:rsidRDefault="00AC3D8D">
      <w:pPr>
        <w:ind w:firstLine="426"/>
      </w:pPr>
      <w:r>
        <w:rPr>
          <w:b/>
          <w:bCs/>
        </w:rPr>
        <w:t>4. Правила ведения и и</w:t>
      </w:r>
      <w:r>
        <w:rPr>
          <w:b/>
          <w:bCs/>
        </w:rPr>
        <w:t>спользования реестра субъектов частного предпринимательства утверждаются Правительством Республики Казахстан.</w:t>
      </w:r>
    </w:p>
    <w:p w:rsidR="00000000" w:rsidRDefault="00AC3D8D">
      <w:pPr>
        <w:ind w:firstLine="426"/>
      </w:pPr>
      <w:r>
        <w:rPr>
          <w:b/>
          <w:bCs/>
        </w:rPr>
        <w:t> </w:t>
      </w:r>
    </w:p>
    <w:p w:rsidR="00000000" w:rsidRDefault="00AC3D8D">
      <w:pPr>
        <w:ind w:firstLine="426"/>
      </w:pPr>
      <w:r>
        <w:rPr>
          <w:b/>
          <w:bCs/>
        </w:rPr>
        <w:t>Статья 7. Формы предпринимательства</w:t>
      </w:r>
    </w:p>
    <w:p w:rsidR="00000000" w:rsidRDefault="00AC3D8D">
      <w:pPr>
        <w:ind w:firstLine="426"/>
      </w:pPr>
      <w:r>
        <w:rPr>
          <w:b/>
          <w:bCs/>
        </w:rPr>
        <w:t>1. Формами предпринимательства в Республике Казахстан являются частное и государственное предпринимательство.</w:t>
      </w:r>
    </w:p>
    <w:p w:rsidR="00000000" w:rsidRDefault="00AC3D8D">
      <w:pPr>
        <w:ind w:firstLine="426"/>
      </w:pPr>
      <w:r>
        <w:rPr>
          <w:b/>
          <w:bCs/>
        </w:rPr>
        <w:t>2. Государственное предпринимательство основано на праве хозяйственного ведения государственного предприятия или оперативного управления.</w:t>
      </w:r>
    </w:p>
    <w:p w:rsidR="00000000" w:rsidRDefault="00AC3D8D">
      <w:pPr>
        <w:ind w:firstLine="426"/>
      </w:pPr>
      <w:r>
        <w:rPr>
          <w:b/>
          <w:bCs/>
        </w:rPr>
        <w:t>3. Частн</w:t>
      </w:r>
      <w:r>
        <w:rPr>
          <w:b/>
          <w:bCs/>
        </w:rPr>
        <w:t>ое предпринимательство основано на праве частной собственности физических лиц и негосударственных юридических лиц.</w:t>
      </w:r>
    </w:p>
    <w:p w:rsidR="00000000" w:rsidRDefault="00AC3D8D">
      <w:pPr>
        <w:ind w:firstLine="426"/>
      </w:pPr>
      <w:r>
        <w:t> </w:t>
      </w:r>
    </w:p>
    <w:p w:rsidR="00000000" w:rsidRDefault="00AC3D8D">
      <w:pPr>
        <w:ind w:firstLine="426"/>
      </w:pPr>
      <w:r>
        <w:rPr>
          <w:b/>
          <w:bCs/>
        </w:rPr>
        <w:t>Статья 8. Предпринимательство коммерческих юридических лиц</w:t>
      </w:r>
    </w:p>
    <w:p w:rsidR="00000000" w:rsidRDefault="00AC3D8D">
      <w:pPr>
        <w:ind w:firstLine="426"/>
      </w:pPr>
      <w:r>
        <w:rPr>
          <w:b/>
          <w:bCs/>
        </w:rPr>
        <w:t xml:space="preserve">1. Организационно-правовой формой государственного предпринимательства является </w:t>
      </w:r>
      <w:r>
        <w:rPr>
          <w:b/>
          <w:bCs/>
        </w:rPr>
        <w:t>государственное предприятие на праве хозяйственного ведения. Государственные предприятия могут быть республиканскими и коммунальными.</w:t>
      </w:r>
    </w:p>
    <w:p w:rsidR="00000000" w:rsidRDefault="00AC3D8D">
      <w:pPr>
        <w:ind w:firstLine="426"/>
      </w:pPr>
      <w:r>
        <w:rPr>
          <w:b/>
          <w:bCs/>
        </w:rPr>
        <w:t>Государство участвует в предпринимательской деятельности также путем участия в уставных капиталах акционерных обществ и то</w:t>
      </w:r>
      <w:r>
        <w:rPr>
          <w:b/>
          <w:bCs/>
        </w:rPr>
        <w:t>вариществ с ограниченной ответственностью, а также создания национальных компаний и холдингов.</w:t>
      </w:r>
    </w:p>
    <w:p w:rsidR="00000000" w:rsidRDefault="00AC3D8D">
      <w:pPr>
        <w:ind w:firstLine="426"/>
      </w:pPr>
      <w:r>
        <w:rPr>
          <w:b/>
          <w:bCs/>
        </w:rPr>
        <w:t>3. Частное предпринимательство может быть двух видов: предпринимательство негосударственных юридических лиц и предпринимательство физических лиц без образования юридического лица (индивидуальное предпринимательство).</w:t>
      </w:r>
    </w:p>
    <w:p w:rsidR="00000000" w:rsidRDefault="00AC3D8D">
      <w:pPr>
        <w:ind w:firstLine="426"/>
      </w:pPr>
      <w:r>
        <w:rPr>
          <w:b/>
          <w:bCs/>
        </w:rPr>
        <w:t>4. Частное предпринимательство негосуда</w:t>
      </w:r>
      <w:r>
        <w:rPr>
          <w:b/>
          <w:bCs/>
        </w:rPr>
        <w:t>рственных юридических лиц может осуществляться путем создания коммерческих юридических лиц, преследующих извлечение дохода (прибыли) в качестве основной цели своей деятельности. Организационно-правовыми формами негосударственных коммерческих юридических ли</w:t>
      </w:r>
      <w:r>
        <w:rPr>
          <w:b/>
          <w:bCs/>
        </w:rPr>
        <w:t>ц могут быть только хозяйственное товарищество, акционерное общество и производственный кооператив.</w:t>
      </w:r>
    </w:p>
    <w:p w:rsidR="00000000" w:rsidRDefault="00AC3D8D">
      <w:pPr>
        <w:ind w:firstLine="426"/>
      </w:pPr>
      <w:r>
        <w:rPr>
          <w:b/>
          <w:bCs/>
        </w:rPr>
        <w:t> </w:t>
      </w:r>
    </w:p>
    <w:p w:rsidR="00000000" w:rsidRDefault="00AC3D8D">
      <w:pPr>
        <w:ind w:firstLine="426"/>
      </w:pPr>
      <w:r>
        <w:rPr>
          <w:b/>
          <w:bCs/>
        </w:rPr>
        <w:t>Статья 9. Индивидуальное предпринимательство</w:t>
      </w:r>
    </w:p>
    <w:p w:rsidR="00000000" w:rsidRDefault="00AC3D8D">
      <w:pPr>
        <w:ind w:firstLine="426"/>
      </w:pPr>
      <w:r>
        <w:t>1. Индивидуальное предпринимательство осуществляется в виде личного или совместного предпринимательства.</w:t>
      </w:r>
    </w:p>
    <w:p w:rsidR="00000000" w:rsidRDefault="00AC3D8D">
      <w:pPr>
        <w:ind w:firstLine="426"/>
      </w:pPr>
      <w:r>
        <w:t>2. Л</w:t>
      </w:r>
      <w:r>
        <w:t>ичное предпринимательство осуществляется одним физическим лицом самостоятельно на базе имущества, принадлежащего ему на праве собственности, а также в силу иного права, допускающего пользование и (или) распоряжение имуществом.</w:t>
      </w:r>
    </w:p>
    <w:p w:rsidR="00000000" w:rsidRDefault="00AC3D8D">
      <w:pPr>
        <w:ind w:firstLine="426"/>
      </w:pPr>
      <w:r>
        <w:t>При осуществлении личного пре</w:t>
      </w:r>
      <w:r>
        <w:t>дпринимательства физическим лицом, состоящим в браке, без упоминания другого супруга в качестве предпринимателя согласия этого супруга на осуществление предпринимательской деятельности не требуется.</w:t>
      </w:r>
    </w:p>
    <w:p w:rsidR="00000000" w:rsidRDefault="00AC3D8D">
      <w:pPr>
        <w:ind w:firstLine="426"/>
      </w:pPr>
      <w:r>
        <w:t>В случаях, когда для осуществления личного предпринимател</w:t>
      </w:r>
      <w:r>
        <w:t>ьства физическое лицо использует общее имущество супругов, необходимо согласие другого супруга на такое использование, если иное не предусмотрено законами или брачным договором либо иным соглашением между супругами.</w:t>
      </w:r>
    </w:p>
    <w:p w:rsidR="00000000" w:rsidRDefault="00AC3D8D">
      <w:pPr>
        <w:ind w:firstLine="426"/>
      </w:pPr>
      <w:r>
        <w:t>3. Совместное предпринимательство осущес</w:t>
      </w:r>
      <w:r>
        <w:t>твляется группой физических лиц (индивидуальных предпринимателей) на базе имущества, принадлежащего им на праве общей собственности, а также в силу иного права, допускающего совместное пользование и (или) распоряжение имуществом.</w:t>
      </w:r>
    </w:p>
    <w:p w:rsidR="00000000" w:rsidRDefault="00AC3D8D">
      <w:pPr>
        <w:ind w:firstLine="426"/>
      </w:pPr>
      <w:r>
        <w:t>При совместном предпринима</w:t>
      </w:r>
      <w:r>
        <w:t>тельстве все сделки, связанные с частным предпринимательством, совершаются, а права и обязанности приобретаются и осуществляются от имени всех участников совместного предпринимательства.</w:t>
      </w:r>
    </w:p>
    <w:p w:rsidR="00000000" w:rsidRDefault="00AC3D8D">
      <w:pPr>
        <w:ind w:firstLine="426"/>
      </w:pPr>
      <w:r>
        <w:t>4. Формами совместного предпринимательства являются:</w:t>
      </w:r>
    </w:p>
    <w:p w:rsidR="00000000" w:rsidRDefault="00AC3D8D">
      <w:pPr>
        <w:ind w:firstLine="426"/>
      </w:pPr>
      <w:r>
        <w:t>1) предпринимате</w:t>
      </w:r>
      <w:r>
        <w:t>льство супругов, осуществляемое на базе общей совместной собственности супругов;</w:t>
      </w:r>
    </w:p>
    <w:p w:rsidR="00000000" w:rsidRDefault="00AC3D8D">
      <w:pPr>
        <w:ind w:firstLine="426"/>
      </w:pPr>
      <w:r>
        <w:t>2) семейное предпринимательство, осуществляемое на базе общей совместной собственности крестьянского или фермерского хозяйства, или обшей совместной собственности на приватизи</w:t>
      </w:r>
      <w:r>
        <w:t>рованное жилище;</w:t>
      </w:r>
    </w:p>
    <w:p w:rsidR="00000000" w:rsidRDefault="00AC3D8D">
      <w:pPr>
        <w:ind w:firstLine="426"/>
      </w:pPr>
      <w:r>
        <w:t>3) простое товарищество, при котором частное предпринимательство осуществляется на базе общей долевой собственности.</w:t>
      </w:r>
    </w:p>
    <w:p w:rsidR="00000000" w:rsidRDefault="00AC3D8D">
      <w:pPr>
        <w:ind w:firstLine="426"/>
      </w:pPr>
      <w:r>
        <w:t>5. При осуществлении предпринимательства супругов в деловом обороте от имени супругов выступает один из супругов с согласи</w:t>
      </w:r>
      <w:r>
        <w:t>я другого супруга, которое может быть подтверждено при регистрации индивидуального предпринимателя или выражено письменно и нотариально удостоверено, в случаях, когда деятельность индивидуального предпринимателя осуществляется без государственной регистрац</w:t>
      </w:r>
      <w:r>
        <w:t>ии.</w:t>
      </w:r>
    </w:p>
    <w:p w:rsidR="00000000" w:rsidRDefault="00AC3D8D">
      <w:pPr>
        <w:ind w:firstLine="426"/>
      </w:pPr>
      <w:r>
        <w:t>При отсутствии согласия одного из супругов на выступление другого супруга в деловом обороте от их имени предполагается, что супруг, выступающий в деловом обороте, осуществляет индивидуальное предпринимательство в виде личного предпринимательства.</w:t>
      </w:r>
    </w:p>
    <w:p w:rsidR="00000000" w:rsidRDefault="00AC3D8D">
      <w:pPr>
        <w:ind w:firstLine="426"/>
      </w:pPr>
      <w:r>
        <w:t>6. Ин</w:t>
      </w:r>
      <w:r>
        <w:t>дивидуальное предпринимательство с использованием формы простого товарищества осуществляется в соответствии с гражданским законодательством Республики Казахстан.</w:t>
      </w:r>
    </w:p>
    <w:p w:rsidR="00000000" w:rsidRDefault="00AC3D8D">
      <w:pPr>
        <w:ind w:firstLine="426"/>
      </w:pPr>
      <w:r>
        <w:t>7. Индивидуальные предприниматели несут ответственность по своим обязательствам всем своим иму</w:t>
      </w:r>
      <w:r>
        <w:t>ществом, за исключением имущества, на которое взыскание не может быть обращено в соответствии с законами Республики Казахстан.</w:t>
      </w:r>
    </w:p>
    <w:p w:rsidR="00000000" w:rsidRDefault="00AC3D8D">
      <w:pPr>
        <w:ind w:firstLine="426"/>
      </w:pPr>
      <w:r>
        <w:t>8. При осуществлении личного предпринимательства физическое лицо несет ответственность всем имуществом, принадлежащим ему на прав</w:t>
      </w:r>
      <w:r>
        <w:t>е собственности, в том числе долей в общей собственности супругов.</w:t>
      </w:r>
    </w:p>
    <w:p w:rsidR="00000000" w:rsidRDefault="00AC3D8D">
      <w:pPr>
        <w:ind w:firstLine="426"/>
      </w:pPr>
      <w:r>
        <w:t>В случаях, когда физическое лицо использует для осуществления частного предпринимательства общее имущество супругов, взыскание по его долгам может быть обращено и на общее имущество супруго</w:t>
      </w:r>
      <w:r>
        <w:t>в.</w:t>
      </w:r>
    </w:p>
    <w:p w:rsidR="00000000" w:rsidRDefault="00AC3D8D">
      <w:pPr>
        <w:ind w:firstLine="426"/>
      </w:pPr>
      <w:r>
        <w:t>Имущество каждого из супругов, не являющегося частным предпринимателем, не может быть предметом обращения взыскания по долгам другого супруга, осуществляющего личное предпринимательство.</w:t>
      </w:r>
    </w:p>
    <w:p w:rsidR="00000000" w:rsidRDefault="00AC3D8D">
      <w:pPr>
        <w:ind w:firstLine="426"/>
      </w:pPr>
      <w:r>
        <w:t>9. При осуществлении предпринимательства супругов взыскание по долгам супругов в связи с осуществлением предпринимательства может быть обращено на общее имущество супругов независимо от того, кто из них выступает в деловом обороте.</w:t>
      </w:r>
    </w:p>
    <w:p w:rsidR="00000000" w:rsidRDefault="00AC3D8D">
      <w:pPr>
        <w:ind w:firstLine="426"/>
      </w:pPr>
      <w:r>
        <w:t>10. Индивидуальный предп</w:t>
      </w:r>
      <w:r>
        <w:t>риниматель при осуществлении своей деятельности вправе использовать персональные бланки деловой документации, печать, штампы.</w:t>
      </w:r>
    </w:p>
    <w:p w:rsidR="00000000" w:rsidRDefault="00AC3D8D">
      <w:pPr>
        <w:ind w:firstLine="426"/>
      </w:pPr>
      <w:r>
        <w:t>11. Физическим лицам, за исключением граждан Республики Казахстан и оралманов, запрещается осуществлять индивидуальное предпринима</w:t>
      </w:r>
      <w:r>
        <w:t>тельство.</w:t>
      </w:r>
    </w:p>
    <w:p w:rsidR="00000000" w:rsidRDefault="00AC3D8D">
      <w:pPr>
        <w:ind w:firstLine="426"/>
      </w:pPr>
      <w:r>
        <w:t> </w:t>
      </w:r>
    </w:p>
    <w:p w:rsidR="00000000" w:rsidRDefault="00AC3D8D">
      <w:pPr>
        <w:ind w:firstLine="426"/>
      </w:pPr>
      <w:r>
        <w:rPr>
          <w:b/>
          <w:bCs/>
        </w:rPr>
        <w:t>Статья 10. Государственная регистрация субъектов предпринимательства</w:t>
      </w:r>
    </w:p>
    <w:p w:rsidR="00000000" w:rsidRDefault="00AC3D8D">
      <w:pPr>
        <w:ind w:firstLine="426"/>
      </w:pPr>
      <w:r>
        <w:t xml:space="preserve">1. Государственная регистрация (перерегистрация) субъектов </w:t>
      </w:r>
      <w:r>
        <w:rPr>
          <w:b/>
          <w:bCs/>
        </w:rPr>
        <w:t>предпринимательства</w:t>
      </w:r>
      <w:r>
        <w:t xml:space="preserve"> - юридических лиц осуществляется в соответствии с законодательством Республики Казахстан </w:t>
      </w:r>
      <w:r>
        <w:rPr>
          <w:b/>
          <w:bCs/>
        </w:rPr>
        <w:t>о госуд</w:t>
      </w:r>
      <w:r>
        <w:rPr>
          <w:b/>
          <w:bCs/>
        </w:rPr>
        <w:t>арственной регистрации юридических лиц и учетной регистрации филиалов и представительств</w:t>
      </w:r>
      <w:r>
        <w:t>.</w:t>
      </w:r>
    </w:p>
    <w:p w:rsidR="00000000" w:rsidRDefault="00AC3D8D">
      <w:pPr>
        <w:ind w:firstLine="426"/>
      </w:pPr>
      <w:r>
        <w:t>Государственная регистрация физических лиц, осуществляющих частное предпринимательство без образования юридического лица, носит явочный характер и заключается в поста</w:t>
      </w:r>
      <w:r>
        <w:t>новке на учет в качестве индивидуального предпринимателя в налоговом органе по месту нахождения, заявленному при государственной регистрации в качестве индивидуального предпринимателя (далее - регистрирующий орган).</w:t>
      </w:r>
    </w:p>
    <w:p w:rsidR="00000000" w:rsidRDefault="00AC3D8D">
      <w:pPr>
        <w:ind w:firstLine="426"/>
      </w:pPr>
      <w:r>
        <w:t>2. Обязательной государственной регистра</w:t>
      </w:r>
      <w:r>
        <w:t>ции подлежат индивидуальные предприниматели, которые отвечают одному из следующих условий:</w:t>
      </w:r>
    </w:p>
    <w:p w:rsidR="00000000" w:rsidRDefault="00AC3D8D">
      <w:pPr>
        <w:ind w:firstLine="426"/>
      </w:pPr>
      <w:r>
        <w:t>1) используют труд наемных работников на постоянной основе;</w:t>
      </w:r>
    </w:p>
    <w:p w:rsidR="00000000" w:rsidRDefault="00AC3D8D">
      <w:pPr>
        <w:ind w:firstLine="426"/>
      </w:pPr>
      <w:r>
        <w:t>2) имеют от частного предпринимательства совокупный годовой доход, исчисленный в соответствии с налоговым</w:t>
      </w:r>
      <w:r>
        <w:t xml:space="preserve"> законодательством Республики Казахстан, в размере, превышающем не облагаемый налогом размер совокупного годового дохода, установленный для физических лиц законами Республики Казахстан.</w:t>
      </w:r>
    </w:p>
    <w:p w:rsidR="00000000" w:rsidRDefault="00AC3D8D">
      <w:pPr>
        <w:ind w:firstLine="426"/>
      </w:pPr>
      <w:r>
        <w:t>Деятельность перечисленных индивидуальных предпринимателей без государ</w:t>
      </w:r>
      <w:r>
        <w:t>ственной регистрация запрещается, за исключением лиц, указанных в пункте 3 настоящей статьи, а также случаев, предусмотренных налоговым законодательством Республики Казахстан.</w:t>
      </w:r>
    </w:p>
    <w:p w:rsidR="00000000" w:rsidRDefault="00AC3D8D">
      <w:pPr>
        <w:ind w:firstLine="426"/>
      </w:pPr>
      <w:r>
        <w:t>3. Физическое лицо, не использующее труд работников на постоянной основе, вправе</w:t>
      </w:r>
      <w:r>
        <w:t xml:space="preserve"> не регистрироваться в качестве индивидуального предпринимателя при получении следующих доходов, установленных налоговым законодательством Республики Казахстан:</w:t>
      </w:r>
    </w:p>
    <w:p w:rsidR="00000000" w:rsidRDefault="00AC3D8D">
      <w:pPr>
        <w:ind w:firstLine="426"/>
      </w:pPr>
      <w:r>
        <w:t xml:space="preserve">1) облагаемых у источника выплаты; </w:t>
      </w:r>
    </w:p>
    <w:p w:rsidR="00000000" w:rsidRDefault="00AC3D8D">
      <w:pPr>
        <w:ind w:firstLine="426"/>
      </w:pPr>
      <w:r>
        <w:t>2) имущественного дохода;</w:t>
      </w:r>
    </w:p>
    <w:p w:rsidR="00000000" w:rsidRDefault="00AC3D8D">
      <w:pPr>
        <w:ind w:firstLine="426"/>
      </w:pPr>
      <w:r>
        <w:t>3) прочих доходов.</w:t>
      </w:r>
    </w:p>
    <w:p w:rsidR="00000000" w:rsidRDefault="00AC3D8D">
      <w:pPr>
        <w:ind w:firstLine="426"/>
      </w:pPr>
      <w:r>
        <w:t>4. Свидетельст</w:t>
      </w:r>
      <w:r>
        <w:t>во о государственной регистрации индивидуального предпринимателя (совместного индивидуального предпринимательства) выдается бессрочно.</w:t>
      </w:r>
    </w:p>
    <w:p w:rsidR="00000000" w:rsidRDefault="00AC3D8D">
      <w:pPr>
        <w:ind w:firstLine="426"/>
      </w:pPr>
      <w:r>
        <w:t>Форма свидетельства о государственной регистрации индивидуального предпринимателя (совместного индивидуального предприним</w:t>
      </w:r>
      <w:r>
        <w:t>ательства) утверждается Правительством Республики Казахстан.</w:t>
      </w:r>
    </w:p>
    <w:p w:rsidR="00000000" w:rsidRDefault="00AC3D8D">
      <w:pPr>
        <w:ind w:firstLine="426"/>
      </w:pPr>
      <w:r>
        <w:t>5. Для государственной регистрации индивидуальный предприниматель представляет регистрирующему органу:</w:t>
      </w:r>
    </w:p>
    <w:p w:rsidR="00000000" w:rsidRDefault="00AC3D8D">
      <w:pPr>
        <w:ind w:firstLine="426"/>
      </w:pPr>
      <w:r>
        <w:t xml:space="preserve">1) заявление по форме, установленной уполномоченным государственным органом, обеспечивающим </w:t>
      </w:r>
      <w:r>
        <w:t>налоговый контроль за исполнением налогового обязательства перед государством;</w:t>
      </w:r>
    </w:p>
    <w:p w:rsidR="00000000" w:rsidRDefault="00AC3D8D">
      <w:pPr>
        <w:ind w:firstLine="426"/>
      </w:pPr>
      <w:r>
        <w:t>2) документ, подтверждающий уплату в бюджет суммы сбора за государственную регистрацию индивидуальных предпринимателей.</w:t>
      </w:r>
    </w:p>
    <w:p w:rsidR="00000000" w:rsidRDefault="00AC3D8D">
      <w:pPr>
        <w:ind w:firstLine="426"/>
      </w:pPr>
      <w:r>
        <w:t>3) копию документа, удостоверяющего личность, с предъявле</w:t>
      </w:r>
      <w:r>
        <w:t>нием оригинала;</w:t>
      </w:r>
    </w:p>
    <w:p w:rsidR="00000000" w:rsidRDefault="00AC3D8D">
      <w:pPr>
        <w:ind w:firstLine="426"/>
      </w:pPr>
      <w:r>
        <w:t>4) фотографию размером 3,5 × 4,5 сантиметра;</w:t>
      </w:r>
    </w:p>
    <w:p w:rsidR="00000000" w:rsidRDefault="00AC3D8D">
      <w:pPr>
        <w:ind w:firstLine="426"/>
      </w:pPr>
      <w:r>
        <w:t>5) документ, подтверждающий место нахождения индивидуального предпринимателя.</w:t>
      </w:r>
    </w:p>
    <w:p w:rsidR="00000000" w:rsidRDefault="00AC3D8D">
      <w:pPr>
        <w:ind w:firstLine="426"/>
      </w:pPr>
      <w:r>
        <w:t>Документом, подтверждающим место нахождения индивидуального предпринимателя, является книга регистрации граждан или д</w:t>
      </w:r>
      <w:r>
        <w:t>окумент, подтверждающий право собственности на недвижимое имущество или пользования им.</w:t>
      </w:r>
    </w:p>
    <w:p w:rsidR="00000000" w:rsidRDefault="00AC3D8D">
      <w:pPr>
        <w:ind w:firstLine="426"/>
      </w:pPr>
      <w:r>
        <w:t>В случае, если заявитель не достиг совершеннолетнего возраста, к вышеперечисленным документам прилагается согласие родителей, усыновителей или попечителя, а при отсутст</w:t>
      </w:r>
      <w:r>
        <w:t>вии такого согласия - решение суда об объявлении несовершеннолетнего полностью дееспособным.</w:t>
      </w:r>
    </w:p>
    <w:p w:rsidR="00000000" w:rsidRDefault="00AC3D8D">
      <w:pPr>
        <w:ind w:firstLine="426"/>
      </w:pPr>
      <w:r>
        <w:t>Истребование иных документов запрещается.</w:t>
      </w:r>
    </w:p>
    <w:p w:rsidR="00000000" w:rsidRDefault="00AC3D8D">
      <w:pPr>
        <w:ind w:firstLine="426"/>
      </w:pPr>
      <w:r>
        <w:t>При наличии документов, перечисленных в пункте 5 настоящей статьи, регистрирующий орган производит государственную регист</w:t>
      </w:r>
      <w:r>
        <w:t>рацию индивидуального предпринимателя (совместного индивидуального предпринимательства) не позднее трех рабочих дней после представления документов, если иное не предусмотрено настоящей статьей.</w:t>
      </w:r>
    </w:p>
    <w:p w:rsidR="00000000" w:rsidRDefault="00AC3D8D">
      <w:pPr>
        <w:ind w:firstLine="426"/>
      </w:pPr>
      <w:r>
        <w:t>6. Порядок уплаты сбора за государственную регистрацию (перер</w:t>
      </w:r>
      <w:r>
        <w:t>егистрацию) субъектов частного предпринимательства определяется налоговым законодательством Республики Казахстан.</w:t>
      </w:r>
    </w:p>
    <w:p w:rsidR="00000000" w:rsidRDefault="00AC3D8D">
      <w:pPr>
        <w:ind w:firstLine="426"/>
      </w:pPr>
      <w:r>
        <w:t>7. При изменении данных, указанных в заявлении на выдачу свидетельства о государственной регистрации, а также в договоре о совместной деятельн</w:t>
      </w:r>
      <w:r>
        <w:t>ости (договоре простого товарищества), индивидуальный предприниматель (уполномоченное лицо совместного индивидуального предпринимательства) обязан об изменениях сообщить в регистрирующий орган по форме, установленной этим органом. При изменениях данных, ук</w:t>
      </w:r>
      <w:r>
        <w:t>азанных в свидетельстве о государственной регистрации, индивидуальный предприниматель (уполномоченное лицо совместного индивидуального предпринимательства) обязан осуществить перерегистрацию и получить новое свидетельство.</w:t>
      </w:r>
    </w:p>
    <w:p w:rsidR="00000000" w:rsidRDefault="00AC3D8D">
      <w:pPr>
        <w:ind w:firstLine="426"/>
      </w:pPr>
      <w:r>
        <w:t>8. В случае утраты свидетельства о государственной регистрации индивидуального предпринимателя (совместного индивидуального предпринимательства) по его заявлению выдается дубликат документа, удостоверяющего государственную регистрацию.</w:t>
      </w:r>
    </w:p>
    <w:p w:rsidR="00000000" w:rsidRDefault="00AC3D8D">
      <w:pPr>
        <w:ind w:firstLine="426"/>
      </w:pPr>
      <w:r>
        <w:t xml:space="preserve">За выдачу дубликата </w:t>
      </w:r>
      <w:r>
        <w:t>документа, удостоверяющего государственную регистрацию, с индивидуального предпринимателя (совместного индивидуального предпринимательства) взимается сбор в порядке, определяемом налоговым законодательством Республики Казахстан.</w:t>
      </w:r>
    </w:p>
    <w:p w:rsidR="00000000" w:rsidRDefault="00AC3D8D">
      <w:pPr>
        <w:ind w:firstLine="426"/>
      </w:pPr>
      <w:r>
        <w:t>9. При регистрации совместн</w:t>
      </w:r>
      <w:r>
        <w:t>ого индивидуального предпринимательства заявление подается лицом, уполномоченным представлять интересы в отношениях с третьими лицами и государственными органами.</w:t>
      </w:r>
    </w:p>
    <w:p w:rsidR="00000000" w:rsidRDefault="00AC3D8D">
      <w:pPr>
        <w:ind w:firstLine="426"/>
      </w:pPr>
      <w:r>
        <w:t>Свидетельство о государственной регистрации выписывается на совместное индивидуальное предпри</w:t>
      </w:r>
      <w:r>
        <w:t>нимательство. К свидетельству прилагается список членов совместного индивидуального предпринимательства, заверенный руководителем регистрирующего органа.</w:t>
      </w:r>
    </w:p>
    <w:p w:rsidR="00000000" w:rsidRDefault="00AC3D8D">
      <w:pPr>
        <w:ind w:firstLine="426"/>
      </w:pPr>
      <w:r>
        <w:t> </w:t>
      </w:r>
    </w:p>
    <w:p w:rsidR="00000000" w:rsidRDefault="00AC3D8D">
      <w:pPr>
        <w:ind w:firstLine="426"/>
      </w:pPr>
      <w:r>
        <w:rPr>
          <w:b/>
          <w:bCs/>
        </w:rPr>
        <w:t>Статья 11. Реабилитация, банкротство, реорганизация и ликвидация субъектов предпринимательства</w:t>
      </w:r>
    </w:p>
    <w:p w:rsidR="00000000" w:rsidRDefault="00AC3D8D">
      <w:pPr>
        <w:ind w:firstLine="426"/>
      </w:pPr>
      <w:r>
        <w:t>1. Су</w:t>
      </w:r>
      <w:r>
        <w:t xml:space="preserve">бъект </w:t>
      </w:r>
      <w:r>
        <w:rPr>
          <w:b/>
          <w:bCs/>
        </w:rPr>
        <w:t>предпринимательства</w:t>
      </w:r>
      <w:r>
        <w:t xml:space="preserve"> объявляется решением суда банкротом на основании заявления должника в суд или на основании заявления в суд кредитора, а в случаях, предусмотренных законами Республики Казахстан, и иных лиц.</w:t>
      </w:r>
    </w:p>
    <w:p w:rsidR="00000000" w:rsidRDefault="00AC3D8D">
      <w:pPr>
        <w:ind w:firstLine="426"/>
      </w:pPr>
      <w:r>
        <w:t>Процедура банкротства индивидуального пр</w:t>
      </w:r>
      <w:r>
        <w:t>едпринимателя осуществляется по правилам, установленным для юридических лиц, с особенностями в части очередности удовлетворения требовании кредиторов, предусмотренных гражданским законодательством Республики Казахстан.</w:t>
      </w:r>
    </w:p>
    <w:p w:rsidR="00000000" w:rsidRDefault="00AC3D8D">
      <w:pPr>
        <w:ind w:firstLine="426"/>
      </w:pPr>
      <w:r>
        <w:t>2. Реорганизация или ликвидация субъе</w:t>
      </w:r>
      <w:r>
        <w:t xml:space="preserve">кта </w:t>
      </w:r>
      <w:r>
        <w:rPr>
          <w:b/>
          <w:bCs/>
        </w:rPr>
        <w:t>предпринимательства</w:t>
      </w:r>
      <w:r>
        <w:t>, являющегося юридическим лицом, осуществляется в порядке, установленном для конкретной организационно-правовой формы предпринимательства.</w:t>
      </w:r>
    </w:p>
    <w:p w:rsidR="00000000" w:rsidRDefault="00AC3D8D">
      <w:pPr>
        <w:ind w:firstLine="426"/>
      </w:pPr>
      <w:r>
        <w:t>3. Деятельность индивидуального предпринимателя может быть прекращена в добровольном либо прин</w:t>
      </w:r>
      <w:r>
        <w:t>удительном порядке, а также в случае наступления обстоятельств, предусмотренных настоящим Кодексом.</w:t>
      </w:r>
    </w:p>
    <w:p w:rsidR="00000000" w:rsidRDefault="00AC3D8D">
      <w:pPr>
        <w:ind w:firstLine="426"/>
      </w:pPr>
      <w:r>
        <w:t>В добровольном порядке деятельность индивидуального предпринимателя прекращается в любое время на основании решения, принятого самостоятельно индивидуальным</w:t>
      </w:r>
      <w:r>
        <w:t xml:space="preserve"> предпринимателем при личном предпринимательстве, всеми участниками совместно - при совместном предпринимательстве.</w:t>
      </w:r>
    </w:p>
    <w:p w:rsidR="00000000" w:rsidRDefault="00AC3D8D">
      <w:pPr>
        <w:ind w:firstLine="426"/>
      </w:pPr>
      <w:r>
        <w:t>Для добровольного прекращения деятельности индивидуальный предприниматель представляет в регистрирующий орган заявление о прекращении предпр</w:t>
      </w:r>
      <w:r>
        <w:t>инимательской деятельности.</w:t>
      </w:r>
    </w:p>
    <w:p w:rsidR="00000000" w:rsidRDefault="00AC3D8D">
      <w:pPr>
        <w:ind w:firstLine="426"/>
      </w:pPr>
      <w:r>
        <w:t>Решение о прекращении совместного предпринимательства считается принятым, если за него проголосовала половина его участников, если иное не предусмотрено соглашением между ними.</w:t>
      </w:r>
    </w:p>
    <w:p w:rsidR="00000000" w:rsidRDefault="00AC3D8D">
      <w:pPr>
        <w:ind w:firstLine="426"/>
      </w:pPr>
      <w:r>
        <w:t>4. В принудительном порядке деятельность индивидуал</w:t>
      </w:r>
      <w:r>
        <w:t>ьного предпринимателя прекращается по решению суда в следующих случаях:</w:t>
      </w:r>
    </w:p>
    <w:p w:rsidR="00000000" w:rsidRDefault="00AC3D8D">
      <w:pPr>
        <w:ind w:firstLine="426"/>
      </w:pPr>
      <w:r>
        <w:t>1) признания его банкротом;</w:t>
      </w:r>
    </w:p>
    <w:p w:rsidR="00000000" w:rsidRDefault="00AC3D8D">
      <w:pPr>
        <w:ind w:firstLine="426"/>
      </w:pPr>
      <w:r>
        <w:t>2) признания недействительной регистрации индивидуального предпринимателя в связи с допущенными при регистрации нарушениями законодательства Республики Каза</w:t>
      </w:r>
      <w:r>
        <w:t>хстан, которые носят неустранимый характер;</w:t>
      </w:r>
    </w:p>
    <w:p w:rsidR="00000000" w:rsidRDefault="00AC3D8D">
      <w:pPr>
        <w:ind w:firstLine="426"/>
      </w:pPr>
      <w:r>
        <w:t>3) осуществления деятельности с неоднократными в течение календарного года или грубыми нарушениями законодательства Республики Казахстан;</w:t>
      </w:r>
    </w:p>
    <w:p w:rsidR="00000000" w:rsidRDefault="00AC3D8D">
      <w:pPr>
        <w:ind w:firstLine="426"/>
      </w:pPr>
      <w:r>
        <w:t>4) объявления его умершим;</w:t>
      </w:r>
    </w:p>
    <w:p w:rsidR="00000000" w:rsidRDefault="00AC3D8D">
      <w:pPr>
        <w:ind w:firstLine="426"/>
      </w:pPr>
      <w:r>
        <w:t>5) признания его безвестно отсутствующим.</w:t>
      </w:r>
    </w:p>
    <w:p w:rsidR="00000000" w:rsidRDefault="00AC3D8D">
      <w:pPr>
        <w:ind w:firstLine="426"/>
      </w:pPr>
      <w:r>
        <w:t>5. Де</w:t>
      </w:r>
      <w:r>
        <w:t>ятельность индивидуального предпринимателя, помимо оснований, предусмотренных настоящей статьей, прекращается также в следующих случаях:</w:t>
      </w:r>
    </w:p>
    <w:p w:rsidR="00000000" w:rsidRDefault="00AC3D8D">
      <w:pPr>
        <w:ind w:firstLine="426"/>
      </w:pPr>
      <w:r>
        <w:t>1) личное предпринимательство - при признании индивидуального предпринимателя недееспособным, объявлении умершим или ег</w:t>
      </w:r>
      <w:r>
        <w:t>о смерти;</w:t>
      </w:r>
    </w:p>
    <w:p w:rsidR="00000000" w:rsidRDefault="00AC3D8D">
      <w:pPr>
        <w:ind w:firstLine="426"/>
      </w:pPr>
      <w:r>
        <w:t>2) семейное предпринимательство и простое товарищество - если в результате наступления обстоятельств, перечисленных в подпункте 1) настоящего пункта, остался один или не осталось ни одного участника совместного предпринимательства, а также при ра</w:t>
      </w:r>
      <w:r>
        <w:t>зделе имущества в связи с расторжением брака.</w:t>
      </w:r>
    </w:p>
    <w:p w:rsidR="00000000" w:rsidRDefault="00AC3D8D">
      <w:pPr>
        <w:ind w:firstLine="426"/>
      </w:pPr>
      <w:r>
        <w:t>6. Деятельность индивидуального предпринимателя считается прекращенной с момента снятия с регистрационного учета в качестве индивидуального предпринимателя в регистрирующем органе на основании его заявления либ</w:t>
      </w:r>
      <w:r>
        <w:t>о решения суда, вступившего в законную силу.</w:t>
      </w:r>
    </w:p>
    <w:p w:rsidR="00000000" w:rsidRDefault="00AC3D8D">
      <w:pPr>
        <w:ind w:firstLine="426"/>
      </w:pPr>
      <w:r>
        <w:t>Снятие с регистрационного учета в качестве индивидуального предпринимателя производится после сдачи в регистрирующий орган свидетельства о государственной регистрации индивидуального предпринимателя и исполнения</w:t>
      </w:r>
      <w:r>
        <w:t xml:space="preserve"> налоговых обязательств, связанных с предпринимательской деятельностью.</w:t>
      </w:r>
    </w:p>
    <w:p w:rsidR="00000000" w:rsidRDefault="00AC3D8D">
      <w:pPr>
        <w:ind w:firstLine="426"/>
      </w:pPr>
      <w:r>
        <w:t>Свидетельство о государственной регистрации индивидуального предпринимателя подлежит аннулированию на основании вступившего в законную силу приговора или постановления суда либо неотме</w:t>
      </w:r>
      <w:r>
        <w:t>ненного постановления органа уголовного преследования, установившего факт совершения лжепредпринимательства.</w:t>
      </w:r>
    </w:p>
    <w:p w:rsidR="00000000" w:rsidRDefault="00AC3D8D">
      <w:pPr>
        <w:ind w:firstLine="426"/>
      </w:pPr>
      <w:r>
        <w:t xml:space="preserve">7. При осуществлении индивидуального предпринимательства без регистрации в установленных случаях оно считается прекращенным с момента фактического </w:t>
      </w:r>
      <w:r>
        <w:t>прекращения - при добровольном его характере либо соответственно с момента вступления в законную силу решения суда - при принудительном.</w:t>
      </w:r>
    </w:p>
    <w:p w:rsidR="00000000" w:rsidRDefault="00AC3D8D">
      <w:pPr>
        <w:ind w:firstLine="426"/>
      </w:pPr>
      <w:r>
        <w:t xml:space="preserve">8. Для субъектов </w:t>
      </w:r>
      <w:r>
        <w:rPr>
          <w:b/>
          <w:bCs/>
        </w:rPr>
        <w:t>микропредпринимательства</w:t>
      </w:r>
      <w:r>
        <w:t xml:space="preserve"> и малого предпринимательства, не имеющих неисполненных обязательств и отнесен</w:t>
      </w:r>
      <w:r>
        <w:t>ных государственными органами к категории субъектов с незначительной и средней степенями риска, законами Республики Казахстан устанавливается упрощенный порядок реорганизации и добровольной ликвидации.</w:t>
      </w:r>
    </w:p>
    <w:p w:rsidR="00000000" w:rsidRDefault="00AC3D8D">
      <w:pPr>
        <w:ind w:firstLine="426"/>
      </w:pPr>
      <w:r>
        <w:t> </w:t>
      </w:r>
    </w:p>
    <w:p w:rsidR="00000000" w:rsidRDefault="00AC3D8D">
      <w:pPr>
        <w:ind w:firstLine="426"/>
      </w:pPr>
      <w:r>
        <w:rPr>
          <w:b/>
          <w:bCs/>
        </w:rPr>
        <w:t>Статья 12. Права и обязанности субъектов предпринима</w:t>
      </w:r>
      <w:r>
        <w:rPr>
          <w:b/>
          <w:bCs/>
        </w:rPr>
        <w:t xml:space="preserve">тельства </w:t>
      </w:r>
    </w:p>
    <w:p w:rsidR="00000000" w:rsidRDefault="00AC3D8D">
      <w:pPr>
        <w:ind w:firstLine="426"/>
      </w:pPr>
      <w:r>
        <w:t xml:space="preserve">1. Субъекты </w:t>
      </w:r>
      <w:r>
        <w:rPr>
          <w:b/>
          <w:bCs/>
        </w:rPr>
        <w:t>предпринимательства</w:t>
      </w:r>
      <w:r>
        <w:t xml:space="preserve"> вправе:</w:t>
      </w:r>
    </w:p>
    <w:p w:rsidR="00000000" w:rsidRDefault="00AC3D8D">
      <w:pPr>
        <w:ind w:firstLine="426"/>
      </w:pPr>
      <w:r>
        <w:t xml:space="preserve">1) осуществлять любые виды </w:t>
      </w:r>
      <w:r>
        <w:rPr>
          <w:b/>
          <w:bCs/>
        </w:rPr>
        <w:t>предпринимательства</w:t>
      </w:r>
      <w:r>
        <w:t>, если иное не установлено законами Республики Казахстан;</w:t>
      </w:r>
    </w:p>
    <w:p w:rsidR="00000000" w:rsidRDefault="00AC3D8D">
      <w:pPr>
        <w:ind w:firstLine="426"/>
      </w:pPr>
      <w:r>
        <w:t xml:space="preserve">2) осуществлять </w:t>
      </w:r>
      <w:r>
        <w:rPr>
          <w:b/>
          <w:bCs/>
        </w:rPr>
        <w:t>предпринимательство</w:t>
      </w:r>
      <w:r>
        <w:t xml:space="preserve"> </w:t>
      </w:r>
      <w:r>
        <w:t>с использованием наемного труда в соответствии с законами Республики Казахстан;</w:t>
      </w:r>
    </w:p>
    <w:p w:rsidR="00000000" w:rsidRDefault="00AC3D8D">
      <w:pPr>
        <w:ind w:firstLine="426"/>
      </w:pPr>
      <w:r>
        <w:t>3) создавать филиалы и представительства в порядке, предусмотренном законами Республики Казахстан;</w:t>
      </w:r>
    </w:p>
    <w:p w:rsidR="00000000" w:rsidRDefault="00AC3D8D">
      <w:pPr>
        <w:ind w:firstLine="426"/>
      </w:pPr>
      <w:r>
        <w:t>4) самостоятельно устанавливать цены на производимые товары (работы, услуги),</w:t>
      </w:r>
      <w:r>
        <w:t xml:space="preserve"> за исключением случаев, установленных законами Республики Казахстан;</w:t>
      </w:r>
    </w:p>
    <w:p w:rsidR="00000000" w:rsidRDefault="00AC3D8D">
      <w:pPr>
        <w:ind w:firstLine="426"/>
      </w:pPr>
      <w:r>
        <w:t xml:space="preserve">5) предоставлять средства (займы) субъектам </w:t>
      </w:r>
      <w:r>
        <w:rPr>
          <w:b/>
          <w:bCs/>
        </w:rPr>
        <w:t>предпринимательства</w:t>
      </w:r>
      <w:r>
        <w:t xml:space="preserve"> на возмездной основе;</w:t>
      </w:r>
    </w:p>
    <w:p w:rsidR="00000000" w:rsidRDefault="00AC3D8D">
      <w:pPr>
        <w:ind w:firstLine="426"/>
      </w:pPr>
      <w:r>
        <w:t>6) осуществлять внешнеэкономическую деятельность в пределах своей правоспособности;</w:t>
      </w:r>
    </w:p>
    <w:p w:rsidR="00000000" w:rsidRDefault="00AC3D8D">
      <w:pPr>
        <w:ind w:firstLine="426"/>
      </w:pPr>
      <w:r>
        <w:t>7) учреждать объ</w:t>
      </w:r>
      <w:r>
        <w:t xml:space="preserve">единения субъектов </w:t>
      </w:r>
      <w:r>
        <w:rPr>
          <w:b/>
          <w:bCs/>
        </w:rPr>
        <w:t>предпринимательства</w:t>
      </w:r>
      <w:r>
        <w:t>;</w:t>
      </w:r>
    </w:p>
    <w:p w:rsidR="00000000" w:rsidRDefault="00AC3D8D">
      <w:pPr>
        <w:ind w:firstLine="426"/>
      </w:pPr>
      <w:r>
        <w:t xml:space="preserve">8) участвовать в работе экспертных советов через аккредитованные объединения субъектов </w:t>
      </w:r>
      <w:r>
        <w:rPr>
          <w:b/>
          <w:bCs/>
        </w:rPr>
        <w:t>предпринимательства</w:t>
      </w:r>
      <w:r>
        <w:t>;</w:t>
      </w:r>
    </w:p>
    <w:p w:rsidR="00000000" w:rsidRDefault="00AC3D8D">
      <w:pPr>
        <w:ind w:firstLine="426"/>
      </w:pPr>
      <w:r>
        <w:t xml:space="preserve">9) обращаться в правоохранительные и государственные органы, осуществляющие контрольные и надзорные функции </w:t>
      </w:r>
      <w:r>
        <w:t xml:space="preserve">по вопросам привлечения к ответственности лиц, виновных в нарушении прав субъектов </w:t>
      </w:r>
      <w:r>
        <w:rPr>
          <w:b/>
          <w:bCs/>
        </w:rPr>
        <w:t>предпринимательства</w:t>
      </w:r>
      <w:r>
        <w:t>;</w:t>
      </w:r>
    </w:p>
    <w:p w:rsidR="00000000" w:rsidRDefault="00AC3D8D">
      <w:pPr>
        <w:ind w:firstLine="426"/>
      </w:pPr>
      <w:r>
        <w:t>10) обращаться в судебные органы для защиты своих прав и законных интересов;</w:t>
      </w:r>
    </w:p>
    <w:p w:rsidR="00000000" w:rsidRDefault="00AC3D8D">
      <w:pPr>
        <w:ind w:firstLine="426"/>
      </w:pPr>
      <w:r>
        <w:t>11) вносить для рассмотрения в государственные органы предложения об устран</w:t>
      </w:r>
      <w:r>
        <w:t xml:space="preserve">ении причин и условий, способствующих неисполнению или ненадлежащему исполнению нормативных правовых актов по вопросам поддержки и защиты </w:t>
      </w:r>
      <w:r>
        <w:rPr>
          <w:b/>
          <w:bCs/>
        </w:rPr>
        <w:t>предпринимательства</w:t>
      </w:r>
      <w:r>
        <w:t>;</w:t>
      </w:r>
    </w:p>
    <w:p w:rsidR="00000000" w:rsidRDefault="00AC3D8D">
      <w:pPr>
        <w:ind w:firstLine="426"/>
      </w:pPr>
      <w:r>
        <w:rPr>
          <w:u w:val="single"/>
        </w:rPr>
        <w:t>12) участвовать в реализации проектов в социальной, экономической и экологической сферах в качест</w:t>
      </w:r>
      <w:r>
        <w:rPr>
          <w:u w:val="single"/>
        </w:rPr>
        <w:t>ве мер социальной ответственности бизнеса.</w:t>
      </w:r>
    </w:p>
    <w:p w:rsidR="00000000" w:rsidRDefault="00AC3D8D">
      <w:pPr>
        <w:ind w:firstLine="426"/>
      </w:pPr>
      <w:r>
        <w:t xml:space="preserve">2. Субъекты </w:t>
      </w:r>
      <w:r>
        <w:rPr>
          <w:b/>
          <w:bCs/>
        </w:rPr>
        <w:t>предпринимательства</w:t>
      </w:r>
      <w:r>
        <w:t xml:space="preserve"> обязаны:</w:t>
      </w:r>
    </w:p>
    <w:p w:rsidR="00000000" w:rsidRDefault="00AC3D8D">
      <w:pPr>
        <w:ind w:firstLine="426"/>
      </w:pPr>
      <w:r>
        <w:t>1) соблюдать законодательство Республики Казахстан, права и охраняемые законом интересы физических и юридических лиц;</w:t>
      </w:r>
    </w:p>
    <w:p w:rsidR="00000000" w:rsidRDefault="00AC3D8D">
      <w:pPr>
        <w:ind w:firstLine="426"/>
      </w:pPr>
      <w:r>
        <w:t>2) обеспечивать соответствие производимой продукции (р</w:t>
      </w:r>
      <w:r>
        <w:t>абот, услуг) требованиям законодательства Республики Казахстан;</w:t>
      </w:r>
    </w:p>
    <w:p w:rsidR="00000000" w:rsidRDefault="00AC3D8D">
      <w:pPr>
        <w:ind w:firstLine="426"/>
      </w:pPr>
      <w:r>
        <w:t>3) получать лицензии на осуществление видов предпринимательства, подлежащих лицензированию, в соответствии с законом Республики Казахстан о лицензировании;</w:t>
      </w:r>
    </w:p>
    <w:p w:rsidR="00000000" w:rsidRDefault="00AC3D8D">
      <w:pPr>
        <w:ind w:firstLine="426"/>
      </w:pPr>
      <w:r>
        <w:t>4) осуществлять обязательное страхов</w:t>
      </w:r>
      <w:r>
        <w:t>ание гражданско-правовой ответственности в соответствии с законами Республики Казахстан.</w:t>
      </w:r>
    </w:p>
    <w:p w:rsidR="00000000" w:rsidRDefault="00AC3D8D">
      <w:pPr>
        <w:ind w:firstLine="426"/>
      </w:pPr>
      <w:r>
        <w:t> </w:t>
      </w:r>
    </w:p>
    <w:p w:rsidR="00000000" w:rsidRDefault="00AC3D8D">
      <w:pPr>
        <w:ind w:firstLine="426"/>
      </w:pPr>
      <w:r>
        <w:rPr>
          <w:b/>
          <w:bCs/>
        </w:rPr>
        <w:t>Статья 13. Недопустимость осуществления недобросовестной конкуренции</w:t>
      </w:r>
    </w:p>
    <w:p w:rsidR="00000000" w:rsidRDefault="00AC3D8D">
      <w:pPr>
        <w:ind w:firstLine="426"/>
      </w:pPr>
      <w:r>
        <w:t>Запрещаются действия (бездействие) субъектов предпринимательства, направленные на ограничение ил</w:t>
      </w:r>
      <w:r>
        <w:t xml:space="preserve">и устранение конкуренции путем нарушения прав других субъектов </w:t>
      </w:r>
      <w:r>
        <w:rPr>
          <w:b/>
          <w:bCs/>
        </w:rPr>
        <w:t>предпринимательства</w:t>
      </w:r>
      <w:r>
        <w:t xml:space="preserve"> на свободную конкуренцию, установленных законами Республики Казахстан.</w:t>
      </w:r>
    </w:p>
    <w:p w:rsidR="00000000" w:rsidRDefault="00AC3D8D">
      <w:pPr>
        <w:ind w:firstLine="426"/>
      </w:pPr>
      <w:r>
        <w:t> </w:t>
      </w:r>
    </w:p>
    <w:p w:rsidR="00000000" w:rsidRDefault="00AC3D8D">
      <w:pPr>
        <w:ind w:firstLine="426"/>
      </w:pPr>
      <w:r>
        <w:rPr>
          <w:b/>
          <w:bCs/>
        </w:rPr>
        <w:t>Статья 14. Защита внутреннего рынка</w:t>
      </w:r>
    </w:p>
    <w:p w:rsidR="00000000" w:rsidRDefault="00AC3D8D">
      <w:pPr>
        <w:ind w:firstLine="426"/>
      </w:pPr>
      <w:r>
        <w:t>Защита внутреннего рынка осуществляется мерами тарифного и нетар</w:t>
      </w:r>
      <w:r>
        <w:t>ифного регулирования в соответствии с законами Республики Казахстан.</w:t>
      </w:r>
    </w:p>
    <w:p w:rsidR="00000000" w:rsidRDefault="00AC3D8D">
      <w:pPr>
        <w:ind w:firstLine="426"/>
      </w:pPr>
      <w:r>
        <w:t> </w:t>
      </w:r>
    </w:p>
    <w:p w:rsidR="00000000" w:rsidRDefault="00AC3D8D">
      <w:pPr>
        <w:ind w:firstLine="426"/>
      </w:pPr>
      <w:r>
        <w:rPr>
          <w:b/>
          <w:bCs/>
        </w:rPr>
        <w:t>Статья 15. Охрана информации о субъекте предпринимательства</w:t>
      </w:r>
    </w:p>
    <w:p w:rsidR="00000000" w:rsidRDefault="00AC3D8D">
      <w:pPr>
        <w:ind w:firstLine="426"/>
      </w:pPr>
      <w:r>
        <w:t>1. Охрана коммерческой тайны заключается в запрете незаконного получения, распространения либо использования информации, сост</w:t>
      </w:r>
      <w:r>
        <w:t>авляющей коммерческую тайну.</w:t>
      </w:r>
    </w:p>
    <w:p w:rsidR="00000000" w:rsidRDefault="00AC3D8D">
      <w:pPr>
        <w:ind w:firstLine="426"/>
      </w:pPr>
      <w:r>
        <w:t xml:space="preserve">2. Субъект </w:t>
      </w:r>
      <w:r>
        <w:rPr>
          <w:b/>
          <w:bCs/>
        </w:rPr>
        <w:t>предпринимательства</w:t>
      </w:r>
      <w:r>
        <w:t xml:space="preserve"> определяет круг лиц, имеющих право свободного доступа к информации, составляющей коммерческую тайну, и принимает меры к охране ее конфиденциальности.</w:t>
      </w:r>
    </w:p>
    <w:p w:rsidR="00000000" w:rsidRDefault="00AC3D8D">
      <w:pPr>
        <w:ind w:firstLine="426"/>
      </w:pPr>
      <w:r>
        <w:t>3. Порядок отнесения информации к категориям д</w:t>
      </w:r>
      <w:r>
        <w:t xml:space="preserve">оступа, условия хранения и использования информации, составляющей коммерческую тайну, определяются субъектом </w:t>
      </w:r>
      <w:r>
        <w:rPr>
          <w:b/>
          <w:bCs/>
        </w:rPr>
        <w:t>предпринимательства</w:t>
      </w:r>
      <w:r>
        <w:t>.</w:t>
      </w:r>
    </w:p>
    <w:p w:rsidR="00000000" w:rsidRDefault="00AC3D8D">
      <w:pPr>
        <w:ind w:firstLine="426"/>
      </w:pPr>
      <w:r>
        <w:t>4. Лица, незаконными методами получившие, раскрывшие или использовавшие информацию, составляющую коммерческую тайну, обязаны возместить причиненный ущерб в соответствии с гражданским законодательством Республики Казахстан.</w:t>
      </w:r>
    </w:p>
    <w:p w:rsidR="00000000" w:rsidRDefault="00AC3D8D">
      <w:pPr>
        <w:ind w:firstLine="426"/>
      </w:pPr>
      <w:r>
        <w:t xml:space="preserve">5. Субъект </w:t>
      </w:r>
      <w:r>
        <w:rPr>
          <w:b/>
          <w:bCs/>
        </w:rPr>
        <w:t xml:space="preserve">предпринимательства </w:t>
      </w:r>
      <w:r>
        <w:t>ил</w:t>
      </w:r>
      <w:r>
        <w:t>и лицо, им уполномоченное, вправе требовать у своих работников подписку о неразглашении информации, составляющей коммерческую тайну, а лиц, осуществляющих его проверку, предупреждать об ответственности в соответствии с законами Республики Казахстан.</w:t>
      </w:r>
    </w:p>
    <w:p w:rsidR="00000000" w:rsidRDefault="00AC3D8D">
      <w:pPr>
        <w:ind w:firstLine="426"/>
      </w:pPr>
      <w:r>
        <w:t>6. Пер</w:t>
      </w:r>
      <w:r>
        <w:t xml:space="preserve">ечень информации, подлежащей обязательному опубликованию либо обязательному доведению до сведения акционеров, участников хозяйственного товарищества или иного определенного круга лиц, устанавливается учредительными документами субъекта </w:t>
      </w:r>
      <w:r>
        <w:rPr>
          <w:b/>
          <w:bCs/>
        </w:rPr>
        <w:t>предпринимательства</w:t>
      </w:r>
      <w:r>
        <w:t xml:space="preserve"> </w:t>
      </w:r>
      <w:r>
        <w:t>в соответствии с законами Республики Казахстан.</w:t>
      </w:r>
    </w:p>
    <w:p w:rsidR="00000000" w:rsidRDefault="00AC3D8D">
      <w:pPr>
        <w:ind w:firstLine="426"/>
      </w:pPr>
      <w:r>
        <w:t xml:space="preserve">7. Субъект </w:t>
      </w:r>
      <w:r>
        <w:rPr>
          <w:b/>
          <w:bCs/>
        </w:rPr>
        <w:t xml:space="preserve">предпринимательства </w:t>
      </w:r>
      <w:r>
        <w:t>вправе не предоставлять государственным органам и должностным лицам при выполнении регистрационных, контрольных функций и при совершении других действий доступ к информации, сос</w:t>
      </w:r>
      <w:r>
        <w:t>тавляющей коммерческую тайну, кроме той, которая необходима для реализации возложенных на них функций.</w:t>
      </w:r>
    </w:p>
    <w:p w:rsidR="00000000" w:rsidRDefault="00AC3D8D">
      <w:pPr>
        <w:ind w:firstLine="426"/>
      </w:pPr>
      <w:r>
        <w:t xml:space="preserve">8. Любая информация о субъекте </w:t>
      </w:r>
      <w:r>
        <w:rPr>
          <w:b/>
          <w:bCs/>
        </w:rPr>
        <w:t>предпринимательства</w:t>
      </w:r>
      <w:r>
        <w:t>, полученная государственным органом в ходе реализации возложенных на него функций, не подлежит разглаш</w:t>
      </w:r>
      <w:r>
        <w:t>ению и распространению, за исключением случаев передачи информации другому государственному органу в соответствии с законами Республики Казахстан.</w:t>
      </w:r>
    </w:p>
    <w:p w:rsidR="00000000" w:rsidRDefault="00AC3D8D">
      <w:pPr>
        <w:ind w:firstLine="426"/>
      </w:pPr>
      <w:r>
        <w:t>9. Правоохранительные органы вправе запрашивать и получать необходимую информацию, в том числе составляющую к</w:t>
      </w:r>
      <w:r>
        <w:t xml:space="preserve">оммерческую тайну, как от субъекта </w:t>
      </w:r>
      <w:r>
        <w:rPr>
          <w:b/>
          <w:bCs/>
        </w:rPr>
        <w:t>предпринимательства</w:t>
      </w:r>
      <w:r>
        <w:t>, так и от государственных органов, обладающих этой информацией, на основании санкции прокурора, постановления следственных органов о возбуждении уголовного дела либо на основании постановления суда</w:t>
      </w:r>
    </w:p>
    <w:p w:rsidR="00000000" w:rsidRDefault="00AC3D8D">
      <w:pPr>
        <w:ind w:firstLine="426"/>
      </w:pPr>
      <w:r>
        <w:t>10.</w:t>
      </w:r>
      <w:r>
        <w:t xml:space="preserve"> Информация, составляющая коммерческую и иную охраняемую законом тайну, не может быть разглашена без согласия субъекта предпринимательства, за исключением информации, по которой имеется вступившее в законную силу решение суда.</w:t>
      </w:r>
    </w:p>
    <w:p w:rsidR="00000000" w:rsidRDefault="00AC3D8D">
      <w:pPr>
        <w:ind w:firstLine="426"/>
      </w:pPr>
      <w:r>
        <w:t>11. Обобщенная информация, не</w:t>
      </w:r>
      <w:r>
        <w:t xml:space="preserve"> раскрывающая сведения о деятельности конкретного субъекта </w:t>
      </w:r>
      <w:r>
        <w:rPr>
          <w:b/>
          <w:bCs/>
        </w:rPr>
        <w:t>предпринимательства</w:t>
      </w:r>
      <w:r>
        <w:t>, является общедоступной.</w:t>
      </w:r>
    </w:p>
    <w:p w:rsidR="00000000" w:rsidRDefault="00AC3D8D">
      <w:pPr>
        <w:ind w:firstLine="426"/>
      </w:pPr>
      <w:r>
        <w:t> </w:t>
      </w:r>
    </w:p>
    <w:p w:rsidR="00000000" w:rsidRDefault="00AC3D8D">
      <w:pPr>
        <w:ind w:firstLine="426"/>
      </w:pPr>
      <w:r>
        <w:rPr>
          <w:b/>
          <w:bCs/>
        </w:rPr>
        <w:t>Статья 16. Первичные статистические данные</w:t>
      </w:r>
    </w:p>
    <w:p w:rsidR="00000000" w:rsidRDefault="00AC3D8D">
      <w:pPr>
        <w:ind w:firstLine="426"/>
      </w:pPr>
      <w:r>
        <w:t xml:space="preserve">Первичные статистические данные субъектами </w:t>
      </w:r>
      <w:r>
        <w:rPr>
          <w:b/>
          <w:bCs/>
        </w:rPr>
        <w:t xml:space="preserve">предпринимательства </w:t>
      </w:r>
      <w:r>
        <w:t>представляются в соответствии с нормативными</w:t>
      </w:r>
      <w:r>
        <w:t xml:space="preserve"> правовыми актами Республики Казахстан в области государственной статистики.</w:t>
      </w:r>
    </w:p>
    <w:p w:rsidR="00000000" w:rsidRDefault="00AC3D8D">
      <w:pPr>
        <w:ind w:firstLine="426"/>
      </w:pPr>
      <w:r>
        <w:t>Государственные органы не вправе требовать сведения, не предусмотренные нормативными правовыми актами Республики Казахстан в области государственной статистики.</w:t>
      </w:r>
    </w:p>
    <w:p w:rsidR="00000000" w:rsidRDefault="00AC3D8D">
      <w:pPr>
        <w:ind w:firstLine="426"/>
      </w:pPr>
      <w:r>
        <w:t> </w:t>
      </w:r>
    </w:p>
    <w:p w:rsidR="00000000" w:rsidRDefault="00AC3D8D">
      <w:pPr>
        <w:ind w:firstLine="426"/>
      </w:pPr>
      <w:r>
        <w:rPr>
          <w:b/>
          <w:bCs/>
        </w:rPr>
        <w:t>Статья 17. Поряд</w:t>
      </w:r>
      <w:r>
        <w:rPr>
          <w:b/>
          <w:bCs/>
        </w:rPr>
        <w:t>ок ведения бухгалтерского учета и составления финансовой отчетности субъектами микропредпринимательства и малого предпринимательства</w:t>
      </w:r>
    </w:p>
    <w:p w:rsidR="00000000" w:rsidRDefault="00AC3D8D">
      <w:pPr>
        <w:ind w:firstLine="426"/>
      </w:pPr>
      <w:r>
        <w:t xml:space="preserve">1. Бухгалтерский учет и составление финансовой отчетности субъектами </w:t>
      </w:r>
      <w:r>
        <w:rPr>
          <w:b/>
          <w:bCs/>
        </w:rPr>
        <w:t>микропредпринимательства и</w:t>
      </w:r>
      <w:r>
        <w:t xml:space="preserve"> субъектами малого предприни</w:t>
      </w:r>
      <w:r>
        <w:t>мательства, за исключением индивидуальных предпринимателей, не подлежащих обязательной государственной регистрации в соответствии со статьей 27 настоящего Закона, осуществляются в порядке, определяемом законодательством Республики Казахстан о бухгалтерском</w:t>
      </w:r>
      <w:r>
        <w:t xml:space="preserve"> учете и финансовой отчетности.</w:t>
      </w:r>
    </w:p>
    <w:p w:rsidR="00000000" w:rsidRDefault="00AC3D8D">
      <w:pPr>
        <w:ind w:firstLine="426"/>
      </w:pPr>
      <w:r>
        <w:t xml:space="preserve">2. Субъекты </w:t>
      </w:r>
      <w:r>
        <w:rPr>
          <w:b/>
          <w:bCs/>
        </w:rPr>
        <w:t>микропредпринимательства и</w:t>
      </w:r>
      <w:r>
        <w:t xml:space="preserve"> малого предпринимательства вправе применять упрощенную форму ведения бухгалтерского учета и составления финансовой отчетности по законодательству Республики Казахстан о бухгалтерском уч</w:t>
      </w:r>
      <w:r>
        <w:t>ете и финансовой отчетности.</w:t>
      </w:r>
    </w:p>
    <w:p w:rsidR="00000000" w:rsidRDefault="00AC3D8D">
      <w:pPr>
        <w:ind w:firstLine="426"/>
      </w:pPr>
      <w:r>
        <w:t> </w:t>
      </w:r>
    </w:p>
    <w:p w:rsidR="00000000" w:rsidRDefault="00AC3D8D">
      <w:pPr>
        <w:ind w:firstLine="426"/>
        <w:jc w:val="center"/>
      </w:pPr>
      <w:r>
        <w:rPr>
          <w:b/>
          <w:bCs/>
        </w:rPr>
        <w:t> </w:t>
      </w:r>
    </w:p>
    <w:p w:rsidR="00000000" w:rsidRDefault="00AC3D8D">
      <w:pPr>
        <w:ind w:firstLine="426"/>
        <w:jc w:val="center"/>
      </w:pPr>
      <w:r>
        <w:rPr>
          <w:b/>
          <w:bCs/>
        </w:rPr>
        <w:t>Глава 3. КОМПЕТЕНЦИЯ ГОСУДАРСТВЕННЫХ ОРГАНОВ В ОБЛАСТИ РАЗВИТИЯ И ПОДДЕРЖКИ ПРЕДПРИНИМАТЕЛЬСТВА</w:t>
      </w:r>
    </w:p>
    <w:p w:rsidR="00000000" w:rsidRDefault="00AC3D8D">
      <w:pPr>
        <w:ind w:firstLine="426"/>
      </w:pPr>
      <w:r>
        <w:t> </w:t>
      </w:r>
    </w:p>
    <w:p w:rsidR="00000000" w:rsidRDefault="00AC3D8D">
      <w:pPr>
        <w:ind w:firstLine="426"/>
      </w:pPr>
      <w:r>
        <w:rPr>
          <w:b/>
          <w:bCs/>
        </w:rPr>
        <w:t>Статья 18. Компетенция Правительства Республики Казахстан</w:t>
      </w:r>
    </w:p>
    <w:p w:rsidR="00000000" w:rsidRDefault="00AC3D8D">
      <w:pPr>
        <w:ind w:firstLine="426"/>
      </w:pPr>
      <w:r>
        <w:t>Правительство Республики Казахстан:</w:t>
      </w:r>
    </w:p>
    <w:p w:rsidR="00000000" w:rsidRDefault="00AC3D8D">
      <w:pPr>
        <w:ind w:firstLine="426"/>
      </w:pPr>
      <w:r>
        <w:t>1) разрабатывает основные напра</w:t>
      </w:r>
      <w:r>
        <w:t xml:space="preserve">вления государственной политики в области поддержки и развития </w:t>
      </w:r>
      <w:r>
        <w:rPr>
          <w:b/>
          <w:bCs/>
        </w:rPr>
        <w:t>предпринимательства</w:t>
      </w:r>
      <w:r>
        <w:t>;</w:t>
      </w:r>
    </w:p>
    <w:p w:rsidR="00000000" w:rsidRDefault="00AC3D8D">
      <w:pPr>
        <w:ind w:firstLine="426"/>
      </w:pPr>
      <w:r>
        <w:t xml:space="preserve">2) формирует государственную систему поддержки </w:t>
      </w:r>
      <w:r>
        <w:rPr>
          <w:b/>
          <w:bCs/>
        </w:rPr>
        <w:t>предпринимательства</w:t>
      </w:r>
      <w:r>
        <w:t>;</w:t>
      </w:r>
    </w:p>
    <w:p w:rsidR="00000000" w:rsidRDefault="00AC3D8D">
      <w:pPr>
        <w:ind w:firstLine="426"/>
      </w:pPr>
      <w:r>
        <w:t xml:space="preserve">3) определяет порядок оказания государственной поддержки </w:t>
      </w:r>
      <w:r>
        <w:rPr>
          <w:b/>
          <w:bCs/>
        </w:rPr>
        <w:t>предпринимательства</w:t>
      </w:r>
      <w:r>
        <w:t>;</w:t>
      </w:r>
    </w:p>
    <w:p w:rsidR="00000000" w:rsidRDefault="00AC3D8D">
      <w:pPr>
        <w:ind w:firstLine="426"/>
      </w:pPr>
      <w:r>
        <w:t>4) образует и упраздняет к</w:t>
      </w:r>
      <w:r>
        <w:t xml:space="preserve">онсультативно-совещательные органы при Правительстве по вопросам </w:t>
      </w:r>
      <w:r>
        <w:rPr>
          <w:b/>
          <w:bCs/>
        </w:rPr>
        <w:t>предпринимательства</w:t>
      </w:r>
      <w:r>
        <w:t>;</w:t>
      </w:r>
    </w:p>
    <w:p w:rsidR="00000000" w:rsidRDefault="00AC3D8D">
      <w:pPr>
        <w:ind w:firstLine="426"/>
      </w:pPr>
      <w:r>
        <w:t xml:space="preserve">5) организует рассмотрение экспертными советами разрабатываемых центральными государственными, местными представительными и исполнительными органами проектов нормативных </w:t>
      </w:r>
      <w:r>
        <w:t xml:space="preserve">правовых актов, </w:t>
      </w:r>
      <w:r>
        <w:rPr>
          <w:b/>
          <w:bCs/>
        </w:rPr>
        <w:t>текстов международных договоров и иных обязательств Республики Казахстан</w:t>
      </w:r>
      <w:r>
        <w:t xml:space="preserve">, затрагивающих интересы </w:t>
      </w:r>
      <w:r>
        <w:rPr>
          <w:b/>
          <w:bCs/>
        </w:rPr>
        <w:t>предпринимательства</w:t>
      </w:r>
      <w:r>
        <w:t>;</w:t>
      </w:r>
    </w:p>
    <w:p w:rsidR="00000000" w:rsidRDefault="00AC3D8D">
      <w:pPr>
        <w:ind w:firstLine="426"/>
      </w:pPr>
      <w:r>
        <w:t xml:space="preserve">6) утверждает номенклатуру товаров (работ, услуг), закупаемых у субъектов </w:t>
      </w:r>
      <w:r>
        <w:rPr>
          <w:b/>
          <w:bCs/>
        </w:rPr>
        <w:t>микропредпринимательства</w:t>
      </w:r>
      <w:r>
        <w:t>, малого предприниматель</w:t>
      </w:r>
      <w:r>
        <w:t>ства в соответствии с законодательством Республики Казахстан о государственных закупках, и их объем (в процентном выражении);</w:t>
      </w:r>
    </w:p>
    <w:p w:rsidR="00000000" w:rsidRDefault="00AC3D8D">
      <w:pPr>
        <w:ind w:firstLine="426"/>
      </w:pPr>
      <w:r>
        <w:t xml:space="preserve">7) стимулирует развитие </w:t>
      </w:r>
      <w:r>
        <w:rPr>
          <w:b/>
          <w:bCs/>
        </w:rPr>
        <w:t>микропредпринимательства</w:t>
      </w:r>
      <w:r>
        <w:t>, малого и среднего предпринимательства;</w:t>
      </w:r>
    </w:p>
    <w:p w:rsidR="00000000" w:rsidRDefault="00AC3D8D">
      <w:pPr>
        <w:ind w:firstLine="426"/>
      </w:pPr>
      <w:r>
        <w:t xml:space="preserve">8) утверждает правила предоставления субъектам малого предпринимательства в имущественный наем (аренду) или доверительное управление неиспользуемых объектов государственной собственности и занимаемых ими земельных участков для организации производственной </w:t>
      </w:r>
      <w:r>
        <w:t>деятельности и развития сферы услуг населению с последующей безвозмездной передачей в собственность;</w:t>
      </w:r>
    </w:p>
    <w:p w:rsidR="00000000" w:rsidRDefault="00AC3D8D">
      <w:pPr>
        <w:ind w:firstLine="426"/>
      </w:pPr>
      <w:r>
        <w:t xml:space="preserve">9) определяет и реализует государственную политику, стимулирующую создание и совершенствование конкурентоспособных отраслей, развитие субъектов </w:t>
      </w:r>
      <w:r>
        <w:rPr>
          <w:b/>
          <w:bCs/>
        </w:rPr>
        <w:t>предпринима</w:t>
      </w:r>
      <w:r>
        <w:rPr>
          <w:b/>
          <w:bCs/>
        </w:rPr>
        <w:t>тельства</w:t>
      </w:r>
      <w:r>
        <w:t xml:space="preserve"> и повышение качества производимой ими продукции;</w:t>
      </w:r>
    </w:p>
    <w:p w:rsidR="00000000" w:rsidRDefault="00AC3D8D">
      <w:pPr>
        <w:ind w:firstLine="426"/>
      </w:pPr>
      <w:r>
        <w:t>10) разрабатывает нормативные правовые акты, способствующие развитию конкуренции и стимулированию инвестиций в инновации, материальные активы, а также долгосрочных инвестиций;</w:t>
      </w:r>
    </w:p>
    <w:p w:rsidR="00000000" w:rsidRDefault="00AC3D8D">
      <w:pPr>
        <w:ind w:firstLine="426"/>
      </w:pPr>
      <w:r>
        <w:t>11) стимулирует создан</w:t>
      </w:r>
      <w:r>
        <w:t>ие кластеров в отдельных секторах экономики;</w:t>
      </w:r>
    </w:p>
    <w:p w:rsidR="00000000" w:rsidRDefault="00AC3D8D">
      <w:pPr>
        <w:ind w:firstLine="426"/>
      </w:pPr>
      <w:r>
        <w:t xml:space="preserve">12) проводит анализ функционирования отраслей экономики в целях устранения препятствий для развития субъектов </w:t>
      </w:r>
      <w:r>
        <w:rPr>
          <w:b/>
          <w:bCs/>
        </w:rPr>
        <w:t>предпринимательства</w:t>
      </w:r>
      <w:r>
        <w:t>;</w:t>
      </w:r>
    </w:p>
    <w:p w:rsidR="00000000" w:rsidRDefault="00AC3D8D">
      <w:pPr>
        <w:ind w:firstLine="426"/>
      </w:pPr>
      <w:r>
        <w:t>13) создает национальные институты развития в целях увеличения инвестиций и уско</w:t>
      </w:r>
      <w:r>
        <w:t>рения внедрения инноваций в экономику Республики Казахстан;</w:t>
      </w:r>
    </w:p>
    <w:p w:rsidR="00000000" w:rsidRDefault="00AC3D8D">
      <w:pPr>
        <w:ind w:firstLine="426"/>
      </w:pPr>
      <w:r>
        <w:t xml:space="preserve">14) осуществляет временную защиту отдельных отраслей тарифными и не тарифными методами с созданием условий для развития конкуренции между субъектами </w:t>
      </w:r>
      <w:r>
        <w:rPr>
          <w:b/>
          <w:bCs/>
        </w:rPr>
        <w:t>предпринимательства</w:t>
      </w:r>
      <w:r>
        <w:t xml:space="preserve"> в этих отраслях;</w:t>
      </w:r>
    </w:p>
    <w:p w:rsidR="00000000" w:rsidRDefault="00AC3D8D">
      <w:pPr>
        <w:ind w:firstLine="426"/>
      </w:pPr>
      <w:r>
        <w:t>15) приним</w:t>
      </w:r>
      <w:r>
        <w:t>ает меры к устранению барьеров, установленных другой страной, в отношении национальных экспортеров;</w:t>
      </w:r>
    </w:p>
    <w:p w:rsidR="00000000" w:rsidRDefault="00AC3D8D">
      <w:pPr>
        <w:ind w:firstLine="426"/>
      </w:pPr>
      <w:r>
        <w:t xml:space="preserve">16) стимулирует субъектов </w:t>
      </w:r>
      <w:r>
        <w:rPr>
          <w:b/>
          <w:bCs/>
        </w:rPr>
        <w:t>предпринимательства</w:t>
      </w:r>
      <w:r>
        <w:t xml:space="preserve"> на проведение согласованной совместной экспортной политики;</w:t>
      </w:r>
    </w:p>
    <w:p w:rsidR="00000000" w:rsidRDefault="00AC3D8D">
      <w:pPr>
        <w:ind w:firstLine="426"/>
      </w:pPr>
      <w:r>
        <w:t xml:space="preserve">17) организует предоставление субъектам </w:t>
      </w:r>
      <w:r>
        <w:rPr>
          <w:b/>
          <w:bCs/>
        </w:rPr>
        <w:t>предприним</w:t>
      </w:r>
      <w:r>
        <w:rPr>
          <w:b/>
          <w:bCs/>
        </w:rPr>
        <w:t>ательства</w:t>
      </w:r>
      <w:r>
        <w:t xml:space="preserve"> экономической информации о состоянии внутренних и внешних рынков;</w:t>
      </w:r>
    </w:p>
    <w:p w:rsidR="00000000" w:rsidRDefault="00AC3D8D">
      <w:pPr>
        <w:ind w:firstLine="426"/>
      </w:pPr>
      <w:r>
        <w:t>18) создает условия для повышения конкурентоспособности национальной продукции путем стимулирования внедрения систем менеджмента качества;</w:t>
      </w:r>
    </w:p>
    <w:p w:rsidR="00000000" w:rsidRDefault="00AC3D8D">
      <w:pPr>
        <w:ind w:firstLine="426"/>
      </w:pPr>
      <w:r>
        <w:t>19) создает условия для внешнего спроса п</w:t>
      </w:r>
      <w:r>
        <w:t>утем лоббирования интересов национальных экспортеров на территории других стран;</w:t>
      </w:r>
    </w:p>
    <w:p w:rsidR="00000000" w:rsidRDefault="00AC3D8D">
      <w:pPr>
        <w:ind w:firstLine="426"/>
      </w:pPr>
      <w:r>
        <w:t xml:space="preserve">20) поощряет персонал субъектов </w:t>
      </w:r>
      <w:r>
        <w:rPr>
          <w:b/>
          <w:bCs/>
        </w:rPr>
        <w:t>предпринимательства</w:t>
      </w:r>
      <w:r>
        <w:t xml:space="preserve">, взаимодействует с объединениями субъектов </w:t>
      </w:r>
      <w:r>
        <w:rPr>
          <w:b/>
          <w:bCs/>
        </w:rPr>
        <w:t>предпринимательства</w:t>
      </w:r>
      <w:r>
        <w:t xml:space="preserve"> и работодателей;</w:t>
      </w:r>
    </w:p>
    <w:p w:rsidR="00000000" w:rsidRDefault="00AC3D8D">
      <w:pPr>
        <w:ind w:firstLine="426"/>
      </w:pPr>
      <w:r>
        <w:t>21) утверждает программы поддержки отдельны</w:t>
      </w:r>
      <w:r>
        <w:t>х отраслей в целях создания конкурентоспособных отраслей;</w:t>
      </w:r>
    </w:p>
    <w:p w:rsidR="00000000" w:rsidRDefault="00AC3D8D">
      <w:pPr>
        <w:ind w:firstLine="426"/>
      </w:pPr>
      <w:r>
        <w:t>22) создает научно-исследовательские организации, финансирует фундаментальные и прикладные научные исследования для решения проблем отрасли или кластеров,</w:t>
      </w:r>
    </w:p>
    <w:p w:rsidR="00000000" w:rsidRDefault="00AC3D8D">
      <w:pPr>
        <w:ind w:firstLine="426"/>
      </w:pPr>
      <w:r>
        <w:t>23) разрабатывает государственные программы</w:t>
      </w:r>
      <w:r>
        <w:t xml:space="preserve"> по подготовке квалифицированных кадров для экономики республики;</w:t>
      </w:r>
    </w:p>
    <w:p w:rsidR="00000000" w:rsidRDefault="00AC3D8D">
      <w:pPr>
        <w:ind w:firstLine="426"/>
      </w:pPr>
      <w:r>
        <w:t xml:space="preserve">24) разрабатывает меры по вовлечению социально незащищенных уязвимых слоев населения в </w:t>
      </w:r>
      <w:r>
        <w:rPr>
          <w:b/>
          <w:bCs/>
        </w:rPr>
        <w:t>предпринимательство</w:t>
      </w:r>
      <w:r>
        <w:t>;</w:t>
      </w:r>
    </w:p>
    <w:p w:rsidR="00000000" w:rsidRDefault="00AC3D8D">
      <w:pPr>
        <w:ind w:firstLine="426"/>
      </w:pPr>
      <w:r>
        <w:rPr>
          <w:b/>
          <w:bCs/>
        </w:rPr>
        <w:t>25) устанавливает специальные режимы предпринимательства;</w:t>
      </w:r>
    </w:p>
    <w:p w:rsidR="00000000" w:rsidRDefault="00AC3D8D">
      <w:pPr>
        <w:ind w:firstLine="426"/>
      </w:pPr>
      <w:r>
        <w:t>26) выполняет иные функц</w:t>
      </w:r>
      <w:r>
        <w:t>ии, возложенные на него Конституцией, законами Республики Казахстан и актами Президента Республики Казахстан.</w:t>
      </w:r>
    </w:p>
    <w:p w:rsidR="00000000" w:rsidRDefault="00AC3D8D">
      <w:pPr>
        <w:ind w:firstLine="426"/>
      </w:pPr>
      <w:r>
        <w:t> </w:t>
      </w:r>
    </w:p>
    <w:p w:rsidR="00000000" w:rsidRDefault="00AC3D8D">
      <w:pPr>
        <w:ind w:firstLine="426"/>
      </w:pPr>
      <w:r>
        <w:rPr>
          <w:b/>
          <w:bCs/>
        </w:rPr>
        <w:t xml:space="preserve">Статья 19. Компетенция уполномоченного органа по предпринимательству </w:t>
      </w:r>
    </w:p>
    <w:p w:rsidR="00000000" w:rsidRDefault="00AC3D8D">
      <w:pPr>
        <w:ind w:firstLine="426"/>
      </w:pPr>
      <w:r>
        <w:t>Уполномоченный орган по предпринимательству:</w:t>
      </w:r>
    </w:p>
    <w:p w:rsidR="00000000" w:rsidRDefault="00AC3D8D">
      <w:pPr>
        <w:ind w:firstLine="426"/>
      </w:pPr>
      <w:r>
        <w:t>1) осуществляет проведение го</w:t>
      </w:r>
      <w:r>
        <w:t xml:space="preserve">сударственной политики поддержки и развития </w:t>
      </w:r>
      <w:r>
        <w:rPr>
          <w:b/>
          <w:bCs/>
        </w:rPr>
        <w:t>предпринимательства</w:t>
      </w:r>
      <w:r>
        <w:t>;</w:t>
      </w:r>
    </w:p>
    <w:p w:rsidR="00000000" w:rsidRDefault="00AC3D8D">
      <w:pPr>
        <w:ind w:firstLine="426"/>
      </w:pPr>
      <w:r>
        <w:t xml:space="preserve">2) разрабатывает и реализует программы развития </w:t>
      </w:r>
      <w:r>
        <w:rPr>
          <w:b/>
          <w:bCs/>
        </w:rPr>
        <w:t>предпринимательства</w:t>
      </w:r>
      <w:r>
        <w:t>;</w:t>
      </w:r>
    </w:p>
    <w:p w:rsidR="00000000" w:rsidRDefault="00AC3D8D">
      <w:pPr>
        <w:ind w:firstLine="426"/>
      </w:pPr>
      <w:r>
        <w:t>3) организует и координирует выполнение государственных мер поддержки и развития микропредпринимательства, малого предприн</w:t>
      </w:r>
      <w:r>
        <w:t>имательства;</w:t>
      </w:r>
    </w:p>
    <w:p w:rsidR="00000000" w:rsidRDefault="00AC3D8D">
      <w:pPr>
        <w:ind w:firstLine="426"/>
      </w:pPr>
      <w:r>
        <w:t xml:space="preserve">4) разрабатывает предложения о совершенствовании мер по финансированию и кредитованию субъектов </w:t>
      </w:r>
      <w:r>
        <w:rPr>
          <w:b/>
          <w:bCs/>
        </w:rPr>
        <w:t>предпринимательства</w:t>
      </w:r>
      <w:r>
        <w:t>;</w:t>
      </w:r>
    </w:p>
    <w:p w:rsidR="00000000" w:rsidRDefault="00AC3D8D">
      <w:pPr>
        <w:ind w:firstLine="426"/>
      </w:pPr>
      <w:r>
        <w:t xml:space="preserve">5) проводит анализ предпринимательской среды, инвестиционного климата и инфраструктуры развития </w:t>
      </w:r>
      <w:r>
        <w:rPr>
          <w:b/>
          <w:bCs/>
        </w:rPr>
        <w:t>предпринимательства</w:t>
      </w:r>
      <w:r>
        <w:t>;</w:t>
      </w:r>
    </w:p>
    <w:p w:rsidR="00000000" w:rsidRDefault="00AC3D8D">
      <w:pPr>
        <w:ind w:firstLine="426"/>
      </w:pPr>
      <w:r>
        <w:t>6) органи</w:t>
      </w:r>
      <w:r>
        <w:t xml:space="preserve">зует проведение исследований в сферах деятельности </w:t>
      </w:r>
      <w:r>
        <w:rPr>
          <w:b/>
          <w:bCs/>
        </w:rPr>
        <w:t>субъектов предпринимательства</w:t>
      </w:r>
      <w:r>
        <w:t>, направляет в Правительство Республики Казахстан годовой отчет развития предпринимательства;</w:t>
      </w:r>
    </w:p>
    <w:p w:rsidR="00000000" w:rsidRDefault="00AC3D8D">
      <w:pPr>
        <w:ind w:firstLine="426"/>
      </w:pPr>
      <w:r>
        <w:t xml:space="preserve">7) разрабатывает и представляет в Правительство Республики Казахстан нормативные правовые акты, обеспечивающие поддержку и развитие </w:t>
      </w:r>
      <w:r>
        <w:rPr>
          <w:b/>
          <w:bCs/>
        </w:rPr>
        <w:t>предпринимательства</w:t>
      </w:r>
      <w:r>
        <w:t>;</w:t>
      </w:r>
    </w:p>
    <w:p w:rsidR="00000000" w:rsidRDefault="00AC3D8D">
      <w:pPr>
        <w:ind w:firstLine="426"/>
      </w:pPr>
      <w:r>
        <w:t xml:space="preserve">8) способствует формированию и развитию инфраструктуры </w:t>
      </w:r>
      <w:r>
        <w:rPr>
          <w:b/>
          <w:bCs/>
        </w:rPr>
        <w:t>микропредпринимательства</w:t>
      </w:r>
      <w:r>
        <w:t>, малого предприниматель</w:t>
      </w:r>
      <w:r>
        <w:t>ства в регионах республики;</w:t>
      </w:r>
    </w:p>
    <w:p w:rsidR="00000000" w:rsidRDefault="00AC3D8D">
      <w:pPr>
        <w:ind w:firstLine="426"/>
      </w:pPr>
      <w:r>
        <w:t xml:space="preserve">9) разрабатывает предложения по формированию системы подготовки, переподготовки и повышения квалификации кадров в области </w:t>
      </w:r>
      <w:r>
        <w:rPr>
          <w:b/>
          <w:bCs/>
        </w:rPr>
        <w:t>микропредпринимательства,</w:t>
      </w:r>
      <w:r>
        <w:t xml:space="preserve"> малого предпринимательства;</w:t>
      </w:r>
    </w:p>
    <w:p w:rsidR="00000000" w:rsidRDefault="00AC3D8D">
      <w:pPr>
        <w:ind w:firstLine="426"/>
      </w:pPr>
      <w:r>
        <w:t>10) осуществляет контроль в области поддержки и защи</w:t>
      </w:r>
      <w:r>
        <w:t xml:space="preserve">ты субъектов </w:t>
      </w:r>
      <w:r>
        <w:rPr>
          <w:b/>
          <w:bCs/>
        </w:rPr>
        <w:t>предпринимательства</w:t>
      </w:r>
      <w:r>
        <w:t>;</w:t>
      </w:r>
    </w:p>
    <w:p w:rsidR="00000000" w:rsidRDefault="00AC3D8D">
      <w:pPr>
        <w:ind w:firstLine="426"/>
      </w:pPr>
      <w:r>
        <w:t xml:space="preserve">11) осуществляет межведомственную координацию центральных государственных и местных исполнительных органов по развитию </w:t>
      </w:r>
      <w:r>
        <w:rPr>
          <w:b/>
          <w:bCs/>
        </w:rPr>
        <w:t>предпринимательства</w:t>
      </w:r>
      <w:r>
        <w:t>;</w:t>
      </w:r>
    </w:p>
    <w:p w:rsidR="00000000" w:rsidRDefault="00AC3D8D">
      <w:pPr>
        <w:ind w:firstLine="426"/>
      </w:pPr>
      <w:r>
        <w:t>12) координирует деятельность экспертных советов при центральных государственных и</w:t>
      </w:r>
      <w:r>
        <w:t xml:space="preserve"> местных исполнительных органах;</w:t>
      </w:r>
    </w:p>
    <w:p w:rsidR="00000000" w:rsidRDefault="00AC3D8D">
      <w:pPr>
        <w:ind w:firstLine="426"/>
      </w:pPr>
      <w:r>
        <w:t xml:space="preserve">13) создает условия для участия </w:t>
      </w:r>
      <w:r>
        <w:rPr>
          <w:b/>
          <w:bCs/>
        </w:rPr>
        <w:t>микропредпринимательства</w:t>
      </w:r>
      <w:r>
        <w:t>, малого предпринимательства в реализации государственных программ инновационного, инвестиционного и индустриального развития;</w:t>
      </w:r>
    </w:p>
    <w:p w:rsidR="00000000" w:rsidRDefault="00AC3D8D">
      <w:pPr>
        <w:ind w:firstLine="426"/>
      </w:pPr>
      <w:r>
        <w:t>14) создает условия для инвесторов, межд</w:t>
      </w:r>
      <w:r>
        <w:t>ународных организаций - грантодателей в вопросах поддержки и развития предпринимательства;</w:t>
      </w:r>
    </w:p>
    <w:p w:rsidR="00000000" w:rsidRDefault="00AC3D8D">
      <w:pPr>
        <w:ind w:firstLine="426"/>
      </w:pPr>
      <w:r>
        <w:t xml:space="preserve">15) организует методологическую помощь субъектам </w:t>
      </w:r>
      <w:r>
        <w:rPr>
          <w:b/>
          <w:bCs/>
        </w:rPr>
        <w:t>предпринимательства</w:t>
      </w:r>
      <w:r>
        <w:t>;</w:t>
      </w:r>
    </w:p>
    <w:p w:rsidR="00000000" w:rsidRDefault="00AC3D8D">
      <w:pPr>
        <w:ind w:firstLine="426"/>
      </w:pPr>
      <w:r>
        <w:t xml:space="preserve">16) создает условия для выхода субъектов </w:t>
      </w:r>
      <w:r>
        <w:rPr>
          <w:b/>
          <w:bCs/>
        </w:rPr>
        <w:t>предпринимательства</w:t>
      </w:r>
      <w:r>
        <w:t xml:space="preserve"> на международные рынки товаров (ра</w:t>
      </w:r>
      <w:r>
        <w:t>бот, услуг);</w:t>
      </w:r>
    </w:p>
    <w:p w:rsidR="00000000" w:rsidRDefault="00AC3D8D">
      <w:pPr>
        <w:ind w:firstLine="426"/>
      </w:pPr>
      <w:r>
        <w:t xml:space="preserve">17) осуществляет международное сотрудничество в области развития </w:t>
      </w:r>
      <w:r>
        <w:rPr>
          <w:b/>
          <w:bCs/>
        </w:rPr>
        <w:t>предпринимательства</w:t>
      </w:r>
      <w:r>
        <w:t>;</w:t>
      </w:r>
    </w:p>
    <w:p w:rsidR="00000000" w:rsidRDefault="00AC3D8D">
      <w:pPr>
        <w:ind w:firstLine="426"/>
      </w:pPr>
      <w:r>
        <w:t xml:space="preserve">18) пропагандирует государственную политику по развитию и поддержке </w:t>
      </w:r>
      <w:r>
        <w:rPr>
          <w:b/>
          <w:bCs/>
        </w:rPr>
        <w:t>предпринимательства</w:t>
      </w:r>
      <w:r>
        <w:t>;</w:t>
      </w:r>
    </w:p>
    <w:p w:rsidR="00000000" w:rsidRDefault="00AC3D8D">
      <w:pPr>
        <w:ind w:firstLine="426"/>
      </w:pPr>
      <w:r>
        <w:t>19) информирует Президента и Правительство Республики Казахстан о на</w:t>
      </w:r>
      <w:r>
        <w:t xml:space="preserve">рушениях законодательства Республики Казахстан, регламентирующего деятельность субъектов </w:t>
      </w:r>
      <w:r>
        <w:rPr>
          <w:b/>
          <w:bCs/>
        </w:rPr>
        <w:t>предпринимательства</w:t>
      </w:r>
      <w:r>
        <w:t>, допускаемых государственными органами и их должностными лицами;</w:t>
      </w:r>
    </w:p>
    <w:p w:rsidR="00000000" w:rsidRDefault="00AC3D8D">
      <w:pPr>
        <w:ind w:firstLine="426"/>
      </w:pPr>
      <w:r>
        <w:t>20) осуществляет координацию процесса внедрения системы оценки рисков государствен</w:t>
      </w:r>
      <w:r>
        <w:t>ными органами путем совместного утверждения критериев оценки рисков, форм ведомственной отчетности и проверочных листов, разрабатываемых уполномоченными государственными органами;</w:t>
      </w:r>
    </w:p>
    <w:p w:rsidR="00000000" w:rsidRDefault="00AC3D8D">
      <w:pPr>
        <w:ind w:firstLine="426"/>
      </w:pPr>
      <w:r>
        <w:t xml:space="preserve">21) разрабатывает и утверждает формы обязательной ведомственной отчетности, </w:t>
      </w:r>
      <w:r>
        <w:t>проверочных листов, критерии оценки степени риска, полугодовые планы проведения проверок в соответствии с Законом Республики Казахстан «О государственном контроле и надзоре в Республике Казахстан»;</w:t>
      </w:r>
    </w:p>
    <w:p w:rsidR="00000000" w:rsidRDefault="00AC3D8D">
      <w:pPr>
        <w:ind w:firstLine="426"/>
      </w:pPr>
      <w:r>
        <w:t>22) осуществляет иные полномочия, предусмотренные настоящи</w:t>
      </w:r>
      <w:r>
        <w:t>м Законом, иными законами Республики Казахстан, актами Президента Республики Казахстан и Правительства Республики Казахстан.</w:t>
      </w:r>
    </w:p>
    <w:p w:rsidR="00000000" w:rsidRDefault="00AC3D8D">
      <w:pPr>
        <w:ind w:firstLine="426"/>
      </w:pPr>
      <w:r>
        <w:t> </w:t>
      </w:r>
    </w:p>
    <w:p w:rsidR="00000000" w:rsidRDefault="00AC3D8D">
      <w:pPr>
        <w:ind w:firstLine="426"/>
      </w:pPr>
      <w:r>
        <w:rPr>
          <w:b/>
          <w:bCs/>
        </w:rPr>
        <w:t xml:space="preserve">Статья 20. Компетенция местных представительных органов </w:t>
      </w:r>
    </w:p>
    <w:p w:rsidR="00000000" w:rsidRDefault="00AC3D8D">
      <w:pPr>
        <w:ind w:firstLine="426"/>
      </w:pPr>
      <w:r>
        <w:t>Местные представительные органы Республики Казахстан:</w:t>
      </w:r>
    </w:p>
    <w:p w:rsidR="00000000" w:rsidRDefault="00AC3D8D">
      <w:pPr>
        <w:ind w:firstLine="426"/>
      </w:pPr>
      <w:r>
        <w:t>1) утверждают реги</w:t>
      </w:r>
      <w:r>
        <w:t xml:space="preserve">ональные программы поддержки и развития </w:t>
      </w:r>
      <w:r>
        <w:rPr>
          <w:b/>
          <w:bCs/>
        </w:rPr>
        <w:t>микропредпринимательства</w:t>
      </w:r>
      <w:r>
        <w:t>, малого предпринимательства;</w:t>
      </w:r>
    </w:p>
    <w:p w:rsidR="00000000" w:rsidRDefault="00AC3D8D">
      <w:pPr>
        <w:ind w:firstLine="426"/>
      </w:pPr>
      <w:r>
        <w:t xml:space="preserve">2) рассматривают отчеты руководителей местных исполнительных органов по вопросам поддержки и развития </w:t>
      </w:r>
      <w:r>
        <w:rPr>
          <w:b/>
          <w:bCs/>
        </w:rPr>
        <w:t>микропредпринимательства</w:t>
      </w:r>
      <w:r>
        <w:t>, малого предпринимательства в Респу</w:t>
      </w:r>
      <w:r>
        <w:t>блике Казахстан;</w:t>
      </w:r>
    </w:p>
    <w:p w:rsidR="00000000" w:rsidRDefault="00AC3D8D">
      <w:pPr>
        <w:ind w:firstLine="426"/>
      </w:pPr>
      <w:r>
        <w:t xml:space="preserve">3) осуществляют в соответствии с законодательством Республики Казахстан иные полномочия по обеспечению прав и законных интересов субъектов </w:t>
      </w:r>
      <w:r>
        <w:rPr>
          <w:b/>
          <w:bCs/>
        </w:rPr>
        <w:t>предпринимательства</w:t>
      </w:r>
      <w:r>
        <w:t>.</w:t>
      </w:r>
    </w:p>
    <w:p w:rsidR="00000000" w:rsidRDefault="00AC3D8D">
      <w:pPr>
        <w:ind w:firstLine="426"/>
      </w:pPr>
      <w:r>
        <w:t> </w:t>
      </w:r>
    </w:p>
    <w:p w:rsidR="00000000" w:rsidRDefault="00AC3D8D">
      <w:pPr>
        <w:ind w:firstLine="426"/>
      </w:pPr>
      <w:r>
        <w:rPr>
          <w:b/>
          <w:bCs/>
        </w:rPr>
        <w:t>Статья 21. Компетенция местных исполнительных органов</w:t>
      </w:r>
    </w:p>
    <w:p w:rsidR="00000000" w:rsidRDefault="00AC3D8D">
      <w:pPr>
        <w:ind w:firstLine="426"/>
      </w:pPr>
      <w:r>
        <w:t xml:space="preserve">Местные исполнительные </w:t>
      </w:r>
      <w:r>
        <w:t>органы Республики Казахстан:</w:t>
      </w:r>
    </w:p>
    <w:p w:rsidR="00000000" w:rsidRDefault="00AC3D8D">
      <w:pPr>
        <w:ind w:firstLine="426"/>
      </w:pPr>
      <w:r>
        <w:t xml:space="preserve">1) осуществляют реализацию государственной политики поддержки и развития </w:t>
      </w:r>
      <w:r>
        <w:rPr>
          <w:b/>
          <w:bCs/>
        </w:rPr>
        <w:t>предпринимательства</w:t>
      </w:r>
      <w:r>
        <w:t>;</w:t>
      </w:r>
    </w:p>
    <w:p w:rsidR="00000000" w:rsidRDefault="00AC3D8D">
      <w:pPr>
        <w:ind w:firstLine="426"/>
      </w:pPr>
      <w:r>
        <w:t xml:space="preserve">2) создают условия для развития </w:t>
      </w:r>
      <w:r>
        <w:rPr>
          <w:b/>
          <w:bCs/>
        </w:rPr>
        <w:t>предпринимательства</w:t>
      </w:r>
      <w:r>
        <w:t>;</w:t>
      </w:r>
    </w:p>
    <w:p w:rsidR="00000000" w:rsidRDefault="00AC3D8D">
      <w:pPr>
        <w:ind w:firstLine="426"/>
      </w:pPr>
      <w:r>
        <w:t>3) обеспечивают и несут ответственность за реализацию и исполнение государственн</w:t>
      </w:r>
      <w:r>
        <w:t>ых программ в регионах;</w:t>
      </w:r>
    </w:p>
    <w:p w:rsidR="00000000" w:rsidRDefault="00AC3D8D">
      <w:pPr>
        <w:ind w:firstLine="426"/>
      </w:pPr>
      <w:r>
        <w:t xml:space="preserve">4) разрабатывают и реализуют региональные программы поддержки </w:t>
      </w:r>
      <w:r>
        <w:rPr>
          <w:b/>
          <w:bCs/>
        </w:rPr>
        <w:t>микропредпринимательства</w:t>
      </w:r>
      <w:r>
        <w:t>, малого предпринимательства;</w:t>
      </w:r>
    </w:p>
    <w:p w:rsidR="00000000" w:rsidRDefault="00AC3D8D">
      <w:pPr>
        <w:ind w:firstLine="426"/>
      </w:pPr>
      <w:r>
        <w:t xml:space="preserve">5) обеспечивают создание и развитие в регионе объектов инфраструктуры поддержки </w:t>
      </w:r>
      <w:r>
        <w:rPr>
          <w:b/>
          <w:bCs/>
        </w:rPr>
        <w:t>микропредпринимательства</w:t>
      </w:r>
      <w:r>
        <w:t>, малого предпринимательства и инновационной деятельности;</w:t>
      </w:r>
    </w:p>
    <w:p w:rsidR="00000000" w:rsidRDefault="00AC3D8D">
      <w:pPr>
        <w:ind w:firstLine="426"/>
      </w:pPr>
      <w:r>
        <w:t>6) определяют стратегию развития взаимоотношений местных исполнительных органов с объединениями субъектов частного предпринимательства и объектами рыночной инфраструктуры;</w:t>
      </w:r>
    </w:p>
    <w:p w:rsidR="00000000" w:rsidRDefault="00AC3D8D">
      <w:pPr>
        <w:ind w:firstLine="426"/>
      </w:pPr>
      <w:r>
        <w:t>7) организуют деятельност</w:t>
      </w:r>
      <w:r>
        <w:t>ь экспертных советов;</w:t>
      </w:r>
    </w:p>
    <w:p w:rsidR="00000000" w:rsidRDefault="00AC3D8D">
      <w:pPr>
        <w:ind w:firstLine="426"/>
      </w:pPr>
      <w:r>
        <w:t>8) обеспечивают государственную поддержку на местном уровне частного предпринимательства;</w:t>
      </w:r>
    </w:p>
    <w:p w:rsidR="00000000" w:rsidRDefault="00AC3D8D">
      <w:pPr>
        <w:ind w:firstLine="426"/>
      </w:pPr>
      <w:r>
        <w:t>9) осуществляют в пределах своей компетенции государственный контроль за соблюдением размера предельно допустимых розничных цен на социально зна</w:t>
      </w:r>
      <w:r>
        <w:t>чимые продовольственные товары;</w:t>
      </w:r>
    </w:p>
    <w:p w:rsidR="00000000" w:rsidRDefault="00AC3D8D">
      <w:pPr>
        <w:ind w:firstLine="426"/>
      </w:pPr>
      <w:r>
        <w:t xml:space="preserve">10) организуют обучение, подготовку, переподготовку и повышение квалификации специалистов и персонала для субъектов </w:t>
      </w:r>
      <w:r>
        <w:rPr>
          <w:b/>
          <w:bCs/>
        </w:rPr>
        <w:t>микропредпринимательства</w:t>
      </w:r>
      <w:r>
        <w:t>, малого предпринимательства;</w:t>
      </w:r>
    </w:p>
    <w:p w:rsidR="00000000" w:rsidRDefault="00AC3D8D">
      <w:pPr>
        <w:ind w:firstLine="426"/>
      </w:pPr>
      <w:r>
        <w:t>11) осуществляют в интересах местного государственного</w:t>
      </w:r>
      <w:r>
        <w:t xml:space="preserve"> управления иные полномочия, возлагаемые на местные исполнительные органы законодательством Республики Казахстан.</w:t>
      </w:r>
    </w:p>
    <w:p w:rsidR="00000000" w:rsidRDefault="00AC3D8D">
      <w:pPr>
        <w:ind w:firstLine="426"/>
      </w:pPr>
      <w:r>
        <w:t> </w:t>
      </w:r>
    </w:p>
    <w:p w:rsidR="00000000" w:rsidRDefault="00AC3D8D">
      <w:pPr>
        <w:ind w:firstLine="426"/>
      </w:pPr>
      <w:r>
        <w:t> </w:t>
      </w:r>
    </w:p>
    <w:p w:rsidR="00000000" w:rsidRDefault="00AC3D8D">
      <w:pPr>
        <w:ind w:firstLine="426"/>
        <w:jc w:val="center"/>
      </w:pPr>
      <w:r>
        <w:rPr>
          <w:b/>
          <w:bCs/>
        </w:rPr>
        <w:t>Глава 4. ГОСУДАРСТВЕННАЯ ПОДДЕРЖКА ПРЕДПРИНИМАТЕЛЬСТВА</w:t>
      </w:r>
    </w:p>
    <w:p w:rsidR="00000000" w:rsidRDefault="00AC3D8D">
      <w:pPr>
        <w:ind w:firstLine="426"/>
      </w:pPr>
      <w:r>
        <w:rPr>
          <w:b/>
          <w:bCs/>
        </w:rPr>
        <w:t> </w:t>
      </w:r>
    </w:p>
    <w:p w:rsidR="00000000" w:rsidRDefault="00AC3D8D">
      <w:pPr>
        <w:ind w:firstLine="426"/>
      </w:pPr>
      <w:r>
        <w:rPr>
          <w:b/>
          <w:bCs/>
        </w:rPr>
        <w:t>Статья 22. Основные направления государственной поддержки предпринимательства</w:t>
      </w:r>
    </w:p>
    <w:p w:rsidR="00000000" w:rsidRDefault="00AC3D8D">
      <w:pPr>
        <w:ind w:firstLine="426"/>
      </w:pPr>
      <w:r>
        <w:t xml:space="preserve">1. </w:t>
      </w:r>
      <w:r>
        <w:t>Государственная поддержка предпринимательства осуществляется по следующим основным направлениям:</w:t>
      </w:r>
    </w:p>
    <w:p w:rsidR="00000000" w:rsidRDefault="00AC3D8D">
      <w:pPr>
        <w:ind w:firstLine="426"/>
      </w:pPr>
      <w:r>
        <w:t xml:space="preserve">совершенствование законодательства по вопросам регулирования </w:t>
      </w:r>
      <w:r>
        <w:rPr>
          <w:b/>
          <w:bCs/>
        </w:rPr>
        <w:t>предпринимательства</w:t>
      </w:r>
      <w:r>
        <w:t>;</w:t>
      </w:r>
    </w:p>
    <w:p w:rsidR="00000000" w:rsidRDefault="00AC3D8D">
      <w:pPr>
        <w:ind w:firstLine="426"/>
      </w:pPr>
      <w:r>
        <w:t xml:space="preserve">создание и развитие центров поддержки </w:t>
      </w:r>
      <w:r>
        <w:rPr>
          <w:b/>
          <w:bCs/>
        </w:rPr>
        <w:t>предпринимательства</w:t>
      </w:r>
      <w:r>
        <w:t>, бизнес-инкубаторов</w:t>
      </w:r>
      <w:r>
        <w:t>, технологических парков, индустриальных зон и других объектов инфраструктуры предпринимательства;</w:t>
      </w:r>
    </w:p>
    <w:p w:rsidR="00000000" w:rsidRDefault="00AC3D8D">
      <w:pPr>
        <w:ind w:firstLine="426"/>
      </w:pPr>
      <w:r>
        <w:t xml:space="preserve">учебно-методологическое, научно-методическое и информационное обеспечение деятельности субъектов </w:t>
      </w:r>
      <w:r>
        <w:rPr>
          <w:b/>
          <w:bCs/>
        </w:rPr>
        <w:t>предпринимательства</w:t>
      </w:r>
      <w:r>
        <w:t xml:space="preserve"> за счет бюджетных средств;</w:t>
      </w:r>
    </w:p>
    <w:p w:rsidR="00000000" w:rsidRDefault="00AC3D8D">
      <w:pPr>
        <w:ind w:firstLine="426"/>
      </w:pPr>
      <w:r>
        <w:t>финансовая по</w:t>
      </w:r>
      <w:r>
        <w:t xml:space="preserve">ддержка </w:t>
      </w:r>
      <w:r>
        <w:rPr>
          <w:b/>
          <w:bCs/>
        </w:rPr>
        <w:t>предпринимательства</w:t>
      </w:r>
      <w:r>
        <w:t>.</w:t>
      </w:r>
    </w:p>
    <w:p w:rsidR="00000000" w:rsidRDefault="00AC3D8D">
      <w:pPr>
        <w:ind w:firstLine="426"/>
      </w:pPr>
      <w:r>
        <w:t xml:space="preserve">2. Государственная поддержка и развитие </w:t>
      </w:r>
      <w:r>
        <w:rPr>
          <w:b/>
          <w:bCs/>
        </w:rPr>
        <w:t>предпринимательства</w:t>
      </w:r>
      <w:r>
        <w:t xml:space="preserve"> осуществляются путем:</w:t>
      </w:r>
    </w:p>
    <w:p w:rsidR="00000000" w:rsidRDefault="00AC3D8D">
      <w:pPr>
        <w:ind w:firstLine="426"/>
      </w:pPr>
      <w:r>
        <w:t xml:space="preserve">создания при государственных органах научно-исследовательских институтов по изучению проблем и разработке предложений по развитию </w:t>
      </w:r>
      <w:r>
        <w:rPr>
          <w:b/>
          <w:bCs/>
        </w:rPr>
        <w:t>предприниматель</w:t>
      </w:r>
      <w:r>
        <w:rPr>
          <w:b/>
          <w:bCs/>
        </w:rPr>
        <w:t>ства</w:t>
      </w:r>
      <w:r>
        <w:t>;</w:t>
      </w:r>
    </w:p>
    <w:p w:rsidR="00000000" w:rsidRDefault="00AC3D8D">
      <w:pPr>
        <w:ind w:firstLine="426"/>
      </w:pPr>
      <w:r>
        <w:t>организации деятельности экспертных советов при центральных государственных и местных исполнительных органах;</w:t>
      </w:r>
    </w:p>
    <w:p w:rsidR="00000000" w:rsidRDefault="00AC3D8D">
      <w:pPr>
        <w:ind w:firstLine="426"/>
      </w:pPr>
      <w:r>
        <w:t xml:space="preserve">создания финансовых институтов поддержки и развития </w:t>
      </w:r>
      <w:r>
        <w:rPr>
          <w:b/>
          <w:bCs/>
        </w:rPr>
        <w:t>предпринимательства</w:t>
      </w:r>
      <w:r>
        <w:t>;</w:t>
      </w:r>
    </w:p>
    <w:p w:rsidR="00000000" w:rsidRDefault="00AC3D8D">
      <w:pPr>
        <w:ind w:firstLine="426"/>
      </w:pPr>
      <w:r>
        <w:t>организации деятельности бизнес-инкубаторов и индустриальных зон;</w:t>
      </w:r>
    </w:p>
    <w:p w:rsidR="00000000" w:rsidRDefault="00AC3D8D">
      <w:pPr>
        <w:ind w:firstLine="426"/>
      </w:pPr>
      <w:r>
        <w:t>п</w:t>
      </w:r>
      <w:r>
        <w:t>родажи земельных участков, зданий, помещений либо перевода жилых помещений в нежилые в соответствии с законами Республики Казахстан.</w:t>
      </w:r>
    </w:p>
    <w:p w:rsidR="00000000" w:rsidRDefault="00AC3D8D">
      <w:pPr>
        <w:ind w:firstLine="426"/>
      </w:pPr>
      <w:r>
        <w:t xml:space="preserve">3. Финансовая поддержка субъектов </w:t>
      </w:r>
      <w:r>
        <w:rPr>
          <w:b/>
          <w:bCs/>
        </w:rPr>
        <w:t xml:space="preserve">предпринимательства </w:t>
      </w:r>
      <w:r>
        <w:t>осуществляется путем:</w:t>
      </w:r>
    </w:p>
    <w:p w:rsidR="00000000" w:rsidRDefault="00AC3D8D">
      <w:pPr>
        <w:ind w:firstLine="426"/>
      </w:pPr>
      <w:r>
        <w:t>1) закупа гарантированного объема товаров (рабо</w:t>
      </w:r>
      <w:r>
        <w:t>т, услуг);</w:t>
      </w:r>
    </w:p>
    <w:p w:rsidR="00000000" w:rsidRDefault="00AC3D8D">
      <w:pPr>
        <w:ind w:firstLine="426"/>
      </w:pPr>
      <w:r>
        <w:t>2) организации кредитования через банки второго уровня;</w:t>
      </w:r>
    </w:p>
    <w:p w:rsidR="00000000" w:rsidRDefault="00AC3D8D">
      <w:pPr>
        <w:ind w:firstLine="426"/>
      </w:pPr>
      <w:r>
        <w:t>3) выдачи государственных грантов для организации и реализации социально значимых проектов в отраслях экономики;</w:t>
      </w:r>
    </w:p>
    <w:p w:rsidR="00000000" w:rsidRDefault="00AC3D8D">
      <w:pPr>
        <w:ind w:firstLine="426"/>
      </w:pPr>
      <w:r>
        <w:t>4) реализации специальных инвестиционных программ;</w:t>
      </w:r>
    </w:p>
    <w:p w:rsidR="00000000" w:rsidRDefault="00AC3D8D">
      <w:pPr>
        <w:ind w:firstLine="426"/>
      </w:pPr>
      <w:r>
        <w:t>5) предоставления займов за счет бюджетных средств;</w:t>
      </w:r>
    </w:p>
    <w:p w:rsidR="00000000" w:rsidRDefault="00AC3D8D">
      <w:pPr>
        <w:ind w:firstLine="426"/>
      </w:pPr>
      <w:r>
        <w:t xml:space="preserve">6) субсидирования ставки вознаграждения по кредитам, выдаваемым финансовыми институтами субъектам </w:t>
      </w:r>
      <w:r>
        <w:rPr>
          <w:b/>
          <w:bCs/>
        </w:rPr>
        <w:t>предпринимательства</w:t>
      </w:r>
      <w:r>
        <w:t>, лизинговым сделкам;</w:t>
      </w:r>
    </w:p>
    <w:p w:rsidR="00000000" w:rsidRDefault="00AC3D8D">
      <w:pPr>
        <w:ind w:firstLine="426"/>
      </w:pPr>
      <w:r>
        <w:t xml:space="preserve">7) частичного гарантирования кредитов субъектов </w:t>
      </w:r>
      <w:r>
        <w:rPr>
          <w:b/>
          <w:bCs/>
        </w:rPr>
        <w:t>предпринимательст</w:t>
      </w:r>
      <w:r>
        <w:rPr>
          <w:b/>
          <w:bCs/>
        </w:rPr>
        <w:t>ва</w:t>
      </w:r>
      <w:r>
        <w:t>;</w:t>
      </w:r>
    </w:p>
    <w:p w:rsidR="00000000" w:rsidRDefault="00AC3D8D">
      <w:pPr>
        <w:ind w:firstLine="426"/>
      </w:pPr>
      <w:r>
        <w:t>8) лизинга.</w:t>
      </w:r>
    </w:p>
    <w:p w:rsidR="00000000" w:rsidRDefault="00AC3D8D">
      <w:pPr>
        <w:ind w:firstLine="426"/>
      </w:pPr>
      <w:r>
        <w:t xml:space="preserve">4. Порядок, формы государственной финансовой поддержки, отрасль (отрасли) экономики, в которой (которых) осуществляют деятельность субъекты </w:t>
      </w:r>
      <w:r>
        <w:rPr>
          <w:b/>
          <w:bCs/>
        </w:rPr>
        <w:t>предпринимательства</w:t>
      </w:r>
      <w:r>
        <w:t>, подлежащие государственной финансовой поддержке, юридическое (юридические) лицо (лица), привлекаемое (привлекаемые) для оказания государственной финансовой поддержки, размеры финансовой поддержки и другие условия, необходимые для оказания государственной</w:t>
      </w:r>
      <w:r>
        <w:t xml:space="preserve"> финансовой поддержки, утверждаются Правительством Республики Казахстан.</w:t>
      </w:r>
    </w:p>
    <w:p w:rsidR="00000000" w:rsidRDefault="00AC3D8D">
      <w:pPr>
        <w:ind w:firstLine="426"/>
      </w:pPr>
      <w:r>
        <w:t xml:space="preserve">5. Государственная поддержка </w:t>
      </w:r>
      <w:r>
        <w:rPr>
          <w:b/>
          <w:bCs/>
        </w:rPr>
        <w:t>микропредпринимательства</w:t>
      </w:r>
      <w:r>
        <w:t>, малого предпринимательства осуществляется по направлениям, указанным в пункте 1 настоящей статьи, включая:</w:t>
      </w:r>
    </w:p>
    <w:p w:rsidR="00000000" w:rsidRDefault="00AC3D8D">
      <w:pPr>
        <w:ind w:firstLine="426"/>
      </w:pPr>
      <w:r>
        <w:t xml:space="preserve">создание условий для </w:t>
      </w:r>
      <w:r>
        <w:t xml:space="preserve">использования субъектами </w:t>
      </w:r>
      <w:r>
        <w:rPr>
          <w:b/>
          <w:bCs/>
        </w:rPr>
        <w:t>микропредпринимательства</w:t>
      </w:r>
      <w:r>
        <w:t>, малого предпринимательства, государственных финансовых, материально-технических и информационных ресурсов, а также научно-технических разработок и технологий;</w:t>
      </w:r>
    </w:p>
    <w:p w:rsidR="00000000" w:rsidRDefault="00AC3D8D">
      <w:pPr>
        <w:ind w:firstLine="426"/>
      </w:pPr>
      <w:r>
        <w:t>разработку государственных, отраслевых (сектор</w:t>
      </w:r>
      <w:r>
        <w:t xml:space="preserve">альных) и региональных программ развития </w:t>
      </w:r>
      <w:r>
        <w:rPr>
          <w:b/>
          <w:bCs/>
        </w:rPr>
        <w:t>микропредпринимательства</w:t>
      </w:r>
      <w:r>
        <w:t>, малого предпринимательства;</w:t>
      </w:r>
    </w:p>
    <w:p w:rsidR="00000000" w:rsidRDefault="00AC3D8D">
      <w:pPr>
        <w:ind w:firstLine="426"/>
      </w:pPr>
      <w:r>
        <w:t xml:space="preserve">установление упрощенного порядка государственной регистрации и ликвидации субъектов </w:t>
      </w:r>
      <w:r>
        <w:rPr>
          <w:b/>
          <w:bCs/>
        </w:rPr>
        <w:t>микропредпринимательства</w:t>
      </w:r>
      <w:r>
        <w:t>, малого предпринимательства;</w:t>
      </w:r>
    </w:p>
    <w:p w:rsidR="00000000" w:rsidRDefault="00AC3D8D">
      <w:pPr>
        <w:ind w:firstLine="426"/>
      </w:pPr>
      <w:r>
        <w:t>установление оптимально</w:t>
      </w:r>
      <w:r>
        <w:t>го режима налогообложения;</w:t>
      </w:r>
    </w:p>
    <w:p w:rsidR="00000000" w:rsidRDefault="00AC3D8D">
      <w:pPr>
        <w:ind w:firstLine="426"/>
      </w:pPr>
      <w:r>
        <w:t xml:space="preserve">принятие программ кредитования </w:t>
      </w:r>
      <w:r>
        <w:rPr>
          <w:b/>
          <w:bCs/>
        </w:rPr>
        <w:t>микропредпринимательства</w:t>
      </w:r>
      <w:r>
        <w:t>, малого предпринимательства;</w:t>
      </w:r>
    </w:p>
    <w:p w:rsidR="00000000" w:rsidRDefault="00AC3D8D">
      <w:pPr>
        <w:ind w:firstLine="426"/>
      </w:pPr>
      <w:r>
        <w:t xml:space="preserve">создание системы привлечения и использования инвестиций, в том числе иностранных, для поддержки и развития </w:t>
      </w:r>
      <w:r>
        <w:rPr>
          <w:b/>
          <w:bCs/>
        </w:rPr>
        <w:t>микропредпринимательства,</w:t>
      </w:r>
      <w:r>
        <w:t xml:space="preserve"> малого пред</w:t>
      </w:r>
      <w:r>
        <w:t>принимательства;</w:t>
      </w:r>
    </w:p>
    <w:p w:rsidR="00000000" w:rsidRDefault="00AC3D8D">
      <w:pPr>
        <w:ind w:firstLine="426"/>
      </w:pPr>
      <w:r>
        <w:t>обеспечение гарантированного объема закупа товаров (работ, услуг) в соответствии с законодательством Республики Казахстан о государственных закупках;</w:t>
      </w:r>
    </w:p>
    <w:p w:rsidR="00000000" w:rsidRDefault="00AC3D8D">
      <w:pPr>
        <w:ind w:firstLine="426"/>
      </w:pPr>
      <w:r>
        <w:t>организацию подготовки, переподготовки и повышения квалификации кадров путем развития сущ</w:t>
      </w:r>
      <w:r>
        <w:t xml:space="preserve">ествующих и создания новых учебных и исследовательских центров, консалтинговых организаций и информационных систем поддержки и развития </w:t>
      </w:r>
      <w:r>
        <w:rPr>
          <w:b/>
          <w:bCs/>
        </w:rPr>
        <w:t>микропредпринимательства</w:t>
      </w:r>
      <w:r>
        <w:t>, малого предпринимательства;</w:t>
      </w:r>
    </w:p>
    <w:p w:rsidR="00000000" w:rsidRDefault="00AC3D8D">
      <w:pPr>
        <w:ind w:firstLine="426"/>
      </w:pPr>
      <w:r>
        <w:t>создание национальных институтов развития.</w:t>
      </w:r>
    </w:p>
    <w:p w:rsidR="00000000" w:rsidRDefault="00AC3D8D">
      <w:pPr>
        <w:ind w:firstLine="426"/>
      </w:pPr>
      <w:r>
        <w:t xml:space="preserve">6. Индустриальные зоны </w:t>
      </w:r>
      <w:r>
        <w:t xml:space="preserve">создаются в целях обеспечения экономических и организационных условий для развития </w:t>
      </w:r>
      <w:r>
        <w:rPr>
          <w:b/>
          <w:bCs/>
        </w:rPr>
        <w:t>предпринимательства</w:t>
      </w:r>
      <w:r>
        <w:t>.</w:t>
      </w:r>
    </w:p>
    <w:p w:rsidR="00000000" w:rsidRDefault="00AC3D8D">
      <w:pPr>
        <w:ind w:firstLine="426"/>
      </w:pPr>
      <w:r>
        <w:t>Задачами индустриальных зон являются:</w:t>
      </w:r>
    </w:p>
    <w:p w:rsidR="00000000" w:rsidRDefault="00AC3D8D">
      <w:pPr>
        <w:ind w:firstLine="426"/>
      </w:pPr>
      <w:r>
        <w:t xml:space="preserve">1) содействие ускоренному развитию </w:t>
      </w:r>
      <w:r>
        <w:rPr>
          <w:b/>
          <w:bCs/>
        </w:rPr>
        <w:t>предпринимательства</w:t>
      </w:r>
      <w:r>
        <w:t xml:space="preserve"> в сфере промышленности;</w:t>
      </w:r>
    </w:p>
    <w:p w:rsidR="00000000" w:rsidRDefault="00AC3D8D">
      <w:pPr>
        <w:ind w:firstLine="426"/>
      </w:pPr>
      <w:r>
        <w:t>2) оптимизация затрат на создание и</w:t>
      </w:r>
      <w:r>
        <w:t xml:space="preserve"> развитие инфраструктуры новых производств; </w:t>
      </w:r>
    </w:p>
    <w:p w:rsidR="00000000" w:rsidRDefault="00AC3D8D">
      <w:pPr>
        <w:ind w:firstLine="426"/>
      </w:pPr>
      <w:r>
        <w:t>3) повышение эффективности производства;</w:t>
      </w:r>
    </w:p>
    <w:p w:rsidR="00000000" w:rsidRDefault="00AC3D8D">
      <w:pPr>
        <w:ind w:firstLine="426"/>
      </w:pPr>
      <w:r>
        <w:t>4) обеспечение занятости населения.</w:t>
      </w:r>
    </w:p>
    <w:p w:rsidR="00000000" w:rsidRDefault="00AC3D8D">
      <w:pPr>
        <w:ind w:firstLine="426"/>
      </w:pPr>
      <w:r>
        <w:t xml:space="preserve">7. Государственные органы продают субъектам </w:t>
      </w:r>
      <w:r>
        <w:rPr>
          <w:b/>
          <w:bCs/>
        </w:rPr>
        <w:t>предпринимательства</w:t>
      </w:r>
      <w:r>
        <w:t xml:space="preserve"> земельные участки, здания, помещения либо изменяют целевое назначение </w:t>
      </w:r>
      <w:r>
        <w:t>земельного участка в соответствии с земельным законодательством Республики Казахстан, либо выдают разрешение на переоборудование жилого помещения в нежилое в соответствии с законодательством Республики Казахстан о жилищных отношениях с обязательным включен</w:t>
      </w:r>
      <w:r>
        <w:t xml:space="preserve">ием в договор купли-продажи либо в разрешение технических условий на подключение к необходимой инфраструктуре. Дальнейшее подключение субъектов </w:t>
      </w:r>
      <w:r>
        <w:rPr>
          <w:b/>
          <w:bCs/>
        </w:rPr>
        <w:t xml:space="preserve">предпринимательства </w:t>
      </w:r>
      <w:r>
        <w:t>к инфраструктуре осуществляется в соответствии с договором купли-продажи либо разрешением.</w:t>
      </w:r>
    </w:p>
    <w:p w:rsidR="00000000" w:rsidRDefault="00AC3D8D">
      <w:pPr>
        <w:ind w:firstLine="426"/>
      </w:pPr>
      <w:r>
        <w:t>8</w:t>
      </w:r>
      <w:r>
        <w:t xml:space="preserve">. Финансовую поддержку инициатив субъектов </w:t>
      </w:r>
      <w:r>
        <w:rPr>
          <w:b/>
          <w:bCs/>
        </w:rPr>
        <w:t>предпринимательства</w:t>
      </w:r>
      <w:r>
        <w:t xml:space="preserve"> со стороны государства осуществляет в том числе специальный фонд, контрольный пакет акций которого принадлежит национальному управляющему холдингу, основной целью деятельности которого является</w:t>
      </w:r>
      <w:r>
        <w:t xml:space="preserve"> обеспечение доступа к финансовым ресурсам.</w:t>
      </w:r>
    </w:p>
    <w:p w:rsidR="00000000" w:rsidRDefault="00AC3D8D">
      <w:pPr>
        <w:ind w:firstLine="426"/>
      </w:pPr>
      <w:r>
        <w:t>Основными задачами специального фонда являются:</w:t>
      </w:r>
    </w:p>
    <w:p w:rsidR="00000000" w:rsidRDefault="00AC3D8D">
      <w:pPr>
        <w:ind w:firstLine="426"/>
      </w:pPr>
      <w:r>
        <w:t xml:space="preserve">1) развитие сети микрокредитных организаций с участием субъектов </w:t>
      </w:r>
      <w:r>
        <w:rPr>
          <w:b/>
          <w:bCs/>
        </w:rPr>
        <w:t>предпринимательства</w:t>
      </w:r>
      <w:r>
        <w:t>;</w:t>
      </w:r>
    </w:p>
    <w:p w:rsidR="00000000" w:rsidRDefault="00AC3D8D">
      <w:pPr>
        <w:ind w:firstLine="426"/>
      </w:pPr>
      <w:r>
        <w:t xml:space="preserve">2) создание системы гарантирования субъектов частного предпринимательства при </w:t>
      </w:r>
      <w:r>
        <w:t>получении ими кредитов в банках второго уровня и в иных юридических лицах;</w:t>
      </w:r>
    </w:p>
    <w:p w:rsidR="00000000" w:rsidRDefault="00AC3D8D">
      <w:pPr>
        <w:ind w:firstLine="426"/>
      </w:pPr>
      <w:r>
        <w:t>3) развитие финансового лизинга;</w:t>
      </w:r>
    </w:p>
    <w:p w:rsidR="00000000" w:rsidRDefault="00AC3D8D">
      <w:pPr>
        <w:ind w:firstLine="426"/>
      </w:pPr>
      <w:r>
        <w:t xml:space="preserve">4) обучение и консалтинг субъектов </w:t>
      </w:r>
      <w:r>
        <w:rPr>
          <w:b/>
          <w:bCs/>
        </w:rPr>
        <w:t>предпринимательства</w:t>
      </w:r>
      <w:r>
        <w:t>;</w:t>
      </w:r>
    </w:p>
    <w:p w:rsidR="00000000" w:rsidRDefault="00AC3D8D">
      <w:pPr>
        <w:ind w:firstLine="426"/>
      </w:pPr>
      <w:r>
        <w:t>5) развитие грантовой системы софинансирования операций по внедрению системы менеджмента кач</w:t>
      </w:r>
      <w:r>
        <w:t xml:space="preserve">ества для субъектов </w:t>
      </w:r>
      <w:r>
        <w:rPr>
          <w:b/>
          <w:bCs/>
        </w:rPr>
        <w:t>предпринимательства</w:t>
      </w:r>
      <w:r>
        <w:t>;</w:t>
      </w:r>
    </w:p>
    <w:p w:rsidR="00000000" w:rsidRDefault="00AC3D8D">
      <w:pPr>
        <w:ind w:firstLine="426"/>
      </w:pPr>
      <w:r>
        <w:t xml:space="preserve">6) информационно-аналитическая поддержка субъектов </w:t>
      </w:r>
      <w:r>
        <w:rPr>
          <w:b/>
          <w:bCs/>
        </w:rPr>
        <w:t>предпринимательства</w:t>
      </w:r>
      <w:r>
        <w:t>;</w:t>
      </w:r>
    </w:p>
    <w:p w:rsidR="00000000" w:rsidRDefault="00AC3D8D">
      <w:pPr>
        <w:ind w:firstLine="426"/>
      </w:pPr>
      <w:r>
        <w:t xml:space="preserve">7) финансирование субъектов </w:t>
      </w:r>
      <w:r>
        <w:rPr>
          <w:b/>
          <w:bCs/>
        </w:rPr>
        <w:t>предпринимательства</w:t>
      </w:r>
      <w:r>
        <w:t xml:space="preserve"> </w:t>
      </w:r>
      <w:r>
        <w:t>путем обусловленного размещения средств в банках второго уровня и иных юридических лицах, а также иными способами, прямо предусмотренными законодательством Республики Казахстан, внутренними нормативными документами специального фонда;</w:t>
      </w:r>
    </w:p>
    <w:p w:rsidR="00000000" w:rsidRDefault="00AC3D8D">
      <w:pPr>
        <w:ind w:firstLine="426"/>
      </w:pPr>
      <w:r>
        <w:t>8) субсидирование ста</w:t>
      </w:r>
      <w:r>
        <w:t xml:space="preserve">вки вознаграждения по кредитам, выдаваемым финансовыми институтами, субъектам </w:t>
      </w:r>
      <w:r>
        <w:rPr>
          <w:b/>
          <w:bCs/>
        </w:rPr>
        <w:t>предпринимательства</w:t>
      </w:r>
      <w:r>
        <w:t>;</w:t>
      </w:r>
    </w:p>
    <w:p w:rsidR="00000000" w:rsidRDefault="00AC3D8D">
      <w:pPr>
        <w:ind w:firstLine="426"/>
      </w:pPr>
      <w:r>
        <w:t>9) другие задачи в соответствии с уставом специального фонда.</w:t>
      </w:r>
    </w:p>
    <w:p w:rsidR="00000000" w:rsidRDefault="00AC3D8D">
      <w:pPr>
        <w:ind w:firstLine="426"/>
      </w:pPr>
      <w:r>
        <w:t>Порядок и условия реализации задач специального фонда определяются национальным управляющим хол</w:t>
      </w:r>
      <w:r>
        <w:t>дингом.</w:t>
      </w:r>
    </w:p>
    <w:p w:rsidR="00000000" w:rsidRDefault="00AC3D8D">
      <w:pPr>
        <w:ind w:firstLine="426"/>
      </w:pPr>
      <w:r>
        <w:t> </w:t>
      </w:r>
    </w:p>
    <w:p w:rsidR="00000000" w:rsidRDefault="00AC3D8D">
      <w:pPr>
        <w:ind w:firstLine="426"/>
      </w:pPr>
      <w:r>
        <w:rPr>
          <w:b/>
          <w:bCs/>
        </w:rPr>
        <w:t>Статья 23. Государственная поддержка и развитие микропредпринимательства и малого предпринимательства</w:t>
      </w:r>
    </w:p>
    <w:p w:rsidR="00000000" w:rsidRDefault="00AC3D8D">
      <w:pPr>
        <w:ind w:firstLine="426"/>
      </w:pPr>
      <w:r>
        <w:t xml:space="preserve">1. Основными принципами государственной поддержки </w:t>
      </w:r>
      <w:r>
        <w:rPr>
          <w:b/>
          <w:bCs/>
        </w:rPr>
        <w:t>микропредпринимательства</w:t>
      </w:r>
      <w:r>
        <w:t xml:space="preserve"> </w:t>
      </w:r>
      <w:r>
        <w:rPr>
          <w:b/>
          <w:bCs/>
        </w:rPr>
        <w:t>и</w:t>
      </w:r>
      <w:r>
        <w:t xml:space="preserve"> малого предпринимательства являются:</w:t>
      </w:r>
    </w:p>
    <w:p w:rsidR="00000000" w:rsidRDefault="00AC3D8D">
      <w:pPr>
        <w:ind w:firstLine="426"/>
      </w:pPr>
      <w:r>
        <w:t xml:space="preserve">приоритет развития </w:t>
      </w:r>
      <w:r>
        <w:rPr>
          <w:b/>
          <w:bCs/>
        </w:rPr>
        <w:t>микропредпр</w:t>
      </w:r>
      <w:r>
        <w:rPr>
          <w:b/>
          <w:bCs/>
        </w:rPr>
        <w:t>инимательства</w:t>
      </w:r>
      <w:r>
        <w:t xml:space="preserve"> и малого предпринимательства в Республике Казахстан;</w:t>
      </w:r>
    </w:p>
    <w:p w:rsidR="00000000" w:rsidRDefault="00AC3D8D">
      <w:pPr>
        <w:ind w:firstLine="426"/>
      </w:pPr>
      <w:r>
        <w:t xml:space="preserve">комплексность государственной поддержки </w:t>
      </w:r>
      <w:r>
        <w:rPr>
          <w:b/>
          <w:bCs/>
        </w:rPr>
        <w:t>микропредпринимательства</w:t>
      </w:r>
      <w:r>
        <w:t xml:space="preserve"> и малого предпринимательства;</w:t>
      </w:r>
    </w:p>
    <w:p w:rsidR="00000000" w:rsidRDefault="00AC3D8D">
      <w:pPr>
        <w:ind w:firstLine="426"/>
      </w:pPr>
      <w:r>
        <w:t xml:space="preserve">доступность инфраструктуры поддержки и осуществляемых мер для всех субъектов </w:t>
      </w:r>
      <w:r>
        <w:rPr>
          <w:b/>
          <w:bCs/>
        </w:rPr>
        <w:t>микропредпринимат</w:t>
      </w:r>
      <w:r>
        <w:rPr>
          <w:b/>
          <w:bCs/>
        </w:rPr>
        <w:t>ельства и малого предпринимательства</w:t>
      </w:r>
      <w:r>
        <w:t>;</w:t>
      </w:r>
    </w:p>
    <w:p w:rsidR="00000000" w:rsidRDefault="00AC3D8D">
      <w:pPr>
        <w:ind w:firstLine="426"/>
      </w:pPr>
      <w:r>
        <w:t xml:space="preserve">международное сотрудничество в области поддержки и развития </w:t>
      </w:r>
      <w:r>
        <w:rPr>
          <w:b/>
          <w:bCs/>
        </w:rPr>
        <w:t>микропредпринимательства и</w:t>
      </w:r>
      <w:r>
        <w:t xml:space="preserve"> малого предпринимательства.</w:t>
      </w:r>
    </w:p>
    <w:p w:rsidR="00000000" w:rsidRDefault="00AC3D8D">
      <w:pPr>
        <w:ind w:firstLine="426"/>
      </w:pPr>
      <w:r>
        <w:t xml:space="preserve">2. Государственная поддержка и развитие </w:t>
      </w:r>
      <w:r>
        <w:rPr>
          <w:b/>
          <w:bCs/>
        </w:rPr>
        <w:t>микропредпринимательства</w:t>
      </w:r>
      <w:r>
        <w:t xml:space="preserve"> </w:t>
      </w:r>
      <w:r>
        <w:rPr>
          <w:b/>
          <w:bCs/>
        </w:rPr>
        <w:t>и</w:t>
      </w:r>
      <w:r>
        <w:t xml:space="preserve"> малого предпринимательства осуществл</w:t>
      </w:r>
      <w:r>
        <w:t>яются путем:</w:t>
      </w:r>
    </w:p>
    <w:p w:rsidR="00000000" w:rsidRDefault="00AC3D8D">
      <w:pPr>
        <w:ind w:firstLine="426"/>
      </w:pPr>
      <w:r>
        <w:t>1) оказания финансовой поддержки;</w:t>
      </w:r>
    </w:p>
    <w:p w:rsidR="00000000" w:rsidRDefault="00AC3D8D">
      <w:pPr>
        <w:ind w:firstLine="426"/>
      </w:pPr>
      <w:r>
        <w:t xml:space="preserve">2) организации сети центров поддержки </w:t>
      </w:r>
      <w:r>
        <w:rPr>
          <w:b/>
          <w:bCs/>
        </w:rPr>
        <w:t>микропредпринимательства</w:t>
      </w:r>
      <w:r>
        <w:t xml:space="preserve"> </w:t>
      </w:r>
      <w:r>
        <w:rPr>
          <w:b/>
          <w:bCs/>
        </w:rPr>
        <w:t>и</w:t>
      </w:r>
      <w:r>
        <w:t xml:space="preserve"> малого предпринимательства;</w:t>
      </w:r>
    </w:p>
    <w:p w:rsidR="00000000" w:rsidRDefault="00AC3D8D">
      <w:pPr>
        <w:ind w:firstLine="426"/>
      </w:pPr>
      <w:r>
        <w:t>3) организации деятельности бизнес-инкубаторов;</w:t>
      </w:r>
    </w:p>
    <w:p w:rsidR="00000000" w:rsidRDefault="00AC3D8D">
      <w:pPr>
        <w:ind w:firstLine="426"/>
      </w:pPr>
      <w:r>
        <w:t xml:space="preserve">4) передачи субъектам </w:t>
      </w:r>
      <w:r>
        <w:rPr>
          <w:b/>
          <w:bCs/>
        </w:rPr>
        <w:t>микропредпринимательства и</w:t>
      </w:r>
      <w:r>
        <w:t xml:space="preserve"> малого предпринимат</w:t>
      </w:r>
      <w:r>
        <w:t>ельства в доверительное управление или аренду не используемых более одного года объектов государственной собственности,</w:t>
      </w:r>
    </w:p>
    <w:p w:rsidR="00000000" w:rsidRDefault="00AC3D8D">
      <w:pPr>
        <w:ind w:firstLine="426"/>
      </w:pPr>
      <w:r>
        <w:t xml:space="preserve">5) безвозмездной передачи субъектам </w:t>
      </w:r>
      <w:r>
        <w:rPr>
          <w:b/>
          <w:bCs/>
        </w:rPr>
        <w:t>микропредпринимательства и</w:t>
      </w:r>
      <w:r>
        <w:t xml:space="preserve"> малого предпринимательства в собственность объектов государственной собст</w:t>
      </w:r>
      <w:r>
        <w:t>венности и занимаемых ими земельных участков, переданных в аренду или доверительное управление для организации производственной деятельности и развития сферы услуг населению по истечении года с момента заключения договора, в случае выполнения предусмотренн</w:t>
      </w:r>
      <w:r>
        <w:t>ых им условий в порядке, определяемом Правительством Республики Казахстан.</w:t>
      </w:r>
    </w:p>
    <w:p w:rsidR="00000000" w:rsidRDefault="00AC3D8D">
      <w:pPr>
        <w:ind w:firstLine="426"/>
      </w:pPr>
      <w:r>
        <w:t xml:space="preserve">Данные условия, за исключением подпункта 1) настоящего пункта, не распространяются на субъекты </w:t>
      </w:r>
      <w:r>
        <w:rPr>
          <w:b/>
          <w:bCs/>
        </w:rPr>
        <w:t xml:space="preserve">микропредпринимательства и </w:t>
      </w:r>
      <w:r>
        <w:t>малого предпринимательства, осуществляющие торгово-посредни</w:t>
      </w:r>
      <w:r>
        <w:t>ческую деятельность.</w:t>
      </w:r>
    </w:p>
    <w:p w:rsidR="00000000" w:rsidRDefault="00AC3D8D">
      <w:pPr>
        <w:ind w:firstLine="426"/>
      </w:pPr>
      <w:r>
        <w:t xml:space="preserve">3. Финансовая поддержка субъектов </w:t>
      </w:r>
      <w:r>
        <w:rPr>
          <w:b/>
          <w:bCs/>
        </w:rPr>
        <w:t>микропредпринимательства</w:t>
      </w:r>
      <w:r>
        <w:t xml:space="preserve"> </w:t>
      </w:r>
      <w:r>
        <w:rPr>
          <w:b/>
          <w:bCs/>
        </w:rPr>
        <w:t>и</w:t>
      </w:r>
      <w:r>
        <w:t xml:space="preserve"> малого предпринимательства осуществляется путем:</w:t>
      </w:r>
    </w:p>
    <w:p w:rsidR="00000000" w:rsidRDefault="00AC3D8D">
      <w:pPr>
        <w:ind w:firstLine="426"/>
      </w:pPr>
      <w:r>
        <w:t>1) закупа гарантированного объема товаров (работ, услуг);</w:t>
      </w:r>
    </w:p>
    <w:p w:rsidR="00000000" w:rsidRDefault="00AC3D8D">
      <w:pPr>
        <w:ind w:firstLine="426"/>
      </w:pPr>
      <w:r>
        <w:t>2) организации кредитования через банки второго уровня;</w:t>
      </w:r>
    </w:p>
    <w:p w:rsidR="00000000" w:rsidRDefault="00AC3D8D">
      <w:pPr>
        <w:ind w:firstLine="426"/>
      </w:pPr>
      <w:r>
        <w:t>3) выдачи г</w:t>
      </w:r>
      <w:r>
        <w:t>осударственных грантов для организации и реализации социально значимых проектов в отраслях экономики;</w:t>
      </w:r>
    </w:p>
    <w:p w:rsidR="00000000" w:rsidRDefault="00AC3D8D">
      <w:pPr>
        <w:ind w:firstLine="426"/>
      </w:pPr>
      <w:r>
        <w:t>4) реализации специальных инвестиционных программ;</w:t>
      </w:r>
    </w:p>
    <w:p w:rsidR="00000000" w:rsidRDefault="00AC3D8D">
      <w:pPr>
        <w:ind w:firstLine="426"/>
      </w:pPr>
      <w:r>
        <w:t>5) предоставления займов за счет бюджетных средств;</w:t>
      </w:r>
    </w:p>
    <w:p w:rsidR="00000000" w:rsidRDefault="00AC3D8D">
      <w:pPr>
        <w:ind w:firstLine="426"/>
      </w:pPr>
      <w:r>
        <w:t>6) субсидирования ставки вознаграждения по кредитам</w:t>
      </w:r>
      <w:r>
        <w:t>, выдаваемым финансовыми институтами, субъектам частного предпринимательства;</w:t>
      </w:r>
    </w:p>
    <w:p w:rsidR="00000000" w:rsidRDefault="00AC3D8D">
      <w:pPr>
        <w:ind w:firstLine="426"/>
      </w:pPr>
      <w:r>
        <w:t>7) частичного гарантирования кредитов субъектов частного предпринимательства;</w:t>
      </w:r>
    </w:p>
    <w:p w:rsidR="00000000" w:rsidRDefault="00AC3D8D">
      <w:pPr>
        <w:ind w:firstLine="426"/>
      </w:pPr>
      <w:r>
        <w:t>8) лизинга.</w:t>
      </w:r>
    </w:p>
    <w:p w:rsidR="00000000" w:rsidRDefault="00AC3D8D">
      <w:pPr>
        <w:ind w:firstLine="426"/>
      </w:pPr>
      <w:r>
        <w:t xml:space="preserve">4. Центры поддержки малого предпринимательства создаются в целях вовлечения населения в </w:t>
      </w:r>
      <w:r>
        <w:t xml:space="preserve">частное предпринимательство, создания новых субъектов </w:t>
      </w:r>
      <w:r>
        <w:rPr>
          <w:b/>
          <w:bCs/>
        </w:rPr>
        <w:t>микропредпринимательства</w:t>
      </w:r>
      <w:r>
        <w:t xml:space="preserve"> и малого предпринимательства.</w:t>
      </w:r>
    </w:p>
    <w:p w:rsidR="00000000" w:rsidRDefault="00AC3D8D">
      <w:pPr>
        <w:ind w:firstLine="426"/>
      </w:pPr>
      <w:r>
        <w:t xml:space="preserve">Задачами центра поддержки </w:t>
      </w:r>
      <w:r>
        <w:rPr>
          <w:b/>
          <w:bCs/>
        </w:rPr>
        <w:t>микропредпринимательства</w:t>
      </w:r>
      <w:r>
        <w:t xml:space="preserve"> </w:t>
      </w:r>
      <w:r>
        <w:rPr>
          <w:b/>
          <w:bCs/>
        </w:rPr>
        <w:t>и</w:t>
      </w:r>
      <w:r>
        <w:t xml:space="preserve"> малого предпринимательства являются:</w:t>
      </w:r>
    </w:p>
    <w:p w:rsidR="00000000" w:rsidRDefault="00AC3D8D">
      <w:pPr>
        <w:ind w:firstLine="426"/>
      </w:pPr>
      <w:r>
        <w:t>1) анализ предпринимательского климата, отечественного и международных рынков, отраслей и секторов экономики;</w:t>
      </w:r>
    </w:p>
    <w:p w:rsidR="00000000" w:rsidRDefault="00AC3D8D">
      <w:pPr>
        <w:ind w:firstLine="426"/>
      </w:pPr>
      <w:r>
        <w:t>2) оказание комплекса услуг в области маркетинга и менеджмента;</w:t>
      </w:r>
    </w:p>
    <w:p w:rsidR="00000000" w:rsidRDefault="00AC3D8D">
      <w:pPr>
        <w:ind w:firstLine="426"/>
      </w:pPr>
      <w:r>
        <w:t>3) оказание услуг по разработке инвестиционных и бизнес-проектов, консультационных</w:t>
      </w:r>
      <w:r>
        <w:t xml:space="preserve"> и других услуг;</w:t>
      </w:r>
    </w:p>
    <w:p w:rsidR="00000000" w:rsidRDefault="00AC3D8D">
      <w:pPr>
        <w:ind w:firstLine="426"/>
      </w:pPr>
      <w:r>
        <w:t xml:space="preserve">4) содействие повышению инновационной активности субъектов </w:t>
      </w:r>
      <w:r>
        <w:rPr>
          <w:b/>
          <w:bCs/>
        </w:rPr>
        <w:t>микропредпринимательства</w:t>
      </w:r>
      <w:r>
        <w:t xml:space="preserve"> и малого предпринимательства;</w:t>
      </w:r>
    </w:p>
    <w:p w:rsidR="00000000" w:rsidRDefault="00AC3D8D">
      <w:pPr>
        <w:ind w:firstLine="426"/>
      </w:pPr>
      <w:r>
        <w:t xml:space="preserve">5) содействие профессиональному росту субъектов </w:t>
      </w:r>
      <w:r>
        <w:rPr>
          <w:b/>
          <w:bCs/>
        </w:rPr>
        <w:t>микропредпринимательства</w:t>
      </w:r>
      <w:r>
        <w:t xml:space="preserve"> </w:t>
      </w:r>
      <w:r>
        <w:rPr>
          <w:b/>
          <w:bCs/>
        </w:rPr>
        <w:t>и</w:t>
      </w:r>
      <w:r>
        <w:t xml:space="preserve"> малого предпринимательства;</w:t>
      </w:r>
    </w:p>
    <w:p w:rsidR="00000000" w:rsidRDefault="00AC3D8D">
      <w:pPr>
        <w:ind w:firstLine="426"/>
      </w:pPr>
      <w:r>
        <w:t>6) обеспечение доступа</w:t>
      </w:r>
      <w:r>
        <w:t xml:space="preserve"> к информационным и экспертным ресурсам;</w:t>
      </w:r>
    </w:p>
    <w:p w:rsidR="00000000" w:rsidRDefault="00AC3D8D">
      <w:pPr>
        <w:ind w:firstLine="426"/>
      </w:pPr>
      <w:r>
        <w:t>7) проведение семинаров, тренингов;</w:t>
      </w:r>
    </w:p>
    <w:p w:rsidR="00000000" w:rsidRDefault="00AC3D8D">
      <w:pPr>
        <w:ind w:firstLine="426"/>
      </w:pPr>
      <w:r>
        <w:t xml:space="preserve">8) формирование базы данных субъектов </w:t>
      </w:r>
      <w:r>
        <w:rPr>
          <w:b/>
          <w:bCs/>
        </w:rPr>
        <w:t>микропредпринимательства и</w:t>
      </w:r>
      <w:r>
        <w:t xml:space="preserve"> малого предпринимательства;</w:t>
      </w:r>
    </w:p>
    <w:p w:rsidR="00000000" w:rsidRDefault="00AC3D8D">
      <w:pPr>
        <w:ind w:firstLine="426"/>
      </w:pPr>
      <w:r>
        <w:t xml:space="preserve">9) анализ и обобщение информации по развитию </w:t>
      </w:r>
      <w:r>
        <w:rPr>
          <w:b/>
          <w:bCs/>
        </w:rPr>
        <w:t>микропредпринимательства,</w:t>
      </w:r>
      <w:r>
        <w:t xml:space="preserve"> малого предприн</w:t>
      </w:r>
      <w:r>
        <w:t>имательства и проблемных вопросов его развития.</w:t>
      </w:r>
    </w:p>
    <w:p w:rsidR="00000000" w:rsidRDefault="00AC3D8D">
      <w:pPr>
        <w:ind w:firstLine="426"/>
      </w:pPr>
      <w:r>
        <w:t xml:space="preserve">5. Бизнес-инкубаторы создаются для оказания содействия в становлении и развитии субъектов </w:t>
      </w:r>
      <w:r>
        <w:rPr>
          <w:b/>
          <w:bCs/>
        </w:rPr>
        <w:t>микропредпринимательства</w:t>
      </w:r>
      <w:r>
        <w:t>, малого предпринимательства.</w:t>
      </w:r>
    </w:p>
    <w:p w:rsidR="00000000" w:rsidRDefault="00AC3D8D">
      <w:pPr>
        <w:ind w:firstLine="426"/>
      </w:pPr>
      <w:r>
        <w:t>Задачами бизнес-инкубатора являются:</w:t>
      </w:r>
    </w:p>
    <w:p w:rsidR="00000000" w:rsidRDefault="00AC3D8D">
      <w:pPr>
        <w:ind w:firstLine="426"/>
      </w:pPr>
      <w:r>
        <w:t xml:space="preserve">1) отбор субъектов </w:t>
      </w:r>
      <w:r>
        <w:rPr>
          <w:b/>
          <w:bCs/>
        </w:rPr>
        <w:t>микропре</w:t>
      </w:r>
      <w:r>
        <w:rPr>
          <w:b/>
          <w:bCs/>
        </w:rPr>
        <w:t>дпринимательства</w:t>
      </w:r>
      <w:r>
        <w:t xml:space="preserve"> </w:t>
      </w:r>
      <w:r>
        <w:rPr>
          <w:b/>
          <w:bCs/>
        </w:rPr>
        <w:t>и</w:t>
      </w:r>
      <w:r>
        <w:t xml:space="preserve"> малого предпринимательства для размещения в бизнес-инкубаторе;</w:t>
      </w:r>
    </w:p>
    <w:p w:rsidR="00000000" w:rsidRDefault="00AC3D8D">
      <w:pPr>
        <w:ind w:firstLine="426"/>
      </w:pPr>
      <w:r>
        <w:t xml:space="preserve">2) оказание субъектам </w:t>
      </w:r>
      <w:r>
        <w:rPr>
          <w:b/>
          <w:bCs/>
        </w:rPr>
        <w:t>микропредпринимательства</w:t>
      </w:r>
      <w:r>
        <w:t xml:space="preserve"> </w:t>
      </w:r>
      <w:r>
        <w:rPr>
          <w:b/>
          <w:bCs/>
        </w:rPr>
        <w:t>и</w:t>
      </w:r>
      <w:r>
        <w:t xml:space="preserve"> малого предпринимательства образовательных, маркетинговых, консалтинговых и других организационно-управленческих услуг.</w:t>
      </w:r>
    </w:p>
    <w:p w:rsidR="00000000" w:rsidRDefault="00AC3D8D">
      <w:pPr>
        <w:ind w:firstLine="426"/>
      </w:pPr>
      <w:r>
        <w:t>6. Су</w:t>
      </w:r>
      <w:r>
        <w:t xml:space="preserve">бъектам </w:t>
      </w:r>
      <w:r>
        <w:rPr>
          <w:b/>
          <w:bCs/>
        </w:rPr>
        <w:t>микропредпринимательства</w:t>
      </w:r>
      <w:r>
        <w:t xml:space="preserve"> </w:t>
      </w:r>
      <w:r>
        <w:rPr>
          <w:b/>
          <w:bCs/>
        </w:rPr>
        <w:t>и</w:t>
      </w:r>
      <w:r>
        <w:t xml:space="preserve"> малого предпринимательства могут передаваться в доверительное управление или аренду не используемые более одного года объекты государственной собственности для организации производственной деятельности и сферы услуг, за и</w:t>
      </w:r>
      <w:r>
        <w:t>сключением торгово-посреднической деятельности.</w:t>
      </w:r>
    </w:p>
    <w:p w:rsidR="00000000" w:rsidRDefault="00AC3D8D">
      <w:pPr>
        <w:ind w:firstLine="426"/>
      </w:pPr>
      <w:r>
        <w:t xml:space="preserve">Контроль за выполнением субъектами </w:t>
      </w:r>
      <w:r>
        <w:rPr>
          <w:b/>
          <w:bCs/>
        </w:rPr>
        <w:t>микропредпринимательства</w:t>
      </w:r>
      <w:r>
        <w:t>, малого предпринимательства условий договора аренды или доверительного управления осуществляют соответствующие государственные органы, уполномоченные на распоряжение республиканской и коммунальной собственностью.</w:t>
      </w:r>
    </w:p>
    <w:p w:rsidR="00000000" w:rsidRDefault="00AC3D8D">
      <w:pPr>
        <w:ind w:firstLine="426"/>
      </w:pPr>
      <w:r>
        <w:t> </w:t>
      </w:r>
    </w:p>
    <w:p w:rsidR="00000000" w:rsidRDefault="00AC3D8D">
      <w:pPr>
        <w:ind w:firstLine="426"/>
      </w:pPr>
      <w:r>
        <w:rPr>
          <w:b/>
          <w:bCs/>
        </w:rPr>
        <w:t>Статья 24. Государственные, отраслевые (</w:t>
      </w:r>
      <w:r>
        <w:rPr>
          <w:b/>
          <w:bCs/>
        </w:rPr>
        <w:t>секторальные) и региональные программы поддержки и развития микропредпринимательства и малого предпринимательства</w:t>
      </w:r>
    </w:p>
    <w:p w:rsidR="00000000" w:rsidRDefault="00AC3D8D">
      <w:pPr>
        <w:ind w:firstLine="426"/>
      </w:pPr>
      <w:r>
        <w:t xml:space="preserve">1. Государственная поддержка </w:t>
      </w:r>
      <w:r>
        <w:rPr>
          <w:b/>
          <w:bCs/>
        </w:rPr>
        <w:t>микропредпринимательства и</w:t>
      </w:r>
      <w:r>
        <w:t xml:space="preserve"> малого предпринимательства осуществляется на основе государственных, отраслевых (секто</w:t>
      </w:r>
      <w:r>
        <w:t xml:space="preserve">ральных) и региональных программ и представляет собой комплекс мер, направленных на развитие и поддержку </w:t>
      </w:r>
      <w:r>
        <w:rPr>
          <w:b/>
          <w:bCs/>
        </w:rPr>
        <w:t>микропредпринимательства</w:t>
      </w:r>
      <w:r>
        <w:t>, малого предпринимательства.</w:t>
      </w:r>
    </w:p>
    <w:p w:rsidR="00000000" w:rsidRDefault="00AC3D8D">
      <w:pPr>
        <w:ind w:firstLine="426"/>
      </w:pPr>
      <w:r>
        <w:t xml:space="preserve">2. Государственные, отраслевые (секторальные) и региональные программы поддержки и развития </w:t>
      </w:r>
      <w:r>
        <w:rPr>
          <w:b/>
          <w:bCs/>
        </w:rPr>
        <w:t>микро</w:t>
      </w:r>
      <w:r>
        <w:rPr>
          <w:b/>
          <w:bCs/>
        </w:rPr>
        <w:t>предпринимательства и</w:t>
      </w:r>
      <w:r>
        <w:t xml:space="preserve"> малого предпринимательства разрабатываются для обеспечения производства конкурентоспособной продукции, а также оказания финансовой, учебно-методической помощи субъектам </w:t>
      </w:r>
      <w:r>
        <w:rPr>
          <w:b/>
          <w:bCs/>
        </w:rPr>
        <w:t>микропредпринимательства</w:t>
      </w:r>
      <w:r>
        <w:t>, малого предпринимательства в сферах инн</w:t>
      </w:r>
      <w:r>
        <w:t>овационной, образовательной деятельности, финансового и правового консалтинга.</w:t>
      </w:r>
    </w:p>
    <w:p w:rsidR="00000000" w:rsidRDefault="00AC3D8D">
      <w:pPr>
        <w:ind w:firstLine="426"/>
      </w:pPr>
      <w:r>
        <w:t xml:space="preserve">3. Государственные программы поддержки и развития </w:t>
      </w:r>
      <w:r>
        <w:rPr>
          <w:b/>
          <w:bCs/>
        </w:rPr>
        <w:t>микропредпринимательства</w:t>
      </w:r>
      <w:r>
        <w:t xml:space="preserve"> и малого предпринимательства утверждаются Президентом Республики Казахстан и являются обязательными дл</w:t>
      </w:r>
      <w:r>
        <w:t>я исполнения на всей территории республики государственными органами и субъектами частного предпринимательства.</w:t>
      </w:r>
    </w:p>
    <w:p w:rsidR="00000000" w:rsidRDefault="00AC3D8D">
      <w:pPr>
        <w:ind w:firstLine="426"/>
      </w:pPr>
      <w:r>
        <w:t>4. Правительство Республики Казахстан по итогам года отчитывается перед Президентом Республики Казахстан в порядке, установленном законодательст</w:t>
      </w:r>
      <w:r>
        <w:t xml:space="preserve">вом Республики Казахстан, о результатах, полученных в ходе реализации государственных и отраслевых (секторальных) программ поддержки и развития </w:t>
      </w:r>
      <w:r>
        <w:rPr>
          <w:b/>
          <w:bCs/>
        </w:rPr>
        <w:t>микропредпринимательства</w:t>
      </w:r>
      <w:r>
        <w:t xml:space="preserve"> и малого предпринимательства.</w:t>
      </w:r>
    </w:p>
    <w:p w:rsidR="00000000" w:rsidRDefault="00AC3D8D">
      <w:pPr>
        <w:ind w:firstLine="426"/>
      </w:pPr>
      <w:r>
        <w:t xml:space="preserve">5. В соответствии с приоритетными направлениями развития </w:t>
      </w:r>
      <w:r>
        <w:t xml:space="preserve">экономики государства и спецификой развития экономики региона местные исполнительные органы разрабатывают региональные программы поддержки и развития </w:t>
      </w:r>
      <w:r>
        <w:rPr>
          <w:b/>
          <w:bCs/>
        </w:rPr>
        <w:t>микропредпринимательства</w:t>
      </w:r>
      <w:r>
        <w:t xml:space="preserve"> </w:t>
      </w:r>
      <w:r>
        <w:rPr>
          <w:b/>
          <w:bCs/>
        </w:rPr>
        <w:t>и</w:t>
      </w:r>
      <w:r>
        <w:t xml:space="preserve"> малого предпринимательства, которые являются составной частью программы экономи</w:t>
      </w:r>
      <w:r>
        <w:t>ческого развития региона.</w:t>
      </w:r>
    </w:p>
    <w:p w:rsidR="00000000" w:rsidRDefault="00AC3D8D">
      <w:pPr>
        <w:ind w:firstLine="426"/>
      </w:pPr>
      <w:r>
        <w:t xml:space="preserve">6. Государственные, отраслевые (секторальные) и региональные программы поддержки и развития </w:t>
      </w:r>
      <w:r>
        <w:rPr>
          <w:b/>
          <w:bCs/>
        </w:rPr>
        <w:t>микропредпринимательства</w:t>
      </w:r>
      <w:r>
        <w:t xml:space="preserve"> </w:t>
      </w:r>
      <w:r>
        <w:rPr>
          <w:b/>
          <w:bCs/>
        </w:rPr>
        <w:t>и</w:t>
      </w:r>
      <w:r>
        <w:t xml:space="preserve"> малого предпринимательства включают:</w:t>
      </w:r>
    </w:p>
    <w:p w:rsidR="00000000" w:rsidRDefault="00AC3D8D">
      <w:pPr>
        <w:ind w:firstLine="426"/>
      </w:pPr>
      <w:r>
        <w:t>предложения по совершенствованию нормативной правовой базы;</w:t>
      </w:r>
    </w:p>
    <w:p w:rsidR="00000000" w:rsidRDefault="00AC3D8D">
      <w:pPr>
        <w:ind w:firstLine="426"/>
      </w:pPr>
      <w:r>
        <w:t>приоритетные в</w:t>
      </w:r>
      <w:r>
        <w:t xml:space="preserve">иды деятельности </w:t>
      </w:r>
      <w:r>
        <w:rPr>
          <w:b/>
          <w:bCs/>
        </w:rPr>
        <w:t>микропредпринимательства</w:t>
      </w:r>
      <w:r>
        <w:t xml:space="preserve"> </w:t>
      </w:r>
      <w:r>
        <w:rPr>
          <w:b/>
          <w:bCs/>
        </w:rPr>
        <w:t>и</w:t>
      </w:r>
      <w:r>
        <w:t xml:space="preserve"> малого предпринимательства;</w:t>
      </w:r>
    </w:p>
    <w:p w:rsidR="00000000" w:rsidRDefault="00AC3D8D">
      <w:pPr>
        <w:ind w:firstLine="426"/>
      </w:pPr>
      <w:r>
        <w:t xml:space="preserve">меры по формированию инфраструктуры поддержки </w:t>
      </w:r>
      <w:r>
        <w:rPr>
          <w:b/>
          <w:bCs/>
        </w:rPr>
        <w:t>микропредпринимательства</w:t>
      </w:r>
      <w:r>
        <w:t xml:space="preserve"> </w:t>
      </w:r>
      <w:r>
        <w:rPr>
          <w:b/>
          <w:bCs/>
        </w:rPr>
        <w:t>и</w:t>
      </w:r>
      <w:r>
        <w:t xml:space="preserve"> малого предпринимательства;</w:t>
      </w:r>
    </w:p>
    <w:p w:rsidR="00000000" w:rsidRDefault="00AC3D8D">
      <w:pPr>
        <w:ind w:firstLine="426"/>
      </w:pPr>
      <w:r>
        <w:t xml:space="preserve">меры по кредитно-финансовой и имущественной поддержке </w:t>
      </w:r>
      <w:r>
        <w:rPr>
          <w:b/>
          <w:bCs/>
        </w:rPr>
        <w:t>микропредпринимательства и</w:t>
      </w:r>
      <w:r>
        <w:t xml:space="preserve"> ма</w:t>
      </w:r>
      <w:r>
        <w:t>лого предпринимательства;</w:t>
      </w:r>
    </w:p>
    <w:p w:rsidR="00000000" w:rsidRDefault="00AC3D8D">
      <w:pPr>
        <w:ind w:firstLine="400"/>
      </w:pPr>
      <w:r>
        <w:t xml:space="preserve">меры, направленные на вовлечение в частное предпринимательство социально </w:t>
      </w:r>
      <w:r>
        <w:rPr>
          <w:rStyle w:val="s0"/>
          <w:strike/>
        </w:rPr>
        <w:t>незащищенных</w:t>
      </w:r>
      <w:r>
        <w:rPr>
          <w:b/>
          <w:bCs/>
        </w:rPr>
        <w:t xml:space="preserve"> уязвимых</w:t>
      </w:r>
      <w:r>
        <w:t xml:space="preserve"> слоев населения;</w:t>
      </w:r>
    </w:p>
    <w:p w:rsidR="00000000" w:rsidRDefault="00AC3D8D">
      <w:pPr>
        <w:ind w:firstLine="426"/>
      </w:pPr>
      <w:r>
        <w:t xml:space="preserve">меры, направленные на стимулирование передачи крупными промышленными организациями части бизнеса субъектам </w:t>
      </w:r>
      <w:r>
        <w:rPr>
          <w:b/>
          <w:bCs/>
        </w:rPr>
        <w:t>микропредпринимательства</w:t>
      </w:r>
      <w:r>
        <w:t>, малого предпринимательства, а также закупки у них непрофильных сопутствующих видов деятельности;</w:t>
      </w:r>
    </w:p>
    <w:p w:rsidR="00000000" w:rsidRDefault="00AC3D8D">
      <w:pPr>
        <w:ind w:firstLine="426"/>
      </w:pPr>
      <w:r>
        <w:t xml:space="preserve">меры по пропаганде государственной политики по поддержке </w:t>
      </w:r>
      <w:r>
        <w:rPr>
          <w:b/>
          <w:bCs/>
        </w:rPr>
        <w:t>микропредпринимательства</w:t>
      </w:r>
      <w:r>
        <w:t xml:space="preserve"> </w:t>
      </w:r>
      <w:r>
        <w:rPr>
          <w:b/>
          <w:bCs/>
        </w:rPr>
        <w:t>и</w:t>
      </w:r>
      <w:r>
        <w:t xml:space="preserve"> малого предпринимательства;</w:t>
      </w:r>
    </w:p>
    <w:p w:rsidR="00000000" w:rsidRDefault="00AC3D8D">
      <w:pPr>
        <w:ind w:firstLine="426"/>
      </w:pPr>
      <w:r>
        <w:t>другие меры, связанны</w:t>
      </w:r>
      <w:r>
        <w:t xml:space="preserve">е с реализацией государственной политики по поддержке, развитию и защите </w:t>
      </w:r>
      <w:r>
        <w:rPr>
          <w:b/>
          <w:bCs/>
        </w:rPr>
        <w:t>микропредпринимательства</w:t>
      </w:r>
      <w:r>
        <w:t xml:space="preserve"> </w:t>
      </w:r>
      <w:r>
        <w:rPr>
          <w:b/>
          <w:bCs/>
        </w:rPr>
        <w:t xml:space="preserve">и </w:t>
      </w:r>
      <w:r>
        <w:t>малого предпринимательства.</w:t>
      </w:r>
    </w:p>
    <w:p w:rsidR="00000000" w:rsidRDefault="00AC3D8D">
      <w:pPr>
        <w:ind w:firstLine="426"/>
      </w:pPr>
      <w:r>
        <w:t> </w:t>
      </w:r>
    </w:p>
    <w:p w:rsidR="00000000" w:rsidRDefault="00AC3D8D">
      <w:pPr>
        <w:ind w:firstLine="426"/>
      </w:pPr>
      <w:r>
        <w:rPr>
          <w:b/>
          <w:bCs/>
        </w:rPr>
        <w:t>Статья 25. Учебно-методологическая, научно-методическая поддержка субъектов микропредпринимательства и малого предпринимательс</w:t>
      </w:r>
      <w:r>
        <w:rPr>
          <w:b/>
          <w:bCs/>
        </w:rPr>
        <w:t>тва</w:t>
      </w:r>
    </w:p>
    <w:p w:rsidR="00000000" w:rsidRDefault="00AC3D8D">
      <w:pPr>
        <w:ind w:firstLine="426"/>
      </w:pPr>
      <w:r>
        <w:t xml:space="preserve">1. Учебно-методологическая, научно-методическая поддержка субъектов </w:t>
      </w:r>
      <w:r>
        <w:rPr>
          <w:b/>
          <w:bCs/>
        </w:rPr>
        <w:t>микропредпринимательства</w:t>
      </w:r>
      <w:r>
        <w:t xml:space="preserve"> </w:t>
      </w:r>
      <w:r>
        <w:rPr>
          <w:b/>
          <w:bCs/>
        </w:rPr>
        <w:t>и</w:t>
      </w:r>
      <w:r>
        <w:t xml:space="preserve"> малого предпринимательства осуществляется в целях повышения их профессионального уровня, позволяющего производить конкурентоспособные товары (работы, услуги)</w:t>
      </w:r>
      <w:r>
        <w:t>.</w:t>
      </w:r>
    </w:p>
    <w:p w:rsidR="00000000" w:rsidRDefault="00AC3D8D">
      <w:pPr>
        <w:ind w:firstLine="426"/>
      </w:pPr>
      <w:r>
        <w:t xml:space="preserve">2. Учебно-методологическая, научно-методическая поддержка </w:t>
      </w:r>
      <w:r>
        <w:rPr>
          <w:b/>
          <w:bCs/>
        </w:rPr>
        <w:t>микропредпринимательства</w:t>
      </w:r>
      <w:r>
        <w:t xml:space="preserve"> </w:t>
      </w:r>
      <w:r>
        <w:rPr>
          <w:b/>
          <w:bCs/>
        </w:rPr>
        <w:t>и</w:t>
      </w:r>
      <w:r>
        <w:t xml:space="preserve"> малого предпринимательства осуществляется путем:</w:t>
      </w:r>
    </w:p>
    <w:p w:rsidR="00000000" w:rsidRDefault="00AC3D8D">
      <w:pPr>
        <w:ind w:firstLine="426"/>
      </w:pPr>
      <w:r>
        <w:t xml:space="preserve">организации учебных семинаров-тренингов и научно-практических конференций по вопросам ведения </w:t>
      </w:r>
      <w:r>
        <w:rPr>
          <w:b/>
          <w:bCs/>
        </w:rPr>
        <w:t>предпринимательства</w:t>
      </w:r>
      <w:r>
        <w:t>;</w:t>
      </w:r>
    </w:p>
    <w:p w:rsidR="00000000" w:rsidRDefault="00AC3D8D">
      <w:pPr>
        <w:ind w:firstLine="426"/>
      </w:pPr>
      <w:r>
        <w:t>распр</w:t>
      </w:r>
      <w:r>
        <w:t xml:space="preserve">остранения методических пособий, информационных бюллетеней о практике осуществления </w:t>
      </w:r>
      <w:r>
        <w:rPr>
          <w:b/>
          <w:bCs/>
        </w:rPr>
        <w:t>предпринимательства</w:t>
      </w:r>
      <w:r>
        <w:t>, рынке новых технологий;</w:t>
      </w:r>
    </w:p>
    <w:p w:rsidR="00000000" w:rsidRDefault="00AC3D8D">
      <w:pPr>
        <w:ind w:firstLine="426"/>
      </w:pPr>
      <w:r>
        <w:t>создания в регионах сети информационных, консалтинговых центров;</w:t>
      </w:r>
    </w:p>
    <w:p w:rsidR="00000000" w:rsidRDefault="00AC3D8D">
      <w:pPr>
        <w:ind w:firstLine="426"/>
      </w:pPr>
      <w:r>
        <w:t xml:space="preserve">подготовки менеджеров для организации обучения субъектов </w:t>
      </w:r>
      <w:r>
        <w:rPr>
          <w:b/>
          <w:bCs/>
        </w:rPr>
        <w:t>микро</w:t>
      </w:r>
      <w:r>
        <w:rPr>
          <w:b/>
          <w:bCs/>
        </w:rPr>
        <w:t>предпринимательства</w:t>
      </w:r>
      <w:r>
        <w:t xml:space="preserve"> </w:t>
      </w:r>
      <w:r>
        <w:rPr>
          <w:b/>
          <w:bCs/>
        </w:rPr>
        <w:t>и</w:t>
      </w:r>
      <w:r>
        <w:t xml:space="preserve"> малого предпринимательства в регионах.</w:t>
      </w:r>
    </w:p>
    <w:p w:rsidR="00000000" w:rsidRDefault="00AC3D8D">
      <w:pPr>
        <w:ind w:firstLine="426"/>
      </w:pPr>
      <w:r>
        <w:t xml:space="preserve">3. Учебно-методологическая, научно-методическая поддержка субъектов </w:t>
      </w:r>
      <w:r>
        <w:rPr>
          <w:b/>
          <w:bCs/>
        </w:rPr>
        <w:t>микропредпринимательства</w:t>
      </w:r>
      <w:r>
        <w:t xml:space="preserve"> </w:t>
      </w:r>
      <w:r>
        <w:rPr>
          <w:b/>
          <w:bCs/>
        </w:rPr>
        <w:t>и</w:t>
      </w:r>
      <w:r>
        <w:t xml:space="preserve"> малого предпринимательства осуществляется за счет бюджетных средств и иных источников, не запрещенны</w:t>
      </w:r>
      <w:r>
        <w:t>х законодательством Республики Казахстан.</w:t>
      </w:r>
    </w:p>
    <w:p w:rsidR="00000000" w:rsidRDefault="00AC3D8D">
      <w:pPr>
        <w:ind w:firstLine="426"/>
      </w:pPr>
      <w:r>
        <w:t> </w:t>
      </w:r>
    </w:p>
    <w:p w:rsidR="00000000" w:rsidRDefault="00AC3D8D">
      <w:pPr>
        <w:ind w:firstLine="426"/>
      </w:pPr>
      <w:r>
        <w:rPr>
          <w:b/>
          <w:bCs/>
        </w:rPr>
        <w:t>Статья 26. Государственное регулирование и поддержка субъектов предпринимательства, осуществляющих сельскохозяйственную деятельность</w:t>
      </w:r>
    </w:p>
    <w:p w:rsidR="00000000" w:rsidRDefault="00AC3D8D">
      <w:pPr>
        <w:ind w:firstLine="426"/>
      </w:pPr>
      <w:r>
        <w:t xml:space="preserve">1. Государственное регулирование субъектов предпринимательства, осуществляющих </w:t>
      </w:r>
      <w:r>
        <w:t>сельскохозяйственную деятельность, осуществляется в следующих формах:</w:t>
      </w:r>
    </w:p>
    <w:p w:rsidR="00000000" w:rsidRDefault="00AC3D8D">
      <w:pPr>
        <w:ind w:firstLine="426"/>
      </w:pPr>
      <w:r>
        <w:t>1) предоставление различных форм государственной поддержки;</w:t>
      </w:r>
    </w:p>
    <w:p w:rsidR="00000000" w:rsidRDefault="00AC3D8D">
      <w:pPr>
        <w:ind w:firstLine="426"/>
      </w:pPr>
      <w:r>
        <w:t>2) применение финансовых инструментов, поддерживающих условия для обновления основных производственных средств - парка сельско</w:t>
      </w:r>
      <w:r>
        <w:t>хозяйственной техники, оборудования, поголовья скота;</w:t>
      </w:r>
    </w:p>
    <w:p w:rsidR="00000000" w:rsidRDefault="00AC3D8D">
      <w:pPr>
        <w:ind w:firstLine="426"/>
      </w:pPr>
      <w:r>
        <w:t>3) обеспечение доступности финансово-кредитных инструментов;</w:t>
      </w:r>
    </w:p>
    <w:p w:rsidR="00000000" w:rsidRDefault="00AC3D8D">
      <w:pPr>
        <w:ind w:firstLine="426"/>
      </w:pPr>
      <w:r>
        <w:t>4) создание необходимых условий для привлечения инвестиций в сельское хозяйство;</w:t>
      </w:r>
    </w:p>
    <w:p w:rsidR="00000000" w:rsidRDefault="00AC3D8D">
      <w:pPr>
        <w:ind w:firstLine="426"/>
      </w:pPr>
      <w:r>
        <w:t>5) поддержка экспорта продукции;</w:t>
      </w:r>
    </w:p>
    <w:p w:rsidR="00000000" w:rsidRDefault="00AC3D8D">
      <w:pPr>
        <w:ind w:firstLine="426"/>
      </w:pPr>
      <w:r>
        <w:t>6) оказание государственных</w:t>
      </w:r>
      <w:r>
        <w:t xml:space="preserve"> услуг в сфере ветеринарной и фитосанитарной безопасности;</w:t>
      </w:r>
    </w:p>
    <w:p w:rsidR="00000000" w:rsidRDefault="00AC3D8D">
      <w:pPr>
        <w:ind w:firstLine="426"/>
      </w:pPr>
      <w:r>
        <w:t>7) сохранение и развитие инфраструктуры, необходимой для развития сельского хозяйства - транспортной, водной, хранения, переработки и пр.;</w:t>
      </w:r>
    </w:p>
    <w:p w:rsidR="00000000" w:rsidRDefault="00AC3D8D">
      <w:pPr>
        <w:ind w:firstLine="426"/>
      </w:pPr>
      <w:r>
        <w:t>8) развитие отраслевой науки и распространение агротехноло</w:t>
      </w:r>
      <w:r>
        <w:t>гических знаний;</w:t>
      </w:r>
    </w:p>
    <w:p w:rsidR="00000000" w:rsidRDefault="00AC3D8D">
      <w:pPr>
        <w:ind w:firstLine="426"/>
      </w:pPr>
      <w:r>
        <w:t>9) контроль над расходованием бюджетных средств.</w:t>
      </w:r>
    </w:p>
    <w:p w:rsidR="00000000" w:rsidRDefault="00AC3D8D">
      <w:pPr>
        <w:ind w:firstLine="426"/>
      </w:pPr>
      <w:r>
        <w:t xml:space="preserve">2. Государственная поддержка субъектов </w:t>
      </w:r>
      <w:r>
        <w:rPr>
          <w:b/>
          <w:bCs/>
        </w:rPr>
        <w:t>предпринимательства</w:t>
      </w:r>
      <w:r>
        <w:t>, осуществляющих сельскохозяйственную деятельность, производится на республиканском и региональном уровнях и регулируется в соответс</w:t>
      </w:r>
      <w:r>
        <w:t>твии с законами Республики Казахстан.</w:t>
      </w:r>
    </w:p>
    <w:p w:rsidR="00000000" w:rsidRDefault="00AC3D8D">
      <w:pPr>
        <w:ind w:firstLine="426"/>
      </w:pPr>
      <w:r>
        <w:t>3. Сроки, объем и меры оказания государственной поддержки предпринимательства, осуществляющего сельскохозяйственную деятельность, устанавливаются в соответствии с законами Республики Казахстан.</w:t>
      </w:r>
    </w:p>
    <w:p w:rsidR="00000000" w:rsidRDefault="00AC3D8D">
      <w:pPr>
        <w:ind w:firstLine="426"/>
      </w:pPr>
      <w:r>
        <w:t> </w:t>
      </w:r>
    </w:p>
    <w:p w:rsidR="00000000" w:rsidRDefault="00AC3D8D">
      <w:pPr>
        <w:ind w:firstLine="426"/>
      </w:pPr>
      <w:r>
        <w:rPr>
          <w:b/>
          <w:bCs/>
        </w:rPr>
        <w:t>Статья 27. Информацион</w:t>
      </w:r>
      <w:r>
        <w:rPr>
          <w:b/>
          <w:bCs/>
        </w:rPr>
        <w:t>ное обеспечение предпринимательства</w:t>
      </w:r>
    </w:p>
    <w:p w:rsidR="00000000" w:rsidRDefault="00AC3D8D">
      <w:pPr>
        <w:ind w:firstLine="426"/>
      </w:pPr>
      <w:r>
        <w:t>Государственные органы всех уровней обязаны создать интернет-ресурсы и обеспечить их непрерывную работу для распространения на бесплатной основе информации и материалов, не ограниченных к распространению, и обеспечить их рекламу, в том числе предусмотренны</w:t>
      </w:r>
      <w:r>
        <w:t xml:space="preserve">х статьей 5 настоящего Кодекса, а также обновлять данную информацию в связи с вносимыми изменениями и дополнениями в нормативные правовые акты, затрагивающие интересы субъектов </w:t>
      </w:r>
      <w:r>
        <w:rPr>
          <w:b/>
          <w:bCs/>
        </w:rPr>
        <w:t>предпринимательства.</w:t>
      </w:r>
    </w:p>
    <w:p w:rsidR="00000000" w:rsidRDefault="00AC3D8D">
      <w:pPr>
        <w:ind w:firstLine="426"/>
      </w:pPr>
      <w:r>
        <w:t> </w:t>
      </w:r>
    </w:p>
    <w:p w:rsidR="00000000" w:rsidRDefault="00AC3D8D">
      <w:pPr>
        <w:ind w:firstLine="426"/>
      </w:pPr>
      <w:r>
        <w:t> </w:t>
      </w:r>
    </w:p>
    <w:p w:rsidR="00000000" w:rsidRDefault="00AC3D8D">
      <w:pPr>
        <w:ind w:firstLine="426"/>
        <w:jc w:val="center"/>
      </w:pPr>
      <w:r>
        <w:rPr>
          <w:b/>
          <w:bCs/>
        </w:rPr>
        <w:t>Глава 5. СОЗДАНИЕ ОБЪЕДИНЕНИЙ СУБЪЕКТОВ</w:t>
      </w:r>
    </w:p>
    <w:p w:rsidR="00000000" w:rsidRDefault="00AC3D8D">
      <w:pPr>
        <w:ind w:firstLine="426"/>
        <w:jc w:val="center"/>
      </w:pPr>
      <w:r>
        <w:rPr>
          <w:b/>
          <w:bCs/>
        </w:rPr>
        <w:t>ПРЕДПРИНИМАТЕЛ</w:t>
      </w:r>
      <w:r>
        <w:rPr>
          <w:b/>
          <w:bCs/>
        </w:rPr>
        <w:t xml:space="preserve">ЬСТВА И ИХ УЧАСТИЕ В ПРОВЕДЕНИИ </w:t>
      </w:r>
    </w:p>
    <w:p w:rsidR="00000000" w:rsidRDefault="00AC3D8D">
      <w:pPr>
        <w:ind w:firstLine="426"/>
        <w:jc w:val="center"/>
      </w:pPr>
      <w:r>
        <w:rPr>
          <w:b/>
          <w:bCs/>
        </w:rPr>
        <w:t>ЭКСПЕРТИЗЫ НОРМАТИВНЫХ ПРАВОВЫХ АКТОВ</w:t>
      </w:r>
    </w:p>
    <w:p w:rsidR="00000000" w:rsidRDefault="00AC3D8D">
      <w:pPr>
        <w:ind w:firstLine="426"/>
      </w:pPr>
      <w:r>
        <w:rPr>
          <w:b/>
          <w:bCs/>
        </w:rPr>
        <w:t> </w:t>
      </w:r>
    </w:p>
    <w:p w:rsidR="00000000" w:rsidRDefault="00AC3D8D">
      <w:pPr>
        <w:ind w:firstLine="426"/>
      </w:pPr>
      <w:r>
        <w:rPr>
          <w:b/>
          <w:bCs/>
        </w:rPr>
        <w:t>Статья 28. Объединения субъектов предпринимательства</w:t>
      </w:r>
    </w:p>
    <w:p w:rsidR="00000000" w:rsidRDefault="00AC3D8D">
      <w:pPr>
        <w:ind w:firstLine="426"/>
      </w:pPr>
      <w:r>
        <w:t xml:space="preserve">1. Объединения субъектов </w:t>
      </w:r>
      <w:r>
        <w:rPr>
          <w:b/>
          <w:bCs/>
        </w:rPr>
        <w:t>предпринимательства</w:t>
      </w:r>
      <w:r>
        <w:t>, претендующие на аккредитацию для проведения экспертизы проектов нормативных правовых</w:t>
      </w:r>
      <w:r>
        <w:t xml:space="preserve"> актов, затрагивающих интересы субъектов </w:t>
      </w:r>
      <w:r>
        <w:rPr>
          <w:b/>
          <w:bCs/>
        </w:rPr>
        <w:t>предпринимательства</w:t>
      </w:r>
      <w:r>
        <w:t>, создают объединения предпринимателей:</w:t>
      </w:r>
    </w:p>
    <w:p w:rsidR="00000000" w:rsidRDefault="00AC3D8D">
      <w:pPr>
        <w:ind w:firstLine="426"/>
      </w:pPr>
      <w:r>
        <w:t xml:space="preserve">на республиканском уровне - союз (ассоциация) объединений субъектов </w:t>
      </w:r>
      <w:r>
        <w:rPr>
          <w:b/>
          <w:bCs/>
        </w:rPr>
        <w:t>предпринимательства</w:t>
      </w:r>
      <w:r>
        <w:t>, республиканское объединение по малому предпринимательству, республи</w:t>
      </w:r>
      <w:r>
        <w:t xml:space="preserve">канские отраслевые объединения субъектов </w:t>
      </w:r>
      <w:r>
        <w:rPr>
          <w:b/>
          <w:bCs/>
        </w:rPr>
        <w:t>предпринимательства</w:t>
      </w:r>
      <w:r>
        <w:t>;</w:t>
      </w:r>
    </w:p>
    <w:p w:rsidR="00000000" w:rsidRDefault="00AC3D8D">
      <w:pPr>
        <w:ind w:firstLine="426"/>
      </w:pPr>
      <w:r>
        <w:t xml:space="preserve">на областном уровне - областные объединения субъектов </w:t>
      </w:r>
      <w:r>
        <w:rPr>
          <w:b/>
          <w:bCs/>
        </w:rPr>
        <w:t>предпринимательства</w:t>
      </w:r>
      <w:r>
        <w:t>, областное объединение по малому предпринимательству;</w:t>
      </w:r>
    </w:p>
    <w:p w:rsidR="00000000" w:rsidRDefault="00AC3D8D">
      <w:pPr>
        <w:ind w:firstLine="426"/>
      </w:pPr>
      <w:r>
        <w:t>на городском, районном уровнях - городские, районные объединения с</w:t>
      </w:r>
      <w:r>
        <w:t xml:space="preserve">убъектов </w:t>
      </w:r>
      <w:r>
        <w:rPr>
          <w:b/>
          <w:bCs/>
        </w:rPr>
        <w:t>предпринимательства</w:t>
      </w:r>
      <w:r>
        <w:t>, городские, районные объединения по малому предпринимательству.</w:t>
      </w:r>
    </w:p>
    <w:p w:rsidR="00000000" w:rsidRDefault="00AC3D8D">
      <w:pPr>
        <w:ind w:firstLine="426"/>
      </w:pPr>
      <w:r>
        <w:t xml:space="preserve">2. Финансирование объединений субъектов </w:t>
      </w:r>
      <w:r>
        <w:rPr>
          <w:b/>
          <w:bCs/>
        </w:rPr>
        <w:t xml:space="preserve">предпринимательства </w:t>
      </w:r>
      <w:r>
        <w:t xml:space="preserve">обеспечивается за счет добровольных членских взносов субъектов </w:t>
      </w:r>
      <w:r>
        <w:rPr>
          <w:b/>
          <w:bCs/>
        </w:rPr>
        <w:t>предпринимательства</w:t>
      </w:r>
      <w:r>
        <w:t xml:space="preserve"> </w:t>
      </w:r>
      <w:r>
        <w:t>и иных источников, не запрещенных законодательством Республики Казахстан.</w:t>
      </w:r>
    </w:p>
    <w:p w:rsidR="00000000" w:rsidRDefault="00AC3D8D">
      <w:pPr>
        <w:ind w:firstLine="426"/>
      </w:pPr>
      <w:r>
        <w:t> </w:t>
      </w:r>
    </w:p>
    <w:p w:rsidR="00000000" w:rsidRDefault="00AC3D8D">
      <w:pPr>
        <w:ind w:firstLine="426"/>
      </w:pPr>
      <w:r>
        <w:rPr>
          <w:b/>
          <w:bCs/>
        </w:rPr>
        <w:t>Статья 29. Аккредитация объединений субъектов предпринимательства</w:t>
      </w:r>
    </w:p>
    <w:p w:rsidR="00000000" w:rsidRDefault="00AC3D8D">
      <w:pPr>
        <w:ind w:firstLine="426"/>
      </w:pPr>
      <w:r>
        <w:t xml:space="preserve">1. Объединения субъектов </w:t>
      </w:r>
      <w:r>
        <w:rPr>
          <w:b/>
          <w:bCs/>
        </w:rPr>
        <w:t>предпринимательства</w:t>
      </w:r>
      <w:r>
        <w:t>, претендующие на участие в проведении экспертизы проектов нормативных</w:t>
      </w:r>
      <w:r>
        <w:t xml:space="preserve"> правовых актов, затрагивающих интересы </w:t>
      </w:r>
      <w:r>
        <w:rPr>
          <w:b/>
          <w:bCs/>
        </w:rPr>
        <w:t>предпринимательства</w:t>
      </w:r>
      <w:r>
        <w:t>, подлежат аккредитации в центральных государственных и местных исполнительных органах.</w:t>
      </w:r>
    </w:p>
    <w:p w:rsidR="00000000" w:rsidRDefault="00AC3D8D">
      <w:pPr>
        <w:ind w:firstLine="426"/>
      </w:pPr>
      <w:r>
        <w:t>2. В случае если на аккредитацию претендуют два и более объединения, представляющие один регион, одну отрасль</w:t>
      </w:r>
      <w:r>
        <w:t xml:space="preserve">, то аккредитации подлежит объединение, имеющее в совокупности большее количество работников в организациях (субъектах </w:t>
      </w:r>
      <w:r>
        <w:rPr>
          <w:b/>
          <w:bCs/>
        </w:rPr>
        <w:t>предпринимательства</w:t>
      </w:r>
      <w:r>
        <w:t>), являющихся членами данного объединения.</w:t>
      </w:r>
    </w:p>
    <w:p w:rsidR="00000000" w:rsidRDefault="00AC3D8D">
      <w:pPr>
        <w:ind w:firstLine="426"/>
      </w:pPr>
      <w:r>
        <w:t>3. В случае если на аккредитацию претендуют две и более некоммерческие орга</w:t>
      </w:r>
      <w:r>
        <w:t>низации, представляющие одну административно-территориальную единицу, одну сферу деятельности, то аккредитации подлежит некоммерческая организация, которая объединяет большее количество граждан.</w:t>
      </w:r>
    </w:p>
    <w:p w:rsidR="00000000" w:rsidRDefault="00AC3D8D">
      <w:pPr>
        <w:ind w:firstLine="426"/>
      </w:pPr>
      <w:r>
        <w:t xml:space="preserve">4. Порядок проведения аккредитации объединений субъектов </w:t>
      </w:r>
      <w:r>
        <w:rPr>
          <w:b/>
          <w:bCs/>
        </w:rPr>
        <w:t>пред</w:t>
      </w:r>
      <w:r>
        <w:rPr>
          <w:b/>
          <w:bCs/>
        </w:rPr>
        <w:t>принимательства</w:t>
      </w:r>
      <w:r>
        <w:t xml:space="preserve"> определяет Правительство Республики Казахстан.</w:t>
      </w:r>
    </w:p>
    <w:p w:rsidR="00000000" w:rsidRDefault="00AC3D8D">
      <w:pPr>
        <w:ind w:firstLine="426"/>
      </w:pPr>
      <w:r>
        <w:t> </w:t>
      </w:r>
    </w:p>
    <w:p w:rsidR="00000000" w:rsidRDefault="00AC3D8D">
      <w:pPr>
        <w:ind w:firstLine="426"/>
      </w:pPr>
      <w:r>
        <w:rPr>
          <w:b/>
          <w:bCs/>
        </w:rPr>
        <w:t>Статья 30. Экспертные советы</w:t>
      </w:r>
    </w:p>
    <w:p w:rsidR="00000000" w:rsidRDefault="00AC3D8D">
      <w:pPr>
        <w:ind w:firstLine="426"/>
      </w:pPr>
      <w:r>
        <w:t xml:space="preserve">1. В экспертные советы при центральных государственных и местных исполнительных органах входят представители аккредитованных объединений субъектов </w:t>
      </w:r>
      <w:r>
        <w:rPr>
          <w:b/>
          <w:bCs/>
        </w:rPr>
        <w:t>предприниматель</w:t>
      </w:r>
      <w:r>
        <w:rPr>
          <w:b/>
          <w:bCs/>
        </w:rPr>
        <w:t>ства</w:t>
      </w:r>
      <w:r>
        <w:t>, некоммерческих организаций, государственных органов.</w:t>
      </w:r>
    </w:p>
    <w:p w:rsidR="00000000" w:rsidRDefault="00AC3D8D">
      <w:pPr>
        <w:ind w:firstLine="426"/>
      </w:pPr>
      <w:r>
        <w:t>Заседания экспертных советов проводятся не реже одного раза в квартал.</w:t>
      </w:r>
    </w:p>
    <w:p w:rsidR="00000000" w:rsidRDefault="00AC3D8D">
      <w:pPr>
        <w:ind w:firstLine="426"/>
      </w:pPr>
      <w:r>
        <w:t xml:space="preserve">2. Аккредитованные объединения субъектов </w:t>
      </w:r>
      <w:r>
        <w:rPr>
          <w:b/>
          <w:bCs/>
        </w:rPr>
        <w:t>предпринимательства</w:t>
      </w:r>
      <w:r>
        <w:t xml:space="preserve"> и некоммерческие организации входят в состав экспертного совета п</w:t>
      </w:r>
      <w:r>
        <w:t>ри центральных государственных и местных исполнительных органах в качестве коллективного члена и действуют через своего представителя, полномочие которого подтверждается доверенностью.</w:t>
      </w:r>
    </w:p>
    <w:p w:rsidR="00000000" w:rsidRDefault="00AC3D8D">
      <w:pPr>
        <w:ind w:firstLine="426"/>
      </w:pPr>
      <w:r>
        <w:t>Составы экспертных советов при центральных государственных и местных ис</w:t>
      </w:r>
      <w:r>
        <w:t>полнительных органах утверждаются решениями руководителей государственных органов.</w:t>
      </w:r>
    </w:p>
    <w:p w:rsidR="00000000" w:rsidRDefault="00AC3D8D">
      <w:pPr>
        <w:ind w:firstLine="426"/>
      </w:pPr>
      <w:r>
        <w:t xml:space="preserve">3. Государственный орган, разрабатывающий нормативный правовой акт, затрагивающий интересы субъектов </w:t>
      </w:r>
      <w:r>
        <w:rPr>
          <w:b/>
          <w:bCs/>
        </w:rPr>
        <w:t>предпринимательства</w:t>
      </w:r>
      <w:r>
        <w:t>, вносит его на рассмотрение экспертного совета, за и</w:t>
      </w:r>
      <w:r>
        <w:t>сключением нормативных правовых актов, содержащих государственные секреты.</w:t>
      </w:r>
    </w:p>
    <w:p w:rsidR="00000000" w:rsidRDefault="00AC3D8D">
      <w:pPr>
        <w:ind w:firstLine="426"/>
      </w:pPr>
      <w:r>
        <w:t xml:space="preserve">4. Рассмотрение проекта нормативного правового акта, </w:t>
      </w:r>
      <w:r>
        <w:rPr>
          <w:b/>
          <w:bCs/>
        </w:rPr>
        <w:t xml:space="preserve">текста международного договора и иного обязательства Республики Казахстан </w:t>
      </w:r>
      <w:r>
        <w:t>экспертным советом может осуществляться без проведения</w:t>
      </w:r>
      <w:r>
        <w:t xml:space="preserve"> заседания путем его рассылки членам экспертного совета, за исключением случая, предусмотренного пунктом 5 статьи 5 настоящего Кодекса.</w:t>
      </w:r>
    </w:p>
    <w:p w:rsidR="00000000" w:rsidRDefault="00AC3D8D">
      <w:pPr>
        <w:ind w:firstLine="426"/>
      </w:pPr>
      <w:r>
        <w:t xml:space="preserve">5. На рассмотрение экспертного совета может быть вынесен любой вопрос, затрагивающий интересы субъектов </w:t>
      </w:r>
      <w:r>
        <w:rPr>
          <w:b/>
          <w:bCs/>
        </w:rPr>
        <w:t>предпринимательс</w:t>
      </w:r>
      <w:r>
        <w:rPr>
          <w:b/>
          <w:bCs/>
        </w:rPr>
        <w:t>тва</w:t>
      </w:r>
      <w:r>
        <w:t>, в случае, если данный вопрос относится к компетенции соответствующего государственного органа.</w:t>
      </w:r>
    </w:p>
    <w:p w:rsidR="00000000" w:rsidRDefault="00AC3D8D">
      <w:pPr>
        <w:ind w:firstLine="426"/>
      </w:pPr>
      <w:r>
        <w:t>6. Типовое положение об экспертных советах утверждается Правительством Республики Казахстан.</w:t>
      </w:r>
    </w:p>
    <w:p w:rsidR="00000000" w:rsidRDefault="00AC3D8D">
      <w:pPr>
        <w:ind w:firstLine="426"/>
      </w:pPr>
      <w:r>
        <w:t>7. Анализ и мониторинг работы экспертных советов осуществляются координационным советом, создаваемым при уполномоченном органе по предпринимательству.</w:t>
      </w:r>
    </w:p>
    <w:p w:rsidR="00000000" w:rsidRDefault="00AC3D8D">
      <w:pPr>
        <w:ind w:firstLine="426"/>
      </w:pPr>
      <w:r>
        <w:t>Председателем координационного совета является руководитель уполномоченного органа по предпринимательству</w:t>
      </w:r>
      <w:r>
        <w:t>.</w:t>
      </w:r>
    </w:p>
    <w:p w:rsidR="00000000" w:rsidRDefault="00AC3D8D">
      <w:pPr>
        <w:ind w:firstLine="426"/>
      </w:pPr>
      <w:r>
        <w:t>Состав координационного совета формируется руководителем уполномоченного органа.</w:t>
      </w:r>
    </w:p>
    <w:p w:rsidR="00000000" w:rsidRDefault="00AC3D8D">
      <w:pPr>
        <w:ind w:firstLine="426"/>
      </w:pPr>
      <w:r>
        <w:t> </w:t>
      </w:r>
    </w:p>
    <w:p w:rsidR="00000000" w:rsidRDefault="00AC3D8D">
      <w:pPr>
        <w:ind w:firstLine="426"/>
      </w:pPr>
      <w:r>
        <w:t> </w:t>
      </w:r>
    </w:p>
    <w:p w:rsidR="00000000" w:rsidRDefault="00AC3D8D">
      <w:pPr>
        <w:ind w:firstLine="426"/>
        <w:jc w:val="center"/>
      </w:pPr>
      <w:r>
        <w:rPr>
          <w:b/>
          <w:bCs/>
        </w:rPr>
        <w:t xml:space="preserve">Глава 6. ГОСУДАРСТВЕННОЕ РЕГУЛИРОВАНИЕ </w:t>
      </w:r>
    </w:p>
    <w:p w:rsidR="00000000" w:rsidRDefault="00AC3D8D">
      <w:pPr>
        <w:ind w:firstLine="426"/>
        <w:jc w:val="center"/>
      </w:pPr>
      <w:r>
        <w:rPr>
          <w:b/>
          <w:bCs/>
        </w:rPr>
        <w:t>В СФЕРЕ ПРЕДПРИНИМАТЕЛЬСТВА</w:t>
      </w:r>
    </w:p>
    <w:p w:rsidR="00000000" w:rsidRDefault="00AC3D8D">
      <w:pPr>
        <w:ind w:firstLine="426"/>
      </w:pPr>
      <w:r>
        <w:rPr>
          <w:b/>
          <w:bCs/>
        </w:rPr>
        <w:t> </w:t>
      </w:r>
    </w:p>
    <w:p w:rsidR="00000000" w:rsidRDefault="00AC3D8D">
      <w:pPr>
        <w:ind w:firstLine="426"/>
      </w:pPr>
      <w:r>
        <w:rPr>
          <w:b/>
          <w:bCs/>
        </w:rPr>
        <w:t>Статья 31. Цели и виды государственного регулирования предпринимательства</w:t>
      </w:r>
    </w:p>
    <w:p w:rsidR="00000000" w:rsidRDefault="00AC3D8D">
      <w:pPr>
        <w:ind w:firstLine="426"/>
      </w:pPr>
      <w:r>
        <w:t>1. Целями государственног</w:t>
      </w:r>
      <w:r>
        <w:t xml:space="preserve">о регулирования </w:t>
      </w:r>
      <w:r>
        <w:rPr>
          <w:b/>
          <w:bCs/>
        </w:rPr>
        <w:t>предпринимательства</w:t>
      </w:r>
      <w:r>
        <w:t xml:space="preserve"> являются обеспечение безопасности производимой и реализуемой субъектом </w:t>
      </w:r>
      <w:r>
        <w:rPr>
          <w:b/>
          <w:bCs/>
        </w:rPr>
        <w:t>предпринимательства</w:t>
      </w:r>
      <w:r>
        <w:t xml:space="preserve"> продукции для жизни и здоровья людей, защиты их имущественных интересов, безопасности для окружающей среды, национальной безопасн</w:t>
      </w:r>
      <w:r>
        <w:t>ости Республики Казахстан, защиты имущественных интересов государства.</w:t>
      </w:r>
    </w:p>
    <w:p w:rsidR="00000000" w:rsidRDefault="00AC3D8D">
      <w:pPr>
        <w:ind w:firstLine="426"/>
      </w:pPr>
      <w:r>
        <w:t xml:space="preserve">2. Виды государственного регулирования </w:t>
      </w:r>
      <w:r>
        <w:rPr>
          <w:b/>
          <w:bCs/>
        </w:rPr>
        <w:t>предпринимательства</w:t>
      </w:r>
      <w:r>
        <w:t>:</w:t>
      </w:r>
    </w:p>
    <w:p w:rsidR="00000000" w:rsidRDefault="00AC3D8D">
      <w:pPr>
        <w:ind w:firstLine="426"/>
      </w:pPr>
      <w:r>
        <w:t>1) установление законами Республики Казахстан требований к субъектам, а также продукции, процессам предпринимательства, аккре</w:t>
      </w:r>
      <w:r>
        <w:t>дитация органов по подтверждению соответствия, поверочных, калибровочных и испытательных лабораторий (центров);</w:t>
      </w:r>
    </w:p>
    <w:p w:rsidR="00000000" w:rsidRDefault="00AC3D8D">
      <w:pPr>
        <w:ind w:firstLine="426"/>
      </w:pPr>
      <w:r>
        <w:t xml:space="preserve">2) государственный контроль и надзор за </w:t>
      </w:r>
      <w:r>
        <w:rPr>
          <w:b/>
          <w:bCs/>
        </w:rPr>
        <w:t>предпринимательством</w:t>
      </w:r>
      <w:r>
        <w:t>;</w:t>
      </w:r>
    </w:p>
    <w:p w:rsidR="00000000" w:rsidRDefault="00AC3D8D">
      <w:pPr>
        <w:ind w:firstLine="426"/>
      </w:pPr>
      <w:r>
        <w:t>3) выдача разрешительных документов;</w:t>
      </w:r>
    </w:p>
    <w:p w:rsidR="00000000" w:rsidRDefault="00AC3D8D">
      <w:pPr>
        <w:ind w:firstLine="426"/>
      </w:pPr>
      <w:r>
        <w:t>4) обязательное страхование гражданско-правов</w:t>
      </w:r>
      <w:r>
        <w:t xml:space="preserve">ой ответственности субъектов </w:t>
      </w:r>
      <w:r>
        <w:rPr>
          <w:b/>
          <w:bCs/>
        </w:rPr>
        <w:t>предпринимательства</w:t>
      </w:r>
      <w:r>
        <w:t xml:space="preserve"> в соответствии с законами Республики Казахстан;</w:t>
      </w:r>
    </w:p>
    <w:p w:rsidR="00000000" w:rsidRDefault="00AC3D8D">
      <w:pPr>
        <w:ind w:firstLine="426"/>
      </w:pPr>
      <w:r>
        <w:t xml:space="preserve">5) установление законами Республики Казахстан ответственности субъектов </w:t>
      </w:r>
      <w:r>
        <w:rPr>
          <w:b/>
          <w:bCs/>
        </w:rPr>
        <w:t>предпринимательства</w:t>
      </w:r>
      <w:r>
        <w:t>, государственных органов и их должностных лиц.</w:t>
      </w:r>
    </w:p>
    <w:p w:rsidR="00000000" w:rsidRDefault="00AC3D8D">
      <w:pPr>
        <w:ind w:firstLine="426"/>
      </w:pPr>
      <w:r>
        <w:t> </w:t>
      </w:r>
    </w:p>
    <w:p w:rsidR="00000000" w:rsidRDefault="00AC3D8D">
      <w:pPr>
        <w:ind w:firstLine="426"/>
      </w:pPr>
      <w:r>
        <w:rPr>
          <w:b/>
          <w:bCs/>
        </w:rPr>
        <w:t>Статья 32. Установ</w:t>
      </w:r>
      <w:r>
        <w:rPr>
          <w:b/>
          <w:bCs/>
        </w:rPr>
        <w:t>ление законами Республики Казахстан требований к продукции, процессам предпринимательства, аккредитация органов по подтверждению соответствия, поверочных, калибровочных и испытательных лабораторий (центров)</w:t>
      </w:r>
    </w:p>
    <w:p w:rsidR="00000000" w:rsidRDefault="00AC3D8D">
      <w:pPr>
        <w:ind w:firstLine="426"/>
      </w:pPr>
      <w:r>
        <w:t>Государство устанавливает законами Республики Каз</w:t>
      </w:r>
      <w:r>
        <w:t>ахстан требования к продукции, процессам, обязательные для исполнения всеми субъектами предпринимательства.</w:t>
      </w:r>
    </w:p>
    <w:p w:rsidR="00000000" w:rsidRDefault="00AC3D8D">
      <w:pPr>
        <w:ind w:firstLine="426"/>
      </w:pPr>
      <w:r>
        <w:t>Обязательное подтверждение соответствия отдельных видов продукции, процессов устанавливается, если это необходимо для достижения целей, установленны</w:t>
      </w:r>
      <w:r>
        <w:t>х законодательством Республики Казахстан о техническом регулировании.</w:t>
      </w:r>
    </w:p>
    <w:p w:rsidR="00000000" w:rsidRDefault="00AC3D8D">
      <w:pPr>
        <w:ind w:firstLine="426"/>
      </w:pPr>
      <w:r>
        <w:rPr>
          <w:b/>
          <w:bCs/>
        </w:rPr>
        <w:t>Необходимым условием обращения на рынке продукции, подлежащей обязательному подтверждению соответствия (сертификации или декларированию), является ее соответствие требованиям, установлен</w:t>
      </w:r>
      <w:r>
        <w:rPr>
          <w:b/>
          <w:bCs/>
        </w:rPr>
        <w:t>ным техническими регламентами, подтвержденное в установленном порядке.</w:t>
      </w:r>
    </w:p>
    <w:p w:rsidR="00000000" w:rsidRDefault="00AC3D8D">
      <w:pPr>
        <w:ind w:firstLine="426"/>
      </w:pPr>
      <w:r>
        <w:rPr>
          <w:b/>
          <w:bCs/>
        </w:rPr>
        <w:t>Аккредитация органов по подтверждению соответствия и лабораторий осуществляется в соответствии с законодательством Республики Казахстан об аккредитации в области оценки соответствия.</w:t>
      </w:r>
    </w:p>
    <w:p w:rsidR="00000000" w:rsidRDefault="00AC3D8D">
      <w:pPr>
        <w:ind w:firstLine="426"/>
      </w:pPr>
      <w:r>
        <w:rPr>
          <w:b/>
          <w:bCs/>
        </w:rPr>
        <w:t>Пе</w:t>
      </w:r>
      <w:r>
        <w:rPr>
          <w:b/>
          <w:bCs/>
        </w:rPr>
        <w:t>речень продукции, в отношении которой устанавливаются обязательные требования в рамках Таможенного союза, утверждается Комиссией Таможенного союза.</w:t>
      </w:r>
    </w:p>
    <w:p w:rsidR="00000000" w:rsidRDefault="00AC3D8D">
      <w:pPr>
        <w:ind w:firstLine="426"/>
      </w:pPr>
      <w:r>
        <w:t> </w:t>
      </w:r>
    </w:p>
    <w:p w:rsidR="00000000" w:rsidRDefault="00AC3D8D">
      <w:pPr>
        <w:ind w:firstLine="426"/>
      </w:pPr>
      <w:r>
        <w:rPr>
          <w:b/>
          <w:bCs/>
        </w:rPr>
        <w:t>Статья 35. Государственный контроль и надзор за предпринимательством</w:t>
      </w:r>
    </w:p>
    <w:p w:rsidR="00000000" w:rsidRDefault="00AC3D8D">
      <w:pPr>
        <w:ind w:firstLine="426"/>
      </w:pPr>
      <w:r>
        <w:t xml:space="preserve">1. Государственный контроль и надзор </w:t>
      </w:r>
      <w:r>
        <w:t xml:space="preserve">за </w:t>
      </w:r>
      <w:r>
        <w:rPr>
          <w:b/>
          <w:bCs/>
        </w:rPr>
        <w:t xml:space="preserve">предпринимательством </w:t>
      </w:r>
      <w:r>
        <w:t>устанавливается в случаях, если выполнение требований, установленных законами Республики Казахстан, указами Президента Республики Казахстан и постановлениями Правительства Республики Казахстан, к продукции, процессам, а также требов</w:t>
      </w:r>
      <w:r>
        <w:t>аний по подтверждению соответствия отдельных видов продукции, процессов недостаточно для достижения целей государственного регулирования.</w:t>
      </w:r>
    </w:p>
    <w:p w:rsidR="00000000" w:rsidRDefault="00AC3D8D">
      <w:pPr>
        <w:ind w:firstLine="426"/>
      </w:pPr>
      <w:r>
        <w:t>2. Государственный контроль и надзор за деятельностью субъектов предпринимательства осуществляется в форме:</w:t>
      </w:r>
    </w:p>
    <w:p w:rsidR="00000000" w:rsidRDefault="00AC3D8D">
      <w:pPr>
        <w:ind w:firstLine="426"/>
      </w:pPr>
      <w:r>
        <w:t>1) проверки, порядок организации и проведения которой определяется Законом Республики Казахстан «О государственном контроле и надзоре в Республике Казахстан»;</w:t>
      </w:r>
    </w:p>
    <w:p w:rsidR="00000000" w:rsidRDefault="00AC3D8D">
      <w:pPr>
        <w:ind w:firstLine="426"/>
      </w:pPr>
      <w:r>
        <w:t xml:space="preserve">2) иных форм контроля, носящих предупредительно-профилактический характер, порядок организации и </w:t>
      </w:r>
      <w:r>
        <w:t>проведения которых определяется законами Республики Казахстан.</w:t>
      </w:r>
    </w:p>
    <w:p w:rsidR="00000000" w:rsidRDefault="00AC3D8D">
      <w:pPr>
        <w:ind w:firstLine="426"/>
      </w:pPr>
      <w:r>
        <w:t xml:space="preserve">3. Требования к субъектам </w:t>
      </w:r>
      <w:r>
        <w:rPr>
          <w:b/>
          <w:bCs/>
        </w:rPr>
        <w:t>предпринимательства</w:t>
      </w:r>
      <w:r>
        <w:t xml:space="preserve"> устанавливаются только на уровне законов Республики Казахстан, указов Президента Республики Казахстан, постановлений Правительства Республики Казах</w:t>
      </w:r>
      <w:r>
        <w:t>стан, за исключением требований, устанавливаемых местными представительными органами, Национальным Банком Республики Казахстан в соответствии с законами Республики Казахстан и актами Президента Республики Казахстан.</w:t>
      </w:r>
    </w:p>
    <w:p w:rsidR="00000000" w:rsidRDefault="00AC3D8D">
      <w:pPr>
        <w:ind w:firstLine="426"/>
      </w:pPr>
      <w:r>
        <w:t> </w:t>
      </w:r>
    </w:p>
    <w:p w:rsidR="00000000" w:rsidRDefault="00AC3D8D">
      <w:pPr>
        <w:ind w:firstLine="426"/>
      </w:pPr>
      <w:r>
        <w:rPr>
          <w:b/>
          <w:bCs/>
        </w:rPr>
        <w:t>Статья 36. Разрешительные документы дл</w:t>
      </w:r>
      <w:r>
        <w:rPr>
          <w:b/>
          <w:bCs/>
        </w:rPr>
        <w:t>я осуществления предпринимательства</w:t>
      </w:r>
    </w:p>
    <w:p w:rsidR="00000000" w:rsidRDefault="00AC3D8D">
      <w:pPr>
        <w:ind w:firstLine="426"/>
      </w:pPr>
      <w:r>
        <w:t xml:space="preserve">Законом устанавливается исчерпывающий перечень разрешительных документов при осуществлении отдельных видов </w:t>
      </w:r>
      <w:r>
        <w:rPr>
          <w:b/>
          <w:bCs/>
        </w:rPr>
        <w:t>предпринимательства.</w:t>
      </w:r>
    </w:p>
    <w:p w:rsidR="00000000" w:rsidRDefault="00AC3D8D">
      <w:pPr>
        <w:ind w:firstLine="426"/>
      </w:pPr>
      <w:r>
        <w:t> </w:t>
      </w:r>
    </w:p>
    <w:p w:rsidR="00000000" w:rsidRDefault="00AC3D8D">
      <w:pPr>
        <w:ind w:firstLine="426"/>
      </w:pPr>
      <w:r>
        <w:rPr>
          <w:b/>
          <w:bCs/>
        </w:rPr>
        <w:t>Статья 37. Обязательное страхование гражданско-правовой ответственности субъектов предприн</w:t>
      </w:r>
      <w:r>
        <w:rPr>
          <w:b/>
          <w:bCs/>
        </w:rPr>
        <w:t>имательства</w:t>
      </w:r>
    </w:p>
    <w:p w:rsidR="00000000" w:rsidRDefault="00AC3D8D">
      <w:pPr>
        <w:ind w:firstLine="426"/>
      </w:pPr>
      <w:r>
        <w:t xml:space="preserve">Обязательное страхование гражданско-правовой ответственности субъектов </w:t>
      </w:r>
      <w:r>
        <w:rPr>
          <w:b/>
          <w:bCs/>
        </w:rPr>
        <w:t xml:space="preserve">предпринимательства </w:t>
      </w:r>
      <w:r>
        <w:t xml:space="preserve">устанавливается законами Республики Казахстан в случаях, если применение видов государственного регулирования, указанных в пункте 2 статьи 29 настоящего </w:t>
      </w:r>
      <w:r>
        <w:t>Кодекса, не обеспечивает достижения целей государственного регулирования.</w:t>
      </w:r>
    </w:p>
    <w:p w:rsidR="00000000" w:rsidRDefault="00AC3D8D">
      <w:pPr>
        <w:ind w:firstLine="426"/>
      </w:pPr>
      <w:r>
        <w:t> </w:t>
      </w:r>
    </w:p>
    <w:p w:rsidR="00000000" w:rsidRDefault="00AC3D8D">
      <w:pPr>
        <w:ind w:firstLine="426"/>
      </w:pPr>
      <w:r>
        <w:rPr>
          <w:b/>
          <w:bCs/>
        </w:rPr>
        <w:t>Статья 38. Установление ответственности субъектов предпринимательства, государственных органов и их должностных лиц</w:t>
      </w:r>
    </w:p>
    <w:p w:rsidR="00000000" w:rsidRDefault="00AC3D8D">
      <w:pPr>
        <w:ind w:firstLine="426"/>
      </w:pPr>
      <w:r>
        <w:t xml:space="preserve">Ответственность субъектов </w:t>
      </w:r>
      <w:r>
        <w:rPr>
          <w:b/>
          <w:bCs/>
        </w:rPr>
        <w:t>предпринимательства,</w:t>
      </w:r>
      <w:r>
        <w:t xml:space="preserve"> государственных о</w:t>
      </w:r>
      <w:r>
        <w:t>рганов и их должностных лиц устанавливается законами Республики Казахстан.</w:t>
      </w:r>
    </w:p>
    <w:p w:rsidR="00000000" w:rsidRDefault="00AC3D8D">
      <w:pPr>
        <w:ind w:firstLine="426"/>
      </w:pPr>
      <w:r>
        <w:t> </w:t>
      </w:r>
    </w:p>
    <w:p w:rsidR="00000000" w:rsidRDefault="00AC3D8D">
      <w:pPr>
        <w:ind w:firstLine="426"/>
      </w:pPr>
      <w:r>
        <w:rPr>
          <w:b/>
          <w:bCs/>
        </w:rPr>
        <w:t>Статья 39. Антимонопольное регулирование предпринимательской деятельности</w:t>
      </w:r>
    </w:p>
    <w:p w:rsidR="00000000" w:rsidRDefault="00AC3D8D">
      <w:pPr>
        <w:ind w:firstLine="426"/>
      </w:pPr>
      <w:r>
        <w:rPr>
          <w:b/>
          <w:bCs/>
        </w:rPr>
        <w:t>1. Общественные отношения в области защиты конкуренции, ограничения монополистической деятельности и защи</w:t>
      </w:r>
      <w:r>
        <w:rPr>
          <w:b/>
          <w:bCs/>
        </w:rPr>
        <w:t>ты законных прав потребителей регулируются законодательством Республики Казахстан о конкуренции.</w:t>
      </w:r>
    </w:p>
    <w:p w:rsidR="00000000" w:rsidRDefault="00AC3D8D">
      <w:pPr>
        <w:ind w:firstLine="426"/>
      </w:pPr>
      <w:r>
        <w:rPr>
          <w:b/>
          <w:bCs/>
        </w:rPr>
        <w:t>2. Антимонопольное регулирование осуществляется в целях защиты конкуренции, создания условий для эффективного функционирования товарных рынков, обеспечения еди</w:t>
      </w:r>
      <w:r>
        <w:rPr>
          <w:b/>
          <w:bCs/>
        </w:rPr>
        <w:t>нства экономического пространства, свободного перемещения товаров и свободы экономической деятельности в Республике Казахстан.</w:t>
      </w:r>
    </w:p>
    <w:p w:rsidR="00000000" w:rsidRDefault="00AC3D8D">
      <w:pPr>
        <w:ind w:firstLine="426"/>
      </w:pPr>
      <w:r>
        <w:rPr>
          <w:b/>
          <w:bCs/>
        </w:rPr>
        <w:t> </w:t>
      </w:r>
    </w:p>
    <w:p w:rsidR="00000000" w:rsidRDefault="00AC3D8D">
      <w:pPr>
        <w:ind w:firstLine="426"/>
      </w:pPr>
      <w:r>
        <w:rPr>
          <w:b/>
          <w:bCs/>
        </w:rPr>
        <w:t>Статья 40. Государственное регулирование индустриально-инновационной деятельности</w:t>
      </w:r>
    </w:p>
    <w:p w:rsidR="00000000" w:rsidRDefault="00AC3D8D">
      <w:pPr>
        <w:ind w:firstLine="426"/>
      </w:pPr>
      <w:r>
        <w:rPr>
          <w:b/>
          <w:bCs/>
        </w:rPr>
        <w:t>1. Государственная поддержка индустриально-ин</w:t>
      </w:r>
      <w:r>
        <w:rPr>
          <w:b/>
          <w:bCs/>
        </w:rPr>
        <w:t>новационной деятельности осуществляется в целях повышения конкурентоспособности национальной экономики на основе стимулирования развития приоритетных секторов экономики, определяемых Президентом Республики Казахстан.</w:t>
      </w:r>
    </w:p>
    <w:p w:rsidR="00000000" w:rsidRDefault="00AC3D8D">
      <w:pPr>
        <w:ind w:firstLine="426"/>
      </w:pPr>
      <w:r>
        <w:rPr>
          <w:b/>
          <w:bCs/>
        </w:rPr>
        <w:t>2. Правовые, экономические и организаци</w:t>
      </w:r>
      <w:r>
        <w:rPr>
          <w:b/>
          <w:bCs/>
        </w:rPr>
        <w:t>онные основы стимулирования индустриально-инновационной деятельности и определение мер ее государственной поддержки определяются в соответствии с законодательством Республики Казахстан о государственной поддержке индустриально-инновационной деятельности.</w:t>
      </w:r>
    </w:p>
    <w:p w:rsidR="00000000" w:rsidRDefault="00AC3D8D">
      <w:pPr>
        <w:ind w:firstLine="426"/>
      </w:pPr>
      <w:r>
        <w:rPr>
          <w:b/>
          <w:bCs/>
        </w:rPr>
        <w:t> </w:t>
      </w:r>
    </w:p>
    <w:p w:rsidR="00000000" w:rsidRDefault="00AC3D8D">
      <w:pPr>
        <w:ind w:firstLine="426"/>
      </w:pPr>
      <w:r>
        <w:rPr>
          <w:b/>
          <w:bCs/>
        </w:rPr>
        <w:t>Статья 41. Государственное регулирование инвестиционной деятельности</w:t>
      </w:r>
      <w:r>
        <w:t xml:space="preserve"> </w:t>
      </w:r>
    </w:p>
    <w:p w:rsidR="00000000" w:rsidRDefault="00AC3D8D">
      <w:pPr>
        <w:ind w:firstLine="426"/>
      </w:pPr>
      <w:r>
        <w:rPr>
          <w:b/>
          <w:bCs/>
        </w:rPr>
        <w:t>Отношения, связанные с инвестициями в Республике Казахстан, а также с определением правовых и экономических основ стимулирования инвестиций, гарантированием защиты прав инвесторов при о</w:t>
      </w:r>
      <w:r>
        <w:rPr>
          <w:b/>
          <w:bCs/>
        </w:rPr>
        <w:t>существлении инвестиций в Республике Казахстан, определением мер государственной поддержки инвестиций, порядком разрешения споров с участием инвесторов регулируются законодательством Республики Казахстан об инвестициях.</w:t>
      </w:r>
    </w:p>
    <w:p w:rsidR="00000000" w:rsidRDefault="00AC3D8D">
      <w:pPr>
        <w:ind w:firstLine="426"/>
      </w:pPr>
      <w:r>
        <w:rPr>
          <w:b/>
          <w:bCs/>
        </w:rPr>
        <w:t> </w:t>
      </w:r>
    </w:p>
    <w:p w:rsidR="00000000" w:rsidRDefault="00AC3D8D">
      <w:pPr>
        <w:ind w:firstLine="426"/>
      </w:pPr>
      <w:r>
        <w:rPr>
          <w:b/>
          <w:bCs/>
        </w:rPr>
        <w:t xml:space="preserve">Статья 42. Государственно-частное </w:t>
      </w:r>
      <w:r>
        <w:rPr>
          <w:b/>
          <w:bCs/>
        </w:rPr>
        <w:t>партнерство в сфере предпринимательства</w:t>
      </w:r>
    </w:p>
    <w:p w:rsidR="00000000" w:rsidRDefault="00AC3D8D">
      <w:pPr>
        <w:ind w:firstLine="426"/>
      </w:pPr>
      <w:r>
        <w:rPr>
          <w:b/>
          <w:bCs/>
        </w:rPr>
        <w:t>Государственно-частное предпринимательство осуществляется на началах равенства прав партнеров; согласования интересов партнеров; взаимовыгодности осуществляемых проектов; стабильности договора, заключенного между гос</w:t>
      </w:r>
      <w:r>
        <w:rPr>
          <w:b/>
          <w:bCs/>
        </w:rPr>
        <w:t>ударственными и частными партнерами.</w:t>
      </w:r>
    </w:p>
    <w:p w:rsidR="00000000" w:rsidRDefault="00AC3D8D">
      <w:pPr>
        <w:ind w:firstLine="426"/>
      </w:pPr>
      <w:r>
        <w:rPr>
          <w:b/>
          <w:bCs/>
        </w:rPr>
        <w:t>Специальной организационно-правовой формой государственно-частного партнерства выступает государственно-частное предприятие.</w:t>
      </w:r>
    </w:p>
    <w:p w:rsidR="00000000" w:rsidRDefault="00AC3D8D">
      <w:pPr>
        <w:ind w:firstLine="426"/>
      </w:pPr>
      <w:r>
        <w:rPr>
          <w:b/>
          <w:bCs/>
        </w:rPr>
        <w:t>Договорными формами государственно-частного партнерства являются договор имущественного найма (аренды); договор финансовой аренды (лизинга); договор концессии; договор подряда; договор о совместной деятельности (простое товарищество).</w:t>
      </w:r>
    </w:p>
    <w:p w:rsidR="00000000" w:rsidRDefault="00AC3D8D">
      <w:pPr>
        <w:ind w:firstLine="426"/>
      </w:pPr>
      <w:r>
        <w:rPr>
          <w:b/>
          <w:bCs/>
        </w:rPr>
        <w:t> </w:t>
      </w:r>
    </w:p>
    <w:p w:rsidR="00000000" w:rsidRDefault="00AC3D8D">
      <w:pPr>
        <w:ind w:firstLine="426"/>
      </w:pPr>
      <w:r>
        <w:rPr>
          <w:b/>
          <w:bCs/>
        </w:rPr>
        <w:t>Статья 43. Государственное регулирование отдельных видов предпринимательской деятельности</w:t>
      </w:r>
    </w:p>
    <w:p w:rsidR="00000000" w:rsidRDefault="00AC3D8D">
      <w:pPr>
        <w:ind w:firstLine="426"/>
      </w:pPr>
      <w:r>
        <w:rPr>
          <w:b/>
          <w:bCs/>
        </w:rPr>
        <w:t>Особенности регулирования отдельных видов предпринимательской деятельности устанавливаются специальными законодательными актами Республики Казахстан о страховой деяте</w:t>
      </w:r>
      <w:r>
        <w:rPr>
          <w:b/>
          <w:bCs/>
        </w:rPr>
        <w:t>льности; о недрах и недропользовании; об электроэнергетике; об игорном бизнесе; о связи; об аудиторской деятельности; об оценочной деятельности; о туристской деятельности; о государственном регулировании производства и оборота этилового спирта и алкогольно</w:t>
      </w:r>
      <w:r>
        <w:rPr>
          <w:b/>
          <w:bCs/>
        </w:rPr>
        <w:t>й продукции; о зерне; о железнодорожном транспорте; о внутреннем водном транспорте; об автомобильном транспорте; об использовании воздушного пространства Республики Казахстан и деятельности авиации; об архитектурной, градостроительной и строительной деятел</w:t>
      </w:r>
      <w:r>
        <w:rPr>
          <w:b/>
          <w:bCs/>
        </w:rPr>
        <w:t>ьности; об инвестициях; о торговом мореплавании; о государственном регулировании и надзоре финансового рынка и финансовых организаций.</w:t>
      </w:r>
    </w:p>
    <w:p w:rsidR="00000000" w:rsidRDefault="00AC3D8D">
      <w:pPr>
        <w:ind w:firstLine="426"/>
      </w:pPr>
      <w:r>
        <w:t> </w:t>
      </w:r>
    </w:p>
    <w:p w:rsidR="00000000" w:rsidRDefault="00AC3D8D">
      <w:pPr>
        <w:ind w:firstLine="426"/>
      </w:pPr>
      <w:r>
        <w:t> </w:t>
      </w:r>
    </w:p>
    <w:p w:rsidR="00000000" w:rsidRDefault="00AC3D8D">
      <w:pPr>
        <w:ind w:firstLine="426"/>
        <w:jc w:val="center"/>
      </w:pPr>
      <w:r>
        <w:rPr>
          <w:b/>
          <w:bCs/>
        </w:rPr>
        <w:t>Глава 7. ОТВЕТСТВЕННОСТЬ В СФЕРЕ ПРЕДПРИНИМАТЕЛЬСТВА</w:t>
      </w:r>
    </w:p>
    <w:p w:rsidR="00000000" w:rsidRDefault="00AC3D8D">
      <w:pPr>
        <w:ind w:firstLine="426"/>
        <w:jc w:val="center"/>
      </w:pPr>
      <w:r>
        <w:rPr>
          <w:b/>
          <w:bCs/>
        </w:rPr>
        <w:t> </w:t>
      </w:r>
    </w:p>
    <w:p w:rsidR="00000000" w:rsidRDefault="00AC3D8D">
      <w:pPr>
        <w:ind w:firstLine="426"/>
        <w:jc w:val="center"/>
      </w:pPr>
      <w:r>
        <w:rPr>
          <w:b/>
          <w:bCs/>
        </w:rPr>
        <w:t>Параграф 1. Ответственность государственных органов и должност</w:t>
      </w:r>
      <w:r>
        <w:rPr>
          <w:b/>
          <w:bCs/>
        </w:rPr>
        <w:t>ных лиц при осуществлении государственного контроля, лицензирования</w:t>
      </w:r>
    </w:p>
    <w:p w:rsidR="00000000" w:rsidRDefault="00AC3D8D">
      <w:pPr>
        <w:ind w:firstLine="426"/>
      </w:pPr>
      <w:r>
        <w:rPr>
          <w:b/>
          <w:bCs/>
        </w:rPr>
        <w:t> </w:t>
      </w:r>
    </w:p>
    <w:p w:rsidR="00000000" w:rsidRDefault="00AC3D8D">
      <w:pPr>
        <w:ind w:firstLine="426"/>
      </w:pPr>
      <w:r>
        <w:rPr>
          <w:b/>
          <w:bCs/>
        </w:rPr>
        <w:t>Статья 45. Общие основания и формы ответственности за нарушение прав и законных интересов субъектов предпринимательства</w:t>
      </w:r>
    </w:p>
    <w:p w:rsidR="00000000" w:rsidRDefault="00AC3D8D">
      <w:pPr>
        <w:ind w:firstLine="426"/>
      </w:pPr>
      <w:r>
        <w:t>1. Государственные органы и их должностные лица в случае неисполне</w:t>
      </w:r>
      <w:r>
        <w:t>ния или ненадлежащего исполнения своих служебных обязанностей при осуществлении государственного контроля и надзора, лицензирования, приведших к недостижению целей государственного регулирования, установленных пунктом 1 статьи 29 настоящего Закона, а также</w:t>
      </w:r>
      <w:r>
        <w:t xml:space="preserve"> в случае совершения иных противоправных действий (бездействия) несут ответственность, установленную законами Республики Казахстан.</w:t>
      </w:r>
    </w:p>
    <w:p w:rsidR="00000000" w:rsidRDefault="00AC3D8D">
      <w:pPr>
        <w:ind w:firstLine="426"/>
      </w:pPr>
      <w:r>
        <w:t xml:space="preserve">2. О мерах, принятых в отношении виновных в нарушении законодательства Республики Казахстан должностных лиц государственных </w:t>
      </w:r>
      <w:r>
        <w:t xml:space="preserve">органов, осуществляющих государственный контроль и надзор, государственные органы в течение месяца обязаны письменно информировать субъект </w:t>
      </w:r>
      <w:r>
        <w:rPr>
          <w:b/>
          <w:bCs/>
        </w:rPr>
        <w:t>предпринимательства</w:t>
      </w:r>
      <w:r>
        <w:t>, права и законные интересы которого нарушены.</w:t>
      </w:r>
    </w:p>
    <w:p w:rsidR="00000000" w:rsidRDefault="00AC3D8D">
      <w:pPr>
        <w:ind w:firstLine="426"/>
      </w:pPr>
      <w:r>
        <w:t>3. Государственные органы и их должностные лица нес</w:t>
      </w:r>
      <w:r>
        <w:t xml:space="preserve">ут установленную законами Республики Казахстан ответственность за распространение информации о субъекте </w:t>
      </w:r>
      <w:r>
        <w:rPr>
          <w:b/>
          <w:bCs/>
        </w:rPr>
        <w:t>предпринимательства</w:t>
      </w:r>
      <w:r>
        <w:t xml:space="preserve">, а вред, нанесенный субъекту </w:t>
      </w:r>
      <w:r>
        <w:rPr>
          <w:b/>
          <w:bCs/>
        </w:rPr>
        <w:t>предпринимательства</w:t>
      </w:r>
      <w:r>
        <w:t xml:space="preserve"> в результате распространения информации без его согласия, подлежит возмещению.</w:t>
      </w:r>
    </w:p>
    <w:p w:rsidR="00000000" w:rsidRDefault="00AC3D8D">
      <w:pPr>
        <w:ind w:firstLine="426"/>
      </w:pPr>
      <w:r>
        <w:t> </w:t>
      </w:r>
    </w:p>
    <w:p w:rsidR="00000000" w:rsidRDefault="00AC3D8D">
      <w:pPr>
        <w:ind w:firstLine="426"/>
      </w:pPr>
      <w:r>
        <w:rPr>
          <w:b/>
          <w:bCs/>
        </w:rPr>
        <w:t>Ст</w:t>
      </w:r>
      <w:r>
        <w:rPr>
          <w:b/>
          <w:bCs/>
        </w:rPr>
        <w:t>атья 46. Ответственность за воспрепятствование частному предпринимательству</w:t>
      </w:r>
    </w:p>
    <w:p w:rsidR="00000000" w:rsidRDefault="00AC3D8D">
      <w:pPr>
        <w:ind w:firstLine="426"/>
      </w:pPr>
      <w:r>
        <w:t>1. Любые действия (бездействие) государственных органов и их должностных лиц, которые незаконно препятствуют частному предпринимательству, влекут ответственность, установленную зак</w:t>
      </w:r>
      <w:r>
        <w:t>онами Республики Казахстан.</w:t>
      </w:r>
    </w:p>
    <w:p w:rsidR="00000000" w:rsidRDefault="00AC3D8D">
      <w:pPr>
        <w:ind w:firstLine="426"/>
      </w:pPr>
      <w:r>
        <w:t xml:space="preserve">2. Принудительное приостановление или запрещение деятельности субъекта частного предпринимательства производится судом по заявлению государственных органов, осуществляющих контрольные функции, за исключением предпринимательской </w:t>
      </w:r>
      <w:r>
        <w:t>деятельности финансовых организаций, кредитных бюро, принудительное приостановление или запрещение деятельности которых осуществляется в соответствии с законами Республики Казахстан, регулирующими их деятельность.</w:t>
      </w:r>
    </w:p>
    <w:p w:rsidR="00000000" w:rsidRDefault="00AC3D8D">
      <w:pPr>
        <w:ind w:firstLine="426"/>
      </w:pPr>
      <w:r>
        <w:t>3. Приостановление или запрещение деятельн</w:t>
      </w:r>
      <w:r>
        <w:t>ости субъекта частного предпринимательства без судебного решения допускается в исключительных случаях на срок не более трех рабочих дней с обязательным предъявлением в указанный срок искового заявления в суд.</w:t>
      </w:r>
    </w:p>
    <w:p w:rsidR="00000000" w:rsidRDefault="00AC3D8D">
      <w:pPr>
        <w:ind w:firstLine="426"/>
      </w:pPr>
      <w:r>
        <w:t>При этом акт государственного органа, осуществл</w:t>
      </w:r>
      <w:r>
        <w:t>яющего контрольные функции, о приостановлении или запрещении деятельности действует до вынесения судебного решения.</w:t>
      </w:r>
    </w:p>
    <w:p w:rsidR="00000000" w:rsidRDefault="00AC3D8D">
      <w:pPr>
        <w:ind w:firstLine="426"/>
      </w:pPr>
      <w:r>
        <w:t xml:space="preserve">4. Все убытки, понесенные субъектом частного предпринимательства, и иной вред, причиненный субъекту частного предпринимательства вследствие </w:t>
      </w:r>
      <w:r>
        <w:t>неправомерного воспрепятствования его предпринимательской деятельности, подлежат возмещению.</w:t>
      </w:r>
    </w:p>
    <w:p w:rsidR="00000000" w:rsidRDefault="00AC3D8D">
      <w:pPr>
        <w:ind w:firstLine="426"/>
      </w:pPr>
      <w:r>
        <w:t> </w:t>
      </w:r>
    </w:p>
    <w:p w:rsidR="00000000" w:rsidRDefault="00AC3D8D">
      <w:pPr>
        <w:ind w:firstLine="426"/>
      </w:pPr>
      <w:r>
        <w:rPr>
          <w:b/>
          <w:bCs/>
        </w:rPr>
        <w:t xml:space="preserve">Статья 47. Ответственность за нарушение установленного порядка проверки </w:t>
      </w:r>
      <w:r>
        <w:rPr>
          <w:b/>
          <w:bCs/>
          <w:u w:val="single"/>
        </w:rPr>
        <w:t>деятельности</w:t>
      </w:r>
      <w:r>
        <w:rPr>
          <w:b/>
          <w:bCs/>
        </w:rPr>
        <w:t xml:space="preserve"> субъекта предпринимательства</w:t>
      </w:r>
    </w:p>
    <w:p w:rsidR="00000000" w:rsidRDefault="00AC3D8D">
      <w:pPr>
        <w:ind w:firstLine="426"/>
      </w:pPr>
      <w:r>
        <w:t>1. В случае нарушения государственным органом и</w:t>
      </w:r>
      <w:r>
        <w:t xml:space="preserve">ли его должностным лицом установленного порядка проведения проверки деятельности субъекта </w:t>
      </w:r>
      <w:r>
        <w:rPr>
          <w:b/>
          <w:bCs/>
        </w:rPr>
        <w:t>предпринимательства</w:t>
      </w:r>
      <w:r>
        <w:t xml:space="preserve"> (необоснованное назначение проверки, производство проверки без вынесения акта и регистрации его в органе по правовой статистике, неправомерное изъ</w:t>
      </w:r>
      <w:r>
        <w:t>ятие документов, незаконная инвентаризация материальных ценностей, приостановление производства, составление излишних справок, предъявление необоснованных запросов и в иных случаях) в объем убытков, предъявляемых к возмещению, могут быть включены суммы воз</w:t>
      </w:r>
      <w:r>
        <w:t xml:space="preserve">награждений, выплаченных работникам субъектов </w:t>
      </w:r>
      <w:r>
        <w:rPr>
          <w:b/>
          <w:bCs/>
        </w:rPr>
        <w:t>предпринимательства</w:t>
      </w:r>
      <w:r>
        <w:t xml:space="preserve"> за подготовку материалов для проверки, заработная плата за время вынужденной остановки производства, упущенная выгода, которую получил бы субъект </w:t>
      </w:r>
      <w:r>
        <w:rPr>
          <w:b/>
          <w:bCs/>
        </w:rPr>
        <w:t>предпринимательства</w:t>
      </w:r>
      <w:r>
        <w:t xml:space="preserve"> при реализации соответст</w:t>
      </w:r>
      <w:r>
        <w:t>вующих товаров (работ, услуг), не выпущенных вследствие приостановления производства.</w:t>
      </w:r>
    </w:p>
    <w:p w:rsidR="00000000" w:rsidRDefault="00AC3D8D">
      <w:pPr>
        <w:ind w:firstLine="426"/>
      </w:pPr>
      <w:r>
        <w:t xml:space="preserve">2. Вред, причиненный субъекту </w:t>
      </w:r>
      <w:r>
        <w:rPr>
          <w:b/>
          <w:bCs/>
        </w:rPr>
        <w:t xml:space="preserve">предпринимательства </w:t>
      </w:r>
      <w:r>
        <w:t>действиями (бездействием) должностных лиц государственных органов при проведении государственного контроля и надзора, пр</w:t>
      </w:r>
      <w:r>
        <w:t>изнанными неправомерными в порядке, установленном законами Республики Казахстан, подлежит возмещению в соответствии с Гражданским законодательством Республики Казахстан.</w:t>
      </w:r>
    </w:p>
    <w:p w:rsidR="00000000" w:rsidRDefault="00AC3D8D">
      <w:pPr>
        <w:ind w:firstLine="426"/>
      </w:pPr>
      <w:r>
        <w:t>3. Неправомерные действия должностных лиц государственных органов при проведении прове</w:t>
      </w:r>
      <w:r>
        <w:t>рок влекут ответственность, установленную законами Республики Казахстан.</w:t>
      </w:r>
    </w:p>
    <w:p w:rsidR="00000000" w:rsidRDefault="00AC3D8D">
      <w:pPr>
        <w:ind w:firstLine="426"/>
      </w:pPr>
      <w:r>
        <w:t> </w:t>
      </w:r>
    </w:p>
    <w:p w:rsidR="00000000" w:rsidRDefault="00AC3D8D">
      <w:pPr>
        <w:ind w:firstLine="426"/>
        <w:jc w:val="center"/>
      </w:pPr>
      <w:r>
        <w:rPr>
          <w:b/>
          <w:bCs/>
        </w:rPr>
        <w:t>Параграф 2. Ответственность субъектов предпринимательства</w:t>
      </w:r>
    </w:p>
    <w:p w:rsidR="00000000" w:rsidRDefault="00AC3D8D">
      <w:pPr>
        <w:ind w:firstLine="426"/>
      </w:pPr>
      <w:r>
        <w:rPr>
          <w:b/>
          <w:bCs/>
        </w:rPr>
        <w:t> </w:t>
      </w:r>
    </w:p>
    <w:p w:rsidR="00000000" w:rsidRDefault="00AC3D8D">
      <w:pPr>
        <w:ind w:firstLine="426"/>
      </w:pPr>
      <w:r>
        <w:rPr>
          <w:b/>
          <w:bCs/>
        </w:rPr>
        <w:t xml:space="preserve">Статья 48. Общие условия ответственности субъектов предпринимательства </w:t>
      </w:r>
    </w:p>
    <w:p w:rsidR="00000000" w:rsidRDefault="00AC3D8D">
      <w:pPr>
        <w:ind w:firstLine="426"/>
      </w:pPr>
      <w:r>
        <w:t xml:space="preserve">Субъекты </w:t>
      </w:r>
      <w:r>
        <w:rPr>
          <w:b/>
          <w:bCs/>
        </w:rPr>
        <w:t xml:space="preserve">предпринимательства </w:t>
      </w:r>
      <w:r>
        <w:t>обязаны соблюдать права и охраняемые законом интересы физических и юридических лиц и государства.</w:t>
      </w:r>
    </w:p>
    <w:p w:rsidR="00000000" w:rsidRDefault="00AC3D8D">
      <w:pPr>
        <w:ind w:firstLine="426"/>
      </w:pPr>
      <w:r>
        <w:t xml:space="preserve">Нарушение субъектами </w:t>
      </w:r>
      <w:r>
        <w:rPr>
          <w:b/>
          <w:bCs/>
        </w:rPr>
        <w:t>предпринимательства з</w:t>
      </w:r>
      <w:r>
        <w:t>аконодательства Республики Казахстан влечет ответственность, установленную законами Республики Казахстан.</w:t>
      </w:r>
    </w:p>
    <w:p w:rsidR="00000000" w:rsidRDefault="00AC3D8D">
      <w:pPr>
        <w:ind w:firstLine="426"/>
      </w:pPr>
      <w:r>
        <w:t> </w:t>
      </w:r>
    </w:p>
    <w:p w:rsidR="00000000" w:rsidRDefault="00AC3D8D">
      <w:pPr>
        <w:ind w:firstLine="426"/>
      </w:pPr>
      <w:r>
        <w:rPr>
          <w:b/>
          <w:bCs/>
        </w:rPr>
        <w:t>Статья 4</w:t>
      </w:r>
      <w:r>
        <w:rPr>
          <w:b/>
          <w:bCs/>
        </w:rPr>
        <w:t>9. Ответственность органов по подтверждению соответствия, поверочных, калибровочных и испытательных лабораторий (центров)</w:t>
      </w:r>
    </w:p>
    <w:p w:rsidR="00000000" w:rsidRDefault="00AC3D8D">
      <w:pPr>
        <w:ind w:firstLine="426"/>
      </w:pPr>
      <w:r>
        <w:t>Органы по подтверждению соответствия, поверочные, калибровочные и испытательные лаборатории (центры) за неисполнение своих обязанносте</w:t>
      </w:r>
      <w:r>
        <w:t>й несут ответственность, установленную законами Республики Казахстан.</w:t>
      </w:r>
    </w:p>
    <w:p w:rsidR="00000000" w:rsidRDefault="00AC3D8D">
      <w:pPr>
        <w:ind w:firstLine="426"/>
      </w:pPr>
      <w:r>
        <w:t> </w:t>
      </w:r>
    </w:p>
    <w:p w:rsidR="00000000" w:rsidRDefault="00AC3D8D">
      <w:pPr>
        <w:ind w:firstLine="426"/>
      </w:pPr>
      <w:r>
        <w:rPr>
          <w:b/>
          <w:bCs/>
        </w:rPr>
        <w:t>Статья 50. Ответственность субъектов предпринимательства за нарушение законодательства Республики Казахстан о недобросовестной конкуренции</w:t>
      </w:r>
    </w:p>
    <w:p w:rsidR="00000000" w:rsidRDefault="00AC3D8D">
      <w:pPr>
        <w:ind w:firstLine="426"/>
      </w:pPr>
      <w:r>
        <w:t xml:space="preserve">Нарушение субъектами </w:t>
      </w:r>
      <w:r>
        <w:rPr>
          <w:b/>
          <w:bCs/>
        </w:rPr>
        <w:t>предпринимательства</w:t>
      </w:r>
      <w:r>
        <w:t xml:space="preserve"> зако</w:t>
      </w:r>
      <w:r>
        <w:t>нодательства Республики Казахстан о недобросовестной конкуренции влечет ответственность, установленную законами Республики Казахстан.</w:t>
      </w:r>
    </w:p>
    <w:p w:rsidR="00000000" w:rsidRDefault="00AC3D8D">
      <w:pPr>
        <w:ind w:firstLine="426"/>
      </w:pPr>
      <w:r>
        <w:t> </w:t>
      </w:r>
    </w:p>
    <w:p w:rsidR="00000000" w:rsidRDefault="00AC3D8D">
      <w:pPr>
        <w:ind w:firstLine="426"/>
      </w:pPr>
      <w:r>
        <w:rPr>
          <w:b/>
          <w:bCs/>
        </w:rPr>
        <w:t>Статья 51. Ответственность субъектов предпринимательства за нарушение законодательства Республики Казахстан об антидемпи</w:t>
      </w:r>
      <w:r>
        <w:rPr>
          <w:b/>
          <w:bCs/>
        </w:rPr>
        <w:t>нговых мерах</w:t>
      </w:r>
    </w:p>
    <w:p w:rsidR="00000000" w:rsidRDefault="00AC3D8D">
      <w:pPr>
        <w:ind w:firstLine="426"/>
      </w:pPr>
      <w:r>
        <w:t>Нарушение субъектами предпринимательства законодательства Республики Казахстан об антидемпинговых мерах влечет ответственность, установленную законами Республики Казахстан.</w:t>
      </w:r>
    </w:p>
    <w:p w:rsidR="00000000" w:rsidRDefault="00AC3D8D">
      <w:pPr>
        <w:ind w:firstLine="426"/>
      </w:pPr>
      <w:r>
        <w:t> </w:t>
      </w:r>
    </w:p>
    <w:p w:rsidR="00000000" w:rsidRDefault="00AC3D8D">
      <w:pPr>
        <w:ind w:firstLine="426"/>
      </w:pPr>
      <w:r>
        <w:rPr>
          <w:b/>
          <w:bCs/>
        </w:rPr>
        <w:t>Статья 52. Ответственность субъектов предпринимательства за нарушени</w:t>
      </w:r>
      <w:r>
        <w:rPr>
          <w:b/>
          <w:bCs/>
        </w:rPr>
        <w:t>е законодательства Республики Казахстан о мерах защиты внутреннего рынка при импорте товаров</w:t>
      </w:r>
    </w:p>
    <w:p w:rsidR="00000000" w:rsidRDefault="00AC3D8D">
      <w:pPr>
        <w:ind w:firstLine="426"/>
      </w:pPr>
      <w:r>
        <w:t xml:space="preserve">Нарушение субъектами </w:t>
      </w:r>
      <w:r>
        <w:rPr>
          <w:b/>
          <w:bCs/>
        </w:rPr>
        <w:t xml:space="preserve">предпринимательства </w:t>
      </w:r>
      <w:r>
        <w:t>законодательства Республики Казахстан о мерах защиты внутреннего рынка при импорте товаров влечет ответственность, установ</w:t>
      </w:r>
      <w:r>
        <w:t>ленную законами Республики Казахстан,</w:t>
      </w:r>
    </w:p>
    <w:p w:rsidR="00000000" w:rsidRDefault="00AC3D8D">
      <w:pPr>
        <w:ind w:firstLine="426"/>
      </w:pPr>
      <w:r>
        <w:t> </w:t>
      </w:r>
    </w:p>
    <w:p w:rsidR="00000000" w:rsidRDefault="00AC3D8D">
      <w:pPr>
        <w:ind w:firstLine="426"/>
      </w:pPr>
      <w:r>
        <w:t> </w:t>
      </w:r>
    </w:p>
    <w:p w:rsidR="00000000" w:rsidRDefault="00AC3D8D">
      <w:pPr>
        <w:ind w:firstLine="426"/>
        <w:jc w:val="center"/>
      </w:pPr>
      <w:r>
        <w:rPr>
          <w:b/>
          <w:bCs/>
        </w:rPr>
        <w:t>Глава 8. ЗАКЛЮЧИТЕЛЬНЫЕ ПОЛОЖЕНИЯ</w:t>
      </w:r>
    </w:p>
    <w:p w:rsidR="00000000" w:rsidRDefault="00AC3D8D">
      <w:pPr>
        <w:ind w:firstLine="426"/>
      </w:pPr>
      <w:r>
        <w:rPr>
          <w:b/>
          <w:bCs/>
        </w:rPr>
        <w:t> </w:t>
      </w:r>
    </w:p>
    <w:p w:rsidR="00000000" w:rsidRDefault="00AC3D8D">
      <w:pPr>
        <w:ind w:firstLine="426"/>
      </w:pPr>
      <w:r>
        <w:rPr>
          <w:b/>
          <w:bCs/>
        </w:rPr>
        <w:t>Статья 53. Порядок введения в действие настоящего Кодекса</w:t>
      </w:r>
    </w:p>
    <w:p w:rsidR="00000000" w:rsidRDefault="00AC3D8D">
      <w:pPr>
        <w:ind w:firstLine="426"/>
      </w:pPr>
      <w:r>
        <w:t>1. Настоящий Кодекс вводится в действие по истечении десяти календарных дней после его первого официального опубликовани</w:t>
      </w:r>
      <w:r>
        <w:t>я.</w:t>
      </w:r>
    </w:p>
    <w:p w:rsidR="00000000" w:rsidRDefault="00AC3D8D">
      <w:pPr>
        <w:ind w:firstLine="426"/>
      </w:pPr>
      <w:r>
        <w:t>2. Законодательство Республики Казахстан, действующее на момент введения в действие настоящего Кодекса, применяется в части, не противоречащей ему, и до _____________2014 года должно быть приведено в соответствие с ним.</w:t>
      </w:r>
    </w:p>
    <w:p w:rsidR="00000000" w:rsidRDefault="00AC3D8D">
      <w:pPr>
        <w:ind w:firstLine="426"/>
      </w:pPr>
      <w:r>
        <w:t>3. Признать утратившим силу Закон</w:t>
      </w:r>
      <w:r>
        <w:t xml:space="preserve"> Республики Казахстан от 31 января 2006 года «О частном предпринимательстве» (Ведомости Парламента Республики Казахстан, 2006 г., № 3, ст. 21; «Казахстанская правда» от 7 февраля 2006 года № 27).</w:t>
      </w:r>
    </w:p>
    <w:p w:rsidR="00000000" w:rsidRDefault="00AC3D8D">
      <w:pPr>
        <w:autoSpaceDE w:val="0"/>
        <w:autoSpaceDN w:val="0"/>
        <w:ind w:firstLine="426"/>
      </w:pPr>
      <w:r>
        <w:t> </w:t>
      </w:r>
    </w:p>
    <w:p w:rsidR="00000000" w:rsidRDefault="00AC3D8D">
      <w:pPr>
        <w:jc w:val="center"/>
      </w:pPr>
      <w:r>
        <w:rPr>
          <w:rStyle w:val="s1"/>
        </w:rPr>
        <w:t xml:space="preserve">Концепция проекта Предпринимательского кодекса Республики </w:t>
      </w:r>
      <w:r>
        <w:rPr>
          <w:rStyle w:val="s1"/>
        </w:rPr>
        <w:t>Казахстан</w:t>
      </w:r>
      <w:r>
        <w:rPr>
          <w:b/>
          <w:bCs/>
        </w:rPr>
        <w:br/>
      </w:r>
      <w:r>
        <w:rPr>
          <w:rStyle w:val="s1"/>
        </w:rPr>
        <w:t>(проект на март 2013 года)</w:t>
      </w:r>
    </w:p>
    <w:p w:rsidR="00000000" w:rsidRDefault="00AC3D8D">
      <w:pPr>
        <w:autoSpaceDE w:val="0"/>
        <w:autoSpaceDN w:val="0"/>
        <w:ind w:firstLine="426"/>
        <w:jc w:val="center"/>
      </w:pPr>
      <w:r>
        <w:t> </w:t>
      </w:r>
    </w:p>
    <w:p w:rsidR="00000000" w:rsidRDefault="00AC3D8D">
      <w:pPr>
        <w:autoSpaceDE w:val="0"/>
        <w:autoSpaceDN w:val="0"/>
        <w:ind w:firstLine="426"/>
      </w:pPr>
      <w:r>
        <w:t> </w:t>
      </w:r>
    </w:p>
    <w:p w:rsidR="00000000" w:rsidRDefault="00AC3D8D">
      <w:pPr>
        <w:autoSpaceDE w:val="0"/>
        <w:autoSpaceDN w:val="0"/>
        <w:ind w:firstLine="426"/>
        <w:jc w:val="center"/>
      </w:pPr>
      <w:r>
        <w:rPr>
          <w:b/>
          <w:bCs/>
        </w:rPr>
        <w:t>1. Название законопроекта</w:t>
      </w:r>
    </w:p>
    <w:p w:rsidR="00000000" w:rsidRDefault="00AC3D8D">
      <w:pPr>
        <w:autoSpaceDE w:val="0"/>
        <w:autoSpaceDN w:val="0"/>
        <w:ind w:firstLine="426"/>
      </w:pPr>
      <w:r>
        <w:t> </w:t>
      </w:r>
    </w:p>
    <w:p w:rsidR="00000000" w:rsidRDefault="00AC3D8D">
      <w:pPr>
        <w:autoSpaceDE w:val="0"/>
        <w:autoSpaceDN w:val="0"/>
        <w:ind w:firstLine="426"/>
      </w:pPr>
      <w:r>
        <w:t>Предпринимательский кодекс Республики Казахстан (</w:t>
      </w:r>
      <w:r>
        <w:rPr>
          <w:i/>
          <w:iCs/>
        </w:rPr>
        <w:t>далее - ПК</w:t>
      </w:r>
      <w:r>
        <w:t>).</w:t>
      </w:r>
    </w:p>
    <w:p w:rsidR="00000000" w:rsidRDefault="00AC3D8D">
      <w:pPr>
        <w:autoSpaceDE w:val="0"/>
        <w:autoSpaceDN w:val="0"/>
        <w:ind w:firstLine="426"/>
      </w:pPr>
      <w:r>
        <w:t> </w:t>
      </w:r>
    </w:p>
    <w:p w:rsidR="00000000" w:rsidRDefault="00AC3D8D">
      <w:pPr>
        <w:autoSpaceDE w:val="0"/>
        <w:autoSpaceDN w:val="0"/>
        <w:ind w:firstLine="426"/>
        <w:jc w:val="center"/>
      </w:pPr>
      <w:r>
        <w:rPr>
          <w:b/>
          <w:bCs/>
        </w:rPr>
        <w:t>2. Обоснование необходимости разработки законопроекта</w:t>
      </w:r>
    </w:p>
    <w:p w:rsidR="00000000" w:rsidRDefault="00AC3D8D">
      <w:pPr>
        <w:autoSpaceDE w:val="0"/>
        <w:autoSpaceDN w:val="0"/>
        <w:ind w:firstLine="426"/>
      </w:pPr>
      <w:r>
        <w:t> </w:t>
      </w:r>
    </w:p>
    <w:p w:rsidR="00000000" w:rsidRDefault="00AC3D8D">
      <w:pPr>
        <w:autoSpaceDE w:val="0"/>
        <w:autoSpaceDN w:val="0"/>
        <w:ind w:firstLine="426"/>
      </w:pPr>
      <w:r>
        <w:t>Концепция проекта Предпринимательского кодекса подготовлена во исполнение поручения Заместителя Руководителя Администрации Президента Республики Казахстан Т.С. Донакова от 13.01.2011 года № 51-11.30 в целях выполнения пункта 10 Плана мероприятий на 2011 го</w:t>
      </w:r>
      <w:r>
        <w:t>д по реализации Концепции правовой политики Республики Казахстан на период с 2010 до 2020 года, утвержденного постановлением Правительства Республики Казахстан от 30 декабря 2010 года № 1468 (далее - План мероприятий).</w:t>
      </w:r>
    </w:p>
    <w:p w:rsidR="00000000" w:rsidRDefault="00AC3D8D">
      <w:pPr>
        <w:autoSpaceDE w:val="0"/>
        <w:autoSpaceDN w:val="0"/>
        <w:ind w:firstLine="426"/>
      </w:pPr>
      <w:r>
        <w:t>В Послании Президента Республики Каза</w:t>
      </w:r>
      <w:r>
        <w:t>хстан - Лидера Нации Нурсултана Назарбаева народу Казахстана «Стратегия «Казахстан-2050» - новый политический курс состоявшегося государства» были заданы перспективные направления развития Республики Казахстан, в том числе дальнейшей работы по всесторонней</w:t>
      </w:r>
      <w:r>
        <w:t xml:space="preserve"> поддержке предпринимательства - ведущей силы национальной экономики: «Частный бизнес всегда и повсюду действует эффективнее государства. Поэтому мы должны передать в частные руки предприятия и услуги нестратегического характера. Это принципиально важный ш</w:t>
      </w:r>
      <w:r>
        <w:t>аг для укрепления отечественного предпринимательства».</w:t>
      </w:r>
    </w:p>
    <w:p w:rsidR="00000000" w:rsidRDefault="00AC3D8D">
      <w:pPr>
        <w:autoSpaceDE w:val="0"/>
        <w:autoSpaceDN w:val="0"/>
        <w:ind w:firstLine="426"/>
      </w:pPr>
      <w:r>
        <w:t>Свидетельством всемерной поддержки предпринимательства Главой государства являются следующие поручения:</w:t>
      </w:r>
    </w:p>
    <w:p w:rsidR="00000000" w:rsidRDefault="00AC3D8D">
      <w:pPr>
        <w:autoSpaceDE w:val="0"/>
        <w:autoSpaceDN w:val="0"/>
        <w:ind w:firstLine="426"/>
      </w:pPr>
      <w:r>
        <w:t>- предусмотреть введение новой, более жесткой, системы ответственности для госчиновников, которые</w:t>
      </w:r>
      <w:r>
        <w:t xml:space="preserve"> создают искусственные препоны для бизнеса:</w:t>
      </w:r>
    </w:p>
    <w:p w:rsidR="00000000" w:rsidRDefault="00AC3D8D">
      <w:pPr>
        <w:autoSpaceDE w:val="0"/>
        <w:autoSpaceDN w:val="0"/>
        <w:ind w:firstLine="426"/>
      </w:pPr>
      <w:r>
        <w:t>- с учетом новых реалий, в том числе нашего участия в ЕЭП, предстоящего вступления в ВТО, усовершенствовать механизмы поддержки отечественных производителей и принимать все необходимые меры для защиты и продвижен</w:t>
      </w:r>
      <w:r>
        <w:t>ия их интересов;</w:t>
      </w:r>
    </w:p>
    <w:p w:rsidR="00000000" w:rsidRDefault="00AC3D8D">
      <w:pPr>
        <w:autoSpaceDE w:val="0"/>
        <w:autoSpaceDN w:val="0"/>
        <w:ind w:firstLine="426"/>
      </w:pPr>
      <w:r>
        <w:t>- внести изменения в законодательство, направленные на четкое разграничение понятий микро, малого, среднего и крупного бизнеса, не увеличивая при этом нагрузку на малый и средний деловые сегменты.</w:t>
      </w:r>
    </w:p>
    <w:p w:rsidR="00000000" w:rsidRDefault="00AC3D8D">
      <w:pPr>
        <w:autoSpaceDE w:val="0"/>
        <w:autoSpaceDN w:val="0"/>
        <w:ind w:firstLine="426"/>
      </w:pPr>
      <w:r>
        <w:t>Коренные преобразования в экономике всегда</w:t>
      </w:r>
      <w:r>
        <w:t xml:space="preserve"> вызывают существенные перемены в социальной сфере. В первую очередь, эти изменения затрагивают систему законодательства, в том числе в сфере предпринимательства.</w:t>
      </w:r>
    </w:p>
    <w:p w:rsidR="00000000" w:rsidRDefault="00AC3D8D">
      <w:pPr>
        <w:autoSpaceDE w:val="0"/>
        <w:autoSpaceDN w:val="0"/>
        <w:ind w:firstLine="426"/>
      </w:pPr>
      <w:r>
        <w:t>В настоящее время законодательство о предпринимательской деятельности представляет собой огро</w:t>
      </w:r>
      <w:r>
        <w:t>мный массив нормативных правовых актов различной отраслевой принадлежности. При этом нет законодательных пределов и гарантий ограничения его дальнейшего роста; невозможно удовлетворить каждую новую отрасль или вид предпринимательства «своим» законом.</w:t>
      </w:r>
    </w:p>
    <w:p w:rsidR="00000000" w:rsidRDefault="00AC3D8D">
      <w:pPr>
        <w:autoSpaceDE w:val="0"/>
        <w:autoSpaceDN w:val="0"/>
        <w:ind w:firstLine="426"/>
      </w:pPr>
      <w:r>
        <w:t>Гражд</w:t>
      </w:r>
      <w:r>
        <w:t>анский кодекс (</w:t>
      </w:r>
      <w:r>
        <w:rPr>
          <w:i/>
          <w:iCs/>
        </w:rPr>
        <w:t>далее - ГК</w:t>
      </w:r>
      <w:r>
        <w:t xml:space="preserve">), призванный быть стержнем для всего частного законодательства, регулирует </w:t>
      </w:r>
      <w:r>
        <w:rPr>
          <w:u w:val="single"/>
        </w:rPr>
        <w:t>основанные на равенстве</w:t>
      </w:r>
      <w:r>
        <w:t xml:space="preserve"> имущественные и личные неимущественные отношения, связанные с имущественными. В этой связи он не отражает все многообразие правоотн</w:t>
      </w:r>
      <w:r>
        <w:t>ошений в современной экономике, подпадающих под государственное регулирование, особенно это касается регламентации публичных отношений в сфере предпринимательства. Кроме того, значительная часть отраслей рыночной экономики подпадает под сферу действия пред</w:t>
      </w:r>
      <w:r>
        <w:t>принимательского законодательства в рамках отношений, имеющих важное значение для обеспечения безопасности жизни и здоровья граждан, обеспечения сохранности их имущества и сохранения доверия граждан к государству. Эти задачи не охватываются предметом право</w:t>
      </w:r>
      <w:r>
        <w:t>вого регулирования ГК, так как они преимущественно достигаются за счет установления административно-правовых механизмов регулирования, поддерживаемых санкциями административного и уголовно-правового характера. Указанные административно-правовые механизмы н</w:t>
      </w:r>
      <w:r>
        <w:t>айдут отражение в нормах ПК.</w:t>
      </w:r>
    </w:p>
    <w:p w:rsidR="00000000" w:rsidRDefault="00AC3D8D">
      <w:pPr>
        <w:autoSpaceDE w:val="0"/>
        <w:autoSpaceDN w:val="0"/>
        <w:ind w:firstLine="426"/>
      </w:pPr>
      <w:r>
        <w:t>Необходимо отметить, что по мере развития общественных отношений объективно появляются новые классификационные критерии деления юридических лиц, требующие нормативного закрепления. В частности, решение задачи достижения эффекти</w:t>
      </w:r>
      <w:r>
        <w:t>вности и экономичности государственного управления в хозяйственной сфере выдвигает целесообразность регламентации правового статуса субъектов, наделенных публичными функциями. Такие юридические лица фактически существуют в казахстанской правовой реальности</w:t>
      </w:r>
      <w:r>
        <w:t>. Перечень национальных управляющих холдингов, национальных холдингов, национальных компаний насчитывает около 40 наименований юридических лиц, осуществляющих как управленческие, так и хозяйственные функции. В законодательных актах всё более активно употре</w:t>
      </w:r>
      <w:r>
        <w:t>бляется термин «субъекты квазигосударственного сектора», что требует нормативного определения сущности данных юридических образований.</w:t>
      </w:r>
    </w:p>
    <w:p w:rsidR="00000000" w:rsidRDefault="00AC3D8D">
      <w:pPr>
        <w:autoSpaceDE w:val="0"/>
        <w:autoSpaceDN w:val="0"/>
        <w:ind w:firstLine="426"/>
      </w:pPr>
      <w:r>
        <w:t xml:space="preserve">Экономические реалии, необходимость проведения эффективной и слаженной государственной политики в стратегической области </w:t>
      </w:r>
      <w:r>
        <w:t>заставили государство создать юридическое лицо, воплощающее в себе признаки субъекта и публичного, и частного права. Правовые реалии сегодняшнего дня таковы, что на квалификацию тех или иных отношений в качестве публично-правовых или частно-правовых первос</w:t>
      </w:r>
      <w:r>
        <w:t>тепенное влияние оказывает государство, определяя особенности статуса субъектного состава их участников. При этом государством специально устанавливается необходимость выполнения субъектами, изначально созданными как субъекты частно-правовых отношений, пуб</w:t>
      </w:r>
      <w:r>
        <w:t>лично-правовых функций. Нужно признать, что создание таких организаций в некоторых отраслях экономики Казахстана необходимо. Соответственно, следует найти им место в системе субъектов права, от определения понятия до очерчивания границ их правового статуса</w:t>
      </w:r>
      <w:r>
        <w:t>.</w:t>
      </w:r>
    </w:p>
    <w:p w:rsidR="00000000" w:rsidRDefault="00AC3D8D">
      <w:pPr>
        <w:autoSpaceDE w:val="0"/>
        <w:autoSpaceDN w:val="0"/>
        <w:ind w:firstLine="426"/>
      </w:pPr>
      <w:r>
        <w:t>Большой блок вопросов, имеющих важное значение для предпринимательской деятельности, необходимо урегулировать в кодифицированном акте - это нормы, посвященные вопросам государственной поддержки предпринимательства и стимулирующие государственно-частное п</w:t>
      </w:r>
      <w:r>
        <w:t>артнерство; формы и направления государственного регулирования предпринимательской деятельности; основные начала функционирования консолидированного предпринимательского сообщества и др.</w:t>
      </w:r>
    </w:p>
    <w:p w:rsidR="00000000" w:rsidRDefault="00AC3D8D">
      <w:pPr>
        <w:autoSpaceDE w:val="0"/>
        <w:autoSpaceDN w:val="0"/>
        <w:ind w:firstLine="426"/>
      </w:pPr>
      <w:r>
        <w:t>Так, Главой государства в Послании народу Казахстана «Стратегия «Каза</w:t>
      </w:r>
      <w:r>
        <w:t xml:space="preserve">хстан-2050» - новый политический курс состоявшегося государства» отмечено, что «для построения надежного диалога на принципах государственно-частного партнерства необходимо продолжить консолидацию бизнеса, что решает задачу широкого охвата и вовлеченности </w:t>
      </w:r>
      <w:r>
        <w:t>всех предпринимателей в реализацию этой новой стратегии. ... Анализ международного опыта показывает, что консолидация предпринимателей в палатах - один из важных факторов эффективности экономики, там, где это сделано, на деле воплотился принцип «сильный би</w:t>
      </w:r>
      <w:r>
        <w:t xml:space="preserve">знес - сильное государство». В этой связи требуется законодательное укрепление правовых начал функционирования консолидированного предпринимательского сообщества в целях обеспечения эффективного взаимодействия субъектов предпринимательства, их объединений </w:t>
      </w:r>
      <w:r>
        <w:t>с государственными органами, а также широкого охвата и вовлеченности субъектов предпринимательства в процесс формирования предпринимательского сообщества, в том числе в рамках Национальной палаты предпринимателей, которой предполагается делегировать отдель</w:t>
      </w:r>
      <w:r>
        <w:t>ные полномочия и функции государственных органов.</w:t>
      </w:r>
    </w:p>
    <w:p w:rsidR="00000000" w:rsidRDefault="00AC3D8D">
      <w:pPr>
        <w:autoSpaceDE w:val="0"/>
        <w:autoSpaceDN w:val="0"/>
        <w:ind w:firstLine="426"/>
      </w:pPr>
      <w:r>
        <w:t>В настоящее время наметилась тенденция принятия отраслевых кодифицированных актов. Отдельные центры хозяйствования и управления отраслями промышленности, в частности министерства и ведомства, всё чаще высту</w:t>
      </w:r>
      <w:r>
        <w:t>пают с предложениями принять тот или иной кодифицированный акт. Налицо угроза, когда «правила игры» на предпринимательском рынке будут определять именно эти отраслевые кодексы, положения которых будут подкрепляться отраслевыми же законами.</w:t>
      </w:r>
    </w:p>
    <w:p w:rsidR="00000000" w:rsidRDefault="00AC3D8D">
      <w:pPr>
        <w:autoSpaceDE w:val="0"/>
        <w:autoSpaceDN w:val="0"/>
        <w:ind w:firstLine="426"/>
      </w:pPr>
      <w:r>
        <w:t xml:space="preserve">Изложенное выше </w:t>
      </w:r>
      <w:r>
        <w:t>позволяет констатировать, что предпринимательское законодательство созрело для качественного обновления. Определенные сферы рыночной экономики регулируются специальными законами и подзаконными актами. Никакого методологического или концептуального нарушени</w:t>
      </w:r>
      <w:r>
        <w:t>я в таком порядке регулирования нет. В частности, каждая из отраслей является существенной составляющей национальной экономики со своей принципиальной спецификой, требующей создания отдельного законодательства для регулирования соответствующих отношений.</w:t>
      </w:r>
    </w:p>
    <w:p w:rsidR="00000000" w:rsidRDefault="00AC3D8D">
      <w:pPr>
        <w:autoSpaceDE w:val="0"/>
        <w:autoSpaceDN w:val="0"/>
        <w:ind w:firstLine="426"/>
      </w:pPr>
      <w:r>
        <w:t>В</w:t>
      </w:r>
      <w:r>
        <w:t>о всей своей актуальности возникла задача систематизации этого огромного массива, нужна единая понятийная и методологическая база для всех нормативных правовых актов, затрагивающих сферу государственного регулирования предпринимательской деятельности. В на</w:t>
      </w:r>
      <w:r>
        <w:t>стоящее время возникла необходимость разработки правового акта более высокого ранга - Кодекса.</w:t>
      </w:r>
    </w:p>
    <w:p w:rsidR="00000000" w:rsidRDefault="00AC3D8D">
      <w:pPr>
        <w:autoSpaceDE w:val="0"/>
        <w:autoSpaceDN w:val="0"/>
        <w:ind w:firstLine="426"/>
      </w:pPr>
      <w:r>
        <w:t>В ПК предполагается сделать акцент на блоке государственного регулирования предпринимательской деятельности, предусматривая при этом общие нормы о предпринимател</w:t>
      </w:r>
      <w:r>
        <w:t>ьстве, субъектах предпринимательства и условиях их функционирования, правовом регулировании отдельных видов предпринимательской деятельности. При этом специальные законодательные акты, регулирующие предпринимательские отношения и развивающие отдельные поло</w:t>
      </w:r>
      <w:r>
        <w:t>жения ПК, логично необходимы. Бланкетные нормы ПК позволят создать кодифицированный акт более гибкий и приспосабливаемый к меняющейся политико-экономической обстановке.</w:t>
      </w:r>
    </w:p>
    <w:p w:rsidR="00000000" w:rsidRDefault="00AC3D8D">
      <w:pPr>
        <w:autoSpaceDE w:val="0"/>
        <w:autoSpaceDN w:val="0"/>
        <w:ind w:firstLine="426"/>
      </w:pPr>
      <w:r>
        <w:t>Необходимым представляется уточнение и унификация понятийного аппарата, содержащегося в</w:t>
      </w:r>
      <w:r>
        <w:t xml:space="preserve"> законодательстве, регулирующем предпринимательскую деятельность (предпринимательство), закрепив в отдельной статье единую терминологию для данной сферы общественных отношений в ПК.</w:t>
      </w:r>
    </w:p>
    <w:p w:rsidR="00000000" w:rsidRDefault="00AC3D8D">
      <w:pPr>
        <w:autoSpaceDE w:val="0"/>
        <w:autoSpaceDN w:val="0"/>
        <w:ind w:firstLine="426"/>
      </w:pPr>
      <w:r>
        <w:t>В действующем законодательстве, в частности в Законе «О нормативных правов</w:t>
      </w:r>
      <w:r>
        <w:t>ых актах», отсутствуют нормативно закрепленные требования о наличии общей и особенной частей в структуре кодифицированного акта. В этой связи, в отличие от большинства кодифицированных актов Республики Казахстан, структура ПК не будет соответствовать панде</w:t>
      </w:r>
      <w:r>
        <w:t>ктной системе, то есть не будет иметь общую часть. Подобные примеры структуры кодифицированных актов уже известны законодательству нашей страны. Так, Лесной кодекс Республики Казахстан от 8 июля 2003 года структурно состоит из девяти разделов, включающих в</w:t>
      </w:r>
      <w:r>
        <w:t>сего 118 статей, и не содержит деления на общую и особенную части.</w:t>
      </w:r>
    </w:p>
    <w:p w:rsidR="00000000" w:rsidRDefault="00AC3D8D">
      <w:pPr>
        <w:autoSpaceDE w:val="0"/>
        <w:autoSpaceDN w:val="0"/>
        <w:ind w:firstLine="426"/>
      </w:pPr>
      <w:r>
        <w:t xml:space="preserve">В ПК будут закреплены общие нормы, определяющие государственное регулирование предпринимательских отношений, выступающие, в свою очередь, общими нормами по отношению к специальным законам, </w:t>
      </w:r>
      <w:r>
        <w:t>регулирующим отдельные виды предпринимательской деятельности.</w:t>
      </w:r>
    </w:p>
    <w:p w:rsidR="00000000" w:rsidRDefault="00AC3D8D">
      <w:pPr>
        <w:autoSpaceDE w:val="0"/>
        <w:autoSpaceDN w:val="0"/>
        <w:ind w:firstLine="426"/>
      </w:pPr>
      <w:r>
        <w:t>Таким образом, в настоящее время стоит важная задача, при решении которой нет необходимости в едином новом законодательном акте объединять все нормативные правовые акты, регулирующие предпринимательскую деятельность, но есть необходимость в укреплении един</w:t>
      </w:r>
      <w:r>
        <w:t>ых начал организации и государственного регулирования предпринимательства в Республике Казахстан.</w:t>
      </w:r>
    </w:p>
    <w:p w:rsidR="00000000" w:rsidRDefault="00AC3D8D">
      <w:pPr>
        <w:autoSpaceDE w:val="0"/>
        <w:autoSpaceDN w:val="0"/>
        <w:ind w:firstLine="426"/>
      </w:pPr>
      <w:r>
        <w:t> </w:t>
      </w:r>
    </w:p>
    <w:p w:rsidR="00000000" w:rsidRDefault="00AC3D8D">
      <w:pPr>
        <w:autoSpaceDE w:val="0"/>
        <w:autoSpaceDN w:val="0"/>
        <w:ind w:firstLine="426"/>
        <w:jc w:val="center"/>
      </w:pPr>
      <w:r>
        <w:rPr>
          <w:b/>
          <w:bCs/>
        </w:rPr>
        <w:t>3. Цели принятия законопроекта</w:t>
      </w:r>
    </w:p>
    <w:p w:rsidR="00000000" w:rsidRDefault="00AC3D8D">
      <w:pPr>
        <w:autoSpaceDE w:val="0"/>
        <w:autoSpaceDN w:val="0"/>
        <w:ind w:firstLine="426"/>
      </w:pPr>
      <w:r>
        <w:t> </w:t>
      </w:r>
    </w:p>
    <w:p w:rsidR="00000000" w:rsidRDefault="00AC3D8D">
      <w:pPr>
        <w:autoSpaceDE w:val="0"/>
        <w:autoSpaceDN w:val="0"/>
        <w:ind w:firstLine="426"/>
      </w:pPr>
      <w:r>
        <w:t>Цель законопроекта заключается в совершенствовании предпринимательского законодательства Республики Казахстан, устранении п</w:t>
      </w:r>
      <w:r>
        <w:t>робелов, противоречий в правовом регулировании предпринимательских отношений, а также определении правовых, экономических и социальных условий и гарантий, обеспечивающих свободу предпринимательства в Республике Казахстан.</w:t>
      </w:r>
    </w:p>
    <w:p w:rsidR="00000000" w:rsidRDefault="00AC3D8D">
      <w:pPr>
        <w:autoSpaceDE w:val="0"/>
        <w:autoSpaceDN w:val="0"/>
        <w:ind w:firstLine="426"/>
      </w:pPr>
      <w:r>
        <w:t> </w:t>
      </w:r>
    </w:p>
    <w:p w:rsidR="00000000" w:rsidRDefault="00AC3D8D">
      <w:pPr>
        <w:autoSpaceDE w:val="0"/>
        <w:autoSpaceDN w:val="0"/>
        <w:ind w:firstLine="426"/>
        <w:jc w:val="center"/>
      </w:pPr>
      <w:r>
        <w:rPr>
          <w:b/>
          <w:bCs/>
        </w:rPr>
        <w:t>4. Предмет регулирования законоп</w:t>
      </w:r>
      <w:r>
        <w:rPr>
          <w:b/>
          <w:bCs/>
        </w:rPr>
        <w:t>роекта</w:t>
      </w:r>
    </w:p>
    <w:p w:rsidR="00000000" w:rsidRDefault="00AC3D8D">
      <w:pPr>
        <w:autoSpaceDE w:val="0"/>
        <w:autoSpaceDN w:val="0"/>
        <w:ind w:firstLine="426"/>
      </w:pPr>
      <w:r>
        <w:t> </w:t>
      </w:r>
    </w:p>
    <w:p w:rsidR="00000000" w:rsidRDefault="00AC3D8D">
      <w:pPr>
        <w:autoSpaceDE w:val="0"/>
        <w:autoSpaceDN w:val="0"/>
        <w:ind w:firstLine="426"/>
      </w:pPr>
      <w:r>
        <w:t>Предметом регулирования законопроекта являются общественные отношения, возникающие в связи с государственным регулированием предпринимательской деятельности.</w:t>
      </w:r>
    </w:p>
    <w:p w:rsidR="00000000" w:rsidRDefault="00AC3D8D">
      <w:pPr>
        <w:autoSpaceDE w:val="0"/>
        <w:autoSpaceDN w:val="0"/>
        <w:ind w:firstLine="426"/>
      </w:pPr>
      <w:r>
        <w:t> </w:t>
      </w:r>
    </w:p>
    <w:p w:rsidR="00000000" w:rsidRDefault="00AC3D8D">
      <w:pPr>
        <w:autoSpaceDE w:val="0"/>
        <w:autoSpaceDN w:val="0"/>
        <w:ind w:firstLine="426"/>
        <w:jc w:val="center"/>
      </w:pPr>
      <w:r>
        <w:rPr>
          <w:b/>
          <w:bCs/>
        </w:rPr>
        <w:t>5. Структура законопроекта</w:t>
      </w:r>
    </w:p>
    <w:p w:rsidR="00000000" w:rsidRDefault="00AC3D8D">
      <w:pPr>
        <w:autoSpaceDE w:val="0"/>
        <w:autoSpaceDN w:val="0"/>
        <w:ind w:firstLine="426"/>
      </w:pPr>
      <w:r>
        <w:t> </w:t>
      </w:r>
    </w:p>
    <w:p w:rsidR="00000000" w:rsidRDefault="00AC3D8D">
      <w:pPr>
        <w:autoSpaceDE w:val="0"/>
        <w:autoSpaceDN w:val="0"/>
        <w:ind w:firstLine="426"/>
      </w:pPr>
      <w:r>
        <w:t xml:space="preserve">Предлагается следующая </w:t>
      </w:r>
      <w:r>
        <w:rPr>
          <w:b/>
          <w:bCs/>
          <w:i/>
          <w:iCs/>
          <w:u w:val="single"/>
        </w:rPr>
        <w:t>примерная структура</w:t>
      </w:r>
      <w:r>
        <w:t xml:space="preserve"> законопроекта:</w:t>
      </w:r>
    </w:p>
    <w:p w:rsidR="00000000" w:rsidRDefault="00AC3D8D">
      <w:pPr>
        <w:autoSpaceDE w:val="0"/>
        <w:autoSpaceDN w:val="0"/>
        <w:ind w:firstLine="426"/>
      </w:pPr>
      <w:r>
        <w:rPr>
          <w:b/>
          <w:bCs/>
        </w:rPr>
        <w:t>Глава 1. ПРАВОВЫЕ ОСНОВЫ ГОСУДАРСТВЕННОГО РЕГУЛИРОВАНИЯ ПРЕДПРИНИМАТЕЛЬСТВА В РЕСПУБЛИКЕ КАЗАХСТАН</w:t>
      </w:r>
    </w:p>
    <w:p w:rsidR="00000000" w:rsidRDefault="00AC3D8D">
      <w:pPr>
        <w:autoSpaceDE w:val="0"/>
        <w:autoSpaceDN w:val="0"/>
        <w:ind w:firstLine="426"/>
      </w:pPr>
      <w:r>
        <w:t xml:space="preserve">Статья 1. Основные понятия, используемые в настоящем Кодексе </w:t>
      </w:r>
    </w:p>
    <w:p w:rsidR="00000000" w:rsidRDefault="00AC3D8D">
      <w:pPr>
        <w:autoSpaceDE w:val="0"/>
        <w:autoSpaceDN w:val="0"/>
        <w:ind w:firstLine="426"/>
      </w:pPr>
      <w:r>
        <w:t>Статья 2. Законодательство Республики Казахстан о государственном регулировании предприниматель</w:t>
      </w:r>
      <w:r>
        <w:t>ства</w:t>
      </w:r>
    </w:p>
    <w:p w:rsidR="00000000" w:rsidRDefault="00AC3D8D">
      <w:pPr>
        <w:autoSpaceDE w:val="0"/>
        <w:autoSpaceDN w:val="0"/>
        <w:ind w:firstLine="426"/>
      </w:pPr>
      <w:r>
        <w:t xml:space="preserve">Статья 3. Пределы правового регулирования предпринимательства </w:t>
      </w:r>
    </w:p>
    <w:p w:rsidR="00000000" w:rsidRDefault="00AC3D8D">
      <w:pPr>
        <w:autoSpaceDE w:val="0"/>
        <w:autoSpaceDN w:val="0"/>
        <w:ind w:firstLine="426"/>
      </w:pPr>
      <w:r>
        <w:t>Статья 4. Цели и принципы государственного регулирования предпринимательства</w:t>
      </w:r>
    </w:p>
    <w:p w:rsidR="00000000" w:rsidRDefault="00AC3D8D">
      <w:pPr>
        <w:autoSpaceDE w:val="0"/>
        <w:autoSpaceDN w:val="0"/>
        <w:ind w:firstLine="426"/>
      </w:pPr>
      <w:r>
        <w:t>Статья 5. Особенности разработки и принятия нормативных правовых актов, затрагивающих интересы субъектов частно</w:t>
      </w:r>
      <w:r>
        <w:t>го предпринимательства</w:t>
      </w:r>
    </w:p>
    <w:p w:rsidR="00000000" w:rsidRDefault="00AC3D8D">
      <w:pPr>
        <w:autoSpaceDE w:val="0"/>
        <w:autoSpaceDN w:val="0"/>
        <w:ind w:firstLine="426"/>
      </w:pPr>
      <w:r>
        <w:rPr>
          <w:b/>
          <w:bCs/>
        </w:rPr>
        <w:t>Глава 2. СУБЪЕКТЫ ПРЕДПРИНИМАТЕЛЬСТВА И УСЛОВИЯ ИХ ФУНКЦИОНИРОВАНИЯ</w:t>
      </w:r>
    </w:p>
    <w:p w:rsidR="00000000" w:rsidRDefault="00AC3D8D">
      <w:pPr>
        <w:autoSpaceDE w:val="0"/>
        <w:autoSpaceDN w:val="0"/>
        <w:ind w:firstLine="426"/>
      </w:pPr>
      <w:r>
        <w:t>Статья 6. Субъекты предпринимательства</w:t>
      </w:r>
    </w:p>
    <w:p w:rsidR="00000000" w:rsidRDefault="00AC3D8D">
      <w:pPr>
        <w:autoSpaceDE w:val="0"/>
        <w:autoSpaceDN w:val="0"/>
        <w:ind w:firstLine="426"/>
      </w:pPr>
      <w:r>
        <w:t>Статья 7. Формы предпринимательства</w:t>
      </w:r>
    </w:p>
    <w:p w:rsidR="00000000" w:rsidRDefault="00AC3D8D">
      <w:pPr>
        <w:autoSpaceDE w:val="0"/>
        <w:autoSpaceDN w:val="0"/>
        <w:ind w:firstLine="426"/>
      </w:pPr>
      <w:r>
        <w:t>Статья 8. Предпринимательство коммерческих юридических лиц</w:t>
      </w:r>
    </w:p>
    <w:p w:rsidR="00000000" w:rsidRDefault="00AC3D8D">
      <w:pPr>
        <w:autoSpaceDE w:val="0"/>
        <w:autoSpaceDN w:val="0"/>
        <w:ind w:firstLine="426"/>
      </w:pPr>
      <w:r>
        <w:t>Статья 9. Индивидуальное предпринимательство</w:t>
      </w:r>
    </w:p>
    <w:p w:rsidR="00000000" w:rsidRDefault="00AC3D8D">
      <w:pPr>
        <w:autoSpaceDE w:val="0"/>
        <w:autoSpaceDN w:val="0"/>
        <w:ind w:firstLine="426"/>
      </w:pPr>
      <w:r>
        <w:t>Статья 10. Государственная регистрация субъектов предпринимательства</w:t>
      </w:r>
    </w:p>
    <w:p w:rsidR="00000000" w:rsidRDefault="00AC3D8D">
      <w:pPr>
        <w:autoSpaceDE w:val="0"/>
        <w:autoSpaceDN w:val="0"/>
        <w:ind w:firstLine="426"/>
      </w:pPr>
      <w:r>
        <w:t>Статья 11. Реабилитация, банкротство, реорганизация и ликвидация субъектов предпринимательства</w:t>
      </w:r>
    </w:p>
    <w:p w:rsidR="00000000" w:rsidRDefault="00AC3D8D">
      <w:pPr>
        <w:autoSpaceDE w:val="0"/>
        <w:autoSpaceDN w:val="0"/>
        <w:ind w:firstLine="426"/>
      </w:pPr>
      <w:r>
        <w:t>Статья 12. Права и обязанности субъектов предпр</w:t>
      </w:r>
      <w:r>
        <w:t>инимательства</w:t>
      </w:r>
    </w:p>
    <w:p w:rsidR="00000000" w:rsidRDefault="00AC3D8D">
      <w:pPr>
        <w:autoSpaceDE w:val="0"/>
        <w:autoSpaceDN w:val="0"/>
        <w:ind w:firstLine="426"/>
      </w:pPr>
      <w:r>
        <w:t>Статья 13. Недопустимость осуществления недобросовестной конкуренции</w:t>
      </w:r>
    </w:p>
    <w:p w:rsidR="00000000" w:rsidRDefault="00AC3D8D">
      <w:pPr>
        <w:autoSpaceDE w:val="0"/>
        <w:autoSpaceDN w:val="0"/>
        <w:ind w:firstLine="426"/>
      </w:pPr>
      <w:r>
        <w:t>Статья 14. Защита внутреннего рынка</w:t>
      </w:r>
    </w:p>
    <w:p w:rsidR="00000000" w:rsidRDefault="00AC3D8D">
      <w:pPr>
        <w:autoSpaceDE w:val="0"/>
        <w:autoSpaceDN w:val="0"/>
        <w:ind w:firstLine="426"/>
      </w:pPr>
      <w:r>
        <w:t>Статья 15. Охрана информации о субъекте предпринимательства</w:t>
      </w:r>
    </w:p>
    <w:p w:rsidR="00000000" w:rsidRDefault="00AC3D8D">
      <w:pPr>
        <w:autoSpaceDE w:val="0"/>
        <w:autoSpaceDN w:val="0"/>
        <w:ind w:firstLine="426"/>
      </w:pPr>
      <w:r>
        <w:t>Статья 16. Первичные статистические данные</w:t>
      </w:r>
    </w:p>
    <w:p w:rsidR="00000000" w:rsidRDefault="00AC3D8D">
      <w:pPr>
        <w:autoSpaceDE w:val="0"/>
        <w:autoSpaceDN w:val="0"/>
        <w:ind w:firstLine="426"/>
      </w:pPr>
      <w:r>
        <w:t>Статья 17. Порядок ведения бухгалтерского учета и составления финансовой отчетности субъектами микропредпринимательства и малого предпринимательства</w:t>
      </w:r>
    </w:p>
    <w:p w:rsidR="00000000" w:rsidRDefault="00AC3D8D">
      <w:pPr>
        <w:autoSpaceDE w:val="0"/>
        <w:autoSpaceDN w:val="0"/>
        <w:ind w:firstLine="426"/>
      </w:pPr>
      <w:r>
        <w:rPr>
          <w:b/>
          <w:bCs/>
        </w:rPr>
        <w:t>Глава 3. КОМПЕТЕНЦИЯ ГОСУДАРСТВЕННЫХ ОРГАНОВ В ОБЛАСТИ РАЗВИТИЯ И ПОДДЕРЖКИ ПРЕДПРИНИМАТЕЛЬСТВА</w:t>
      </w:r>
    </w:p>
    <w:p w:rsidR="00000000" w:rsidRDefault="00AC3D8D">
      <w:pPr>
        <w:autoSpaceDE w:val="0"/>
        <w:autoSpaceDN w:val="0"/>
        <w:ind w:firstLine="426"/>
      </w:pPr>
      <w:r>
        <w:t xml:space="preserve">Статья 18. </w:t>
      </w:r>
      <w:r>
        <w:t>Компетенция Правительства Республики Казахстан</w:t>
      </w:r>
    </w:p>
    <w:p w:rsidR="00000000" w:rsidRDefault="00AC3D8D">
      <w:pPr>
        <w:autoSpaceDE w:val="0"/>
        <w:autoSpaceDN w:val="0"/>
        <w:ind w:firstLine="426"/>
      </w:pPr>
      <w:r>
        <w:t>Статья 19. Компетенция уполномоченного органа по предпринимательству</w:t>
      </w:r>
    </w:p>
    <w:p w:rsidR="00000000" w:rsidRDefault="00AC3D8D">
      <w:pPr>
        <w:autoSpaceDE w:val="0"/>
        <w:autoSpaceDN w:val="0"/>
        <w:ind w:firstLine="426"/>
      </w:pPr>
      <w:r>
        <w:t xml:space="preserve">Статья 20. Компетенция местных представительных органов </w:t>
      </w:r>
    </w:p>
    <w:p w:rsidR="00000000" w:rsidRDefault="00AC3D8D">
      <w:pPr>
        <w:autoSpaceDE w:val="0"/>
        <w:autoSpaceDN w:val="0"/>
        <w:ind w:firstLine="426"/>
      </w:pPr>
      <w:r>
        <w:t>Статья 21. Компетенция местных исполнительных органов</w:t>
      </w:r>
    </w:p>
    <w:p w:rsidR="00000000" w:rsidRDefault="00AC3D8D">
      <w:pPr>
        <w:autoSpaceDE w:val="0"/>
        <w:autoSpaceDN w:val="0"/>
        <w:ind w:firstLine="426"/>
      </w:pPr>
      <w:r>
        <w:rPr>
          <w:b/>
          <w:bCs/>
        </w:rPr>
        <w:t>Глава 4. ГОСУДАРСТВЕННАЯ ПОДД</w:t>
      </w:r>
      <w:r>
        <w:rPr>
          <w:b/>
          <w:bCs/>
        </w:rPr>
        <w:t>ЕРЖКА ПРЕДПРИНИМАТЕЛЬСТВА</w:t>
      </w:r>
    </w:p>
    <w:p w:rsidR="00000000" w:rsidRDefault="00AC3D8D">
      <w:pPr>
        <w:autoSpaceDE w:val="0"/>
        <w:autoSpaceDN w:val="0"/>
        <w:ind w:firstLine="426"/>
      </w:pPr>
      <w:r>
        <w:t>Статья 22. Основные направления государственной поддержки предпринимательства</w:t>
      </w:r>
    </w:p>
    <w:p w:rsidR="00000000" w:rsidRDefault="00AC3D8D">
      <w:pPr>
        <w:autoSpaceDE w:val="0"/>
        <w:autoSpaceDN w:val="0"/>
        <w:ind w:firstLine="426"/>
      </w:pPr>
      <w:r>
        <w:t>Статья 23. Государственная поддержка и развитие микропредпринимательства, малого предпринимательства</w:t>
      </w:r>
    </w:p>
    <w:p w:rsidR="00000000" w:rsidRDefault="00AC3D8D">
      <w:pPr>
        <w:autoSpaceDE w:val="0"/>
        <w:autoSpaceDN w:val="0"/>
        <w:ind w:firstLine="426"/>
      </w:pPr>
      <w:r>
        <w:t>Статья 24. Государственные, отраслевые (секторальны</w:t>
      </w:r>
      <w:r>
        <w:t>е) и региональные программы поддержки и развития микропредпринимательства, малого предпринимательства</w:t>
      </w:r>
    </w:p>
    <w:p w:rsidR="00000000" w:rsidRDefault="00AC3D8D">
      <w:pPr>
        <w:autoSpaceDE w:val="0"/>
        <w:autoSpaceDN w:val="0"/>
        <w:ind w:firstLine="426"/>
      </w:pPr>
      <w:r>
        <w:t>Статья 25. Учебно-методологическая, научно-методическая поддержка субъектов микропредпринимательства, малого предпринимательства</w:t>
      </w:r>
    </w:p>
    <w:p w:rsidR="00000000" w:rsidRDefault="00AC3D8D">
      <w:pPr>
        <w:autoSpaceDE w:val="0"/>
        <w:autoSpaceDN w:val="0"/>
        <w:ind w:firstLine="426"/>
      </w:pPr>
      <w:r>
        <w:t>Статья 26. Государственна</w:t>
      </w:r>
      <w:r>
        <w:t>я поддержка субъектов частного предпринимательства, осуществляющих сельскохозяйственную деятельность</w:t>
      </w:r>
    </w:p>
    <w:p w:rsidR="00000000" w:rsidRDefault="00AC3D8D">
      <w:pPr>
        <w:autoSpaceDE w:val="0"/>
        <w:autoSpaceDN w:val="0"/>
        <w:ind w:firstLine="426"/>
      </w:pPr>
      <w:r>
        <w:t>Статья 27. Информационное обеспечение частного предпринимательства</w:t>
      </w:r>
    </w:p>
    <w:p w:rsidR="00000000" w:rsidRDefault="00AC3D8D">
      <w:pPr>
        <w:autoSpaceDE w:val="0"/>
        <w:autoSpaceDN w:val="0"/>
        <w:ind w:firstLine="426"/>
      </w:pPr>
      <w:r>
        <w:rPr>
          <w:b/>
          <w:bCs/>
        </w:rPr>
        <w:t>Глава 5. СОЗДАНИЕ ОБЪЕДИНЕНИЙ СУБЪЕКТОВ ЧАСТНОГО ПРЕДПРИНИМАТЕЛЬСТВА И ИХ УЧАСТИЕ В ПРОВ</w:t>
      </w:r>
      <w:r>
        <w:rPr>
          <w:b/>
          <w:bCs/>
        </w:rPr>
        <w:t>ЕДЕНИИ ЭКСПЕРТИЗЫ НОРМАТИВНЫХ ПРАВОВЫХ АКТОВ</w:t>
      </w:r>
    </w:p>
    <w:p w:rsidR="00000000" w:rsidRDefault="00AC3D8D">
      <w:pPr>
        <w:autoSpaceDE w:val="0"/>
        <w:autoSpaceDN w:val="0"/>
        <w:ind w:firstLine="426"/>
      </w:pPr>
      <w:r>
        <w:t xml:space="preserve">Статья 28. Объединения субъектов частного предпринимательства </w:t>
      </w:r>
    </w:p>
    <w:p w:rsidR="00000000" w:rsidRDefault="00AC3D8D">
      <w:pPr>
        <w:autoSpaceDE w:val="0"/>
        <w:autoSpaceDN w:val="0"/>
        <w:ind w:firstLine="426"/>
      </w:pPr>
      <w:r>
        <w:t>Статья 29. Аккредитация объединений субъектов частного предпринимательства</w:t>
      </w:r>
    </w:p>
    <w:p w:rsidR="00000000" w:rsidRDefault="00AC3D8D">
      <w:pPr>
        <w:autoSpaceDE w:val="0"/>
        <w:autoSpaceDN w:val="0"/>
        <w:ind w:firstLine="426"/>
      </w:pPr>
      <w:r>
        <w:t>Статья 30. Экспертные советы</w:t>
      </w:r>
    </w:p>
    <w:p w:rsidR="00000000" w:rsidRDefault="00AC3D8D">
      <w:pPr>
        <w:autoSpaceDE w:val="0"/>
        <w:autoSpaceDN w:val="0"/>
        <w:ind w:firstLine="426"/>
      </w:pPr>
      <w:r>
        <w:rPr>
          <w:b/>
          <w:bCs/>
        </w:rPr>
        <w:t>Глава 6. ГОСУДАРСТВЕННОЕ РЕГУЛИРОВАНИЕ В СФЕ</w:t>
      </w:r>
      <w:r>
        <w:rPr>
          <w:b/>
          <w:bCs/>
        </w:rPr>
        <w:t>РЕ ПРЕДПРИНИМАТЕЛЬСТВА</w:t>
      </w:r>
    </w:p>
    <w:p w:rsidR="00000000" w:rsidRDefault="00AC3D8D">
      <w:pPr>
        <w:autoSpaceDE w:val="0"/>
        <w:autoSpaceDN w:val="0"/>
        <w:ind w:firstLine="426"/>
      </w:pPr>
      <w:r>
        <w:t>Статья 31. Цели и виды государственного регулирования предпринимательства</w:t>
      </w:r>
    </w:p>
    <w:p w:rsidR="00000000" w:rsidRDefault="00AC3D8D">
      <w:pPr>
        <w:autoSpaceDE w:val="0"/>
        <w:autoSpaceDN w:val="0"/>
        <w:ind w:firstLine="426"/>
      </w:pPr>
      <w:r>
        <w:t>Статья 32. Аккредитация органов по подтверждению соответствия, поверочных, калибровочных и испытательных лабораторий (центров)</w:t>
      </w:r>
    </w:p>
    <w:p w:rsidR="00000000" w:rsidRDefault="00AC3D8D">
      <w:pPr>
        <w:autoSpaceDE w:val="0"/>
        <w:autoSpaceDN w:val="0"/>
        <w:ind w:firstLine="426"/>
      </w:pPr>
      <w:r>
        <w:t>Статья 33. Государственный контр</w:t>
      </w:r>
      <w:r>
        <w:t>оль и надзор за предпринимательством</w:t>
      </w:r>
    </w:p>
    <w:p w:rsidR="00000000" w:rsidRDefault="00AC3D8D">
      <w:pPr>
        <w:autoSpaceDE w:val="0"/>
        <w:autoSpaceDN w:val="0"/>
        <w:ind w:firstLine="426"/>
      </w:pPr>
      <w:r>
        <w:t>Статья 34. Лицензирование отдельных видов предпринимательства</w:t>
      </w:r>
    </w:p>
    <w:p w:rsidR="00000000" w:rsidRDefault="00AC3D8D">
      <w:pPr>
        <w:autoSpaceDE w:val="0"/>
        <w:autoSpaceDN w:val="0"/>
        <w:ind w:firstLine="426"/>
      </w:pPr>
      <w:r>
        <w:t>Статья 35. Обязательное страхование гражданско-правовой ответственности субъектов предпринимательства</w:t>
      </w:r>
    </w:p>
    <w:p w:rsidR="00000000" w:rsidRDefault="00AC3D8D">
      <w:pPr>
        <w:autoSpaceDE w:val="0"/>
        <w:autoSpaceDN w:val="0"/>
        <w:ind w:firstLine="426"/>
      </w:pPr>
      <w:r>
        <w:t>Статья 36. Антимонопольное регулирование предпринимател</w:t>
      </w:r>
      <w:r>
        <w:t>ьской деятельности</w:t>
      </w:r>
    </w:p>
    <w:p w:rsidR="00000000" w:rsidRDefault="00AC3D8D">
      <w:pPr>
        <w:autoSpaceDE w:val="0"/>
        <w:autoSpaceDN w:val="0"/>
        <w:ind w:firstLine="426"/>
      </w:pPr>
      <w:r>
        <w:t>Статья 37. Техническое регулирование в сфере предпринимательства</w:t>
      </w:r>
    </w:p>
    <w:p w:rsidR="00000000" w:rsidRDefault="00AC3D8D">
      <w:pPr>
        <w:autoSpaceDE w:val="0"/>
        <w:autoSpaceDN w:val="0"/>
        <w:ind w:firstLine="426"/>
      </w:pPr>
      <w:r>
        <w:t>Статья 38. Государственное регулирование индустриально-инновационной деятельности</w:t>
      </w:r>
    </w:p>
    <w:p w:rsidR="00000000" w:rsidRDefault="00AC3D8D">
      <w:pPr>
        <w:autoSpaceDE w:val="0"/>
        <w:autoSpaceDN w:val="0"/>
        <w:ind w:firstLine="426"/>
      </w:pPr>
      <w:r>
        <w:t>Статья 39. Государственное регулирование инвестиционной деятельности</w:t>
      </w:r>
    </w:p>
    <w:p w:rsidR="00000000" w:rsidRDefault="00AC3D8D">
      <w:pPr>
        <w:autoSpaceDE w:val="0"/>
        <w:autoSpaceDN w:val="0"/>
        <w:ind w:firstLine="426"/>
      </w:pPr>
      <w:r>
        <w:t>Статья 40. Государственно-частное партнерство в сфере предпринимательства</w:t>
      </w:r>
    </w:p>
    <w:p w:rsidR="00000000" w:rsidRDefault="00AC3D8D">
      <w:pPr>
        <w:autoSpaceDE w:val="0"/>
        <w:autoSpaceDN w:val="0"/>
        <w:ind w:firstLine="426"/>
      </w:pPr>
      <w:r>
        <w:t>Статья 41. Государственное регулирование отдельных видов предпринимательской деятельности</w:t>
      </w:r>
    </w:p>
    <w:p w:rsidR="00000000" w:rsidRDefault="00AC3D8D">
      <w:pPr>
        <w:autoSpaceDE w:val="0"/>
        <w:autoSpaceDN w:val="0"/>
        <w:ind w:firstLine="426"/>
      </w:pPr>
      <w:r>
        <w:t>Статья 42. Специальные режимы предпринимательства</w:t>
      </w:r>
    </w:p>
    <w:p w:rsidR="00000000" w:rsidRDefault="00AC3D8D">
      <w:pPr>
        <w:autoSpaceDE w:val="0"/>
        <w:autoSpaceDN w:val="0"/>
        <w:ind w:firstLine="426"/>
      </w:pPr>
      <w:r>
        <w:rPr>
          <w:b/>
          <w:bCs/>
        </w:rPr>
        <w:t>Глава 7. ОТВЕТСТВЕННОСТЬ В СФЕРЕ ПРЕДПРИНИ</w:t>
      </w:r>
      <w:r>
        <w:rPr>
          <w:b/>
          <w:bCs/>
        </w:rPr>
        <w:t>МАТЕЛЬСТВА</w:t>
      </w:r>
    </w:p>
    <w:p w:rsidR="00000000" w:rsidRDefault="00AC3D8D">
      <w:pPr>
        <w:autoSpaceDE w:val="0"/>
        <w:autoSpaceDN w:val="0"/>
        <w:ind w:firstLine="426"/>
      </w:pPr>
      <w:r>
        <w:rPr>
          <w:b/>
          <w:bCs/>
        </w:rPr>
        <w:t>Параграф 1. Ответственность государственных органов и должностных лиц при осуществлении государственного контроля, лицензирования</w:t>
      </w:r>
    </w:p>
    <w:p w:rsidR="00000000" w:rsidRDefault="00AC3D8D">
      <w:pPr>
        <w:autoSpaceDE w:val="0"/>
        <w:autoSpaceDN w:val="0"/>
        <w:ind w:firstLine="426"/>
      </w:pPr>
      <w:r>
        <w:t>Статья 43. Общие основания и формы ответственности за нарушение прав и законных интересов субъектов предприниматель</w:t>
      </w:r>
      <w:r>
        <w:t>ства</w:t>
      </w:r>
    </w:p>
    <w:p w:rsidR="00000000" w:rsidRDefault="00AC3D8D">
      <w:pPr>
        <w:autoSpaceDE w:val="0"/>
        <w:autoSpaceDN w:val="0"/>
        <w:ind w:firstLine="426"/>
      </w:pPr>
      <w:r>
        <w:t>Статья 44. Ответственность за воспрепятствование частному предпринимательству</w:t>
      </w:r>
    </w:p>
    <w:p w:rsidR="00000000" w:rsidRDefault="00AC3D8D">
      <w:pPr>
        <w:autoSpaceDE w:val="0"/>
        <w:autoSpaceDN w:val="0"/>
        <w:ind w:firstLine="426"/>
      </w:pPr>
      <w:r>
        <w:t>Статья 45. Ответственность за нарушение установленного порядка проверки частного предпринимательства</w:t>
      </w:r>
    </w:p>
    <w:p w:rsidR="00000000" w:rsidRDefault="00AC3D8D">
      <w:pPr>
        <w:autoSpaceDE w:val="0"/>
        <w:autoSpaceDN w:val="0"/>
        <w:ind w:firstLine="426"/>
      </w:pPr>
      <w:r>
        <w:rPr>
          <w:b/>
          <w:bCs/>
        </w:rPr>
        <w:t>Параграф 2. Ответственность субъектов частного предпринимательства</w:t>
      </w:r>
    </w:p>
    <w:p w:rsidR="00000000" w:rsidRDefault="00AC3D8D">
      <w:pPr>
        <w:autoSpaceDE w:val="0"/>
        <w:autoSpaceDN w:val="0"/>
        <w:ind w:firstLine="426"/>
      </w:pPr>
      <w:r>
        <w:t>Стать</w:t>
      </w:r>
      <w:r>
        <w:t>я 46. Общие условия ответственности субъектов частного предпринимательства</w:t>
      </w:r>
    </w:p>
    <w:p w:rsidR="00000000" w:rsidRDefault="00AC3D8D">
      <w:pPr>
        <w:autoSpaceDE w:val="0"/>
        <w:autoSpaceDN w:val="0"/>
        <w:ind w:firstLine="426"/>
      </w:pPr>
      <w:r>
        <w:t>Статья 47. Ответственность органов по подтверждению соответствия, поверочных, калибровочных и испытательных лабораторий (центров)</w:t>
      </w:r>
    </w:p>
    <w:p w:rsidR="00000000" w:rsidRDefault="00AC3D8D">
      <w:pPr>
        <w:autoSpaceDE w:val="0"/>
        <w:autoSpaceDN w:val="0"/>
        <w:ind w:firstLine="426"/>
      </w:pPr>
      <w:r>
        <w:t>Статья 48. Ответственность субъектов частного предп</w:t>
      </w:r>
      <w:r>
        <w:t>ринимательства за нарушение законодательства Республики Казахстан о недобросовестной конкуренции</w:t>
      </w:r>
    </w:p>
    <w:p w:rsidR="00000000" w:rsidRDefault="00AC3D8D">
      <w:pPr>
        <w:autoSpaceDE w:val="0"/>
        <w:autoSpaceDN w:val="0"/>
        <w:ind w:firstLine="426"/>
      </w:pPr>
      <w:r>
        <w:t>Статья 49. Ответственность субъектов частного предпринимательства за нарушение законодательства Республики Казахстан об антидемпинговых мерах</w:t>
      </w:r>
    </w:p>
    <w:p w:rsidR="00000000" w:rsidRDefault="00AC3D8D">
      <w:pPr>
        <w:autoSpaceDE w:val="0"/>
        <w:autoSpaceDN w:val="0"/>
        <w:ind w:firstLine="426"/>
      </w:pPr>
      <w:r>
        <w:t>Статья 50. Ответс</w:t>
      </w:r>
      <w:r>
        <w:t>твенность субъектов частного предпринимательства за нарушение законодательства Республики Казахстан о мерах защиты внутреннего рынка при импорте товаров</w:t>
      </w:r>
    </w:p>
    <w:p w:rsidR="00000000" w:rsidRDefault="00AC3D8D">
      <w:pPr>
        <w:autoSpaceDE w:val="0"/>
        <w:autoSpaceDN w:val="0"/>
        <w:ind w:firstLine="426"/>
      </w:pPr>
      <w:r>
        <w:rPr>
          <w:b/>
          <w:bCs/>
        </w:rPr>
        <w:t>Глава 8. ЗАКЛЮЧИТЕЛЬНЫЕ ПОЛОЖЕНИЯ</w:t>
      </w:r>
    </w:p>
    <w:p w:rsidR="00000000" w:rsidRDefault="00AC3D8D">
      <w:pPr>
        <w:autoSpaceDE w:val="0"/>
        <w:autoSpaceDN w:val="0"/>
        <w:ind w:firstLine="426"/>
      </w:pPr>
      <w:r>
        <w:t>Статья 51. Порядок введения в действие настоящего Кодекса</w:t>
      </w:r>
    </w:p>
    <w:p w:rsidR="00000000" w:rsidRDefault="00AC3D8D">
      <w:pPr>
        <w:autoSpaceDE w:val="0"/>
        <w:autoSpaceDN w:val="0"/>
        <w:ind w:firstLine="426"/>
      </w:pPr>
      <w:r>
        <w:t> </w:t>
      </w:r>
    </w:p>
    <w:p w:rsidR="00000000" w:rsidRDefault="00AC3D8D">
      <w:pPr>
        <w:autoSpaceDE w:val="0"/>
        <w:autoSpaceDN w:val="0"/>
        <w:ind w:firstLine="426"/>
        <w:jc w:val="center"/>
      </w:pPr>
      <w:r>
        <w:rPr>
          <w:b/>
          <w:bCs/>
        </w:rPr>
        <w:t>6. Предпо</w:t>
      </w:r>
      <w:r>
        <w:rPr>
          <w:b/>
          <w:bCs/>
        </w:rPr>
        <w:t>лагаемые правовые и социально-экономические последствия в случае принятия законопроекта</w:t>
      </w:r>
    </w:p>
    <w:p w:rsidR="00000000" w:rsidRDefault="00AC3D8D">
      <w:pPr>
        <w:autoSpaceDE w:val="0"/>
        <w:autoSpaceDN w:val="0"/>
        <w:ind w:firstLine="426"/>
      </w:pPr>
      <w:r>
        <w:t> </w:t>
      </w:r>
    </w:p>
    <w:p w:rsidR="00000000" w:rsidRDefault="00AC3D8D">
      <w:pPr>
        <w:autoSpaceDE w:val="0"/>
        <w:autoSpaceDN w:val="0"/>
        <w:ind w:firstLine="426"/>
      </w:pPr>
      <w:r>
        <w:t xml:space="preserve">В результате принятия ПК по-прежнему останется необходимость в существовании многих других специальных законов, так как ПК будет устанавливать только основные начала </w:t>
      </w:r>
      <w:r>
        <w:t>государственного регулирования отдельных видов предпринимательской деятельности, а последующее детальное регулирование должно осуществляться в рамках специального законодательства.</w:t>
      </w:r>
    </w:p>
    <w:p w:rsidR="00000000" w:rsidRDefault="00AC3D8D">
      <w:pPr>
        <w:autoSpaceDE w:val="0"/>
        <w:autoSpaceDN w:val="0"/>
        <w:ind w:firstLine="426"/>
      </w:pPr>
      <w:r>
        <w:t>Действующие в настоящий момент специальные законы в области предприниматель</w:t>
      </w:r>
      <w:r>
        <w:t>ства обладают внутренним единством, взаимосвязью отдельных положений, что препятствует их полному или частичному включению в текст ПК. Именно поэтому необходимо воспринять как неизбежность, что в его содержании не удастся избежать обилия бланкетных норм не</w:t>
      </w:r>
      <w:r>
        <w:t xml:space="preserve"> только к ГК, но и к специальным законам, регулирующим различные сферы предпринимательской деятельности, что предполагает отсутствие свойства прямого действия будущего ПК.</w:t>
      </w:r>
    </w:p>
    <w:p w:rsidR="00000000" w:rsidRDefault="00AC3D8D">
      <w:pPr>
        <w:autoSpaceDE w:val="0"/>
        <w:autoSpaceDN w:val="0"/>
        <w:ind w:firstLine="426"/>
      </w:pPr>
      <w:r>
        <w:t>Совершенствование законодательства в сфере предпринимательства позволит освободить н</w:t>
      </w:r>
      <w:r>
        <w:t>ормативный массив от устаревших, не оправдавших себя норм, создать новые правовые конструкции для эффективного регулирования общественных отношений в сфере предпринимательства.</w:t>
      </w:r>
    </w:p>
    <w:p w:rsidR="00000000" w:rsidRDefault="00AC3D8D">
      <w:pPr>
        <w:autoSpaceDE w:val="0"/>
        <w:autoSpaceDN w:val="0"/>
        <w:ind w:firstLine="426"/>
      </w:pPr>
      <w:r>
        <w:t> </w:t>
      </w:r>
    </w:p>
    <w:p w:rsidR="00000000" w:rsidRDefault="00AC3D8D">
      <w:pPr>
        <w:autoSpaceDE w:val="0"/>
        <w:autoSpaceDN w:val="0"/>
        <w:ind w:firstLine="426"/>
        <w:jc w:val="center"/>
      </w:pPr>
      <w:r>
        <w:rPr>
          <w:b/>
          <w:bCs/>
        </w:rPr>
        <w:t>7. Необходимость одновременного/последующего приведения других законодательны</w:t>
      </w:r>
      <w:r>
        <w:rPr>
          <w:b/>
          <w:bCs/>
        </w:rPr>
        <w:t>х актов в соответствие с разрабатываемым законопроектом</w:t>
      </w:r>
    </w:p>
    <w:p w:rsidR="00000000" w:rsidRDefault="00AC3D8D">
      <w:pPr>
        <w:autoSpaceDE w:val="0"/>
        <w:autoSpaceDN w:val="0"/>
        <w:ind w:firstLine="426"/>
      </w:pPr>
      <w:r>
        <w:t> </w:t>
      </w:r>
    </w:p>
    <w:p w:rsidR="00000000" w:rsidRDefault="00AC3D8D">
      <w:pPr>
        <w:autoSpaceDE w:val="0"/>
        <w:autoSpaceDN w:val="0"/>
        <w:ind w:firstLine="426"/>
      </w:pPr>
      <w:r>
        <w:t xml:space="preserve">С принятием Предпринимательского кодекса потребуется </w:t>
      </w:r>
      <w:r>
        <w:rPr>
          <w:i/>
          <w:iCs/>
        </w:rPr>
        <w:t xml:space="preserve">признание утратившим </w:t>
      </w:r>
      <w:r>
        <w:t>силу Закона РК «О частном предпринимательстве».</w:t>
      </w:r>
    </w:p>
    <w:p w:rsidR="00000000" w:rsidRDefault="00AC3D8D">
      <w:pPr>
        <w:autoSpaceDE w:val="0"/>
        <w:autoSpaceDN w:val="0"/>
        <w:ind w:firstLine="426"/>
      </w:pPr>
      <w:r>
        <w:t xml:space="preserve">Одновременно предполагается </w:t>
      </w:r>
      <w:r>
        <w:rPr>
          <w:i/>
          <w:iCs/>
        </w:rPr>
        <w:t>внесение изменений и дополнений</w:t>
      </w:r>
      <w:r>
        <w:t xml:space="preserve"> </w:t>
      </w:r>
      <w:r>
        <w:t>в некоторые законодательные акты Республики Казахстан, регулирующие отдельные виды предпринимательской деятельности.</w:t>
      </w:r>
    </w:p>
    <w:p w:rsidR="00000000" w:rsidRDefault="00AC3D8D">
      <w:pPr>
        <w:autoSpaceDE w:val="0"/>
        <w:autoSpaceDN w:val="0"/>
        <w:ind w:firstLine="426"/>
      </w:pPr>
      <w:r>
        <w:t> </w:t>
      </w:r>
    </w:p>
    <w:p w:rsidR="00000000" w:rsidRDefault="00AC3D8D">
      <w:pPr>
        <w:autoSpaceDE w:val="0"/>
        <w:autoSpaceDN w:val="0"/>
        <w:ind w:firstLine="426"/>
        <w:jc w:val="center"/>
      </w:pPr>
      <w:r>
        <w:rPr>
          <w:b/>
          <w:bCs/>
        </w:rPr>
        <w:t>8. Регулируется ли предмет законопроекта другими нормативными правовыми актами, и какими именно</w:t>
      </w:r>
    </w:p>
    <w:p w:rsidR="00000000" w:rsidRDefault="00AC3D8D">
      <w:pPr>
        <w:autoSpaceDE w:val="0"/>
        <w:autoSpaceDN w:val="0"/>
        <w:ind w:firstLine="426"/>
      </w:pPr>
      <w:r>
        <w:t> </w:t>
      </w:r>
    </w:p>
    <w:p w:rsidR="00000000" w:rsidRDefault="00AC3D8D">
      <w:pPr>
        <w:autoSpaceDE w:val="0"/>
        <w:autoSpaceDN w:val="0"/>
        <w:ind w:firstLine="426"/>
      </w:pPr>
      <w:r>
        <w:t>В настоящее время вопросы, входящие в п</w:t>
      </w:r>
      <w:r>
        <w:t>редмет регулирования ПК, регулируются Гражданским кодексом Республики Казахстан, законами «О частном предпринимательстве», «О государственной поддержке индустриально-инновационной деятельности», «О естественных монополиях и регулируемых рынках», «О конкуре</w:t>
      </w:r>
      <w:r>
        <w:t>нции», «О товарных биржах», «О специальных экономических зонах в Республике Казахстан», «О государственной регистрации юридических лиц и учетной регистрации филиалов и представительств», «О лицензировании», «О мерах защиты внутреннего рынка при импорте тов</w:t>
      </w:r>
      <w:r>
        <w:t>аров», «Об обеспечении единства измерений», «Об аудиторской деятельности», «Об оценочной деятельности в Республике Казахстан», «О страховой деятельности», «О банкротстве», «О техническом регулировании», «О государственном контроле и надзоре в Республике Ка</w:t>
      </w:r>
      <w:r>
        <w:t>захстан» и другими нормативными правовыми актами, регламентирующими отношения в сфере предпринимательства.</w:t>
      </w:r>
    </w:p>
    <w:p w:rsidR="00000000" w:rsidRDefault="00AC3D8D">
      <w:pPr>
        <w:autoSpaceDE w:val="0"/>
        <w:autoSpaceDN w:val="0"/>
        <w:ind w:firstLine="426"/>
      </w:pPr>
      <w:r>
        <w:t> </w:t>
      </w:r>
    </w:p>
    <w:p w:rsidR="00000000" w:rsidRDefault="00AC3D8D">
      <w:pPr>
        <w:autoSpaceDE w:val="0"/>
        <w:autoSpaceDN w:val="0"/>
        <w:ind w:firstLine="426"/>
        <w:jc w:val="center"/>
      </w:pPr>
      <w:r>
        <w:rPr>
          <w:b/>
          <w:bCs/>
        </w:rPr>
        <w:t>9. Имеется ли по рассматриваемому вопросу зарубежный опыт</w:t>
      </w:r>
    </w:p>
    <w:p w:rsidR="00000000" w:rsidRDefault="00AC3D8D">
      <w:pPr>
        <w:autoSpaceDE w:val="0"/>
        <w:autoSpaceDN w:val="0"/>
        <w:ind w:firstLine="426"/>
      </w:pPr>
      <w:r>
        <w:t> </w:t>
      </w:r>
    </w:p>
    <w:p w:rsidR="00000000" w:rsidRDefault="00AC3D8D">
      <w:pPr>
        <w:autoSpaceDE w:val="0"/>
        <w:autoSpaceDN w:val="0"/>
        <w:ind w:firstLine="426"/>
      </w:pPr>
      <w:r>
        <w:t>Говоря об опыте стран дальнего зарубежья в принятии Торговых (Коммерческих, Предпринима</w:t>
      </w:r>
      <w:r>
        <w:t>тельских) кодексов, следует отметить тот факт, что он имеет давнюю историю.</w:t>
      </w:r>
    </w:p>
    <w:p w:rsidR="00000000" w:rsidRDefault="00AC3D8D">
      <w:pPr>
        <w:autoSpaceDE w:val="0"/>
        <w:autoSpaceDN w:val="0"/>
        <w:ind w:firstLine="426"/>
      </w:pPr>
      <w:r>
        <w:t xml:space="preserve">Во </w:t>
      </w:r>
      <w:r>
        <w:rPr>
          <w:b/>
          <w:bCs/>
        </w:rPr>
        <w:t>Франции</w:t>
      </w:r>
      <w:r>
        <w:t xml:space="preserve"> в 1673 г. принимается Торговый кодекс (Ордонанс о сухопутной торговле); в 1681 г. - Морской кодекс (Ордонанс о морской торговле), вошедшие в историю как ордонансы Кольбе</w:t>
      </w:r>
      <w:r>
        <w:t>ра (главного инициатора их принятия, занимавшего должность Министра при дворе Людовика XIV). Следовательно, первоначально было кодифицировано торговое законодательство, а гражданское законодательство - только спустя 130 лет. Гражданский кодекс Франции 1804</w:t>
      </w:r>
      <w:r>
        <w:t xml:space="preserve"> г. (известный как Гражданский кодекс Наполеона) и Торговый кодекс Франции 1807 г. заложили основу дуализма гражданского и торгового права, то есть дуализма частного права.</w:t>
      </w:r>
    </w:p>
    <w:p w:rsidR="00000000" w:rsidRDefault="00AC3D8D">
      <w:pPr>
        <w:autoSpaceDE w:val="0"/>
        <w:autoSpaceDN w:val="0"/>
        <w:ind w:firstLine="426"/>
      </w:pPr>
      <w:r>
        <w:t xml:space="preserve">В </w:t>
      </w:r>
      <w:r>
        <w:rPr>
          <w:b/>
          <w:bCs/>
        </w:rPr>
        <w:t>Австрии</w:t>
      </w:r>
      <w:r>
        <w:t xml:space="preserve"> в 1811 г. принимается Общий гражданский кодекс, а в 1897 г. - Торговый ко</w:t>
      </w:r>
      <w:r>
        <w:t xml:space="preserve">декс. В Германии, также как и во Франции, унификация торгового законодательства произошла раньше, чем гражданского, а спустя 20 лет в 1896 г. был издан Гражданский кодекс (Гражданское уложение (ГГУ), а в 1897 г. - Торговый кодекс (Торговое уложение (ГТУ), </w:t>
      </w:r>
      <w:r>
        <w:t>которые вступили в силу одновременно - с 1 января 1900 г. В Японии в 1896 г. принимается Гражданский кодекс, а в 1899 г. - Коммерческий кодекс.</w:t>
      </w:r>
    </w:p>
    <w:p w:rsidR="00000000" w:rsidRDefault="00AC3D8D">
      <w:pPr>
        <w:autoSpaceDE w:val="0"/>
        <w:autoSpaceDN w:val="0"/>
        <w:ind w:firstLine="426"/>
      </w:pPr>
      <w:r>
        <w:t>Не вдаваясь в дальнейшие детали и обобщая сложившийся за рубежом опыт правового регулирования рыночных отношений</w:t>
      </w:r>
      <w:r>
        <w:t>, можно сделать следующие выводы.</w:t>
      </w:r>
    </w:p>
    <w:p w:rsidR="00000000" w:rsidRDefault="00AC3D8D">
      <w:pPr>
        <w:autoSpaceDE w:val="0"/>
        <w:autoSpaceDN w:val="0"/>
        <w:ind w:firstLine="426"/>
      </w:pPr>
      <w:r>
        <w:t>Во-первых, дуализм частного права, как правило, характерен только для стран континентального права (романо-германской правовой системы), в которых одновременно действуют Гражданский и Торговый кодексы. Дуализм частного пра</w:t>
      </w:r>
      <w:r>
        <w:t>ва, в частности, в Германии проявляется в том, что Торговое уложение существует наряду с Гражданским уложением, а нормы гражданского права регулируют коммерческие отношения постольку, поскольку нормами торгового права не установлено иное. Это означает, что</w:t>
      </w:r>
      <w:r>
        <w:t xml:space="preserve"> в Германии приоритет при регулировании коммерческих отношений отдается Торговому, а не Гражданскому уложению. Аналогичный принцип принят и в других странах (около восьмидесяти), где наряду с Торговым (Коммерческим, Предпринимательским, Хозяйственным) коде</w:t>
      </w:r>
      <w:r>
        <w:t>ксом имеется кодекс Гражданский (в ряде стран, в том числе европейских, гражданских кодексов нет).</w:t>
      </w:r>
    </w:p>
    <w:p w:rsidR="00000000" w:rsidRDefault="00AC3D8D">
      <w:pPr>
        <w:autoSpaceDE w:val="0"/>
        <w:autoSpaceDN w:val="0"/>
        <w:ind w:firstLine="426"/>
      </w:pPr>
      <w:r>
        <w:t>Во-вторых, во Франции и в Германии торговое законодательство кодифицировано задолго до гражданского. В Австрии и Японии, наоборот, сначала было принято гражд</w:t>
      </w:r>
      <w:r>
        <w:t>анское, а затем торговое законодательство.</w:t>
      </w:r>
    </w:p>
    <w:p w:rsidR="00000000" w:rsidRDefault="00AC3D8D">
      <w:pPr>
        <w:autoSpaceDE w:val="0"/>
        <w:autoSpaceDN w:val="0"/>
        <w:ind w:firstLine="426"/>
      </w:pPr>
      <w:r>
        <w:t>В-третьих, касательно опыта других стран по данному вопросу следует отметить, что хозяйственные законы кодифицированы отдельно от ГК в Эстонии, Словакии, Польше, Латвии.</w:t>
      </w:r>
    </w:p>
    <w:p w:rsidR="00000000" w:rsidRDefault="00AC3D8D">
      <w:pPr>
        <w:autoSpaceDE w:val="0"/>
        <w:autoSpaceDN w:val="0"/>
        <w:ind w:firstLine="426"/>
      </w:pPr>
      <w:r>
        <w:t xml:space="preserve">В </w:t>
      </w:r>
      <w:r>
        <w:rPr>
          <w:b/>
          <w:bCs/>
        </w:rPr>
        <w:t>Эстонии</w:t>
      </w:r>
      <w:r>
        <w:t xml:space="preserve"> Коммерческий кодекс принят 15 фев</w:t>
      </w:r>
      <w:r>
        <w:t>раля 1995 года.</w:t>
      </w:r>
    </w:p>
    <w:p w:rsidR="00000000" w:rsidRDefault="00AC3D8D">
      <w:pPr>
        <w:autoSpaceDE w:val="0"/>
        <w:autoSpaceDN w:val="0"/>
        <w:ind w:firstLine="426"/>
      </w:pPr>
      <w:r>
        <w:t xml:space="preserve">В </w:t>
      </w:r>
      <w:r>
        <w:rPr>
          <w:b/>
          <w:bCs/>
        </w:rPr>
        <w:t>Словакии</w:t>
      </w:r>
      <w:r>
        <w:t xml:space="preserve"> все отношения, связанные с деятельностью предприятий, регулировались специальным Хозяйственным кодексом 1964 г. После падения коммунистического режима в 1989 г. гражданское право Словакии (как и Чехии) подверглось коренной реформ</w:t>
      </w:r>
      <w:r>
        <w:t>е, направленной на восстановление «европейской цивилистической традиции», а также создание современной правовой базы для развития частного имущественного оборота.</w:t>
      </w:r>
    </w:p>
    <w:p w:rsidR="00000000" w:rsidRDefault="00AC3D8D">
      <w:pPr>
        <w:autoSpaceDE w:val="0"/>
        <w:autoSpaceDN w:val="0"/>
        <w:ind w:firstLine="426"/>
      </w:pPr>
      <w:r>
        <w:t>В 1991 г. принят Торговый кодекс, в 1992 г. - новая редакция ГК 1964 г. Таким образом, Словак</w:t>
      </w:r>
      <w:r>
        <w:t>ия выбрала дуалистическую систему частного права. Среди других законов экономического блока следует упомянуть Закон о банкротстве государственных предприятий и Закон о защите конкуренции 1994 г.</w:t>
      </w:r>
    </w:p>
    <w:p w:rsidR="00000000" w:rsidRDefault="00AC3D8D">
      <w:pPr>
        <w:autoSpaceDE w:val="0"/>
        <w:autoSpaceDN w:val="0"/>
        <w:ind w:firstLine="426"/>
      </w:pPr>
      <w:r>
        <w:t xml:space="preserve">В 1808 г. в период кратковременного французского владычества </w:t>
      </w:r>
      <w:r>
        <w:t>на территории Варшавского княжества был введен знаменитый Кодекс Наполеона (Французский гражданский кодекс), в 1809 г. - Французский торговый кодекс. Рецепция французских кодексов определила развитие польского частного права в XIX и даже XX вв. Реципирован</w:t>
      </w:r>
      <w:r>
        <w:t>ный Французский торговый кодекс формально действовал без изменений вплоть до введения нового Польского Торгового кодекса 1934 г.</w:t>
      </w:r>
    </w:p>
    <w:p w:rsidR="00000000" w:rsidRDefault="00AC3D8D">
      <w:pPr>
        <w:autoSpaceDE w:val="0"/>
        <w:autoSpaceDN w:val="0"/>
        <w:ind w:firstLine="426"/>
      </w:pPr>
      <w:r>
        <w:t xml:space="preserve">На настоящий момент основным источником торгового права </w:t>
      </w:r>
      <w:r>
        <w:rPr>
          <w:b/>
          <w:bCs/>
        </w:rPr>
        <w:t>Польши</w:t>
      </w:r>
      <w:r>
        <w:t xml:space="preserve"> является Кодекс о коммерческих компаниях, принятый в январе 2001</w:t>
      </w:r>
      <w:r>
        <w:t xml:space="preserve"> г. и заменивший старый Торговый кодекс 1934 г. Польское частное право концептуально основано на западноевропейских (французских и германских) цивилистических традициях. Например, ипотека рассматривается как вещное право, тогда как в законодательстве госуд</w:t>
      </w:r>
      <w:r>
        <w:t>арств СНГ это обязательственное право; из французского гражданского права в польское перешел специфический институт узуфрукта (пользовладения), а также концепция владения как самостоятельного гражданско-правового института и т.д.</w:t>
      </w:r>
    </w:p>
    <w:p w:rsidR="00000000" w:rsidRDefault="00AC3D8D">
      <w:pPr>
        <w:autoSpaceDE w:val="0"/>
        <w:autoSpaceDN w:val="0"/>
        <w:ind w:firstLine="426"/>
      </w:pPr>
      <w:r>
        <w:t xml:space="preserve">В </w:t>
      </w:r>
      <w:r>
        <w:rPr>
          <w:b/>
          <w:bCs/>
        </w:rPr>
        <w:t>Латвии</w:t>
      </w:r>
      <w:r>
        <w:t xml:space="preserve"> в 2000 году приня</w:t>
      </w:r>
      <w:r>
        <w:t>т Коммерческий закон, который состоит из 379 статей и охватывает широкий круг отношений в сфере предпринимательства.</w:t>
      </w:r>
    </w:p>
    <w:p w:rsidR="00000000" w:rsidRDefault="00AC3D8D">
      <w:pPr>
        <w:autoSpaceDE w:val="0"/>
        <w:autoSpaceDN w:val="0"/>
        <w:ind w:firstLine="426"/>
      </w:pPr>
      <w:r>
        <w:t xml:space="preserve">Вместе с тем, интересен опыт </w:t>
      </w:r>
      <w:r>
        <w:rPr>
          <w:b/>
          <w:bCs/>
        </w:rPr>
        <w:t>Чехии</w:t>
      </w:r>
      <w:r>
        <w:t>. В 1991 году в Чехии была принята новая редакция Гражданского кодекса 1964 г. (№ 509/1991 Sb.). Однако н</w:t>
      </w:r>
      <w:r>
        <w:t>овеллизированный Гражданский кодекс 1964 г. сохранил уклон на регулирование отношений в первую очередь с участием граждан, и даже после реформирования не мог полноценно регламентировать отношения с участием предпринимателей. Стоит отметить такие специфичес</w:t>
      </w:r>
      <w:r>
        <w:t>кие особенности чешского кодекса как особое регулирование потребительских договоров и защиты прав потребителей, а также договоров на оказание туристических услуг. Кроме того, Кодекс регулировал арендные отношения жилых помещений, регулированию аренды нежил</w:t>
      </w:r>
      <w:r>
        <w:t>ых помещений был посвящен отдельный закон, что отражало специфику социалистического подхода к коммерческой деятельности.</w:t>
      </w:r>
    </w:p>
    <w:p w:rsidR="00000000" w:rsidRDefault="00AC3D8D">
      <w:pPr>
        <w:autoSpaceDE w:val="0"/>
        <w:autoSpaceDN w:val="0"/>
        <w:ind w:firstLine="426"/>
      </w:pPr>
      <w:r>
        <w:t>Сохранилась необходимость особого торгового закона, восполняющего пробелы регулирования общегражданского законодательства. Регламентаци</w:t>
      </w:r>
      <w:r>
        <w:t>и предпринимательских отношений посвящен Торговый кодекс 1991 г. (№ 513/1991 Sb.), заменивший Кодекс международной торговли 1963 г. и Хозяйственный кодекс 1965 г. Чешское законодательство второй половины XX века является примером реализации идеи дуализма г</w:t>
      </w:r>
      <w:r>
        <w:t>ражданского права.</w:t>
      </w:r>
    </w:p>
    <w:p w:rsidR="00000000" w:rsidRDefault="00AC3D8D">
      <w:pPr>
        <w:autoSpaceDE w:val="0"/>
        <w:autoSpaceDN w:val="0"/>
        <w:ind w:firstLine="426"/>
      </w:pPr>
      <w:r>
        <w:t xml:space="preserve">При этом цель разграничения по двум кодексам общих гражданско-правовых отношений и специфических отношений, присущих бизнесу, не была достигнута в полной мере: не удалось избежать дублирования и дробления правового регулирования, а идея </w:t>
      </w:r>
      <w:r>
        <w:t>соотношения двух кодексов как lex generalis и lex specialis на практике привела к раздельному их применению.</w:t>
      </w:r>
    </w:p>
    <w:p w:rsidR="00000000" w:rsidRDefault="00AC3D8D">
      <w:pPr>
        <w:autoSpaceDE w:val="0"/>
        <w:autoSpaceDN w:val="0"/>
        <w:ind w:firstLine="426"/>
      </w:pPr>
      <w:r>
        <w:t>3 февраля 2012 г. был принят новый текст Гражданского кодекса. Главная особенность нового Гражданского кодекса 2012 г. - отказ от дуализма гражданс</w:t>
      </w:r>
      <w:r>
        <w:t>ко-правового регулирования, с одной стороны, и отказ от особого регулирования семейных отношений, с другой.</w:t>
      </w:r>
    </w:p>
    <w:p w:rsidR="00000000" w:rsidRDefault="00AC3D8D">
      <w:pPr>
        <w:autoSpaceDE w:val="0"/>
        <w:autoSpaceDN w:val="0"/>
        <w:ind w:firstLine="426"/>
      </w:pPr>
      <w:r>
        <w:t>К настоящему моменту приняты следующие акты, вступающие в силу с 1 января 2014 года:</w:t>
      </w:r>
    </w:p>
    <w:p w:rsidR="00000000" w:rsidRDefault="00AC3D8D">
      <w:pPr>
        <w:autoSpaceDE w:val="0"/>
        <w:autoSpaceDN w:val="0"/>
        <w:ind w:firstLine="426"/>
      </w:pPr>
      <w:r>
        <w:t>• Гражданский кодекс (№ 89/2012 Sb.);</w:t>
      </w:r>
    </w:p>
    <w:p w:rsidR="00000000" w:rsidRDefault="00AC3D8D">
      <w:pPr>
        <w:autoSpaceDE w:val="0"/>
        <w:autoSpaceDN w:val="0"/>
        <w:ind w:firstLine="426"/>
      </w:pPr>
      <w:r>
        <w:t>• Закон о международном частном праве (№ 91/2012 Sb.);</w:t>
      </w:r>
    </w:p>
    <w:p w:rsidR="00000000" w:rsidRDefault="00AC3D8D">
      <w:pPr>
        <w:autoSpaceDE w:val="0"/>
        <w:autoSpaceDN w:val="0"/>
        <w:ind w:firstLine="426"/>
      </w:pPr>
      <w:r>
        <w:t>• Закон о коммерческих компаниях и кооперативах (Закон о коммерческих корпорациях) (№ 90/2012 Sb.).</w:t>
      </w:r>
    </w:p>
    <w:p w:rsidR="00000000" w:rsidRDefault="00AC3D8D">
      <w:pPr>
        <w:autoSpaceDE w:val="0"/>
        <w:autoSpaceDN w:val="0"/>
        <w:ind w:firstLine="426"/>
      </w:pPr>
      <w:r>
        <w:t>При этом утратили силу Гражданский кодекс 1964 г. (№ 509/1991 Sb.), Закон об аренде и субаренде нежил</w:t>
      </w:r>
      <w:r>
        <w:t>ых помещений (№ 116/1990 Sb.), Закон о собственности на жилые помещения (№ 72/1994 Sb.), Закон об экономических отношениях с зарубежными странами (№ 42/1980 Sb.), Торговый кодекс (№ 513/1991 Sb.), Закон о семье (№ 94/1963 Sb,), Закон об объединениях гражда</w:t>
      </w:r>
      <w:r>
        <w:t xml:space="preserve">н (№ 83/1990 Sb.), Закон об ответственности за ущерб, причиненный недостатками продукции (№ 59/1998 Sb.), Закон о ценных бумагах (№ 591/1992 Sb.), Закон о международном частном праве и процессе (№ 97/1963 Sb.) и др. Помимо этого, в смежные законы вносятся </w:t>
      </w:r>
      <w:r>
        <w:t>многочисленные изменения.</w:t>
      </w:r>
    </w:p>
    <w:p w:rsidR="00000000" w:rsidRDefault="00AC3D8D">
      <w:pPr>
        <w:autoSpaceDE w:val="0"/>
        <w:autoSpaceDN w:val="0"/>
        <w:ind w:firstLine="426"/>
      </w:pPr>
      <w:r>
        <w:t>Создание единого кодекса, регулирующего частные отношения, признается чешскими экспертами эффективнее дуализма частного права и выделения в особое регулирование семейных отношений.</w:t>
      </w:r>
    </w:p>
    <w:p w:rsidR="00000000" w:rsidRDefault="00AC3D8D">
      <w:pPr>
        <w:autoSpaceDE w:val="0"/>
        <w:autoSpaceDN w:val="0"/>
        <w:ind w:firstLine="426"/>
      </w:pPr>
      <w:r>
        <w:t xml:space="preserve">Из стран СНГ только </w:t>
      </w:r>
      <w:r>
        <w:rPr>
          <w:b/>
          <w:bCs/>
        </w:rPr>
        <w:t>Украина</w:t>
      </w:r>
      <w:r>
        <w:t xml:space="preserve"> приняла в 2003 году Х</w:t>
      </w:r>
      <w:r>
        <w:t>озяйственный кодекс, действующий наряду с Гражданским кодексом. Проект Кодекса был подготовлен коллективом ученых Института экономико-правовых исследований НАН Украины, Национального университета имени Т.Г. Шевченко, Национальной юридической академии Украи</w:t>
      </w:r>
      <w:r>
        <w:t>ны и Донецкого Национального университета с участием юристов и экономистов - практических работников народного хозяйства. В соответствии с принятой Правительством концепцией Кодекс определяет экономические, организационные и правовые основы хозяйственной (</w:t>
      </w:r>
      <w:r>
        <w:t>коммерческой, предпринимательской) деятельности в условиях формирования в Украине смешанной экономики, опирающейся на многообразие конкурирующих между собой субъектов хозяйствования разных форм собственности. Предмет регулирования - отношения хозяйствовани</w:t>
      </w:r>
      <w:r>
        <w:t>я, складывающиеся при организации в непосредственном осуществлении хозяйственной деятельности.</w:t>
      </w:r>
    </w:p>
    <w:p w:rsidR="00000000" w:rsidRDefault="00AC3D8D">
      <w:pPr>
        <w:autoSpaceDE w:val="0"/>
        <w:autoSpaceDN w:val="0"/>
        <w:ind w:firstLine="426"/>
      </w:pPr>
      <w:r>
        <w:t>При регулировании хозяйственных отношений нормы украинского Хозяйственного кодекса имеют приоритет перед нормами Гражданского кодекса, но нормы ГК также могут бы</w:t>
      </w:r>
      <w:r>
        <w:t>ть применены к регулированию хозяйственных отношений в субсидиарном порядке. На практике это приводит к конкуренции норм Хозяйственного кодекса с нормами Гражданского кодекса, регулирующих одни и те же либо сходные с ним правоотношения. По мнению украински</w:t>
      </w:r>
      <w:r>
        <w:t>х специалистов - теоретиков (как представителей монистической концепции частного права, так и сторонников идеи дуализма частного права) и практиков, до сих пор не удалось избежать дублирования норм ХК и ГК, а также не удалось устранить имеющиеся противореч</w:t>
      </w:r>
      <w:r>
        <w:t>ия в терминологии ХК и ГК, коллизии в сроках, санкциях и пр. Все это, в конечном счете, не способствует развитию хозяйствования в Украине и свидетельствует о недостаточной урегулированности хозяйственных отношений.</w:t>
      </w:r>
    </w:p>
    <w:p w:rsidR="00000000" w:rsidRDefault="00AC3D8D">
      <w:pPr>
        <w:autoSpaceDE w:val="0"/>
        <w:autoSpaceDN w:val="0"/>
        <w:ind w:firstLine="426"/>
      </w:pPr>
      <w:r>
        <w:t xml:space="preserve">В </w:t>
      </w:r>
      <w:r>
        <w:rPr>
          <w:b/>
          <w:bCs/>
        </w:rPr>
        <w:t>Российской Федерации</w:t>
      </w:r>
      <w:r>
        <w:t xml:space="preserve"> неоднократно подни</w:t>
      </w:r>
      <w:r>
        <w:t>мался вопрос о целесообразности разработки Хозяйственного (Предпринимательского, Коммерческого) кодекса, Кодекса о предпринимательстве и т.п., были даже разработаны проекты концепций таких актов, но, в конечном счете, эта идея не получила какой-либо серьез</w:t>
      </w:r>
      <w:r>
        <w:t>ной поддержки и, скорее всего, все ограничится принятием Закона «О предпринимательстве» или «О частном предпринимательстве».</w:t>
      </w:r>
    </w:p>
    <w:p w:rsidR="00000000" w:rsidRDefault="00AC3D8D">
      <w:pPr>
        <w:autoSpaceDE w:val="0"/>
        <w:autoSpaceDN w:val="0"/>
        <w:ind w:firstLine="426"/>
      </w:pPr>
      <w:r>
        <w:t>Таким образом, идея дуализма частного права имеет свой определенный ареал распространения. При этом в некоторых странах, в законода</w:t>
      </w:r>
      <w:r>
        <w:t xml:space="preserve">тельстве которых имеет место дуализм (двойственность) в регулировании имущественных отношений частно-правового характера, наметилась тенденция его устранения, проявляющаяся в усилении роли Гражданского кодекса. В других странах, например, во Франции, идея </w:t>
      </w:r>
      <w:r>
        <w:t>дуализма реанимирована, о чем свидетельствует обновление Коммерческого кодекса в 2000 году.</w:t>
      </w:r>
    </w:p>
    <w:p w:rsidR="00000000" w:rsidRDefault="00AC3D8D">
      <w:pPr>
        <w:autoSpaceDE w:val="0"/>
        <w:autoSpaceDN w:val="0"/>
        <w:ind w:firstLine="426"/>
      </w:pPr>
      <w:r>
        <w:t>Необходимо также отметить, что на тридцать третьем пленарном заседании Межпарламентской Ассамблеи государств-участников СНГ был принят Модельный Торговый кодекс для</w:t>
      </w:r>
      <w:r>
        <w:t xml:space="preserve"> государств-участников СНГ (постановление № 33-24 от 3 декабря 2009 года). Однако Модельный Торговый кодекс для государств-участников СНГ не может быть взят за основу при разработке проекта ПК, так как является узкоспециализированным актом, который призван</w:t>
      </w:r>
      <w:r>
        <w:t xml:space="preserve"> регулировать отношения, возникающие между лицами, осуществляющими только торговую деятельность, или с их участием (торговые отношения), и отношения, связанные с государственным регулированием торговой деятельности.</w:t>
      </w:r>
    </w:p>
    <w:p w:rsidR="00000000" w:rsidRDefault="00AC3D8D">
      <w:pPr>
        <w:autoSpaceDE w:val="0"/>
        <w:autoSpaceDN w:val="0"/>
        <w:ind w:firstLine="426"/>
      </w:pPr>
      <w:r>
        <w:t>Кроме того, изучен международный опыт по</w:t>
      </w:r>
      <w:r>
        <w:t xml:space="preserve"> вопросу законодательного закрепления статуса юридических лиц публичного права. Проведенный анализ законодательств зарубежных стран показал, что категория «юридического лица публичного права» известна праву многих иностранных государств.</w:t>
      </w:r>
    </w:p>
    <w:p w:rsidR="00000000" w:rsidRDefault="00AC3D8D">
      <w:pPr>
        <w:autoSpaceDE w:val="0"/>
        <w:autoSpaceDN w:val="0"/>
        <w:ind w:firstLine="426"/>
      </w:pPr>
      <w:r>
        <w:t>Юридические лица п</w:t>
      </w:r>
      <w:r>
        <w:t>убличного права нашли отражение в законодательстве ряда государств дальнего зарубежья (Германия, Австрия, Франция, Япония, Швейцария и др.) и в отдельных государствах ближнего зарубежья (Грузия, Молдова, Украина).</w:t>
      </w:r>
    </w:p>
    <w:p w:rsidR="00000000" w:rsidRDefault="00AC3D8D">
      <w:pPr>
        <w:autoSpaceDE w:val="0"/>
        <w:autoSpaceDN w:val="0"/>
        <w:ind w:firstLine="426"/>
      </w:pPr>
      <w:r>
        <w:t xml:space="preserve">В </w:t>
      </w:r>
      <w:r>
        <w:rPr>
          <w:b/>
          <w:bCs/>
        </w:rPr>
        <w:t>Германии</w:t>
      </w:r>
      <w:r>
        <w:t xml:space="preserve"> юридическими лицами публичного </w:t>
      </w:r>
      <w:r>
        <w:t>права являются государство, органы публичной власти, а также торговые палаты, университеты и т.п. В Австрии касательно юридических лиц публичного права речь идет, прежде всего, о гражданско-правовом статусе земель, муниципалитетов и тому подобных публично-</w:t>
      </w:r>
      <w:r>
        <w:t>правовых образований. Во Франции к юридическим лицам публичного права отнесены государство, департаменты, государственные учреждения, государственные предприятия, торговые палаты, благотворительные организации и др.</w:t>
      </w:r>
    </w:p>
    <w:p w:rsidR="00000000" w:rsidRDefault="00AC3D8D">
      <w:pPr>
        <w:autoSpaceDE w:val="0"/>
        <w:autoSpaceDN w:val="0"/>
        <w:ind w:firstLine="426"/>
      </w:pPr>
      <w:r>
        <w:t xml:space="preserve">В </w:t>
      </w:r>
      <w:r>
        <w:rPr>
          <w:b/>
          <w:bCs/>
        </w:rPr>
        <w:t>США</w:t>
      </w:r>
      <w:r>
        <w:t xml:space="preserve"> и </w:t>
      </w:r>
      <w:r>
        <w:rPr>
          <w:b/>
          <w:bCs/>
        </w:rPr>
        <w:t>Великобритании</w:t>
      </w:r>
      <w:r>
        <w:t xml:space="preserve"> указанного раздел</w:t>
      </w:r>
      <w:r>
        <w:t>ения юридических лиц нет, все юридические лица признаются корпорациями. Однако аналогом юридического лица публичного права признаются публичные корпорации.</w:t>
      </w:r>
    </w:p>
    <w:p w:rsidR="00000000" w:rsidRDefault="00AC3D8D">
      <w:pPr>
        <w:autoSpaceDE w:val="0"/>
        <w:autoSpaceDN w:val="0"/>
        <w:ind w:firstLine="426"/>
      </w:pPr>
      <w:r>
        <w:t>В Концепции развития гражданского законодательства Российской Федерации, подготовленной на основании</w:t>
      </w:r>
      <w:r>
        <w:t xml:space="preserve"> Указа Президента Российской Федерации от 18 июля 2008 г. № 1108 «О совершенствовании Гражданского кодекса Российской Федерации» (далее - Концепция РФ), предполагается сохранение законодательною деления юридических лиц на коммерческие и некоммерческие орга</w:t>
      </w:r>
      <w:r>
        <w:t>низации с соответствующим различием в их правовом статусе. При этом идея о разделении юридических лиц публичного и частного права не нашла своего отражения в Концепции РФ.</w:t>
      </w:r>
    </w:p>
    <w:p w:rsidR="00000000" w:rsidRDefault="00AC3D8D">
      <w:pPr>
        <w:autoSpaceDE w:val="0"/>
        <w:autoSpaceDN w:val="0"/>
        <w:ind w:firstLine="426"/>
      </w:pPr>
      <w:r>
        <w:t xml:space="preserve">Статья 57 Гражданского кодекса </w:t>
      </w:r>
      <w:r>
        <w:rPr>
          <w:b/>
          <w:bCs/>
        </w:rPr>
        <w:t>Республики Молдова</w:t>
      </w:r>
      <w:r>
        <w:t xml:space="preserve"> Nr. 1107 от 06.06.2002 устанавлива</w:t>
      </w:r>
      <w:r>
        <w:t>ет виды юридических лиц:</w:t>
      </w:r>
    </w:p>
    <w:p w:rsidR="00000000" w:rsidRDefault="00AC3D8D">
      <w:pPr>
        <w:autoSpaceDE w:val="0"/>
        <w:autoSpaceDN w:val="0"/>
        <w:ind w:firstLine="426"/>
      </w:pPr>
      <w:r>
        <w:t>«</w:t>
      </w:r>
      <w:r>
        <w:rPr>
          <w:i/>
          <w:iCs/>
        </w:rPr>
        <w:t>Юридические лица подразделяются на юридические лица публичного права и юридические лица частного права, выступающие в гражданских отношениях на равных началах</w:t>
      </w:r>
      <w:r>
        <w:t>.»</w:t>
      </w:r>
    </w:p>
    <w:p w:rsidR="00000000" w:rsidRDefault="00AC3D8D">
      <w:pPr>
        <w:autoSpaceDE w:val="0"/>
        <w:autoSpaceDN w:val="0"/>
        <w:ind w:firstLine="426"/>
      </w:pPr>
      <w:r>
        <w:t>Согласно статье 58 Гражданского кодекса Республики Молдова к юридичес</w:t>
      </w:r>
      <w:r>
        <w:t>ким лицам публичного права относятся:</w:t>
      </w:r>
    </w:p>
    <w:p w:rsidR="00000000" w:rsidRDefault="00AC3D8D">
      <w:pPr>
        <w:autoSpaceDE w:val="0"/>
        <w:autoSpaceDN w:val="0"/>
        <w:ind w:firstLine="426"/>
      </w:pPr>
      <w:r>
        <w:t>- государство и административно-территориальные единицы, участвующие в гражданских правоотношениях на равных началах с остальными субъектами права. Полномочия государства и административно-территориальных единиц в подо</w:t>
      </w:r>
      <w:r>
        <w:t>бных отношениях осуществляют их органы в соответствии со своей компетенцией;</w:t>
      </w:r>
    </w:p>
    <w:p w:rsidR="00000000" w:rsidRDefault="00AC3D8D">
      <w:pPr>
        <w:autoSpaceDE w:val="0"/>
        <w:autoSpaceDN w:val="0"/>
        <w:ind w:firstLine="426"/>
      </w:pPr>
      <w:r>
        <w:t>- органы, уполномоченные осуществлять часть функций (полномочий) Правительства, обладающие правами юридического лица, только если это вытекает из положений закона, либо в случаях,</w:t>
      </w:r>
      <w:r>
        <w:t xml:space="preserve"> прямо предусмотренных законом, - из актов органов центрального или местного публичного управления.</w:t>
      </w:r>
    </w:p>
    <w:p w:rsidR="00000000" w:rsidRDefault="00AC3D8D">
      <w:pPr>
        <w:autoSpaceDE w:val="0"/>
        <w:autoSpaceDN w:val="0"/>
        <w:ind w:firstLine="426"/>
      </w:pPr>
      <w:r>
        <w:t>Юридические лица публичного права могут создаваться и иным образом в случаях, прямо предусмотренных законом.</w:t>
      </w:r>
    </w:p>
    <w:p w:rsidR="00000000" w:rsidRDefault="00AC3D8D">
      <w:pPr>
        <w:autoSpaceDE w:val="0"/>
        <w:autoSpaceDN w:val="0"/>
        <w:ind w:firstLine="426"/>
      </w:pPr>
      <w:r>
        <w:t>Юридические лица публичного права участвуют в г</w:t>
      </w:r>
      <w:r>
        <w:t>ражданском обороте в той мере, в которой это служит достижению их целей. Они приравниваются к юридическим лицам частного права в той мере, в которой участвуют в гражданском обороте.</w:t>
      </w:r>
    </w:p>
    <w:p w:rsidR="00000000" w:rsidRDefault="00AC3D8D">
      <w:pPr>
        <w:autoSpaceDE w:val="0"/>
        <w:autoSpaceDN w:val="0"/>
        <w:ind w:firstLine="426"/>
      </w:pPr>
      <w:r>
        <w:t>Юридические лица публичного права, а в случаях, предусмотренных законом, и</w:t>
      </w:r>
      <w:r>
        <w:t xml:space="preserve"> юридические лица частного права, не преследующие цель извлечения прибыли, действуют на основании общих норм об организациях соответствующего вида.</w:t>
      </w:r>
    </w:p>
    <w:p w:rsidR="00000000" w:rsidRDefault="00AC3D8D">
      <w:pPr>
        <w:autoSpaceDE w:val="0"/>
        <w:autoSpaceDN w:val="0"/>
        <w:ind w:firstLine="426"/>
      </w:pPr>
      <w:r>
        <w:t>Юридическое лицо публичного права считается созданным с момента вступления в силу нормативного акта, которым</w:t>
      </w:r>
      <w:r>
        <w:t xml:space="preserve"> утверждается его регламент (положение) или устав, либо с момента, указанного в акте.</w:t>
      </w:r>
    </w:p>
    <w:p w:rsidR="00000000" w:rsidRDefault="00AC3D8D">
      <w:pPr>
        <w:autoSpaceDE w:val="0"/>
        <w:autoSpaceDN w:val="0"/>
        <w:ind w:firstLine="426"/>
      </w:pPr>
      <w:r>
        <w:t xml:space="preserve">В пункте 1 части 2 статьи 81 «Виды юридических лиц» Гражданского кодекса </w:t>
      </w:r>
      <w:r>
        <w:rPr>
          <w:b/>
          <w:bCs/>
        </w:rPr>
        <w:t>Украины</w:t>
      </w:r>
      <w:r>
        <w:t xml:space="preserve"> (</w:t>
      </w:r>
      <w:r>
        <w:rPr>
          <w:i/>
          <w:iCs/>
        </w:rPr>
        <w:t>далее - ГК Украины</w:t>
      </w:r>
      <w:r>
        <w:t>) определено, что юридические лица, в зависимости от порядка их создан</w:t>
      </w:r>
      <w:r>
        <w:t>ия, делятся на юридические лица частного права и юридические лица публичного права.</w:t>
      </w:r>
    </w:p>
    <w:p w:rsidR="00000000" w:rsidRDefault="00AC3D8D">
      <w:pPr>
        <w:autoSpaceDE w:val="0"/>
        <w:autoSpaceDN w:val="0"/>
        <w:ind w:firstLine="426"/>
      </w:pPr>
      <w:r>
        <w:t>Юридические лица публичного права создаются независимо от воли частных лиц и их основная деятельность направлена на осуществление специальных функций (административных, упр</w:t>
      </w:r>
      <w:r>
        <w:t>авленческих), что прямо не предусматривает их участие в гражданском обороте.</w:t>
      </w:r>
    </w:p>
    <w:p w:rsidR="00000000" w:rsidRDefault="00AC3D8D">
      <w:pPr>
        <w:autoSpaceDE w:val="0"/>
        <w:autoSpaceDN w:val="0"/>
        <w:ind w:firstLine="426"/>
      </w:pPr>
      <w:r>
        <w:t>Нормы гражданского права определяют общее положение юридических лиц публичного права как участников общественного отношения. В то же время значительная часть норм, которые определ</w:t>
      </w:r>
      <w:r>
        <w:t>яют правовое положение отдельных видов таких юридических лиц, представляют нормы других областей права, что усложняет их правовое регулирование.</w:t>
      </w:r>
    </w:p>
    <w:p w:rsidR="00000000" w:rsidRDefault="00AC3D8D">
      <w:pPr>
        <w:autoSpaceDE w:val="0"/>
        <w:autoSpaceDN w:val="0"/>
        <w:ind w:firstLine="426"/>
      </w:pPr>
      <w:r>
        <w:t>Основные противоречивые вопросы связаны с порядком создания юридических лиц публичного права, то есть законодатель ограничился лишь общим определением и отсылочным принципом. Так, пункт 2 части 2 статьи 81 ГК Украины устанавливает, что юридическое лицо пуб</w:t>
      </w:r>
      <w:r>
        <w:t xml:space="preserve">личного права создается распорядительным актом Президента, органа государственной власти, органа власти Автономной республики Крым или органа местного самоуправления. Единственной специальной нормой ГК Украины о юридических лицах публичного права являются </w:t>
      </w:r>
      <w:r>
        <w:t>положения, которые содержатся и статье 82 относительно распространения сферы действия ГК на участие указанного вида юридических лиц в гражданских отношениях, если иное не установлено отдельным законом о юридических лицах публичного права.</w:t>
      </w:r>
    </w:p>
    <w:p w:rsidR="00000000" w:rsidRDefault="00AC3D8D">
      <w:pPr>
        <w:autoSpaceDE w:val="0"/>
        <w:autoSpaceDN w:val="0"/>
        <w:ind w:firstLine="426"/>
      </w:pPr>
      <w:r>
        <w:t xml:space="preserve">Юридические лица </w:t>
      </w:r>
      <w:r>
        <w:t>публичного права создаются в организационно-правовой форме, которая разрешена ГК, в частности, в форме учреждения, которое упрощает вступление таких лиц в гражданские отношения и дает возможность другим участникам отношений определить их правовой статус. Н</w:t>
      </w:r>
      <w:r>
        <w:t>а настоящий момент существует множество юридических лиц, определить организационно-правовую форму которых проблематично (например, МВД Украины и его структурные подразделения).</w:t>
      </w:r>
    </w:p>
    <w:p w:rsidR="00000000" w:rsidRDefault="00AC3D8D">
      <w:pPr>
        <w:autoSpaceDE w:val="0"/>
        <w:autoSpaceDN w:val="0"/>
        <w:ind w:firstLine="426"/>
      </w:pPr>
      <w:r>
        <w:t xml:space="preserve">Отсутствует и четкая классификация юридических лиц публичного права в ГК. Лишь </w:t>
      </w:r>
      <w:r>
        <w:t>в некоторых статьях ГК содержатся нормы, касающиеся указанного вида юридических лиц, в некоторой мере они содержатся в статьях 167, 168 и 169 ГК. Перечисленные статьи устанавливают формы участия государства, Автономной республики Крым и территориальных общ</w:t>
      </w:r>
      <w:r>
        <w:t xml:space="preserve">ин в гражданских отношениях, также разрешается создание юридических лиц частного и публичного права, где указаны в качестве примера последних «государственные предприятия, учебные заведения и т.п.», в случаях и порядке, определенных Конституцией Украины и </w:t>
      </w:r>
      <w:r>
        <w:t>законом. Следует отметить, что в Конституции Украины не закреплено распределение права на публичное и частное, а также отсутствует специальный закон о правовом статусе юридических лиц публичного права.</w:t>
      </w:r>
    </w:p>
    <w:p w:rsidR="00000000" w:rsidRDefault="00AC3D8D">
      <w:pPr>
        <w:autoSpaceDE w:val="0"/>
        <w:autoSpaceDN w:val="0"/>
        <w:ind w:firstLine="426"/>
      </w:pPr>
      <w:r>
        <w:t xml:space="preserve">Владельцем имущества юридических лиц публичного права </w:t>
      </w:r>
      <w:r>
        <w:t xml:space="preserve">является государство, юридическим лицам публичного права имущество предоставляется лишь во владение и пользование, а распоряжение им осуществляют лица, уполномоченные государством (распорядители имущества, управляющим и т.п.). Проблемной является передача </w:t>
      </w:r>
      <w:r>
        <w:t>имущества такими лицами при создании ими юридических лиц частного права, т.е. речь идет о так называемых смешанных юридических лицах, у которых часть имущества принадлежит государству, а часть - нет.</w:t>
      </w:r>
    </w:p>
    <w:p w:rsidR="00000000" w:rsidRDefault="00AC3D8D">
      <w:pPr>
        <w:autoSpaceDE w:val="0"/>
        <w:autoSpaceDN w:val="0"/>
        <w:ind w:firstLine="426"/>
      </w:pPr>
      <w:r>
        <w:t>В Украине отсутствует специальное законодательство в сфе</w:t>
      </w:r>
      <w:r>
        <w:t>ре юридических лиц публичного права, что порождает проблемы в определении их правового положения как участников гражданских отношений.</w:t>
      </w:r>
    </w:p>
    <w:p w:rsidR="00000000" w:rsidRDefault="00AC3D8D">
      <w:pPr>
        <w:autoSpaceDE w:val="0"/>
        <w:autoSpaceDN w:val="0"/>
        <w:ind w:firstLine="426"/>
      </w:pPr>
      <w:r>
        <w:t xml:space="preserve">Гражданский кодекс </w:t>
      </w:r>
      <w:r>
        <w:rPr>
          <w:b/>
          <w:bCs/>
        </w:rPr>
        <w:t>Грузии</w:t>
      </w:r>
      <w:r>
        <w:t xml:space="preserve"> признает две категории юридических лиц. Это юридические лица частного права и юридические лица </w:t>
      </w:r>
      <w:r>
        <w:t>публичного права.</w:t>
      </w:r>
    </w:p>
    <w:p w:rsidR="00000000" w:rsidRDefault="00AC3D8D">
      <w:pPr>
        <w:autoSpaceDE w:val="0"/>
        <w:autoSpaceDN w:val="0"/>
        <w:ind w:firstLine="426"/>
      </w:pPr>
      <w:r>
        <w:t>Согласно статье 1509 ГК Грузии юридическими лицами публичного права считаются:</w:t>
      </w:r>
    </w:p>
    <w:p w:rsidR="00000000" w:rsidRDefault="00AC3D8D">
      <w:pPr>
        <w:autoSpaceDE w:val="0"/>
        <w:autoSpaceDN w:val="0"/>
        <w:ind w:firstLine="426"/>
      </w:pPr>
      <w:r>
        <w:t>а) государство;</w:t>
      </w:r>
    </w:p>
    <w:p w:rsidR="00000000" w:rsidRDefault="00AC3D8D">
      <w:pPr>
        <w:autoSpaceDE w:val="0"/>
        <w:autoSpaceDN w:val="0"/>
        <w:ind w:firstLine="426"/>
      </w:pPr>
      <w:r>
        <w:t>б) единица самоуправления;</w:t>
      </w:r>
    </w:p>
    <w:p w:rsidR="00000000" w:rsidRDefault="00AC3D8D">
      <w:pPr>
        <w:autoSpaceDE w:val="0"/>
        <w:autoSpaceDN w:val="0"/>
        <w:ind w:firstLine="426"/>
      </w:pPr>
      <w:r>
        <w:t>в) юридические лица, созданные государством на основании законодательства или административного акта, которые не сфо</w:t>
      </w:r>
      <w:r>
        <w:t>рмированы в организационно-правовых формах, определённых Гражданским кодексом или Законом Грузии «О предпринимателях»;</w:t>
      </w:r>
    </w:p>
    <w:p w:rsidR="00000000" w:rsidRDefault="00AC3D8D">
      <w:pPr>
        <w:autoSpaceDE w:val="0"/>
        <w:autoSpaceDN w:val="0"/>
        <w:ind w:firstLine="426"/>
      </w:pPr>
      <w:r>
        <w:t>г) государственные учреждения и государственные фонды, которые созданы не в соответствии с Гражданским кодексом Грузии или Законом «О пре</w:t>
      </w:r>
      <w:r>
        <w:t>дпринимателях»;</w:t>
      </w:r>
    </w:p>
    <w:p w:rsidR="00000000" w:rsidRDefault="00AC3D8D">
      <w:pPr>
        <w:autoSpaceDE w:val="0"/>
        <w:autoSpaceDN w:val="0"/>
        <w:ind w:firstLine="426"/>
      </w:pPr>
      <w:r>
        <w:t>д) юридические лица публичного права, признанные на основании конституционного соглашения.</w:t>
      </w:r>
    </w:p>
    <w:p w:rsidR="00000000" w:rsidRDefault="00AC3D8D">
      <w:pPr>
        <w:autoSpaceDE w:val="0"/>
        <w:autoSpaceDN w:val="0"/>
        <w:ind w:firstLine="426"/>
      </w:pPr>
      <w:r>
        <w:t>Различие между юридическими лицами частного права и юридическими лицами публичного права состоит в том, что если в основе создания юридических лиц ча</w:t>
      </w:r>
      <w:r>
        <w:t>стного права лежит частная автономия сторон и свободное волеизъявление, что отражено в учредительном документе и уставе, юридическое лицо публичного права создается в распорядительном порядке. Юридическое лицо публичного права может быть создано только в п</w:t>
      </w:r>
      <w:r>
        <w:t>редусмотренном законом случае, приказом Президента Грузии или административным актом органа государственного управления в прямо предусмотренном законом случае.</w:t>
      </w:r>
      <w:r>
        <w:rPr>
          <w:vertAlign w:val="superscript"/>
        </w:rPr>
        <w:t>1</w:t>
      </w:r>
    </w:p>
    <w:p w:rsidR="00000000" w:rsidRDefault="00AC3D8D">
      <w:pPr>
        <w:autoSpaceDE w:val="0"/>
        <w:autoSpaceDN w:val="0"/>
        <w:ind w:firstLine="426"/>
      </w:pPr>
      <w:r>
        <w:t xml:space="preserve">В Грузии 28 мая 1999 года был принят специальный закон «О юридических лицах публичного права». </w:t>
      </w:r>
      <w:r>
        <w:t>Закон не признает каких-либо форм юридических лиц публичного права. Юридические лица публичного права представляют собой организационные образования, созданные государством на основании законодательства или административного акта, которые не сформированы в</w:t>
      </w:r>
      <w:r>
        <w:t xml:space="preserve"> каких-либо организационно-правовых формах.</w:t>
      </w:r>
    </w:p>
    <w:p w:rsidR="00000000" w:rsidRDefault="00AC3D8D">
      <w:pPr>
        <w:autoSpaceDE w:val="0"/>
        <w:autoSpaceDN w:val="0"/>
        <w:ind w:firstLine="426"/>
      </w:pPr>
      <w:r>
        <w:t>Министерства в Грузии не представляют собой юридических лиц публичного права, юридическим лицом публичного права в Грузии является само государство. Согласно части 4 статьи 24 ГК: государство и единицы местного с</w:t>
      </w:r>
      <w:r>
        <w:t>амоуправления участвуют в гражданско-правовых отношениях так же, как юридическое лицо частного права. Полномочия государства и местного самоуправления в этих случаях осуществляются его органами (учреждениями, ведомостями и т.д.), они при этом не являются ю</w:t>
      </w:r>
      <w:r>
        <w:t>ридическими лицами.</w:t>
      </w:r>
    </w:p>
    <w:p w:rsidR="00000000" w:rsidRDefault="00AC3D8D">
      <w:pPr>
        <w:autoSpaceDE w:val="0"/>
        <w:autoSpaceDN w:val="0"/>
        <w:ind w:firstLine="426"/>
      </w:pPr>
      <w:r>
        <w:t xml:space="preserve">Министерства в отношении юридических лиц публичного права в предусмотренных законом случаях несут функцию государственного контроля. В соответствии с пунктом 4 статьи 18 Закона Грузии от 11 февраля 2004 года «О структуре, полномочиях и </w:t>
      </w:r>
      <w:r>
        <w:t>порядке деятельности правительства», «государственный контроль юридического лица публичного права может осуществлять только Министерство, кроме независимых регулирующих органов, а также таких юридических лиц публичного права, которые в соответствии с закон</w:t>
      </w:r>
      <w:r>
        <w:t>ом не имеют контролирующего органа».</w:t>
      </w:r>
    </w:p>
    <w:p w:rsidR="00000000" w:rsidRDefault="00AC3D8D">
      <w:pPr>
        <w:autoSpaceDE w:val="0"/>
        <w:autoSpaceDN w:val="0"/>
        <w:ind w:firstLine="426"/>
      </w:pPr>
      <w:r>
        <w:t xml:space="preserve">Вопрос правоспособности юридического лица регулируется статьей 25 ГК Грузии. Согласно данной статье юридическое лицо публичного права правомочно осуществлять деятельность, соответствующую целям, предусмотренным законом </w:t>
      </w:r>
      <w:r>
        <w:t>или своими учредительными документами.</w:t>
      </w:r>
      <w:r>
        <w:rPr>
          <w:vertAlign w:val="superscript"/>
        </w:rPr>
        <w:t>2</w:t>
      </w:r>
    </w:p>
    <w:p w:rsidR="00000000" w:rsidRDefault="00AC3D8D">
      <w:pPr>
        <w:autoSpaceDE w:val="0"/>
        <w:autoSpaceDN w:val="0"/>
        <w:ind w:firstLine="426"/>
      </w:pPr>
      <w:r>
        <w:t>При разработке ПК необходимо учесть все указанные негативные и позитивные моменты и направить усилия на разработку такого законодательного акта, который бы стал важной и приметной вехой в нашей новейшей истории и спо</w:t>
      </w:r>
      <w:r>
        <w:t>собствовал бы бурному развитию рыночной экономики в РК.</w:t>
      </w:r>
    </w:p>
    <w:p w:rsidR="00000000" w:rsidRDefault="00AC3D8D">
      <w:pPr>
        <w:autoSpaceDE w:val="0"/>
        <w:autoSpaceDN w:val="0"/>
        <w:ind w:firstLine="426"/>
      </w:pPr>
      <w:r>
        <w:t> </w:t>
      </w:r>
    </w:p>
    <w:p w:rsidR="00000000" w:rsidRDefault="00AC3D8D">
      <w:pPr>
        <w:autoSpaceDE w:val="0"/>
        <w:autoSpaceDN w:val="0"/>
        <w:ind w:firstLine="426"/>
        <w:jc w:val="center"/>
      </w:pPr>
      <w:r>
        <w:rPr>
          <w:b/>
          <w:bCs/>
        </w:rPr>
        <w:t>10. Предполагаемые финансовые затраты, связанные с реализацией законопроекта</w:t>
      </w:r>
    </w:p>
    <w:p w:rsidR="00000000" w:rsidRDefault="00AC3D8D">
      <w:pPr>
        <w:autoSpaceDE w:val="0"/>
        <w:autoSpaceDN w:val="0"/>
        <w:ind w:firstLine="426"/>
      </w:pPr>
      <w:r>
        <w:t> </w:t>
      </w:r>
    </w:p>
    <w:p w:rsidR="00000000" w:rsidRDefault="00AC3D8D">
      <w:pPr>
        <w:autoSpaceDE w:val="0"/>
        <w:autoSpaceDN w:val="0"/>
        <w:ind w:firstLine="426"/>
      </w:pPr>
      <w:r>
        <w:t>Реализация законопроекта не потребует дополнительных финансовых затрат из государственного бюджета.</w:t>
      </w:r>
    </w:p>
    <w:p w:rsidR="00000000" w:rsidRDefault="00AC3D8D">
      <w:pPr>
        <w:autoSpaceDE w:val="0"/>
        <w:autoSpaceDN w:val="0"/>
        <w:ind w:firstLine="426"/>
      </w:pPr>
      <w:r>
        <w:t>___________________</w:t>
      </w:r>
      <w:r>
        <w:t>____________________________________________</w:t>
      </w:r>
    </w:p>
    <w:p w:rsidR="00000000" w:rsidRDefault="00AC3D8D">
      <w:pPr>
        <w:autoSpaceDE w:val="0"/>
        <w:autoSpaceDN w:val="0"/>
        <w:ind w:firstLine="426"/>
      </w:pPr>
      <w:r>
        <w:rPr>
          <w:vertAlign w:val="superscript"/>
        </w:rPr>
        <w:t>1</w:t>
      </w:r>
      <w:r>
        <w:t xml:space="preserve"> Закон Грузии «О юридических лицах публичного права», статья 5, пункт 2 .</w:t>
      </w:r>
    </w:p>
    <w:p w:rsidR="00000000" w:rsidRDefault="00AC3D8D">
      <w:pPr>
        <w:autoSpaceDE w:val="0"/>
        <w:autoSpaceDN w:val="0"/>
        <w:ind w:firstLine="426"/>
      </w:pPr>
      <w:r>
        <w:rPr>
          <w:vertAlign w:val="superscript"/>
        </w:rPr>
        <w:t>2</w:t>
      </w:r>
      <w:r>
        <w:t xml:space="preserve"> Г. Хубуа, Т. Зарандия. Юридические лица в праве Грузии, www.cac-civillaw.org/beitraege/jur-per-geo.ru.rtf</w:t>
      </w:r>
    </w:p>
    <w:p w:rsidR="00000000" w:rsidRDefault="00AC3D8D">
      <w:pPr>
        <w:autoSpaceDE w:val="0"/>
        <w:autoSpaceDN w:val="0"/>
        <w:ind w:firstLine="426"/>
      </w:pPr>
      <w:r>
        <w:t> </w:t>
      </w:r>
    </w:p>
    <w:p w:rsidR="00000000" w:rsidRDefault="00AC3D8D">
      <w:pPr>
        <w:autoSpaceDE w:val="0"/>
        <w:autoSpaceDN w:val="0"/>
        <w:ind w:firstLine="426"/>
      </w:pPr>
      <w:r>
        <w:t> </w:t>
      </w:r>
    </w:p>
    <w:p w:rsidR="00000000" w:rsidRDefault="00AC3D8D">
      <w:pPr>
        <w:jc w:val="center"/>
      </w:pPr>
      <w:bookmarkStart w:id="1" w:name="SUB112"/>
      <w:bookmarkEnd w:id="1"/>
      <w:r>
        <w:rPr>
          <w:rStyle w:val="s1"/>
        </w:rPr>
        <w:t xml:space="preserve">Проект </w:t>
      </w:r>
      <w:r>
        <w:rPr>
          <w:b/>
          <w:bCs/>
        </w:rPr>
        <w:br/>
      </w:r>
      <w:r>
        <w:rPr>
          <w:rStyle w:val="s1"/>
        </w:rPr>
        <w:t>Предпринимательского кодекса Республики Казахстан</w:t>
      </w:r>
      <w:r>
        <w:rPr>
          <w:b/>
          <w:bCs/>
        </w:rPr>
        <w:br/>
      </w:r>
      <w:r>
        <w:rPr>
          <w:rStyle w:val="s1"/>
        </w:rPr>
        <w:t>(август 2012 года)</w:t>
      </w:r>
    </w:p>
    <w:p w:rsidR="00000000" w:rsidRDefault="00AC3D8D">
      <w:r>
        <w:t> </w:t>
      </w:r>
    </w:p>
    <w:tbl>
      <w:tblPr>
        <w:tblW w:w="5000" w:type="pct"/>
        <w:tblCellMar>
          <w:left w:w="0" w:type="dxa"/>
          <w:right w:w="0" w:type="dxa"/>
        </w:tblCellMar>
        <w:tblLook w:val="04A0" w:firstRow="1" w:lastRow="0" w:firstColumn="1" w:lastColumn="0" w:noHBand="0" w:noVBand="1"/>
      </w:tblPr>
      <w:tblGrid>
        <w:gridCol w:w="8215"/>
        <w:gridCol w:w="1356"/>
      </w:tblGrid>
      <w:tr w:rsidR="00000000">
        <w:tc>
          <w:tcPr>
            <w:tcW w:w="41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pPr>
            <w:r>
              <w:rPr>
                <w:b/>
                <w:bCs/>
                <w:sz w:val="20"/>
                <w:szCs w:val="20"/>
              </w:rPr>
              <w:t>Содержание раздела, главы (со старой нумерацией статей)</w:t>
            </w:r>
          </w:p>
        </w:tc>
        <w:tc>
          <w:tcPr>
            <w:tcW w:w="47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b/>
                <w:bCs/>
                <w:sz w:val="20"/>
                <w:szCs w:val="20"/>
              </w:rPr>
              <w:t>Примечание</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caps/>
                <w:sz w:val="20"/>
                <w:szCs w:val="20"/>
              </w:rPr>
              <w:t>Раздел 1 Основы предпринимательской деятельности и ее государственное регулирование</w:t>
            </w:r>
          </w:p>
          <w:p w:rsidR="00000000" w:rsidRDefault="00AC3D8D">
            <w:pPr>
              <w:pStyle w:val="a9"/>
              <w:spacing w:before="0" w:beforeAutospacing="0" w:after="0" w:afterAutospacing="0"/>
            </w:pPr>
            <w:r>
              <w:rPr>
                <w:i/>
                <w:iCs/>
                <w:sz w:val="20"/>
                <w:szCs w:val="20"/>
              </w:rPr>
              <w:t>Источник заимствования: ХКУ, ГК РК,</w:t>
            </w:r>
          </w:p>
          <w:p w:rsidR="00000000" w:rsidRDefault="00AC3D8D">
            <w:pPr>
              <w:pStyle w:val="a9"/>
              <w:spacing w:before="0" w:beforeAutospacing="0" w:after="0" w:afterAutospacing="0"/>
            </w:pPr>
            <w:r>
              <w:rPr>
                <w:i/>
                <w:iCs/>
                <w:sz w:val="20"/>
                <w:szCs w:val="20"/>
              </w:rPr>
              <w:t>ЗРК «О частном предпринимательстве»</w:t>
            </w:r>
            <w:r>
              <w:rPr>
                <w:caps/>
                <w:sz w:val="20"/>
                <w:szCs w:val="20"/>
              </w:rPr>
              <w:t xml:space="preserve"> </w:t>
            </w:r>
            <w:r>
              <w:rPr>
                <w:caps/>
                <w:sz w:val="20"/>
                <w:szCs w:val="20"/>
                <w:shd w:val="clear" w:color="auto" w:fill="FFFF00"/>
              </w:rPr>
              <w:t>на утрату</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ЗоЧП</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pPr>
            <w:r>
              <w:rPr>
                <w:b/>
                <w:bCs/>
                <w:sz w:val="20"/>
                <w:szCs w:val="20"/>
              </w:rPr>
              <w:t xml:space="preserve">Глава 1. </w:t>
            </w:r>
            <w:r>
              <w:rPr>
                <w:b/>
                <w:bCs/>
                <w:caps/>
                <w:sz w:val="20"/>
                <w:szCs w:val="20"/>
              </w:rPr>
              <w:t>Основы предпринимательской деятельности</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1. Предмет регулирования</w:t>
            </w:r>
          </w:p>
          <w:p w:rsidR="00000000" w:rsidRDefault="00AC3D8D">
            <w:pPr>
              <w:pStyle w:val="a9"/>
              <w:spacing w:before="0" w:beforeAutospacing="0" w:after="0" w:afterAutospacing="0"/>
            </w:pPr>
            <w:r>
              <w:rPr>
                <w:sz w:val="20"/>
                <w:szCs w:val="20"/>
              </w:rPr>
              <w:t>1. Настоящий Кодекс регулирует общественные отношения, возникающие в связи с осуществлением предпринимательской деятельности физическими и юридическими лицами, определяет основные правовые, экономические и социальные условия и гарантии, обеспечивающие своб</w:t>
            </w:r>
            <w:r>
              <w:rPr>
                <w:sz w:val="20"/>
                <w:szCs w:val="20"/>
              </w:rPr>
              <w:t>оду предпринимательства в Республике Казахстан.</w:t>
            </w:r>
          </w:p>
          <w:p w:rsidR="00000000" w:rsidRDefault="00AC3D8D">
            <w:pPr>
              <w:pStyle w:val="a9"/>
              <w:spacing w:before="0" w:beforeAutospacing="0" w:after="0" w:afterAutospacing="0"/>
            </w:pPr>
            <w:r>
              <w:rPr>
                <w:sz w:val="20"/>
                <w:szCs w:val="20"/>
              </w:rPr>
              <w:t>Имущественные и личные неимущественные отношения, регулируемые Гражданским кодексом Республики Казахстан, не являются предметом регулирования настоящего Кодекса.</w:t>
            </w:r>
          </w:p>
          <w:p w:rsidR="00000000" w:rsidRDefault="00AC3D8D">
            <w:pPr>
              <w:pStyle w:val="a9"/>
              <w:spacing w:before="0" w:beforeAutospacing="0" w:after="0" w:afterAutospacing="0"/>
            </w:pPr>
            <w:r>
              <w:rPr>
                <w:sz w:val="20"/>
                <w:szCs w:val="20"/>
              </w:rPr>
              <w:t>2. К отношениям по использованию природных рес</w:t>
            </w:r>
            <w:r>
              <w:rPr>
                <w:sz w:val="20"/>
                <w:szCs w:val="20"/>
              </w:rPr>
              <w:t>урсов и охране окружающей природной среды, не связанным с извлечением дохода; трудовым отношениям; финансовым и налоговым отношениям с участием субъектов предпринимательской деятельности нормы настоящего Кодекса применяются в случаях, когда эти отношения н</w:t>
            </w:r>
            <w:r>
              <w:rPr>
                <w:sz w:val="20"/>
                <w:szCs w:val="20"/>
              </w:rPr>
              <w:t>е регулируются соответственно трудовым законодательством, законодательством об использовании природных ресурсов и охране окружающей природной среды, налоговым и финансовым законодательством.</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 ЗоЧП - на утрату весь Закон</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2. Предпринимательское законодательство Республики Казахстан</w:t>
            </w:r>
          </w:p>
          <w:p w:rsidR="00000000" w:rsidRDefault="00AC3D8D">
            <w:pPr>
              <w:pStyle w:val="a9"/>
              <w:spacing w:before="0" w:beforeAutospacing="0" w:after="0" w:afterAutospacing="0"/>
            </w:pPr>
            <w:r>
              <w:rPr>
                <w:sz w:val="20"/>
                <w:szCs w:val="20"/>
              </w:rPr>
              <w:t>1. Предпринимательское законодательство Республики Казахстан основывается на Конституции Республики Казахстан и состоит из настоящего Кодекса и иных нормативных правовых актов Республики К</w:t>
            </w:r>
            <w:r>
              <w:rPr>
                <w:sz w:val="20"/>
                <w:szCs w:val="20"/>
              </w:rPr>
              <w:t xml:space="preserve">азахстан. </w:t>
            </w:r>
          </w:p>
          <w:p w:rsidR="00000000" w:rsidRDefault="00AC3D8D">
            <w:pPr>
              <w:pStyle w:val="a9"/>
              <w:spacing w:before="0" w:beforeAutospacing="0" w:after="0" w:afterAutospacing="0"/>
            </w:pPr>
            <w:r>
              <w:rPr>
                <w:sz w:val="20"/>
                <w:szCs w:val="20"/>
              </w:rPr>
              <w:t xml:space="preserve">2. Если международным договором, ратифицированным Республикой Казахстан, установлены иные правила, чем те, которые предусмотрены настоящим Кодексом, то применяются правила международного договора. </w:t>
            </w:r>
          </w:p>
          <w:p w:rsidR="00000000" w:rsidRDefault="00AC3D8D">
            <w:pPr>
              <w:pStyle w:val="a9"/>
              <w:spacing w:before="0" w:beforeAutospacing="0" w:after="0" w:afterAutospacing="0"/>
            </w:pPr>
            <w:r>
              <w:rPr>
                <w:sz w:val="20"/>
                <w:szCs w:val="20"/>
              </w:rPr>
              <w:t>3. Особенности осуществления отдельных видов пр</w:t>
            </w:r>
            <w:r>
              <w:rPr>
                <w:sz w:val="20"/>
                <w:szCs w:val="20"/>
              </w:rPr>
              <w:t>едпринимательства, не урегулированных настоящим Кодексом,  устанавливаются в соответствии с законами Республики Казахстан.</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2</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 xml:space="preserve">Статья 3. Пределы правового регулирования предпринимательства </w:t>
            </w:r>
          </w:p>
          <w:p w:rsidR="00000000" w:rsidRDefault="00AC3D8D">
            <w:pPr>
              <w:pStyle w:val="a9"/>
              <w:spacing w:before="0" w:beforeAutospacing="0" w:after="0" w:afterAutospacing="0"/>
            </w:pPr>
            <w:r>
              <w:rPr>
                <w:sz w:val="20"/>
                <w:szCs w:val="20"/>
              </w:rPr>
              <w:t>1. Предпринимательская деятельность может быть ограничен</w:t>
            </w:r>
            <w:r>
              <w:rPr>
                <w:sz w:val="20"/>
                <w:szCs w:val="20"/>
              </w:rPr>
              <w:t xml:space="preserve">а исключительно по основаниям, устанавливаемым в соответствии с настоящим Кодексом и иными законами Республики Казахстан. </w:t>
            </w:r>
          </w:p>
          <w:p w:rsidR="00000000" w:rsidRDefault="00AC3D8D">
            <w:pPr>
              <w:pStyle w:val="a9"/>
              <w:spacing w:before="0" w:beforeAutospacing="0" w:after="0" w:afterAutospacing="0"/>
            </w:pPr>
            <w:r>
              <w:rPr>
                <w:sz w:val="20"/>
                <w:szCs w:val="20"/>
              </w:rPr>
              <w:t>2. Ограничение предпринимательской деятельности может иметь место лишь по вопросам, отнесенным к исключительной компетенции государст</w:t>
            </w:r>
            <w:r>
              <w:rPr>
                <w:sz w:val="20"/>
                <w:szCs w:val="20"/>
              </w:rPr>
              <w:t xml:space="preserve">ва в соответствии с законами Республики Казахстан. </w:t>
            </w:r>
          </w:p>
          <w:p w:rsidR="00000000" w:rsidRDefault="00AC3D8D">
            <w:pPr>
              <w:pStyle w:val="a9"/>
              <w:spacing w:before="0" w:beforeAutospacing="0" w:after="0" w:afterAutospacing="0"/>
            </w:pPr>
            <w:r>
              <w:rPr>
                <w:sz w:val="20"/>
                <w:szCs w:val="20"/>
              </w:rPr>
              <w:t>3. Запрещается принятие государственными органами нормативных правовых актов, устанавливающих привилегированное положение отдельно взятых субъектов предпринимательства.</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3</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 xml:space="preserve">Статья 4. Участники предпринимательских отношений </w:t>
            </w:r>
          </w:p>
          <w:p w:rsidR="00000000" w:rsidRDefault="00AC3D8D">
            <w:pPr>
              <w:pStyle w:val="a9"/>
              <w:spacing w:before="0" w:beforeAutospacing="0" w:after="0" w:afterAutospacing="0"/>
            </w:pPr>
            <w:r>
              <w:rPr>
                <w:sz w:val="20"/>
                <w:szCs w:val="20"/>
              </w:rPr>
              <w:t>Участниками предпринимательских отношений являются субъекты предпринимательской деятельности (предприниматели), потребители их товаров, работ и услуг; органы государственной власти и органы местного самоуп</w:t>
            </w:r>
            <w:r>
              <w:rPr>
                <w:sz w:val="20"/>
                <w:szCs w:val="20"/>
              </w:rPr>
              <w:t>равления, а также граждане и юридические лица, которые выступают учредителями субъектов предпринимательской деятельности или осуществляют в отношении них организационно-предпринимательские полномочия на основе отношений собственности.</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5. Пред</w:t>
            </w:r>
            <w:r>
              <w:rPr>
                <w:b/>
                <w:bCs/>
                <w:sz w:val="20"/>
                <w:szCs w:val="20"/>
              </w:rPr>
              <w:t>принимательская деятельность и предпринимательские отношения</w:t>
            </w:r>
          </w:p>
          <w:p w:rsidR="00000000" w:rsidRDefault="00AC3D8D">
            <w:pPr>
              <w:pStyle w:val="a9"/>
              <w:spacing w:before="0" w:beforeAutospacing="0" w:after="0" w:afterAutospacing="0"/>
            </w:pPr>
            <w:r>
              <w:rPr>
                <w:sz w:val="20"/>
                <w:szCs w:val="20"/>
              </w:rPr>
              <w:t xml:space="preserve">1. Под предпринимательской деятельностью в настоящем Кодексе понимается систематичная </w:t>
            </w:r>
            <w:r>
              <w:rPr>
                <w:spacing w:val="2"/>
                <w:sz w:val="20"/>
                <w:szCs w:val="20"/>
              </w:rPr>
              <w:t>инициативная деятельность граждан и юридических лиц, независимо от формы собственности, направленная на получение чистого дохода путем удовлетворения спроса на товары (работы, услуги), основанная на праве частной собственности (частное предпринимательство)</w:t>
            </w:r>
            <w:r>
              <w:rPr>
                <w:spacing w:val="2"/>
                <w:sz w:val="20"/>
                <w:szCs w:val="20"/>
              </w:rPr>
              <w:t xml:space="preserve"> либо на праве хозяйственного ведения или оперативного управления государственного предприятия (государственное предпринимательство). Предпринимательская деятельность осуществляется от имени, за риск и под имущественную ответственность предпринимателя. </w:t>
            </w:r>
          </w:p>
          <w:p w:rsidR="00000000" w:rsidRDefault="00AC3D8D">
            <w:pPr>
              <w:pStyle w:val="a9"/>
              <w:spacing w:before="0" w:beforeAutospacing="0" w:after="0" w:afterAutospacing="0"/>
            </w:pPr>
            <w:r>
              <w:rPr>
                <w:sz w:val="20"/>
                <w:szCs w:val="20"/>
              </w:rPr>
              <w:t>2.</w:t>
            </w:r>
            <w:r>
              <w:rPr>
                <w:sz w:val="20"/>
                <w:szCs w:val="20"/>
              </w:rPr>
              <w:t xml:space="preserve"> К предпринимательским отношениям относятся: 1) предпринимательские имущественные отношения; 2) предпринимательские управленческие отношения; 3) предпринимательские корпоративные отношения. </w:t>
            </w:r>
          </w:p>
          <w:p w:rsidR="00000000" w:rsidRDefault="00AC3D8D">
            <w:pPr>
              <w:pStyle w:val="a9"/>
              <w:spacing w:before="0" w:beforeAutospacing="0" w:after="0" w:afterAutospacing="0"/>
            </w:pPr>
            <w:r>
              <w:rPr>
                <w:sz w:val="20"/>
                <w:szCs w:val="20"/>
              </w:rPr>
              <w:t>3. Предпринимательскими имущественными являются имущественные и д</w:t>
            </w:r>
            <w:r>
              <w:rPr>
                <w:sz w:val="20"/>
                <w:szCs w:val="20"/>
              </w:rPr>
              <w:t xml:space="preserve">ругие отношения, имеющие товарно-денежный характер, основанные на равенстве сторон, возникающие между участниками при непосредственном осуществлении предпринимательской деятельности. </w:t>
            </w:r>
          </w:p>
          <w:p w:rsidR="00000000" w:rsidRDefault="00AC3D8D">
            <w:pPr>
              <w:pStyle w:val="a9"/>
              <w:spacing w:before="0" w:beforeAutospacing="0" w:after="0" w:afterAutospacing="0"/>
            </w:pPr>
            <w:r>
              <w:rPr>
                <w:sz w:val="20"/>
                <w:szCs w:val="20"/>
              </w:rPr>
              <w:t>4. Под предпринимательскими управленческими отношениями в настоящем Коде</w:t>
            </w:r>
            <w:r>
              <w:rPr>
                <w:sz w:val="20"/>
                <w:szCs w:val="20"/>
              </w:rPr>
              <w:t xml:space="preserve">ксе понимаются отношения, складывающиеся между субъектами предпринимательской деятельности и субъектами организационно-предпринимательских полномочий в процессе осуществления государственного регулирования предпринимательства. </w:t>
            </w:r>
          </w:p>
          <w:p w:rsidR="00000000" w:rsidRDefault="00AC3D8D">
            <w:pPr>
              <w:pStyle w:val="a9"/>
              <w:spacing w:before="0" w:beforeAutospacing="0" w:after="0" w:afterAutospacing="0"/>
            </w:pPr>
            <w:r>
              <w:rPr>
                <w:sz w:val="20"/>
                <w:szCs w:val="20"/>
              </w:rPr>
              <w:t>5. Предпринимательскими корп</w:t>
            </w:r>
            <w:r>
              <w:rPr>
                <w:sz w:val="20"/>
                <w:szCs w:val="20"/>
              </w:rPr>
              <w:t>оративными являются отношения, складывающиеся между структурными подразделениями субъекта предпринимательской деятельности, и отношения субъекта предпринимательской деятельности с его структурными подразделениями.</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6. Формы и виды предпринимат</w:t>
            </w:r>
            <w:r>
              <w:rPr>
                <w:b/>
                <w:bCs/>
                <w:sz w:val="20"/>
                <w:szCs w:val="20"/>
              </w:rPr>
              <w:t xml:space="preserve">ельства </w:t>
            </w:r>
          </w:p>
          <w:p w:rsidR="00000000" w:rsidRDefault="00AC3D8D">
            <w:pPr>
              <w:pStyle w:val="a9"/>
              <w:spacing w:before="0" w:beforeAutospacing="0" w:after="0" w:afterAutospacing="0"/>
            </w:pPr>
            <w:r>
              <w:rPr>
                <w:sz w:val="20"/>
                <w:szCs w:val="20"/>
              </w:rPr>
              <w:t xml:space="preserve">1. Основными формами предпринимательства в Республике Казахстан являются частное и государственное предпринимательство. </w:t>
            </w:r>
          </w:p>
          <w:p w:rsidR="00000000" w:rsidRDefault="00AC3D8D">
            <w:pPr>
              <w:pStyle w:val="a9"/>
              <w:spacing w:before="0" w:beforeAutospacing="0" w:after="0" w:afterAutospacing="0"/>
            </w:pPr>
            <w:r>
              <w:rPr>
                <w:sz w:val="20"/>
                <w:szCs w:val="20"/>
              </w:rPr>
              <w:t>2. Частное предпринимательство - это инициативная деятельность негосударственных коммерческих юридических лиц и индивидуальных предпринимателей, направленная на получение дохода, основанная на собственности самих субъектов частного предпринимательства, и о</w:t>
            </w:r>
            <w:r>
              <w:rPr>
                <w:sz w:val="20"/>
                <w:szCs w:val="20"/>
              </w:rPr>
              <w:t>существляемая от имени субъектов частного предпринимательства, за их риск и под их имущественную ответственность.</w:t>
            </w:r>
          </w:p>
          <w:p w:rsidR="00000000" w:rsidRDefault="00AC3D8D">
            <w:pPr>
              <w:pStyle w:val="a9"/>
              <w:spacing w:before="0" w:beforeAutospacing="0" w:after="0" w:afterAutospacing="0"/>
            </w:pPr>
            <w:r>
              <w:rPr>
                <w:sz w:val="20"/>
                <w:szCs w:val="20"/>
              </w:rPr>
              <w:t>Частное предпринимательство основано на праве частной собственности, а государственное - на праве хозяйственного ведения или оперативного упра</w:t>
            </w:r>
            <w:r>
              <w:rPr>
                <w:sz w:val="20"/>
                <w:szCs w:val="20"/>
              </w:rPr>
              <w:t xml:space="preserve">вления государственного предприятия. </w:t>
            </w:r>
          </w:p>
          <w:p w:rsidR="00000000" w:rsidRDefault="00AC3D8D">
            <w:pPr>
              <w:pStyle w:val="a9"/>
              <w:spacing w:before="0" w:beforeAutospacing="0" w:after="0" w:afterAutospacing="0"/>
            </w:pPr>
            <w:r>
              <w:rPr>
                <w:sz w:val="20"/>
                <w:szCs w:val="20"/>
              </w:rPr>
              <w:t>3. Частное предпринимательство может быть двух видов: предпринимательство негосударственных юридических лиц и предпринимательство физических лиц без образования юридического лица (индивидуальное предпринимательство).</w:t>
            </w:r>
          </w:p>
          <w:p w:rsidR="00000000" w:rsidRDefault="00AC3D8D">
            <w:pPr>
              <w:pStyle w:val="a9"/>
              <w:spacing w:before="0" w:beforeAutospacing="0" w:after="0" w:afterAutospacing="0"/>
            </w:pPr>
            <w:r>
              <w:rPr>
                <w:sz w:val="20"/>
                <w:szCs w:val="20"/>
              </w:rPr>
              <w:t>4</w:t>
            </w:r>
            <w:r>
              <w:rPr>
                <w:sz w:val="20"/>
                <w:szCs w:val="20"/>
              </w:rPr>
              <w:t>. Частное предпринимательство негосударственных юридических лиц может осуществляться путем создания коммерческих юридических лиц, преследующих извлечение (прибыли) дохода в качестве основной цели своей деятельности. Организационно-правовыми формами негосуд</w:t>
            </w:r>
            <w:r>
              <w:rPr>
                <w:sz w:val="20"/>
                <w:szCs w:val="20"/>
              </w:rPr>
              <w:t>арственных коммерческих юридических лиц могут быть только хозяйственное товарищество, акционерное общество и производственный кооператив.</w:t>
            </w:r>
          </w:p>
          <w:p w:rsidR="00000000" w:rsidRDefault="00AC3D8D">
            <w:pPr>
              <w:pStyle w:val="a9"/>
              <w:spacing w:before="0" w:beforeAutospacing="0" w:after="0" w:afterAutospacing="0"/>
            </w:pPr>
            <w:r>
              <w:rPr>
                <w:sz w:val="20"/>
                <w:szCs w:val="20"/>
              </w:rPr>
              <w:t>5. Индивидуальное предпринимательство - инициативная деятельность физических лиц, направленная на получение дохода (пр</w:t>
            </w:r>
            <w:r>
              <w:rPr>
                <w:sz w:val="20"/>
                <w:szCs w:val="20"/>
              </w:rPr>
              <w:t>ибыли), основанная на собственности самих физических лиц и осуществляемая от имени физических лиц, за их риск и под их имущественную ответственность.</w:t>
            </w:r>
          </w:p>
          <w:p w:rsidR="00000000" w:rsidRDefault="00AC3D8D">
            <w:pPr>
              <w:pStyle w:val="a9"/>
              <w:spacing w:before="0" w:beforeAutospacing="0" w:after="0" w:afterAutospacing="0"/>
            </w:pPr>
            <w:r>
              <w:rPr>
                <w:sz w:val="20"/>
                <w:szCs w:val="20"/>
              </w:rPr>
              <w:t xml:space="preserve">Видами индивидуального предпринимательства являются личное и совместное предпринимательство. </w:t>
            </w:r>
          </w:p>
          <w:p w:rsidR="00000000" w:rsidRDefault="00AC3D8D">
            <w:pPr>
              <w:pStyle w:val="a9"/>
              <w:spacing w:before="0" w:beforeAutospacing="0" w:after="0" w:afterAutospacing="0"/>
            </w:pPr>
            <w:r>
              <w:rPr>
                <w:sz w:val="20"/>
                <w:szCs w:val="20"/>
              </w:rPr>
              <w:t>6.  Государс</w:t>
            </w:r>
            <w:r>
              <w:rPr>
                <w:sz w:val="20"/>
                <w:szCs w:val="20"/>
              </w:rPr>
              <w:t>твенное предпринимательство - это инициативная деятельность государственных коммерческих юридических лиц, направленная на получение дохода, основанная на государственной форме собственности и осуществляемая от имени государственных юридических лиц, за их р</w:t>
            </w:r>
            <w:r>
              <w:rPr>
                <w:sz w:val="20"/>
                <w:szCs w:val="20"/>
              </w:rPr>
              <w:t>иск и под их имущественную ответственность.</w:t>
            </w:r>
          </w:p>
          <w:p w:rsidR="00000000" w:rsidRDefault="00AC3D8D">
            <w:pPr>
              <w:pStyle w:val="a9"/>
              <w:spacing w:before="0" w:beforeAutospacing="0" w:after="0" w:afterAutospacing="0"/>
            </w:pPr>
            <w:r>
              <w:rPr>
                <w:sz w:val="20"/>
                <w:szCs w:val="20"/>
              </w:rPr>
              <w:t>Основной организационно-правовой формой государственного предпринимательства является государственное предприятие. Государственные предприятия могут быть республиканскими (находящимися в республиканской собственн</w:t>
            </w:r>
            <w:r>
              <w:rPr>
                <w:sz w:val="20"/>
                <w:szCs w:val="20"/>
              </w:rPr>
              <w:t xml:space="preserve">ости) и коммунальными (находящимися в коммунальной собственности). </w:t>
            </w:r>
          </w:p>
          <w:p w:rsidR="00000000" w:rsidRDefault="00AC3D8D">
            <w:pPr>
              <w:pStyle w:val="a9"/>
              <w:spacing w:before="0" w:beforeAutospacing="0" w:after="0" w:afterAutospacing="0"/>
            </w:pPr>
            <w:r>
              <w:rPr>
                <w:sz w:val="20"/>
                <w:szCs w:val="20"/>
              </w:rPr>
              <w:t>7. Государство может участвовать в предпринимательской деятельности также путем участия в уставных капиталах акционерных обществ и товариществ с ограниченной ответственностью, а также созд</w:t>
            </w:r>
            <w:r>
              <w:rPr>
                <w:sz w:val="20"/>
                <w:szCs w:val="20"/>
              </w:rPr>
              <w:t>ания национальных компаний и холдингов.</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pStyle w:val="a9"/>
              <w:jc w:val="center"/>
            </w:pPr>
            <w:r>
              <w:rPr>
                <w:sz w:val="20"/>
                <w:szCs w:val="20"/>
              </w:rPr>
              <w:t>ЗоЧП</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7. Права и обязанности субъектов предпринимательской деятельности</w:t>
            </w:r>
          </w:p>
          <w:p w:rsidR="00000000" w:rsidRDefault="00AC3D8D">
            <w:pPr>
              <w:pStyle w:val="a9"/>
              <w:spacing w:before="0" w:beforeAutospacing="0" w:after="0" w:afterAutospacing="0"/>
            </w:pPr>
            <w:r>
              <w:rPr>
                <w:sz w:val="20"/>
                <w:szCs w:val="20"/>
              </w:rPr>
              <w:t xml:space="preserve">1. Субъекты предпринимательской деятельности вправе: </w:t>
            </w:r>
          </w:p>
          <w:p w:rsidR="00000000" w:rsidRDefault="00AC3D8D">
            <w:pPr>
              <w:pStyle w:val="a9"/>
              <w:spacing w:before="0" w:beforeAutospacing="0" w:after="0" w:afterAutospacing="0"/>
            </w:pPr>
            <w:r>
              <w:rPr>
                <w:sz w:val="20"/>
                <w:szCs w:val="20"/>
              </w:rPr>
              <w:t>1) осуществлять любые виды предпринимательства, если иное не установлено за</w:t>
            </w:r>
            <w:r>
              <w:rPr>
                <w:sz w:val="20"/>
                <w:szCs w:val="20"/>
              </w:rPr>
              <w:t xml:space="preserve">конами Республики Казахстан; </w:t>
            </w:r>
          </w:p>
          <w:p w:rsidR="00000000" w:rsidRDefault="00AC3D8D">
            <w:pPr>
              <w:pStyle w:val="a9"/>
              <w:spacing w:before="0" w:beforeAutospacing="0" w:after="0" w:afterAutospacing="0"/>
            </w:pPr>
            <w:r>
              <w:rPr>
                <w:sz w:val="20"/>
                <w:szCs w:val="20"/>
              </w:rPr>
              <w:t xml:space="preserve">2) осуществлять предпринимательскую деятельность с использованием наемного труда в соответствии с законами Республики Казахстан; </w:t>
            </w:r>
          </w:p>
          <w:p w:rsidR="00000000" w:rsidRDefault="00AC3D8D">
            <w:pPr>
              <w:pStyle w:val="a9"/>
              <w:spacing w:before="0" w:beforeAutospacing="0" w:after="0" w:afterAutospacing="0"/>
            </w:pPr>
            <w:r>
              <w:rPr>
                <w:sz w:val="20"/>
                <w:szCs w:val="20"/>
              </w:rPr>
              <w:t>3) создавать филиалы и представительства в порядке, предусмотренном настоящим Кодексом и законам</w:t>
            </w:r>
            <w:r>
              <w:rPr>
                <w:sz w:val="20"/>
                <w:szCs w:val="20"/>
              </w:rPr>
              <w:t xml:space="preserve">и Республики Казахстан; </w:t>
            </w:r>
          </w:p>
          <w:p w:rsidR="00000000" w:rsidRDefault="00AC3D8D">
            <w:pPr>
              <w:pStyle w:val="a9"/>
              <w:spacing w:before="0" w:beforeAutospacing="0" w:after="0" w:afterAutospacing="0"/>
            </w:pPr>
            <w:r>
              <w:rPr>
                <w:sz w:val="20"/>
                <w:szCs w:val="20"/>
              </w:rPr>
              <w:t xml:space="preserve">4) самостоятельно устанавливать цены на производимые товары (работы, услуги), за исключением случаев, установленных законами Республики Казахстан; </w:t>
            </w:r>
          </w:p>
          <w:p w:rsidR="00000000" w:rsidRDefault="00AC3D8D">
            <w:pPr>
              <w:pStyle w:val="a9"/>
              <w:spacing w:before="0" w:beforeAutospacing="0" w:after="0" w:afterAutospacing="0"/>
            </w:pPr>
            <w:r>
              <w:rPr>
                <w:sz w:val="20"/>
                <w:szCs w:val="20"/>
              </w:rPr>
              <w:t xml:space="preserve">5) предоставлять средства (займы) субъектам предпринимательской деятельности на возмездной основе; </w:t>
            </w:r>
          </w:p>
          <w:p w:rsidR="00000000" w:rsidRDefault="00AC3D8D">
            <w:pPr>
              <w:pStyle w:val="a9"/>
              <w:spacing w:before="0" w:beforeAutospacing="0" w:after="0" w:afterAutospacing="0"/>
            </w:pPr>
            <w:r>
              <w:rPr>
                <w:sz w:val="20"/>
                <w:szCs w:val="20"/>
              </w:rPr>
              <w:t xml:space="preserve">6) осуществлять внешнеэкономическую деятельность в пределах своей правоспособности; </w:t>
            </w:r>
          </w:p>
          <w:p w:rsidR="00000000" w:rsidRDefault="00AC3D8D">
            <w:pPr>
              <w:pStyle w:val="a9"/>
              <w:spacing w:before="0" w:beforeAutospacing="0" w:after="0" w:afterAutospacing="0"/>
            </w:pPr>
            <w:r>
              <w:rPr>
                <w:sz w:val="20"/>
                <w:szCs w:val="20"/>
              </w:rPr>
              <w:t xml:space="preserve">7) учреждать объединения предпринимателей; </w:t>
            </w:r>
          </w:p>
          <w:p w:rsidR="00000000" w:rsidRDefault="00AC3D8D">
            <w:pPr>
              <w:pStyle w:val="a9"/>
              <w:spacing w:before="0" w:beforeAutospacing="0" w:after="0" w:afterAutospacing="0"/>
            </w:pPr>
            <w:r>
              <w:rPr>
                <w:sz w:val="20"/>
                <w:szCs w:val="20"/>
              </w:rPr>
              <w:t>8) участвовать в работе экс</w:t>
            </w:r>
            <w:r>
              <w:rPr>
                <w:sz w:val="20"/>
                <w:szCs w:val="20"/>
              </w:rPr>
              <w:t xml:space="preserve">пертных советов через аккредитованные объединения предпринимателей; </w:t>
            </w:r>
          </w:p>
          <w:p w:rsidR="00000000" w:rsidRDefault="00AC3D8D">
            <w:pPr>
              <w:pStyle w:val="a9"/>
              <w:spacing w:before="0" w:beforeAutospacing="0" w:after="0" w:afterAutospacing="0"/>
            </w:pPr>
            <w:r>
              <w:rPr>
                <w:sz w:val="20"/>
                <w:szCs w:val="20"/>
              </w:rPr>
              <w:t>9) обращаться в правоохранительные и государственные органы, осуществляющие контрольные и надзорные функции по вопросам привлечения к ответственности лиц, виновных в нарушении прав субъек</w:t>
            </w:r>
            <w:r>
              <w:rPr>
                <w:sz w:val="20"/>
                <w:szCs w:val="20"/>
              </w:rPr>
              <w:t xml:space="preserve">тов предпринимательской деятельности; </w:t>
            </w:r>
          </w:p>
          <w:p w:rsidR="00000000" w:rsidRDefault="00AC3D8D">
            <w:pPr>
              <w:pStyle w:val="a9"/>
              <w:spacing w:before="0" w:beforeAutospacing="0" w:after="0" w:afterAutospacing="0"/>
            </w:pPr>
            <w:r>
              <w:rPr>
                <w:sz w:val="20"/>
                <w:szCs w:val="20"/>
              </w:rPr>
              <w:t xml:space="preserve">10) обращаться в судебные органы для защиты своих прав и законных интересов; </w:t>
            </w:r>
          </w:p>
          <w:p w:rsidR="00000000" w:rsidRDefault="00AC3D8D">
            <w:pPr>
              <w:pStyle w:val="a9"/>
              <w:spacing w:before="0" w:beforeAutospacing="0" w:after="0" w:afterAutospacing="0"/>
            </w:pPr>
            <w:r>
              <w:rPr>
                <w:sz w:val="20"/>
                <w:szCs w:val="20"/>
              </w:rPr>
              <w:t>11) вносить для рассмотрения в государственные органы предложения об устранении причин и условий, способствующих неисполнению или ненадлежа</w:t>
            </w:r>
            <w:r>
              <w:rPr>
                <w:sz w:val="20"/>
                <w:szCs w:val="20"/>
              </w:rPr>
              <w:t xml:space="preserve">щему исполнению нормативных правовых актов по вопросам поддержки и защиты предпринимательства; </w:t>
            </w:r>
          </w:p>
          <w:p w:rsidR="00000000" w:rsidRDefault="00AC3D8D">
            <w:pPr>
              <w:pStyle w:val="a9"/>
              <w:spacing w:before="0" w:beforeAutospacing="0" w:after="0" w:afterAutospacing="0"/>
            </w:pPr>
            <w:r>
              <w:rPr>
                <w:sz w:val="20"/>
                <w:szCs w:val="20"/>
              </w:rPr>
              <w:t>12) применять в своей деятельности меры социальной ответственности бизнеса путем реализации или участия в реализации проектов в социальной, экономической и экол</w:t>
            </w:r>
            <w:r>
              <w:rPr>
                <w:sz w:val="20"/>
                <w:szCs w:val="20"/>
              </w:rPr>
              <w:t>огической сферах</w:t>
            </w:r>
          </w:p>
          <w:p w:rsidR="00000000" w:rsidRDefault="00AC3D8D">
            <w:pPr>
              <w:pStyle w:val="a9"/>
              <w:spacing w:before="0" w:beforeAutospacing="0" w:after="0" w:afterAutospacing="0"/>
            </w:pPr>
            <w:r>
              <w:rPr>
                <w:sz w:val="20"/>
                <w:szCs w:val="20"/>
              </w:rPr>
              <w:t xml:space="preserve">13) иные права, не запрещенные законом - для субъектов частного предпринимательства и установленные законом - для субъектов государственного предпринимательства. </w:t>
            </w:r>
          </w:p>
          <w:p w:rsidR="00000000" w:rsidRDefault="00AC3D8D">
            <w:pPr>
              <w:pStyle w:val="a9"/>
              <w:spacing w:before="0" w:beforeAutospacing="0" w:after="0" w:afterAutospacing="0"/>
            </w:pPr>
            <w:r>
              <w:rPr>
                <w:sz w:val="20"/>
                <w:szCs w:val="20"/>
              </w:rPr>
              <w:t xml:space="preserve">2. Субъекты предпринимательской деятельности обязаны: </w:t>
            </w:r>
          </w:p>
          <w:p w:rsidR="00000000" w:rsidRDefault="00AC3D8D">
            <w:pPr>
              <w:pStyle w:val="a9"/>
              <w:spacing w:before="0" w:beforeAutospacing="0" w:after="0" w:afterAutospacing="0"/>
            </w:pPr>
            <w:r>
              <w:rPr>
                <w:sz w:val="20"/>
                <w:szCs w:val="20"/>
              </w:rPr>
              <w:t>1) соблюдать законода</w:t>
            </w:r>
            <w:r>
              <w:rPr>
                <w:sz w:val="20"/>
                <w:szCs w:val="20"/>
              </w:rPr>
              <w:t xml:space="preserve">тельство Республики Казахстан, права и охраняемые законом интересы физических и юридических лиц; </w:t>
            </w:r>
          </w:p>
          <w:p w:rsidR="00000000" w:rsidRDefault="00AC3D8D">
            <w:pPr>
              <w:pStyle w:val="a9"/>
              <w:spacing w:before="0" w:beforeAutospacing="0" w:after="0" w:afterAutospacing="0"/>
            </w:pPr>
            <w:r>
              <w:rPr>
                <w:sz w:val="20"/>
                <w:szCs w:val="20"/>
              </w:rPr>
              <w:t xml:space="preserve">2) обеспечивать соответствие производимой продукции (работ, услуг) требованиям законодательства Республики Казахстан; </w:t>
            </w:r>
          </w:p>
          <w:p w:rsidR="00000000" w:rsidRDefault="00AC3D8D">
            <w:pPr>
              <w:pStyle w:val="a9"/>
              <w:spacing w:before="0" w:beforeAutospacing="0" w:after="0" w:afterAutospacing="0"/>
            </w:pPr>
            <w:r>
              <w:rPr>
                <w:sz w:val="20"/>
                <w:szCs w:val="20"/>
              </w:rPr>
              <w:t>3) получать лицензии на осуществление в</w:t>
            </w:r>
            <w:r>
              <w:rPr>
                <w:sz w:val="20"/>
                <w:szCs w:val="20"/>
              </w:rPr>
              <w:t xml:space="preserve">идов предпринимательства, подлежащих лицензированию, в соответствии с законом Республики Казахстан о лицензировании; </w:t>
            </w:r>
          </w:p>
          <w:p w:rsidR="00000000" w:rsidRDefault="00AC3D8D">
            <w:pPr>
              <w:pStyle w:val="a9"/>
              <w:spacing w:before="0" w:beforeAutospacing="0" w:after="0" w:afterAutospacing="0"/>
            </w:pPr>
            <w:r>
              <w:rPr>
                <w:sz w:val="20"/>
                <w:szCs w:val="20"/>
              </w:rPr>
              <w:t>4) осуществлять обязательное страхование гражданско-правовой ответственности в соответствии с законами Республики Казахстан;</w:t>
            </w:r>
          </w:p>
          <w:p w:rsidR="00000000" w:rsidRDefault="00AC3D8D">
            <w:pPr>
              <w:pStyle w:val="a9"/>
              <w:spacing w:before="0" w:beforeAutospacing="0" w:after="0" w:afterAutospacing="0"/>
            </w:pPr>
            <w:r>
              <w:rPr>
                <w:sz w:val="20"/>
                <w:szCs w:val="20"/>
              </w:rPr>
              <w:t>5) иные обязанности, предусмотренные законодательными актами</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8</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8. Защита прав и законных интересов субъектов предпринимательской деятельности</w:t>
            </w:r>
          </w:p>
          <w:p w:rsidR="00000000" w:rsidRDefault="00AC3D8D">
            <w:pPr>
              <w:pStyle w:val="a9"/>
              <w:spacing w:before="0" w:beforeAutospacing="0" w:after="0" w:afterAutospacing="0"/>
            </w:pPr>
            <w:r>
              <w:rPr>
                <w:sz w:val="20"/>
                <w:szCs w:val="20"/>
              </w:rPr>
              <w:t xml:space="preserve">1. </w:t>
            </w:r>
            <w:r>
              <w:rPr>
                <w:b/>
                <w:bCs/>
                <w:sz w:val="20"/>
                <w:szCs w:val="20"/>
              </w:rPr>
              <w:t> </w:t>
            </w:r>
            <w:r>
              <w:rPr>
                <w:sz w:val="20"/>
                <w:szCs w:val="20"/>
              </w:rPr>
              <w:t>Защита прав и законных интересов субъектов предпринимательской деятельности осуществляется общими способами и формами, предусмотренными статьей 9 Гражданского кодекса Республики Казахстан.</w:t>
            </w:r>
          </w:p>
          <w:p w:rsidR="00000000" w:rsidRDefault="00AC3D8D">
            <w:pPr>
              <w:pStyle w:val="a9"/>
              <w:spacing w:before="0" w:beforeAutospacing="0" w:after="0" w:afterAutospacing="0"/>
            </w:pPr>
            <w:r>
              <w:rPr>
                <w:sz w:val="20"/>
                <w:szCs w:val="20"/>
              </w:rPr>
              <w:t>2. Государство гарантирует свободу предпринимательской деятельности</w:t>
            </w:r>
            <w:r>
              <w:rPr>
                <w:sz w:val="20"/>
                <w:szCs w:val="20"/>
              </w:rPr>
              <w:t xml:space="preserve"> и обеспечивает ее защиту и поддержку.</w:t>
            </w:r>
          </w:p>
          <w:p w:rsidR="00000000" w:rsidRDefault="00AC3D8D">
            <w:pPr>
              <w:pStyle w:val="a9"/>
              <w:spacing w:before="0" w:beforeAutospacing="0" w:after="0" w:afterAutospacing="0"/>
            </w:pPr>
            <w:r>
              <w:rPr>
                <w:sz w:val="20"/>
                <w:szCs w:val="20"/>
              </w:rPr>
              <w:t xml:space="preserve">Права предпринимателей, осуществляющих деятельность, не запрещенную законодательством, также защищаются: </w:t>
            </w:r>
          </w:p>
          <w:p w:rsidR="00000000" w:rsidRDefault="00AC3D8D">
            <w:pPr>
              <w:pStyle w:val="a9"/>
              <w:spacing w:before="0" w:beforeAutospacing="0" w:after="0" w:afterAutospacing="0"/>
            </w:pPr>
            <w:r>
              <w:rPr>
                <w:sz w:val="20"/>
                <w:szCs w:val="20"/>
              </w:rPr>
              <w:t>1) возможностью осуществления предпринимательской деятельности без получения чьих-либо разрешений, кроме лиценз</w:t>
            </w:r>
            <w:r>
              <w:rPr>
                <w:sz w:val="20"/>
                <w:szCs w:val="20"/>
              </w:rPr>
              <w:t xml:space="preserve">ируемых видов деятельности; </w:t>
            </w:r>
          </w:p>
          <w:p w:rsidR="00000000" w:rsidRDefault="00AC3D8D">
            <w:pPr>
              <w:pStyle w:val="a9"/>
              <w:spacing w:before="0" w:beforeAutospacing="0" w:after="0" w:afterAutospacing="0"/>
            </w:pPr>
            <w:r>
              <w:rPr>
                <w:sz w:val="20"/>
                <w:szCs w:val="20"/>
              </w:rPr>
              <w:t xml:space="preserve">2) максимально простым явочным порядком регистрации всех видов предпринимательства во всех сферах экономики в одном регистрирующем органе; </w:t>
            </w:r>
          </w:p>
          <w:p w:rsidR="00000000" w:rsidRDefault="00AC3D8D">
            <w:pPr>
              <w:pStyle w:val="a9"/>
              <w:spacing w:before="0" w:beforeAutospacing="0" w:after="0" w:afterAutospacing="0"/>
            </w:pPr>
            <w:r>
              <w:rPr>
                <w:sz w:val="20"/>
                <w:szCs w:val="20"/>
              </w:rPr>
              <w:t>3) ограничением законодательными актами проверок предпринимательской деятельности, осущ</w:t>
            </w:r>
            <w:r>
              <w:rPr>
                <w:sz w:val="20"/>
                <w:szCs w:val="20"/>
              </w:rPr>
              <w:t xml:space="preserve">ествляемых государственными органами; </w:t>
            </w:r>
          </w:p>
          <w:p w:rsidR="00000000" w:rsidRDefault="00AC3D8D">
            <w:pPr>
              <w:pStyle w:val="a9"/>
              <w:spacing w:before="0" w:beforeAutospacing="0" w:after="0" w:afterAutospacing="0"/>
            </w:pPr>
            <w:r>
              <w:rPr>
                <w:sz w:val="20"/>
                <w:szCs w:val="20"/>
              </w:rPr>
              <w:t xml:space="preserve">4) принудительным прекращением предпринимательской деятельности только по решению суда, вынесенному по основанию, предусмотренному законодательным актом; </w:t>
            </w:r>
          </w:p>
          <w:p w:rsidR="00000000" w:rsidRDefault="00AC3D8D">
            <w:pPr>
              <w:pStyle w:val="a9"/>
              <w:spacing w:before="0" w:beforeAutospacing="0" w:after="0" w:afterAutospacing="0"/>
            </w:pPr>
            <w:r>
              <w:rPr>
                <w:sz w:val="20"/>
                <w:szCs w:val="20"/>
              </w:rPr>
              <w:t>5) установлением законодательным актом перечня работ, видов то</w:t>
            </w:r>
            <w:r>
              <w:rPr>
                <w:sz w:val="20"/>
                <w:szCs w:val="20"/>
              </w:rPr>
              <w:t xml:space="preserve">варов и услуг, которые запрещены для предпринимательства, запрещены или ограничены для экспорта или импорта; </w:t>
            </w:r>
          </w:p>
          <w:p w:rsidR="00000000" w:rsidRDefault="00AC3D8D">
            <w:pPr>
              <w:pStyle w:val="a9"/>
              <w:spacing w:before="0" w:beforeAutospacing="0" w:after="0" w:afterAutospacing="0"/>
            </w:pPr>
            <w:r>
              <w:rPr>
                <w:sz w:val="20"/>
                <w:szCs w:val="20"/>
              </w:rPr>
              <w:t>6) привлечением государственных органов, должностных лиц, а также иных лиц и организаций к установленной законодательством имущественной ответстве</w:t>
            </w:r>
            <w:r>
              <w:rPr>
                <w:sz w:val="20"/>
                <w:szCs w:val="20"/>
              </w:rPr>
              <w:t xml:space="preserve">нности перед предпринимателями за неправомерное воспрепятствование их деятельности; </w:t>
            </w:r>
          </w:p>
          <w:p w:rsidR="00000000" w:rsidRDefault="00AC3D8D">
            <w:pPr>
              <w:pStyle w:val="a9"/>
              <w:spacing w:before="0" w:beforeAutospacing="0" w:after="0" w:afterAutospacing="0"/>
            </w:pPr>
            <w:r>
              <w:rPr>
                <w:sz w:val="20"/>
                <w:szCs w:val="20"/>
              </w:rPr>
              <w:t>7) запрещением  государственным исполнительным, контрольным и надзирающим органам вступать в договорные отношения с субъектами предпринимательства на предмет выполнения об</w:t>
            </w:r>
            <w:r>
              <w:rPr>
                <w:sz w:val="20"/>
                <w:szCs w:val="20"/>
              </w:rPr>
              <w:t xml:space="preserve">язанностей, являющихся функциями этих органов; </w:t>
            </w:r>
          </w:p>
          <w:p w:rsidR="00000000" w:rsidRDefault="00AC3D8D">
            <w:pPr>
              <w:pStyle w:val="a9"/>
              <w:spacing w:before="0" w:beforeAutospacing="0" w:after="0" w:afterAutospacing="0"/>
            </w:pPr>
            <w:r>
              <w:rPr>
                <w:sz w:val="20"/>
                <w:szCs w:val="20"/>
              </w:rPr>
              <w:t>8) иными средствами, предусмотренными законодательством.</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10 ГК РК</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 xml:space="preserve">Статья 9. Недопустимость осуществления недобросовестной конкуренции </w:t>
            </w:r>
          </w:p>
          <w:p w:rsidR="00000000" w:rsidRDefault="00AC3D8D">
            <w:pPr>
              <w:pStyle w:val="a9"/>
              <w:spacing w:before="0" w:beforeAutospacing="0" w:after="0" w:afterAutospacing="0"/>
            </w:pPr>
            <w:r>
              <w:rPr>
                <w:sz w:val="20"/>
                <w:szCs w:val="20"/>
              </w:rPr>
              <w:t>Запрещаются действия (бездействие) субъектов предпринимательс</w:t>
            </w:r>
            <w:r>
              <w:rPr>
                <w:sz w:val="20"/>
                <w:szCs w:val="20"/>
              </w:rPr>
              <w:t>кой деятельности, направленные на ограничение или устранение законной конкуренции путем нарушения прав других субъектов предпринимательской деятельности на свободную конкуренцию, установленных настоящим Кодексом и законами Республики Казахстан</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9</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 xml:space="preserve">Статья 10. Защита внутреннего рынка </w:t>
            </w:r>
          </w:p>
          <w:p w:rsidR="00000000" w:rsidRDefault="00AC3D8D">
            <w:pPr>
              <w:pStyle w:val="a9"/>
              <w:spacing w:before="0" w:beforeAutospacing="0" w:after="0" w:afterAutospacing="0"/>
            </w:pPr>
            <w:r>
              <w:rPr>
                <w:sz w:val="20"/>
                <w:szCs w:val="20"/>
              </w:rPr>
              <w:t>Защита внутреннего рынка осуществляется мерами тарифного и нетарифного регулирования в соответствии с настоящим Кодексом и законами Республики Казахстан.</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10</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11. Охрана информации о субъекте предприн</w:t>
            </w:r>
            <w:r>
              <w:rPr>
                <w:b/>
                <w:bCs/>
                <w:sz w:val="20"/>
                <w:szCs w:val="20"/>
              </w:rPr>
              <w:t>имательской деятельности</w:t>
            </w:r>
          </w:p>
          <w:p w:rsidR="00000000" w:rsidRDefault="00AC3D8D">
            <w:pPr>
              <w:pStyle w:val="a9"/>
              <w:spacing w:before="0" w:beforeAutospacing="0" w:after="0" w:afterAutospacing="0"/>
            </w:pPr>
            <w:r>
              <w:rPr>
                <w:b/>
                <w:bCs/>
                <w:sz w:val="20"/>
                <w:szCs w:val="20"/>
              </w:rPr>
              <w:t xml:space="preserve">1. </w:t>
            </w:r>
            <w:r>
              <w:rPr>
                <w:sz w:val="20"/>
                <w:szCs w:val="20"/>
              </w:rPr>
              <w:t xml:space="preserve">Охрана информации о субъекте предпринимательской деятельности заключается в запрете незаконного получения, распространения либо использования нераскрытой информации, в том числе составляющей коммерческую или иную тайну. </w:t>
            </w:r>
          </w:p>
          <w:p w:rsidR="00000000" w:rsidRDefault="00AC3D8D">
            <w:pPr>
              <w:pStyle w:val="a9"/>
              <w:spacing w:before="0" w:beforeAutospacing="0" w:after="0" w:afterAutospacing="0"/>
            </w:pPr>
            <w:r>
              <w:rPr>
                <w:sz w:val="20"/>
                <w:szCs w:val="20"/>
              </w:rPr>
              <w:t>2. Субъ</w:t>
            </w:r>
            <w:r>
              <w:rPr>
                <w:sz w:val="20"/>
                <w:szCs w:val="20"/>
              </w:rPr>
              <w:t xml:space="preserve">ект предпринимательской деятельности определяет круг лиц, имеющих право свободного доступа к информации, составляющей коммерческую или иную тайну, и принимает меры к охране ее конфиденциальности. </w:t>
            </w:r>
          </w:p>
          <w:p w:rsidR="00000000" w:rsidRDefault="00AC3D8D">
            <w:pPr>
              <w:pStyle w:val="a9"/>
              <w:spacing w:before="0" w:beforeAutospacing="0" w:after="0" w:afterAutospacing="0"/>
            </w:pPr>
            <w:r>
              <w:rPr>
                <w:sz w:val="20"/>
                <w:szCs w:val="20"/>
              </w:rPr>
              <w:t>3. Порядок отнесения информации к категориям доступа, услов</w:t>
            </w:r>
            <w:r>
              <w:rPr>
                <w:sz w:val="20"/>
                <w:szCs w:val="20"/>
              </w:rPr>
              <w:t xml:space="preserve">ия хранения и использования информации, составляющей коммерческую или иную тайну, определяются субъектом предпринимательской деятельности. </w:t>
            </w:r>
          </w:p>
          <w:p w:rsidR="00000000" w:rsidRDefault="00AC3D8D">
            <w:pPr>
              <w:pStyle w:val="a9"/>
              <w:spacing w:before="0" w:beforeAutospacing="0" w:after="0" w:afterAutospacing="0"/>
            </w:pPr>
            <w:r>
              <w:rPr>
                <w:sz w:val="20"/>
                <w:szCs w:val="20"/>
              </w:rPr>
              <w:t>4. Лица, незаконными методами получившие, раскрывшие или использовавшие информацию, составляющую коммерческую или ин</w:t>
            </w:r>
            <w:r>
              <w:rPr>
                <w:sz w:val="20"/>
                <w:szCs w:val="20"/>
              </w:rPr>
              <w:t xml:space="preserve">ую тайну, обязаны возместить причиненные убытки в соответствии с настоящим Кодексом и законами Республики Казахстан. </w:t>
            </w:r>
          </w:p>
          <w:p w:rsidR="00000000" w:rsidRDefault="00AC3D8D">
            <w:pPr>
              <w:pStyle w:val="a9"/>
              <w:spacing w:before="0" w:beforeAutospacing="0" w:after="0" w:afterAutospacing="0"/>
            </w:pPr>
            <w:r>
              <w:rPr>
                <w:sz w:val="20"/>
                <w:szCs w:val="20"/>
              </w:rPr>
              <w:t>5. Субъект предпринимательской деятельности или лицо, им уполномоченное, вправе требовать у своих работников подписку о неразглашении инфо</w:t>
            </w:r>
            <w:r>
              <w:rPr>
                <w:sz w:val="20"/>
                <w:szCs w:val="20"/>
              </w:rPr>
              <w:t xml:space="preserve">рмации, составляющей коммерческую или иную тайну, а лиц, осуществляющих его проверку, предупреждать об ответственности  в соответствии с законами Республики Казахстан. </w:t>
            </w:r>
          </w:p>
          <w:p w:rsidR="00000000" w:rsidRDefault="00AC3D8D">
            <w:pPr>
              <w:pStyle w:val="a9"/>
              <w:spacing w:before="0" w:beforeAutospacing="0" w:after="0" w:afterAutospacing="0"/>
            </w:pPr>
            <w:r>
              <w:rPr>
                <w:sz w:val="20"/>
                <w:szCs w:val="20"/>
              </w:rPr>
              <w:t>6. Перечень информации, подлежащей обязательному опубликованию либо обязательному довед</w:t>
            </w:r>
            <w:r>
              <w:rPr>
                <w:sz w:val="20"/>
                <w:szCs w:val="20"/>
              </w:rPr>
              <w:t xml:space="preserve">ению до сведения акционеров, участников хозяйственного товарищества или иного определенного круга лиц, устанавливается учредительными документами субъекта предпринимательской деятельности в соответствии с законами Республики Казахстан. </w:t>
            </w:r>
          </w:p>
          <w:p w:rsidR="00000000" w:rsidRDefault="00AC3D8D">
            <w:pPr>
              <w:pStyle w:val="a9"/>
              <w:spacing w:before="0" w:beforeAutospacing="0" w:after="0" w:afterAutospacing="0"/>
            </w:pPr>
            <w:r>
              <w:rPr>
                <w:sz w:val="20"/>
                <w:szCs w:val="20"/>
              </w:rPr>
              <w:t>7. Субъект предприн</w:t>
            </w:r>
            <w:r>
              <w:rPr>
                <w:sz w:val="20"/>
                <w:szCs w:val="20"/>
              </w:rPr>
              <w:t>имательской деятельности вправе не предоставлять государственным органам и должностным лицам при выполнении регистрационных, контрольных функций и при совершении других действий доступ к информации, составляющей коммерческую тайну, кроме той, которая необх</w:t>
            </w:r>
            <w:r>
              <w:rPr>
                <w:sz w:val="20"/>
                <w:szCs w:val="20"/>
              </w:rPr>
              <w:t xml:space="preserve">одима для реализации возложенных на них функций, установленных законами Республики Казахстан. </w:t>
            </w:r>
          </w:p>
          <w:p w:rsidR="00000000" w:rsidRDefault="00AC3D8D">
            <w:pPr>
              <w:pStyle w:val="a9"/>
              <w:spacing w:before="0" w:beforeAutospacing="0" w:after="0" w:afterAutospacing="0"/>
            </w:pPr>
            <w:r>
              <w:rPr>
                <w:sz w:val="20"/>
                <w:szCs w:val="20"/>
              </w:rPr>
              <w:t>8. Любая информация о субъекте предпринимательской деятельности, полученная государственным органом в ходе реализации возложенных на него функций, не подлежит ра</w:t>
            </w:r>
            <w:r>
              <w:rPr>
                <w:sz w:val="20"/>
                <w:szCs w:val="20"/>
              </w:rPr>
              <w:t xml:space="preserve">зглашению и распространению, за исключением случаев передачи информации другому государственному органу в соответствии с законами Республики Казахстан. </w:t>
            </w:r>
          </w:p>
          <w:p w:rsidR="00000000" w:rsidRDefault="00AC3D8D">
            <w:pPr>
              <w:pStyle w:val="a9"/>
              <w:spacing w:before="0" w:beforeAutospacing="0" w:after="0" w:afterAutospacing="0"/>
            </w:pPr>
            <w:r>
              <w:rPr>
                <w:sz w:val="20"/>
                <w:szCs w:val="20"/>
              </w:rPr>
              <w:t>9. Правоохранительные органы вправе запрашивать и получать необходимую информацию, в том числе составля</w:t>
            </w:r>
            <w:r>
              <w:rPr>
                <w:sz w:val="20"/>
                <w:szCs w:val="20"/>
              </w:rPr>
              <w:t>ющую коммерческую или иную тайну, как от субъекта предпринимательской деятельности, так и от государственных органов, обладающих этой информацией, на основании санкции прокурора, постановления следственных органов о возбуждении уголовного дела либо на осно</w:t>
            </w:r>
            <w:r>
              <w:rPr>
                <w:sz w:val="20"/>
                <w:szCs w:val="20"/>
              </w:rPr>
              <w:t xml:space="preserve">вании постановления суда. </w:t>
            </w:r>
          </w:p>
          <w:p w:rsidR="00000000" w:rsidRDefault="00AC3D8D">
            <w:pPr>
              <w:pStyle w:val="a9"/>
              <w:spacing w:before="0" w:beforeAutospacing="0" w:after="0" w:afterAutospacing="0"/>
            </w:pPr>
            <w:r>
              <w:rPr>
                <w:sz w:val="20"/>
                <w:szCs w:val="20"/>
              </w:rPr>
              <w:t xml:space="preserve">10. Информация, составляющая коммерческую и иную охраняемую законом тайну, не может быть разглашена без согласия субъекта предпринимательской деятельности, за исключением информации, по которой имеется вступившее в законную силу решение суда. </w:t>
            </w:r>
          </w:p>
          <w:p w:rsidR="00000000" w:rsidRDefault="00AC3D8D">
            <w:pPr>
              <w:pStyle w:val="a9"/>
              <w:spacing w:before="0" w:beforeAutospacing="0" w:after="0" w:afterAutospacing="0"/>
            </w:pPr>
            <w:r>
              <w:rPr>
                <w:sz w:val="20"/>
                <w:szCs w:val="20"/>
              </w:rPr>
              <w:t>11. Обобщенн</w:t>
            </w:r>
            <w:r>
              <w:rPr>
                <w:sz w:val="20"/>
                <w:szCs w:val="20"/>
              </w:rPr>
              <w:t>ая информация, не раскрывающая сведения о деятельности конкретного субъекта предпринимательской деятельности, является общедоступной.</w:t>
            </w:r>
          </w:p>
          <w:p w:rsidR="00000000" w:rsidRDefault="00AC3D8D">
            <w:pPr>
              <w:pStyle w:val="a9"/>
              <w:spacing w:before="0" w:beforeAutospacing="0" w:after="0" w:afterAutospacing="0"/>
            </w:pPr>
            <w:r>
              <w:rPr>
                <w:b/>
                <w:bCs/>
                <w:color w:val="FF0000"/>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11</w:t>
            </w:r>
          </w:p>
        </w:tc>
      </w:tr>
    </w:tbl>
    <w:p w:rsidR="00000000" w:rsidRDefault="00AC3D8D">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7487"/>
        <w:gridCol w:w="2084"/>
      </w:tblGrid>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12. Первичные статистические данные</w:t>
            </w:r>
          </w:p>
          <w:p w:rsidR="00000000" w:rsidRDefault="00AC3D8D">
            <w:pPr>
              <w:pStyle w:val="a9"/>
              <w:spacing w:before="0" w:beforeAutospacing="0" w:after="0" w:afterAutospacing="0"/>
            </w:pPr>
            <w:r>
              <w:rPr>
                <w:sz w:val="20"/>
                <w:szCs w:val="20"/>
              </w:rPr>
              <w:t>Первичные статистические данные субъектами предпринимательской деятельности представляются в соответствии с нормативными правовыми актами Республики Казахстан в области государственной статистики.</w:t>
            </w:r>
          </w:p>
          <w:p w:rsidR="00000000" w:rsidRDefault="00AC3D8D">
            <w:pPr>
              <w:pStyle w:val="a9"/>
              <w:spacing w:before="0" w:beforeAutospacing="0" w:after="0" w:afterAutospacing="0"/>
            </w:pPr>
            <w:r>
              <w:rPr>
                <w:sz w:val="20"/>
                <w:szCs w:val="20"/>
              </w:rPr>
              <w:t>Государственные органы не вправе требовать сведения, не пре</w:t>
            </w:r>
            <w:r>
              <w:rPr>
                <w:sz w:val="20"/>
                <w:szCs w:val="20"/>
              </w:rPr>
              <w:t>дусмотренные нормативными правовыми актами Республики Казахстан в области государственной статистики.</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12</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13. Особенности разработки и принятия нормативных правовых актов, затрагивающих интересы субъектов предпринимательской деятельности</w:t>
            </w:r>
            <w:r>
              <w:rPr>
                <w:b/>
                <w:bCs/>
                <w:sz w:val="20"/>
                <w:szCs w:val="20"/>
              </w:rPr>
              <w:t xml:space="preserve"> </w:t>
            </w:r>
          </w:p>
          <w:p w:rsidR="00000000" w:rsidRDefault="00AC3D8D">
            <w:pPr>
              <w:pStyle w:val="a9"/>
              <w:spacing w:before="0" w:beforeAutospacing="0" w:after="0" w:afterAutospacing="0"/>
            </w:pPr>
            <w:r>
              <w:rPr>
                <w:sz w:val="20"/>
                <w:szCs w:val="20"/>
              </w:rPr>
              <w:t>1. Центральные государственные, местные представительные и исполнительные органы через экспертные советы направляют проект нормативного правового акта, затрагивающий интересы субъектов предпринимательской деятельности, в аккредитованные объединения предп</w:t>
            </w:r>
            <w:r>
              <w:rPr>
                <w:sz w:val="20"/>
                <w:szCs w:val="20"/>
              </w:rPr>
              <w:t xml:space="preserve">ринимателей с обязательным приложением пояснительной записки для получения экспертного заключения, в том числе при каждом последующем согласовании данного проекта с заинтересованными государственными органами. </w:t>
            </w:r>
          </w:p>
          <w:p w:rsidR="00000000" w:rsidRDefault="00AC3D8D">
            <w:pPr>
              <w:pStyle w:val="a9"/>
              <w:spacing w:before="0" w:beforeAutospacing="0" w:after="0" w:afterAutospacing="0"/>
            </w:pPr>
            <w:r>
              <w:rPr>
                <w:sz w:val="20"/>
                <w:szCs w:val="20"/>
              </w:rPr>
              <w:t>Срок, устанавливаемый государственными органа</w:t>
            </w:r>
            <w:r>
              <w:rPr>
                <w:sz w:val="20"/>
                <w:szCs w:val="20"/>
              </w:rPr>
              <w:t>ми для представления экспертного заключения на проект нормативного правового акта, затрагивающего интересы субъектов предпринимательской деятельности, не может быть менее десяти рабочих дней с момента его поступления в аккредитованные объединения предприни</w:t>
            </w:r>
            <w:r>
              <w:rPr>
                <w:sz w:val="20"/>
                <w:szCs w:val="20"/>
              </w:rPr>
              <w:t xml:space="preserve">мателей. </w:t>
            </w:r>
          </w:p>
          <w:p w:rsidR="00000000" w:rsidRDefault="00AC3D8D">
            <w:pPr>
              <w:pStyle w:val="a9"/>
              <w:spacing w:before="0" w:beforeAutospacing="0" w:after="0" w:afterAutospacing="0"/>
            </w:pPr>
            <w:r>
              <w:rPr>
                <w:sz w:val="20"/>
                <w:szCs w:val="20"/>
              </w:rPr>
              <w:t>2. Пояснительная записка к проекту нормативного правового акта, затрагивающего интересы субъектов предпринимательской деятельности, в обязательном порядке должна содержать результаты расчетов, подтверждающие снижение и (или) увеличение затрат суб</w:t>
            </w:r>
            <w:r>
              <w:rPr>
                <w:sz w:val="20"/>
                <w:szCs w:val="20"/>
              </w:rPr>
              <w:t xml:space="preserve">ъектов предпринимательской деятельности в связи с введением в действие нормативного правового акта. </w:t>
            </w:r>
          </w:p>
          <w:p w:rsidR="00000000" w:rsidRDefault="00AC3D8D">
            <w:pPr>
              <w:pStyle w:val="a9"/>
              <w:spacing w:before="0" w:beforeAutospacing="0" w:after="0" w:afterAutospacing="0"/>
            </w:pPr>
            <w:r>
              <w:rPr>
                <w:sz w:val="20"/>
                <w:szCs w:val="20"/>
              </w:rPr>
              <w:t xml:space="preserve">3. Экспертные заключения в сроки, установленные государственными органами, представляют: </w:t>
            </w:r>
          </w:p>
          <w:p w:rsidR="00000000" w:rsidRDefault="00AC3D8D">
            <w:pPr>
              <w:pStyle w:val="a9"/>
              <w:spacing w:before="0" w:beforeAutospacing="0" w:after="0" w:afterAutospacing="0"/>
            </w:pPr>
            <w:r>
              <w:rPr>
                <w:sz w:val="20"/>
                <w:szCs w:val="20"/>
              </w:rPr>
              <w:t>на республиканском уровне - союз (ассоциация) предпринимателей, р</w:t>
            </w:r>
            <w:r>
              <w:rPr>
                <w:sz w:val="20"/>
                <w:szCs w:val="20"/>
              </w:rPr>
              <w:t xml:space="preserve">еспубликанское объединение по малому предпринимательству, республиканские отраслевые объединения предпринимателей; </w:t>
            </w:r>
          </w:p>
          <w:p w:rsidR="00000000" w:rsidRDefault="00AC3D8D">
            <w:pPr>
              <w:pStyle w:val="a9"/>
              <w:spacing w:before="0" w:beforeAutospacing="0" w:after="0" w:afterAutospacing="0"/>
            </w:pPr>
            <w:r>
              <w:rPr>
                <w:sz w:val="20"/>
                <w:szCs w:val="20"/>
              </w:rPr>
              <w:t>на областном уровне - филиалы республиканских, областные объединения предпринимателей, филиалы республиканских, областные объединения по мал</w:t>
            </w:r>
            <w:r>
              <w:rPr>
                <w:sz w:val="20"/>
                <w:szCs w:val="20"/>
              </w:rPr>
              <w:t xml:space="preserve">ому предпринимательству; </w:t>
            </w:r>
          </w:p>
          <w:p w:rsidR="00000000" w:rsidRDefault="00AC3D8D">
            <w:pPr>
              <w:pStyle w:val="a9"/>
              <w:spacing w:before="0" w:beforeAutospacing="0" w:after="0" w:afterAutospacing="0"/>
            </w:pPr>
            <w:r>
              <w:rPr>
                <w:sz w:val="20"/>
                <w:szCs w:val="20"/>
              </w:rPr>
              <w:t xml:space="preserve">на городском, районном уровнях - филиалы республиканских, областные, городские, районные объединения предпринимателей, филиалы республиканских, областные, городские, районные объединения по малому предпринимательству. </w:t>
            </w:r>
          </w:p>
          <w:p w:rsidR="00000000" w:rsidRDefault="00AC3D8D">
            <w:pPr>
              <w:pStyle w:val="a9"/>
              <w:spacing w:before="0" w:beforeAutospacing="0" w:after="0" w:afterAutospacing="0"/>
            </w:pPr>
            <w:r>
              <w:rPr>
                <w:sz w:val="20"/>
                <w:szCs w:val="20"/>
              </w:rPr>
              <w:t>4. Экспертн</w:t>
            </w:r>
            <w:r>
              <w:rPr>
                <w:sz w:val="20"/>
                <w:szCs w:val="20"/>
              </w:rPr>
              <w:t>ые заключения представляют собой консолидированное мнение членов аккредитованных объединений предпринимателей, носят рекомендательный характер и являются обязательным приложением к проекту нормативного правового акта до их принятия государственным органом.</w:t>
            </w:r>
            <w:r>
              <w:rPr>
                <w:sz w:val="20"/>
                <w:szCs w:val="20"/>
              </w:rPr>
              <w:t xml:space="preserve"> </w:t>
            </w:r>
          </w:p>
          <w:p w:rsidR="00000000" w:rsidRDefault="00AC3D8D">
            <w:pPr>
              <w:pStyle w:val="a9"/>
              <w:spacing w:before="0" w:beforeAutospacing="0" w:after="0" w:afterAutospacing="0"/>
            </w:pPr>
            <w:r>
              <w:rPr>
                <w:sz w:val="20"/>
                <w:szCs w:val="20"/>
              </w:rPr>
              <w:t xml:space="preserve">Аккредитованные объединения предпринимателей представляют экспертные заключения на государственном и русском языках. </w:t>
            </w:r>
          </w:p>
          <w:p w:rsidR="00000000" w:rsidRDefault="00AC3D8D">
            <w:pPr>
              <w:pStyle w:val="a9"/>
              <w:spacing w:before="0" w:beforeAutospacing="0" w:after="0" w:afterAutospacing="0"/>
            </w:pPr>
            <w:r>
              <w:rPr>
                <w:sz w:val="20"/>
                <w:szCs w:val="20"/>
              </w:rPr>
              <w:t>5. Государственный орган при согласии с экспертным заключением вносит в проект нормативного правового акта соответствующие изменения и д</w:t>
            </w:r>
            <w:r>
              <w:rPr>
                <w:sz w:val="20"/>
                <w:szCs w:val="20"/>
              </w:rPr>
              <w:t xml:space="preserve">ополнения. </w:t>
            </w:r>
          </w:p>
          <w:p w:rsidR="00000000" w:rsidRDefault="00AC3D8D">
            <w:pPr>
              <w:pStyle w:val="a9"/>
              <w:spacing w:before="0" w:beforeAutospacing="0" w:after="0" w:afterAutospacing="0"/>
            </w:pPr>
            <w:r>
              <w:rPr>
                <w:sz w:val="20"/>
                <w:szCs w:val="20"/>
              </w:rPr>
              <w:t xml:space="preserve">В случае несогласия с экспертным заключением государственный орган направляет в аккредитованное объединение предпринимателей ответ с обоснованием причин несогласия с экспертным заключением. </w:t>
            </w:r>
          </w:p>
          <w:p w:rsidR="00000000" w:rsidRDefault="00AC3D8D">
            <w:pPr>
              <w:pStyle w:val="a9"/>
              <w:spacing w:before="0" w:beforeAutospacing="0" w:after="0" w:afterAutospacing="0"/>
            </w:pPr>
            <w:r>
              <w:rPr>
                <w:sz w:val="20"/>
                <w:szCs w:val="20"/>
              </w:rPr>
              <w:t>В случаях, когда по проекту нормативного правового ак</w:t>
            </w:r>
            <w:r>
              <w:rPr>
                <w:sz w:val="20"/>
                <w:szCs w:val="20"/>
              </w:rPr>
              <w:t xml:space="preserve">та аккредитованными объединениями предпринимателей представлено одно экспертное заключение с замечаниями и данное объединение настаивает на проведении заседания экспертного совета, проведение такого заседания является обязательным. </w:t>
            </w:r>
          </w:p>
          <w:p w:rsidR="00000000" w:rsidRDefault="00AC3D8D">
            <w:pPr>
              <w:pStyle w:val="a9"/>
              <w:spacing w:before="0" w:beforeAutospacing="0" w:after="0" w:afterAutospacing="0"/>
            </w:pPr>
            <w:r>
              <w:rPr>
                <w:sz w:val="20"/>
                <w:szCs w:val="20"/>
              </w:rPr>
              <w:t>При этом заседания эксп</w:t>
            </w:r>
            <w:r>
              <w:rPr>
                <w:sz w:val="20"/>
                <w:szCs w:val="20"/>
              </w:rPr>
              <w:t xml:space="preserve">ертного совета могут проводиться путем непосредственного созыва членов экспертного совета либо путем проведения интернет-конференции в режиме реального времени. </w:t>
            </w:r>
          </w:p>
          <w:p w:rsidR="00000000" w:rsidRDefault="00AC3D8D">
            <w:pPr>
              <w:pStyle w:val="a9"/>
              <w:spacing w:before="0" w:beforeAutospacing="0" w:after="0" w:afterAutospacing="0"/>
            </w:pPr>
            <w:r>
              <w:rPr>
                <w:sz w:val="20"/>
                <w:szCs w:val="20"/>
              </w:rPr>
              <w:t>6. Сроки введения в действие нормативного правового акта, затрагивающего интересы предпринимат</w:t>
            </w:r>
            <w:r>
              <w:rPr>
                <w:sz w:val="20"/>
                <w:szCs w:val="20"/>
              </w:rPr>
              <w:t xml:space="preserve">ельства, должны устанавливаться исходя из сроков, необходимых субъекту предпринимательской деятельности для подготовки к осуществлению деятельности в связи с требованиями, устанавливаемыми законами Республики Казахстан. </w:t>
            </w:r>
          </w:p>
          <w:p w:rsidR="00000000" w:rsidRDefault="00AC3D8D">
            <w:pPr>
              <w:pStyle w:val="a9"/>
              <w:spacing w:before="0" w:beforeAutospacing="0" w:after="0" w:afterAutospacing="0"/>
            </w:pPr>
            <w:r>
              <w:rPr>
                <w:sz w:val="20"/>
                <w:szCs w:val="20"/>
              </w:rPr>
              <w:t>Порядок и сроки введения в действие</w:t>
            </w:r>
            <w:r>
              <w:rPr>
                <w:sz w:val="20"/>
                <w:szCs w:val="20"/>
              </w:rPr>
              <w:t xml:space="preserve"> нормативных правовых актов не должны наносить ущерб субъектам предпринимательской деятельности. </w:t>
            </w:r>
          </w:p>
          <w:p w:rsidR="00000000" w:rsidRDefault="00AC3D8D">
            <w:pPr>
              <w:pStyle w:val="a9"/>
              <w:spacing w:before="0" w:beforeAutospacing="0" w:after="0" w:afterAutospacing="0"/>
            </w:pPr>
            <w:r>
              <w:rPr>
                <w:sz w:val="20"/>
                <w:szCs w:val="20"/>
              </w:rPr>
              <w:t>7. Процедуры, предусмотренные настоящей статьей, являются обязательным условием принятия нормативных правовых актов, затрагивающих интересы субъектов предприн</w:t>
            </w:r>
            <w:r>
              <w:rPr>
                <w:sz w:val="20"/>
                <w:szCs w:val="20"/>
              </w:rPr>
              <w:t xml:space="preserve">имательской деятельности. </w:t>
            </w:r>
          </w:p>
          <w:p w:rsidR="00000000" w:rsidRDefault="00AC3D8D">
            <w:pPr>
              <w:pStyle w:val="a9"/>
              <w:spacing w:before="0" w:beforeAutospacing="0" w:after="0" w:afterAutospacing="0"/>
            </w:pPr>
            <w:r>
              <w:rPr>
                <w:sz w:val="20"/>
                <w:szCs w:val="20"/>
              </w:rPr>
              <w:t>8. Проекты нормативных правовых актов, затрагивающих интересы субъектов предпринимательской деятельности, подлежат обязательному опубликованию (распространению) в средствах массовой информации, включая интернет-ресурсы, до их рас</w:t>
            </w:r>
            <w:r>
              <w:rPr>
                <w:sz w:val="20"/>
                <w:szCs w:val="20"/>
              </w:rPr>
              <w:t>смотрения в соответствующем органе или на заседании экспертного совета.</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5</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14. Порядок ведения бухгалтерского учета и составления финансовой отчетности субъектами предпринимательской деятельности</w:t>
            </w:r>
          </w:p>
          <w:p w:rsidR="00000000" w:rsidRDefault="00AC3D8D">
            <w:pPr>
              <w:pStyle w:val="a9"/>
              <w:spacing w:before="0" w:beforeAutospacing="0" w:after="0" w:afterAutospacing="0"/>
            </w:pPr>
            <w:r>
              <w:rPr>
                <w:sz w:val="20"/>
                <w:szCs w:val="20"/>
              </w:rPr>
              <w:t xml:space="preserve">1. Бухгалтерский учет и составление финансовой отчетности субъектами предпринимательства осуществляются в порядке, определяемом законодательством Республики Казахстан о бухгалтерском учете и финансовой отчетности. </w:t>
            </w:r>
          </w:p>
          <w:p w:rsidR="00000000" w:rsidRDefault="00AC3D8D">
            <w:pPr>
              <w:pStyle w:val="a9"/>
              <w:spacing w:before="0" w:beforeAutospacing="0" w:after="0" w:afterAutospacing="0"/>
            </w:pPr>
            <w:r>
              <w:rPr>
                <w:sz w:val="20"/>
                <w:szCs w:val="20"/>
              </w:rPr>
              <w:t>2. Субъекты малого предпринимательства вп</w:t>
            </w:r>
            <w:r>
              <w:rPr>
                <w:sz w:val="20"/>
                <w:szCs w:val="20"/>
              </w:rPr>
              <w:t>раве применять упрощенную форму ведения бухгалтерского учета и составления финансовой отчетности по законодательству Республики Казахстан о бухгалтерском учете и финансовой отчетности.</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13</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15. Ответственность в сфере предпринимательской д</w:t>
            </w:r>
            <w:r>
              <w:rPr>
                <w:b/>
                <w:bCs/>
                <w:sz w:val="20"/>
                <w:szCs w:val="20"/>
              </w:rPr>
              <w:t>еятельности</w:t>
            </w:r>
          </w:p>
          <w:p w:rsidR="00000000" w:rsidRDefault="00AC3D8D">
            <w:pPr>
              <w:pStyle w:val="a9"/>
              <w:spacing w:before="0" w:beforeAutospacing="0" w:after="0" w:afterAutospacing="0"/>
            </w:pPr>
            <w:r>
              <w:rPr>
                <w:sz w:val="20"/>
                <w:szCs w:val="20"/>
              </w:rPr>
              <w:t>1. Ответственность в сфере предпринимательской деятельности характеризуется тем, что:</w:t>
            </w:r>
          </w:p>
          <w:p w:rsidR="00000000" w:rsidRDefault="00AC3D8D">
            <w:pPr>
              <w:pStyle w:val="a9"/>
              <w:spacing w:before="0" w:beforeAutospacing="0" w:after="0" w:afterAutospacing="0"/>
            </w:pPr>
            <w:r>
              <w:rPr>
                <w:sz w:val="20"/>
                <w:szCs w:val="20"/>
              </w:rPr>
              <w:t>1) субъектами ее являются предприниматели;</w:t>
            </w:r>
          </w:p>
          <w:p w:rsidR="00000000" w:rsidRDefault="00AC3D8D">
            <w:pPr>
              <w:pStyle w:val="a9"/>
              <w:spacing w:before="0" w:beforeAutospacing="0" w:after="0" w:afterAutospacing="0"/>
            </w:pPr>
            <w:r>
              <w:rPr>
                <w:sz w:val="20"/>
                <w:szCs w:val="20"/>
              </w:rPr>
              <w:t>2) наступает за нарушение норм настоящего Кодекса и законов Республики Казахстан;</w:t>
            </w:r>
          </w:p>
          <w:p w:rsidR="00000000" w:rsidRDefault="00AC3D8D">
            <w:pPr>
              <w:pStyle w:val="a9"/>
              <w:spacing w:before="0" w:beforeAutospacing="0" w:after="0" w:afterAutospacing="0"/>
            </w:pPr>
            <w:r>
              <w:rPr>
                <w:sz w:val="20"/>
                <w:szCs w:val="20"/>
              </w:rPr>
              <w:t>3) налагается уполномоченным лицо</w:t>
            </w:r>
            <w:r>
              <w:rPr>
                <w:sz w:val="20"/>
                <w:szCs w:val="20"/>
              </w:rPr>
              <w:t>м (специально уполномоченным на то государственным органом либо иным участником предпринимательских отношений).</w:t>
            </w:r>
          </w:p>
          <w:p w:rsidR="00000000" w:rsidRDefault="00AC3D8D">
            <w:pPr>
              <w:pStyle w:val="a9"/>
              <w:spacing w:before="0" w:beforeAutospacing="0" w:after="0" w:afterAutospacing="0"/>
            </w:pPr>
            <w:r>
              <w:rPr>
                <w:sz w:val="20"/>
                <w:szCs w:val="20"/>
              </w:rPr>
              <w:t>2. Ответственность в сфере предпринимательской деятельности базируется на следующих принципах:</w:t>
            </w:r>
          </w:p>
          <w:p w:rsidR="00000000" w:rsidRDefault="00AC3D8D">
            <w:pPr>
              <w:pStyle w:val="a9"/>
              <w:spacing w:before="0" w:beforeAutospacing="0" w:after="0" w:afterAutospacing="0"/>
            </w:pPr>
            <w:r>
              <w:rPr>
                <w:sz w:val="20"/>
                <w:szCs w:val="20"/>
              </w:rPr>
              <w:t>повышенной ответственности субъекта предпринимате</w:t>
            </w:r>
            <w:r>
              <w:rPr>
                <w:sz w:val="20"/>
                <w:szCs w:val="20"/>
              </w:rPr>
              <w:t>льской деятельности;</w:t>
            </w:r>
          </w:p>
          <w:p w:rsidR="00000000" w:rsidRDefault="00AC3D8D">
            <w:pPr>
              <w:pStyle w:val="a9"/>
              <w:spacing w:before="0" w:beforeAutospacing="0" w:after="0" w:afterAutospacing="0"/>
            </w:pPr>
            <w:r>
              <w:rPr>
                <w:sz w:val="20"/>
                <w:szCs w:val="20"/>
              </w:rPr>
              <w:t>возмещения вреда, причиненного потребителю, в полном объеме независимо от того, закреплено ли это правило в договоре;</w:t>
            </w:r>
          </w:p>
          <w:p w:rsidR="00000000" w:rsidRDefault="00AC3D8D">
            <w:pPr>
              <w:pStyle w:val="a9"/>
              <w:spacing w:before="0" w:beforeAutospacing="0" w:after="0" w:afterAutospacing="0"/>
            </w:pPr>
            <w:r>
              <w:rPr>
                <w:sz w:val="20"/>
                <w:szCs w:val="20"/>
              </w:rPr>
              <w:t>выполнения субъектом предпринимательской деятельности принятых на себя обязательств в натуре независимо от возмещения убытков или уплаты штрафных санкций.</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 xml:space="preserve">Глава 2 </w:t>
            </w:r>
            <w:r>
              <w:rPr>
                <w:b/>
                <w:bCs/>
                <w:caps/>
                <w:sz w:val="20"/>
                <w:szCs w:val="20"/>
              </w:rPr>
              <w:t>Государственное регулирование предпринимательской деятельности</w:t>
            </w:r>
            <w:r>
              <w:rPr>
                <w:sz w:val="20"/>
                <w:szCs w:val="20"/>
              </w:rPr>
              <w:t xml:space="preserve"> </w:t>
            </w:r>
          </w:p>
          <w:p w:rsidR="00000000" w:rsidRDefault="00AC3D8D">
            <w:pPr>
              <w:pStyle w:val="a9"/>
              <w:spacing w:before="0" w:beforeAutospacing="0" w:after="0" w:afterAutospacing="0"/>
            </w:pPr>
            <w:r>
              <w:rPr>
                <w:i/>
                <w:iCs/>
                <w:sz w:val="20"/>
                <w:szCs w:val="20"/>
              </w:rPr>
              <w:t>Из разных законов, за основу взят ЗоЧП</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 xml:space="preserve">Статья 16. Основные цели,  принципы и виды государственного регулирования предпринимательства </w:t>
            </w:r>
          </w:p>
          <w:p w:rsidR="00000000" w:rsidRDefault="00AC3D8D">
            <w:pPr>
              <w:pStyle w:val="a9"/>
              <w:spacing w:before="0" w:beforeAutospacing="0" w:after="0" w:afterAutospacing="0"/>
            </w:pPr>
            <w:r>
              <w:rPr>
                <w:sz w:val="20"/>
                <w:szCs w:val="20"/>
              </w:rPr>
              <w:t>1.</w:t>
            </w:r>
            <w:r>
              <w:rPr>
                <w:b/>
                <w:bCs/>
                <w:sz w:val="20"/>
                <w:szCs w:val="20"/>
              </w:rPr>
              <w:t xml:space="preserve">   </w:t>
            </w:r>
            <w:r>
              <w:rPr>
                <w:sz w:val="20"/>
                <w:szCs w:val="20"/>
              </w:rPr>
              <w:t>Целями государственного регулирования предпринимательства являются:</w:t>
            </w:r>
          </w:p>
          <w:p w:rsidR="00000000" w:rsidRDefault="00AC3D8D">
            <w:pPr>
              <w:pStyle w:val="a5"/>
              <w:spacing w:before="0" w:after="0"/>
              <w:jc w:val="left"/>
            </w:pPr>
            <w:r>
              <w:rPr>
                <w:sz w:val="20"/>
                <w:szCs w:val="20"/>
              </w:rPr>
              <w:t xml:space="preserve">1)                  </w:t>
            </w:r>
            <w:r>
              <w:rPr>
                <w:sz w:val="20"/>
                <w:szCs w:val="20"/>
              </w:rPr>
              <w:t xml:space="preserve">обеспечение безопасности производимой и реализуемой субъектом предпринимательства продукции для жизни и здоровья людей; </w:t>
            </w:r>
          </w:p>
          <w:p w:rsidR="00000000" w:rsidRDefault="00AC3D8D">
            <w:pPr>
              <w:pStyle w:val="a5"/>
              <w:spacing w:before="0" w:after="0"/>
              <w:jc w:val="left"/>
            </w:pPr>
            <w:r>
              <w:rPr>
                <w:sz w:val="20"/>
                <w:szCs w:val="20"/>
              </w:rPr>
              <w:t xml:space="preserve">2)                  защита  имущественных интересов субъектов   предпринимательства; </w:t>
            </w:r>
          </w:p>
          <w:p w:rsidR="00000000" w:rsidRDefault="00AC3D8D">
            <w:pPr>
              <w:pStyle w:val="a5"/>
              <w:spacing w:before="0" w:after="0"/>
              <w:jc w:val="left"/>
            </w:pPr>
            <w:r>
              <w:rPr>
                <w:sz w:val="20"/>
                <w:szCs w:val="20"/>
              </w:rPr>
              <w:t>3)                  охрана</w:t>
            </w:r>
            <w:r>
              <w:rPr>
                <w:b/>
                <w:bCs/>
                <w:sz w:val="20"/>
                <w:szCs w:val="20"/>
              </w:rPr>
              <w:t xml:space="preserve"> </w:t>
            </w:r>
            <w:r>
              <w:rPr>
                <w:sz w:val="20"/>
                <w:szCs w:val="20"/>
              </w:rPr>
              <w:t xml:space="preserve"> окружающей среды, </w:t>
            </w:r>
          </w:p>
          <w:p w:rsidR="00000000" w:rsidRDefault="00AC3D8D">
            <w:pPr>
              <w:pStyle w:val="a5"/>
              <w:spacing w:before="0" w:after="0"/>
              <w:jc w:val="left"/>
            </w:pPr>
            <w:r>
              <w:rPr>
                <w:sz w:val="20"/>
                <w:szCs w:val="20"/>
              </w:rPr>
              <w:t>4)</w:t>
            </w:r>
            <w:r>
              <w:rPr>
                <w:sz w:val="20"/>
                <w:szCs w:val="20"/>
              </w:rPr>
              <w:t>                  обеспечение</w:t>
            </w:r>
            <w:r>
              <w:rPr>
                <w:b/>
                <w:bCs/>
                <w:sz w:val="20"/>
                <w:szCs w:val="20"/>
              </w:rPr>
              <w:t xml:space="preserve"> </w:t>
            </w:r>
            <w:r>
              <w:rPr>
                <w:sz w:val="20"/>
                <w:szCs w:val="20"/>
              </w:rPr>
              <w:t xml:space="preserve">национальной безопасности Республики Казахстан, </w:t>
            </w:r>
          </w:p>
          <w:p w:rsidR="00000000" w:rsidRDefault="00AC3D8D">
            <w:pPr>
              <w:pStyle w:val="a9"/>
              <w:spacing w:before="0" w:beforeAutospacing="0" w:after="0" w:afterAutospacing="0"/>
            </w:pPr>
            <w:r>
              <w:rPr>
                <w:sz w:val="20"/>
                <w:szCs w:val="20"/>
              </w:rPr>
              <w:t>защита имущественных интересов государства.</w:t>
            </w:r>
          </w:p>
          <w:p w:rsidR="00000000" w:rsidRDefault="00AC3D8D">
            <w:pPr>
              <w:pStyle w:val="a9"/>
              <w:spacing w:before="0" w:beforeAutospacing="0" w:after="0" w:afterAutospacing="0"/>
            </w:pPr>
            <w:r>
              <w:rPr>
                <w:sz w:val="20"/>
                <w:szCs w:val="20"/>
              </w:rPr>
              <w:t xml:space="preserve"> 2. Основными принципами государственного регулирования предпринимательства являются: </w:t>
            </w:r>
          </w:p>
          <w:p w:rsidR="00000000" w:rsidRDefault="00AC3D8D">
            <w:pPr>
              <w:pStyle w:val="a9"/>
              <w:spacing w:before="0" w:beforeAutospacing="0" w:after="0" w:afterAutospacing="0"/>
            </w:pPr>
            <w:r>
              <w:rPr>
                <w:sz w:val="20"/>
                <w:szCs w:val="20"/>
              </w:rPr>
              <w:t>гарантия свободы предпринимательства и обеспеч</w:t>
            </w:r>
            <w:r>
              <w:rPr>
                <w:sz w:val="20"/>
                <w:szCs w:val="20"/>
              </w:rPr>
              <w:t xml:space="preserve">ение его защиты и поддержки; </w:t>
            </w:r>
          </w:p>
          <w:p w:rsidR="00000000" w:rsidRDefault="00AC3D8D">
            <w:pPr>
              <w:pStyle w:val="a9"/>
              <w:spacing w:before="0" w:beforeAutospacing="0" w:after="0" w:afterAutospacing="0"/>
            </w:pPr>
            <w:r>
              <w:rPr>
                <w:sz w:val="20"/>
                <w:szCs w:val="20"/>
              </w:rPr>
              <w:t xml:space="preserve">равенство всех субъектов предпринимательской деятельности; </w:t>
            </w:r>
          </w:p>
          <w:p w:rsidR="00000000" w:rsidRDefault="00AC3D8D">
            <w:pPr>
              <w:pStyle w:val="a9"/>
              <w:spacing w:before="0" w:beforeAutospacing="0" w:after="0" w:afterAutospacing="0"/>
            </w:pPr>
            <w:r>
              <w:rPr>
                <w:sz w:val="20"/>
                <w:szCs w:val="20"/>
              </w:rPr>
              <w:t xml:space="preserve">гарантия неприкосновенности и защиты всех форм собственности; </w:t>
            </w:r>
          </w:p>
          <w:p w:rsidR="00000000" w:rsidRDefault="00AC3D8D">
            <w:pPr>
              <w:pStyle w:val="a9"/>
              <w:spacing w:before="0" w:beforeAutospacing="0" w:after="0" w:afterAutospacing="0"/>
            </w:pPr>
            <w:r>
              <w:rPr>
                <w:sz w:val="20"/>
                <w:szCs w:val="20"/>
              </w:rPr>
              <w:t>государственная поддержка предпринимательства;</w:t>
            </w:r>
          </w:p>
          <w:p w:rsidR="00000000" w:rsidRDefault="00AC3D8D">
            <w:pPr>
              <w:pStyle w:val="a9"/>
              <w:spacing w:before="0" w:beforeAutospacing="0" w:after="0" w:afterAutospacing="0"/>
            </w:pPr>
            <w:r>
              <w:rPr>
                <w:sz w:val="20"/>
                <w:szCs w:val="20"/>
              </w:rPr>
              <w:t>приоритет развития малого предпринимательства в Республи</w:t>
            </w:r>
            <w:r>
              <w:rPr>
                <w:sz w:val="20"/>
                <w:szCs w:val="20"/>
              </w:rPr>
              <w:t xml:space="preserve">ке Казахстан; </w:t>
            </w:r>
          </w:p>
          <w:p w:rsidR="00000000" w:rsidRDefault="00AC3D8D">
            <w:pPr>
              <w:pStyle w:val="a9"/>
              <w:spacing w:before="0" w:beforeAutospacing="0" w:after="0" w:afterAutospacing="0"/>
            </w:pPr>
            <w:r>
              <w:rPr>
                <w:sz w:val="20"/>
                <w:szCs w:val="20"/>
              </w:rPr>
              <w:t xml:space="preserve">защита отечественного товаропроизводителя; </w:t>
            </w:r>
          </w:p>
          <w:p w:rsidR="00000000" w:rsidRDefault="00AC3D8D">
            <w:pPr>
              <w:pStyle w:val="a9"/>
              <w:spacing w:before="0" w:beforeAutospacing="0" w:after="0" w:afterAutospacing="0"/>
            </w:pPr>
            <w:r>
              <w:rPr>
                <w:sz w:val="20"/>
                <w:szCs w:val="20"/>
              </w:rPr>
              <w:t>запрет незаконного вмешательства органов государственной власти и органов местного самоуправления, их должностных лиц в предпринимательские отношения;</w:t>
            </w:r>
          </w:p>
          <w:p w:rsidR="00000000" w:rsidRDefault="00AC3D8D">
            <w:pPr>
              <w:pStyle w:val="a9"/>
              <w:spacing w:before="0" w:beforeAutospacing="0" w:after="0" w:afterAutospacing="0"/>
            </w:pPr>
            <w:r>
              <w:rPr>
                <w:sz w:val="20"/>
                <w:szCs w:val="20"/>
              </w:rPr>
              <w:t>участие субъектов предпринимательской деятельн</w:t>
            </w:r>
            <w:r>
              <w:rPr>
                <w:sz w:val="20"/>
                <w:szCs w:val="20"/>
              </w:rPr>
              <w:t>ости в экспертизе проектов нормативных правовых актов, затрагивающих интересы предпринимательства.</w:t>
            </w:r>
          </w:p>
          <w:p w:rsidR="00000000" w:rsidRDefault="00AC3D8D">
            <w:pPr>
              <w:pStyle w:val="a5"/>
              <w:jc w:val="left"/>
            </w:pPr>
            <w:r>
              <w:rPr>
                <w:b/>
                <w:bCs/>
                <w:sz w:val="20"/>
                <w:szCs w:val="20"/>
              </w:rPr>
              <w:t>   </w:t>
            </w:r>
            <w:r>
              <w:rPr>
                <w:sz w:val="20"/>
                <w:szCs w:val="20"/>
              </w:rPr>
              <w:t>3</w:t>
            </w:r>
            <w:r>
              <w:rPr>
                <w:b/>
                <w:bCs/>
                <w:sz w:val="20"/>
                <w:szCs w:val="20"/>
              </w:rPr>
              <w:t>.</w:t>
            </w:r>
            <w:r>
              <w:rPr>
                <w:sz w:val="20"/>
                <w:szCs w:val="20"/>
              </w:rPr>
              <w:t xml:space="preserve"> Видами государственного регулирования предпринимательства являются:</w:t>
            </w:r>
          </w:p>
          <w:p w:rsidR="00000000" w:rsidRDefault="00AC3D8D">
            <w:pPr>
              <w:pStyle w:val="a5"/>
              <w:spacing w:before="0" w:after="0"/>
              <w:jc w:val="left"/>
            </w:pPr>
            <w:r>
              <w:rPr>
                <w:sz w:val="20"/>
                <w:szCs w:val="20"/>
              </w:rPr>
              <w:t>   1) установление законами Республики Казахстан нормативных</w:t>
            </w:r>
            <w:r>
              <w:rPr>
                <w:b/>
                <w:bCs/>
                <w:sz w:val="20"/>
                <w:szCs w:val="20"/>
              </w:rPr>
              <w:t xml:space="preserve"> </w:t>
            </w:r>
            <w:r>
              <w:rPr>
                <w:sz w:val="20"/>
                <w:szCs w:val="20"/>
              </w:rPr>
              <w:t>требований к субъектам</w:t>
            </w:r>
            <w:r>
              <w:rPr>
                <w:sz w:val="20"/>
                <w:szCs w:val="20"/>
              </w:rPr>
              <w:t xml:space="preserve">, а также продукции, процессам   предпринимательства;   </w:t>
            </w:r>
          </w:p>
          <w:p w:rsidR="00000000" w:rsidRDefault="00AC3D8D">
            <w:pPr>
              <w:pStyle w:val="a5"/>
              <w:jc w:val="left"/>
            </w:pPr>
            <w:r>
              <w:rPr>
                <w:sz w:val="20"/>
                <w:szCs w:val="20"/>
              </w:rPr>
              <w:t xml:space="preserve"> 2) аккредитация органов по подтверждению соответствия, поверочных, калибровочных и испытательных лабораторий (центров); </w:t>
            </w:r>
          </w:p>
          <w:p w:rsidR="00000000" w:rsidRDefault="00AC3D8D">
            <w:pPr>
              <w:pStyle w:val="a5"/>
              <w:jc w:val="left"/>
            </w:pPr>
            <w:r>
              <w:rPr>
                <w:sz w:val="20"/>
                <w:szCs w:val="20"/>
              </w:rPr>
              <w:t> 3) обязательное подтверждение соответствия отдельных видов продукции, процес</w:t>
            </w:r>
            <w:r>
              <w:rPr>
                <w:sz w:val="20"/>
                <w:szCs w:val="20"/>
              </w:rPr>
              <w:t>сов требованиям законодательства Республики Казахстан;</w:t>
            </w:r>
          </w:p>
          <w:p w:rsidR="00000000" w:rsidRDefault="00AC3D8D">
            <w:pPr>
              <w:pStyle w:val="a5"/>
              <w:jc w:val="left"/>
            </w:pPr>
            <w:r>
              <w:rPr>
                <w:sz w:val="20"/>
                <w:szCs w:val="20"/>
              </w:rPr>
              <w:t xml:space="preserve"> 4) государственный контроль и надзор </w:t>
            </w:r>
            <w:r>
              <w:rPr>
                <w:b/>
                <w:bCs/>
                <w:sz w:val="20"/>
                <w:szCs w:val="20"/>
              </w:rPr>
              <w:t xml:space="preserve">над </w:t>
            </w:r>
            <w:r>
              <w:rPr>
                <w:sz w:val="20"/>
                <w:szCs w:val="20"/>
              </w:rPr>
              <w:t>частным предпринимательством;</w:t>
            </w:r>
          </w:p>
          <w:p w:rsidR="00000000" w:rsidRDefault="00AC3D8D">
            <w:pPr>
              <w:pStyle w:val="a5"/>
              <w:jc w:val="left"/>
            </w:pPr>
            <w:r>
              <w:rPr>
                <w:sz w:val="20"/>
                <w:szCs w:val="20"/>
              </w:rPr>
              <w:t> 5) лицензирование, сертификация, аккредитация и выдача иных видов разрешений;</w:t>
            </w:r>
          </w:p>
          <w:p w:rsidR="00000000" w:rsidRDefault="00AC3D8D">
            <w:pPr>
              <w:pStyle w:val="a5"/>
              <w:jc w:val="left"/>
            </w:pPr>
            <w:r>
              <w:rPr>
                <w:sz w:val="20"/>
                <w:szCs w:val="20"/>
              </w:rPr>
              <w:t> </w:t>
            </w:r>
            <w:r>
              <w:rPr>
                <w:sz w:val="20"/>
                <w:szCs w:val="20"/>
              </w:rPr>
              <w:t>6) обязательное страхование гражданско-правовой ответственности субъектов предпринимательства в соответствии с законами Республики Казахстан;</w:t>
            </w:r>
          </w:p>
          <w:p w:rsidR="00000000" w:rsidRDefault="00AC3D8D">
            <w:pPr>
              <w:pStyle w:val="a5"/>
              <w:jc w:val="left"/>
            </w:pPr>
            <w:r>
              <w:rPr>
                <w:sz w:val="20"/>
                <w:szCs w:val="20"/>
              </w:rPr>
              <w:t> 7) установление законами Республики Казахстан ответственности субъектов предпринимательства, государственных орга</w:t>
            </w:r>
            <w:r>
              <w:rPr>
                <w:sz w:val="20"/>
                <w:szCs w:val="20"/>
              </w:rPr>
              <w:t xml:space="preserve">нов и их должностных лиц. </w:t>
            </w:r>
          </w:p>
          <w:p w:rsidR="00000000" w:rsidRDefault="00AC3D8D">
            <w:pPr>
              <w:pStyle w:val="a5"/>
              <w:jc w:val="left"/>
            </w:pPr>
            <w:r>
              <w:rPr>
                <w:b/>
                <w:b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5"/>
              <w:jc w:val="center"/>
            </w:pPr>
            <w:r>
              <w:rPr>
                <w:sz w:val="20"/>
                <w:szCs w:val="20"/>
              </w:rPr>
              <w:t>Статья 29 ЗоЧП изменено название статьи,</w:t>
            </w:r>
          </w:p>
          <w:p w:rsidR="00000000" w:rsidRDefault="00AC3D8D">
            <w:pPr>
              <w:pStyle w:val="a5"/>
              <w:jc w:val="center"/>
            </w:pPr>
            <w:r>
              <w:rPr>
                <w:sz w:val="20"/>
                <w:szCs w:val="20"/>
              </w:rPr>
              <w:t>изменена редакция п.1 и 2 статьи</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color w:val="000080"/>
                <w:sz w:val="20"/>
                <w:szCs w:val="20"/>
              </w:rPr>
              <w:t> </w:t>
            </w:r>
            <w:r>
              <w:rPr>
                <w:b/>
                <w:bCs/>
                <w:sz w:val="20"/>
                <w:szCs w:val="20"/>
              </w:rPr>
              <w:t>Статья 17. Установление законами Республики Казахстан требований к</w:t>
            </w:r>
          </w:p>
          <w:p w:rsidR="00000000" w:rsidRDefault="00AC3D8D">
            <w:pPr>
              <w:pStyle w:val="a9"/>
              <w:spacing w:before="0" w:beforeAutospacing="0" w:after="0" w:afterAutospacing="0"/>
            </w:pPr>
            <w:r>
              <w:rPr>
                <w:b/>
                <w:bCs/>
                <w:sz w:val="20"/>
                <w:szCs w:val="20"/>
              </w:rPr>
              <w:t xml:space="preserve">продукции, процессам предпринимательства </w:t>
            </w:r>
          </w:p>
          <w:p w:rsidR="00000000" w:rsidRDefault="00AC3D8D">
            <w:pPr>
              <w:pStyle w:val="a9"/>
              <w:spacing w:before="0" w:beforeAutospacing="0" w:after="0" w:afterAutospacing="0"/>
            </w:pPr>
            <w:r>
              <w:rPr>
                <w:sz w:val="20"/>
                <w:szCs w:val="20"/>
              </w:rPr>
              <w:t xml:space="preserve">1. Государство устанавливает законами Республики Казахстан требования к продукции, процессам, обязательные для исполнения всеми субъектами предпринимательства. </w:t>
            </w:r>
          </w:p>
          <w:p w:rsidR="00000000" w:rsidRDefault="00AC3D8D">
            <w:pPr>
              <w:pStyle w:val="a9"/>
              <w:spacing w:before="0" w:beforeAutospacing="0" w:after="0" w:afterAutospacing="0"/>
            </w:pPr>
            <w:r>
              <w:rPr>
                <w:sz w:val="20"/>
                <w:szCs w:val="20"/>
              </w:rPr>
              <w:t>2. Обязательное подтверждение соответствия отдельных видов продукции, процессов устанавливается</w:t>
            </w:r>
            <w:r>
              <w:rPr>
                <w:sz w:val="20"/>
                <w:szCs w:val="20"/>
              </w:rPr>
              <w:t>, если это необходимо для достижения целей, установленных законодательством Республики Казахстан о техническом регулировании.</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 ст. 30 и 32 ЗЧП заимствованы и объединены в одну статью</w:t>
            </w:r>
          </w:p>
          <w:p w:rsidR="00000000" w:rsidRDefault="00AC3D8D">
            <w:pPr>
              <w:pStyle w:val="a5"/>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 xml:space="preserve">Статья 18. Аккредитация органов по подтверждению соответствия, </w:t>
            </w:r>
            <w:r>
              <w:rPr>
                <w:b/>
                <w:bCs/>
                <w:sz w:val="20"/>
                <w:szCs w:val="20"/>
              </w:rPr>
              <w:t>поверочных, калибровочных и испытательных лабораторий (центров)</w:t>
            </w:r>
          </w:p>
          <w:p w:rsidR="00000000" w:rsidRDefault="00AC3D8D">
            <w:pPr>
              <w:pStyle w:val="a9"/>
              <w:spacing w:before="0" w:beforeAutospacing="0" w:after="0" w:afterAutospacing="0"/>
            </w:pPr>
            <w:r>
              <w:rPr>
                <w:sz w:val="20"/>
                <w:szCs w:val="20"/>
              </w:rPr>
              <w:t> </w:t>
            </w:r>
          </w:p>
          <w:p w:rsidR="00000000" w:rsidRDefault="00AC3D8D">
            <w:pPr>
              <w:pStyle w:val="a9"/>
              <w:spacing w:before="0" w:beforeAutospacing="0" w:after="0" w:afterAutospacing="0"/>
            </w:pPr>
            <w:r>
              <w:rPr>
                <w:sz w:val="20"/>
                <w:szCs w:val="20"/>
              </w:rPr>
              <w:t xml:space="preserve">Аккредитация органов по подтверждению соответствия, поверочных, калибровочных и испытательных лабораторий (центров) производится в соответствии с законами Республики Казахстан.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31 ЗЧП</w:t>
            </w:r>
          </w:p>
          <w:p w:rsidR="00000000" w:rsidRDefault="00AC3D8D">
            <w:pPr>
              <w:pStyle w:val="a5"/>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19.</w:t>
            </w:r>
            <w:r>
              <w:rPr>
                <w:b/>
                <w:bCs/>
                <w:color w:val="FF0000"/>
                <w:sz w:val="20"/>
                <w:szCs w:val="20"/>
              </w:rPr>
              <w:t xml:space="preserve"> </w:t>
            </w:r>
            <w:r>
              <w:rPr>
                <w:b/>
                <w:bCs/>
                <w:sz w:val="20"/>
                <w:szCs w:val="20"/>
              </w:rPr>
              <w:t xml:space="preserve">Государственный контроль и надзор </w:t>
            </w:r>
            <w:r>
              <w:rPr>
                <w:b/>
                <w:bCs/>
                <w:sz w:val="20"/>
                <w:szCs w:val="20"/>
                <w:u w:val="single"/>
              </w:rPr>
              <w:t xml:space="preserve">над </w:t>
            </w:r>
            <w:r>
              <w:rPr>
                <w:b/>
                <w:bCs/>
                <w:sz w:val="20"/>
                <w:szCs w:val="20"/>
              </w:rPr>
              <w:t>предпринимательством</w:t>
            </w:r>
          </w:p>
          <w:p w:rsidR="00000000" w:rsidRDefault="00AC3D8D">
            <w:pPr>
              <w:pStyle w:val="a9"/>
              <w:spacing w:before="0" w:beforeAutospacing="0" w:after="0" w:afterAutospacing="0"/>
            </w:pPr>
            <w:r>
              <w:rPr>
                <w:b/>
                <w:bCs/>
                <w:sz w:val="20"/>
                <w:szCs w:val="20"/>
              </w:rPr>
              <w:t> 1.</w:t>
            </w:r>
            <w:r>
              <w:rPr>
                <w:sz w:val="20"/>
                <w:szCs w:val="20"/>
              </w:rPr>
              <w:t xml:space="preserve"> Государственный контроль и надзор </w:t>
            </w:r>
            <w:r>
              <w:rPr>
                <w:b/>
                <w:bCs/>
                <w:sz w:val="20"/>
                <w:szCs w:val="20"/>
              </w:rPr>
              <w:t>над</w:t>
            </w:r>
            <w:r>
              <w:rPr>
                <w:sz w:val="20"/>
                <w:szCs w:val="20"/>
              </w:rPr>
              <w:t xml:space="preserve"> предпринимательством устанавливается в случаях, если выполнение требований, установленных законами Республики Казахстан, ука</w:t>
            </w:r>
            <w:r>
              <w:rPr>
                <w:sz w:val="20"/>
                <w:szCs w:val="20"/>
              </w:rPr>
              <w:t xml:space="preserve">зами Президента Республики Казахстан и постановлениями Правительства Республики Казахстан, к продукции, процессам, а также требований </w:t>
            </w:r>
            <w:r>
              <w:rPr>
                <w:b/>
                <w:bCs/>
                <w:sz w:val="20"/>
                <w:szCs w:val="20"/>
              </w:rPr>
              <w:t>к</w:t>
            </w:r>
            <w:r>
              <w:rPr>
                <w:sz w:val="20"/>
                <w:szCs w:val="20"/>
              </w:rPr>
              <w:t xml:space="preserve"> подтверждению соответствия отдельных видов продукции, процессов недостаточно для достижения целей государственного регул</w:t>
            </w:r>
            <w:r>
              <w:rPr>
                <w:sz w:val="20"/>
                <w:szCs w:val="20"/>
              </w:rPr>
              <w:t>ирования.</w:t>
            </w:r>
          </w:p>
          <w:p w:rsidR="00000000" w:rsidRDefault="00AC3D8D">
            <w:pPr>
              <w:pStyle w:val="a9"/>
              <w:spacing w:before="0" w:beforeAutospacing="0" w:after="0" w:afterAutospacing="0"/>
            </w:pPr>
            <w:r>
              <w:rPr>
                <w:b/>
                <w:bCs/>
                <w:sz w:val="20"/>
                <w:szCs w:val="20"/>
              </w:rPr>
              <w:t> </w:t>
            </w:r>
            <w:r>
              <w:rPr>
                <w:sz w:val="20"/>
                <w:szCs w:val="20"/>
              </w:rPr>
              <w:t xml:space="preserve">2. Государственный контроль и надзор над деятельностью субъектов предпринимательства осуществляется в форме: </w:t>
            </w:r>
          </w:p>
          <w:p w:rsidR="00000000" w:rsidRDefault="00AC3D8D">
            <w:pPr>
              <w:pStyle w:val="a9"/>
              <w:spacing w:before="0" w:beforeAutospacing="0" w:after="0" w:afterAutospacing="0"/>
            </w:pPr>
            <w:r>
              <w:rPr>
                <w:sz w:val="20"/>
                <w:szCs w:val="20"/>
              </w:rPr>
              <w:t xml:space="preserve"> 1) проверки, порядок организации и проведения которой определяется Законом Республики Казахстан «О государственном контроле и надзоре </w:t>
            </w:r>
            <w:r>
              <w:rPr>
                <w:sz w:val="20"/>
                <w:szCs w:val="20"/>
              </w:rPr>
              <w:t>в Республике Казахстан»;</w:t>
            </w:r>
          </w:p>
          <w:p w:rsidR="00000000" w:rsidRDefault="00AC3D8D">
            <w:pPr>
              <w:pStyle w:val="a9"/>
              <w:spacing w:before="0" w:beforeAutospacing="0" w:after="0" w:afterAutospacing="0"/>
            </w:pPr>
            <w:r>
              <w:rPr>
                <w:sz w:val="20"/>
                <w:szCs w:val="20"/>
              </w:rPr>
              <w:t> 2) иных форм контроля, носящих предупредительно-профилактический характер, порядок организации и проведения которых определяется законами Республики Казахстан.</w:t>
            </w:r>
          </w:p>
          <w:p w:rsidR="00000000" w:rsidRDefault="00AC3D8D">
            <w:pPr>
              <w:pStyle w:val="a9"/>
              <w:spacing w:before="0" w:beforeAutospacing="0" w:after="0" w:afterAutospacing="0"/>
            </w:pPr>
            <w:r>
              <w:rPr>
                <w:sz w:val="20"/>
                <w:szCs w:val="20"/>
              </w:rPr>
              <w:t xml:space="preserve"> 3. Требования к субъектам предпринимательства устанавливаются только </w:t>
            </w:r>
            <w:r>
              <w:rPr>
                <w:sz w:val="20"/>
                <w:szCs w:val="20"/>
              </w:rPr>
              <w:t xml:space="preserve">на уровне законов Республики Казахстан, указов Президента Республики Казахстан, постановлений Правительства Республики Казахстан. </w:t>
            </w:r>
          </w:p>
          <w:p w:rsidR="00000000" w:rsidRDefault="00AC3D8D">
            <w:pPr>
              <w:pStyle w:val="a9"/>
              <w:spacing w:before="0" w:beforeAutospacing="0" w:after="0" w:afterAutospacing="0"/>
            </w:pPr>
            <w:r>
              <w:rPr>
                <w:sz w:val="20"/>
                <w:szCs w:val="20"/>
              </w:rPr>
              <w:t>4. Органами контроля являются государственные органы и их территориальные подразделения, осуществляющие в соответствии с зако</w:t>
            </w:r>
            <w:r>
              <w:rPr>
                <w:sz w:val="20"/>
                <w:szCs w:val="20"/>
              </w:rPr>
              <w:t>нодательством лицензирование и (или) выдачу иных разрешительных документов, постановку на регистрационный учет, а также наблюдение и проверку на предмет соответствия деятельности проверяемых субъектов требованиям, установленным Законом Республики Казахстан</w:t>
            </w:r>
            <w:r>
              <w:rPr>
                <w:sz w:val="20"/>
                <w:szCs w:val="20"/>
              </w:rPr>
              <w:t xml:space="preserve"> «О государственном контроле и надзоре в Республике Казахстан».</w:t>
            </w:r>
          </w:p>
          <w:p w:rsidR="00000000" w:rsidRDefault="00AC3D8D">
            <w:pPr>
              <w:pStyle w:val="a9"/>
              <w:spacing w:before="0" w:beforeAutospacing="0" w:after="0" w:afterAutospacing="0"/>
            </w:pPr>
            <w:r>
              <w:rPr>
                <w:sz w:val="20"/>
                <w:szCs w:val="20"/>
              </w:rPr>
              <w:t>5*. Контрольные мероприятия (проверки) деятельности предпринимателей должны проводиться с соблюдением гарантий, установленных настоящим Кодексом и законами Республики Казахстан. Результаты про</w:t>
            </w:r>
            <w:r>
              <w:rPr>
                <w:sz w:val="20"/>
                <w:szCs w:val="20"/>
              </w:rPr>
              <w:t>верок, проведенных с нарушением требований настоящего Кодекса, Закона Республики Казахстан «О государственном контроле и надзоре в Республике Казахстан» не могут служить основанием для привлечения субъекта предпринимательства к ответственности и признаются</w:t>
            </w:r>
            <w:r>
              <w:rPr>
                <w:sz w:val="20"/>
                <w:szCs w:val="20"/>
              </w:rPr>
              <w:t xml:space="preserve"> недействительными. </w:t>
            </w:r>
          </w:p>
          <w:p w:rsidR="00000000" w:rsidRDefault="00AC3D8D">
            <w:pPr>
              <w:pStyle w:val="a9"/>
              <w:spacing w:before="0" w:beforeAutospacing="0" w:after="0" w:afterAutospacing="0"/>
            </w:pPr>
            <w:r>
              <w:rPr>
                <w:sz w:val="20"/>
                <w:szCs w:val="20"/>
              </w:rPr>
              <w:t>6*. Перечень оснований для признания актов проверки недействительными и порядок их обжалования определяются ст. ст.28 и 29 Закона Республики Казахстан «О государственном контроле и надзоре в Республике Казахстан».</w:t>
            </w:r>
            <w:r>
              <w:rPr>
                <w:b/>
                <w:bCs/>
                <w:sz w:val="20"/>
                <w:szCs w:val="20"/>
              </w:rPr>
              <w:t xml:space="preserve">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5"/>
              <w:jc w:val="center"/>
            </w:pPr>
            <w:r>
              <w:rPr>
                <w:color w:val="002060"/>
                <w:sz w:val="20"/>
                <w:szCs w:val="20"/>
              </w:rPr>
              <w:t xml:space="preserve">33 </w:t>
            </w:r>
            <w:r>
              <w:rPr>
                <w:sz w:val="20"/>
                <w:szCs w:val="20"/>
              </w:rPr>
              <w:t>ЗЧП</w:t>
            </w:r>
          </w:p>
          <w:p w:rsidR="00000000" w:rsidRDefault="00AC3D8D">
            <w:pPr>
              <w:pStyle w:val="a9"/>
              <w:spacing w:before="0" w:beforeAutospacing="0" w:after="0" w:afterAutospacing="0"/>
              <w:jc w:val="center"/>
            </w:pPr>
            <w:r>
              <w:rPr>
                <w:sz w:val="20"/>
                <w:szCs w:val="20"/>
                <w:u w:val="single"/>
              </w:rPr>
              <w:t>ст. 28 Закона</w:t>
            </w:r>
          </w:p>
          <w:p w:rsidR="00000000" w:rsidRDefault="00AC3D8D">
            <w:pPr>
              <w:pStyle w:val="a9"/>
              <w:spacing w:before="0" w:beforeAutospacing="0" w:after="0" w:afterAutospacing="0"/>
              <w:jc w:val="center"/>
            </w:pPr>
            <w:r>
              <w:rPr>
                <w:sz w:val="20"/>
                <w:szCs w:val="20"/>
                <w:u w:val="single"/>
              </w:rPr>
              <w:t>Сделана отсылка на ст. 29</w:t>
            </w:r>
          </w:p>
          <w:p w:rsidR="00000000" w:rsidRDefault="00AC3D8D">
            <w:pPr>
              <w:pStyle w:val="a9"/>
              <w:spacing w:before="0" w:beforeAutospacing="0" w:after="0" w:afterAutospacing="0"/>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 xml:space="preserve">Статья 20. Лицензирование предпринимательской деятельности </w:t>
            </w:r>
          </w:p>
          <w:p w:rsidR="00000000" w:rsidRDefault="00AC3D8D">
            <w:pPr>
              <w:pStyle w:val="a9"/>
              <w:spacing w:before="0" w:beforeAutospacing="0" w:after="0" w:afterAutospacing="0"/>
            </w:pPr>
            <w:r>
              <w:rPr>
                <w:strike/>
                <w:sz w:val="20"/>
                <w:szCs w:val="20"/>
              </w:rPr>
              <w:t xml:space="preserve">1.                  </w:t>
            </w:r>
            <w:r>
              <w:rPr>
                <w:sz w:val="20"/>
                <w:szCs w:val="20"/>
              </w:rPr>
              <w:t> </w:t>
            </w:r>
            <w:r>
              <w:rPr>
                <w:sz w:val="20"/>
                <w:szCs w:val="20"/>
              </w:rPr>
              <w:t>Предпринимательство осуществляется на основе свободного выбора субъектом предпринимательства сфер и направлений деятельности. Лицензирование предпринимательской деятельности является охранительной мерой и предусматривается по отдельным видам деятельности и</w:t>
            </w:r>
            <w:r>
              <w:rPr>
                <w:sz w:val="20"/>
                <w:szCs w:val="20"/>
              </w:rPr>
              <w:t xml:space="preserve"> осуществляется в соответствии с законодательством РК о лицензировании. </w:t>
            </w:r>
          </w:p>
          <w:p w:rsidR="00000000" w:rsidRDefault="00AC3D8D">
            <w:pPr>
              <w:pStyle w:val="a9"/>
              <w:spacing w:before="0" w:beforeAutospacing="0" w:after="0" w:afterAutospacing="0"/>
            </w:pPr>
            <w:r>
              <w:rPr>
                <w:sz w:val="20"/>
                <w:szCs w:val="20"/>
              </w:rPr>
              <w:t>2.                  Лицензионный порядок</w:t>
            </w:r>
            <w:r>
              <w:rPr>
                <w:b/>
                <w:bCs/>
                <w:sz w:val="20"/>
                <w:szCs w:val="20"/>
              </w:rPr>
              <w:t xml:space="preserve"> </w:t>
            </w:r>
            <w:r>
              <w:rPr>
                <w:sz w:val="20"/>
                <w:szCs w:val="20"/>
              </w:rPr>
              <w:t>по отдельным видам деятельности устанавливается в целях национальной безопасности, обеспечения правопорядка, защиты окружающей среды, собствен</w:t>
            </w:r>
            <w:r>
              <w:rPr>
                <w:sz w:val="20"/>
                <w:szCs w:val="20"/>
              </w:rPr>
              <w:t>ности, жизни и здоровья граждан.</w:t>
            </w:r>
          </w:p>
          <w:p w:rsidR="00000000" w:rsidRDefault="00AC3D8D">
            <w:r>
              <w:rPr>
                <w:color w:val="FF0000"/>
                <w:sz w:val="20"/>
                <w:szCs w:val="20"/>
              </w:rPr>
              <w:t xml:space="preserve">3.                  </w:t>
            </w:r>
            <w:r>
              <w:rPr>
                <w:sz w:val="20"/>
                <w:szCs w:val="20"/>
              </w:rPr>
              <w:t xml:space="preserve">Нормы настоящего Кодекса не распространяются на отношения, связанные с выдачей лицензий в рамках заключенного между физическими и (или) юридическими лицами </w:t>
            </w:r>
            <w:hyperlink r:id="rId9" w:history="1">
              <w:r>
                <w:rPr>
                  <w:rStyle w:val="a3"/>
                  <w:color w:val="auto"/>
                  <w:sz w:val="20"/>
                  <w:szCs w:val="20"/>
                  <w:u w:val="none"/>
                </w:rPr>
                <w:t>лицензионного договора</w:t>
              </w:r>
            </w:hyperlink>
            <w:r>
              <w:rPr>
                <w:sz w:val="20"/>
                <w:szCs w:val="20"/>
              </w:rPr>
              <w:t>.</w:t>
            </w:r>
            <w:r>
              <w:rPr>
                <w:color w:val="FF0000"/>
                <w:sz w:val="20"/>
                <w:szCs w:val="20"/>
              </w:rPr>
              <w:t xml:space="preserve"> </w:t>
            </w:r>
          </w:p>
          <w:p w:rsidR="00000000" w:rsidRDefault="00AC3D8D">
            <w:r>
              <w:rPr>
                <w:b/>
                <w:bCs/>
                <w:color w:val="auto"/>
                <w:sz w:val="20"/>
                <w:szCs w:val="20"/>
              </w:rPr>
              <w:t xml:space="preserve">4.                  </w:t>
            </w:r>
            <w:r>
              <w:rPr>
                <w:sz w:val="20"/>
                <w:szCs w:val="20"/>
              </w:rPr>
              <w:t xml:space="preserve">Выдача лицензии, сроки ее действия, а также приостановление действия и лишение лицензии осуществляются в порядке, предусмотренном </w:t>
            </w:r>
            <w:hyperlink r:id="rId10" w:history="1">
              <w:r>
                <w:rPr>
                  <w:rStyle w:val="a3"/>
                  <w:color w:val="auto"/>
                  <w:sz w:val="20"/>
                  <w:szCs w:val="20"/>
                  <w:u w:val="none"/>
                </w:rPr>
                <w:t>законами</w:t>
              </w:r>
            </w:hyperlink>
            <w:r>
              <w:rPr>
                <w:sz w:val="20"/>
                <w:szCs w:val="20"/>
              </w:rPr>
              <w:t xml:space="preserve"> Республики Казахстан. </w:t>
            </w:r>
          </w:p>
          <w:p w:rsidR="00000000" w:rsidRDefault="00AC3D8D">
            <w:r>
              <w:rPr>
                <w:b/>
                <w:b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 34 ЗЧП</w:t>
            </w:r>
          </w:p>
          <w:p w:rsidR="00000000" w:rsidRDefault="00AC3D8D">
            <w:pPr>
              <w:pStyle w:val="a9"/>
              <w:spacing w:before="0" w:beforeAutospacing="0" w:after="0" w:afterAutospacing="0"/>
              <w:jc w:val="center"/>
            </w:pPr>
            <w:r>
              <w:rPr>
                <w:sz w:val="20"/>
                <w:szCs w:val="20"/>
              </w:rPr>
              <w:t xml:space="preserve">дополнена пунктами </w:t>
            </w:r>
            <w:r>
              <w:rPr>
                <w:color w:val="FF0000"/>
                <w:sz w:val="20"/>
                <w:szCs w:val="20"/>
              </w:rPr>
              <w:t>2-4</w:t>
            </w:r>
          </w:p>
          <w:p w:rsidR="00000000" w:rsidRDefault="00AC3D8D">
            <w:pPr>
              <w:pStyle w:val="a9"/>
              <w:spacing w:before="0" w:beforeAutospacing="0" w:after="0" w:afterAutospacing="0"/>
              <w:jc w:val="center"/>
            </w:pPr>
            <w:r>
              <w:rPr>
                <w:color w:val="000080"/>
                <w:sz w:val="20"/>
                <w:szCs w:val="20"/>
              </w:rPr>
              <w:t>частично заимствована ст. 1 (ЗРК Лиц)</w:t>
            </w:r>
          </w:p>
          <w:p w:rsidR="00000000" w:rsidRDefault="00AC3D8D">
            <w:pPr>
              <w:pStyle w:val="a9"/>
              <w:spacing w:before="0" w:beforeAutospacing="0" w:after="0" w:afterAutospacing="0"/>
              <w:jc w:val="center"/>
            </w:pPr>
            <w:r>
              <w:rPr>
                <w:color w:val="000080"/>
                <w:sz w:val="20"/>
                <w:szCs w:val="20"/>
              </w:rPr>
              <w:t>Частично заим ст. 49</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 xml:space="preserve">Статья 21. Обязательное страхование гражданско-правовой </w:t>
            </w:r>
            <w:r>
              <w:rPr>
                <w:b/>
                <w:bCs/>
                <w:sz w:val="20"/>
                <w:szCs w:val="20"/>
              </w:rPr>
              <w:t xml:space="preserve">ответственности субъектов предпринимательства </w:t>
            </w:r>
          </w:p>
          <w:p w:rsidR="00000000" w:rsidRDefault="00AC3D8D">
            <w:pPr>
              <w:pStyle w:val="a9"/>
              <w:spacing w:before="0" w:beforeAutospacing="0" w:after="0" w:afterAutospacing="0"/>
            </w:pPr>
            <w:r>
              <w:rPr>
                <w:sz w:val="20"/>
                <w:szCs w:val="20"/>
              </w:rPr>
              <w:t>Обязательное страхование гражданско-правовой ответственности субъектов предпринимательства устанавливается законами Республики Казахстан в случаях, если применение видов государственного регулирования, указанн</w:t>
            </w:r>
            <w:r>
              <w:rPr>
                <w:sz w:val="20"/>
                <w:szCs w:val="20"/>
              </w:rPr>
              <w:t>ых в пункте 3</w:t>
            </w:r>
            <w:r>
              <w:rPr>
                <w:color w:val="FF9900"/>
                <w:sz w:val="20"/>
                <w:szCs w:val="20"/>
              </w:rPr>
              <w:t xml:space="preserve"> </w:t>
            </w:r>
            <w:r>
              <w:rPr>
                <w:sz w:val="20"/>
                <w:szCs w:val="20"/>
              </w:rPr>
              <w:t>статьи 16 настоящего Кодекса, не обеспечивает достижения целей, государственного регулирования.</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35</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Глава 3 КОМПЕТЕНЦИЯ ГОСУДАРСТВЕННЫХ ОРГАНОВ В ОБЛАСТИ РАЗВИТИЯ И ПОДДЕРЖКИ ПРЕДПРИНИМАТЕЛЬСТВА</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5"/>
              <w:jc w:val="center"/>
            </w:pPr>
            <w:r>
              <w:rPr>
                <w:sz w:val="20"/>
                <w:szCs w:val="20"/>
              </w:rPr>
              <w:t>Частично гл 3 Закона.</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22. Компетенция Правительства Республики Казахстан</w:t>
            </w:r>
          </w:p>
          <w:p w:rsidR="00000000" w:rsidRDefault="00AC3D8D">
            <w:pPr>
              <w:pStyle w:val="a9"/>
              <w:spacing w:before="0" w:beforeAutospacing="0" w:after="0" w:afterAutospacing="0"/>
            </w:pPr>
            <w:r>
              <w:rPr>
                <w:sz w:val="20"/>
                <w:szCs w:val="20"/>
              </w:rPr>
              <w:t xml:space="preserve">Правительство Республики Казахстан: </w:t>
            </w:r>
          </w:p>
          <w:p w:rsidR="00000000" w:rsidRDefault="00AC3D8D">
            <w:pPr>
              <w:pStyle w:val="a9"/>
              <w:spacing w:before="0" w:beforeAutospacing="0" w:after="0" w:afterAutospacing="0"/>
            </w:pPr>
            <w:r>
              <w:rPr>
                <w:sz w:val="20"/>
                <w:szCs w:val="20"/>
              </w:rPr>
              <w:t xml:space="preserve">1) разрабатывает основные направления государственной политики в области поддержки и развития частного предпринимательства; </w:t>
            </w:r>
          </w:p>
          <w:p w:rsidR="00000000" w:rsidRDefault="00AC3D8D">
            <w:pPr>
              <w:pStyle w:val="a9"/>
              <w:spacing w:before="0" w:beforeAutospacing="0" w:after="0" w:afterAutospacing="0"/>
            </w:pPr>
            <w:r>
              <w:rPr>
                <w:sz w:val="20"/>
                <w:szCs w:val="20"/>
              </w:rPr>
              <w:t>2) формирует государственную систему</w:t>
            </w:r>
            <w:r>
              <w:rPr>
                <w:sz w:val="20"/>
                <w:szCs w:val="20"/>
              </w:rPr>
              <w:t xml:space="preserve"> поддержки частного предпринимательства; </w:t>
            </w:r>
          </w:p>
          <w:p w:rsidR="00000000" w:rsidRDefault="00AC3D8D">
            <w:pPr>
              <w:pStyle w:val="a9"/>
              <w:spacing w:before="0" w:beforeAutospacing="0" w:after="0" w:afterAutospacing="0"/>
            </w:pPr>
            <w:r>
              <w:rPr>
                <w:sz w:val="20"/>
                <w:szCs w:val="20"/>
                <w:u w:val="single"/>
              </w:rPr>
              <w:t>3) определяет порядок оказания</w:t>
            </w:r>
            <w:r>
              <w:rPr>
                <w:sz w:val="20"/>
                <w:szCs w:val="20"/>
              </w:rPr>
              <w:t xml:space="preserve"> государственной поддержки частного предпринимательства;</w:t>
            </w:r>
          </w:p>
          <w:p w:rsidR="00000000" w:rsidRDefault="00AC3D8D">
            <w:pPr>
              <w:pStyle w:val="a9"/>
              <w:spacing w:before="0" w:beforeAutospacing="0" w:after="0" w:afterAutospacing="0"/>
            </w:pPr>
            <w:r>
              <w:rPr>
                <w:sz w:val="20"/>
                <w:szCs w:val="20"/>
              </w:rPr>
              <w:t xml:space="preserve">4) образует и упраздняет консультативно-совещательные органы при Правительстве по вопросам частного предпринимательства; </w:t>
            </w:r>
          </w:p>
          <w:p w:rsidR="00000000" w:rsidRDefault="00AC3D8D">
            <w:pPr>
              <w:pStyle w:val="a9"/>
              <w:spacing w:before="0" w:beforeAutospacing="0" w:after="0" w:afterAutospacing="0"/>
            </w:pPr>
            <w:r>
              <w:rPr>
                <w:sz w:val="20"/>
                <w:szCs w:val="20"/>
              </w:rPr>
              <w:t>5) ор</w:t>
            </w:r>
            <w:r>
              <w:rPr>
                <w:sz w:val="20"/>
                <w:szCs w:val="20"/>
              </w:rPr>
              <w:t xml:space="preserve">ганизует рассмотрение экспертными советами разрабатываемых центральными государственными, местными представительными и исполнительными органами проектов нормативных правовых актов, затрагивающих интересы частного предпринимательства; </w:t>
            </w:r>
          </w:p>
          <w:p w:rsidR="00000000" w:rsidRDefault="00AC3D8D">
            <w:pPr>
              <w:pStyle w:val="a9"/>
              <w:spacing w:before="0" w:beforeAutospacing="0" w:after="0" w:afterAutospacing="0"/>
            </w:pPr>
            <w:r>
              <w:rPr>
                <w:sz w:val="20"/>
                <w:szCs w:val="20"/>
              </w:rPr>
              <w:t>6) утверждает номенкл</w:t>
            </w:r>
            <w:r>
              <w:rPr>
                <w:sz w:val="20"/>
                <w:szCs w:val="20"/>
              </w:rPr>
              <w:t xml:space="preserve">атуру товаров (работ, услуг), закупаемых у субъектов малого предпринимательства в соответствии с законодательством Республики Казахстан о государственных закупках, и их объем (в процентном выражении); </w:t>
            </w:r>
          </w:p>
          <w:p w:rsidR="00000000" w:rsidRDefault="00AC3D8D">
            <w:pPr>
              <w:pStyle w:val="a9"/>
              <w:spacing w:before="0" w:beforeAutospacing="0" w:after="0" w:afterAutospacing="0"/>
            </w:pPr>
            <w:r>
              <w:rPr>
                <w:sz w:val="20"/>
                <w:szCs w:val="20"/>
              </w:rPr>
              <w:t>7) стимулирует развитие малого и среднего предпринимат</w:t>
            </w:r>
            <w:r>
              <w:rPr>
                <w:sz w:val="20"/>
                <w:szCs w:val="20"/>
              </w:rPr>
              <w:t xml:space="preserve">ельства; </w:t>
            </w:r>
          </w:p>
          <w:p w:rsidR="00000000" w:rsidRDefault="00AC3D8D">
            <w:pPr>
              <w:pStyle w:val="a9"/>
              <w:spacing w:before="0" w:beforeAutospacing="0" w:after="0" w:afterAutospacing="0"/>
            </w:pPr>
            <w:r>
              <w:rPr>
                <w:sz w:val="20"/>
                <w:szCs w:val="20"/>
              </w:rPr>
              <w:t>8) определяет порядок предоставления субъектам малого предпринимательства в имущественный наем (аренду) или доверительное управление неиспользуемых объектов государственной собственности для организации производственной деятельности и развития сф</w:t>
            </w:r>
            <w:r>
              <w:rPr>
                <w:sz w:val="20"/>
                <w:szCs w:val="20"/>
              </w:rPr>
              <w:t xml:space="preserve">еры услуг населению с последующей безвозмездной передачей в собственность; </w:t>
            </w:r>
          </w:p>
          <w:p w:rsidR="00000000" w:rsidRDefault="00AC3D8D">
            <w:pPr>
              <w:pStyle w:val="a9"/>
              <w:spacing w:before="0" w:beforeAutospacing="0" w:after="0" w:afterAutospacing="0"/>
            </w:pPr>
            <w:r>
              <w:rPr>
                <w:sz w:val="20"/>
                <w:szCs w:val="20"/>
              </w:rPr>
              <w:t xml:space="preserve">9) определяет и реализует государственную политику, стимулирующую создание и совершенствование конкурентоспособных отраслей, развитие субъектов частного предпринимательства и повышение качества производимой ими продукции; </w:t>
            </w:r>
          </w:p>
          <w:p w:rsidR="00000000" w:rsidRDefault="00AC3D8D">
            <w:pPr>
              <w:pStyle w:val="a9"/>
              <w:spacing w:before="0" w:beforeAutospacing="0" w:after="0" w:afterAutospacing="0"/>
            </w:pPr>
            <w:r>
              <w:rPr>
                <w:sz w:val="20"/>
                <w:szCs w:val="20"/>
              </w:rPr>
              <w:t>10) разрабатывает нормативные пра</w:t>
            </w:r>
            <w:r>
              <w:rPr>
                <w:sz w:val="20"/>
                <w:szCs w:val="20"/>
              </w:rPr>
              <w:t xml:space="preserve">вовые акты, способствующие развитию конкуренции и стимулированию инвестиций в инновации, материальные активы, а также долгосрочных инвестиций; </w:t>
            </w:r>
          </w:p>
          <w:p w:rsidR="00000000" w:rsidRDefault="00AC3D8D">
            <w:pPr>
              <w:pStyle w:val="a9"/>
              <w:spacing w:before="0" w:beforeAutospacing="0" w:after="0" w:afterAutospacing="0"/>
            </w:pPr>
            <w:r>
              <w:rPr>
                <w:sz w:val="20"/>
                <w:szCs w:val="20"/>
              </w:rPr>
              <w:t xml:space="preserve">11) стимулирует создание кластеров в отдельных секторах экономики: </w:t>
            </w:r>
          </w:p>
          <w:p w:rsidR="00000000" w:rsidRDefault="00AC3D8D">
            <w:pPr>
              <w:pStyle w:val="a9"/>
              <w:spacing w:before="0" w:beforeAutospacing="0" w:after="0" w:afterAutospacing="0"/>
            </w:pPr>
            <w:r>
              <w:rPr>
                <w:sz w:val="20"/>
                <w:szCs w:val="20"/>
              </w:rPr>
              <w:t>12) проводит анализ функционирования отрасле</w:t>
            </w:r>
            <w:r>
              <w:rPr>
                <w:sz w:val="20"/>
                <w:szCs w:val="20"/>
              </w:rPr>
              <w:t xml:space="preserve">й экономики в целях устранения препятствий для развития субъектов частного предпринимательства; </w:t>
            </w:r>
          </w:p>
          <w:p w:rsidR="00000000" w:rsidRDefault="00AC3D8D">
            <w:pPr>
              <w:pStyle w:val="a9"/>
              <w:spacing w:before="0" w:beforeAutospacing="0" w:after="0" w:afterAutospacing="0"/>
            </w:pPr>
            <w:r>
              <w:rPr>
                <w:sz w:val="20"/>
                <w:szCs w:val="20"/>
              </w:rPr>
              <w:t xml:space="preserve">13) создает национальные институты развития в целях увеличения инвестиций и ускорения внедрения инноваций в экономику Республики Казахстан; </w:t>
            </w:r>
          </w:p>
          <w:p w:rsidR="00000000" w:rsidRDefault="00AC3D8D">
            <w:pPr>
              <w:pStyle w:val="a9"/>
              <w:spacing w:before="0" w:beforeAutospacing="0" w:after="0" w:afterAutospacing="0"/>
            </w:pPr>
            <w:r>
              <w:rPr>
                <w:sz w:val="20"/>
                <w:szCs w:val="20"/>
              </w:rPr>
              <w:t>14) осуществляет в</w:t>
            </w:r>
            <w:r>
              <w:rPr>
                <w:sz w:val="20"/>
                <w:szCs w:val="20"/>
              </w:rPr>
              <w:t xml:space="preserve">ременную защиту отдельных отраслей тарифными и не тарифными методами с созданием условий для развития конкуренции между субъектами частного предпринимательства в этих отраслях; </w:t>
            </w:r>
          </w:p>
          <w:p w:rsidR="00000000" w:rsidRDefault="00AC3D8D">
            <w:pPr>
              <w:pStyle w:val="a9"/>
              <w:spacing w:before="0" w:beforeAutospacing="0" w:after="0" w:afterAutospacing="0"/>
            </w:pPr>
            <w:r>
              <w:rPr>
                <w:sz w:val="20"/>
                <w:szCs w:val="20"/>
              </w:rPr>
              <w:t>15) принимает меры к устранению барьеров, установленных другой страной, в отно</w:t>
            </w:r>
            <w:r>
              <w:rPr>
                <w:sz w:val="20"/>
                <w:szCs w:val="20"/>
              </w:rPr>
              <w:t xml:space="preserve">шении национальных экспортеров; </w:t>
            </w:r>
          </w:p>
          <w:p w:rsidR="00000000" w:rsidRDefault="00AC3D8D">
            <w:pPr>
              <w:pStyle w:val="a9"/>
              <w:spacing w:before="0" w:beforeAutospacing="0" w:after="0" w:afterAutospacing="0"/>
            </w:pPr>
            <w:r>
              <w:rPr>
                <w:sz w:val="20"/>
                <w:szCs w:val="20"/>
              </w:rPr>
              <w:t xml:space="preserve">16) стимулирует субъектов частного предпринимательства на проведение согласованной совместной экспортной политики; </w:t>
            </w:r>
          </w:p>
          <w:p w:rsidR="00000000" w:rsidRDefault="00AC3D8D">
            <w:pPr>
              <w:pStyle w:val="a9"/>
              <w:spacing w:before="0" w:beforeAutospacing="0" w:after="0" w:afterAutospacing="0"/>
            </w:pPr>
            <w:r>
              <w:rPr>
                <w:sz w:val="20"/>
                <w:szCs w:val="20"/>
              </w:rPr>
              <w:t>17) организует предоставление субъектам частного предпринимательства экономической информации о состоянии в</w:t>
            </w:r>
            <w:r>
              <w:rPr>
                <w:sz w:val="20"/>
                <w:szCs w:val="20"/>
              </w:rPr>
              <w:t xml:space="preserve">нутренних и внешних рынков; </w:t>
            </w:r>
          </w:p>
          <w:p w:rsidR="00000000" w:rsidRDefault="00AC3D8D">
            <w:pPr>
              <w:pStyle w:val="a9"/>
              <w:spacing w:before="0" w:beforeAutospacing="0" w:after="0" w:afterAutospacing="0"/>
            </w:pPr>
            <w:r>
              <w:rPr>
                <w:sz w:val="20"/>
                <w:szCs w:val="20"/>
              </w:rPr>
              <w:t xml:space="preserve">18) создает условия для повышения конкурентоспособности национальной продукции путем стимулирования внедрения систем менеджмента качества; </w:t>
            </w:r>
          </w:p>
          <w:p w:rsidR="00000000" w:rsidRDefault="00AC3D8D">
            <w:pPr>
              <w:pStyle w:val="a9"/>
              <w:spacing w:before="0" w:beforeAutospacing="0" w:after="0" w:afterAutospacing="0"/>
            </w:pPr>
            <w:r>
              <w:rPr>
                <w:sz w:val="20"/>
                <w:szCs w:val="20"/>
              </w:rPr>
              <w:t>19) создает условия для внешнего спроса путем лоббирования интересов национальных экспо</w:t>
            </w:r>
            <w:r>
              <w:rPr>
                <w:sz w:val="20"/>
                <w:szCs w:val="20"/>
              </w:rPr>
              <w:t xml:space="preserve">ртеров на территории других стран; </w:t>
            </w:r>
          </w:p>
          <w:p w:rsidR="00000000" w:rsidRDefault="00AC3D8D">
            <w:pPr>
              <w:pStyle w:val="a9"/>
              <w:spacing w:before="0" w:beforeAutospacing="0" w:after="0" w:afterAutospacing="0"/>
            </w:pPr>
            <w:r>
              <w:rPr>
                <w:sz w:val="20"/>
                <w:szCs w:val="20"/>
              </w:rPr>
              <w:t xml:space="preserve">20) поощряет персонал субъектов частного предпринимательства, взаимодействует с объединениями субъектов частного предпринимательства и работодателей; </w:t>
            </w:r>
          </w:p>
          <w:p w:rsidR="00000000" w:rsidRDefault="00AC3D8D">
            <w:pPr>
              <w:pStyle w:val="a9"/>
              <w:spacing w:before="0" w:beforeAutospacing="0" w:after="0" w:afterAutospacing="0"/>
            </w:pPr>
            <w:r>
              <w:rPr>
                <w:sz w:val="20"/>
                <w:szCs w:val="20"/>
              </w:rPr>
              <w:t>21) утверждает программы поддержки отдельных отраслей в целях создани</w:t>
            </w:r>
            <w:r>
              <w:rPr>
                <w:sz w:val="20"/>
                <w:szCs w:val="20"/>
              </w:rPr>
              <w:t xml:space="preserve">я конкурентоспособных отраслей; </w:t>
            </w:r>
          </w:p>
          <w:p w:rsidR="00000000" w:rsidRDefault="00AC3D8D">
            <w:pPr>
              <w:pStyle w:val="a9"/>
              <w:spacing w:before="0" w:beforeAutospacing="0" w:after="0" w:afterAutospacing="0"/>
            </w:pPr>
            <w:r>
              <w:rPr>
                <w:sz w:val="20"/>
                <w:szCs w:val="20"/>
              </w:rPr>
              <w:t xml:space="preserve">22) создает научно-исследовательские организации, финансирует фундаментальные и прикладные научные исследования для решения проблем отрасли или кластеров; </w:t>
            </w:r>
          </w:p>
          <w:p w:rsidR="00000000" w:rsidRDefault="00AC3D8D">
            <w:pPr>
              <w:pStyle w:val="a9"/>
              <w:spacing w:before="0" w:beforeAutospacing="0" w:after="0" w:afterAutospacing="0"/>
            </w:pPr>
            <w:r>
              <w:rPr>
                <w:sz w:val="20"/>
                <w:szCs w:val="20"/>
              </w:rPr>
              <w:t>23) разрабатывает государственные программы по подготовке квалифици</w:t>
            </w:r>
            <w:r>
              <w:rPr>
                <w:sz w:val="20"/>
                <w:szCs w:val="20"/>
              </w:rPr>
              <w:t xml:space="preserve">рованных кадров для экономики республики; </w:t>
            </w:r>
          </w:p>
          <w:p w:rsidR="00000000" w:rsidRDefault="00AC3D8D">
            <w:pPr>
              <w:pStyle w:val="a9"/>
              <w:spacing w:before="0" w:beforeAutospacing="0" w:after="0" w:afterAutospacing="0"/>
            </w:pPr>
            <w:r>
              <w:rPr>
                <w:sz w:val="20"/>
                <w:szCs w:val="20"/>
              </w:rPr>
              <w:t>24) разрабатывает меры по вовлечению социально незащищенных слоев населения в частное предпринимательство;</w:t>
            </w:r>
          </w:p>
          <w:p w:rsidR="00000000" w:rsidRDefault="00AC3D8D">
            <w:pPr>
              <w:pStyle w:val="a9"/>
              <w:spacing w:before="0" w:beforeAutospacing="0" w:after="0" w:afterAutospacing="0"/>
            </w:pPr>
            <w:r>
              <w:rPr>
                <w:sz w:val="20"/>
                <w:szCs w:val="20"/>
              </w:rPr>
              <w:t>25) выполняет иные функции, возложенные на него Конституцией, законами Республики Казахстан и актами Прези</w:t>
            </w:r>
            <w:r>
              <w:rPr>
                <w:sz w:val="20"/>
                <w:szCs w:val="20"/>
              </w:rPr>
              <w:t xml:space="preserve">дента Республики Казахстан.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Ст.14 ЗоЧП</w:t>
            </w:r>
          </w:p>
          <w:p w:rsidR="00000000" w:rsidRDefault="00AC3D8D">
            <w:pPr>
              <w:pStyle w:val="a9"/>
              <w:spacing w:before="0" w:beforeAutospacing="0" w:after="0" w:afterAutospacing="0"/>
              <w:jc w:val="center"/>
            </w:pPr>
            <w:r>
              <w:rPr>
                <w:color w:val="FF0000"/>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 xml:space="preserve">Статья 23. Компетенция уполномоченного органа по предпринимательству </w:t>
            </w:r>
          </w:p>
          <w:p w:rsidR="00000000" w:rsidRDefault="00AC3D8D">
            <w:pPr>
              <w:pStyle w:val="a9"/>
              <w:spacing w:before="0" w:beforeAutospacing="0" w:after="0" w:afterAutospacing="0"/>
            </w:pPr>
            <w:r>
              <w:rPr>
                <w:b/>
                <w:bCs/>
                <w:sz w:val="20"/>
                <w:szCs w:val="20"/>
              </w:rPr>
              <w:t xml:space="preserve">Уполномоченный орган </w:t>
            </w:r>
          </w:p>
          <w:p w:rsidR="00000000" w:rsidRDefault="00AC3D8D">
            <w:pPr>
              <w:pStyle w:val="a9"/>
              <w:spacing w:before="0" w:beforeAutospacing="0" w:after="0" w:afterAutospacing="0"/>
            </w:pPr>
            <w:r>
              <w:rPr>
                <w:sz w:val="20"/>
                <w:szCs w:val="20"/>
              </w:rPr>
              <w:t xml:space="preserve">Уполномоченный орган по предпринимательству: </w:t>
            </w:r>
          </w:p>
          <w:p w:rsidR="00000000" w:rsidRDefault="00AC3D8D">
            <w:pPr>
              <w:pStyle w:val="a9"/>
              <w:spacing w:before="0" w:beforeAutospacing="0" w:after="0" w:afterAutospacing="0"/>
            </w:pPr>
            <w:r>
              <w:rPr>
                <w:sz w:val="20"/>
                <w:szCs w:val="20"/>
              </w:rPr>
              <w:t xml:space="preserve">1) осуществляет проведение государственной политики поддержки и развития частного предпринимательства; </w:t>
            </w:r>
          </w:p>
          <w:p w:rsidR="00000000" w:rsidRDefault="00AC3D8D">
            <w:pPr>
              <w:pStyle w:val="a9"/>
              <w:spacing w:before="0" w:beforeAutospacing="0" w:after="0" w:afterAutospacing="0"/>
            </w:pPr>
            <w:r>
              <w:rPr>
                <w:sz w:val="20"/>
                <w:szCs w:val="20"/>
              </w:rPr>
              <w:t xml:space="preserve">2) разрабатывает и реализует программы развития частного предпринимательства; </w:t>
            </w:r>
          </w:p>
          <w:p w:rsidR="00000000" w:rsidRDefault="00AC3D8D">
            <w:pPr>
              <w:pStyle w:val="a9"/>
              <w:spacing w:before="0" w:beforeAutospacing="0" w:after="0" w:afterAutospacing="0"/>
            </w:pPr>
            <w:r>
              <w:rPr>
                <w:sz w:val="20"/>
                <w:szCs w:val="20"/>
              </w:rPr>
              <w:t xml:space="preserve">3) организует и координирует выполнение государственных мер поддержки и развития малого предпринимательства; </w:t>
            </w:r>
          </w:p>
          <w:p w:rsidR="00000000" w:rsidRDefault="00AC3D8D">
            <w:pPr>
              <w:pStyle w:val="a9"/>
              <w:spacing w:before="0" w:beforeAutospacing="0" w:after="0" w:afterAutospacing="0"/>
            </w:pPr>
            <w:r>
              <w:rPr>
                <w:sz w:val="20"/>
                <w:szCs w:val="20"/>
              </w:rPr>
              <w:t xml:space="preserve">4) разрабатывает предложения о совершенствовании мер по финансированию и кредитованию субъектов частного предпринимательства; </w:t>
            </w:r>
          </w:p>
          <w:p w:rsidR="00000000" w:rsidRDefault="00AC3D8D">
            <w:pPr>
              <w:pStyle w:val="a9"/>
              <w:spacing w:before="0" w:beforeAutospacing="0" w:after="0" w:afterAutospacing="0"/>
            </w:pPr>
            <w:r>
              <w:rPr>
                <w:sz w:val="20"/>
                <w:szCs w:val="20"/>
              </w:rPr>
              <w:t xml:space="preserve">5) проводит анализ </w:t>
            </w:r>
            <w:r>
              <w:rPr>
                <w:sz w:val="20"/>
                <w:szCs w:val="20"/>
              </w:rPr>
              <w:t xml:space="preserve">предпринимательской среды, инвестиционного климата и инфраструктуры развития частного предпринимательства; </w:t>
            </w:r>
          </w:p>
          <w:p w:rsidR="00000000" w:rsidRDefault="00AC3D8D">
            <w:pPr>
              <w:pStyle w:val="a9"/>
              <w:spacing w:before="0" w:beforeAutospacing="0" w:after="0" w:afterAutospacing="0"/>
            </w:pPr>
            <w:r>
              <w:rPr>
                <w:sz w:val="20"/>
                <w:szCs w:val="20"/>
              </w:rPr>
              <w:t>6) организует проведение исследований в сферах деятельности частного предпринимательства, направляет в Правительство Республики Казахстан годовой от</w:t>
            </w:r>
            <w:r>
              <w:rPr>
                <w:sz w:val="20"/>
                <w:szCs w:val="20"/>
              </w:rPr>
              <w:t xml:space="preserve">чет развития предпринимательства; </w:t>
            </w:r>
          </w:p>
          <w:p w:rsidR="00000000" w:rsidRDefault="00AC3D8D">
            <w:pPr>
              <w:pStyle w:val="a9"/>
              <w:spacing w:before="0" w:beforeAutospacing="0" w:after="0" w:afterAutospacing="0"/>
            </w:pPr>
            <w:r>
              <w:rPr>
                <w:sz w:val="20"/>
                <w:szCs w:val="20"/>
              </w:rPr>
              <w:t xml:space="preserve">7) разрабатывает и представляет в Правительство Республики Казахстан нормативные правовые акты, обеспечивающие поддержку и развитие частного предпринимательства; </w:t>
            </w:r>
          </w:p>
          <w:p w:rsidR="00000000" w:rsidRDefault="00AC3D8D">
            <w:pPr>
              <w:pStyle w:val="a9"/>
              <w:spacing w:before="0" w:beforeAutospacing="0" w:after="0" w:afterAutospacing="0"/>
            </w:pPr>
            <w:r>
              <w:rPr>
                <w:sz w:val="20"/>
                <w:szCs w:val="20"/>
              </w:rPr>
              <w:t>8) способствует формированию и развитию инфраструктуры мал</w:t>
            </w:r>
            <w:r>
              <w:rPr>
                <w:sz w:val="20"/>
                <w:szCs w:val="20"/>
              </w:rPr>
              <w:t xml:space="preserve">ого предпринимательства в регионах республики; </w:t>
            </w:r>
          </w:p>
          <w:p w:rsidR="00000000" w:rsidRDefault="00AC3D8D">
            <w:pPr>
              <w:pStyle w:val="a9"/>
              <w:spacing w:before="0" w:beforeAutospacing="0" w:after="0" w:afterAutospacing="0"/>
            </w:pPr>
            <w:r>
              <w:rPr>
                <w:sz w:val="20"/>
                <w:szCs w:val="20"/>
              </w:rPr>
              <w:t xml:space="preserve">9) разрабатывает предложения по формированию системы подготовки, переподготовки и повышения квалификации кадров в области малого предпринимательства; </w:t>
            </w:r>
          </w:p>
          <w:p w:rsidR="00000000" w:rsidRDefault="00AC3D8D">
            <w:pPr>
              <w:pStyle w:val="a9"/>
              <w:spacing w:before="0" w:beforeAutospacing="0" w:after="0" w:afterAutospacing="0"/>
            </w:pPr>
            <w:r>
              <w:rPr>
                <w:sz w:val="20"/>
                <w:szCs w:val="20"/>
              </w:rPr>
              <w:t>10) осуществляет контроль в области поддержки и защиты су</w:t>
            </w:r>
            <w:r>
              <w:rPr>
                <w:sz w:val="20"/>
                <w:szCs w:val="20"/>
              </w:rPr>
              <w:t xml:space="preserve">бъектов частного предпринимательства; </w:t>
            </w:r>
          </w:p>
          <w:p w:rsidR="00000000" w:rsidRDefault="00AC3D8D">
            <w:pPr>
              <w:pStyle w:val="a9"/>
              <w:spacing w:before="0" w:beforeAutospacing="0" w:after="0" w:afterAutospacing="0"/>
            </w:pPr>
            <w:r>
              <w:rPr>
                <w:sz w:val="20"/>
                <w:szCs w:val="20"/>
              </w:rPr>
              <w:t xml:space="preserve">11) осуществляет межведомственную координацию центральных государственных и местных исполнительных органов по развитию частного предпринимательства; </w:t>
            </w:r>
          </w:p>
          <w:p w:rsidR="00000000" w:rsidRDefault="00AC3D8D">
            <w:pPr>
              <w:pStyle w:val="a9"/>
              <w:spacing w:before="0" w:beforeAutospacing="0" w:after="0" w:afterAutospacing="0"/>
            </w:pPr>
            <w:r>
              <w:rPr>
                <w:sz w:val="20"/>
                <w:szCs w:val="20"/>
              </w:rPr>
              <w:t>12) координирует деятельность экспертных советов при центральных го</w:t>
            </w:r>
            <w:r>
              <w:rPr>
                <w:sz w:val="20"/>
                <w:szCs w:val="20"/>
              </w:rPr>
              <w:t xml:space="preserve">сударственных и местных исполнительных органах; </w:t>
            </w:r>
          </w:p>
          <w:p w:rsidR="00000000" w:rsidRDefault="00AC3D8D">
            <w:pPr>
              <w:pStyle w:val="a9"/>
              <w:spacing w:before="0" w:beforeAutospacing="0" w:after="0" w:afterAutospacing="0"/>
            </w:pPr>
            <w:r>
              <w:rPr>
                <w:sz w:val="20"/>
                <w:szCs w:val="20"/>
              </w:rPr>
              <w:t xml:space="preserve">13) создает условия для участия малого предпринимательства в реализации государственных программ инновационного, инвестиционного и индустриального развития; </w:t>
            </w:r>
          </w:p>
          <w:p w:rsidR="00000000" w:rsidRDefault="00AC3D8D">
            <w:pPr>
              <w:pStyle w:val="a9"/>
              <w:spacing w:before="0" w:beforeAutospacing="0" w:after="0" w:afterAutospacing="0"/>
            </w:pPr>
            <w:r>
              <w:rPr>
                <w:sz w:val="20"/>
                <w:szCs w:val="20"/>
              </w:rPr>
              <w:t>14) создает условия для инвесторов, международных</w:t>
            </w:r>
            <w:r>
              <w:rPr>
                <w:sz w:val="20"/>
                <w:szCs w:val="20"/>
              </w:rPr>
              <w:t xml:space="preserve"> организаций - грантодателей в вопросах поддержки и развития частного предпринимательства; </w:t>
            </w:r>
          </w:p>
          <w:p w:rsidR="00000000" w:rsidRDefault="00AC3D8D">
            <w:pPr>
              <w:pStyle w:val="a9"/>
              <w:spacing w:before="0" w:beforeAutospacing="0" w:after="0" w:afterAutospacing="0"/>
            </w:pPr>
            <w:r>
              <w:rPr>
                <w:sz w:val="20"/>
                <w:szCs w:val="20"/>
              </w:rPr>
              <w:t xml:space="preserve">15) организует методологическую помощь субъектам частного предпринимательства; </w:t>
            </w:r>
          </w:p>
          <w:p w:rsidR="00000000" w:rsidRDefault="00AC3D8D">
            <w:pPr>
              <w:pStyle w:val="a9"/>
              <w:spacing w:before="0" w:beforeAutospacing="0" w:after="0" w:afterAutospacing="0"/>
            </w:pPr>
            <w:r>
              <w:rPr>
                <w:sz w:val="20"/>
                <w:szCs w:val="20"/>
              </w:rPr>
              <w:t>16) создает условия для выхода субъектов частного предпринимательства на международн</w:t>
            </w:r>
            <w:r>
              <w:rPr>
                <w:sz w:val="20"/>
                <w:szCs w:val="20"/>
              </w:rPr>
              <w:t xml:space="preserve">ые рынки товаров (работ, услуг); </w:t>
            </w:r>
          </w:p>
          <w:p w:rsidR="00000000" w:rsidRDefault="00AC3D8D">
            <w:pPr>
              <w:pStyle w:val="a9"/>
              <w:spacing w:before="0" w:beforeAutospacing="0" w:after="0" w:afterAutospacing="0"/>
            </w:pPr>
            <w:r>
              <w:rPr>
                <w:sz w:val="20"/>
                <w:szCs w:val="20"/>
              </w:rPr>
              <w:t xml:space="preserve">17) осуществляет международное сотрудничество в области развития частного предпринимательства; </w:t>
            </w:r>
          </w:p>
          <w:p w:rsidR="00000000" w:rsidRDefault="00AC3D8D">
            <w:pPr>
              <w:pStyle w:val="a9"/>
              <w:spacing w:before="0" w:beforeAutospacing="0" w:after="0" w:afterAutospacing="0"/>
            </w:pPr>
            <w:r>
              <w:rPr>
                <w:sz w:val="20"/>
                <w:szCs w:val="20"/>
              </w:rPr>
              <w:t xml:space="preserve">18) пропагандирует государственную политику по развитию и поддержке частного предпринимательства; </w:t>
            </w:r>
          </w:p>
          <w:p w:rsidR="00000000" w:rsidRDefault="00AC3D8D">
            <w:pPr>
              <w:pStyle w:val="a9"/>
              <w:spacing w:before="0" w:beforeAutospacing="0" w:after="0" w:afterAutospacing="0"/>
            </w:pPr>
            <w:r>
              <w:rPr>
                <w:sz w:val="20"/>
                <w:szCs w:val="20"/>
              </w:rPr>
              <w:t xml:space="preserve">19) информирует Президента </w:t>
            </w:r>
            <w:r>
              <w:rPr>
                <w:sz w:val="20"/>
                <w:szCs w:val="20"/>
              </w:rPr>
              <w:t>и Правительство Республики Казахстан о нарушениях законодательства Республики Казахстан, регламентирующего деятельность субъектов частного предпринимательства, допускаемых государственными органами и их должностными лицами;</w:t>
            </w:r>
          </w:p>
          <w:p w:rsidR="00000000" w:rsidRDefault="00AC3D8D">
            <w:pPr>
              <w:pStyle w:val="a9"/>
              <w:spacing w:before="0" w:beforeAutospacing="0" w:after="0" w:afterAutospacing="0"/>
            </w:pPr>
            <w:r>
              <w:rPr>
                <w:sz w:val="20"/>
                <w:szCs w:val="20"/>
              </w:rPr>
              <w:t>20) осуществляет координацию процесса внедрения системы оценки рисков государственными органами путем совместного утверждения критериев оценки рисков, форм ведомственной отчетности и проверочных листов, разрабатываемых уполномоченными государственными орга</w:t>
            </w:r>
            <w:r>
              <w:rPr>
                <w:sz w:val="20"/>
                <w:szCs w:val="20"/>
              </w:rPr>
              <w:t>нами;</w:t>
            </w:r>
          </w:p>
          <w:p w:rsidR="00000000" w:rsidRDefault="00AC3D8D">
            <w:pPr>
              <w:pStyle w:val="a9"/>
              <w:spacing w:before="0" w:beforeAutospacing="0" w:after="0" w:afterAutospacing="0"/>
            </w:pPr>
            <w:r>
              <w:rPr>
                <w:sz w:val="20"/>
                <w:szCs w:val="20"/>
              </w:rPr>
              <w:t> 21) разрабатывает и утверждает формы ведомственной отчетности, проверочных листов, критерии оценки степени риска, полугодовые планы проверок в области поддержки и защиты субъектов частного предпринимательства в соответствии с настоящим Законом;</w:t>
            </w:r>
          </w:p>
          <w:p w:rsidR="00000000" w:rsidRDefault="00AC3D8D">
            <w:pPr>
              <w:pStyle w:val="a9"/>
              <w:spacing w:before="0" w:beforeAutospacing="0" w:after="0" w:afterAutospacing="0"/>
            </w:pPr>
            <w:r>
              <w:rPr>
                <w:sz w:val="20"/>
                <w:szCs w:val="20"/>
              </w:rPr>
              <w:t xml:space="preserve">22) </w:t>
            </w:r>
            <w:r>
              <w:rPr>
                <w:sz w:val="20"/>
                <w:szCs w:val="20"/>
              </w:rPr>
              <w:t>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r>
              <w:rPr>
                <w:b/>
                <w:bCs/>
                <w:sz w:val="20"/>
                <w:szCs w:val="20"/>
              </w:rPr>
              <w:t xml:space="preserve">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15</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 xml:space="preserve">Статья 24 Компетенция местных представительных органов </w:t>
            </w:r>
          </w:p>
          <w:p w:rsidR="00000000" w:rsidRDefault="00AC3D8D">
            <w:pPr>
              <w:pStyle w:val="a9"/>
              <w:spacing w:before="0" w:beforeAutospacing="0" w:after="0" w:afterAutospacing="0"/>
            </w:pPr>
            <w:r>
              <w:rPr>
                <w:sz w:val="20"/>
                <w:szCs w:val="20"/>
              </w:rPr>
              <w:t>М</w:t>
            </w:r>
            <w:r>
              <w:rPr>
                <w:sz w:val="20"/>
                <w:szCs w:val="20"/>
              </w:rPr>
              <w:t xml:space="preserve">естные представительные органы Республики Казахстан: </w:t>
            </w:r>
          </w:p>
          <w:p w:rsidR="00000000" w:rsidRDefault="00AC3D8D">
            <w:pPr>
              <w:pStyle w:val="a9"/>
              <w:spacing w:before="0" w:beforeAutospacing="0" w:after="0" w:afterAutospacing="0"/>
            </w:pPr>
            <w:r>
              <w:rPr>
                <w:sz w:val="20"/>
                <w:szCs w:val="20"/>
              </w:rPr>
              <w:t xml:space="preserve">1) утверждают региональные программы поддержки и развития малого предпринимательства; </w:t>
            </w:r>
          </w:p>
          <w:p w:rsidR="00000000" w:rsidRDefault="00AC3D8D">
            <w:pPr>
              <w:pStyle w:val="a9"/>
              <w:spacing w:before="0" w:beforeAutospacing="0" w:after="0" w:afterAutospacing="0"/>
            </w:pPr>
            <w:r>
              <w:rPr>
                <w:sz w:val="20"/>
                <w:szCs w:val="20"/>
              </w:rPr>
              <w:t>2) рассматривают отчеты руководителей местных исполнительных органов по вопросам поддержки и развития малого предпр</w:t>
            </w:r>
            <w:r>
              <w:rPr>
                <w:sz w:val="20"/>
                <w:szCs w:val="20"/>
              </w:rPr>
              <w:t>инимательства в Республике Казахстан;</w:t>
            </w:r>
          </w:p>
          <w:p w:rsidR="00000000" w:rsidRDefault="00AC3D8D">
            <w:pPr>
              <w:pStyle w:val="a9"/>
              <w:spacing w:before="0" w:beforeAutospacing="0" w:after="0" w:afterAutospacing="0"/>
            </w:pPr>
            <w:r>
              <w:rPr>
                <w:sz w:val="20"/>
                <w:szCs w:val="20"/>
              </w:rPr>
              <w:t>3) осуществляют в соответствии с законодательством Республики Казахстан иные полномочия по обеспечению прав и законных интересов граждан.</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16</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color w:val="FF0000"/>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 xml:space="preserve">Статья 25 Компетенция местных исполнительных органов </w:t>
            </w:r>
          </w:p>
          <w:p w:rsidR="00000000" w:rsidRDefault="00AC3D8D">
            <w:pPr>
              <w:pStyle w:val="a9"/>
              <w:spacing w:before="0" w:beforeAutospacing="0" w:after="0" w:afterAutospacing="0"/>
            </w:pPr>
            <w:r>
              <w:rPr>
                <w:sz w:val="20"/>
                <w:szCs w:val="20"/>
              </w:rPr>
              <w:t xml:space="preserve">Местные исполнительные органы Республики Казахстан: </w:t>
            </w:r>
          </w:p>
          <w:p w:rsidR="00000000" w:rsidRDefault="00AC3D8D">
            <w:pPr>
              <w:pStyle w:val="a9"/>
              <w:spacing w:before="0" w:beforeAutospacing="0" w:after="0" w:afterAutospacing="0"/>
            </w:pPr>
            <w:r>
              <w:rPr>
                <w:sz w:val="20"/>
                <w:szCs w:val="20"/>
              </w:rPr>
              <w:t xml:space="preserve">1) создают условия для развития предпринимательства; </w:t>
            </w:r>
          </w:p>
          <w:p w:rsidR="00000000" w:rsidRDefault="00AC3D8D">
            <w:pPr>
              <w:pStyle w:val="a9"/>
              <w:spacing w:before="0" w:beforeAutospacing="0" w:after="0" w:afterAutospacing="0"/>
            </w:pPr>
            <w:r>
              <w:rPr>
                <w:sz w:val="20"/>
                <w:szCs w:val="20"/>
              </w:rPr>
              <w:t xml:space="preserve">2) осуществляют реализацию государственной политики поддержки и развития частного предпринимательства; </w:t>
            </w:r>
          </w:p>
          <w:p w:rsidR="00000000" w:rsidRDefault="00AC3D8D">
            <w:pPr>
              <w:pStyle w:val="a9"/>
              <w:spacing w:before="0" w:beforeAutospacing="0" w:after="0" w:afterAutospacing="0"/>
            </w:pPr>
            <w:r>
              <w:rPr>
                <w:sz w:val="20"/>
                <w:szCs w:val="20"/>
              </w:rPr>
              <w:t>3)</w:t>
            </w:r>
            <w:r>
              <w:rPr>
                <w:b/>
                <w:bCs/>
                <w:sz w:val="20"/>
                <w:szCs w:val="20"/>
              </w:rPr>
              <w:t xml:space="preserve"> </w:t>
            </w:r>
            <w:r>
              <w:rPr>
                <w:sz w:val="20"/>
                <w:szCs w:val="20"/>
              </w:rPr>
              <w:t>обеспечивают реализацию и несут ответствен</w:t>
            </w:r>
            <w:r>
              <w:rPr>
                <w:sz w:val="20"/>
                <w:szCs w:val="20"/>
              </w:rPr>
              <w:t>ность за исполнение государственных программ в регионах;</w:t>
            </w:r>
            <w:r>
              <w:rPr>
                <w:b/>
                <w:bCs/>
                <w:sz w:val="20"/>
                <w:szCs w:val="20"/>
              </w:rPr>
              <w:t xml:space="preserve"> </w:t>
            </w:r>
          </w:p>
          <w:p w:rsidR="00000000" w:rsidRDefault="00AC3D8D">
            <w:pPr>
              <w:pStyle w:val="a9"/>
              <w:spacing w:before="0" w:beforeAutospacing="0" w:after="0" w:afterAutospacing="0"/>
            </w:pPr>
            <w:r>
              <w:rPr>
                <w:sz w:val="20"/>
                <w:szCs w:val="20"/>
              </w:rPr>
              <w:t xml:space="preserve">4) разрабатывают и реализуют региональные программы поддержки малого предпринимательства; </w:t>
            </w:r>
          </w:p>
          <w:p w:rsidR="00000000" w:rsidRDefault="00AC3D8D">
            <w:pPr>
              <w:pStyle w:val="a9"/>
              <w:spacing w:before="0" w:beforeAutospacing="0" w:after="0" w:afterAutospacing="0"/>
            </w:pPr>
            <w:r>
              <w:rPr>
                <w:sz w:val="20"/>
                <w:szCs w:val="20"/>
              </w:rPr>
              <w:t xml:space="preserve">5) обеспечивают создание и развитие в регионе объектов инфраструктуры поддержки малого предпринимательства и инновационной деятельности; </w:t>
            </w:r>
          </w:p>
          <w:p w:rsidR="00000000" w:rsidRDefault="00AC3D8D">
            <w:pPr>
              <w:pStyle w:val="a9"/>
              <w:spacing w:before="0" w:beforeAutospacing="0" w:after="0" w:afterAutospacing="0"/>
            </w:pPr>
            <w:r>
              <w:rPr>
                <w:sz w:val="20"/>
                <w:szCs w:val="20"/>
              </w:rPr>
              <w:t>6) определяют стратегию развития взаимоотношений местных исполнительных органов с объединениями субъектов частного пре</w:t>
            </w:r>
            <w:r>
              <w:rPr>
                <w:sz w:val="20"/>
                <w:szCs w:val="20"/>
              </w:rPr>
              <w:t xml:space="preserve">дпринимательства и объектами рыночной инфраструктуры; </w:t>
            </w:r>
          </w:p>
          <w:p w:rsidR="00000000" w:rsidRDefault="00AC3D8D">
            <w:pPr>
              <w:pStyle w:val="a9"/>
              <w:spacing w:before="0" w:beforeAutospacing="0" w:after="0" w:afterAutospacing="0"/>
            </w:pPr>
            <w:r>
              <w:rPr>
                <w:sz w:val="20"/>
                <w:szCs w:val="20"/>
              </w:rPr>
              <w:t xml:space="preserve">7) организуют деятельность экспертных советов; </w:t>
            </w:r>
          </w:p>
          <w:p w:rsidR="00000000" w:rsidRDefault="00AC3D8D">
            <w:pPr>
              <w:pStyle w:val="a9"/>
              <w:spacing w:before="0" w:beforeAutospacing="0" w:after="0" w:afterAutospacing="0"/>
            </w:pPr>
            <w:r>
              <w:rPr>
                <w:sz w:val="20"/>
                <w:szCs w:val="20"/>
              </w:rPr>
              <w:t>8) обеспечивают государственную поддержку на местном уровне частного предпринимательства;</w:t>
            </w:r>
          </w:p>
          <w:p w:rsidR="00000000" w:rsidRDefault="00AC3D8D">
            <w:pPr>
              <w:pStyle w:val="a9"/>
              <w:spacing w:before="0" w:beforeAutospacing="0" w:after="0" w:afterAutospacing="0"/>
            </w:pPr>
            <w:r>
              <w:rPr>
                <w:sz w:val="20"/>
                <w:szCs w:val="20"/>
              </w:rPr>
              <w:t>9) осуществляют в пределах своей компетенции государственный ко</w:t>
            </w:r>
            <w:r>
              <w:rPr>
                <w:sz w:val="20"/>
                <w:szCs w:val="20"/>
              </w:rPr>
              <w:t xml:space="preserve">нтроль </w:t>
            </w:r>
            <w:r>
              <w:rPr>
                <w:b/>
                <w:bCs/>
                <w:sz w:val="20"/>
                <w:szCs w:val="20"/>
              </w:rPr>
              <w:t>над</w:t>
            </w:r>
            <w:r>
              <w:rPr>
                <w:sz w:val="20"/>
                <w:szCs w:val="20"/>
              </w:rPr>
              <w:t xml:space="preserve"> соблюдением размера предельно допустимых розничных цен на социально значимые продовольственные товары;</w:t>
            </w:r>
          </w:p>
          <w:p w:rsidR="00000000" w:rsidRDefault="00AC3D8D">
            <w:pPr>
              <w:pStyle w:val="a9"/>
              <w:spacing w:before="0" w:beforeAutospacing="0" w:after="0" w:afterAutospacing="0"/>
            </w:pPr>
            <w:r>
              <w:rPr>
                <w:sz w:val="20"/>
                <w:szCs w:val="20"/>
              </w:rPr>
              <w:t>10) организуют обучение, подготовку, переподготовку и повышение квалификации специалистов и персонала для субъектов малого предпринимательства</w:t>
            </w:r>
            <w:r>
              <w:rPr>
                <w:sz w:val="20"/>
                <w:szCs w:val="20"/>
              </w:rPr>
              <w:t xml:space="preserve">; </w:t>
            </w:r>
          </w:p>
          <w:p w:rsidR="00000000" w:rsidRDefault="00AC3D8D">
            <w:pPr>
              <w:pStyle w:val="a9"/>
              <w:spacing w:before="0" w:beforeAutospacing="0" w:after="0" w:afterAutospacing="0"/>
            </w:pPr>
            <w:r>
              <w:rPr>
                <w:sz w:val="20"/>
                <w:szCs w:val="20"/>
              </w:rPr>
              <w:t xml:space="preserve">11) осуществляют в интересах местного государственного управления иные полномочия, возлагаемые на местные исполнительные органы законодательством Республики Казахстан.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5"/>
              <w:jc w:val="center"/>
            </w:pPr>
            <w:r>
              <w:rPr>
                <w:sz w:val="20"/>
                <w:szCs w:val="20"/>
              </w:rPr>
              <w:t>Ст. 17 Закона:</w:t>
            </w:r>
          </w:p>
          <w:p w:rsidR="00000000" w:rsidRDefault="00AC3D8D">
            <w:pPr>
              <w:pStyle w:val="a5"/>
              <w:jc w:val="center"/>
            </w:pPr>
            <w:r>
              <w:rPr>
                <w:sz w:val="20"/>
                <w:szCs w:val="20"/>
              </w:rPr>
              <w:t>«частный» не убирать выборочно</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Изменена редакция п.3) ст. 17 Закон</w:t>
            </w:r>
            <w:r>
              <w:rPr>
                <w:sz w:val="20"/>
                <w:szCs w:val="20"/>
              </w:rPr>
              <w:t>а</w:t>
            </w:r>
          </w:p>
          <w:p w:rsidR="00000000" w:rsidRDefault="00AC3D8D">
            <w:pPr>
              <w:pStyle w:val="a5"/>
              <w:jc w:val="center"/>
            </w:pPr>
            <w:r>
              <w:rPr>
                <w:sz w:val="20"/>
                <w:szCs w:val="20"/>
              </w:rPr>
              <w:t> </w:t>
            </w:r>
          </w:p>
          <w:p w:rsidR="00000000" w:rsidRDefault="00AC3D8D">
            <w:pPr>
              <w:pStyle w:val="a5"/>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Глава 4 ГОСУДАРСТВЕННАЯ ПОДДЕРЖКА ЧАСТНОГО ПРЕДПРИНИМАТЕЛЬСТВА</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5"/>
              <w:jc w:val="center"/>
            </w:pPr>
            <w:r>
              <w:rPr>
                <w:sz w:val="20"/>
                <w:szCs w:val="20"/>
              </w:rPr>
              <w:t>глава 4 Закона</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 xml:space="preserve">Статья 26. Основные направления государственной поддержки частного предпринимательства </w:t>
            </w:r>
          </w:p>
          <w:p w:rsidR="00000000" w:rsidRDefault="00AC3D8D">
            <w:pPr>
              <w:pStyle w:val="a9"/>
              <w:spacing w:before="0" w:beforeAutospacing="0" w:after="0" w:afterAutospacing="0"/>
            </w:pPr>
            <w:r>
              <w:rPr>
                <w:sz w:val="20"/>
                <w:szCs w:val="20"/>
              </w:rPr>
              <w:t> </w:t>
            </w:r>
            <w:r>
              <w:rPr>
                <w:b/>
                <w:bCs/>
                <w:sz w:val="20"/>
                <w:szCs w:val="20"/>
              </w:rPr>
              <w:t>1.</w:t>
            </w:r>
            <w:r>
              <w:rPr>
                <w:sz w:val="20"/>
                <w:szCs w:val="20"/>
              </w:rPr>
              <w:t xml:space="preserve"> </w:t>
            </w:r>
            <w:r>
              <w:rPr>
                <w:sz w:val="20"/>
                <w:szCs w:val="20"/>
              </w:rPr>
              <w:t xml:space="preserve">Государственная поддержка частного предпринимательства осуществляется по следующим основным направлениям: </w:t>
            </w:r>
          </w:p>
          <w:p w:rsidR="00000000" w:rsidRDefault="00AC3D8D">
            <w:pPr>
              <w:pStyle w:val="a9"/>
              <w:spacing w:before="0" w:beforeAutospacing="0" w:after="0" w:afterAutospacing="0"/>
            </w:pPr>
            <w:r>
              <w:rPr>
                <w:sz w:val="20"/>
                <w:szCs w:val="20"/>
              </w:rPr>
              <w:t xml:space="preserve">совершенствование законодательства по вопросам регулирования частного предпринимательства; </w:t>
            </w:r>
          </w:p>
          <w:p w:rsidR="00000000" w:rsidRDefault="00AC3D8D">
            <w:pPr>
              <w:pStyle w:val="a9"/>
              <w:spacing w:before="0" w:beforeAutospacing="0" w:after="0" w:afterAutospacing="0"/>
            </w:pPr>
            <w:r>
              <w:rPr>
                <w:sz w:val="20"/>
                <w:szCs w:val="20"/>
              </w:rPr>
              <w:t>создание и развитие центров поддержки частного предприним</w:t>
            </w:r>
            <w:r>
              <w:rPr>
                <w:sz w:val="20"/>
                <w:szCs w:val="20"/>
              </w:rPr>
              <w:t xml:space="preserve">ательства, бизнес-инкубаторов, технологических парков, индустриальных зон и других объектов инфраструктуры частного предпринимательства; </w:t>
            </w:r>
          </w:p>
          <w:p w:rsidR="00000000" w:rsidRDefault="00AC3D8D">
            <w:pPr>
              <w:pStyle w:val="a9"/>
              <w:spacing w:before="0" w:beforeAutospacing="0" w:after="0" w:afterAutospacing="0"/>
            </w:pPr>
            <w:r>
              <w:rPr>
                <w:sz w:val="20"/>
                <w:szCs w:val="20"/>
              </w:rPr>
              <w:t>учебно-методологическое, научно-методическое и информационное обеспечение деятельности субъектов частного предпринимат</w:t>
            </w:r>
            <w:r>
              <w:rPr>
                <w:sz w:val="20"/>
                <w:szCs w:val="20"/>
              </w:rPr>
              <w:t>ельства за счет бюджетных средств;</w:t>
            </w:r>
          </w:p>
          <w:p w:rsidR="00000000" w:rsidRDefault="00AC3D8D">
            <w:pPr>
              <w:pStyle w:val="a9"/>
              <w:spacing w:before="0" w:beforeAutospacing="0" w:after="0" w:afterAutospacing="0"/>
            </w:pPr>
            <w:r>
              <w:rPr>
                <w:sz w:val="20"/>
                <w:szCs w:val="20"/>
              </w:rPr>
              <w:t>финансовая поддержка частного предпринимательства.</w:t>
            </w:r>
          </w:p>
          <w:p w:rsidR="00000000" w:rsidRDefault="00AC3D8D">
            <w:pPr>
              <w:pStyle w:val="a9"/>
              <w:spacing w:before="0" w:beforeAutospacing="0" w:after="0" w:afterAutospacing="0"/>
            </w:pPr>
            <w:r>
              <w:rPr>
                <w:b/>
                <w:bCs/>
                <w:sz w:val="20"/>
                <w:szCs w:val="20"/>
              </w:rPr>
              <w:t>2.</w:t>
            </w:r>
            <w:r>
              <w:rPr>
                <w:sz w:val="20"/>
                <w:szCs w:val="20"/>
              </w:rPr>
              <w:t xml:space="preserve"> Государственная поддержка и развитие частного предпринимательства осуществляются путем: </w:t>
            </w:r>
          </w:p>
          <w:p w:rsidR="00000000" w:rsidRDefault="00AC3D8D">
            <w:pPr>
              <w:pStyle w:val="a9"/>
              <w:spacing w:before="0" w:beforeAutospacing="0" w:after="0" w:afterAutospacing="0"/>
            </w:pPr>
            <w:r>
              <w:rPr>
                <w:sz w:val="20"/>
                <w:szCs w:val="20"/>
              </w:rPr>
              <w:t>создания при государственных органах научно-исследовательских институтов по из</w:t>
            </w:r>
            <w:r>
              <w:rPr>
                <w:sz w:val="20"/>
                <w:szCs w:val="20"/>
              </w:rPr>
              <w:t xml:space="preserve">учению проблем и разработке предложений по развитию частного предпринимательства; </w:t>
            </w:r>
          </w:p>
          <w:p w:rsidR="00000000" w:rsidRDefault="00AC3D8D">
            <w:pPr>
              <w:pStyle w:val="a9"/>
              <w:spacing w:before="0" w:beforeAutospacing="0" w:after="0" w:afterAutospacing="0"/>
            </w:pPr>
            <w:r>
              <w:rPr>
                <w:sz w:val="20"/>
                <w:szCs w:val="20"/>
              </w:rPr>
              <w:t xml:space="preserve">организации деятельности экспертных советов при центральных государственных и местных исполнительных органах; </w:t>
            </w:r>
          </w:p>
          <w:p w:rsidR="00000000" w:rsidRDefault="00AC3D8D">
            <w:pPr>
              <w:pStyle w:val="a9"/>
              <w:spacing w:before="0" w:beforeAutospacing="0" w:after="0" w:afterAutospacing="0"/>
            </w:pPr>
            <w:r>
              <w:rPr>
                <w:sz w:val="20"/>
                <w:szCs w:val="20"/>
              </w:rPr>
              <w:t>создания финансовых институтов поддержки и развития частного п</w:t>
            </w:r>
            <w:r>
              <w:rPr>
                <w:sz w:val="20"/>
                <w:szCs w:val="20"/>
              </w:rPr>
              <w:t xml:space="preserve">редпринимательства; </w:t>
            </w:r>
          </w:p>
          <w:p w:rsidR="00000000" w:rsidRDefault="00AC3D8D">
            <w:pPr>
              <w:pStyle w:val="a9"/>
              <w:spacing w:before="0" w:beforeAutospacing="0" w:after="0" w:afterAutospacing="0"/>
            </w:pPr>
            <w:r>
              <w:rPr>
                <w:sz w:val="20"/>
                <w:szCs w:val="20"/>
              </w:rPr>
              <w:t xml:space="preserve">организации деятельности бизнес-инкубаторов и индустриальных зон; </w:t>
            </w:r>
          </w:p>
          <w:p w:rsidR="00000000" w:rsidRDefault="00AC3D8D">
            <w:pPr>
              <w:pStyle w:val="a9"/>
              <w:spacing w:before="0" w:beforeAutospacing="0" w:after="0" w:afterAutospacing="0"/>
            </w:pPr>
            <w:r>
              <w:rPr>
                <w:sz w:val="20"/>
                <w:szCs w:val="20"/>
              </w:rPr>
              <w:t>продажи земельных участков, зданий, помещений либо перевода жилых помещений в нежилые в соответствии с законами Республики Казахстан.</w:t>
            </w:r>
          </w:p>
          <w:p w:rsidR="00000000" w:rsidRDefault="00AC3D8D">
            <w:pPr>
              <w:pStyle w:val="a9"/>
              <w:spacing w:before="0" w:beforeAutospacing="0" w:after="0" w:afterAutospacing="0"/>
            </w:pPr>
            <w:r>
              <w:rPr>
                <w:b/>
                <w:bCs/>
                <w:sz w:val="20"/>
                <w:szCs w:val="20"/>
              </w:rPr>
              <w:t>3.</w:t>
            </w:r>
            <w:r>
              <w:rPr>
                <w:sz w:val="20"/>
                <w:szCs w:val="20"/>
              </w:rPr>
              <w:t xml:space="preserve"> </w:t>
            </w:r>
            <w:r>
              <w:rPr>
                <w:sz w:val="20"/>
                <w:szCs w:val="20"/>
              </w:rPr>
              <w:t xml:space="preserve">Финансовая поддержка субъектов частного предпринимательства осуществляется путем: </w:t>
            </w:r>
          </w:p>
          <w:p w:rsidR="00000000" w:rsidRDefault="00AC3D8D">
            <w:pPr>
              <w:pStyle w:val="a9"/>
              <w:spacing w:before="0" w:beforeAutospacing="0" w:after="0" w:afterAutospacing="0"/>
            </w:pPr>
            <w:r>
              <w:rPr>
                <w:sz w:val="20"/>
                <w:szCs w:val="20"/>
              </w:rPr>
              <w:t> 1) закупа гарантированного объема товаров (работ, услуг);</w:t>
            </w:r>
          </w:p>
          <w:p w:rsidR="00000000" w:rsidRDefault="00AC3D8D">
            <w:pPr>
              <w:pStyle w:val="a9"/>
              <w:spacing w:before="0" w:beforeAutospacing="0" w:after="0" w:afterAutospacing="0"/>
            </w:pPr>
            <w:r>
              <w:rPr>
                <w:sz w:val="20"/>
                <w:szCs w:val="20"/>
              </w:rPr>
              <w:t>2) организации кредитования через банки второго уровня;</w:t>
            </w:r>
          </w:p>
          <w:p w:rsidR="00000000" w:rsidRDefault="00AC3D8D">
            <w:pPr>
              <w:pStyle w:val="a9"/>
              <w:spacing w:before="0" w:beforeAutospacing="0" w:after="0" w:afterAutospacing="0"/>
            </w:pPr>
            <w:r>
              <w:rPr>
                <w:sz w:val="20"/>
                <w:szCs w:val="20"/>
              </w:rPr>
              <w:t> 3) выдачи государственных грантов для организации и реали</w:t>
            </w:r>
            <w:r>
              <w:rPr>
                <w:sz w:val="20"/>
                <w:szCs w:val="20"/>
              </w:rPr>
              <w:t>зации социально значимых проектов в отраслях экономики;</w:t>
            </w:r>
          </w:p>
          <w:p w:rsidR="00000000" w:rsidRDefault="00AC3D8D">
            <w:pPr>
              <w:pStyle w:val="a9"/>
              <w:spacing w:before="0" w:beforeAutospacing="0" w:after="0" w:afterAutospacing="0"/>
            </w:pPr>
            <w:r>
              <w:rPr>
                <w:sz w:val="20"/>
                <w:szCs w:val="20"/>
              </w:rPr>
              <w:t> 4) реализации специальных инвестиционных программ;</w:t>
            </w:r>
          </w:p>
          <w:p w:rsidR="00000000" w:rsidRDefault="00AC3D8D">
            <w:pPr>
              <w:pStyle w:val="a9"/>
              <w:spacing w:before="0" w:beforeAutospacing="0" w:after="0" w:afterAutospacing="0"/>
            </w:pPr>
            <w:r>
              <w:rPr>
                <w:sz w:val="20"/>
                <w:szCs w:val="20"/>
              </w:rPr>
              <w:t> 5) предоставления займов за счет бюджетных средств;</w:t>
            </w:r>
          </w:p>
          <w:p w:rsidR="00000000" w:rsidRDefault="00AC3D8D">
            <w:pPr>
              <w:pStyle w:val="a9"/>
              <w:spacing w:before="0" w:beforeAutospacing="0" w:after="0" w:afterAutospacing="0"/>
            </w:pPr>
            <w:r>
              <w:rPr>
                <w:sz w:val="20"/>
                <w:szCs w:val="20"/>
              </w:rPr>
              <w:t> 6) субсидирования ставки вознаграждения по кредитам, выдаваемым финансовыми институтами субъек</w:t>
            </w:r>
            <w:r>
              <w:rPr>
                <w:sz w:val="20"/>
                <w:szCs w:val="20"/>
              </w:rPr>
              <w:t>там частного предпринимательства, лизинговым сделкам;</w:t>
            </w:r>
          </w:p>
          <w:p w:rsidR="00000000" w:rsidRDefault="00AC3D8D">
            <w:pPr>
              <w:pStyle w:val="a9"/>
              <w:spacing w:before="0" w:beforeAutospacing="0" w:after="0" w:afterAutospacing="0"/>
            </w:pPr>
            <w:r>
              <w:rPr>
                <w:sz w:val="20"/>
                <w:szCs w:val="20"/>
              </w:rPr>
              <w:t> 7) частичного гарантирования кредитов субъектов частного предпринимательства;</w:t>
            </w:r>
          </w:p>
          <w:p w:rsidR="00000000" w:rsidRDefault="00AC3D8D">
            <w:pPr>
              <w:pStyle w:val="a9"/>
              <w:spacing w:before="0" w:beforeAutospacing="0" w:after="0" w:afterAutospacing="0"/>
            </w:pPr>
            <w:r>
              <w:rPr>
                <w:sz w:val="20"/>
                <w:szCs w:val="20"/>
              </w:rPr>
              <w:t xml:space="preserve"> 8)лизинга. </w:t>
            </w:r>
          </w:p>
          <w:p w:rsidR="00000000" w:rsidRDefault="00AC3D8D">
            <w:pPr>
              <w:pStyle w:val="a9"/>
              <w:spacing w:before="0" w:beforeAutospacing="0" w:after="0" w:afterAutospacing="0"/>
            </w:pPr>
            <w:r>
              <w:rPr>
                <w:sz w:val="20"/>
                <w:szCs w:val="20"/>
              </w:rPr>
              <w:t> </w:t>
            </w:r>
            <w:r>
              <w:rPr>
                <w:b/>
                <w:bCs/>
                <w:sz w:val="20"/>
                <w:szCs w:val="20"/>
              </w:rPr>
              <w:t>4.</w:t>
            </w:r>
            <w:r>
              <w:rPr>
                <w:sz w:val="20"/>
                <w:szCs w:val="20"/>
              </w:rPr>
              <w:t xml:space="preserve"> Порядок, формы государственной финансовой поддержки, отрасль (отрасли) экономики, в которой (которых) осущ</w:t>
            </w:r>
            <w:r>
              <w:rPr>
                <w:sz w:val="20"/>
                <w:szCs w:val="20"/>
              </w:rPr>
              <w:t>ествляют деятельность субъекты частного предпринимательства, подлежащие государственной финансовой поддержке, юридическое (юридические) лицо (лица), привлекаемое (привлекаемые) для оказания государственной финансовой поддержки, размеры финансовой поддержки</w:t>
            </w:r>
            <w:r>
              <w:rPr>
                <w:sz w:val="20"/>
                <w:szCs w:val="20"/>
              </w:rPr>
              <w:t xml:space="preserve"> и другие условия, необходимые для оказания государственной финансовой поддержки, утверждаются Правительством Республики Казахстан.</w:t>
            </w:r>
          </w:p>
          <w:p w:rsidR="00000000" w:rsidRDefault="00AC3D8D">
            <w:pPr>
              <w:pStyle w:val="a9"/>
              <w:spacing w:before="0" w:beforeAutospacing="0" w:after="0" w:afterAutospacing="0"/>
            </w:pPr>
            <w:r>
              <w:rPr>
                <w:b/>
                <w:bCs/>
                <w:sz w:val="20"/>
                <w:szCs w:val="20"/>
              </w:rPr>
              <w:t>5.</w:t>
            </w:r>
            <w:r>
              <w:rPr>
                <w:sz w:val="20"/>
                <w:szCs w:val="20"/>
              </w:rPr>
              <w:t xml:space="preserve"> </w:t>
            </w:r>
            <w:r>
              <w:rPr>
                <w:sz w:val="20"/>
                <w:szCs w:val="20"/>
              </w:rPr>
              <w:t xml:space="preserve">Государственная поддержка малого предпринимательства осуществляется по направлениям, указанным в пункте 1 настоящей статьи, включая: </w:t>
            </w:r>
          </w:p>
          <w:p w:rsidR="00000000" w:rsidRDefault="00AC3D8D">
            <w:pPr>
              <w:pStyle w:val="a9"/>
              <w:spacing w:before="0" w:beforeAutospacing="0" w:after="0" w:afterAutospacing="0"/>
            </w:pPr>
            <w:r>
              <w:rPr>
                <w:sz w:val="20"/>
                <w:szCs w:val="20"/>
              </w:rPr>
              <w:t>создание условий для использования субъектами малого предпринимательства государственных финансовых, материально-техническ</w:t>
            </w:r>
            <w:r>
              <w:rPr>
                <w:sz w:val="20"/>
                <w:szCs w:val="20"/>
              </w:rPr>
              <w:t xml:space="preserve">их и информационных ресурсов, а также научно-технических разработок и технологий; </w:t>
            </w:r>
          </w:p>
          <w:p w:rsidR="00000000" w:rsidRDefault="00AC3D8D">
            <w:pPr>
              <w:pStyle w:val="a9"/>
              <w:spacing w:before="0" w:beforeAutospacing="0" w:after="0" w:afterAutospacing="0"/>
            </w:pPr>
            <w:r>
              <w:rPr>
                <w:sz w:val="20"/>
                <w:szCs w:val="20"/>
              </w:rPr>
              <w:t xml:space="preserve">разработку государственных, отраслевых (секторальных) и региональных программ развития малого предпринимательства; </w:t>
            </w:r>
          </w:p>
          <w:p w:rsidR="00000000" w:rsidRDefault="00AC3D8D">
            <w:pPr>
              <w:pStyle w:val="a9"/>
              <w:spacing w:before="0" w:beforeAutospacing="0" w:after="0" w:afterAutospacing="0"/>
            </w:pPr>
            <w:r>
              <w:rPr>
                <w:sz w:val="20"/>
                <w:szCs w:val="20"/>
              </w:rPr>
              <w:t>установление упрощенного порядка государственной регистра</w:t>
            </w:r>
            <w:r>
              <w:rPr>
                <w:sz w:val="20"/>
                <w:szCs w:val="20"/>
              </w:rPr>
              <w:t xml:space="preserve">ции и ликвидации субъектов малого предпринимательства; </w:t>
            </w:r>
          </w:p>
          <w:p w:rsidR="00000000" w:rsidRDefault="00AC3D8D">
            <w:pPr>
              <w:pStyle w:val="a9"/>
              <w:spacing w:before="0" w:beforeAutospacing="0" w:after="0" w:afterAutospacing="0"/>
            </w:pPr>
            <w:r>
              <w:rPr>
                <w:sz w:val="20"/>
                <w:szCs w:val="20"/>
              </w:rPr>
              <w:t xml:space="preserve">установление оптимального режима налогообложения; </w:t>
            </w:r>
          </w:p>
          <w:p w:rsidR="00000000" w:rsidRDefault="00AC3D8D">
            <w:pPr>
              <w:pStyle w:val="a9"/>
              <w:spacing w:before="0" w:beforeAutospacing="0" w:after="0" w:afterAutospacing="0"/>
            </w:pPr>
            <w:r>
              <w:rPr>
                <w:sz w:val="20"/>
                <w:szCs w:val="20"/>
              </w:rPr>
              <w:t xml:space="preserve">принятие программ кредитования малого предпринимательства; </w:t>
            </w:r>
          </w:p>
          <w:p w:rsidR="00000000" w:rsidRDefault="00AC3D8D">
            <w:pPr>
              <w:pStyle w:val="a9"/>
              <w:spacing w:before="0" w:beforeAutospacing="0" w:after="0" w:afterAutospacing="0"/>
            </w:pPr>
            <w:r>
              <w:rPr>
                <w:sz w:val="20"/>
                <w:szCs w:val="20"/>
              </w:rPr>
              <w:t>создание системы привлечения и использования инвестиций, в том числе иностранных, для под</w:t>
            </w:r>
            <w:r>
              <w:rPr>
                <w:sz w:val="20"/>
                <w:szCs w:val="20"/>
              </w:rPr>
              <w:t xml:space="preserve">держки и развития малого предпринимательства; </w:t>
            </w:r>
          </w:p>
          <w:p w:rsidR="00000000" w:rsidRDefault="00AC3D8D">
            <w:pPr>
              <w:pStyle w:val="a9"/>
              <w:spacing w:before="0" w:beforeAutospacing="0" w:after="0" w:afterAutospacing="0"/>
            </w:pPr>
            <w:r>
              <w:rPr>
                <w:sz w:val="20"/>
                <w:szCs w:val="20"/>
              </w:rPr>
              <w:t xml:space="preserve">обеспечение гарантированного объема закупа товаров (работ, услуг) в соответствии с законодательством Республики Казахстан о государственных закупках; </w:t>
            </w:r>
          </w:p>
          <w:p w:rsidR="00000000" w:rsidRDefault="00AC3D8D">
            <w:pPr>
              <w:pStyle w:val="a9"/>
              <w:spacing w:before="0" w:beforeAutospacing="0" w:after="0" w:afterAutospacing="0"/>
            </w:pPr>
            <w:r>
              <w:rPr>
                <w:sz w:val="20"/>
                <w:szCs w:val="20"/>
              </w:rPr>
              <w:t>организацию подготовки, переподготовки и повышения квалифи</w:t>
            </w:r>
            <w:r>
              <w:rPr>
                <w:sz w:val="20"/>
                <w:szCs w:val="20"/>
              </w:rPr>
              <w:t xml:space="preserve">кации кадров путем развития существующих и создания новых учебных и исследовательских центров, консалтинговых организаций и информационных систем поддержки и развития малого предпринимательства; создание национальных институтов развития. </w:t>
            </w:r>
          </w:p>
          <w:p w:rsidR="00000000" w:rsidRDefault="00AC3D8D">
            <w:pPr>
              <w:pStyle w:val="a9"/>
              <w:spacing w:before="0" w:beforeAutospacing="0" w:after="0" w:afterAutospacing="0"/>
            </w:pPr>
            <w:r>
              <w:rPr>
                <w:sz w:val="20"/>
                <w:szCs w:val="20"/>
              </w:rPr>
              <w:t>6. Индустриальные</w:t>
            </w:r>
            <w:r>
              <w:rPr>
                <w:sz w:val="20"/>
                <w:szCs w:val="20"/>
              </w:rPr>
              <w:t xml:space="preserve"> зоны создаются в целях обеспечения экономических и организационных условий для развития частного предпринимательства. </w:t>
            </w:r>
          </w:p>
          <w:p w:rsidR="00000000" w:rsidRDefault="00AC3D8D">
            <w:pPr>
              <w:pStyle w:val="a9"/>
              <w:spacing w:before="0" w:beforeAutospacing="0" w:after="0" w:afterAutospacing="0"/>
            </w:pPr>
            <w:r>
              <w:rPr>
                <w:sz w:val="20"/>
                <w:szCs w:val="20"/>
              </w:rPr>
              <w:t xml:space="preserve">Задачами индустриальных зон являются: </w:t>
            </w:r>
          </w:p>
          <w:p w:rsidR="00000000" w:rsidRDefault="00AC3D8D">
            <w:pPr>
              <w:pStyle w:val="a9"/>
              <w:spacing w:before="0" w:beforeAutospacing="0" w:after="0" w:afterAutospacing="0"/>
            </w:pPr>
            <w:r>
              <w:rPr>
                <w:sz w:val="20"/>
                <w:szCs w:val="20"/>
              </w:rPr>
              <w:t xml:space="preserve">1) содействие ускоренному развитию частного предпринимательства в сфере промышленности; </w:t>
            </w:r>
          </w:p>
          <w:p w:rsidR="00000000" w:rsidRDefault="00AC3D8D">
            <w:pPr>
              <w:pStyle w:val="a9"/>
              <w:spacing w:before="0" w:beforeAutospacing="0" w:after="0" w:afterAutospacing="0"/>
            </w:pPr>
            <w:r>
              <w:rPr>
                <w:sz w:val="20"/>
                <w:szCs w:val="20"/>
              </w:rPr>
              <w:t>2) оптим</w:t>
            </w:r>
            <w:r>
              <w:rPr>
                <w:sz w:val="20"/>
                <w:szCs w:val="20"/>
              </w:rPr>
              <w:t xml:space="preserve">изация затрат на создание и развитие инфраструктуры новых производств; </w:t>
            </w:r>
          </w:p>
          <w:p w:rsidR="00000000" w:rsidRDefault="00AC3D8D">
            <w:pPr>
              <w:pStyle w:val="a9"/>
              <w:spacing w:before="0" w:beforeAutospacing="0" w:after="0" w:afterAutospacing="0"/>
            </w:pPr>
            <w:r>
              <w:rPr>
                <w:sz w:val="20"/>
                <w:szCs w:val="20"/>
              </w:rPr>
              <w:t xml:space="preserve">3) повышение эффективности производства; </w:t>
            </w:r>
          </w:p>
          <w:p w:rsidR="00000000" w:rsidRDefault="00AC3D8D">
            <w:pPr>
              <w:pStyle w:val="a9"/>
              <w:spacing w:before="0" w:beforeAutospacing="0" w:after="0" w:afterAutospacing="0"/>
            </w:pPr>
            <w:r>
              <w:rPr>
                <w:sz w:val="20"/>
                <w:szCs w:val="20"/>
              </w:rPr>
              <w:t xml:space="preserve">4) обеспечение занятости населения. </w:t>
            </w:r>
          </w:p>
          <w:p w:rsidR="00000000" w:rsidRDefault="00AC3D8D">
            <w:pPr>
              <w:pStyle w:val="a9"/>
              <w:spacing w:before="0" w:beforeAutospacing="0" w:after="0" w:afterAutospacing="0"/>
            </w:pPr>
            <w:r>
              <w:rPr>
                <w:b/>
                <w:bCs/>
                <w:sz w:val="20"/>
                <w:szCs w:val="20"/>
              </w:rPr>
              <w:t>7.</w:t>
            </w:r>
            <w:r>
              <w:rPr>
                <w:sz w:val="20"/>
                <w:szCs w:val="20"/>
              </w:rPr>
              <w:t xml:space="preserve"> Государственные органы продают субъектам частного предпринимательства земельные участки, здания, помещ</w:t>
            </w:r>
            <w:r>
              <w:rPr>
                <w:sz w:val="20"/>
                <w:szCs w:val="20"/>
              </w:rPr>
              <w:t>ения либо изменяют целевое назначение земельного участка в соответствии с земельным законодательством Республики Казахстан, либо выдают разрешение на переоборудование жилого помещения в нежилое в соответствии с законодательством Республики Казахстан о жили</w:t>
            </w:r>
            <w:r>
              <w:rPr>
                <w:sz w:val="20"/>
                <w:szCs w:val="20"/>
              </w:rPr>
              <w:t>щных отношениях с обязательным включением в договор купли-продажи либо в разрешение технических условий на подключение к необходимой инфраструктуре. Дальнейшее подключение субъектов частного предпринимательства к инфраструктуре осуществляется в соответстви</w:t>
            </w:r>
            <w:r>
              <w:rPr>
                <w:sz w:val="20"/>
                <w:szCs w:val="20"/>
              </w:rPr>
              <w:t>и с договором купли-продажи либо разрешением.</w:t>
            </w:r>
          </w:p>
          <w:p w:rsidR="00000000" w:rsidRDefault="00AC3D8D">
            <w:pPr>
              <w:pStyle w:val="a9"/>
              <w:spacing w:before="0" w:beforeAutospacing="0" w:after="0" w:afterAutospacing="0"/>
            </w:pPr>
            <w:r>
              <w:rPr>
                <w:sz w:val="20"/>
                <w:szCs w:val="20"/>
              </w:rPr>
              <w:t>8</w:t>
            </w:r>
            <w:r>
              <w:rPr>
                <w:b/>
                <w:bCs/>
                <w:sz w:val="20"/>
                <w:szCs w:val="20"/>
              </w:rPr>
              <w:t>.</w:t>
            </w:r>
            <w:r>
              <w:rPr>
                <w:sz w:val="20"/>
                <w:szCs w:val="20"/>
              </w:rPr>
              <w:t xml:space="preserve"> </w:t>
            </w:r>
            <w:r>
              <w:rPr>
                <w:sz w:val="20"/>
                <w:szCs w:val="20"/>
              </w:rPr>
              <w:t>Финансовую поддержку инициатив субъектов частного предпринимательства со стороны государства осуществляет также специальный фонд, контрольный пакет акций которого принадлежит национальному управляющему холдингу</w:t>
            </w:r>
            <w:r>
              <w:rPr>
                <w:b/>
                <w:bCs/>
                <w:sz w:val="20"/>
                <w:szCs w:val="20"/>
              </w:rPr>
              <w:t>,</w:t>
            </w:r>
            <w:r>
              <w:rPr>
                <w:sz w:val="20"/>
                <w:szCs w:val="20"/>
              </w:rPr>
              <w:t xml:space="preserve"> основной целью деятельности которого являетс</w:t>
            </w:r>
            <w:r>
              <w:rPr>
                <w:sz w:val="20"/>
                <w:szCs w:val="20"/>
              </w:rPr>
              <w:t>я обеспечение доступа к финансовым ресурсам.</w:t>
            </w:r>
          </w:p>
          <w:p w:rsidR="00000000" w:rsidRDefault="00AC3D8D">
            <w:pPr>
              <w:pStyle w:val="a9"/>
              <w:spacing w:before="0" w:beforeAutospacing="0" w:after="0" w:afterAutospacing="0"/>
            </w:pPr>
            <w:r>
              <w:rPr>
                <w:sz w:val="20"/>
                <w:szCs w:val="20"/>
              </w:rPr>
              <w:t xml:space="preserve"> Основными задачами специального фонда являются: </w:t>
            </w:r>
          </w:p>
          <w:p w:rsidR="00000000" w:rsidRDefault="00AC3D8D">
            <w:pPr>
              <w:pStyle w:val="a9"/>
              <w:spacing w:before="0" w:beforeAutospacing="0" w:after="0" w:afterAutospacing="0"/>
            </w:pPr>
            <w:r>
              <w:rPr>
                <w:sz w:val="20"/>
                <w:szCs w:val="20"/>
              </w:rPr>
              <w:t xml:space="preserve"> 1) развитие сети микрокредитных организаций с участием субъектов частного предпринимательства; </w:t>
            </w:r>
          </w:p>
          <w:p w:rsidR="00000000" w:rsidRDefault="00AC3D8D">
            <w:pPr>
              <w:pStyle w:val="a9"/>
              <w:spacing w:before="0" w:beforeAutospacing="0" w:after="0" w:afterAutospacing="0"/>
            </w:pPr>
            <w:r>
              <w:rPr>
                <w:sz w:val="20"/>
                <w:szCs w:val="20"/>
              </w:rPr>
              <w:t> 2) создание системы гарантирования субъектов частного предприни</w:t>
            </w:r>
            <w:r>
              <w:rPr>
                <w:sz w:val="20"/>
                <w:szCs w:val="20"/>
              </w:rPr>
              <w:t>мательства при получении ими кредитов в банках второго уровня и в иных юридических лицах;</w:t>
            </w:r>
          </w:p>
          <w:p w:rsidR="00000000" w:rsidRDefault="00AC3D8D">
            <w:pPr>
              <w:pStyle w:val="a9"/>
              <w:spacing w:before="0" w:beforeAutospacing="0" w:after="0" w:afterAutospacing="0"/>
            </w:pPr>
            <w:r>
              <w:rPr>
                <w:sz w:val="20"/>
                <w:szCs w:val="20"/>
              </w:rPr>
              <w:t xml:space="preserve">3) развитие финансового лизинга; </w:t>
            </w:r>
          </w:p>
          <w:p w:rsidR="00000000" w:rsidRDefault="00AC3D8D">
            <w:pPr>
              <w:pStyle w:val="a9"/>
              <w:spacing w:before="0" w:beforeAutospacing="0" w:after="0" w:afterAutospacing="0"/>
            </w:pPr>
            <w:r>
              <w:rPr>
                <w:sz w:val="20"/>
                <w:szCs w:val="20"/>
              </w:rPr>
              <w:t> 4) обучение и консалтинг субъектов частного предпринимательства;</w:t>
            </w:r>
          </w:p>
          <w:p w:rsidR="00000000" w:rsidRDefault="00AC3D8D">
            <w:pPr>
              <w:pStyle w:val="a9"/>
              <w:spacing w:before="0" w:beforeAutospacing="0" w:after="0" w:afterAutospacing="0"/>
            </w:pPr>
            <w:r>
              <w:rPr>
                <w:sz w:val="20"/>
                <w:szCs w:val="20"/>
              </w:rPr>
              <w:t> 5) развитие грантовой системы софинансирования операций по внедре</w:t>
            </w:r>
            <w:r>
              <w:rPr>
                <w:sz w:val="20"/>
                <w:szCs w:val="20"/>
              </w:rPr>
              <w:t>нию системы менеджмента качества для субъектов частного предпринимательства;</w:t>
            </w:r>
          </w:p>
          <w:p w:rsidR="00000000" w:rsidRDefault="00AC3D8D">
            <w:pPr>
              <w:pStyle w:val="a9"/>
              <w:spacing w:before="0" w:beforeAutospacing="0" w:after="0" w:afterAutospacing="0"/>
            </w:pPr>
            <w:r>
              <w:rPr>
                <w:sz w:val="20"/>
                <w:szCs w:val="20"/>
              </w:rPr>
              <w:t> 6) информационно-аналитическая поддержка субъектов частного предпринимательства;</w:t>
            </w:r>
          </w:p>
          <w:p w:rsidR="00000000" w:rsidRDefault="00AC3D8D">
            <w:pPr>
              <w:pStyle w:val="a9"/>
              <w:spacing w:before="0" w:beforeAutospacing="0" w:after="0" w:afterAutospacing="0"/>
            </w:pPr>
            <w:r>
              <w:rPr>
                <w:sz w:val="20"/>
                <w:szCs w:val="20"/>
              </w:rPr>
              <w:t> 7) финансирование субъектов частного предпринимательства путем обусловленного размещения средств</w:t>
            </w:r>
            <w:r>
              <w:rPr>
                <w:sz w:val="20"/>
                <w:szCs w:val="20"/>
              </w:rPr>
              <w:t xml:space="preserve"> в банках второго уровня и иных юридических лицах, а также иными способами, прямо предусмотренными законодательством Республики Казахстан, внутренними нормативными документами специального фонда;</w:t>
            </w:r>
          </w:p>
          <w:p w:rsidR="00000000" w:rsidRDefault="00AC3D8D">
            <w:pPr>
              <w:pStyle w:val="a9"/>
              <w:spacing w:before="0" w:beforeAutospacing="0" w:after="0" w:afterAutospacing="0"/>
            </w:pPr>
            <w:r>
              <w:rPr>
                <w:sz w:val="20"/>
                <w:szCs w:val="20"/>
              </w:rPr>
              <w:t> 8) субсидирование ставки вознаграждения по кредитам, выдава</w:t>
            </w:r>
            <w:r>
              <w:rPr>
                <w:sz w:val="20"/>
                <w:szCs w:val="20"/>
              </w:rPr>
              <w:t>емым финансовыми институтами, субъектам частного предпринимательства;</w:t>
            </w:r>
          </w:p>
          <w:p w:rsidR="00000000" w:rsidRDefault="00AC3D8D">
            <w:pPr>
              <w:pStyle w:val="a9"/>
              <w:spacing w:before="0" w:beforeAutospacing="0" w:after="0" w:afterAutospacing="0"/>
            </w:pPr>
            <w:r>
              <w:rPr>
                <w:sz w:val="20"/>
                <w:szCs w:val="20"/>
              </w:rPr>
              <w:t> 9) другие задачи в соответствии с уставом специального фонда.</w:t>
            </w:r>
          </w:p>
          <w:p w:rsidR="00000000" w:rsidRDefault="00AC3D8D">
            <w:pPr>
              <w:pStyle w:val="a9"/>
              <w:spacing w:before="0" w:beforeAutospacing="0" w:after="0" w:afterAutospacing="0"/>
            </w:pPr>
            <w:r>
              <w:rPr>
                <w:sz w:val="20"/>
                <w:szCs w:val="20"/>
              </w:rPr>
              <w:t xml:space="preserve"> Порядок и условия реализации задач специального фонда определяются национальным управляющим холдингом.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 18 Закона</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З</w:t>
            </w:r>
            <w:r>
              <w:rPr>
                <w:sz w:val="20"/>
                <w:szCs w:val="20"/>
              </w:rPr>
              <w:t>десь сл. «Частный» оставлено</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 xml:space="preserve">Статья 27. Государственная поддержка и развитие малого предпринимательства </w:t>
            </w:r>
          </w:p>
          <w:p w:rsidR="00000000" w:rsidRDefault="00AC3D8D">
            <w:pPr>
              <w:pStyle w:val="a9"/>
              <w:spacing w:before="0" w:beforeAutospacing="0" w:after="0" w:afterAutospacing="0"/>
            </w:pPr>
            <w:r>
              <w:rPr>
                <w:b/>
                <w:bCs/>
                <w:sz w:val="20"/>
                <w:szCs w:val="20"/>
              </w:rPr>
              <w:t>1.</w:t>
            </w:r>
            <w:r>
              <w:rPr>
                <w:sz w:val="20"/>
                <w:szCs w:val="20"/>
              </w:rPr>
              <w:t xml:space="preserve"> </w:t>
            </w:r>
            <w:r>
              <w:rPr>
                <w:sz w:val="20"/>
                <w:szCs w:val="20"/>
              </w:rPr>
              <w:t xml:space="preserve">Основными принципами государственной поддержки малого предпринимательства являются: </w:t>
            </w:r>
          </w:p>
          <w:p w:rsidR="00000000" w:rsidRDefault="00AC3D8D">
            <w:pPr>
              <w:pStyle w:val="a9"/>
              <w:spacing w:before="0" w:beforeAutospacing="0" w:after="0" w:afterAutospacing="0"/>
            </w:pPr>
            <w:r>
              <w:rPr>
                <w:sz w:val="20"/>
                <w:szCs w:val="20"/>
              </w:rPr>
              <w:t xml:space="preserve">приоритет развития малого предпринимательства в Республике Казахстан; </w:t>
            </w:r>
          </w:p>
          <w:p w:rsidR="00000000" w:rsidRDefault="00AC3D8D">
            <w:pPr>
              <w:pStyle w:val="a9"/>
              <w:spacing w:before="0" w:beforeAutospacing="0" w:after="0" w:afterAutospacing="0"/>
            </w:pPr>
            <w:r>
              <w:rPr>
                <w:sz w:val="20"/>
                <w:szCs w:val="20"/>
              </w:rPr>
              <w:t xml:space="preserve">комплексность государственной поддержки малого предпринимательства; </w:t>
            </w:r>
          </w:p>
          <w:p w:rsidR="00000000" w:rsidRDefault="00AC3D8D">
            <w:pPr>
              <w:pStyle w:val="a9"/>
              <w:spacing w:before="0" w:beforeAutospacing="0" w:after="0" w:afterAutospacing="0"/>
            </w:pPr>
            <w:r>
              <w:rPr>
                <w:sz w:val="20"/>
                <w:szCs w:val="20"/>
              </w:rPr>
              <w:t>доступность инфраструктуры подд</w:t>
            </w:r>
            <w:r>
              <w:rPr>
                <w:sz w:val="20"/>
                <w:szCs w:val="20"/>
              </w:rPr>
              <w:t xml:space="preserve">ержки малого предпринимательства и осуществляемых мер для всех субъектов малого предпринимательства; </w:t>
            </w:r>
          </w:p>
          <w:p w:rsidR="00000000" w:rsidRDefault="00AC3D8D">
            <w:pPr>
              <w:pStyle w:val="a9"/>
              <w:spacing w:before="0" w:beforeAutospacing="0" w:after="0" w:afterAutospacing="0"/>
            </w:pPr>
            <w:r>
              <w:rPr>
                <w:sz w:val="20"/>
                <w:szCs w:val="20"/>
              </w:rPr>
              <w:t xml:space="preserve">международное сотрудничество в области поддержки и развития малого предпринимательства. </w:t>
            </w:r>
          </w:p>
          <w:p w:rsidR="00000000" w:rsidRDefault="00AC3D8D">
            <w:pPr>
              <w:pStyle w:val="a9"/>
              <w:spacing w:before="0" w:beforeAutospacing="0" w:after="0" w:afterAutospacing="0"/>
            </w:pPr>
            <w:r>
              <w:rPr>
                <w:b/>
                <w:bCs/>
                <w:sz w:val="20"/>
                <w:szCs w:val="20"/>
              </w:rPr>
              <w:t>2.</w:t>
            </w:r>
            <w:r>
              <w:rPr>
                <w:sz w:val="20"/>
                <w:szCs w:val="20"/>
              </w:rPr>
              <w:t xml:space="preserve"> Государственная поддержка и развитие малого предпринимательств</w:t>
            </w:r>
            <w:r>
              <w:rPr>
                <w:sz w:val="20"/>
                <w:szCs w:val="20"/>
              </w:rPr>
              <w:t xml:space="preserve">а осуществляются путем: </w:t>
            </w:r>
          </w:p>
          <w:p w:rsidR="00000000" w:rsidRDefault="00AC3D8D">
            <w:pPr>
              <w:pStyle w:val="a9"/>
              <w:spacing w:before="0" w:beforeAutospacing="0" w:after="0" w:afterAutospacing="0"/>
            </w:pPr>
            <w:r>
              <w:rPr>
                <w:sz w:val="20"/>
                <w:szCs w:val="20"/>
              </w:rPr>
              <w:t xml:space="preserve">1) оказания финансовой поддержки; </w:t>
            </w:r>
          </w:p>
          <w:p w:rsidR="00000000" w:rsidRDefault="00AC3D8D">
            <w:pPr>
              <w:pStyle w:val="a9"/>
              <w:spacing w:before="0" w:beforeAutospacing="0" w:after="0" w:afterAutospacing="0"/>
            </w:pPr>
            <w:r>
              <w:rPr>
                <w:sz w:val="20"/>
                <w:szCs w:val="20"/>
              </w:rPr>
              <w:t xml:space="preserve">2) организации сети центров поддержки малого предпринимательства; </w:t>
            </w:r>
          </w:p>
          <w:p w:rsidR="00000000" w:rsidRDefault="00AC3D8D">
            <w:pPr>
              <w:pStyle w:val="a9"/>
              <w:spacing w:before="0" w:beforeAutospacing="0" w:after="0" w:afterAutospacing="0"/>
            </w:pPr>
            <w:r>
              <w:rPr>
                <w:sz w:val="20"/>
                <w:szCs w:val="20"/>
              </w:rPr>
              <w:t xml:space="preserve">3) организации деятельности бизнес-инкубаторов; </w:t>
            </w:r>
          </w:p>
          <w:p w:rsidR="00000000" w:rsidRDefault="00AC3D8D">
            <w:pPr>
              <w:pStyle w:val="a9"/>
              <w:spacing w:before="0" w:beforeAutospacing="0" w:after="0" w:afterAutospacing="0"/>
            </w:pPr>
            <w:r>
              <w:rPr>
                <w:sz w:val="20"/>
                <w:szCs w:val="20"/>
              </w:rPr>
              <w:t xml:space="preserve">4) передачи субъектам малого предпринимательства в доверительное управление или </w:t>
            </w:r>
            <w:r>
              <w:rPr>
                <w:sz w:val="20"/>
                <w:szCs w:val="20"/>
              </w:rPr>
              <w:t xml:space="preserve">аренду не используемых более одного года объектов государственной собственности; </w:t>
            </w:r>
          </w:p>
          <w:p w:rsidR="00000000" w:rsidRDefault="00AC3D8D">
            <w:pPr>
              <w:pStyle w:val="a9"/>
              <w:spacing w:before="0" w:beforeAutospacing="0" w:after="0" w:afterAutospacing="0"/>
            </w:pPr>
            <w:r>
              <w:rPr>
                <w:sz w:val="20"/>
                <w:szCs w:val="20"/>
              </w:rPr>
              <w:t>5) безвозмездной передачи субъектам малого предпринимательства в собственность объектов, переданных в аренду или доверительное управление для организации производственной дея</w:t>
            </w:r>
            <w:r>
              <w:rPr>
                <w:sz w:val="20"/>
                <w:szCs w:val="20"/>
              </w:rPr>
              <w:t xml:space="preserve">тельности и развития сферы услуг населению по истечении года с момента заключения договора в случае выполнения предусмотренных им условий в порядке, установленном Правительством Республики Казахстан. </w:t>
            </w:r>
          </w:p>
          <w:p w:rsidR="00000000" w:rsidRDefault="00AC3D8D">
            <w:pPr>
              <w:pStyle w:val="a9"/>
              <w:spacing w:before="0" w:beforeAutospacing="0" w:after="0" w:afterAutospacing="0"/>
            </w:pPr>
            <w:r>
              <w:rPr>
                <w:sz w:val="20"/>
                <w:szCs w:val="20"/>
              </w:rPr>
              <w:t xml:space="preserve">Данные условия, за исключением подпункта 1) настоящего </w:t>
            </w:r>
            <w:r>
              <w:rPr>
                <w:sz w:val="20"/>
                <w:szCs w:val="20"/>
              </w:rPr>
              <w:t xml:space="preserve">пункта, не распространяются на субъекты малого предпринимательства, осуществляющие торгово-посредническую деятельность. </w:t>
            </w:r>
          </w:p>
          <w:p w:rsidR="00000000" w:rsidRDefault="00AC3D8D">
            <w:pPr>
              <w:pStyle w:val="a9"/>
              <w:spacing w:before="0" w:beforeAutospacing="0" w:after="0" w:afterAutospacing="0"/>
            </w:pPr>
            <w:r>
              <w:rPr>
                <w:b/>
                <w:bCs/>
                <w:sz w:val="20"/>
                <w:szCs w:val="20"/>
              </w:rPr>
              <w:t xml:space="preserve">3. </w:t>
            </w:r>
            <w:r>
              <w:rPr>
                <w:sz w:val="20"/>
                <w:szCs w:val="20"/>
              </w:rPr>
              <w:t xml:space="preserve">Финансовая поддержка субъектов малого предпринимательства осуществляется путем: </w:t>
            </w:r>
          </w:p>
          <w:p w:rsidR="00000000" w:rsidRDefault="00AC3D8D">
            <w:pPr>
              <w:pStyle w:val="a9"/>
              <w:spacing w:before="0" w:beforeAutospacing="0" w:after="0" w:afterAutospacing="0"/>
            </w:pPr>
            <w:r>
              <w:rPr>
                <w:sz w:val="20"/>
                <w:szCs w:val="20"/>
              </w:rPr>
              <w:t>1) закупа гарантированного объема товаров (работ, у</w:t>
            </w:r>
            <w:r>
              <w:rPr>
                <w:sz w:val="20"/>
                <w:szCs w:val="20"/>
              </w:rPr>
              <w:t>слуг);</w:t>
            </w:r>
          </w:p>
          <w:p w:rsidR="00000000" w:rsidRDefault="00AC3D8D">
            <w:pPr>
              <w:pStyle w:val="a9"/>
              <w:spacing w:before="0" w:beforeAutospacing="0" w:after="0" w:afterAutospacing="0"/>
            </w:pPr>
            <w:r>
              <w:rPr>
                <w:sz w:val="20"/>
                <w:szCs w:val="20"/>
              </w:rPr>
              <w:t xml:space="preserve">2) организации кредитования через банки второго уровня; </w:t>
            </w:r>
          </w:p>
          <w:p w:rsidR="00000000" w:rsidRDefault="00AC3D8D">
            <w:pPr>
              <w:pStyle w:val="a9"/>
              <w:spacing w:before="0" w:beforeAutospacing="0" w:after="0" w:afterAutospacing="0"/>
            </w:pPr>
            <w:r>
              <w:rPr>
                <w:sz w:val="20"/>
                <w:szCs w:val="20"/>
              </w:rPr>
              <w:t xml:space="preserve">3) выдачи государственных грантов для организации и реализации социально значимых проектов в отраслях экономики; </w:t>
            </w:r>
          </w:p>
          <w:p w:rsidR="00000000" w:rsidRDefault="00AC3D8D">
            <w:pPr>
              <w:pStyle w:val="a9"/>
              <w:spacing w:before="0" w:beforeAutospacing="0" w:after="0" w:afterAutospacing="0"/>
            </w:pPr>
            <w:r>
              <w:rPr>
                <w:sz w:val="20"/>
                <w:szCs w:val="20"/>
              </w:rPr>
              <w:t xml:space="preserve">4) реализации специальных инвестиционных программ; </w:t>
            </w:r>
          </w:p>
          <w:p w:rsidR="00000000" w:rsidRDefault="00AC3D8D">
            <w:pPr>
              <w:pStyle w:val="a9"/>
              <w:spacing w:before="0" w:beforeAutospacing="0" w:after="0" w:afterAutospacing="0"/>
            </w:pPr>
            <w:r>
              <w:rPr>
                <w:sz w:val="20"/>
                <w:szCs w:val="20"/>
              </w:rPr>
              <w:t>5) предоставления займов з</w:t>
            </w:r>
            <w:r>
              <w:rPr>
                <w:sz w:val="20"/>
                <w:szCs w:val="20"/>
              </w:rPr>
              <w:t>а счет бюджетных средств;</w:t>
            </w:r>
          </w:p>
          <w:p w:rsidR="00000000" w:rsidRDefault="00AC3D8D">
            <w:pPr>
              <w:pStyle w:val="a9"/>
              <w:spacing w:before="0" w:beforeAutospacing="0" w:after="0" w:afterAutospacing="0"/>
            </w:pPr>
            <w:r>
              <w:rPr>
                <w:sz w:val="20"/>
                <w:szCs w:val="20"/>
              </w:rPr>
              <w:t>6) субсидирования ставки вознаграждения по кредитам, выдаваемым финансовыми институтами, субъектам частного предпринимательства;</w:t>
            </w:r>
          </w:p>
          <w:p w:rsidR="00000000" w:rsidRDefault="00AC3D8D">
            <w:pPr>
              <w:pStyle w:val="a9"/>
              <w:spacing w:before="0" w:beforeAutospacing="0" w:after="0" w:afterAutospacing="0"/>
            </w:pPr>
            <w:r>
              <w:rPr>
                <w:sz w:val="20"/>
                <w:szCs w:val="20"/>
              </w:rPr>
              <w:t>7) частичного гарантирования кредитов субъектов частного предпринимательства;</w:t>
            </w:r>
          </w:p>
          <w:p w:rsidR="00000000" w:rsidRDefault="00AC3D8D">
            <w:pPr>
              <w:pStyle w:val="a9"/>
              <w:spacing w:before="0" w:beforeAutospacing="0" w:after="0" w:afterAutospacing="0"/>
            </w:pPr>
            <w:r>
              <w:rPr>
                <w:sz w:val="20"/>
                <w:szCs w:val="20"/>
              </w:rPr>
              <w:t>8) лизинга.</w:t>
            </w:r>
          </w:p>
          <w:p w:rsidR="00000000" w:rsidRDefault="00AC3D8D">
            <w:pPr>
              <w:pStyle w:val="a9"/>
              <w:spacing w:before="0" w:beforeAutospacing="0" w:after="0" w:afterAutospacing="0"/>
            </w:pPr>
            <w:r>
              <w:rPr>
                <w:b/>
                <w:bCs/>
                <w:sz w:val="20"/>
                <w:szCs w:val="20"/>
              </w:rPr>
              <w:t>4</w:t>
            </w:r>
            <w:r>
              <w:rPr>
                <w:sz w:val="20"/>
                <w:szCs w:val="20"/>
              </w:rPr>
              <w:t xml:space="preserve">. Центры поддержки малого предпринимательства создаются в целях вовлечения населения в частное предпринимательство, создания новых субъектов малого предпринимательства. </w:t>
            </w:r>
          </w:p>
          <w:p w:rsidR="00000000" w:rsidRDefault="00AC3D8D">
            <w:pPr>
              <w:pStyle w:val="a9"/>
              <w:spacing w:before="0" w:beforeAutospacing="0" w:after="0" w:afterAutospacing="0"/>
            </w:pPr>
            <w:r>
              <w:rPr>
                <w:sz w:val="20"/>
                <w:szCs w:val="20"/>
              </w:rPr>
              <w:t xml:space="preserve"> Задачами центра поддержки малого предпринимательства являются: </w:t>
            </w:r>
          </w:p>
          <w:p w:rsidR="00000000" w:rsidRDefault="00AC3D8D">
            <w:pPr>
              <w:pStyle w:val="a9"/>
              <w:spacing w:before="0" w:beforeAutospacing="0" w:after="0" w:afterAutospacing="0"/>
            </w:pPr>
            <w:r>
              <w:rPr>
                <w:sz w:val="20"/>
                <w:szCs w:val="20"/>
              </w:rPr>
              <w:t>1) анализ предпринима</w:t>
            </w:r>
            <w:r>
              <w:rPr>
                <w:sz w:val="20"/>
                <w:szCs w:val="20"/>
              </w:rPr>
              <w:t xml:space="preserve">тельского климата, отечественного и международных рынков, отраслей и секторов экономики; </w:t>
            </w:r>
          </w:p>
          <w:p w:rsidR="00000000" w:rsidRDefault="00AC3D8D">
            <w:pPr>
              <w:pStyle w:val="a9"/>
              <w:spacing w:before="0" w:beforeAutospacing="0" w:after="0" w:afterAutospacing="0"/>
            </w:pPr>
            <w:r>
              <w:rPr>
                <w:sz w:val="20"/>
                <w:szCs w:val="20"/>
              </w:rPr>
              <w:t xml:space="preserve">2) оказание комплекса услуг в области маркетинга и менеджмента; </w:t>
            </w:r>
          </w:p>
          <w:p w:rsidR="00000000" w:rsidRDefault="00AC3D8D">
            <w:pPr>
              <w:pStyle w:val="a9"/>
              <w:spacing w:before="0" w:beforeAutospacing="0" w:after="0" w:afterAutospacing="0"/>
            </w:pPr>
            <w:r>
              <w:rPr>
                <w:sz w:val="20"/>
                <w:szCs w:val="20"/>
              </w:rPr>
              <w:t xml:space="preserve">3) оказание услуг по разработке инвестиционных и бизнес-проектов, консультационных и других услуг; </w:t>
            </w:r>
          </w:p>
          <w:p w:rsidR="00000000" w:rsidRDefault="00AC3D8D">
            <w:pPr>
              <w:pStyle w:val="a9"/>
              <w:spacing w:before="0" w:beforeAutospacing="0" w:after="0" w:afterAutospacing="0"/>
            </w:pPr>
            <w:r>
              <w:rPr>
                <w:sz w:val="20"/>
                <w:szCs w:val="20"/>
              </w:rPr>
              <w:t>4</w:t>
            </w:r>
            <w:r>
              <w:rPr>
                <w:sz w:val="20"/>
                <w:szCs w:val="20"/>
              </w:rPr>
              <w:t xml:space="preserve">) содействие повышению инновационной активности субъектов малого предпринимательства; </w:t>
            </w:r>
          </w:p>
          <w:p w:rsidR="00000000" w:rsidRDefault="00AC3D8D">
            <w:pPr>
              <w:pStyle w:val="a9"/>
              <w:spacing w:before="0" w:beforeAutospacing="0" w:after="0" w:afterAutospacing="0"/>
            </w:pPr>
            <w:r>
              <w:rPr>
                <w:sz w:val="20"/>
                <w:szCs w:val="20"/>
              </w:rPr>
              <w:t xml:space="preserve">5) содействие профессиональному росту субъектов малого предпринимательства; </w:t>
            </w:r>
          </w:p>
          <w:p w:rsidR="00000000" w:rsidRDefault="00AC3D8D">
            <w:pPr>
              <w:pStyle w:val="a9"/>
              <w:spacing w:before="0" w:beforeAutospacing="0" w:after="0" w:afterAutospacing="0"/>
            </w:pPr>
            <w:r>
              <w:rPr>
                <w:sz w:val="20"/>
                <w:szCs w:val="20"/>
              </w:rPr>
              <w:t xml:space="preserve">6) обеспечение доступа к информационным и экспертным ресурсам; </w:t>
            </w:r>
          </w:p>
          <w:p w:rsidR="00000000" w:rsidRDefault="00AC3D8D">
            <w:pPr>
              <w:pStyle w:val="a9"/>
              <w:spacing w:before="0" w:beforeAutospacing="0" w:after="0" w:afterAutospacing="0"/>
            </w:pPr>
            <w:r>
              <w:rPr>
                <w:sz w:val="20"/>
                <w:szCs w:val="20"/>
              </w:rPr>
              <w:t>7) проведение семинаров, тре</w:t>
            </w:r>
            <w:r>
              <w:rPr>
                <w:sz w:val="20"/>
                <w:szCs w:val="20"/>
              </w:rPr>
              <w:t xml:space="preserve">нингов; </w:t>
            </w:r>
          </w:p>
          <w:p w:rsidR="00000000" w:rsidRDefault="00AC3D8D">
            <w:pPr>
              <w:pStyle w:val="a9"/>
              <w:spacing w:before="0" w:beforeAutospacing="0" w:after="0" w:afterAutospacing="0"/>
            </w:pPr>
            <w:r>
              <w:rPr>
                <w:sz w:val="20"/>
                <w:szCs w:val="20"/>
              </w:rPr>
              <w:t xml:space="preserve">8) формирование базы данных субъектов малого предпринимательства; </w:t>
            </w:r>
          </w:p>
          <w:p w:rsidR="00000000" w:rsidRDefault="00AC3D8D">
            <w:pPr>
              <w:pStyle w:val="a9"/>
              <w:spacing w:before="0" w:beforeAutospacing="0" w:after="0" w:afterAutospacing="0"/>
            </w:pPr>
            <w:r>
              <w:rPr>
                <w:sz w:val="20"/>
                <w:szCs w:val="20"/>
              </w:rPr>
              <w:t xml:space="preserve">9) анализ и обобщение информации по развитию малого предпринимательства и проблемных вопросов его развития. </w:t>
            </w:r>
          </w:p>
          <w:p w:rsidR="00000000" w:rsidRDefault="00AC3D8D">
            <w:pPr>
              <w:pStyle w:val="a9"/>
              <w:spacing w:before="0" w:beforeAutospacing="0" w:after="0" w:afterAutospacing="0"/>
            </w:pPr>
            <w:r>
              <w:rPr>
                <w:b/>
                <w:bCs/>
                <w:sz w:val="20"/>
                <w:szCs w:val="20"/>
              </w:rPr>
              <w:t>5.</w:t>
            </w:r>
            <w:r>
              <w:rPr>
                <w:sz w:val="20"/>
                <w:szCs w:val="20"/>
              </w:rPr>
              <w:t xml:space="preserve"> Бизнес-инкубаторы создаются для оказания содействия в становлении и </w:t>
            </w:r>
            <w:r>
              <w:rPr>
                <w:sz w:val="20"/>
                <w:szCs w:val="20"/>
              </w:rPr>
              <w:t xml:space="preserve">развитии субъектов малого предпринимательства. </w:t>
            </w:r>
          </w:p>
          <w:p w:rsidR="00000000" w:rsidRDefault="00AC3D8D">
            <w:pPr>
              <w:pStyle w:val="a9"/>
              <w:spacing w:before="0" w:beforeAutospacing="0" w:after="0" w:afterAutospacing="0"/>
            </w:pPr>
            <w:r>
              <w:rPr>
                <w:sz w:val="20"/>
                <w:szCs w:val="20"/>
              </w:rPr>
              <w:t xml:space="preserve">Задачами бизнес-инкубатора являются: </w:t>
            </w:r>
          </w:p>
          <w:p w:rsidR="00000000" w:rsidRDefault="00AC3D8D">
            <w:pPr>
              <w:pStyle w:val="a9"/>
              <w:spacing w:before="0" w:beforeAutospacing="0" w:after="0" w:afterAutospacing="0"/>
            </w:pPr>
            <w:r>
              <w:rPr>
                <w:sz w:val="20"/>
                <w:szCs w:val="20"/>
              </w:rPr>
              <w:t xml:space="preserve">1) отбор субъектов малого предпринимательства для размещения в бизнес-инкубаторе; </w:t>
            </w:r>
          </w:p>
          <w:p w:rsidR="00000000" w:rsidRDefault="00AC3D8D">
            <w:pPr>
              <w:pStyle w:val="a9"/>
              <w:spacing w:before="0" w:beforeAutospacing="0" w:after="0" w:afterAutospacing="0"/>
            </w:pPr>
            <w:r>
              <w:rPr>
                <w:sz w:val="20"/>
                <w:szCs w:val="20"/>
              </w:rPr>
              <w:t>2) оказание субъектам малого предпринимательства образовательных, маркетинговых, консал</w:t>
            </w:r>
            <w:r>
              <w:rPr>
                <w:sz w:val="20"/>
                <w:szCs w:val="20"/>
              </w:rPr>
              <w:t xml:space="preserve">тинговых и других организационно-управленческих услуг. </w:t>
            </w:r>
          </w:p>
          <w:p w:rsidR="00000000" w:rsidRDefault="00AC3D8D">
            <w:pPr>
              <w:pStyle w:val="a9"/>
              <w:spacing w:before="0" w:beforeAutospacing="0" w:after="0" w:afterAutospacing="0"/>
            </w:pPr>
            <w:r>
              <w:rPr>
                <w:b/>
                <w:bCs/>
                <w:sz w:val="20"/>
                <w:szCs w:val="20"/>
              </w:rPr>
              <w:t>6.</w:t>
            </w:r>
            <w:r>
              <w:rPr>
                <w:sz w:val="20"/>
                <w:szCs w:val="20"/>
              </w:rPr>
              <w:t xml:space="preserve"> Субъектам малого предпринимательства могут передаваться в доверительное управление или аренду не используемые более одного года объекты государственной собственности для организации производственно</w:t>
            </w:r>
            <w:r>
              <w:rPr>
                <w:sz w:val="20"/>
                <w:szCs w:val="20"/>
              </w:rPr>
              <w:t xml:space="preserve">й деятельности и сферы услуг, за исключением торгово-посреднической деятельности. </w:t>
            </w:r>
          </w:p>
          <w:p w:rsidR="00000000" w:rsidRDefault="00AC3D8D">
            <w:pPr>
              <w:pStyle w:val="a9"/>
              <w:spacing w:before="0" w:beforeAutospacing="0" w:after="0" w:afterAutospacing="0"/>
            </w:pPr>
            <w:r>
              <w:rPr>
                <w:sz w:val="20"/>
                <w:szCs w:val="20"/>
              </w:rPr>
              <w:t>Контроль за выполнением субъектами малого предпринимательства условий договора аренды или доверительного управления осуществляют соответствующие государственные органы, упол</w:t>
            </w:r>
            <w:r>
              <w:rPr>
                <w:sz w:val="20"/>
                <w:szCs w:val="20"/>
              </w:rPr>
              <w:t xml:space="preserve">номоченные на распоряжение республиканской и коммунальной собственностью.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Заимствована частично ст. 19 Закона Государственная поддержка и развитие малого предпринимательства</w:t>
            </w:r>
          </w:p>
          <w:p w:rsidR="00000000" w:rsidRDefault="00AC3D8D">
            <w:pPr>
              <w:pStyle w:val="a5"/>
              <w:jc w:val="center"/>
            </w:pPr>
            <w:r>
              <w:rPr>
                <w:sz w:val="20"/>
                <w:szCs w:val="20"/>
              </w:rPr>
              <w:t> </w:t>
            </w:r>
          </w:p>
          <w:p w:rsidR="00000000" w:rsidRDefault="00AC3D8D">
            <w:pPr>
              <w:pStyle w:val="a9"/>
              <w:spacing w:before="0" w:beforeAutospacing="0" w:after="0" w:afterAutospacing="0"/>
              <w:jc w:val="center"/>
              <w:divId w:val="888759019"/>
            </w:pPr>
            <w:r>
              <w:rPr>
                <w:sz w:val="20"/>
                <w:szCs w:val="20"/>
              </w:rPr>
              <w:t xml:space="preserve">Часть 1 ст. 19 Закона была выделена в самостоятельную </w:t>
            </w:r>
            <w:r>
              <w:rPr>
                <w:color w:val="000080"/>
                <w:sz w:val="20"/>
                <w:szCs w:val="20"/>
              </w:rPr>
              <w:t>ст. 11.2 Принципы го</w:t>
            </w:r>
            <w:r>
              <w:rPr>
                <w:sz w:val="20"/>
                <w:szCs w:val="20"/>
              </w:rPr>
              <w:t>сударственной поддержки малого предпринимательства</w:t>
            </w:r>
          </w:p>
          <w:p w:rsidR="00000000" w:rsidRDefault="00AC3D8D">
            <w:pPr>
              <w:pStyle w:val="a5"/>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 xml:space="preserve">Статья 28. Государственные, отраслевые (секторальные) и региональные программы поддержки и развития малого предпринимательства </w:t>
            </w:r>
          </w:p>
          <w:p w:rsidR="00000000" w:rsidRDefault="00AC3D8D">
            <w:pPr>
              <w:pStyle w:val="a9"/>
              <w:spacing w:before="0" w:beforeAutospacing="0" w:after="0" w:afterAutospacing="0"/>
            </w:pPr>
            <w:r>
              <w:rPr>
                <w:sz w:val="20"/>
                <w:szCs w:val="20"/>
              </w:rPr>
              <w:t xml:space="preserve">1. Государственная поддержка малого предпринимательства осуществляется на основе государственных, отраслевых (секторальных) и региональных программ и представляет собой комплекс мер, направленных на развитие и поддержку малого предпринимательства. </w:t>
            </w:r>
          </w:p>
          <w:p w:rsidR="00000000" w:rsidRDefault="00AC3D8D">
            <w:pPr>
              <w:pStyle w:val="a9"/>
              <w:spacing w:before="0" w:beforeAutospacing="0" w:after="0" w:afterAutospacing="0"/>
            </w:pPr>
            <w:r>
              <w:rPr>
                <w:sz w:val="20"/>
                <w:szCs w:val="20"/>
              </w:rPr>
              <w:t>2. Госу</w:t>
            </w:r>
            <w:r>
              <w:rPr>
                <w:sz w:val="20"/>
                <w:szCs w:val="20"/>
              </w:rPr>
              <w:t>дарственные, отраслевые (секторальные) и региональные программы поддержки и развития малого предпринимательства разрабатываются для обеспечения производства конкурентоспособной продукции, а также оказания финансовой, учебно-методической помощи субъектам ма</w:t>
            </w:r>
            <w:r>
              <w:rPr>
                <w:sz w:val="20"/>
                <w:szCs w:val="20"/>
              </w:rPr>
              <w:t xml:space="preserve">лого предпринимательства в сферах инновационной, образовательной деятельности, финансового и правового консалтинга. </w:t>
            </w:r>
          </w:p>
          <w:p w:rsidR="00000000" w:rsidRDefault="00AC3D8D">
            <w:pPr>
              <w:pStyle w:val="a9"/>
              <w:spacing w:before="0" w:beforeAutospacing="0" w:after="0" w:afterAutospacing="0"/>
            </w:pPr>
            <w:r>
              <w:rPr>
                <w:sz w:val="20"/>
                <w:szCs w:val="20"/>
              </w:rPr>
              <w:t>3. Государственные программы поддержки и развития малого предпринимательства утверждаются Президентом Республики Казахстан и являются обяза</w:t>
            </w:r>
            <w:r>
              <w:rPr>
                <w:sz w:val="20"/>
                <w:szCs w:val="20"/>
              </w:rPr>
              <w:t xml:space="preserve">тельными для исполнения на всей территории республики государственными органами и субъектами частного предпринимательства. </w:t>
            </w:r>
          </w:p>
          <w:p w:rsidR="00000000" w:rsidRDefault="00AC3D8D">
            <w:pPr>
              <w:pStyle w:val="a9"/>
              <w:spacing w:before="0" w:beforeAutospacing="0" w:after="0" w:afterAutospacing="0"/>
            </w:pPr>
            <w:r>
              <w:rPr>
                <w:sz w:val="20"/>
                <w:szCs w:val="20"/>
              </w:rPr>
              <w:t>4. Правительство Республики Казахстан по итогам года отчитывается перед Президентом Республики Казахстан в порядке, установленном за</w:t>
            </w:r>
            <w:r>
              <w:rPr>
                <w:sz w:val="20"/>
                <w:szCs w:val="20"/>
              </w:rPr>
              <w:t xml:space="preserve">конодательством Республики Казахстан, о результатах, полученных в ходе реализации государственных и отраслевых (секторальных) программ поддержки и развития малого предпринимательства. </w:t>
            </w:r>
          </w:p>
          <w:p w:rsidR="00000000" w:rsidRDefault="00AC3D8D">
            <w:pPr>
              <w:pStyle w:val="a9"/>
              <w:spacing w:before="0" w:beforeAutospacing="0" w:after="0" w:afterAutospacing="0"/>
            </w:pPr>
            <w:r>
              <w:rPr>
                <w:sz w:val="20"/>
                <w:szCs w:val="20"/>
              </w:rPr>
              <w:t>5. В соответствии с приоритетными направлениями развития экономики госу</w:t>
            </w:r>
            <w:r>
              <w:rPr>
                <w:sz w:val="20"/>
                <w:szCs w:val="20"/>
              </w:rPr>
              <w:t xml:space="preserve">дарства и спецификой развития экономики региона местные исполнительные органы разрабатывают региональные программы поддержки и развития малого предпринимательства, которые являются составной частью программы экономического развития региона. </w:t>
            </w:r>
          </w:p>
          <w:p w:rsidR="00000000" w:rsidRDefault="00AC3D8D">
            <w:pPr>
              <w:pStyle w:val="a9"/>
              <w:spacing w:before="0" w:beforeAutospacing="0" w:after="0" w:afterAutospacing="0"/>
            </w:pPr>
            <w:r>
              <w:rPr>
                <w:sz w:val="20"/>
                <w:szCs w:val="20"/>
              </w:rPr>
              <w:t>6. Государстве</w:t>
            </w:r>
            <w:r>
              <w:rPr>
                <w:sz w:val="20"/>
                <w:szCs w:val="20"/>
              </w:rPr>
              <w:t xml:space="preserve">нные, отраслевые (секторальные) и региональные программы поддержки и развития малого предпринимательства включают: </w:t>
            </w:r>
          </w:p>
          <w:p w:rsidR="00000000" w:rsidRDefault="00AC3D8D">
            <w:pPr>
              <w:pStyle w:val="a9"/>
              <w:spacing w:before="0" w:beforeAutospacing="0" w:after="0" w:afterAutospacing="0"/>
            </w:pPr>
            <w:r>
              <w:rPr>
                <w:sz w:val="20"/>
                <w:szCs w:val="20"/>
              </w:rPr>
              <w:t xml:space="preserve">предложения по совершенствованию нормативной правовой базы; </w:t>
            </w:r>
          </w:p>
          <w:p w:rsidR="00000000" w:rsidRDefault="00AC3D8D">
            <w:pPr>
              <w:pStyle w:val="a9"/>
              <w:spacing w:before="0" w:beforeAutospacing="0" w:after="0" w:afterAutospacing="0"/>
            </w:pPr>
            <w:r>
              <w:rPr>
                <w:sz w:val="20"/>
                <w:szCs w:val="20"/>
              </w:rPr>
              <w:t xml:space="preserve">приоритетные виды деятельности малого предпринимательства; </w:t>
            </w:r>
          </w:p>
          <w:p w:rsidR="00000000" w:rsidRDefault="00AC3D8D">
            <w:pPr>
              <w:pStyle w:val="a9"/>
              <w:spacing w:before="0" w:beforeAutospacing="0" w:after="0" w:afterAutospacing="0"/>
            </w:pPr>
            <w:r>
              <w:rPr>
                <w:sz w:val="20"/>
                <w:szCs w:val="20"/>
              </w:rPr>
              <w:t>меры по формировани</w:t>
            </w:r>
            <w:r>
              <w:rPr>
                <w:sz w:val="20"/>
                <w:szCs w:val="20"/>
              </w:rPr>
              <w:t xml:space="preserve">ю инфраструктуры поддержки малого предпринимательства; </w:t>
            </w:r>
          </w:p>
          <w:p w:rsidR="00000000" w:rsidRDefault="00AC3D8D">
            <w:pPr>
              <w:pStyle w:val="a9"/>
              <w:spacing w:before="0" w:beforeAutospacing="0" w:after="0" w:afterAutospacing="0"/>
            </w:pPr>
            <w:r>
              <w:rPr>
                <w:sz w:val="20"/>
                <w:szCs w:val="20"/>
              </w:rPr>
              <w:t xml:space="preserve">меры по кредитно-финансовой и имущественной поддержке малого предпринимательства; </w:t>
            </w:r>
          </w:p>
          <w:p w:rsidR="00000000" w:rsidRDefault="00AC3D8D">
            <w:pPr>
              <w:pStyle w:val="a9"/>
              <w:spacing w:before="0" w:beforeAutospacing="0" w:after="0" w:afterAutospacing="0"/>
            </w:pPr>
            <w:r>
              <w:rPr>
                <w:sz w:val="20"/>
                <w:szCs w:val="20"/>
              </w:rPr>
              <w:t xml:space="preserve">меры, направленные на вовлечение в частное предпринимательство социально незащищенных слоев населения; </w:t>
            </w:r>
          </w:p>
          <w:p w:rsidR="00000000" w:rsidRDefault="00AC3D8D">
            <w:pPr>
              <w:pStyle w:val="a9"/>
              <w:spacing w:before="0" w:beforeAutospacing="0" w:after="0" w:afterAutospacing="0"/>
            </w:pPr>
            <w:r>
              <w:rPr>
                <w:sz w:val="20"/>
                <w:szCs w:val="20"/>
              </w:rPr>
              <w:t>меры, направл</w:t>
            </w:r>
            <w:r>
              <w:rPr>
                <w:sz w:val="20"/>
                <w:szCs w:val="20"/>
              </w:rPr>
              <w:t xml:space="preserve">енные на стимулирование передачи крупными промышленными организациями части бизнеса субъектам малого предпринимательства, а также закупки у них непрофильных сопутствующих видов деятельности; </w:t>
            </w:r>
          </w:p>
          <w:p w:rsidR="00000000" w:rsidRDefault="00AC3D8D">
            <w:pPr>
              <w:pStyle w:val="a9"/>
              <w:spacing w:before="0" w:beforeAutospacing="0" w:after="0" w:afterAutospacing="0"/>
            </w:pPr>
            <w:r>
              <w:rPr>
                <w:sz w:val="20"/>
                <w:szCs w:val="20"/>
              </w:rPr>
              <w:t xml:space="preserve">меры по пропаганде государственной политики по поддержке малого </w:t>
            </w:r>
            <w:r>
              <w:rPr>
                <w:sz w:val="20"/>
                <w:szCs w:val="20"/>
              </w:rPr>
              <w:t xml:space="preserve">предпринимательства; </w:t>
            </w:r>
          </w:p>
          <w:p w:rsidR="00000000" w:rsidRDefault="00AC3D8D">
            <w:pPr>
              <w:pStyle w:val="a9"/>
              <w:spacing w:before="0" w:beforeAutospacing="0" w:after="0" w:afterAutospacing="0"/>
            </w:pPr>
            <w:r>
              <w:rPr>
                <w:sz w:val="20"/>
                <w:szCs w:val="20"/>
              </w:rPr>
              <w:t xml:space="preserve">другие меры, связанные с реализацией государственной политики по поддержке, развитию и защите малого предпринимательства.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20</w:t>
            </w:r>
          </w:p>
          <w:p w:rsidR="00000000" w:rsidRDefault="00AC3D8D">
            <w:pPr>
              <w:pStyle w:val="a5"/>
              <w:jc w:val="center"/>
            </w:pPr>
            <w:r>
              <w:rPr>
                <w:color w:val="FF0000"/>
                <w:sz w:val="20"/>
                <w:szCs w:val="20"/>
              </w:rPr>
              <w:t> </w:t>
            </w:r>
          </w:p>
          <w:p w:rsidR="00000000" w:rsidRDefault="00AC3D8D">
            <w:pPr>
              <w:pStyle w:val="a5"/>
              <w:jc w:val="center"/>
            </w:pPr>
            <w:r>
              <w:rPr>
                <w:color w:val="FF0000"/>
                <w:sz w:val="20"/>
                <w:szCs w:val="20"/>
              </w:rPr>
              <w:t> </w:t>
            </w:r>
          </w:p>
          <w:p w:rsidR="00000000" w:rsidRDefault="00AC3D8D">
            <w:pPr>
              <w:pStyle w:val="a5"/>
              <w:jc w:val="center"/>
            </w:pPr>
            <w:r>
              <w:rPr>
                <w:sz w:val="20"/>
                <w:szCs w:val="20"/>
              </w:rPr>
              <w:t> </w:t>
            </w:r>
          </w:p>
        </w:tc>
      </w:tr>
    </w:tbl>
    <w:p w:rsidR="00000000" w:rsidRDefault="00AC3D8D">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8148"/>
        <w:gridCol w:w="1423"/>
      </w:tblGrid>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 xml:space="preserve">Статья 29 Учебно-методологическая, научно-методическая поддержка субъектов малого предпринимательства </w:t>
            </w:r>
          </w:p>
          <w:p w:rsidR="00000000" w:rsidRDefault="00AC3D8D">
            <w:pPr>
              <w:pStyle w:val="a9"/>
              <w:spacing w:before="0" w:beforeAutospacing="0" w:after="0" w:afterAutospacing="0"/>
            </w:pPr>
            <w:r>
              <w:rPr>
                <w:sz w:val="20"/>
                <w:szCs w:val="20"/>
              </w:rPr>
              <w:t>1. Учебно-методологическая, научно-методическая поддержка субъектов малого предпринимательства осуществляется в целях повышения их профессионального уров</w:t>
            </w:r>
            <w:r>
              <w:rPr>
                <w:sz w:val="20"/>
                <w:szCs w:val="20"/>
              </w:rPr>
              <w:t xml:space="preserve">ня, позволяющего производить конкурентоспособные товары (работы, услуги). </w:t>
            </w:r>
          </w:p>
          <w:p w:rsidR="00000000" w:rsidRDefault="00AC3D8D">
            <w:pPr>
              <w:pStyle w:val="a9"/>
              <w:spacing w:before="0" w:beforeAutospacing="0" w:after="0" w:afterAutospacing="0"/>
            </w:pPr>
            <w:r>
              <w:rPr>
                <w:sz w:val="20"/>
                <w:szCs w:val="20"/>
              </w:rPr>
              <w:t xml:space="preserve">2. Учебно-методологическая, научно-методическая поддержка малого предпринимательства осуществляется путем: </w:t>
            </w:r>
          </w:p>
          <w:p w:rsidR="00000000" w:rsidRDefault="00AC3D8D">
            <w:pPr>
              <w:pStyle w:val="a9"/>
              <w:spacing w:before="0" w:beforeAutospacing="0" w:after="0" w:afterAutospacing="0"/>
            </w:pPr>
            <w:r>
              <w:rPr>
                <w:sz w:val="20"/>
                <w:szCs w:val="20"/>
              </w:rPr>
              <w:t>организации учебных семинаров-тренингов и научно-практических конференций</w:t>
            </w:r>
            <w:r>
              <w:rPr>
                <w:sz w:val="20"/>
                <w:szCs w:val="20"/>
              </w:rPr>
              <w:t xml:space="preserve"> по вопросам ведения частного предпринимательства; </w:t>
            </w:r>
          </w:p>
          <w:p w:rsidR="00000000" w:rsidRDefault="00AC3D8D">
            <w:pPr>
              <w:pStyle w:val="a9"/>
              <w:spacing w:before="0" w:beforeAutospacing="0" w:after="0" w:afterAutospacing="0"/>
            </w:pPr>
            <w:r>
              <w:rPr>
                <w:sz w:val="20"/>
                <w:szCs w:val="20"/>
              </w:rPr>
              <w:t xml:space="preserve">распространения методических пособий, информационных бюллетеней о практике осуществления частного предпринимательства, рынке новых технологий; </w:t>
            </w:r>
          </w:p>
          <w:p w:rsidR="00000000" w:rsidRDefault="00AC3D8D">
            <w:pPr>
              <w:pStyle w:val="a9"/>
              <w:spacing w:before="0" w:beforeAutospacing="0" w:after="0" w:afterAutospacing="0"/>
            </w:pPr>
            <w:r>
              <w:rPr>
                <w:sz w:val="20"/>
                <w:szCs w:val="20"/>
              </w:rPr>
              <w:t>создания в регионах сети информационных, консалтинговых цент</w:t>
            </w:r>
            <w:r>
              <w:rPr>
                <w:sz w:val="20"/>
                <w:szCs w:val="20"/>
              </w:rPr>
              <w:t xml:space="preserve">ров; </w:t>
            </w:r>
          </w:p>
          <w:p w:rsidR="00000000" w:rsidRDefault="00AC3D8D">
            <w:pPr>
              <w:pStyle w:val="a9"/>
              <w:spacing w:before="0" w:beforeAutospacing="0" w:after="0" w:afterAutospacing="0"/>
            </w:pPr>
            <w:r>
              <w:rPr>
                <w:sz w:val="20"/>
                <w:szCs w:val="20"/>
              </w:rPr>
              <w:t xml:space="preserve">подготовки менеджеров для организации обучения субъектов малого предпринимательства в регионах. </w:t>
            </w:r>
          </w:p>
          <w:p w:rsidR="00000000" w:rsidRDefault="00AC3D8D">
            <w:pPr>
              <w:pStyle w:val="a9"/>
              <w:spacing w:before="0" w:beforeAutospacing="0" w:after="0" w:afterAutospacing="0"/>
            </w:pPr>
            <w:r>
              <w:rPr>
                <w:sz w:val="20"/>
                <w:szCs w:val="20"/>
              </w:rPr>
              <w:t>3. Учебно-методологическая, научно-методическая поддержка субъектов малого предпринимательства осуществляется за счет бюджетных средств и иных источников</w:t>
            </w:r>
            <w:r>
              <w:rPr>
                <w:sz w:val="20"/>
                <w:szCs w:val="20"/>
              </w:rPr>
              <w:t xml:space="preserve">, не запрещенных законодательством Республики Казахстан.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21</w:t>
            </w:r>
          </w:p>
          <w:p w:rsidR="00000000" w:rsidRDefault="00AC3D8D">
            <w:pPr>
              <w:pStyle w:val="a5"/>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 xml:space="preserve">Статья 30 Государственная поддержка субъектов частного предпринимательства, осуществляющих сельскохозяйственную деятельность </w:t>
            </w:r>
          </w:p>
          <w:p w:rsidR="00000000" w:rsidRDefault="00AC3D8D">
            <w:pPr>
              <w:pStyle w:val="a9"/>
              <w:spacing w:before="0" w:beforeAutospacing="0" w:after="0" w:afterAutospacing="0"/>
            </w:pPr>
            <w:r>
              <w:rPr>
                <w:sz w:val="20"/>
                <w:szCs w:val="20"/>
              </w:rPr>
              <w:t xml:space="preserve">1. Государственная поддержка субъектов частного предпринимательства, осуществляющих сельскохозяйственную деятельность, производится на республиканском и региональном уровнях и регулируется в соответствии с законами Республики Казахстан. </w:t>
            </w:r>
          </w:p>
          <w:p w:rsidR="00000000" w:rsidRDefault="00AC3D8D">
            <w:pPr>
              <w:pStyle w:val="a9"/>
              <w:spacing w:before="0" w:beforeAutospacing="0" w:after="0" w:afterAutospacing="0"/>
            </w:pPr>
            <w:r>
              <w:rPr>
                <w:sz w:val="20"/>
                <w:szCs w:val="20"/>
              </w:rPr>
              <w:t xml:space="preserve">2. Сроки, объем и </w:t>
            </w:r>
            <w:r>
              <w:rPr>
                <w:sz w:val="20"/>
                <w:szCs w:val="20"/>
              </w:rPr>
              <w:t>меры оказания государственной поддержки частного предпринимательства, осуществляющего сельскохозяйственную деятельность, устанавливаются в соответствии с законами Республики Казахстан.</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22</w:t>
            </w:r>
          </w:p>
          <w:p w:rsidR="00000000" w:rsidRDefault="00AC3D8D">
            <w:pPr>
              <w:pStyle w:val="a5"/>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31 Информационное обеспечение частного предприн</w:t>
            </w:r>
            <w:r>
              <w:rPr>
                <w:b/>
                <w:bCs/>
                <w:sz w:val="20"/>
                <w:szCs w:val="20"/>
              </w:rPr>
              <w:t xml:space="preserve">имательства </w:t>
            </w:r>
          </w:p>
          <w:p w:rsidR="00000000" w:rsidRDefault="00AC3D8D">
            <w:pPr>
              <w:pStyle w:val="a9"/>
              <w:spacing w:before="0" w:beforeAutospacing="0" w:after="0" w:afterAutospacing="0"/>
            </w:pPr>
            <w:r>
              <w:rPr>
                <w:sz w:val="20"/>
                <w:szCs w:val="20"/>
              </w:rPr>
              <w:t>Государственные органы всех уровней обязаны создать интернет-ресурсы и обеспечить их непрерывную работу для распространения на бесплатной основе информации и материалов, не ограниченных к распространению, и обеспечить их рекламу, а также обнов</w:t>
            </w:r>
            <w:r>
              <w:rPr>
                <w:sz w:val="20"/>
                <w:szCs w:val="20"/>
              </w:rPr>
              <w:t xml:space="preserve">лять данную информацию в связи с вносимыми изменениями и дополнениями в нормативные правовые акты, затрагивающие интересы субъектов частного предпринимательства.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5"/>
              <w:jc w:val="center"/>
            </w:pPr>
            <w:r>
              <w:rPr>
                <w:sz w:val="20"/>
                <w:szCs w:val="20"/>
              </w:rPr>
              <w:t>Статья 23</w:t>
            </w:r>
          </w:p>
          <w:p w:rsidR="00000000" w:rsidRDefault="00AC3D8D">
            <w:pPr>
              <w:pStyle w:val="a5"/>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Раздел II СУБЪЕКТЫ ПРЕДПРИНИМАТЕЛЬСКОЙ ДЕЯТЕЛЬНОСТИ</w:t>
            </w:r>
          </w:p>
          <w:p w:rsidR="00000000" w:rsidRDefault="00AC3D8D">
            <w:pPr>
              <w:pStyle w:val="a9"/>
              <w:spacing w:before="0" w:beforeAutospacing="0" w:after="0" w:afterAutospacing="0"/>
            </w:pPr>
            <w:r>
              <w:rPr>
                <w:b/>
                <w:b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 xml:space="preserve">Глава 5. </w:t>
            </w:r>
            <w:r>
              <w:rPr>
                <w:b/>
                <w:bCs/>
                <w:caps/>
                <w:sz w:val="20"/>
                <w:szCs w:val="20"/>
              </w:rPr>
              <w:t>Общие положения о субъектах предпринимательской деятельности</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32. Субъекты предпринимательской деятельности</w:t>
            </w:r>
          </w:p>
          <w:p w:rsidR="00000000" w:rsidRDefault="00AC3D8D">
            <w:r>
              <w:rPr>
                <w:sz w:val="20"/>
                <w:szCs w:val="20"/>
              </w:rPr>
              <w:t>1. Субъектами предпринимательской деятельности являются:</w:t>
            </w:r>
          </w:p>
          <w:p w:rsidR="00000000" w:rsidRDefault="00AC3D8D">
            <w:r>
              <w:rPr>
                <w:sz w:val="20"/>
                <w:szCs w:val="20"/>
              </w:rPr>
              <w:t xml:space="preserve">1) физические лица, зарегистрированные в качестве индивидуальных предпринимателей в установленном настоящим Кодексом порядке; </w:t>
            </w:r>
          </w:p>
          <w:p w:rsidR="00000000" w:rsidRDefault="00AC3D8D">
            <w:r>
              <w:rPr>
                <w:sz w:val="20"/>
                <w:szCs w:val="20"/>
              </w:rPr>
              <w:t>2) негосударственные коммерческие юридические лица;</w:t>
            </w:r>
          </w:p>
          <w:p w:rsidR="00000000" w:rsidRDefault="00AC3D8D">
            <w:r>
              <w:rPr>
                <w:sz w:val="20"/>
                <w:szCs w:val="20"/>
              </w:rPr>
              <w:t>3) государственные предприятия на праве хозяйственного ведения и казенные пре</w:t>
            </w:r>
            <w:r>
              <w:rPr>
                <w:sz w:val="20"/>
                <w:szCs w:val="20"/>
              </w:rPr>
              <w:t xml:space="preserve">дприятия. </w:t>
            </w:r>
          </w:p>
          <w:p w:rsidR="00000000" w:rsidRDefault="00AC3D8D">
            <w:r>
              <w:rPr>
                <w:sz w:val="20"/>
                <w:szCs w:val="20"/>
              </w:rPr>
              <w:t xml:space="preserve">2. Некоммерческие организации могут заниматься предпринимательской деятельностью лишь постольку, поскольку это соответствует их уставным целям. </w:t>
            </w:r>
          </w:p>
          <w:p w:rsidR="00000000" w:rsidRDefault="00AC3D8D">
            <w:r>
              <w:rPr>
                <w:sz w:val="20"/>
                <w:szCs w:val="20"/>
              </w:rPr>
              <w:t>3. Коммерческие организации, за исключением государственных предприятий, могут иметь имущественные и</w:t>
            </w:r>
            <w:r>
              <w:rPr>
                <w:sz w:val="20"/>
                <w:szCs w:val="20"/>
              </w:rPr>
              <w:t xml:space="preserve"> личные неимущественные права и нести обязанности, необходимые для осуществления любых, не запрещенных законодательными актами или учредительными документами видов деятельности.</w:t>
            </w:r>
          </w:p>
          <w:p w:rsidR="00000000" w:rsidRDefault="00AC3D8D">
            <w:r>
              <w:rPr>
                <w:sz w:val="20"/>
                <w:szCs w:val="20"/>
              </w:rPr>
              <w:t>4. Правоспособность коммерческого юридического лица возникает в момент его соз</w:t>
            </w:r>
            <w:r>
              <w:rPr>
                <w:sz w:val="20"/>
                <w:szCs w:val="20"/>
              </w:rPr>
              <w:t>дания и прекращается в момент завершения его ликвидации. Правоспособность юридического лица в сфере деятельности, на занятие которой необходимо получение лицензии, возникает с момента получения такой лицензии и прекращается в момент ее изъятия, истечения с</w:t>
            </w:r>
            <w:r>
              <w:rPr>
                <w:sz w:val="20"/>
                <w:szCs w:val="20"/>
              </w:rPr>
              <w:t>рока действия или признания недействительной в установленном законодательными актами порядке.</w:t>
            </w:r>
          </w:p>
          <w:p w:rsidR="00000000" w:rsidRDefault="00AC3D8D">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pStyle w:val="a9"/>
              <w:jc w:val="center"/>
            </w:pPr>
            <w:r>
              <w:rPr>
                <w:sz w:val="20"/>
                <w:szCs w:val="20"/>
                <w:shd w:val="clear" w:color="auto" w:fill="FFFF00"/>
              </w:rPr>
              <w:t>п.3 ст.34 ГК РК</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33. Субъекты государственного предпринимательства</w:t>
            </w:r>
          </w:p>
          <w:p w:rsidR="00000000" w:rsidRDefault="00AC3D8D">
            <w:r>
              <w:rPr>
                <w:sz w:val="20"/>
                <w:szCs w:val="20"/>
              </w:rPr>
              <w:t>1.                  Государственное предпринимательство осуществляется госуд</w:t>
            </w:r>
            <w:r>
              <w:rPr>
                <w:sz w:val="20"/>
                <w:szCs w:val="20"/>
              </w:rPr>
              <w:t>арственными предприятиями на праве хозяйственного ведения и государственными предприятиями праве оперативного управления (республиканскими и коммунальными казенными предприятиями)</w:t>
            </w:r>
          </w:p>
          <w:p w:rsidR="00000000" w:rsidRDefault="00AC3D8D">
            <w:r>
              <w:rPr>
                <w:sz w:val="20"/>
                <w:szCs w:val="20"/>
              </w:rPr>
              <w:t>2. Государство (Республика Казахстан или административно-территориальная еди</w:t>
            </w:r>
            <w:r>
              <w:rPr>
                <w:sz w:val="20"/>
                <w:szCs w:val="20"/>
              </w:rPr>
              <w:t>ница) может быть учредителем (акционером, участником) акционерных обществ, товариществ с ограниченной ответственностью и государственных юридических лиц.</w:t>
            </w:r>
          </w:p>
          <w:p w:rsidR="00000000" w:rsidRDefault="00AC3D8D">
            <w:r>
              <w:rPr>
                <w:sz w:val="20"/>
                <w:szCs w:val="20"/>
              </w:rPr>
              <w:t>Выступление государства в качестве учредителя (участника, вкладчика, члена) юридических лиц Республики Казахстан, являющихся коммерческими организациями, в иной организационно-правовой форме не допускается.</w:t>
            </w:r>
          </w:p>
          <w:p w:rsidR="00000000" w:rsidRDefault="00AC3D8D">
            <w:r>
              <w:rPr>
                <w:sz w:val="20"/>
                <w:szCs w:val="20"/>
              </w:rPr>
              <w:t>3. Предмет и цели деятельности республиканского г</w:t>
            </w:r>
            <w:r>
              <w:rPr>
                <w:sz w:val="20"/>
                <w:szCs w:val="20"/>
              </w:rPr>
              <w:t xml:space="preserve">осударственного предприятия, а также определение вида государственного предприятия (на праве хозяйственного ведения или оперативного управления), осуществляющего такую деятельность, определяются в соответствии с </w:t>
            </w:r>
            <w:r>
              <w:rPr>
                <w:sz w:val="20"/>
                <w:szCs w:val="20"/>
                <w:u w:val="single"/>
              </w:rPr>
              <w:t>требованиями статьи 134 настоящей главы</w:t>
            </w:r>
            <w:r>
              <w:rPr>
                <w:sz w:val="20"/>
                <w:szCs w:val="20"/>
              </w:rPr>
              <w:t xml:space="preserve"> упол</w:t>
            </w:r>
            <w:r>
              <w:rPr>
                <w:sz w:val="20"/>
                <w:szCs w:val="20"/>
              </w:rPr>
              <w:t>номоченным органом по государственному имуществу по представлению уполномоченного органа соответствующей отрасли, а коммунального государственного предприятия - местным исполнительным органом.</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(нет в НПА, но частично взято из ст.132 З о гос имущ)</w:t>
            </w:r>
          </w:p>
          <w:p w:rsidR="00000000" w:rsidRDefault="00AC3D8D">
            <w:pPr>
              <w:pStyle w:val="a9"/>
              <w:jc w:val="center"/>
            </w:pPr>
            <w:r>
              <w:rPr>
                <w:sz w:val="20"/>
                <w:szCs w:val="20"/>
              </w:rPr>
              <w:t> </w:t>
            </w:r>
          </w:p>
          <w:p w:rsidR="00000000" w:rsidRDefault="00AC3D8D">
            <w:pPr>
              <w:pStyle w:val="a9"/>
              <w:jc w:val="center"/>
            </w:pPr>
            <w:r>
              <w:rPr>
                <w:sz w:val="20"/>
                <w:szCs w:val="20"/>
              </w:rPr>
              <w:t>(ст.126 З. О гос имущ)</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34. Цели и основания участия государства в предпринимательской деятельности</w:t>
            </w:r>
          </w:p>
          <w:p w:rsidR="00000000" w:rsidRDefault="00AC3D8D">
            <w:r>
              <w:rPr>
                <w:sz w:val="20"/>
                <w:szCs w:val="20"/>
              </w:rPr>
              <w:t>1. Государство участвует в предпринимательской деятельности в целях решения социально-экономических задач, определяемых потребностями общества и г</w:t>
            </w:r>
            <w:r>
              <w:rPr>
                <w:sz w:val="20"/>
                <w:szCs w:val="20"/>
              </w:rPr>
              <w:t>осударства, в следующих случаях:</w:t>
            </w:r>
          </w:p>
          <w:p w:rsidR="00000000" w:rsidRDefault="00AC3D8D">
            <w:r>
              <w:rPr>
                <w:sz w:val="20"/>
                <w:szCs w:val="20"/>
              </w:rPr>
              <w:t>1) отсутствия иной возможности обеспечения национальной безопасности, обороноспособности государства или защиты интересов общества;</w:t>
            </w:r>
          </w:p>
          <w:p w:rsidR="00000000" w:rsidRDefault="00AC3D8D">
            <w:r>
              <w:rPr>
                <w:sz w:val="20"/>
                <w:szCs w:val="20"/>
              </w:rPr>
              <w:t>2) использования стратегических объектов, находящихся в государственной собственности;</w:t>
            </w:r>
          </w:p>
          <w:p w:rsidR="00000000" w:rsidRDefault="00AC3D8D">
            <w:r>
              <w:rPr>
                <w:sz w:val="20"/>
                <w:szCs w:val="20"/>
              </w:rPr>
              <w:t>3) н</w:t>
            </w:r>
            <w:r>
              <w:rPr>
                <w:sz w:val="20"/>
                <w:szCs w:val="20"/>
              </w:rPr>
              <w:t>аличия общественной потребности в производстве товаров в тех сферах общественного производства, в которых отсутствует конкуренция либо недостаточно развита конкуренция.</w:t>
            </w:r>
          </w:p>
          <w:p w:rsidR="00000000" w:rsidRDefault="00AC3D8D">
            <w:r>
              <w:rPr>
                <w:sz w:val="20"/>
                <w:szCs w:val="20"/>
              </w:rPr>
              <w:t>2. Создание государственных предприятий, юридических лиц, более пятидесяти процентов ак</w:t>
            </w:r>
            <w:r>
              <w:rPr>
                <w:sz w:val="20"/>
                <w:szCs w:val="20"/>
              </w:rPr>
              <w:t>ций (долей) которых принадлежат государству, и аффилиированных с ними лиц, которые будут осуществлять свою деятельность на территории Республики Казахстан, за исключением случаев, когда такое создание прямо предусмотрено законами Республики Казахстан, осущ</w:t>
            </w:r>
            <w:r>
              <w:rPr>
                <w:sz w:val="20"/>
                <w:szCs w:val="20"/>
              </w:rPr>
              <w:t>ествляется с предварительного согласия антимонопольного органа.</w:t>
            </w:r>
          </w:p>
          <w:p w:rsidR="00000000" w:rsidRDefault="00AC3D8D">
            <w:r>
              <w:rPr>
                <w:sz w:val="20"/>
                <w:szCs w:val="20"/>
              </w:rPr>
              <w:t>3. В случае, предусмотренном пунктом 2 настоящей статьи, орган, принимающий решение о создании государственного предприятия, юридического лица, более пятидесяти процентов акций (долей) которых</w:t>
            </w:r>
            <w:r>
              <w:rPr>
                <w:sz w:val="20"/>
                <w:szCs w:val="20"/>
              </w:rPr>
              <w:t xml:space="preserve"> принадлежат государству, и аффилиированных с ними лиц, которые будут осуществлять свою деятельность на территории Республики Казахстан, представляет в антимонопольный орган ходатайство о таком создании с представлением обосновывающих материалов по форме, </w:t>
            </w:r>
            <w:r>
              <w:rPr>
                <w:sz w:val="20"/>
                <w:szCs w:val="20"/>
              </w:rPr>
              <w:t>установленной антимонопольным органом.</w:t>
            </w:r>
          </w:p>
          <w:p w:rsidR="00000000" w:rsidRDefault="00AC3D8D">
            <w:r>
              <w:rPr>
                <w:sz w:val="20"/>
                <w:szCs w:val="20"/>
              </w:rPr>
              <w:t>Антимонопольный орган обязан в течение шестидесяти календарных дней с момента поступления ходатайства направить лицу, представившему ходатайство, обоснованное решение о согласии или об отказе в выдаче такого согласия.</w:t>
            </w:r>
          </w:p>
          <w:p w:rsidR="00000000" w:rsidRDefault="00AC3D8D">
            <w:r>
              <w:rPr>
                <w:sz w:val="20"/>
                <w:szCs w:val="20"/>
              </w:rPr>
              <w:t>В ходе рассмотрения ходатайства антимонопольный орган вправе запросить дополнительную информацию, необходимую для принятия решения. На период предоставления дополнительной информации срок рассмотрения ходатайства приостанавливается, о чем письменно антимо</w:t>
            </w:r>
            <w:r>
              <w:rPr>
                <w:sz w:val="20"/>
                <w:szCs w:val="20"/>
              </w:rPr>
              <w:t>нопольный орган обязан уведомить лицо, подавшее ходатайство.</w:t>
            </w:r>
          </w:p>
          <w:p w:rsidR="00000000" w:rsidRDefault="00AC3D8D">
            <w:r>
              <w:rPr>
                <w:sz w:val="20"/>
                <w:szCs w:val="20"/>
              </w:rPr>
              <w:t>4. Антимонопольный орган отказывает в выдаче согласия на создание государственного предприятия, юридического лица, более пятидесяти процентов акций (долей) которых принадлежат государству, и аффи</w:t>
            </w:r>
            <w:r>
              <w:rPr>
                <w:sz w:val="20"/>
                <w:szCs w:val="20"/>
              </w:rPr>
              <w:t>лиированных с ними лиц, которые будут осуществлять свою деятельность на территории Республики Казахстан, если такое создание ведет к ограничению конкуренции.</w:t>
            </w:r>
          </w:p>
          <w:p w:rsidR="00000000" w:rsidRDefault="00AC3D8D">
            <w:r>
              <w:rPr>
                <w:sz w:val="20"/>
                <w:szCs w:val="20"/>
              </w:rPr>
              <w:t>5. Решение антимонопольного органа о согласии на создание государственного предприятия, юридическо</w:t>
            </w:r>
            <w:r>
              <w:rPr>
                <w:sz w:val="20"/>
                <w:szCs w:val="20"/>
              </w:rPr>
              <w:t>го лица, более пятидесяти процентов акций (долей) которых принадлежат государству, и аффилиированных с ними лиц, которые будут осуществлять свою деятельность на территории Республики Казахстан, может быть обусловлено выполнением лицом, подавшем ходатайство</w:t>
            </w:r>
            <w:r>
              <w:rPr>
                <w:sz w:val="20"/>
                <w:szCs w:val="20"/>
              </w:rPr>
              <w:t>, определенных требований и обязательств, которые устраняют или смягчают отрицательное влияние такого создания на конкуренцию.</w:t>
            </w:r>
          </w:p>
          <w:p w:rsidR="00000000" w:rsidRDefault="00AC3D8D">
            <w:r>
              <w:rPr>
                <w:sz w:val="20"/>
                <w:szCs w:val="20"/>
              </w:rPr>
              <w:t>6. В случае создания государственных предприятий, юридических лиц, более пятидесяти процентов акций (долей) которых принадлежат г</w:t>
            </w:r>
            <w:r>
              <w:rPr>
                <w:sz w:val="20"/>
                <w:szCs w:val="20"/>
              </w:rPr>
              <w:t>осударству, и аффилиированных с ними лиц, которые осуществляют свою деятельность на территории Республики Казахстан без предварительного согласия антимонопольного органа, антимонопольный орган вправе обжаловать в судебном порядке указанные действия.</w:t>
            </w:r>
          </w:p>
          <w:p w:rsidR="00000000" w:rsidRDefault="00AC3D8D">
            <w:r>
              <w:rPr>
                <w:sz w:val="20"/>
                <w:szCs w:val="20"/>
              </w:rPr>
              <w:t>7. Тре</w:t>
            </w:r>
            <w:r>
              <w:rPr>
                <w:sz w:val="20"/>
                <w:szCs w:val="20"/>
              </w:rPr>
              <w:t>бования пунктов 2 - 6 настоящей статьи распространяются только на случай, предусмотренный подпунктом 3) пункта 1 настоящей статьи.</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Ст.31 Закона О конкуренции</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35. Национальные компании, национальные холдинги и национальные управляющие холдинги</w:t>
            </w:r>
          </w:p>
          <w:p w:rsidR="00000000" w:rsidRDefault="00AC3D8D">
            <w:r>
              <w:rPr>
                <w:sz w:val="20"/>
                <w:szCs w:val="20"/>
              </w:rPr>
              <w:t>Особыми организационно-правовыми формами государственного предпринимательства выступают национальные компании и национальные холдинги и национальные управляющие холдинги</w:t>
            </w:r>
          </w:p>
          <w:p w:rsidR="00000000" w:rsidRDefault="00AC3D8D">
            <w:r>
              <w:rPr>
                <w:sz w:val="20"/>
                <w:szCs w:val="20"/>
              </w:rPr>
              <w:t>Национальной компанией является созданное по решению Правительства Республики Казахста</w:t>
            </w:r>
            <w:r>
              <w:rPr>
                <w:sz w:val="20"/>
                <w:szCs w:val="20"/>
              </w:rPr>
              <w:t xml:space="preserve">н акционерное общество, контрольный пакет акций которого принадлежит государству или национальному холдингу, и осуществляющее деятельность в стратегически важных отраслях, составляющих основу национальной экономики, за исключением случаев, предусмотренных </w:t>
            </w:r>
            <w:r>
              <w:rPr>
                <w:sz w:val="20"/>
                <w:szCs w:val="20"/>
              </w:rPr>
              <w:t xml:space="preserve">законодательством. </w:t>
            </w:r>
          </w:p>
          <w:p w:rsidR="00000000" w:rsidRDefault="00AC3D8D">
            <w:r>
              <w:rPr>
                <w:sz w:val="20"/>
                <w:szCs w:val="20"/>
              </w:rPr>
              <w:t>Национальным холдингом является акционерное общество, учредителем и единственным акционером которого является Правительство Республики Казахстан, созданное для эффективного управления принадлежащими ему на праве собственности пакетами а</w:t>
            </w:r>
            <w:r>
              <w:rPr>
                <w:sz w:val="20"/>
                <w:szCs w:val="20"/>
              </w:rPr>
              <w:t>кций национальных компаний и иных акционерных обществ.</w:t>
            </w:r>
          </w:p>
          <w:p w:rsidR="00000000" w:rsidRDefault="00AC3D8D">
            <w:r>
              <w:rPr>
                <w:sz w:val="20"/>
                <w:szCs w:val="20"/>
              </w:rPr>
              <w:t>Национальный управляющий холдинг - акционерное общество, учредителем и единственным акционером которого является Республика Казахстан в лице Правительства Республики Казахстан, созданное для эффективно</w:t>
            </w:r>
            <w:r>
              <w:rPr>
                <w:sz w:val="20"/>
                <w:szCs w:val="20"/>
              </w:rPr>
              <w:t>го управления акциями (долями участия в уставном капитале) национальных институтов развития, национальных компаний и других юридических лиц</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Частично из Зак о госимуществе</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36. Субъекты частного предпринимательства</w:t>
            </w:r>
          </w:p>
          <w:p w:rsidR="00000000" w:rsidRDefault="00AC3D8D">
            <w:r>
              <w:rPr>
                <w:sz w:val="20"/>
                <w:szCs w:val="20"/>
              </w:rPr>
              <w:t xml:space="preserve">1.                 К субъектам </w:t>
            </w:r>
            <w:r>
              <w:rPr>
                <w:sz w:val="20"/>
                <w:szCs w:val="20"/>
              </w:rPr>
              <w:t xml:space="preserve">частного предпринимательства относятся индивидуальные предприниматели и негосударственные коммерческие юридические лица. </w:t>
            </w:r>
          </w:p>
          <w:p w:rsidR="00000000" w:rsidRDefault="00AC3D8D">
            <w:r>
              <w:rPr>
                <w:sz w:val="20"/>
                <w:szCs w:val="20"/>
              </w:rPr>
              <w:t>2.                 Индивидуальными предпринимателями могут быть только граждане Республики Казахстан и оралманы. Индивидуальный предпр</w:t>
            </w:r>
            <w:r>
              <w:rPr>
                <w:sz w:val="20"/>
                <w:szCs w:val="20"/>
              </w:rPr>
              <w:t>иниматель при осуществлении своей деятельности вправе использовать персональные бланки деловой документации, печать, штампы.</w:t>
            </w:r>
          </w:p>
          <w:p w:rsidR="00000000" w:rsidRDefault="00AC3D8D">
            <w:r>
              <w:rPr>
                <w:sz w:val="20"/>
                <w:szCs w:val="20"/>
              </w:rPr>
              <w:t>3. Негосударственные юридические лица, являющиеся субъектами частного предпринимательства, могут быть созданы только в организацион</w:t>
            </w:r>
            <w:r>
              <w:rPr>
                <w:sz w:val="20"/>
                <w:szCs w:val="20"/>
              </w:rPr>
              <w:t xml:space="preserve">но-правовой форме, предусмотренной настоящим Кодексом.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6 ЗРК О частном предприн. - Закон на утрату</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37. Виды субъектов частного предпринимательства</w:t>
            </w:r>
          </w:p>
          <w:p w:rsidR="00000000" w:rsidRDefault="00AC3D8D">
            <w:r>
              <w:rPr>
                <w:sz w:val="20"/>
                <w:szCs w:val="20"/>
              </w:rPr>
              <w:t>1. В зависимости от численности работников и объема производства субъекты частного предпринимательства могут быть отнесены к:</w:t>
            </w:r>
          </w:p>
          <w:p w:rsidR="00000000" w:rsidRDefault="00AC3D8D">
            <w:r>
              <w:rPr>
                <w:sz w:val="20"/>
                <w:szCs w:val="20"/>
              </w:rPr>
              <w:t>субъектам малого предпринимательства;</w:t>
            </w:r>
          </w:p>
          <w:p w:rsidR="00000000" w:rsidRDefault="00AC3D8D">
            <w:r>
              <w:rPr>
                <w:sz w:val="20"/>
                <w:szCs w:val="20"/>
              </w:rPr>
              <w:t>субъектам среднего предпринимательства;</w:t>
            </w:r>
          </w:p>
          <w:p w:rsidR="00000000" w:rsidRDefault="00AC3D8D">
            <w:r>
              <w:rPr>
                <w:sz w:val="20"/>
                <w:szCs w:val="20"/>
              </w:rPr>
              <w:t>субъектам крупного предпринимательства.</w:t>
            </w:r>
          </w:p>
          <w:p w:rsidR="00000000" w:rsidRDefault="00AC3D8D">
            <w:r>
              <w:rPr>
                <w:sz w:val="20"/>
                <w:szCs w:val="20"/>
              </w:rPr>
              <w:t>2. Субъектам</w:t>
            </w:r>
            <w:r>
              <w:rPr>
                <w:sz w:val="20"/>
                <w:szCs w:val="20"/>
              </w:rPr>
              <w:t>и малого предпринимательства являются индивидуальные предприниматели без образования юридического лица со среднегодовой численностью работников не более пятидесяти человек и юридические лица, осуществляющие частное предпринимательство, со среднегодовой чис</w:t>
            </w:r>
            <w:r>
              <w:rPr>
                <w:sz w:val="20"/>
                <w:szCs w:val="20"/>
              </w:rPr>
              <w:t>ленностью работников не более пятидесяти человек и среднегодовой стоимостью активов за год не свыше шестидесятитысячекратного месячного расчетного показателя, установленного законом о республиканском бюджете на соответствующий финансовый год.</w:t>
            </w:r>
          </w:p>
          <w:p w:rsidR="00000000" w:rsidRDefault="00AC3D8D">
            <w:r>
              <w:rPr>
                <w:sz w:val="20"/>
                <w:szCs w:val="20"/>
              </w:rPr>
              <w:t>3. Субъектами малого предпринимательства не могут быть признаны индивидуальные предприниматели и юридические лица, осуществляющие:</w:t>
            </w:r>
          </w:p>
          <w:p w:rsidR="00000000" w:rsidRDefault="00AC3D8D">
            <w:r>
              <w:rPr>
                <w:sz w:val="20"/>
                <w:szCs w:val="20"/>
              </w:rPr>
              <w:t>деятельность, связанную с оборотом наркотических средств, психотропных веществ и прекурсоров;</w:t>
            </w:r>
          </w:p>
          <w:p w:rsidR="00000000" w:rsidRDefault="00AC3D8D">
            <w:r>
              <w:rPr>
                <w:sz w:val="20"/>
                <w:szCs w:val="20"/>
              </w:rPr>
              <w:t>производство и (или) оптовую ре</w:t>
            </w:r>
            <w:r>
              <w:rPr>
                <w:sz w:val="20"/>
                <w:szCs w:val="20"/>
              </w:rPr>
              <w:t>ализацию подакцизной продукции;</w:t>
            </w:r>
          </w:p>
          <w:p w:rsidR="00000000" w:rsidRDefault="00AC3D8D">
            <w:r>
              <w:rPr>
                <w:sz w:val="20"/>
                <w:szCs w:val="20"/>
              </w:rPr>
              <w:t>деятельность по хранению зерна на хлебоприемных пунктах;</w:t>
            </w:r>
          </w:p>
          <w:p w:rsidR="00000000" w:rsidRDefault="00AC3D8D">
            <w:r>
              <w:rPr>
                <w:sz w:val="20"/>
                <w:szCs w:val="20"/>
              </w:rPr>
              <w:t>проведение лотереи;</w:t>
            </w:r>
          </w:p>
          <w:p w:rsidR="00000000" w:rsidRDefault="00AC3D8D">
            <w:r>
              <w:rPr>
                <w:sz w:val="20"/>
                <w:szCs w:val="20"/>
              </w:rPr>
              <w:t>деятельность в сфере игорного и шоу-бизнеса;</w:t>
            </w:r>
          </w:p>
          <w:p w:rsidR="00000000" w:rsidRDefault="00AC3D8D">
            <w:r>
              <w:rPr>
                <w:sz w:val="20"/>
                <w:szCs w:val="20"/>
              </w:rPr>
              <w:t>деятельность по добыче, переработке и реализации нефти, нефтепродуктов, газа, электрической и тепловой</w:t>
            </w:r>
            <w:r>
              <w:rPr>
                <w:sz w:val="20"/>
                <w:szCs w:val="20"/>
              </w:rPr>
              <w:t xml:space="preserve"> энергии; </w:t>
            </w:r>
          </w:p>
          <w:p w:rsidR="00000000" w:rsidRDefault="00AC3D8D">
            <w:r>
              <w:rPr>
                <w:sz w:val="20"/>
                <w:szCs w:val="20"/>
              </w:rPr>
              <w:t>деятельность, связанную с оборотом радиоактивных материалов;</w:t>
            </w:r>
          </w:p>
          <w:p w:rsidR="00000000" w:rsidRDefault="00AC3D8D">
            <w:r>
              <w:rPr>
                <w:sz w:val="20"/>
                <w:szCs w:val="20"/>
              </w:rPr>
              <w:t>банковскую деятельность (либо отдельные виды банковских операций) и деятельность на страховом рынке (кроме деятельности страхового агента);</w:t>
            </w:r>
          </w:p>
          <w:p w:rsidR="00000000" w:rsidRDefault="00AC3D8D">
            <w:r>
              <w:rPr>
                <w:sz w:val="20"/>
                <w:szCs w:val="20"/>
              </w:rPr>
              <w:t>аудиторскую деятельность;</w:t>
            </w:r>
          </w:p>
          <w:p w:rsidR="00000000" w:rsidRDefault="00AC3D8D">
            <w:r>
              <w:rPr>
                <w:sz w:val="20"/>
                <w:szCs w:val="20"/>
              </w:rPr>
              <w:t>профессиональную д</w:t>
            </w:r>
            <w:r>
              <w:rPr>
                <w:sz w:val="20"/>
                <w:szCs w:val="20"/>
              </w:rPr>
              <w:t>еятельность на рынке ценных бумаг;</w:t>
            </w:r>
          </w:p>
          <w:p w:rsidR="00000000" w:rsidRDefault="00AC3D8D">
            <w:r>
              <w:rPr>
                <w:sz w:val="20"/>
                <w:szCs w:val="20"/>
              </w:rPr>
              <w:t>деятельность кредитных бюро;</w:t>
            </w:r>
          </w:p>
          <w:p w:rsidR="00000000" w:rsidRDefault="00AC3D8D">
            <w:r>
              <w:rPr>
                <w:sz w:val="20"/>
                <w:szCs w:val="20"/>
              </w:rPr>
              <w:t>охранную деятельность.</w:t>
            </w:r>
          </w:p>
          <w:p w:rsidR="00000000" w:rsidRDefault="00AC3D8D">
            <w:r>
              <w:rPr>
                <w:sz w:val="20"/>
                <w:szCs w:val="20"/>
              </w:rPr>
              <w:t>4. Среднегодовая численность работников субъектов малого предпринимательства определяется с учетом всех работников, включая работников филиалов, представительств и други</w:t>
            </w:r>
            <w:r>
              <w:rPr>
                <w:sz w:val="20"/>
                <w:szCs w:val="20"/>
              </w:rPr>
              <w:t>х обособленных подразделений данного субъекта.</w:t>
            </w:r>
          </w:p>
          <w:p w:rsidR="00000000" w:rsidRDefault="00AC3D8D">
            <w:pPr>
              <w:pStyle w:val="a9"/>
              <w:spacing w:before="0" w:beforeAutospacing="0" w:after="0" w:afterAutospacing="0"/>
            </w:pPr>
            <w:r>
              <w:rPr>
                <w:sz w:val="20"/>
                <w:szCs w:val="20"/>
              </w:rPr>
              <w:t xml:space="preserve"> Специальный налоговый режим на основе упрощенной декларации применяют субъекты малого бизнеса, соответствующие следующим условиям: </w:t>
            </w:r>
          </w:p>
          <w:p w:rsidR="00000000" w:rsidRDefault="00AC3D8D">
            <w:pPr>
              <w:pStyle w:val="a9"/>
              <w:spacing w:before="0" w:beforeAutospacing="0" w:after="0" w:afterAutospacing="0"/>
            </w:pPr>
            <w:r>
              <w:rPr>
                <w:sz w:val="20"/>
                <w:szCs w:val="20"/>
              </w:rPr>
              <w:t xml:space="preserve"> 1) для индивидуальных предпринимателей: </w:t>
            </w:r>
          </w:p>
          <w:p w:rsidR="00000000" w:rsidRDefault="00AC3D8D">
            <w:pPr>
              <w:pStyle w:val="a9"/>
              <w:spacing w:before="0" w:beforeAutospacing="0" w:after="0" w:afterAutospacing="0"/>
            </w:pPr>
            <w:r>
              <w:rPr>
                <w:sz w:val="20"/>
                <w:szCs w:val="20"/>
              </w:rPr>
              <w:t> предельная среднесписочная числен</w:t>
            </w:r>
            <w:r>
              <w:rPr>
                <w:sz w:val="20"/>
                <w:szCs w:val="20"/>
              </w:rPr>
              <w:t xml:space="preserve">ность работников за налоговый период составляет двадцать пять человек, включая самого индивидуального предпринимателя; </w:t>
            </w:r>
          </w:p>
          <w:p w:rsidR="00000000" w:rsidRDefault="00AC3D8D">
            <w:pPr>
              <w:pStyle w:val="a9"/>
              <w:spacing w:before="0" w:beforeAutospacing="0" w:after="0" w:afterAutospacing="0"/>
            </w:pPr>
            <w:r>
              <w:rPr>
                <w:sz w:val="20"/>
                <w:szCs w:val="20"/>
              </w:rPr>
              <w:t xml:space="preserve"> предельный доход за налоговый период составляет 10 миллионов тенге; </w:t>
            </w:r>
          </w:p>
          <w:p w:rsidR="00000000" w:rsidRDefault="00AC3D8D">
            <w:pPr>
              <w:pStyle w:val="a9"/>
              <w:spacing w:before="0" w:beforeAutospacing="0" w:after="0" w:afterAutospacing="0"/>
            </w:pPr>
            <w:r>
              <w:rPr>
                <w:sz w:val="20"/>
                <w:szCs w:val="20"/>
              </w:rPr>
              <w:t xml:space="preserve">2) для юридических лиц: </w:t>
            </w:r>
          </w:p>
          <w:p w:rsidR="00000000" w:rsidRDefault="00AC3D8D">
            <w:pPr>
              <w:pStyle w:val="a9"/>
              <w:spacing w:before="0" w:beforeAutospacing="0" w:after="0" w:afterAutospacing="0"/>
            </w:pPr>
            <w:r>
              <w:rPr>
                <w:sz w:val="20"/>
                <w:szCs w:val="20"/>
              </w:rPr>
              <w:t> предельная среднесписочная численность р</w:t>
            </w:r>
            <w:r>
              <w:rPr>
                <w:sz w:val="20"/>
                <w:szCs w:val="20"/>
              </w:rPr>
              <w:t xml:space="preserve">аботников за налоговый период составляет пятьдесят человек; </w:t>
            </w:r>
          </w:p>
          <w:p w:rsidR="00000000" w:rsidRDefault="00AC3D8D">
            <w:pPr>
              <w:pStyle w:val="a9"/>
              <w:spacing w:before="0" w:beforeAutospacing="0" w:after="0" w:afterAutospacing="0"/>
            </w:pPr>
            <w:r>
              <w:rPr>
                <w:sz w:val="20"/>
                <w:szCs w:val="20"/>
              </w:rPr>
              <w:t xml:space="preserve"> предельный доход за налоговый период составляет 25 миллионов тенге. </w:t>
            </w:r>
          </w:p>
          <w:p w:rsidR="00000000" w:rsidRDefault="00AC3D8D">
            <w:r>
              <w:rPr>
                <w:sz w:val="20"/>
                <w:szCs w:val="20"/>
              </w:rPr>
              <w:t>5. В случае превышения одного из условий, установленных пунктом 3 настоящей статьи, на субъекты малого предпринимательства не распространяются льготы, предусмотренные для субъектов малого предпринимательства законодательством Республики Казахстан.</w:t>
            </w:r>
          </w:p>
          <w:p w:rsidR="00000000" w:rsidRDefault="00AC3D8D">
            <w:r>
              <w:rPr>
                <w:sz w:val="20"/>
                <w:szCs w:val="20"/>
              </w:rPr>
              <w:t>6. Субъе</w:t>
            </w:r>
            <w:r>
              <w:rPr>
                <w:sz w:val="20"/>
                <w:szCs w:val="20"/>
              </w:rPr>
              <w:t xml:space="preserve">ктами среднего предпринимательства являются индивидуальные предприниматели без образования юридического лица со среднегодовой численностью работников свыше пятидесяти человек и юридические лица, осуществляющие частное предпринимательство, со среднегодовой </w:t>
            </w:r>
            <w:r>
              <w:rPr>
                <w:sz w:val="20"/>
                <w:szCs w:val="20"/>
              </w:rPr>
              <w:t>численностью работников свыше пятидесяти, но не более двухсот пятидесяти человек или среднегодовой стоимостью активов за год не свыше трехсотдвадцатипятитысячекратного месячного расчетного показателя, установленного законом о республиканском бюджете на соо</w:t>
            </w:r>
            <w:r>
              <w:rPr>
                <w:sz w:val="20"/>
                <w:szCs w:val="20"/>
              </w:rPr>
              <w:t>тветствующий финансовый год.</w:t>
            </w:r>
          </w:p>
          <w:p w:rsidR="00000000" w:rsidRDefault="00AC3D8D">
            <w:r>
              <w:rPr>
                <w:sz w:val="20"/>
                <w:szCs w:val="20"/>
              </w:rPr>
              <w:t>7. Субъектами крупного предпринимательства являются юридические лица, осуществляющие частное предпринимательство, со среднегодовой численностью работников более двухсот пятидесяти человек или общей стоимостью активов за год свы</w:t>
            </w:r>
            <w:r>
              <w:rPr>
                <w:sz w:val="20"/>
                <w:szCs w:val="20"/>
              </w:rPr>
              <w:t>ше трехсотдвадцатипятитысячекратного месячного расчетного показателя, установленного законом о республиканском бюджете на соответствующий финансовый год.</w:t>
            </w:r>
            <w:r>
              <w:rPr>
                <w:b/>
                <w:bCs/>
                <w:sz w:val="20"/>
                <w:szCs w:val="20"/>
              </w:rPr>
              <w:t xml:space="preserve">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7 Закона о ЧП.</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xml:space="preserve">Глава 6. </w:t>
            </w:r>
            <w:r>
              <w:rPr>
                <w:b/>
                <w:bCs/>
                <w:caps/>
                <w:sz w:val="20"/>
                <w:szCs w:val="20"/>
              </w:rPr>
              <w:t>Особенности отдельных видов индивидуального предпринимательства</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Новая</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38. Личное предпринимательство</w:t>
            </w:r>
          </w:p>
          <w:p w:rsidR="00000000" w:rsidRDefault="00AC3D8D">
            <w:r>
              <w:rPr>
                <w:sz w:val="20"/>
                <w:szCs w:val="20"/>
              </w:rPr>
              <w:t>Личное предпринимательство осуществляется одним физическим лицом самостоятельно на базе имущества, принадлежащего ему на праве собственности, а также в силу иного права, допускающего пользование и (или) распо</w:t>
            </w:r>
            <w:r>
              <w:rPr>
                <w:sz w:val="20"/>
                <w:szCs w:val="20"/>
              </w:rPr>
              <w:t>ряжение имуществом.</w:t>
            </w:r>
          </w:p>
          <w:p w:rsidR="00000000" w:rsidRDefault="00AC3D8D">
            <w:r>
              <w:rPr>
                <w:sz w:val="20"/>
                <w:szCs w:val="20"/>
              </w:rPr>
              <w:t>При осуществлении личного предпринимательства физическим лицом, состоящим в браке, без упоминания другого супруга в качестве предпринимателя согласия этого супруга на осуществление предпринимательской деятельности не требуется.</w:t>
            </w:r>
          </w:p>
          <w:p w:rsidR="00000000" w:rsidRDefault="00AC3D8D">
            <w:r>
              <w:rPr>
                <w:sz w:val="20"/>
                <w:szCs w:val="20"/>
              </w:rPr>
              <w:t>В случая</w:t>
            </w:r>
            <w:r>
              <w:rPr>
                <w:sz w:val="20"/>
                <w:szCs w:val="20"/>
              </w:rPr>
              <w:t>х, когда для осуществления личного предпринимательства физическое лицо использует общее имущество супругов, необходимо согласие другого супруга на такое использование, если иное не предусмотрено законами или брачным договором либо иным соглашением между су</w:t>
            </w:r>
            <w:r>
              <w:rPr>
                <w:sz w:val="20"/>
                <w:szCs w:val="20"/>
              </w:rPr>
              <w:t>пругами.</w:t>
            </w:r>
          </w:p>
          <w:p w:rsidR="00000000" w:rsidRDefault="00AC3D8D">
            <w:r>
              <w:rPr>
                <w:sz w:val="20"/>
                <w:szCs w:val="20"/>
              </w:rPr>
              <w:t xml:space="preserve">При осуществлении личного предпринимательства физическое лицо несет ответственность всем имуществом, принадлежащим ему на праве собственности, в том числе долей в общей собственности супругов.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П.2 ст.7</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39. Совместное предпринимательство</w:t>
            </w:r>
          </w:p>
          <w:p w:rsidR="00000000" w:rsidRDefault="00AC3D8D">
            <w:r>
              <w:rPr>
                <w:sz w:val="20"/>
                <w:szCs w:val="20"/>
              </w:rPr>
              <w:t>Совместное предпринимательство осуществляется группой физических лиц (индивидуальных предпринимателей) на базе имущества, принадлежащего им на праве общей собственности, а также в силу иного права, допускающего сов</w:t>
            </w:r>
            <w:r>
              <w:rPr>
                <w:sz w:val="20"/>
                <w:szCs w:val="20"/>
              </w:rPr>
              <w:t>местное пользование и (или) распоряжение имуществом.</w:t>
            </w:r>
          </w:p>
          <w:p w:rsidR="00000000" w:rsidRDefault="00AC3D8D">
            <w:r>
              <w:rPr>
                <w:sz w:val="20"/>
                <w:szCs w:val="20"/>
              </w:rPr>
              <w:t>При совместном предпринимательстве все сделки, связанные с частным предпринимательством, совершаются, а права и обязанности приобретаются и осуществляются от имени всех участников совместного предпринима</w:t>
            </w:r>
            <w:r>
              <w:rPr>
                <w:sz w:val="20"/>
                <w:szCs w:val="20"/>
              </w:rPr>
              <w:t xml:space="preserve">тельства.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7</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40. Формы совместного предпринимательства</w:t>
            </w:r>
          </w:p>
          <w:p w:rsidR="00000000" w:rsidRDefault="00AC3D8D">
            <w:r>
              <w:rPr>
                <w:sz w:val="20"/>
                <w:szCs w:val="20"/>
              </w:rPr>
              <w:t>1. Формами совместного предпринимательства являются:</w:t>
            </w:r>
          </w:p>
          <w:p w:rsidR="00000000" w:rsidRDefault="00AC3D8D">
            <w:r>
              <w:rPr>
                <w:sz w:val="20"/>
                <w:szCs w:val="20"/>
              </w:rPr>
              <w:t>1) предпринимательство супругов, осуществляемое на базе общей совместной собственности супругов;</w:t>
            </w:r>
          </w:p>
          <w:p w:rsidR="00000000" w:rsidRDefault="00AC3D8D">
            <w:r>
              <w:rPr>
                <w:sz w:val="20"/>
                <w:szCs w:val="20"/>
              </w:rPr>
              <w:t>2) семейное предпринимательство, осуществляемое на базе общей совместной собственности крестьянского или фермерского хозяйства или общей совместной собственности на приватизированное жилище;</w:t>
            </w:r>
          </w:p>
          <w:p w:rsidR="00000000" w:rsidRDefault="00AC3D8D">
            <w:r>
              <w:rPr>
                <w:sz w:val="20"/>
                <w:szCs w:val="20"/>
              </w:rPr>
              <w:t xml:space="preserve">3) простое товарищество, при котором частное предпринимательство </w:t>
            </w:r>
            <w:r>
              <w:rPr>
                <w:sz w:val="20"/>
                <w:szCs w:val="20"/>
              </w:rPr>
              <w:t>осуществляется на базе общей долевой собственности.</w:t>
            </w:r>
          </w:p>
          <w:p w:rsidR="00000000" w:rsidRDefault="00AC3D8D">
            <w:r>
              <w:rPr>
                <w:sz w:val="20"/>
                <w:szCs w:val="20"/>
              </w:rPr>
              <w:t>2. При осуществлении предпринимательства супругов в деловом обороте от имени супругов выступает один из супругов с согласия другого супруга, которое может быть подтверждено при регистрации индивидуального</w:t>
            </w:r>
            <w:r>
              <w:rPr>
                <w:sz w:val="20"/>
                <w:szCs w:val="20"/>
              </w:rPr>
              <w:t xml:space="preserve"> предпринимателя или выражено письменно и нотариально удостоверено, в случаях, когда деятельность индивидуального предпринимателя осуществляется без государственной регистрации.</w:t>
            </w:r>
          </w:p>
          <w:p w:rsidR="00000000" w:rsidRDefault="00AC3D8D">
            <w:r>
              <w:rPr>
                <w:sz w:val="20"/>
                <w:szCs w:val="20"/>
              </w:rPr>
              <w:t>При отсутствии согласия одного из супругов на выступление другого супруга в де</w:t>
            </w:r>
            <w:r>
              <w:rPr>
                <w:sz w:val="20"/>
                <w:szCs w:val="20"/>
              </w:rPr>
              <w:t>ловом обороте от их имени предполагается, что супруг, выступающий в деловом обороте, осуществляет индивидуальное предпринимательство в виде личного предпринимательства.</w:t>
            </w:r>
          </w:p>
          <w:p w:rsidR="00000000" w:rsidRDefault="00AC3D8D">
            <w:r>
              <w:rPr>
                <w:sz w:val="20"/>
                <w:szCs w:val="20"/>
              </w:rPr>
              <w:t>3. Совместное предпринимательство с использованием формы простого товарищества осуществ</w:t>
            </w:r>
            <w:r>
              <w:rPr>
                <w:sz w:val="20"/>
                <w:szCs w:val="20"/>
              </w:rPr>
              <w:t>ляется в соответствии с гражданским законодательством Республики Казахстан.</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Пункты 4-5 статьи 7 ЗоЧП</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41. Легализация предпринимательской деятельности граждан</w:t>
            </w:r>
            <w:r>
              <w:rPr>
                <w:sz w:val="20"/>
                <w:szCs w:val="20"/>
              </w:rPr>
              <w:t xml:space="preserve"> </w:t>
            </w:r>
            <w:r>
              <w:rPr>
                <w:b/>
                <w:bCs/>
                <w:sz w:val="20"/>
                <w:szCs w:val="20"/>
              </w:rPr>
              <w:t>без образования юридического лица</w:t>
            </w:r>
          </w:p>
          <w:p w:rsidR="00000000" w:rsidRDefault="00AC3D8D">
            <w:r>
              <w:rPr>
                <w:b/>
                <w:bCs/>
                <w:sz w:val="20"/>
                <w:szCs w:val="20"/>
              </w:rPr>
              <w:t> </w:t>
            </w:r>
          </w:p>
          <w:p w:rsidR="00000000" w:rsidRDefault="00AC3D8D">
            <w:r>
              <w:rPr>
                <w:sz w:val="20"/>
                <w:szCs w:val="20"/>
              </w:rPr>
              <w:t>1. Граждане вправе заниматься предпринимательской деятельностью без образования юридического лица, за исключением случаев, предусмотренных настоящим Кодексом и иными законодательными актами.</w:t>
            </w:r>
          </w:p>
          <w:p w:rsidR="00000000" w:rsidRDefault="00AC3D8D">
            <w:r>
              <w:rPr>
                <w:sz w:val="20"/>
                <w:szCs w:val="20"/>
              </w:rPr>
              <w:t>2. Государственная регистрация индивидуальных предпринимателей но</w:t>
            </w:r>
            <w:r>
              <w:rPr>
                <w:sz w:val="20"/>
                <w:szCs w:val="20"/>
              </w:rPr>
              <w:t>сит явочный характер и заключается в постановке на учет в качестве индивидуального предпринимателя в территориальном налоговом органе по месту его нахождения, заявленному при государственной регистрации в качестве индивидуального предпринимателя (далее - р</w:t>
            </w:r>
            <w:r>
              <w:rPr>
                <w:sz w:val="20"/>
                <w:szCs w:val="20"/>
              </w:rPr>
              <w:t>егистрирующий орган).</w:t>
            </w:r>
          </w:p>
          <w:p w:rsidR="00000000" w:rsidRDefault="00AC3D8D">
            <w:r>
              <w:rPr>
                <w:sz w:val="20"/>
                <w:szCs w:val="20"/>
              </w:rPr>
              <w:t>3. К предпринимательской деятельности граждан, осуществляемой без образования юридического лица, соответственно применяются правила настоящего Кодекса, которые регулируют деятельность юридических лиц, являющихся коммерческими организа</w:t>
            </w:r>
            <w:r>
              <w:rPr>
                <w:sz w:val="20"/>
                <w:szCs w:val="20"/>
              </w:rPr>
              <w:t>циями, если иное не вытекает из законодательства или существа правоотношения.</w:t>
            </w:r>
          </w:p>
          <w:p w:rsidR="00000000" w:rsidRDefault="00AC3D8D">
            <w:r>
              <w:rPr>
                <w:sz w:val="20"/>
                <w:szCs w:val="20"/>
              </w:rPr>
              <w:t>4. Обязательной государственной регистрации подлежат индивидуальные предприниматели, которые отвечают одному из следующих условий:</w:t>
            </w:r>
          </w:p>
          <w:p w:rsidR="00000000" w:rsidRDefault="00AC3D8D">
            <w:r>
              <w:rPr>
                <w:sz w:val="20"/>
                <w:szCs w:val="20"/>
              </w:rPr>
              <w:t>1) используют труд наемных работников на постоя</w:t>
            </w:r>
            <w:r>
              <w:rPr>
                <w:sz w:val="20"/>
                <w:szCs w:val="20"/>
              </w:rPr>
              <w:t>нной основе;</w:t>
            </w:r>
          </w:p>
          <w:p w:rsidR="00000000" w:rsidRDefault="00AC3D8D">
            <w:r>
              <w:rPr>
                <w:sz w:val="20"/>
                <w:szCs w:val="20"/>
              </w:rPr>
              <w:t>2) имеют от предпринимательской деятельности совокупный годовой доход, исчисленный в соответствии с налоговым законодательством, в размере, превышающем необлагаемый налогом размер совокупного годового дохода, установленный для физических лиц з</w:t>
            </w:r>
            <w:r>
              <w:rPr>
                <w:sz w:val="20"/>
                <w:szCs w:val="20"/>
              </w:rPr>
              <w:t>аконодательными актами Республики Казахстан, за исключением лиц, указанных в пункте 5 настоящей статьи.</w:t>
            </w:r>
          </w:p>
          <w:p w:rsidR="00000000" w:rsidRDefault="00AC3D8D">
            <w:r>
              <w:rPr>
                <w:sz w:val="20"/>
                <w:szCs w:val="20"/>
              </w:rPr>
              <w:t>Деятельность перечисленных индивидуальных предпринимателей без государственной регистрации запрещается, за исключением случаев, за исключением лиц, указ</w:t>
            </w:r>
            <w:r>
              <w:rPr>
                <w:sz w:val="20"/>
                <w:szCs w:val="20"/>
              </w:rPr>
              <w:t>анных в пункте 5 настоящей статьи, а также случаев, предусмотренных Налоговым кодексом Республики Казахстан.</w:t>
            </w:r>
          </w:p>
          <w:p w:rsidR="00000000" w:rsidRDefault="00AC3D8D">
            <w:r>
              <w:rPr>
                <w:sz w:val="20"/>
                <w:szCs w:val="20"/>
              </w:rPr>
              <w:t>5. Физическое лицо, не использующее труд работников на постоянной основе, вправе не регистрироваться в качестве индивидуального предпринимателя при</w:t>
            </w:r>
            <w:r>
              <w:rPr>
                <w:sz w:val="20"/>
                <w:szCs w:val="20"/>
              </w:rPr>
              <w:t xml:space="preserve"> получении установленных налоговым законодательством Республики Казахстан видов доходов, в соответствии со статьями 177 и 184 Налогового кодекса Республики Казахстан.</w:t>
            </w:r>
          </w:p>
          <w:p w:rsidR="00000000" w:rsidRDefault="00AC3D8D">
            <w:r>
              <w:rPr>
                <w:sz w:val="20"/>
                <w:szCs w:val="20"/>
              </w:rPr>
              <w:t>6. Если индивидуальный предприниматель осуществляет деятельность, подлежащую лицензирован</w:t>
            </w:r>
            <w:r>
              <w:rPr>
                <w:sz w:val="20"/>
                <w:szCs w:val="20"/>
              </w:rPr>
              <w:t>ию, он обязан иметь лицензию на право осуществления такой деятельности. Лицензия выдается в порядке, установленном законодательством о лицензировании. Правительство Республики Казахстан вправе устанавливать упрощенный порядок выдачи лицензий индивидуальным</w:t>
            </w:r>
            <w:r>
              <w:rPr>
                <w:sz w:val="20"/>
                <w:szCs w:val="20"/>
              </w:rPr>
              <w:t xml:space="preserve"> предпринимателям.</w:t>
            </w:r>
          </w:p>
          <w:p w:rsidR="00000000" w:rsidRDefault="00AC3D8D">
            <w:r>
              <w:rPr>
                <w:sz w:val="20"/>
                <w:szCs w:val="20"/>
              </w:rPr>
              <w:t xml:space="preserve">7. </w:t>
            </w:r>
            <w:r>
              <w:rPr>
                <w:b/>
                <w:bCs/>
                <w:sz w:val="20"/>
                <w:szCs w:val="20"/>
              </w:rPr>
              <w:t>Свидетельство о государственной регистрации индивидуального предпринимателя</w:t>
            </w:r>
            <w:r>
              <w:rPr>
                <w:sz w:val="20"/>
                <w:szCs w:val="20"/>
              </w:rPr>
              <w:t xml:space="preserve"> выдается бессрочно. Форма свидетельства о государственной регистрации индивидуального предпринимателя утверждается Правительством Республики Казахстан.</w:t>
            </w:r>
          </w:p>
          <w:p w:rsidR="00000000" w:rsidRDefault="00AC3D8D">
            <w:r>
              <w:rPr>
                <w:sz w:val="20"/>
                <w:szCs w:val="20"/>
              </w:rPr>
              <w:t>8. Для</w:t>
            </w:r>
            <w:r>
              <w:rPr>
                <w:sz w:val="20"/>
                <w:szCs w:val="20"/>
              </w:rPr>
              <w:t xml:space="preserve"> государственной регистрации индивидуальный предприниматель представляет регистрирующему органу:</w:t>
            </w:r>
          </w:p>
          <w:p w:rsidR="00000000" w:rsidRDefault="00AC3D8D">
            <w:r>
              <w:rPr>
                <w:sz w:val="20"/>
                <w:szCs w:val="20"/>
              </w:rPr>
              <w:t>1) заявление по форме, установленной регистрирующим органом;</w:t>
            </w:r>
          </w:p>
          <w:p w:rsidR="00000000" w:rsidRDefault="00AC3D8D">
            <w:r>
              <w:rPr>
                <w:sz w:val="20"/>
                <w:szCs w:val="20"/>
              </w:rPr>
              <w:t>2) документ, подтверждающий уплату в бюджет суммы сбора за государственную регистрацию индивидуаль</w:t>
            </w:r>
            <w:r>
              <w:rPr>
                <w:sz w:val="20"/>
                <w:szCs w:val="20"/>
              </w:rPr>
              <w:t>ных предпринимателей.</w:t>
            </w:r>
          </w:p>
          <w:p w:rsidR="00000000" w:rsidRDefault="00AC3D8D">
            <w:r>
              <w:rPr>
                <w:sz w:val="20"/>
                <w:szCs w:val="20"/>
              </w:rPr>
              <w:t>3) копию документа, удостоверяющего личность, с предъявлением оригинала;</w:t>
            </w:r>
          </w:p>
          <w:p w:rsidR="00000000" w:rsidRDefault="00AC3D8D">
            <w:r>
              <w:rPr>
                <w:sz w:val="20"/>
                <w:szCs w:val="20"/>
              </w:rPr>
              <w:t>4) фотографию размером 3,5 х 4,5 сантиметра;</w:t>
            </w:r>
          </w:p>
          <w:p w:rsidR="00000000" w:rsidRDefault="00AC3D8D">
            <w:r>
              <w:rPr>
                <w:sz w:val="20"/>
                <w:szCs w:val="20"/>
              </w:rPr>
              <w:t>5) документ, подтверждающий место нахождения индивидуального предпринимателя.</w:t>
            </w:r>
          </w:p>
          <w:p w:rsidR="00000000" w:rsidRDefault="00AC3D8D">
            <w:r>
              <w:rPr>
                <w:sz w:val="20"/>
                <w:szCs w:val="20"/>
              </w:rPr>
              <w:t>Документом, подтверждающим место нахож</w:t>
            </w:r>
            <w:r>
              <w:rPr>
                <w:sz w:val="20"/>
                <w:szCs w:val="20"/>
              </w:rPr>
              <w:t>дения индивидуального предпринимателя, является документ, подтверждающий право собственности на недвижимое имущество или пользования им (с 2013 года - ИИН/БИН).</w:t>
            </w:r>
          </w:p>
          <w:p w:rsidR="00000000" w:rsidRDefault="00AC3D8D">
            <w:r>
              <w:rPr>
                <w:sz w:val="20"/>
                <w:szCs w:val="20"/>
              </w:rPr>
              <w:t>В случае, если заявитель не достиг совершеннолетнего возраста, к вышеперечисленным документам п</w:t>
            </w:r>
            <w:r>
              <w:rPr>
                <w:sz w:val="20"/>
                <w:szCs w:val="20"/>
              </w:rPr>
              <w:t>рилагается согласие родителей, усыновителей или попечителя, а при отсутствии такого согласия - решение суда об объявлении несовершеннолетнего полностью дееспособным.</w:t>
            </w:r>
          </w:p>
          <w:p w:rsidR="00000000" w:rsidRDefault="00AC3D8D">
            <w:r>
              <w:rPr>
                <w:sz w:val="20"/>
                <w:szCs w:val="20"/>
              </w:rPr>
              <w:t>Истребование иных документов запрещается.</w:t>
            </w:r>
          </w:p>
          <w:p w:rsidR="00000000" w:rsidRDefault="00AC3D8D">
            <w:r>
              <w:rPr>
                <w:sz w:val="20"/>
                <w:szCs w:val="20"/>
              </w:rPr>
              <w:t>При наличии документов, перечисленных в пункте 8 настоящей статьи, регистрирующий орган производит государственную регистрацию индивидуального предпринимателя не позднее трех рабочих дней после представления документов, если иное не предусмотрено настоящей</w:t>
            </w:r>
            <w:r>
              <w:rPr>
                <w:sz w:val="20"/>
                <w:szCs w:val="20"/>
              </w:rPr>
              <w:t xml:space="preserve"> статьей.</w:t>
            </w:r>
          </w:p>
          <w:p w:rsidR="00000000" w:rsidRDefault="00AC3D8D">
            <w:r>
              <w:rPr>
                <w:sz w:val="20"/>
                <w:szCs w:val="20"/>
              </w:rPr>
              <w:t>9. Порядок уплаты сбора за государственную регистрацию (перерегистрацию) субъектов частного предпринимательства определяется налоговым законодательством Республики Казахстан.</w:t>
            </w:r>
          </w:p>
          <w:p w:rsidR="00000000" w:rsidRDefault="00AC3D8D">
            <w:r>
              <w:rPr>
                <w:sz w:val="20"/>
                <w:szCs w:val="20"/>
              </w:rPr>
              <w:t>10. При изменении данных, указанных в заявлении на выдачу свидетельства</w:t>
            </w:r>
            <w:r>
              <w:rPr>
                <w:sz w:val="20"/>
                <w:szCs w:val="20"/>
              </w:rPr>
              <w:t xml:space="preserve"> о государственной регистрации, индивидуальный предприниматель обязан об изменениях сообщить в регистрирующий орган по форме, установленной этим органом. При изменении данных, указанных в свидетельстве о государственной регистрации, индивидуальный предприн</w:t>
            </w:r>
            <w:r>
              <w:rPr>
                <w:sz w:val="20"/>
                <w:szCs w:val="20"/>
              </w:rPr>
              <w:t>иматель обязан осуществить перерегистрацию и получить новое свидетельство.</w:t>
            </w:r>
          </w:p>
          <w:p w:rsidR="00000000" w:rsidRDefault="00AC3D8D">
            <w:r>
              <w:rPr>
                <w:sz w:val="20"/>
                <w:szCs w:val="20"/>
              </w:rPr>
              <w:t>11. В случае утраты индивидуальным предпринимателем свидетельства о государственной регистрации ему по его заявлению в течение трех рабочих дней выдается дубликат документа, удостов</w:t>
            </w:r>
            <w:r>
              <w:rPr>
                <w:sz w:val="20"/>
                <w:szCs w:val="20"/>
              </w:rPr>
              <w:t>еряющего государственную регистрацию.</w:t>
            </w:r>
          </w:p>
          <w:p w:rsidR="00000000" w:rsidRDefault="00AC3D8D">
            <w:r>
              <w:rPr>
                <w:sz w:val="20"/>
                <w:szCs w:val="20"/>
              </w:rPr>
              <w:t>За выдачу дубликата документа, удостоверяющего государственную регистрацию, с индивидуального предпринимателя взимается сбор в порядке, определяемом налоговым законодательством Республики Казахстан.</w:t>
            </w:r>
          </w:p>
          <w:p w:rsidR="00000000" w:rsidRDefault="00AC3D8D">
            <w:r>
              <w:rPr>
                <w:sz w:val="20"/>
                <w:szCs w:val="20"/>
              </w:rPr>
              <w:t>12. При регистрации</w:t>
            </w:r>
            <w:r>
              <w:rPr>
                <w:sz w:val="20"/>
                <w:szCs w:val="20"/>
              </w:rPr>
              <w:t xml:space="preserve"> совместного индивидуального предпринимательства заявление подается лицом, уполномоченным представлять интересы в отношениях с третьими лицами и государственными органами. Свидетельство о государственной регистрации выписывается на уполномоченное лицо. К с</w:t>
            </w:r>
            <w:r>
              <w:rPr>
                <w:sz w:val="20"/>
                <w:szCs w:val="20"/>
              </w:rPr>
              <w:t>видетельству прилагается список членов совместного индивидуального предпринимательства, заверенный руководителем регистрирующего органа.</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19 ГК РК и ст.27 ЗЧП</w:t>
            </w:r>
          </w:p>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pStyle w:val="a9"/>
              <w:jc w:val="center"/>
            </w:pPr>
            <w:r>
              <w:rPr>
                <w:sz w:val="20"/>
                <w:szCs w:val="20"/>
              </w:rPr>
              <w:t>Статья 27 ЗЧП</w:t>
            </w:r>
          </w:p>
          <w:p w:rsidR="00000000" w:rsidRDefault="00AC3D8D">
            <w:pPr>
              <w:pStyle w:val="a9"/>
              <w:jc w:val="center"/>
            </w:pPr>
            <w:r>
              <w:rPr>
                <w:sz w:val="20"/>
                <w:szCs w:val="20"/>
              </w:rPr>
              <w:t> </w:t>
            </w:r>
          </w:p>
          <w:p w:rsidR="00000000" w:rsidRDefault="00AC3D8D">
            <w:pPr>
              <w:pStyle w:val="a9"/>
              <w:jc w:val="center"/>
            </w:pPr>
            <w:r>
              <w:rPr>
                <w:sz w:val="20"/>
                <w:szCs w:val="20"/>
              </w:rPr>
              <w:t>Налоговый кодекс</w:t>
            </w:r>
          </w:p>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pStyle w:val="a9"/>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42. Прекращение деятельности субъектов индивидуального</w:t>
            </w:r>
            <w:r>
              <w:rPr>
                <w:b/>
                <w:bCs/>
                <w:color w:val="FF0000"/>
                <w:sz w:val="20"/>
                <w:szCs w:val="20"/>
              </w:rPr>
              <w:t xml:space="preserve"> </w:t>
            </w:r>
            <w:r>
              <w:rPr>
                <w:b/>
                <w:bCs/>
                <w:sz w:val="20"/>
                <w:szCs w:val="20"/>
              </w:rPr>
              <w:t>предпринимательства</w:t>
            </w:r>
          </w:p>
          <w:p w:rsidR="00000000" w:rsidRDefault="00AC3D8D">
            <w:r>
              <w:rPr>
                <w:sz w:val="20"/>
                <w:szCs w:val="20"/>
              </w:rPr>
              <w:t> </w:t>
            </w:r>
          </w:p>
          <w:p w:rsidR="00000000" w:rsidRDefault="00AC3D8D">
            <w:r>
              <w:rPr>
                <w:sz w:val="20"/>
                <w:szCs w:val="20"/>
              </w:rPr>
              <w:t>1. Деятельность индивидуального предпринимателя может быть прекращена в добровольном либо принудительном порядке, а также в случае наступления обстоятельств, предусмотренны</w:t>
            </w:r>
            <w:r>
              <w:rPr>
                <w:sz w:val="20"/>
                <w:szCs w:val="20"/>
              </w:rPr>
              <w:t>х настоящим Кодексом.</w:t>
            </w:r>
          </w:p>
          <w:p w:rsidR="00000000" w:rsidRDefault="00AC3D8D">
            <w:r>
              <w:rPr>
                <w:sz w:val="20"/>
                <w:szCs w:val="20"/>
              </w:rPr>
              <w:t xml:space="preserve">В добровольном порядке деятельность индивидуального предпринимателя прекращается в любое время на основании решения, принятого самостоятельно индивидуальным предпринимателем при личном предпринимательстве, всеми участниками совместно </w:t>
            </w:r>
            <w:r>
              <w:rPr>
                <w:sz w:val="20"/>
                <w:szCs w:val="20"/>
              </w:rPr>
              <w:t>- при совместном предпринимательстве.</w:t>
            </w:r>
          </w:p>
          <w:p w:rsidR="00000000" w:rsidRDefault="00AC3D8D">
            <w:r>
              <w:rPr>
                <w:sz w:val="20"/>
                <w:szCs w:val="20"/>
              </w:rPr>
              <w:t>Для добровольного прекращения деятельности индивидуальный предприниматель представляет в регистрирующий орган заявление о прекращении предпринимательской деятельности.</w:t>
            </w:r>
          </w:p>
          <w:p w:rsidR="00000000" w:rsidRDefault="00AC3D8D">
            <w:r>
              <w:rPr>
                <w:sz w:val="20"/>
                <w:szCs w:val="20"/>
              </w:rPr>
              <w:t>Решение о прекращении совместного предпринимательс</w:t>
            </w:r>
            <w:r>
              <w:rPr>
                <w:sz w:val="20"/>
                <w:szCs w:val="20"/>
              </w:rPr>
              <w:t>тва считается принятым, если за него проголосовала половина его участников, если иное не предусмотрено соглашением между ними.</w:t>
            </w:r>
          </w:p>
          <w:p w:rsidR="00000000" w:rsidRDefault="00AC3D8D">
            <w:r>
              <w:rPr>
                <w:sz w:val="20"/>
                <w:szCs w:val="20"/>
              </w:rPr>
              <w:t>2. В принудительном порядке деятельность индивидуального предпринимателя прекращается по решению суда в следующих случаях:</w:t>
            </w:r>
          </w:p>
          <w:p w:rsidR="00000000" w:rsidRDefault="00AC3D8D">
            <w:r>
              <w:rPr>
                <w:sz w:val="20"/>
                <w:szCs w:val="20"/>
              </w:rPr>
              <w:t>1) при</w:t>
            </w:r>
            <w:r>
              <w:rPr>
                <w:sz w:val="20"/>
                <w:szCs w:val="20"/>
              </w:rPr>
              <w:t>знания его банкротом;</w:t>
            </w:r>
          </w:p>
          <w:p w:rsidR="00000000" w:rsidRDefault="00AC3D8D">
            <w:r>
              <w:rPr>
                <w:sz w:val="20"/>
                <w:szCs w:val="20"/>
              </w:rPr>
              <w:t>2) признания недействительной регистрации индивидуального предпринимателя в связи с допущенными при регистрации нарушениями законодательства Республики Казахстан, которые носят неустранимый характер;</w:t>
            </w:r>
          </w:p>
          <w:p w:rsidR="00000000" w:rsidRDefault="00AC3D8D">
            <w:r>
              <w:rPr>
                <w:sz w:val="20"/>
                <w:szCs w:val="20"/>
              </w:rPr>
              <w:t>3) осуществления деятельности с не</w:t>
            </w:r>
            <w:r>
              <w:rPr>
                <w:sz w:val="20"/>
                <w:szCs w:val="20"/>
              </w:rPr>
              <w:t>однократными в течение календарного года или грубыми нарушениями законодательства Республики Казахстан;</w:t>
            </w:r>
          </w:p>
          <w:p w:rsidR="00000000" w:rsidRDefault="00AC3D8D">
            <w:r>
              <w:rPr>
                <w:sz w:val="20"/>
                <w:szCs w:val="20"/>
              </w:rPr>
              <w:t>4) объявления его умершим;</w:t>
            </w:r>
          </w:p>
          <w:p w:rsidR="00000000" w:rsidRDefault="00AC3D8D">
            <w:r>
              <w:rPr>
                <w:sz w:val="20"/>
                <w:szCs w:val="20"/>
              </w:rPr>
              <w:t>5) признания его безвестно отсутствующим.</w:t>
            </w:r>
          </w:p>
          <w:p w:rsidR="00000000" w:rsidRDefault="00AC3D8D">
            <w:r>
              <w:rPr>
                <w:sz w:val="20"/>
                <w:szCs w:val="20"/>
              </w:rPr>
              <w:t xml:space="preserve">3. Деятельность индивидуального предпринимателя, помимо оснований, предусмотренных </w:t>
            </w:r>
            <w:r>
              <w:rPr>
                <w:sz w:val="20"/>
                <w:szCs w:val="20"/>
              </w:rPr>
              <w:t>настоящей статьей, прекращается также в следующих случаях:</w:t>
            </w:r>
          </w:p>
          <w:p w:rsidR="00000000" w:rsidRDefault="00AC3D8D">
            <w:r>
              <w:rPr>
                <w:sz w:val="20"/>
                <w:szCs w:val="20"/>
              </w:rPr>
              <w:t>1) личное предпринимательство - при признании индивидуального предпринимателя недееспособным, объявлении умершим или его смерти;</w:t>
            </w:r>
          </w:p>
          <w:p w:rsidR="00000000" w:rsidRDefault="00AC3D8D">
            <w:r>
              <w:rPr>
                <w:sz w:val="20"/>
                <w:szCs w:val="20"/>
              </w:rPr>
              <w:t>2) семейное предпринимательство и простое товарищество - если в резу</w:t>
            </w:r>
            <w:r>
              <w:rPr>
                <w:sz w:val="20"/>
                <w:szCs w:val="20"/>
              </w:rPr>
              <w:t>льтате наступления обстоятельств, перечисленных в подпункте 1) настоящего пункта, остался один или не осталось ни одного участника совместного предпринимательства, а также при разделе имущества в связи с расторжением брака.</w:t>
            </w:r>
          </w:p>
          <w:p w:rsidR="00000000" w:rsidRDefault="00AC3D8D">
            <w:r>
              <w:rPr>
                <w:sz w:val="20"/>
                <w:szCs w:val="20"/>
              </w:rPr>
              <w:t>4. Деятельность индивидуального предпринимателя считается прекращенной с момента снятия с регистрационного учета в качестве индивидуального предпринимателя в регистрирующем органе на основании его заявления либо решения суда, вступившего в законную силу.</w:t>
            </w:r>
          </w:p>
          <w:p w:rsidR="00000000" w:rsidRDefault="00AC3D8D">
            <w:r>
              <w:rPr>
                <w:sz w:val="20"/>
                <w:szCs w:val="20"/>
              </w:rPr>
              <w:t>С</w:t>
            </w:r>
            <w:r>
              <w:rPr>
                <w:sz w:val="20"/>
                <w:szCs w:val="20"/>
              </w:rPr>
              <w:t>нятие с регистрационного учета в качестве индивидуального предпринимателя производится после сдачи в регистрирующий орган свидетельства о государственной регистрации индивидуального предпринимателя и исполнения налоговых обязательств, связанных с предприни</w:t>
            </w:r>
            <w:r>
              <w:rPr>
                <w:sz w:val="20"/>
                <w:szCs w:val="20"/>
              </w:rPr>
              <w:t>мательской деятельностью.</w:t>
            </w:r>
          </w:p>
          <w:p w:rsidR="00000000" w:rsidRDefault="00AC3D8D">
            <w:r>
              <w:rPr>
                <w:sz w:val="20"/>
                <w:szCs w:val="20"/>
              </w:rPr>
              <w:t>Свидетельство о государственной регистрации индивидуального предпринимателя подлежит аннулированию на основании вступившего в законную силу приговора или постановления суда либо неотмененного постановления органа уголовного преследования, установившего фак</w:t>
            </w:r>
            <w:r>
              <w:rPr>
                <w:sz w:val="20"/>
                <w:szCs w:val="20"/>
              </w:rPr>
              <w:t>т совершения лжепредпринимательства.</w:t>
            </w:r>
          </w:p>
          <w:p w:rsidR="00000000" w:rsidRDefault="00AC3D8D">
            <w:r>
              <w:rPr>
                <w:sz w:val="20"/>
                <w:szCs w:val="20"/>
              </w:rPr>
              <w:t>5. При осуществлении индивидуального предпринимательства без регистрации в установленных случаях оно считается прекращенным с момента фактического прекращения - при добровольном его характере либо соответственно с момен</w:t>
            </w:r>
            <w:r>
              <w:rPr>
                <w:sz w:val="20"/>
                <w:szCs w:val="20"/>
              </w:rPr>
              <w:t>та вступления в законную силу решения суда - при принудительном.</w:t>
            </w:r>
          </w:p>
          <w:p w:rsidR="00000000" w:rsidRDefault="00AC3D8D">
            <w:r>
              <w:rPr>
                <w:sz w:val="20"/>
                <w:szCs w:val="20"/>
              </w:rPr>
              <w:t>6. Для субъектов малого предпринимательства, не имеющих неисполненных обязательств и отнесенных государственными органами к категории субъектов с незначительной и средней степенями риска, зак</w:t>
            </w:r>
            <w:r>
              <w:rPr>
                <w:sz w:val="20"/>
                <w:szCs w:val="20"/>
              </w:rPr>
              <w:t>онами Республики Казахстан устанавливается упрощенный порядок реорганизации и добровольной ликвидации.</w:t>
            </w:r>
          </w:p>
          <w:p w:rsidR="00000000" w:rsidRDefault="00AC3D8D">
            <w:r>
              <w:rPr>
                <w:b/>
                <w:b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28 ЗЧП, пункты 3 и далее</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43. Особенности легализации деятельности индивидуальных предпринимателей, относящихся к субъектам малого би</w:t>
            </w:r>
            <w:r>
              <w:rPr>
                <w:b/>
                <w:bCs/>
                <w:sz w:val="20"/>
                <w:szCs w:val="20"/>
              </w:rPr>
              <w:t>знеса</w:t>
            </w:r>
          </w:p>
          <w:p w:rsidR="00000000" w:rsidRDefault="00AC3D8D">
            <w:r>
              <w:rPr>
                <w:color w:val="FF0000"/>
                <w:sz w:val="20"/>
                <w:szCs w:val="20"/>
              </w:rPr>
              <w:t xml:space="preserve">Примечание РЦПИ! Данная редакция пункта 1 действует до 01.01.2013 в соответствии с Законом РК № 100-IV </w:t>
            </w:r>
          </w:p>
          <w:p w:rsidR="00000000" w:rsidRDefault="00AC3D8D">
            <w:r>
              <w:rPr>
                <w:sz w:val="20"/>
                <w:szCs w:val="20"/>
              </w:rPr>
              <w:t>1. Индивидуальные предприниматели, желающие получить статус субъектов малого бизнеса, могут быть зарегистрированы одним из следующих способов:</w:t>
            </w:r>
          </w:p>
          <w:p w:rsidR="00000000" w:rsidRDefault="00AC3D8D">
            <w:r>
              <w:rPr>
                <w:sz w:val="20"/>
                <w:szCs w:val="20"/>
              </w:rPr>
              <w:t xml:space="preserve">1) </w:t>
            </w:r>
            <w:r>
              <w:rPr>
                <w:sz w:val="20"/>
                <w:szCs w:val="20"/>
              </w:rPr>
              <w:t xml:space="preserve">в общеустановленном порядке, предусмотренном статьей 41 настоящего Кодекса; </w:t>
            </w:r>
          </w:p>
          <w:p w:rsidR="00000000" w:rsidRDefault="00AC3D8D">
            <w:r>
              <w:rPr>
                <w:sz w:val="20"/>
                <w:szCs w:val="20"/>
              </w:rPr>
              <w:t>2) путем использования специального налогового режима:</w:t>
            </w:r>
          </w:p>
          <w:p w:rsidR="00000000" w:rsidRDefault="00AC3D8D">
            <w:r>
              <w:rPr>
                <w:sz w:val="20"/>
                <w:szCs w:val="20"/>
              </w:rPr>
              <w:t xml:space="preserve">2.1) на основе разового талона; </w:t>
            </w:r>
          </w:p>
          <w:p w:rsidR="00000000" w:rsidRDefault="00AC3D8D">
            <w:r>
              <w:rPr>
                <w:sz w:val="20"/>
                <w:szCs w:val="20"/>
              </w:rPr>
              <w:t xml:space="preserve">2.2) на основе патента; </w:t>
            </w:r>
          </w:p>
          <w:p w:rsidR="00000000" w:rsidRDefault="00AC3D8D">
            <w:r>
              <w:rPr>
                <w:sz w:val="20"/>
                <w:szCs w:val="20"/>
              </w:rPr>
              <w:t xml:space="preserve">2.3) на основе упрощенной декларации. </w:t>
            </w:r>
          </w:p>
          <w:p w:rsidR="00000000" w:rsidRDefault="00AC3D8D">
            <w:r>
              <w:rPr>
                <w:sz w:val="20"/>
                <w:szCs w:val="20"/>
              </w:rPr>
              <w:t>Данное условие не распростр</w:t>
            </w:r>
            <w:r>
              <w:rPr>
                <w:sz w:val="20"/>
                <w:szCs w:val="20"/>
              </w:rPr>
              <w:t>аняется на лиц, реализующих товары на рынках (за исключением осуществляющих торговлю в стационарных помещениях на территории рынков по договорам аренды).</w:t>
            </w:r>
          </w:p>
          <w:p w:rsidR="00000000" w:rsidRDefault="00AC3D8D">
            <w:r>
              <w:rPr>
                <w:sz w:val="20"/>
                <w:szCs w:val="20"/>
              </w:rPr>
              <w:t>2. Крестьянским или фермерским хозяйствам право применения специального налогового режима предоставляе</w:t>
            </w:r>
            <w:r>
              <w:rPr>
                <w:sz w:val="20"/>
                <w:szCs w:val="20"/>
              </w:rPr>
              <w:t xml:space="preserve">тся при наличии земельных участков на праве частной собственности и (или) на праве землепользования (включая право вторичного землепользования). </w:t>
            </w:r>
          </w:p>
          <w:p w:rsidR="00000000" w:rsidRDefault="00AC3D8D">
            <w:r>
              <w:rPr>
                <w:sz w:val="20"/>
                <w:szCs w:val="20"/>
              </w:rPr>
              <w:t xml:space="preserve">3. Специальный налоговый режим не распространяется на следующие виды деятельности: </w:t>
            </w:r>
          </w:p>
          <w:p w:rsidR="00000000" w:rsidRDefault="00AC3D8D">
            <w:r>
              <w:rPr>
                <w:sz w:val="20"/>
                <w:szCs w:val="20"/>
              </w:rPr>
              <w:t>1) производство подакцизны</w:t>
            </w:r>
            <w:r>
              <w:rPr>
                <w:sz w:val="20"/>
                <w:szCs w:val="20"/>
              </w:rPr>
              <w:t xml:space="preserve">х товаров; </w:t>
            </w:r>
          </w:p>
          <w:p w:rsidR="00000000" w:rsidRDefault="00AC3D8D">
            <w:r>
              <w:rPr>
                <w:sz w:val="20"/>
                <w:szCs w:val="20"/>
              </w:rPr>
              <w:t>2) хранение и оптовая реализация подакцизных товаров;</w:t>
            </w:r>
          </w:p>
          <w:p w:rsidR="00000000" w:rsidRDefault="00AC3D8D">
            <w:r>
              <w:rPr>
                <w:sz w:val="20"/>
                <w:szCs w:val="20"/>
              </w:rPr>
              <w:t>3) реализация отдельных видов нефтепродуктов - бензина, дизельного топлива и мазута;</w:t>
            </w:r>
          </w:p>
          <w:p w:rsidR="00000000" w:rsidRDefault="00AC3D8D">
            <w:r>
              <w:rPr>
                <w:sz w:val="20"/>
                <w:szCs w:val="20"/>
              </w:rPr>
              <w:t>4) организация и проведение лотерей (кроме государственных (национальных);</w:t>
            </w:r>
          </w:p>
          <w:p w:rsidR="00000000" w:rsidRDefault="00AC3D8D">
            <w:r>
              <w:rPr>
                <w:sz w:val="20"/>
                <w:szCs w:val="20"/>
              </w:rPr>
              <w:t>5) недропользование;</w:t>
            </w:r>
          </w:p>
          <w:p w:rsidR="00000000" w:rsidRDefault="00AC3D8D">
            <w:r>
              <w:rPr>
                <w:sz w:val="20"/>
                <w:szCs w:val="20"/>
              </w:rPr>
              <w:t>6) сбор и прием стеклопосуды;</w:t>
            </w:r>
          </w:p>
          <w:p w:rsidR="00000000" w:rsidRDefault="00AC3D8D">
            <w:r>
              <w:rPr>
                <w:sz w:val="20"/>
                <w:szCs w:val="20"/>
              </w:rPr>
              <w:t>7) сбор (заготовка), хранение, переработка и реализация лома и отходов цветных и черных металлов;</w:t>
            </w:r>
          </w:p>
          <w:p w:rsidR="00000000" w:rsidRDefault="00AC3D8D">
            <w:r>
              <w:rPr>
                <w:sz w:val="20"/>
                <w:szCs w:val="20"/>
              </w:rPr>
              <w:t>8) консультационные услуги;</w:t>
            </w:r>
          </w:p>
          <w:p w:rsidR="00000000" w:rsidRDefault="00AC3D8D">
            <w:r>
              <w:rPr>
                <w:sz w:val="20"/>
                <w:szCs w:val="20"/>
              </w:rPr>
              <w:t>9) деятельность в области бухгалтерского учета или аудита;</w:t>
            </w:r>
          </w:p>
          <w:p w:rsidR="00000000" w:rsidRDefault="00AC3D8D">
            <w:r>
              <w:rPr>
                <w:sz w:val="20"/>
                <w:szCs w:val="20"/>
              </w:rPr>
              <w:t xml:space="preserve">10) финансовая, страховая деятельность и </w:t>
            </w:r>
            <w:r>
              <w:rPr>
                <w:sz w:val="20"/>
                <w:szCs w:val="20"/>
              </w:rPr>
              <w:t xml:space="preserve">посредническая деятельность страхового брокера и страхового агента.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428 Налогового кодекса</w:t>
            </w:r>
          </w:p>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jc w:val="center"/>
            </w:pPr>
            <w:r>
              <w:rPr>
                <w:sz w:val="20"/>
                <w:szCs w:val="20"/>
              </w:rPr>
              <w:t> </w:t>
            </w:r>
          </w:p>
          <w:p w:rsidR="00000000" w:rsidRDefault="00AC3D8D">
            <w:pPr>
              <w:jc w:val="center"/>
            </w:pPr>
            <w:r>
              <w:rPr>
                <w:sz w:val="20"/>
                <w:szCs w:val="20"/>
              </w:rPr>
              <w:t> </w:t>
            </w:r>
          </w:p>
          <w:p w:rsidR="00000000" w:rsidRDefault="00AC3D8D">
            <w:pPr>
              <w:jc w:val="center"/>
            </w:pPr>
            <w:r>
              <w:rPr>
                <w:sz w:val="20"/>
                <w:szCs w:val="20"/>
              </w:rPr>
              <w:t>(п.3 ст.439 Налогового кодекса)</w:t>
            </w:r>
          </w:p>
          <w:p w:rsidR="00000000" w:rsidRDefault="00AC3D8D">
            <w:pPr>
              <w:pStyle w:val="a9"/>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xml:space="preserve">Статья 44. Занятие индивидуальным предпринимательством на основе патента </w:t>
            </w:r>
          </w:p>
          <w:p w:rsidR="00000000" w:rsidRDefault="00AC3D8D">
            <w:r>
              <w:rPr>
                <w:sz w:val="20"/>
                <w:szCs w:val="20"/>
              </w:rPr>
              <w:t xml:space="preserve">Для занятия индивидуальной предпринимательской деятельностью на основе патента индивидуальные предприниматели должны соответствовать следующим условиям: </w:t>
            </w:r>
          </w:p>
          <w:p w:rsidR="00000000" w:rsidRDefault="00AC3D8D">
            <w:r>
              <w:rPr>
                <w:sz w:val="20"/>
                <w:szCs w:val="20"/>
              </w:rPr>
              <w:t xml:space="preserve">1) не использовать труд работников; </w:t>
            </w:r>
          </w:p>
          <w:p w:rsidR="00000000" w:rsidRDefault="00AC3D8D">
            <w:r>
              <w:rPr>
                <w:sz w:val="20"/>
                <w:szCs w:val="20"/>
              </w:rPr>
              <w:t>2) осуществлять деятельность в форме личного предпринимательства;</w:t>
            </w:r>
            <w:r>
              <w:rPr>
                <w:sz w:val="20"/>
                <w:szCs w:val="20"/>
              </w:rPr>
              <w:t xml:space="preserve"> </w:t>
            </w:r>
          </w:p>
          <w:p w:rsidR="00000000" w:rsidRDefault="00AC3D8D">
            <w:r>
              <w:rPr>
                <w:sz w:val="20"/>
                <w:szCs w:val="20"/>
              </w:rPr>
              <w:t xml:space="preserve">3) доход за налоговый период не должен превышать 200-кратного минимального размера заработной платы, установленного законом о республиканском бюджете и действующего на 1 января соответствующего финансового года.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429 Налогового кодекса</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45. Условия применения специального налогового режима на основе патента</w:t>
            </w:r>
          </w:p>
          <w:p w:rsidR="00000000" w:rsidRDefault="00AC3D8D">
            <w:r>
              <w:rPr>
                <w:sz w:val="20"/>
                <w:szCs w:val="20"/>
              </w:rPr>
              <w:t>1. Для применения специального налогового режима на основе патента индивидуальный предприниматель до начала его применения представляет в налоговый орган по месту нахождения нал</w:t>
            </w:r>
            <w:r>
              <w:rPr>
                <w:sz w:val="20"/>
                <w:szCs w:val="20"/>
              </w:rPr>
              <w:t>оговое заявление. Вновь образованные индивидуальные предприниматели представляют указанное заявление не позднее десяти календарных дней со дня государственной регистрации в качестве индивидуального предпринимателя. Датой начала применения специального нало</w:t>
            </w:r>
            <w:r>
              <w:rPr>
                <w:sz w:val="20"/>
                <w:szCs w:val="20"/>
              </w:rPr>
              <w:t xml:space="preserve">гового режима для указанных индивидуальных предпринимателей будет являться дата государственной регистрации в качестве индивидуального предпринимателя. </w:t>
            </w:r>
          </w:p>
          <w:p w:rsidR="00000000" w:rsidRDefault="00AC3D8D">
            <w:r>
              <w:rPr>
                <w:sz w:val="20"/>
                <w:szCs w:val="20"/>
              </w:rPr>
              <w:t>Непредставление индивидуальным предпринимателем налогового заявления в сроки, указанные в настоящем пун</w:t>
            </w:r>
            <w:r>
              <w:rPr>
                <w:sz w:val="20"/>
                <w:szCs w:val="20"/>
              </w:rPr>
              <w:t>кте, считается его согласием осуществлять расчеты с бюджетом в общеустановленном порядке. Одновременно с налоговым заявлением на применение специального налогового режима на основе патента представляется расчет для получения патента (далее - расчет) по фор</w:t>
            </w:r>
            <w:r>
              <w:rPr>
                <w:sz w:val="20"/>
                <w:szCs w:val="20"/>
              </w:rPr>
              <w:t xml:space="preserve">ме, установленной уполномоченным органом. </w:t>
            </w:r>
          </w:p>
          <w:p w:rsidR="00000000" w:rsidRDefault="00AC3D8D">
            <w:r>
              <w:rPr>
                <w:sz w:val="20"/>
                <w:szCs w:val="20"/>
              </w:rPr>
              <w:t xml:space="preserve">К расчету прилагаются документы, подтверждающие уплату в бюджет стоимости патента, социальных отчислений, перечисление обязательных пенсионных взносов. Налогоплательщики, представляющие расчет в электронном виде, </w:t>
            </w:r>
            <w:r>
              <w:rPr>
                <w:sz w:val="20"/>
                <w:szCs w:val="20"/>
              </w:rPr>
              <w:t xml:space="preserve">указанные документы не представляют. Расчет для получения очередного патента представляется до истечения срока действия предыдущего патента без представления налогового заявления на применение специального налогового режима на основе патента. </w:t>
            </w:r>
          </w:p>
          <w:p w:rsidR="00000000" w:rsidRDefault="00AC3D8D">
            <w:r>
              <w:rPr>
                <w:sz w:val="20"/>
                <w:szCs w:val="20"/>
              </w:rPr>
              <w:t>2. В течение</w:t>
            </w:r>
            <w:r>
              <w:rPr>
                <w:sz w:val="20"/>
                <w:szCs w:val="20"/>
              </w:rPr>
              <w:t xml:space="preserve"> одного рабочего дня после представления расчета и документов, прилагаемых к расчету, налоговые органы производят выдачу патента или выносят решение об отказе в выдаче патента по форме, установленной уполномоченным органом. Решение оформляется в двух экзем</w:t>
            </w:r>
            <w:r>
              <w:rPr>
                <w:sz w:val="20"/>
                <w:szCs w:val="20"/>
              </w:rPr>
              <w:t xml:space="preserve">плярах, один из которых вручается налогоплательщику под роспись. </w:t>
            </w:r>
          </w:p>
          <w:p w:rsidR="00000000" w:rsidRDefault="00AC3D8D">
            <w:r>
              <w:rPr>
                <w:sz w:val="20"/>
                <w:szCs w:val="20"/>
              </w:rPr>
              <w:t xml:space="preserve">Основанием для отказа в выдаче патента является несоответствие налогоплательщика условиям, указанным в статьях 428, 429 Налогового Кодекса Республики Казахстан. </w:t>
            </w:r>
          </w:p>
          <w:p w:rsidR="00000000" w:rsidRDefault="00AC3D8D">
            <w:r>
              <w:rPr>
                <w:sz w:val="20"/>
                <w:szCs w:val="20"/>
              </w:rPr>
              <w:t>Патент выдается на срок не м</w:t>
            </w:r>
            <w:r>
              <w:rPr>
                <w:sz w:val="20"/>
                <w:szCs w:val="20"/>
              </w:rPr>
              <w:t xml:space="preserve">енее одного месяца и не более двенадцати месяцев. </w:t>
            </w:r>
          </w:p>
          <w:p w:rsidR="00000000" w:rsidRDefault="00AC3D8D">
            <w:r>
              <w:rPr>
                <w:sz w:val="20"/>
                <w:szCs w:val="20"/>
              </w:rPr>
              <w:t xml:space="preserve">Патент недействителен без предъявления свидетельства о государственной регистрации индивидуального предпринимателя. </w:t>
            </w:r>
          </w:p>
          <w:p w:rsidR="00000000" w:rsidRDefault="00AC3D8D">
            <w:r>
              <w:rPr>
                <w:sz w:val="20"/>
                <w:szCs w:val="20"/>
              </w:rPr>
              <w:t>3. В случае временного приостановления предпринимательской деятельности при применении с</w:t>
            </w:r>
            <w:r>
              <w:rPr>
                <w:sz w:val="20"/>
                <w:szCs w:val="20"/>
              </w:rPr>
              <w:t xml:space="preserve">пециального налогового режима на основе патента индивидуальным предпринимателем в налоговый орган по месту нахождения представляется налоговое заявление в порядке, установленном статьей 74 Налогового Кодекса Республики Казахстан. </w:t>
            </w:r>
          </w:p>
          <w:p w:rsidR="00000000" w:rsidRDefault="00AC3D8D">
            <w:r>
              <w:rPr>
                <w:sz w:val="20"/>
                <w:szCs w:val="20"/>
              </w:rPr>
              <w:t>4. Прекращение применения</w:t>
            </w:r>
            <w:r>
              <w:rPr>
                <w:sz w:val="20"/>
                <w:szCs w:val="20"/>
              </w:rPr>
              <w:t xml:space="preserve"> специального налогового режима на основе патента производится на основании налогового заявления или по решению налогового органа в случаях, предусмотренных пунктом 7 настоящей статьи. </w:t>
            </w:r>
          </w:p>
          <w:p w:rsidR="00000000" w:rsidRDefault="00AC3D8D">
            <w:r>
              <w:rPr>
                <w:sz w:val="20"/>
                <w:szCs w:val="20"/>
              </w:rPr>
              <w:t>5. При добровольном прекращении применения специального налогового реж</w:t>
            </w:r>
            <w:r>
              <w:rPr>
                <w:sz w:val="20"/>
                <w:szCs w:val="20"/>
              </w:rPr>
              <w:t>има на основе патента налоговое заявление представляется до истечения срока действия патента. При этом:</w:t>
            </w:r>
          </w:p>
          <w:p w:rsidR="00000000" w:rsidRDefault="00AC3D8D">
            <w:r>
              <w:rPr>
                <w:sz w:val="20"/>
                <w:szCs w:val="20"/>
              </w:rPr>
              <w:t>1) датой прекращения применения специального налогового режима будет являться последнее число срока действия патента;</w:t>
            </w:r>
          </w:p>
          <w:p w:rsidR="00000000" w:rsidRDefault="00AC3D8D">
            <w:r>
              <w:rPr>
                <w:sz w:val="20"/>
                <w:szCs w:val="20"/>
              </w:rPr>
              <w:t>2) датой начала применения общеуст</w:t>
            </w:r>
            <w:r>
              <w:rPr>
                <w:sz w:val="20"/>
                <w:szCs w:val="20"/>
              </w:rPr>
              <w:t>ановленного порядка или иного специального налогового режима, выбранного налогоплательщиком, будет являться дата, следующая за датой истечения срока действия патента.</w:t>
            </w:r>
          </w:p>
          <w:p w:rsidR="00000000" w:rsidRDefault="00AC3D8D">
            <w:r>
              <w:rPr>
                <w:sz w:val="20"/>
                <w:szCs w:val="20"/>
              </w:rPr>
              <w:t xml:space="preserve">6. В случаях возникновения условий, не позволяющих применять специальный налоговый режим на основе патента, индивидуальный предприниматель обязан: </w:t>
            </w:r>
          </w:p>
          <w:p w:rsidR="00000000" w:rsidRDefault="00AC3D8D">
            <w:r>
              <w:rPr>
                <w:sz w:val="20"/>
                <w:szCs w:val="20"/>
              </w:rPr>
              <w:t xml:space="preserve">1) представить в течение пяти рабочих дней с момента возникновения несоответствия условиям: </w:t>
            </w:r>
          </w:p>
          <w:p w:rsidR="00000000" w:rsidRDefault="00AC3D8D">
            <w:r>
              <w:rPr>
                <w:sz w:val="20"/>
                <w:szCs w:val="20"/>
              </w:rPr>
              <w:t>налоговое заявл</w:t>
            </w:r>
            <w:r>
              <w:rPr>
                <w:sz w:val="20"/>
                <w:szCs w:val="20"/>
              </w:rPr>
              <w:t xml:space="preserve">ение на прекращение применения специального налогового режима; </w:t>
            </w:r>
          </w:p>
          <w:p w:rsidR="00000000" w:rsidRDefault="00AC3D8D">
            <w:r>
              <w:rPr>
                <w:sz w:val="20"/>
                <w:szCs w:val="20"/>
              </w:rPr>
              <w:t xml:space="preserve">дополнительный расчет на сумму превышения, если фактический доход превысит размер дохода, установленный подпунктом 3) статьи 429 Налогового Кодекса; </w:t>
            </w:r>
          </w:p>
          <w:p w:rsidR="00000000" w:rsidRDefault="00AC3D8D">
            <w:r>
              <w:rPr>
                <w:sz w:val="20"/>
                <w:szCs w:val="20"/>
              </w:rPr>
              <w:t>2) перейти на общеустановленный порядок ил</w:t>
            </w:r>
            <w:r>
              <w:rPr>
                <w:sz w:val="20"/>
                <w:szCs w:val="20"/>
              </w:rPr>
              <w:t xml:space="preserve">и иной специальный налоговый режим в порядке, установленном настоящим Кодексом, с месяца, следующего за месяцем, в котором возникли такие условия. </w:t>
            </w:r>
          </w:p>
          <w:p w:rsidR="00000000" w:rsidRDefault="00AC3D8D">
            <w:r>
              <w:rPr>
                <w:sz w:val="20"/>
                <w:szCs w:val="20"/>
              </w:rPr>
              <w:t xml:space="preserve">7. Налоговый орган при установлении факта несоответствия налогоплательщика условиям, установленным статьями </w:t>
            </w:r>
            <w:r>
              <w:rPr>
                <w:sz w:val="20"/>
                <w:szCs w:val="20"/>
              </w:rPr>
              <w:t>428 и 429 Налогового Кодекса, переводит данного налогоплательщика на общеустановленный порядок с месяца, следующего за месяцем, в котором возникло несоответствие.</w:t>
            </w:r>
          </w:p>
          <w:p w:rsidR="00000000" w:rsidRDefault="00AC3D8D">
            <w:r>
              <w:rPr>
                <w:sz w:val="20"/>
                <w:szCs w:val="20"/>
              </w:rPr>
              <w:t>При этом в случае установления факта такого несоответствия в ходе камерального контроля налог</w:t>
            </w:r>
            <w:r>
              <w:rPr>
                <w:sz w:val="20"/>
                <w:szCs w:val="20"/>
              </w:rPr>
              <w:t>овые органы до перевода на общеустановленный порядок направляют налогоплательщику уведомление об устранении нарушений, выявленных органами налоговой службы по результатам камерального контроля, в сроки и порядке, которые установлены статьями 607 и 608 Нало</w:t>
            </w:r>
            <w:r>
              <w:rPr>
                <w:sz w:val="20"/>
                <w:szCs w:val="20"/>
              </w:rPr>
              <w:t>гового Кодекса.</w:t>
            </w:r>
          </w:p>
          <w:p w:rsidR="00000000" w:rsidRDefault="00AC3D8D">
            <w:r>
              <w:rPr>
                <w:sz w:val="20"/>
                <w:szCs w:val="20"/>
              </w:rPr>
              <w:t>8. В случаях, указанных в пунктах 6 и 7 настоящей статьи:</w:t>
            </w:r>
          </w:p>
          <w:p w:rsidR="00000000" w:rsidRDefault="00AC3D8D">
            <w:r>
              <w:rPr>
                <w:sz w:val="20"/>
                <w:szCs w:val="20"/>
              </w:rPr>
              <w:t>1) датой прекращения применения специального налогового режима будет являться последнее число месяца, в котором возникло такое несоответствие;</w:t>
            </w:r>
          </w:p>
          <w:p w:rsidR="00000000" w:rsidRDefault="00AC3D8D">
            <w:r>
              <w:rPr>
                <w:sz w:val="20"/>
                <w:szCs w:val="20"/>
              </w:rPr>
              <w:t>2) датой начала применения общеустановл</w:t>
            </w:r>
            <w:r>
              <w:rPr>
                <w:sz w:val="20"/>
                <w:szCs w:val="20"/>
              </w:rPr>
              <w:t xml:space="preserve">енного порядка будет являться первое число месяца, следующего за месяцем, в котором возникло такое несоответствие.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Из статьи 431 Налогового кодекса</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xml:space="preserve">Статья 46. Специальный налоговый режим на основе </w:t>
            </w:r>
          </w:p>
          <w:p w:rsidR="00000000" w:rsidRDefault="00AC3D8D">
            <w:r>
              <w:rPr>
                <w:b/>
                <w:bCs/>
                <w:sz w:val="20"/>
                <w:szCs w:val="20"/>
              </w:rPr>
              <w:t xml:space="preserve">упрощенной декларации </w:t>
            </w:r>
          </w:p>
          <w:p w:rsidR="00000000" w:rsidRDefault="00AC3D8D">
            <w:r>
              <w:rPr>
                <w:sz w:val="20"/>
                <w:szCs w:val="20"/>
              </w:rPr>
              <w:t>Специальный налоговый режим н</w:t>
            </w:r>
            <w:r>
              <w:rPr>
                <w:sz w:val="20"/>
                <w:szCs w:val="20"/>
              </w:rPr>
              <w:t xml:space="preserve">а основе упрощенной декларации применяют субъекты малого бизнеса, соответствующие следующим условиям для индивидуальных предпринимателей: </w:t>
            </w:r>
          </w:p>
          <w:p w:rsidR="00000000" w:rsidRDefault="00AC3D8D">
            <w:r>
              <w:rPr>
                <w:sz w:val="20"/>
                <w:szCs w:val="20"/>
              </w:rPr>
              <w:t>1)                 предельная среднесписочная численность работников за налоговый период составляет двадцать пять чел</w:t>
            </w:r>
            <w:r>
              <w:rPr>
                <w:sz w:val="20"/>
                <w:szCs w:val="20"/>
              </w:rPr>
              <w:t xml:space="preserve">овек, включая самого индивидуального предпринимателя; </w:t>
            </w:r>
          </w:p>
          <w:p w:rsidR="00000000" w:rsidRDefault="00AC3D8D">
            <w:r>
              <w:rPr>
                <w:sz w:val="20"/>
                <w:szCs w:val="20"/>
              </w:rPr>
              <w:t xml:space="preserve">2)                 предельный доход за налоговый период составляет десять миллионов тенге. </w:t>
            </w:r>
          </w:p>
          <w:p w:rsidR="00000000" w:rsidRDefault="00AC3D8D">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Ст.433, § 3 Налогового</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47. Условия применения специального налогового режима на основе упрощенной декларации</w:t>
            </w:r>
          </w:p>
          <w:p w:rsidR="00000000" w:rsidRDefault="00AC3D8D">
            <w:r>
              <w:rPr>
                <w:sz w:val="20"/>
                <w:szCs w:val="20"/>
              </w:rPr>
              <w:t>1. Для применения специального налогового режима на основе упрощенной декларации при переходе с иных режимов налогообложения налогоплательщик представляет до начал</w:t>
            </w:r>
            <w:r>
              <w:rPr>
                <w:sz w:val="20"/>
                <w:szCs w:val="20"/>
              </w:rPr>
              <w:t>а предстоящего налогового периода, если иное не установлено настоящим пунктом, в налоговый орган по месту нахождения налоговое заявление.</w:t>
            </w:r>
          </w:p>
          <w:p w:rsidR="00000000" w:rsidRDefault="00AC3D8D">
            <w:r>
              <w:rPr>
                <w:sz w:val="20"/>
                <w:szCs w:val="20"/>
              </w:rPr>
              <w:t>При этом датой начала применения специального налогового режима будет являться первое число налогового периода, следую</w:t>
            </w:r>
            <w:r>
              <w:rPr>
                <w:sz w:val="20"/>
                <w:szCs w:val="20"/>
              </w:rPr>
              <w:t>щего за датой представления указанного налогового заявления.</w:t>
            </w:r>
          </w:p>
          <w:p w:rsidR="00000000" w:rsidRDefault="00AC3D8D">
            <w:r>
              <w:rPr>
                <w:sz w:val="20"/>
                <w:szCs w:val="20"/>
              </w:rPr>
              <w:t>Вновь образованные индивидуальные предприниматели представляют налоговое заявление на применение специального налогового режима на основе упрощенной декларации в налоговый орган не позднее десяти</w:t>
            </w:r>
            <w:r>
              <w:rPr>
                <w:sz w:val="20"/>
                <w:szCs w:val="20"/>
              </w:rPr>
              <w:t xml:space="preserve"> рабочих дней со дня государственной регистрации в качестве индивидуального предпринимателя.</w:t>
            </w:r>
          </w:p>
          <w:p w:rsidR="00000000" w:rsidRDefault="00AC3D8D">
            <w:r>
              <w:rPr>
                <w:sz w:val="20"/>
                <w:szCs w:val="20"/>
              </w:rPr>
              <w:t>Вновь образованные юридические лица представляют налоговое заявление на применение специального налогового режима на основе упрощенной декларации в налоговый орган</w:t>
            </w:r>
            <w:r>
              <w:rPr>
                <w:sz w:val="20"/>
                <w:szCs w:val="20"/>
              </w:rPr>
              <w:t xml:space="preserve"> не позднее двадцати рабочих дней после государственной регистрации юридического лица в органе юстиции.</w:t>
            </w:r>
          </w:p>
          <w:p w:rsidR="00000000" w:rsidRDefault="00AC3D8D">
            <w:r>
              <w:rPr>
                <w:sz w:val="20"/>
                <w:szCs w:val="20"/>
              </w:rPr>
              <w:t xml:space="preserve">Датой начала применения специального налогового режима для указанных налогоплательщиков будет являться дата государственной регистрации индивидуального </w:t>
            </w:r>
            <w:r>
              <w:rPr>
                <w:sz w:val="20"/>
                <w:szCs w:val="20"/>
              </w:rPr>
              <w:t>предпринимателя или юридического лица.</w:t>
            </w:r>
          </w:p>
          <w:p w:rsidR="00000000" w:rsidRDefault="00AC3D8D">
            <w:r>
              <w:rPr>
                <w:sz w:val="20"/>
                <w:szCs w:val="20"/>
              </w:rPr>
              <w:t>Для перехода на специальный налоговый режим на основе упрощенной декларации со специального налогового режима на основе патента налоговое заявление представляется налогоплательщиком:</w:t>
            </w:r>
          </w:p>
          <w:p w:rsidR="00000000" w:rsidRDefault="00AC3D8D">
            <w:r>
              <w:rPr>
                <w:sz w:val="20"/>
                <w:szCs w:val="20"/>
              </w:rPr>
              <w:t>не позднее десяти календарных дней</w:t>
            </w:r>
            <w:r>
              <w:rPr>
                <w:sz w:val="20"/>
                <w:szCs w:val="20"/>
              </w:rPr>
              <w:t xml:space="preserve"> со дня возникновения несоответствия условиям применения специального налогового режима на основе патента;</w:t>
            </w:r>
          </w:p>
          <w:p w:rsidR="00000000" w:rsidRDefault="00AC3D8D">
            <w:r>
              <w:rPr>
                <w:sz w:val="20"/>
                <w:szCs w:val="20"/>
              </w:rPr>
              <w:t>в иных случаях - до окончания срока действия патента.</w:t>
            </w:r>
          </w:p>
          <w:p w:rsidR="00000000" w:rsidRDefault="00AC3D8D">
            <w:r>
              <w:rPr>
                <w:sz w:val="20"/>
                <w:szCs w:val="20"/>
              </w:rPr>
              <w:t>При этом датой начала применения специального налогового режима на основе упрощенной декларации будет являться:</w:t>
            </w:r>
          </w:p>
          <w:p w:rsidR="00000000" w:rsidRDefault="00AC3D8D">
            <w:r>
              <w:rPr>
                <w:sz w:val="20"/>
                <w:szCs w:val="20"/>
              </w:rPr>
              <w:t>первое число месяца, следующего за месяцем, в котором возникло несоответствие условиям применения специального налогового режима на основе патен</w:t>
            </w:r>
            <w:r>
              <w:rPr>
                <w:sz w:val="20"/>
                <w:szCs w:val="20"/>
              </w:rPr>
              <w:t>та;</w:t>
            </w:r>
          </w:p>
          <w:p w:rsidR="00000000" w:rsidRDefault="00AC3D8D">
            <w:r>
              <w:rPr>
                <w:sz w:val="20"/>
                <w:szCs w:val="20"/>
              </w:rPr>
              <w:t>в иных случаях - первый день после окончания срока действия патента.</w:t>
            </w:r>
          </w:p>
          <w:p w:rsidR="00000000" w:rsidRDefault="00AC3D8D">
            <w:r>
              <w:rPr>
                <w:sz w:val="20"/>
                <w:szCs w:val="20"/>
              </w:rPr>
              <w:t>Непредставление налогоплательщиком налогового заявления в сроки, указанные в настоящем пункте, считается его согласием осуществлять расчеты с бюджетом в общеустановленном порядке.</w:t>
            </w:r>
          </w:p>
          <w:p w:rsidR="00000000" w:rsidRDefault="00AC3D8D">
            <w:r>
              <w:rPr>
                <w:sz w:val="20"/>
                <w:szCs w:val="20"/>
              </w:rPr>
              <w:t xml:space="preserve">2. </w:t>
            </w:r>
            <w:r>
              <w:rPr>
                <w:sz w:val="20"/>
                <w:szCs w:val="20"/>
              </w:rPr>
              <w:t>Налоговый орган в течение трех рабочих дней со дня представления налогоплательщиком налогового заявления выносит решение о применении специального налогового режима или об отказе в применении специального налогового режима по форме, установленной уполномоч</w:t>
            </w:r>
            <w:r>
              <w:rPr>
                <w:sz w:val="20"/>
                <w:szCs w:val="20"/>
              </w:rPr>
              <w:t>енным органом. Решение оформляется в двух экземплярах.</w:t>
            </w:r>
          </w:p>
          <w:p w:rsidR="00000000" w:rsidRDefault="00AC3D8D">
            <w:r>
              <w:rPr>
                <w:sz w:val="20"/>
                <w:szCs w:val="20"/>
              </w:rPr>
              <w:t>Один экземпляр вручается налогоплательщику под роспись или направляется по почте заказным письмом с уведомлением в случае неявки налогоплательщика в налоговый орган для получения решения в течение деся</w:t>
            </w:r>
            <w:r>
              <w:rPr>
                <w:sz w:val="20"/>
                <w:szCs w:val="20"/>
              </w:rPr>
              <w:t>ти календарных дней со дня принятия решения налоговым органом. Решение, направленное по почте заказным письмом с уведомлением, считается врученным налогоплательщику с даты отметки налогоплательщиком в уведомлении почтовой связи или иной организации связи.</w:t>
            </w:r>
          </w:p>
          <w:p w:rsidR="00000000" w:rsidRDefault="00AC3D8D">
            <w:r>
              <w:rPr>
                <w:sz w:val="20"/>
                <w:szCs w:val="20"/>
              </w:rPr>
              <w:t>Основанием для отказа в применении специального налогового режима является несоответствие налогоплательщика условиям, указанным в статьях 428 и 433 Налогового Кодекса.</w:t>
            </w:r>
          </w:p>
          <w:p w:rsidR="00000000" w:rsidRDefault="00AC3D8D">
            <w:r>
              <w:rPr>
                <w:sz w:val="20"/>
                <w:szCs w:val="20"/>
              </w:rPr>
              <w:t>3. Прекращение применения специального налогового режима на основе упрощенной декларации</w:t>
            </w:r>
            <w:r>
              <w:rPr>
                <w:sz w:val="20"/>
                <w:szCs w:val="20"/>
              </w:rPr>
              <w:t xml:space="preserve"> производится на основании налогового заявления либо по решению налогового органа в случаях, предусмотренных пунктом 6 настоящей статьи.</w:t>
            </w:r>
          </w:p>
          <w:p w:rsidR="00000000" w:rsidRDefault="00AC3D8D">
            <w:r>
              <w:rPr>
                <w:sz w:val="20"/>
                <w:szCs w:val="20"/>
              </w:rPr>
              <w:t>4. Если налогоплательщик принял решение добровольно прекратить применение специального налогового режима на основе упро</w:t>
            </w:r>
            <w:r>
              <w:rPr>
                <w:sz w:val="20"/>
                <w:szCs w:val="20"/>
              </w:rPr>
              <w:t>щенной декларации, прекращение указанного режима производится налоговым органом с месяца, следующего за месяцем, в котором представлено налоговое заявление. При этом:</w:t>
            </w:r>
          </w:p>
          <w:p w:rsidR="00000000" w:rsidRDefault="00AC3D8D">
            <w:r>
              <w:rPr>
                <w:sz w:val="20"/>
                <w:szCs w:val="20"/>
              </w:rPr>
              <w:t>1) датой прекращения применения специального налогового режима будет являться последнее ч</w:t>
            </w:r>
            <w:r>
              <w:rPr>
                <w:sz w:val="20"/>
                <w:szCs w:val="20"/>
              </w:rPr>
              <w:t>исло месяца, в котором представлено налоговое заявление;</w:t>
            </w:r>
          </w:p>
          <w:p w:rsidR="00000000" w:rsidRDefault="00AC3D8D">
            <w:r>
              <w:rPr>
                <w:sz w:val="20"/>
                <w:szCs w:val="20"/>
              </w:rPr>
              <w:t>2) датой начала применения общеустановленного порядка будет являться первое число месяца, следующего за месяцем, в котором представлено налоговое заявление.</w:t>
            </w:r>
          </w:p>
          <w:p w:rsidR="00000000" w:rsidRDefault="00AC3D8D">
            <w:r>
              <w:rPr>
                <w:sz w:val="20"/>
                <w:szCs w:val="20"/>
              </w:rPr>
              <w:t>5. В случае несоответствия условиям, установленным статьями 428 и 433 настоящего Кодекса, налоговое заявление представляется в течение десяти календарных дней с момента возникновения несоответствия. Прекращение специального налогового режима в указанном сл</w:t>
            </w:r>
            <w:r>
              <w:rPr>
                <w:sz w:val="20"/>
                <w:szCs w:val="20"/>
              </w:rPr>
              <w:t>учае производится начиная с месяца, следующего за месяцем, в котором возникло несоответствие.</w:t>
            </w:r>
          </w:p>
          <w:p w:rsidR="00000000" w:rsidRDefault="00AC3D8D">
            <w:r>
              <w:rPr>
                <w:sz w:val="20"/>
                <w:szCs w:val="20"/>
              </w:rPr>
              <w:t>6. Налоговый орган при установлении факта несоответствия налогоплательщика условиям, установленным статьями 428 и 433 Налогового Кодекса, переводит данного налого</w:t>
            </w:r>
            <w:r>
              <w:rPr>
                <w:sz w:val="20"/>
                <w:szCs w:val="20"/>
              </w:rPr>
              <w:t>плательщика на общеустановленный порядок с месяца, следующего за месяцем, в котором возникло несоответствие.</w:t>
            </w:r>
          </w:p>
          <w:p w:rsidR="00000000" w:rsidRDefault="00AC3D8D">
            <w:r>
              <w:rPr>
                <w:sz w:val="20"/>
                <w:szCs w:val="20"/>
              </w:rPr>
              <w:t>При этом в случае установления факта такого несоответствия в ходе камерального контроля налоговые органы до перевода на общеустановленный порядок н</w:t>
            </w:r>
            <w:r>
              <w:rPr>
                <w:sz w:val="20"/>
                <w:szCs w:val="20"/>
              </w:rPr>
              <w:t>аправляют налогоплательщику уведомление об устранении нарушений, выявленных органами налоговой службы по результатам камерального контроля, в сроки и порядке, которые установлены статьями 607 и 608 Налогового Кодекса.</w:t>
            </w:r>
          </w:p>
          <w:p w:rsidR="00000000" w:rsidRDefault="00AC3D8D">
            <w:r>
              <w:rPr>
                <w:sz w:val="20"/>
                <w:szCs w:val="20"/>
              </w:rPr>
              <w:t xml:space="preserve">7. В случаях, указанных в пунктах 5 и </w:t>
            </w:r>
            <w:r>
              <w:rPr>
                <w:sz w:val="20"/>
                <w:szCs w:val="20"/>
              </w:rPr>
              <w:t>6 настоящей статьи:</w:t>
            </w:r>
          </w:p>
          <w:p w:rsidR="00000000" w:rsidRDefault="00AC3D8D">
            <w:r>
              <w:rPr>
                <w:sz w:val="20"/>
                <w:szCs w:val="20"/>
              </w:rPr>
              <w:t>1) датой прекращения применения специального налогового режима будет являться последнее число месяца, в котором возникло такое несоответствие;</w:t>
            </w:r>
          </w:p>
          <w:p w:rsidR="00000000" w:rsidRDefault="00AC3D8D">
            <w:r>
              <w:rPr>
                <w:sz w:val="20"/>
                <w:szCs w:val="20"/>
              </w:rPr>
              <w:t>2) датой начала применения общеустановленного порядка будет являться первое число месяца, сле</w:t>
            </w:r>
            <w:r>
              <w:rPr>
                <w:sz w:val="20"/>
                <w:szCs w:val="20"/>
              </w:rPr>
              <w:t>дующего за месяцем, в котором возникло такое несоответствие.</w:t>
            </w:r>
          </w:p>
          <w:p w:rsidR="00000000" w:rsidRDefault="00AC3D8D">
            <w:r>
              <w:rPr>
                <w:sz w:val="20"/>
                <w:szCs w:val="20"/>
              </w:rPr>
              <w:t>8. Упрощенная декларация представляется в налоговый орган по месту нахождения налогоплательщика не позднее 15 числа второго месяца, следующего за отчетным налоговым периодом.</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Ст.435 Налогового к</w:t>
            </w:r>
            <w:r>
              <w:rPr>
                <w:sz w:val="20"/>
                <w:szCs w:val="20"/>
              </w:rPr>
              <w:t>од</w:t>
            </w:r>
          </w:p>
        </w:tc>
      </w:tr>
    </w:tbl>
    <w:p w:rsidR="00000000" w:rsidRDefault="00AC3D8D">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7668"/>
        <w:gridCol w:w="1903"/>
      </w:tblGrid>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48. Занятие индивидуальным предпринимательством на основе разового талона (</w:t>
            </w:r>
            <w:r>
              <w:rPr>
                <w:sz w:val="20"/>
                <w:szCs w:val="20"/>
              </w:rPr>
              <w:t xml:space="preserve">до 1 января 2013 года) </w:t>
            </w:r>
          </w:p>
          <w:p w:rsidR="00000000" w:rsidRDefault="00AC3D8D">
            <w:r>
              <w:rPr>
                <w:sz w:val="20"/>
                <w:szCs w:val="20"/>
              </w:rPr>
              <w:t>1. Специальный налоговый режим на основе разового талона применяют:</w:t>
            </w:r>
          </w:p>
          <w:p w:rsidR="00000000" w:rsidRDefault="00AC3D8D">
            <w:r>
              <w:rPr>
                <w:sz w:val="20"/>
                <w:szCs w:val="20"/>
              </w:rPr>
              <w:t>1) граждане Республики Казахстан, оралманы, деятельность которых носит эпиз</w:t>
            </w:r>
            <w:r>
              <w:rPr>
                <w:sz w:val="20"/>
                <w:szCs w:val="20"/>
              </w:rPr>
              <w:t>одический характер, осуществляющие следующие виды деятельности:</w:t>
            </w:r>
          </w:p>
          <w:p w:rsidR="00000000" w:rsidRDefault="00AC3D8D">
            <w:r>
              <w:rPr>
                <w:sz w:val="20"/>
                <w:szCs w:val="20"/>
              </w:rPr>
              <w:t>реализация (за исключением деятельности, осуществляемой в стационарных помещениях) газет и журналов, семян, а также посадочного материала (саженцы, рассада), бахчевых культур, живых цветов, вы</w:t>
            </w:r>
            <w:r>
              <w:rPr>
                <w:sz w:val="20"/>
                <w:szCs w:val="20"/>
              </w:rPr>
              <w:t>ращенных на дачных и придомовых участках, продуктов подсобного сельского хозяйства, садоводства, огородничества и дачных участков, кормов для животных и птиц, веников, метел, лесных ягод, меда, грибов и рыбы;</w:t>
            </w:r>
          </w:p>
          <w:p w:rsidR="00000000" w:rsidRDefault="00AC3D8D">
            <w:r>
              <w:rPr>
                <w:sz w:val="20"/>
                <w:szCs w:val="20"/>
              </w:rPr>
              <w:t>услуги владельцев личных тракторов по обработке</w:t>
            </w:r>
            <w:r>
              <w:rPr>
                <w:sz w:val="20"/>
                <w:szCs w:val="20"/>
              </w:rPr>
              <w:t xml:space="preserve"> земельных участков;</w:t>
            </w:r>
          </w:p>
          <w:p w:rsidR="00000000" w:rsidRDefault="00AC3D8D">
            <w:r>
              <w:rPr>
                <w:sz w:val="20"/>
                <w:szCs w:val="20"/>
              </w:rPr>
              <w:t>выпас домашних животных и птиц;</w:t>
            </w:r>
          </w:p>
          <w:p w:rsidR="00000000" w:rsidRDefault="00AC3D8D">
            <w:r>
              <w:rPr>
                <w:sz w:val="20"/>
                <w:szCs w:val="20"/>
              </w:rPr>
              <w:t>2) граждане Республики Казахстан, оралманы, индивидуальные предприниматели и юридические лица, осуществляющие деятельность по реализации товаров, выполнению работ, оказанию услуг на рынках, за исключение</w:t>
            </w:r>
            <w:r>
              <w:rPr>
                <w:sz w:val="20"/>
                <w:szCs w:val="20"/>
              </w:rPr>
              <w:t>м реализации в киосках, стационарных помещениях (изолированных блоках) на территории рынка.</w:t>
            </w:r>
          </w:p>
          <w:p w:rsidR="00000000" w:rsidRDefault="00AC3D8D">
            <w:r>
              <w:rPr>
                <w:sz w:val="20"/>
                <w:szCs w:val="20"/>
              </w:rPr>
              <w:t>Данное положение распространяется на вышеуказанных налогоплательщиков независимо от применения ими общеустановленного порядка либо специального налогового режима.</w:t>
            </w:r>
          </w:p>
          <w:p w:rsidR="00000000" w:rsidRDefault="00AC3D8D">
            <w:r>
              <w:rPr>
                <w:sz w:val="20"/>
                <w:szCs w:val="20"/>
              </w:rPr>
              <w:t>2</w:t>
            </w:r>
            <w:r>
              <w:rPr>
                <w:sz w:val="20"/>
                <w:szCs w:val="20"/>
              </w:rPr>
              <w:t>. Под предпринимательской деятельностью, носящей эпизодический характер, понимается деятельность, осуществляемая в общей сложности не более девяноста дней в календарном году, за исключением деятельности, осуществляемой на основе договоров, заключаемых с на</w:t>
            </w:r>
            <w:r>
              <w:rPr>
                <w:sz w:val="20"/>
                <w:szCs w:val="20"/>
              </w:rPr>
              <w:t>логовыми агентами.</w:t>
            </w:r>
          </w:p>
          <w:p w:rsidR="00000000" w:rsidRDefault="00AC3D8D">
            <w:r>
              <w:rPr>
                <w:sz w:val="20"/>
                <w:szCs w:val="20"/>
              </w:rPr>
              <w:t>3. Граждане Республики Казахстан, оралманы, указанные в подпункте 1) пункта 1 настоящей статьи, освобождаются от государственной</w:t>
            </w:r>
            <w:r>
              <w:rPr>
                <w:color w:val="FF0000"/>
                <w:sz w:val="20"/>
                <w:szCs w:val="20"/>
              </w:rPr>
              <w:t xml:space="preserve"> </w:t>
            </w:r>
            <w:r>
              <w:rPr>
                <w:sz w:val="20"/>
                <w:szCs w:val="20"/>
              </w:rPr>
              <w:t>регистрации в качестве индивидуальных предпринимателей.</w:t>
            </w:r>
          </w:p>
          <w:p w:rsidR="00000000" w:rsidRDefault="00AC3D8D">
            <w:r>
              <w:rPr>
                <w:sz w:val="20"/>
                <w:szCs w:val="20"/>
              </w:rPr>
              <w:t>4. Граждане Республики Казахстан, оралманы, указанные в подпункте 2) пункта 1 настоящей статьи, подлежат обязательной государственной регистрации в качестве индивидуальных предпринимателей в случае осуществления деятельности более девяноста дней в календар</w:t>
            </w:r>
            <w:r>
              <w:rPr>
                <w:sz w:val="20"/>
                <w:szCs w:val="20"/>
              </w:rPr>
              <w:t>ном году.</w:t>
            </w:r>
          </w:p>
          <w:p w:rsidR="00000000" w:rsidRDefault="00AC3D8D">
            <w:r>
              <w:rPr>
                <w:sz w:val="20"/>
                <w:szCs w:val="20"/>
              </w:rPr>
              <w:t xml:space="preserve">5. Разовым талоном является документ, удостоверяющий право применения специального налогового режима и подтверждающий факт расчета с бюджетом по индивидуальному подоходному налогу, за исключением индивидуального подоходного налога, удерживаемого </w:t>
            </w:r>
            <w:r>
              <w:rPr>
                <w:sz w:val="20"/>
                <w:szCs w:val="20"/>
              </w:rPr>
              <w:t>у источника выплаты.</w:t>
            </w:r>
          </w:p>
          <w:p w:rsidR="00000000" w:rsidRDefault="00AC3D8D">
            <w:r>
              <w:rPr>
                <w:sz w:val="20"/>
                <w:szCs w:val="20"/>
              </w:rPr>
              <w:t>6. Стоимость разовых талонов устанавливается решением местных представительных органов на основе среднедневных данных хронометражных наблюдений и обследований, проведенных налоговым органом, с учетом месторасположения, вида, условий ос</w:t>
            </w:r>
            <w:r>
              <w:rPr>
                <w:sz w:val="20"/>
                <w:szCs w:val="20"/>
              </w:rPr>
              <w:t>уществления деятельности, качества и площади объекта извлечения дохода, а также других факторов, влияющих на эффективность занятия деятельностью.</w:t>
            </w:r>
          </w:p>
          <w:p w:rsidR="00000000" w:rsidRDefault="00AC3D8D">
            <w:r>
              <w:rPr>
                <w:sz w:val="20"/>
                <w:szCs w:val="20"/>
              </w:rPr>
              <w:t xml:space="preserve">7. Разовые талоны выдаются органами, определенными местными исполнительными органами, до начала осуществления </w:t>
            </w:r>
            <w:r>
              <w:rPr>
                <w:sz w:val="20"/>
                <w:szCs w:val="20"/>
              </w:rPr>
              <w:t>деятельности. По желанию налогоплательщика разовый талон может выдаваться на один день или на более длительный срок, но не более девяноста календарных дней. В случае выдачи разового талона на срок более одного дня его стоимость определяется путем умножения</w:t>
            </w:r>
            <w:r>
              <w:rPr>
                <w:sz w:val="20"/>
                <w:szCs w:val="20"/>
              </w:rPr>
              <w:t xml:space="preserve"> установленной решением местных представительных органов стоимости на количество дней действия разового талона.</w:t>
            </w:r>
          </w:p>
          <w:p w:rsidR="00000000" w:rsidRDefault="00AC3D8D">
            <w:r>
              <w:rPr>
                <w:sz w:val="20"/>
                <w:szCs w:val="20"/>
              </w:rPr>
              <w:t>Выдача разовых талонов производится при предъявлении документа с идентификационным номером - с 1 января 2012 года.</w:t>
            </w:r>
          </w:p>
          <w:p w:rsidR="00000000" w:rsidRDefault="00AC3D8D">
            <w:r>
              <w:rPr>
                <w:sz w:val="20"/>
                <w:szCs w:val="20"/>
              </w:rPr>
              <w:t xml:space="preserve">При прекращении деятельности </w:t>
            </w:r>
            <w:r>
              <w:rPr>
                <w:sz w:val="20"/>
                <w:szCs w:val="20"/>
              </w:rPr>
              <w:t>до истечения срока действия разового талона, временном приостановлении или изменении условий осуществления деятельности уплаченная сумма стоимости разового талона возврату и перерасчету не подлежит.</w:t>
            </w:r>
          </w:p>
          <w:p w:rsidR="00000000" w:rsidRDefault="00AC3D8D">
            <w:r>
              <w:rPr>
                <w:sz w:val="20"/>
                <w:szCs w:val="20"/>
              </w:rPr>
              <w:t>Разовый талон действителен по месту осуществления деятель</w:t>
            </w:r>
            <w:r>
              <w:rPr>
                <w:sz w:val="20"/>
                <w:szCs w:val="20"/>
              </w:rPr>
              <w:t>ности, указанному в разовом талоне.</w:t>
            </w:r>
          </w:p>
          <w:p w:rsidR="00000000" w:rsidRDefault="00AC3D8D">
            <w:r>
              <w:rPr>
                <w:sz w:val="20"/>
                <w:szCs w:val="20"/>
              </w:rPr>
              <w:t>Форма разового талона устанавливается уполномоченным органом.</w:t>
            </w:r>
          </w:p>
          <w:p w:rsidR="00000000" w:rsidRDefault="00AC3D8D">
            <w:r>
              <w:rPr>
                <w:sz w:val="20"/>
                <w:szCs w:val="20"/>
              </w:rPr>
              <w:t>8. Налогоплательщики, указанные в подпункте 2) пункта 1 настоящей статьи, производят расчеты с бюджетом на основе разового талона в порядке, установленном пунктом 7 настоящей статьи, с учетом особенностей, предусмотренных настоящей статьей.</w:t>
            </w:r>
          </w:p>
          <w:p w:rsidR="00000000" w:rsidRDefault="00AC3D8D">
            <w:r>
              <w:rPr>
                <w:sz w:val="20"/>
                <w:szCs w:val="20"/>
              </w:rPr>
              <w:t>9. При осуществ</w:t>
            </w:r>
            <w:r>
              <w:rPr>
                <w:sz w:val="20"/>
                <w:szCs w:val="20"/>
              </w:rPr>
              <w:t>лении видов деятельности, на которые не распространяется специальный налоговый режим на основе разового талона, налогоплательщики обязаны вести раздельный учет доходов и расходов и производить исчисление и уплату налогов по указанным видам деятельности в о</w:t>
            </w:r>
            <w:r>
              <w:rPr>
                <w:sz w:val="20"/>
                <w:szCs w:val="20"/>
              </w:rPr>
              <w:t>бщеустановленном порядке либо предусмотренном специальным налоговым режимом.</w:t>
            </w:r>
          </w:p>
          <w:p w:rsidR="00000000" w:rsidRDefault="00AC3D8D">
            <w:r>
              <w:rPr>
                <w:sz w:val="20"/>
                <w:szCs w:val="20"/>
              </w:rPr>
              <w:t>В случае, если налогоплательщики, применяющие данный специальный налоговый режим, осуществляют расчеты с бюджетом в общеустановленном порядке либо предусмотренном специальным нало</w:t>
            </w:r>
            <w:r>
              <w:rPr>
                <w:sz w:val="20"/>
                <w:szCs w:val="20"/>
              </w:rPr>
              <w:t>говым режимом для юридических лиц - производителей сельскохозяйственной продукции, доходы и расходы от реализации товаров, выполнения работ и оказания услуг на рынке учитываются при определении налогооблагаемого дохода.</w:t>
            </w:r>
          </w:p>
          <w:p w:rsidR="00000000" w:rsidRDefault="00AC3D8D">
            <w:r>
              <w:rPr>
                <w:sz w:val="20"/>
                <w:szCs w:val="20"/>
              </w:rPr>
              <w:t>В случае, если налогоплательщики, пр</w:t>
            </w:r>
            <w:r>
              <w:rPr>
                <w:sz w:val="20"/>
                <w:szCs w:val="20"/>
              </w:rPr>
              <w:t xml:space="preserve">именяющие данный специальный налоговый режим, осуществляют расчеты с бюджетом в порядке, предусмотренном специальным налоговым режимом для субъектов малого бизнеса на основе патента или упрощенной декларации, доходы от реализации товаров, выполнения работ </w:t>
            </w:r>
            <w:r>
              <w:rPr>
                <w:sz w:val="20"/>
                <w:szCs w:val="20"/>
              </w:rPr>
              <w:t>и оказания услуг на рынке учитываются при определении дохода.</w:t>
            </w:r>
          </w:p>
          <w:p w:rsidR="00000000" w:rsidRDefault="00AC3D8D">
            <w:r>
              <w:rPr>
                <w:sz w:val="20"/>
                <w:szCs w:val="20"/>
              </w:rPr>
              <w:t>В указанных случаях исчисленная сумма индивидуального или корпоративного подоходного налога не должна быть ниже суммы индивидуального подоходного налога, уплаченной по разовому талону.</w:t>
            </w:r>
          </w:p>
          <w:p w:rsidR="00000000" w:rsidRDefault="00AC3D8D">
            <w:r>
              <w:rPr>
                <w:sz w:val="20"/>
                <w:szCs w:val="20"/>
              </w:rPr>
              <w:t>10. В слу</w:t>
            </w:r>
            <w:r>
              <w:rPr>
                <w:sz w:val="20"/>
                <w:szCs w:val="20"/>
              </w:rPr>
              <w:t>чае реализации товаров, выполнения работ, оказания услуг на рынке работниками индивидуальных предпринимателей или юридических лиц разовый талон выдается на индивидуального предпринимателя или юридическое лицо. Для получения разового талона в указанном случ</w:t>
            </w:r>
            <w:r>
              <w:rPr>
                <w:sz w:val="20"/>
                <w:szCs w:val="20"/>
              </w:rPr>
              <w:t>ае работнику необходимо предъявить нотариально удостоверенную доверенность на право получения разового талона с приложением копии документа с идентификационным номером индивидуального предпринимателя или юридического лица (с 1 января 2012 года).</w:t>
            </w:r>
          </w:p>
          <w:p w:rsidR="00000000" w:rsidRDefault="00AC3D8D">
            <w:r>
              <w:rPr>
                <w:sz w:val="20"/>
                <w:szCs w:val="20"/>
              </w:rPr>
              <w:t>Граждане Р</w:t>
            </w:r>
            <w:r>
              <w:rPr>
                <w:sz w:val="20"/>
                <w:szCs w:val="20"/>
              </w:rPr>
              <w:t>еспублики Казахстан, оралманы, осуществляющие реализацию на рынке не более девяноста дней в календарном году, не представляют декларацию по индивидуальному подоходному налогу по деятельности, на которую распространяется данный специальный налоговый режим.</w:t>
            </w:r>
          </w:p>
          <w:p w:rsidR="00000000" w:rsidRDefault="00AC3D8D">
            <w:r>
              <w:rPr>
                <w:sz w:val="20"/>
                <w:szCs w:val="20"/>
              </w:rPr>
              <w:t>Индивидуальные предприниматели, указанные в подпункте 2) пункта 1 настоящей статьи, не представляют декларацию по индивидуальному подоходному налогу по деятельности, на которую распространяется данный специальный налоговый режим, если иное не установлено п</w:t>
            </w:r>
            <w:r>
              <w:rPr>
                <w:sz w:val="20"/>
                <w:szCs w:val="20"/>
              </w:rPr>
              <w:t>унктом 9 настоящей статьи.</w:t>
            </w:r>
          </w:p>
          <w:p w:rsidR="00000000" w:rsidRDefault="00AC3D8D">
            <w:r>
              <w:rPr>
                <w:sz w:val="20"/>
                <w:szCs w:val="20"/>
              </w:rPr>
              <w:t>11. Местные исполнительные органы, организующие работу по выдаче разовых талонов, обеспечивают:</w:t>
            </w:r>
          </w:p>
          <w:p w:rsidR="00000000" w:rsidRDefault="00AC3D8D">
            <w:r>
              <w:rPr>
                <w:sz w:val="20"/>
                <w:szCs w:val="20"/>
              </w:rPr>
              <w:t>1) полноту и правильность заполнения разового талона и корешка разового талона, сохранность корешков разовых талонов;</w:t>
            </w:r>
          </w:p>
          <w:p w:rsidR="00000000" w:rsidRDefault="00AC3D8D">
            <w:r>
              <w:rPr>
                <w:sz w:val="20"/>
                <w:szCs w:val="20"/>
              </w:rPr>
              <w:t>2) полное и сво</w:t>
            </w:r>
            <w:r>
              <w:rPr>
                <w:sz w:val="20"/>
                <w:szCs w:val="20"/>
              </w:rPr>
              <w:t>евременное зачисление в бюджет сумм от выданных разовых талонов в порядке, установленном уполномоченным органом;</w:t>
            </w:r>
          </w:p>
          <w:p w:rsidR="00000000" w:rsidRDefault="00AC3D8D">
            <w:r>
              <w:rPr>
                <w:sz w:val="20"/>
                <w:szCs w:val="20"/>
              </w:rPr>
              <w:t>3) ведение учета выдачи разовых талонов в журнале по форме и в порядке, установленным уполномоченным органом;</w:t>
            </w:r>
          </w:p>
          <w:p w:rsidR="00000000" w:rsidRDefault="00AC3D8D">
            <w:r>
              <w:rPr>
                <w:sz w:val="20"/>
                <w:szCs w:val="20"/>
              </w:rPr>
              <w:t>4) ежемесячное представление не п</w:t>
            </w:r>
            <w:r>
              <w:rPr>
                <w:sz w:val="20"/>
                <w:szCs w:val="20"/>
              </w:rPr>
              <w:t>озднее пятого числа месяца, следующего за отчетным, в налоговый орган сведений по форме и в порядке, установленным уполномоченным органом:</w:t>
            </w:r>
          </w:p>
          <w:p w:rsidR="00000000" w:rsidRDefault="00AC3D8D">
            <w:r>
              <w:rPr>
                <w:sz w:val="20"/>
                <w:szCs w:val="20"/>
              </w:rPr>
              <w:t>по гражданам Республики Казахстан и оралманам, предпринимательская деятельность которых превысила 90 дней в году;</w:t>
            </w:r>
          </w:p>
          <w:p w:rsidR="00000000" w:rsidRDefault="00AC3D8D">
            <w:r>
              <w:rPr>
                <w:sz w:val="20"/>
                <w:szCs w:val="20"/>
              </w:rPr>
              <w:t xml:space="preserve">об </w:t>
            </w:r>
            <w:r>
              <w:rPr>
                <w:sz w:val="20"/>
                <w:szCs w:val="20"/>
              </w:rPr>
              <w:t>использованных и испорченных бланках разовых талонов;</w:t>
            </w:r>
          </w:p>
          <w:p w:rsidR="00000000" w:rsidRDefault="00AC3D8D">
            <w:r>
              <w:rPr>
                <w:sz w:val="20"/>
                <w:szCs w:val="20"/>
              </w:rPr>
              <w:t>об остатках разовых талонов;</w:t>
            </w:r>
          </w:p>
          <w:p w:rsidR="00000000" w:rsidRDefault="00AC3D8D">
            <w:r>
              <w:rPr>
                <w:sz w:val="20"/>
                <w:szCs w:val="20"/>
              </w:rPr>
              <w:t>о суммах, перечисленных в бюджет от выдачи разовых талонов;</w:t>
            </w:r>
          </w:p>
          <w:p w:rsidR="00000000" w:rsidRDefault="00AC3D8D">
            <w:r>
              <w:rPr>
                <w:sz w:val="20"/>
                <w:szCs w:val="20"/>
              </w:rPr>
              <w:t>о дате истечения тридцати дней, на которые приобретались разовые талоны физическими лицами;</w:t>
            </w:r>
          </w:p>
          <w:p w:rsidR="00000000" w:rsidRDefault="00AC3D8D">
            <w:r>
              <w:rPr>
                <w:sz w:val="20"/>
                <w:szCs w:val="20"/>
              </w:rPr>
              <w:t xml:space="preserve">5) ежемесячную сдачу </w:t>
            </w:r>
            <w:r>
              <w:rPr>
                <w:sz w:val="20"/>
                <w:szCs w:val="20"/>
              </w:rPr>
              <w:t>не позднее пятого числа месяца, следующего за отчетным, в налоговый орган корешков разовых талонов, испорченных и неиспользованных бланков разовых талонов.</w:t>
            </w:r>
          </w:p>
          <w:p w:rsidR="00000000" w:rsidRDefault="00AC3D8D">
            <w:r>
              <w:rPr>
                <w:sz w:val="20"/>
                <w:szCs w:val="20"/>
              </w:rPr>
              <w:t xml:space="preserve">12. Налогоплательщики, указанные в подпункте 2) пункта 1 настоящей статьи, в документе, выданном по </w:t>
            </w:r>
            <w:r>
              <w:rPr>
                <w:sz w:val="20"/>
                <w:szCs w:val="20"/>
              </w:rPr>
              <w:t>требованию покупателя и подтверждающем факт реализации товара, выполнения работы, оказания услуги, обязаны указать наименование рынка, серию и номер разового талона, дату выдачи разового талона.</w:t>
            </w:r>
          </w:p>
          <w:p w:rsidR="00000000" w:rsidRDefault="00AC3D8D">
            <w:r>
              <w:rPr>
                <w:color w:val="FF0000"/>
                <w:sz w:val="20"/>
                <w:szCs w:val="20"/>
              </w:rPr>
              <w:t>Примечание РЦПИ!</w:t>
            </w:r>
          </w:p>
          <w:p w:rsidR="00000000" w:rsidRDefault="00AC3D8D">
            <w:r>
              <w:rPr>
                <w:sz w:val="20"/>
                <w:szCs w:val="20"/>
              </w:rPr>
              <w:t xml:space="preserve">13. Налогоплательщики, указанные в подпункте 2) пункта 1 настоящей статьи, за исключением плательщиков налога на добавленную стоимость, обязаны вести налоговый регистр, установленный подпунктом 5) пункта 4 статьи 77 Кодекса Республики Казахстан «О налогах </w:t>
            </w:r>
            <w:r>
              <w:rPr>
                <w:sz w:val="20"/>
                <w:szCs w:val="20"/>
              </w:rPr>
              <w:t>и других обязательных платежах в бюджет» (Налоговый кодекс).</w:t>
            </w:r>
          </w:p>
          <w:p w:rsidR="00000000" w:rsidRDefault="00AC3D8D">
            <w:r>
              <w:rPr>
                <w:b/>
                <w:bCs/>
                <w:color w:val="FF0000"/>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Зак О введении в действие Налогового кодекса</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xml:space="preserve">Глава 7. </w:t>
            </w:r>
            <w:r>
              <w:rPr>
                <w:b/>
                <w:bCs/>
                <w:caps/>
                <w:sz w:val="20"/>
                <w:szCs w:val="20"/>
              </w:rPr>
              <w:t>Крестьянские и фермерские хозяйства как субъекты частной предпринимательской деятельности</w:t>
            </w:r>
          </w:p>
          <w:p w:rsidR="00000000" w:rsidRDefault="00AC3D8D">
            <w:r>
              <w:rPr>
                <w:i/>
                <w:iCs/>
                <w:sz w:val="20"/>
                <w:szCs w:val="20"/>
              </w:rPr>
              <w:t>Закон РК «О крестьянском или фермерском хоз</w:t>
            </w:r>
            <w:r>
              <w:rPr>
                <w:i/>
                <w:iCs/>
                <w:sz w:val="20"/>
                <w:szCs w:val="20"/>
              </w:rPr>
              <w:t>яйстве»</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xml:space="preserve">Статья 49. Крестьянское или фермерское хозяйство </w:t>
            </w:r>
          </w:p>
          <w:p w:rsidR="00000000" w:rsidRDefault="00AC3D8D">
            <w:r>
              <w:rPr>
                <w:sz w:val="20"/>
                <w:szCs w:val="20"/>
              </w:rPr>
              <w:t>1. Крестьянским или фермерским хозяйством признается трудовое объединение лиц, в котором осуществление индивидуального предпринимательства неразрывно связано с использованием земель сельскохо</w:t>
            </w:r>
            <w:r>
              <w:rPr>
                <w:sz w:val="20"/>
                <w:szCs w:val="20"/>
              </w:rPr>
              <w:t xml:space="preserve">зяйственного назначения для производства сельскохозяйственной продукции, а также с переработкой и сбытом этой продукции. </w:t>
            </w:r>
          </w:p>
          <w:p w:rsidR="00000000" w:rsidRDefault="00AC3D8D">
            <w:r>
              <w:rPr>
                <w:sz w:val="20"/>
                <w:szCs w:val="20"/>
              </w:rPr>
              <w:t>Субъектами крестьянского или фермерского хозяйства являются граждане Республики Казахстан и (или) оралманы, занимающиеся предпринимате</w:t>
            </w:r>
            <w:r>
              <w:rPr>
                <w:sz w:val="20"/>
                <w:szCs w:val="20"/>
              </w:rPr>
              <w:t xml:space="preserve">льской деятельностью без образования юридического лица. </w:t>
            </w:r>
          </w:p>
          <w:p w:rsidR="00000000" w:rsidRDefault="00AC3D8D">
            <w:r>
              <w:rPr>
                <w:sz w:val="20"/>
                <w:szCs w:val="20"/>
              </w:rPr>
              <w:t>2. Членами крестьянского или фермерского хозяйства являются супруги, близкие родственники (родители, дети, усыновители, усыновленные, полнородные и неполнородные братья и сестры, дедушки, бабушки, вн</w:t>
            </w:r>
            <w:r>
              <w:rPr>
                <w:sz w:val="20"/>
                <w:szCs w:val="20"/>
              </w:rPr>
              <w:t>уки) и другие лица, совместно ведущие общее хозяйство.</w:t>
            </w:r>
          </w:p>
          <w:p w:rsidR="00000000" w:rsidRDefault="00AC3D8D">
            <w:r>
              <w:rPr>
                <w:sz w:val="20"/>
                <w:szCs w:val="20"/>
              </w:rPr>
              <w:t xml:space="preserve">3. Крестьянское или фермерское хозяйство может выступать в формах: </w:t>
            </w:r>
          </w:p>
          <w:p w:rsidR="00000000" w:rsidRDefault="00AC3D8D">
            <w:r>
              <w:rPr>
                <w:sz w:val="20"/>
                <w:szCs w:val="20"/>
              </w:rPr>
              <w:t xml:space="preserve">крестьянского хозяйства, в котором предпринимательская деятельность осуществляется в форме семейного предпринимательства, основанного на базе общей совместной собственности; </w:t>
            </w:r>
          </w:p>
          <w:p w:rsidR="00000000" w:rsidRDefault="00AC3D8D">
            <w:r>
              <w:rPr>
                <w:sz w:val="20"/>
                <w:szCs w:val="20"/>
              </w:rPr>
              <w:t xml:space="preserve">фермерского хозяйства, основанного на осуществлении личного предпринимательства; </w:t>
            </w:r>
          </w:p>
          <w:p w:rsidR="00000000" w:rsidRDefault="00AC3D8D">
            <w:r>
              <w:rPr>
                <w:sz w:val="20"/>
                <w:szCs w:val="20"/>
              </w:rPr>
              <w:t xml:space="preserve">фермерского хозяйства, организованного в форме простого товарищества на базе общей долевой собственности на основе договора о совместной деятельности. </w:t>
            </w:r>
          </w:p>
          <w:p w:rsidR="00000000" w:rsidRDefault="00AC3D8D">
            <w:r>
              <w:rPr>
                <w:sz w:val="20"/>
                <w:szCs w:val="20"/>
              </w:rPr>
              <w:t>4. Крестьянское или фермерское хозяйство создается на добровольных началах и считается созданным с моме</w:t>
            </w:r>
            <w:r>
              <w:rPr>
                <w:sz w:val="20"/>
                <w:szCs w:val="20"/>
              </w:rPr>
              <w:t>нта государственной регистрации права на земельный участок, а в случаях, установленных законами Республики Казахстан, после регистрации в качестве индивидуального предпринимателя.</w:t>
            </w:r>
          </w:p>
          <w:p w:rsidR="00000000" w:rsidRDefault="00AC3D8D">
            <w:r>
              <w:rPr>
                <w:sz w:val="20"/>
                <w:szCs w:val="20"/>
              </w:rPr>
              <w:t>5. При регистрации крестьянского или фермерского хозяйства, основанного на с</w:t>
            </w:r>
            <w:r>
              <w:rPr>
                <w:sz w:val="20"/>
                <w:szCs w:val="20"/>
              </w:rPr>
              <w:t>овместном предпринимательстве, свидетельство о государственной регистрации выдается на главу крестьянского или фермерского хозяйства. Главой крестьянского или фермерского хозяйства может быть дееспособный гражданин Республики Казахстан, достигший 18 лет. К</w:t>
            </w:r>
            <w:r>
              <w:rPr>
                <w:sz w:val="20"/>
                <w:szCs w:val="20"/>
              </w:rPr>
              <w:t xml:space="preserve"> свидетельству прилагается список членов крестьянского или фермерского хозяйства, заверенный руководителем соответствующего территориального подразделения налогового органа.</w:t>
            </w:r>
          </w:p>
          <w:p w:rsidR="00000000" w:rsidRDefault="00AC3D8D">
            <w:r>
              <w:rPr>
                <w:sz w:val="20"/>
                <w:szCs w:val="20"/>
              </w:rPr>
              <w:t>6. Крестьянское или фермерское хозяйство является равноправной производственной ед</w:t>
            </w:r>
            <w:r>
              <w:rPr>
                <w:sz w:val="20"/>
                <w:szCs w:val="20"/>
              </w:rPr>
              <w:t xml:space="preserve">иницей сельского хозяйства в Республике Казахстан. </w:t>
            </w:r>
          </w:p>
          <w:p w:rsidR="00000000" w:rsidRDefault="00AC3D8D">
            <w:r>
              <w:rPr>
                <w:sz w:val="20"/>
                <w:szCs w:val="20"/>
              </w:rPr>
              <w:t xml:space="preserve">7. Крестьянское или фермерское хозяйство самостоятельно определяет направление своей деятельности, структуру и объемы производства, выращивает, перерабатывает и реализует продукцию, а также решает другие </w:t>
            </w:r>
            <w:r>
              <w:rPr>
                <w:sz w:val="20"/>
                <w:szCs w:val="20"/>
              </w:rPr>
              <w:t>вопросы, связанные с ведением хозяйства.</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Статьи 1-3 Закона</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xml:space="preserve">Статья 50. Собственность крестьянского или фермерского хозяйства </w:t>
            </w:r>
          </w:p>
          <w:p w:rsidR="00000000" w:rsidRDefault="00AC3D8D">
            <w:r>
              <w:rPr>
                <w:sz w:val="20"/>
                <w:szCs w:val="20"/>
              </w:rPr>
              <w:t>1. Имущество крестьянского хозяйства принадлежит его членам на праве совместной собственности, если договором между ними не ус</w:t>
            </w:r>
            <w:r>
              <w:rPr>
                <w:sz w:val="20"/>
                <w:szCs w:val="20"/>
              </w:rPr>
              <w:t>тановлено иное.</w:t>
            </w:r>
          </w:p>
          <w:p w:rsidR="00000000" w:rsidRDefault="00AC3D8D">
            <w:r>
              <w:rPr>
                <w:sz w:val="20"/>
                <w:szCs w:val="20"/>
              </w:rPr>
              <w:t>Имущество фермерского хозяйства, организованного в форме простого товарищества на основе договора о совместной деятельности, принадлежит его членам на праве общей долевой собственности.</w:t>
            </w:r>
          </w:p>
          <w:p w:rsidR="00000000" w:rsidRDefault="00AC3D8D">
            <w:r>
              <w:rPr>
                <w:sz w:val="20"/>
                <w:szCs w:val="20"/>
              </w:rPr>
              <w:t>Имущество фермерского хозяйства, основанного на личном</w:t>
            </w:r>
            <w:r>
              <w:rPr>
                <w:sz w:val="20"/>
                <w:szCs w:val="20"/>
              </w:rPr>
              <w:t xml:space="preserve"> предпринимательстве, принадлежит ему на праве частной собственности.</w:t>
            </w:r>
          </w:p>
          <w:p w:rsidR="00000000" w:rsidRDefault="00AC3D8D">
            <w:r>
              <w:rPr>
                <w:sz w:val="20"/>
                <w:szCs w:val="20"/>
              </w:rPr>
              <w:t>2. В собственности членов крестьянского или фермерского хозяйства могут находиться земельные участки, насаждения на земельном участке, в том числе насаждения частного лесного фонда, дики</w:t>
            </w:r>
            <w:r>
              <w:rPr>
                <w:sz w:val="20"/>
                <w:szCs w:val="20"/>
              </w:rPr>
              <w:t xml:space="preserve">е животные, разведенные и содержащиеся в неволе и (или) полувольных условиях, хозяйственные и иные постройки, мелиоративные и другие сооружения, продуктивный и рабочий скот, птица, сельскохозяйственная и иная техника и оборудование, транспортные средства, </w:t>
            </w:r>
            <w:r>
              <w:rPr>
                <w:sz w:val="20"/>
                <w:szCs w:val="20"/>
              </w:rPr>
              <w:t>инвентарь и другое имущество, переданные членами крестьянского или фермерского хозяйства и (или) приобретенные для хозяйства на общие средства его членов.</w:t>
            </w:r>
          </w:p>
          <w:p w:rsidR="00000000" w:rsidRDefault="00AC3D8D">
            <w:r>
              <w:rPr>
                <w:sz w:val="20"/>
                <w:szCs w:val="20"/>
              </w:rPr>
              <w:t>3. Плоды, продукция и доходы, полученные в результате деятельности крестьянского или фермерского хозя</w:t>
            </w:r>
            <w:r>
              <w:rPr>
                <w:sz w:val="20"/>
                <w:szCs w:val="20"/>
              </w:rPr>
              <w:t>йства, являются общим совместным или общим долевым имуществом членов крестьянского или фермерского хозяйства и используются по соглашению между ними.</w:t>
            </w:r>
          </w:p>
          <w:p w:rsidR="00000000" w:rsidRDefault="00AC3D8D">
            <w:r>
              <w:rPr>
                <w:sz w:val="20"/>
                <w:szCs w:val="20"/>
              </w:rPr>
              <w:t>4. Имущественные отношения членов крестьянского или фермерского хозяйства регулируются соответствующими но</w:t>
            </w:r>
            <w:r>
              <w:rPr>
                <w:sz w:val="20"/>
                <w:szCs w:val="20"/>
              </w:rPr>
              <w:t>рмами гражданского и земельного законодательства Республики Казахстан.</w:t>
            </w:r>
          </w:p>
          <w:p w:rsidR="00000000" w:rsidRDefault="00AC3D8D">
            <w:r>
              <w:rPr>
                <w:sz w:val="20"/>
                <w:szCs w:val="20"/>
              </w:rPr>
              <w:t>5. Имущество и право на земельный участок крестьянского или фермерского хозяйства наследуются в порядке, предусмотренном законами Республики Казахстан.</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4-5 Закона</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51. Права и обязанности главы и членов крестьянскогоили фермерского хозяйства</w:t>
            </w:r>
          </w:p>
          <w:p w:rsidR="00000000" w:rsidRDefault="00AC3D8D">
            <w:r>
              <w:rPr>
                <w:sz w:val="20"/>
                <w:szCs w:val="20"/>
              </w:rPr>
              <w:t>1. Глава крестьянского или фермерского хозяйства вправе:</w:t>
            </w:r>
          </w:p>
          <w:p w:rsidR="00000000" w:rsidRDefault="00AC3D8D">
            <w:r>
              <w:rPr>
                <w:sz w:val="20"/>
                <w:szCs w:val="20"/>
              </w:rPr>
              <w:t>1) представлять интересы крестьянского или фермерского хозяйства в отношениях с физическими и юридическими лицами;</w:t>
            </w:r>
          </w:p>
          <w:p w:rsidR="00000000" w:rsidRDefault="00AC3D8D">
            <w:r>
              <w:rPr>
                <w:sz w:val="20"/>
                <w:szCs w:val="20"/>
              </w:rPr>
              <w:t>2) осуществлять гражданско-правовые сделки, не запрещенные законами Республики Казахстан;</w:t>
            </w:r>
          </w:p>
          <w:p w:rsidR="00000000" w:rsidRDefault="00AC3D8D">
            <w:r>
              <w:rPr>
                <w:sz w:val="20"/>
                <w:szCs w:val="20"/>
              </w:rPr>
              <w:t>3) уполномочить кого-либо из членов хозяйства исполнять свои функции в случае длительного отсутствия;</w:t>
            </w:r>
          </w:p>
          <w:p w:rsidR="00000000" w:rsidRDefault="00AC3D8D">
            <w:r>
              <w:rPr>
                <w:sz w:val="20"/>
                <w:szCs w:val="20"/>
              </w:rPr>
              <w:t>4) определять основные направления деятельности крестьянского и</w:t>
            </w:r>
            <w:r>
              <w:rPr>
                <w:sz w:val="20"/>
                <w:szCs w:val="20"/>
              </w:rPr>
              <w:t>ли фермерского хозяйства;</w:t>
            </w:r>
          </w:p>
          <w:p w:rsidR="00000000" w:rsidRDefault="00AC3D8D">
            <w:r>
              <w:rPr>
                <w:sz w:val="20"/>
                <w:szCs w:val="20"/>
              </w:rPr>
              <w:t>5) утверждать внутренние правила, процедуры их принятия и другие документы, регулирующие внутреннюю деятельность крестьянского или фермерского хозяйства;</w:t>
            </w:r>
          </w:p>
          <w:p w:rsidR="00000000" w:rsidRDefault="00AC3D8D">
            <w:r>
              <w:rPr>
                <w:sz w:val="20"/>
                <w:szCs w:val="20"/>
              </w:rPr>
              <w:t>6) выносить на рассмотрение общего собрания членов крестьянского или фермерс</w:t>
            </w:r>
            <w:r>
              <w:rPr>
                <w:sz w:val="20"/>
                <w:szCs w:val="20"/>
              </w:rPr>
              <w:t>кого хозяйства вопрос об участии крестьянского или фермерского хозяйства в создании и деятельности юридических лиц;</w:t>
            </w:r>
          </w:p>
          <w:p w:rsidR="00000000" w:rsidRDefault="00AC3D8D">
            <w:r>
              <w:rPr>
                <w:sz w:val="20"/>
                <w:szCs w:val="20"/>
              </w:rPr>
              <w:t>7) осуществлять иные права, предусмотренные настоящим Законом и иными законами Республики Казахстан.</w:t>
            </w:r>
          </w:p>
          <w:p w:rsidR="00000000" w:rsidRDefault="00AC3D8D">
            <w:r>
              <w:rPr>
                <w:sz w:val="20"/>
                <w:szCs w:val="20"/>
              </w:rPr>
              <w:t xml:space="preserve">2. Глава крестьянского или фермерского </w:t>
            </w:r>
            <w:r>
              <w:rPr>
                <w:sz w:val="20"/>
                <w:szCs w:val="20"/>
              </w:rPr>
              <w:t>хозяйства обязан:</w:t>
            </w:r>
          </w:p>
          <w:p w:rsidR="00000000" w:rsidRDefault="00AC3D8D">
            <w:r>
              <w:rPr>
                <w:sz w:val="20"/>
                <w:szCs w:val="20"/>
              </w:rPr>
              <w:t>1) организовывать ведение учета и отчетности крестьянского или фермерского хозяйства;</w:t>
            </w:r>
          </w:p>
          <w:p w:rsidR="00000000" w:rsidRDefault="00AC3D8D">
            <w:r>
              <w:rPr>
                <w:sz w:val="20"/>
                <w:szCs w:val="20"/>
              </w:rPr>
              <w:t>2) выполнять в пределах своей компетенции решения общего собрания членов крестьянского или фермерского хозяйства, не противоречащие законодательству Рес</w:t>
            </w:r>
            <w:r>
              <w:rPr>
                <w:sz w:val="20"/>
                <w:szCs w:val="20"/>
              </w:rPr>
              <w:t>публики Казахстан;</w:t>
            </w:r>
          </w:p>
          <w:p w:rsidR="00000000" w:rsidRDefault="00AC3D8D">
            <w:r>
              <w:rPr>
                <w:sz w:val="20"/>
                <w:szCs w:val="20"/>
              </w:rPr>
              <w:t>3) создавать условия труда для членов крестьянского или фермерского хозяйства;</w:t>
            </w:r>
          </w:p>
          <w:p w:rsidR="00000000" w:rsidRDefault="00AC3D8D">
            <w:r>
              <w:rPr>
                <w:sz w:val="20"/>
                <w:szCs w:val="20"/>
              </w:rPr>
              <w:t>4) при принятии наемных работников заключать трудовые договоры, издавать акты работодателя в соответствии с трудовым законодательством Республики Казахстан;</w:t>
            </w:r>
          </w:p>
          <w:p w:rsidR="00000000" w:rsidRDefault="00AC3D8D">
            <w:r>
              <w:rPr>
                <w:sz w:val="20"/>
                <w:szCs w:val="20"/>
              </w:rPr>
              <w:t>5</w:t>
            </w:r>
            <w:r>
              <w:rPr>
                <w:sz w:val="20"/>
                <w:szCs w:val="20"/>
              </w:rPr>
              <w:t>) осуществлять иные обязанности, предусмотренные настоящим Законом и иными законами Республики Казахстан.</w:t>
            </w:r>
          </w:p>
          <w:p w:rsidR="00000000" w:rsidRDefault="00AC3D8D">
            <w:r>
              <w:rPr>
                <w:sz w:val="20"/>
                <w:szCs w:val="20"/>
              </w:rPr>
              <w:t>3. Члены крестьянского или фермерского хозяйства вправе:</w:t>
            </w:r>
          </w:p>
          <w:p w:rsidR="00000000" w:rsidRDefault="00AC3D8D">
            <w:r>
              <w:rPr>
                <w:sz w:val="20"/>
                <w:szCs w:val="20"/>
              </w:rPr>
              <w:t xml:space="preserve">1) добровольно выходить в установленном общим собранием членов крестьянского или фермерского </w:t>
            </w:r>
            <w:r>
              <w:rPr>
                <w:sz w:val="20"/>
                <w:szCs w:val="20"/>
              </w:rPr>
              <w:t>хозяйства порядке из крестьянского или фермерского хозяйства;</w:t>
            </w:r>
          </w:p>
          <w:p w:rsidR="00000000" w:rsidRDefault="00AC3D8D">
            <w:r>
              <w:rPr>
                <w:sz w:val="20"/>
                <w:szCs w:val="20"/>
              </w:rPr>
              <w:t>2) получать информацию о деятельности крестьянского или фермерского хозяйства, в том числе знакомиться с данными бухгалтерского учета, отчетности и другой документацией крестьянского или фермерс</w:t>
            </w:r>
            <w:r>
              <w:rPr>
                <w:sz w:val="20"/>
                <w:szCs w:val="20"/>
              </w:rPr>
              <w:t>кого хозяйства;</w:t>
            </w:r>
          </w:p>
          <w:p w:rsidR="00000000" w:rsidRDefault="00AC3D8D">
            <w:r>
              <w:rPr>
                <w:sz w:val="20"/>
                <w:szCs w:val="20"/>
              </w:rPr>
              <w:t>3) обращаться к общему собранию членов крестьянского или фермерского хозяйства и (или) в государственные органы с жалобами на неправомерные действия главы и других членов;</w:t>
            </w:r>
          </w:p>
          <w:p w:rsidR="00000000" w:rsidRDefault="00AC3D8D">
            <w:r>
              <w:rPr>
                <w:sz w:val="20"/>
                <w:szCs w:val="20"/>
              </w:rPr>
              <w:t>4) обжаловать в судебном порядке решения главы и общего собрания чле</w:t>
            </w:r>
            <w:r>
              <w:rPr>
                <w:sz w:val="20"/>
                <w:szCs w:val="20"/>
              </w:rPr>
              <w:t>нов крестьянского или фермерского хозяйства в случае нарушения их прав и законных интересов;</w:t>
            </w:r>
          </w:p>
          <w:p w:rsidR="00000000" w:rsidRDefault="00AC3D8D">
            <w:r>
              <w:rPr>
                <w:sz w:val="20"/>
                <w:szCs w:val="20"/>
              </w:rPr>
              <w:t>5) осуществлять иные права, предусмотренные настоящим Законом и иными законами Республики Казахстан.</w:t>
            </w:r>
          </w:p>
          <w:p w:rsidR="00000000" w:rsidRDefault="00AC3D8D">
            <w:r>
              <w:rPr>
                <w:sz w:val="20"/>
                <w:szCs w:val="20"/>
              </w:rPr>
              <w:t>4. Члены крестьянского или фермерского хозяйства обязаны:</w:t>
            </w:r>
          </w:p>
          <w:p w:rsidR="00000000" w:rsidRDefault="00AC3D8D">
            <w:r>
              <w:rPr>
                <w:sz w:val="20"/>
                <w:szCs w:val="20"/>
              </w:rPr>
              <w:t>1) в</w:t>
            </w:r>
            <w:r>
              <w:rPr>
                <w:sz w:val="20"/>
                <w:szCs w:val="20"/>
              </w:rPr>
              <w:t>ыполнять решения общего собрания членов крестьянского или фермерского хозяйства;</w:t>
            </w:r>
          </w:p>
          <w:p w:rsidR="00000000" w:rsidRDefault="00AC3D8D">
            <w:r>
              <w:rPr>
                <w:sz w:val="20"/>
                <w:szCs w:val="20"/>
              </w:rPr>
              <w:t>2) соблюдать требования внутренних документов крестьянского или фермерского хозяйства;</w:t>
            </w:r>
          </w:p>
          <w:p w:rsidR="00000000" w:rsidRDefault="00AC3D8D">
            <w:r>
              <w:rPr>
                <w:sz w:val="20"/>
                <w:szCs w:val="20"/>
              </w:rPr>
              <w:t>3) в случае смены главы крестьянского или фермерского хозяйства общим заявлением извещать об этом органы, зарегистрировавшие хозяйство;</w:t>
            </w:r>
          </w:p>
          <w:p w:rsidR="00000000" w:rsidRDefault="00AC3D8D">
            <w:r>
              <w:rPr>
                <w:sz w:val="20"/>
                <w:szCs w:val="20"/>
              </w:rPr>
              <w:t>4) осуществлять иные обязанности, предусмотренные настоящим Кодексом и законами Республики Казахстан.</w:t>
            </w:r>
          </w:p>
          <w:p w:rsidR="00000000" w:rsidRDefault="00AC3D8D">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1-1 Закона</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xml:space="preserve">Статья 52. Предоставление земельного участка для ведения крестьянского или фермерского хозяйства </w:t>
            </w:r>
          </w:p>
          <w:p w:rsidR="00000000" w:rsidRDefault="00AC3D8D">
            <w:r>
              <w:rPr>
                <w:sz w:val="20"/>
                <w:szCs w:val="20"/>
              </w:rPr>
              <w:t>1. Для ведения крестьянского или фермерского хозяйства земельные участки предоставляются гражданам Республики Казахстан на праве частной</w:t>
            </w:r>
            <w:r>
              <w:rPr>
                <w:sz w:val="20"/>
                <w:szCs w:val="20"/>
              </w:rPr>
              <w:t xml:space="preserve"> собственности или на праве временного возмездного землепользования (аренды) сроком от 10 до 49 лет, а для ведения отгонного животноводства (сезонные пастбища) - на праве временного безвозмездного землепользования в соответствии с настоящим Законом и земел</w:t>
            </w:r>
            <w:r>
              <w:rPr>
                <w:sz w:val="20"/>
                <w:szCs w:val="20"/>
              </w:rPr>
              <w:t xml:space="preserve">ьным законодательством Республики Казахстан. </w:t>
            </w:r>
          </w:p>
          <w:p w:rsidR="00000000" w:rsidRDefault="00AC3D8D">
            <w:r>
              <w:rPr>
                <w:sz w:val="20"/>
                <w:szCs w:val="20"/>
              </w:rPr>
              <w:t>Предоставление права частной собственности на земельный участок сельскохозяйственного назначения для ведения крестьянского или фермерского хозяйства осуществляется на платной основе. При этом граждане Республик</w:t>
            </w:r>
            <w:r>
              <w:rPr>
                <w:sz w:val="20"/>
                <w:szCs w:val="20"/>
              </w:rPr>
              <w:t xml:space="preserve">и Казахстан могут приобрести право частной собственности на земельный участок по цене, равной его кадастровой (оценочной) стоимости, либо по льготной цене, определяемой в соответствии с земельным законодательством Республики Казахстан. </w:t>
            </w:r>
          </w:p>
          <w:p w:rsidR="00000000" w:rsidRDefault="00AC3D8D">
            <w:r>
              <w:rPr>
                <w:sz w:val="20"/>
                <w:szCs w:val="20"/>
              </w:rPr>
              <w:t>Выплата сумм за вык</w:t>
            </w:r>
            <w:r>
              <w:rPr>
                <w:sz w:val="20"/>
                <w:szCs w:val="20"/>
              </w:rPr>
              <w:t xml:space="preserve">уп земельного участка может производиться в рассрочку до десяти лет по письменному заявлению лица, приобретающего право частной собственности на земельный участок в соответствии с законодательством Республики Казахстан. </w:t>
            </w:r>
          </w:p>
          <w:p w:rsidR="00000000" w:rsidRDefault="00AC3D8D">
            <w:r>
              <w:rPr>
                <w:sz w:val="20"/>
                <w:szCs w:val="20"/>
              </w:rPr>
              <w:t>Предоставление земельных участков д</w:t>
            </w:r>
            <w:r>
              <w:rPr>
                <w:sz w:val="20"/>
                <w:szCs w:val="20"/>
              </w:rPr>
              <w:t xml:space="preserve">ля ведения крестьянского или фермерского хозяйства оралманам осуществляется на праве временного землепользования. </w:t>
            </w:r>
          </w:p>
          <w:p w:rsidR="00000000" w:rsidRDefault="00AC3D8D">
            <w:r>
              <w:rPr>
                <w:sz w:val="20"/>
                <w:szCs w:val="20"/>
              </w:rPr>
              <w:t>2. Преимущественным правом получения земельного участка для ведения крестьянского или фермерского хозяйства пользуются граждане, которые буду</w:t>
            </w:r>
            <w:r>
              <w:rPr>
                <w:sz w:val="20"/>
                <w:szCs w:val="20"/>
              </w:rPr>
              <w:t xml:space="preserve">т вести хозяйство на основе личного трудового участия, обладающие специальными сельскохозяйственными знаниями и квалификацией, имеющие практический опыт работы в сельском хозяйстве и проживающие в данном районе, городе, ауле (селе), поселке. </w:t>
            </w:r>
          </w:p>
          <w:p w:rsidR="00000000" w:rsidRDefault="00AC3D8D">
            <w:r>
              <w:rPr>
                <w:sz w:val="20"/>
                <w:szCs w:val="20"/>
              </w:rPr>
              <w:t>Преимуществен</w:t>
            </w:r>
            <w:r>
              <w:rPr>
                <w:sz w:val="20"/>
                <w:szCs w:val="20"/>
              </w:rPr>
              <w:t>ное право выкупа земельного участка крестьянского или фермерского хозяйства, осуществляющего деятельность не менее пяти лет и прекращающего свою деятельность, предоставляется гражданам Республики Казахстан, приобретшим имущество данного крестьянского или ф</w:t>
            </w:r>
            <w:r>
              <w:rPr>
                <w:sz w:val="20"/>
                <w:szCs w:val="20"/>
              </w:rPr>
              <w:t>ермерского хозяйства и обладающим специальными сельскохозяйственными знаниями и квалификацией.</w:t>
            </w:r>
          </w:p>
          <w:p w:rsidR="00000000" w:rsidRDefault="00AC3D8D">
            <w:r>
              <w:rPr>
                <w:sz w:val="20"/>
                <w:szCs w:val="20"/>
              </w:rPr>
              <w:t>3. Гражданам, выходящим из состава реорганизуемых государственных сельскохозяйственных организаций, для ведения крестьянского или фермерского хозяйства предостав</w:t>
            </w:r>
            <w:r>
              <w:rPr>
                <w:sz w:val="20"/>
                <w:szCs w:val="20"/>
              </w:rPr>
              <w:t xml:space="preserve">ляются земельные участки из земель, указанных организаций, кадастровая оценка которых должна быть на уровне средней по хозяйству (по угодьям). </w:t>
            </w:r>
          </w:p>
          <w:p w:rsidR="00000000" w:rsidRDefault="00AC3D8D">
            <w:r>
              <w:rPr>
                <w:sz w:val="20"/>
                <w:szCs w:val="20"/>
              </w:rPr>
              <w:t>4. Граждане, передавшие принадлежащие им права на земельные участки, в том числе права на условные земельные дол</w:t>
            </w:r>
            <w:r>
              <w:rPr>
                <w:sz w:val="20"/>
                <w:szCs w:val="20"/>
              </w:rPr>
              <w:t>и, в качестве вклада в уставный капитал хозяйственных товариществ или в качестве взноса в производственные кооперативы, при выходе из состава участников (членов) для организации крестьянского или фермерского хозяйства имеют право на выдел (раздел) в натуре</w:t>
            </w:r>
            <w:r>
              <w:rPr>
                <w:sz w:val="20"/>
                <w:szCs w:val="20"/>
              </w:rPr>
              <w:t xml:space="preserve"> доли или пая, включая земельный участок, либо по их желанию на выплату стоимости доли или пая. </w:t>
            </w:r>
          </w:p>
          <w:p w:rsidR="00000000" w:rsidRDefault="00AC3D8D">
            <w:r>
              <w:rPr>
                <w:sz w:val="20"/>
                <w:szCs w:val="20"/>
              </w:rPr>
              <w:t xml:space="preserve">Выдел (раздел) доли или пая в натуре осуществляется по требованию участника хозяйственного товарищества или члена производственного кооператива. </w:t>
            </w:r>
          </w:p>
          <w:p w:rsidR="00000000" w:rsidRDefault="00AC3D8D">
            <w:r>
              <w:rPr>
                <w:sz w:val="20"/>
                <w:szCs w:val="20"/>
              </w:rPr>
              <w:t>Земельный уча</w:t>
            </w:r>
            <w:r>
              <w:rPr>
                <w:sz w:val="20"/>
                <w:szCs w:val="20"/>
              </w:rPr>
              <w:t>сток, переданный в уставный капитал участником хозяйственного товарищества или членом производственного кооператива только в пользование, возвращается в натуральной форме без вознаграждения, за исключением случаев, предусмотренных законами Республики Казах</w:t>
            </w:r>
            <w:r>
              <w:rPr>
                <w:sz w:val="20"/>
                <w:szCs w:val="20"/>
              </w:rPr>
              <w:t xml:space="preserve">стан или соглашением сторон. </w:t>
            </w:r>
          </w:p>
          <w:p w:rsidR="00000000" w:rsidRDefault="00AC3D8D">
            <w:r>
              <w:rPr>
                <w:sz w:val="20"/>
                <w:szCs w:val="20"/>
              </w:rPr>
              <w:t xml:space="preserve">Заявление о выходе из состава участников (членов) и о выделе земельного участка подается в сельскохозяйственную организацию. </w:t>
            </w:r>
          </w:p>
          <w:p w:rsidR="00000000" w:rsidRDefault="00AC3D8D">
            <w:r>
              <w:rPr>
                <w:sz w:val="20"/>
                <w:szCs w:val="20"/>
              </w:rPr>
              <w:t>Местоположение выделяемого в натуре земельного участка в счет доли или пая для организации крестьянс</w:t>
            </w:r>
            <w:r>
              <w:rPr>
                <w:sz w:val="20"/>
                <w:szCs w:val="20"/>
              </w:rPr>
              <w:t xml:space="preserve">кого или фермерского хозяйства определяется в порядке, предусмотренном учредительными документами хозяйственных товариществ, производственных кооперативов или соглашением сторон. </w:t>
            </w:r>
          </w:p>
          <w:p w:rsidR="00000000" w:rsidRDefault="00AC3D8D">
            <w:r>
              <w:rPr>
                <w:sz w:val="20"/>
                <w:szCs w:val="20"/>
              </w:rPr>
              <w:t>В случае отсутствия порядка выдела (раздела) земельного участка в учредитель</w:t>
            </w:r>
            <w:r>
              <w:rPr>
                <w:sz w:val="20"/>
                <w:szCs w:val="20"/>
              </w:rPr>
              <w:t xml:space="preserve">ных документах применяются положения пункта 5 настоящей статьи. </w:t>
            </w:r>
          </w:p>
          <w:p w:rsidR="00000000" w:rsidRDefault="00AC3D8D">
            <w:r>
              <w:rPr>
                <w:sz w:val="20"/>
                <w:szCs w:val="20"/>
              </w:rPr>
              <w:t xml:space="preserve">5. Гражданам, являющимся участниками долевой собственности (долевого землепользования) и выходящим из состава участников для ведения крестьянского или фермерского хозяйства, земельные участки предоставляются в соответствии с порядком пользования земельным </w:t>
            </w:r>
            <w:r>
              <w:rPr>
                <w:sz w:val="20"/>
                <w:szCs w:val="20"/>
              </w:rPr>
              <w:t>участком, находящимся в долевой собственности (долевом землепользовании), утвержденным общим собранием участников долевой собственности (долевого землепользования). Уведомление участников долевой собственности (долевого землепользования) о предстоящем собр</w:t>
            </w:r>
            <w:r>
              <w:rPr>
                <w:sz w:val="20"/>
                <w:szCs w:val="20"/>
              </w:rPr>
              <w:t xml:space="preserve">ании по утверждению порядка пользования земельными участками производится в письменной форме под расписку не менее чем за один месяц до даты его проведения. При условии надлежащего уведомления собрание считается правомочным при участии не менее пятидесяти </w:t>
            </w:r>
            <w:r>
              <w:rPr>
                <w:sz w:val="20"/>
                <w:szCs w:val="20"/>
              </w:rPr>
              <w:t>процентов участников долевой собственности (долевого землепользования) или их представителей. Решение принимается простым большинством голосов присутствующих на собрании участников долевой собственности (долевого землепользования) или их представителей и о</w:t>
            </w:r>
            <w:r>
              <w:rPr>
                <w:sz w:val="20"/>
                <w:szCs w:val="20"/>
              </w:rPr>
              <w:t xml:space="preserve">формляется протоколом. Протокол подписывается всеми присутствующими участниками долевой собственности (долевого землепользования) или их представителями. </w:t>
            </w:r>
          </w:p>
          <w:p w:rsidR="00000000" w:rsidRDefault="00AC3D8D">
            <w:r>
              <w:rPr>
                <w:sz w:val="20"/>
                <w:szCs w:val="20"/>
              </w:rPr>
              <w:t>При отсутствии порядка пользования земельным участком заинтересованный участник долевой собственности</w:t>
            </w:r>
            <w:r>
              <w:rPr>
                <w:sz w:val="20"/>
                <w:szCs w:val="20"/>
              </w:rPr>
              <w:t xml:space="preserve"> (долевого землепользования) обязан в письменной форме известить остальных участников долевой собственности (долевого землепользования) о намерении выделить земельный участок в счет земельной доли (земельных долей) с указанием его предполагаемого местополо</w:t>
            </w:r>
            <w:r>
              <w:rPr>
                <w:sz w:val="20"/>
                <w:szCs w:val="20"/>
              </w:rPr>
              <w:t>жения. Вопрос местоположения земельного участка может разрешаться посредством проведения согласительных процедур либо на основании решения общего собрания участников общей собственности (общего землепользования) или их представителей. Собрание должно состо</w:t>
            </w:r>
            <w:r>
              <w:rPr>
                <w:sz w:val="20"/>
                <w:szCs w:val="20"/>
              </w:rPr>
              <w:t>яться в течение одного месяца с момента уведомления и считается правомочным при участии не менее пятидесяти процентов участников общей собственности (общего землепользования) или их представителей. Решение принимается простым большинством голосов присутств</w:t>
            </w:r>
            <w:r>
              <w:rPr>
                <w:sz w:val="20"/>
                <w:szCs w:val="20"/>
              </w:rPr>
              <w:t>ующих на собрании участников долевой собственности (долевого землепользования) или их представителей и оформляется протоколом. Протокол подписывается всеми присутствующими участниками долевой собственности (долевого землепользования) или их представителями</w:t>
            </w:r>
            <w:r>
              <w:rPr>
                <w:sz w:val="20"/>
                <w:szCs w:val="20"/>
              </w:rPr>
              <w:t xml:space="preserve">. </w:t>
            </w:r>
          </w:p>
          <w:p w:rsidR="00000000" w:rsidRDefault="00AC3D8D">
            <w:r>
              <w:rPr>
                <w:sz w:val="20"/>
                <w:szCs w:val="20"/>
              </w:rPr>
              <w:t xml:space="preserve">В случае, если в течение месяца со дня надлежащего уведомления не поступит возражений от участников долевой собственности (долевого землепользования), предложение о местоположении земельного участка считается согласованным. </w:t>
            </w:r>
          </w:p>
          <w:p w:rsidR="00000000" w:rsidRDefault="00AC3D8D">
            <w:r>
              <w:rPr>
                <w:sz w:val="20"/>
                <w:szCs w:val="20"/>
              </w:rPr>
              <w:t>6. Заявление гражданина и пр</w:t>
            </w:r>
            <w:r>
              <w:rPr>
                <w:sz w:val="20"/>
                <w:szCs w:val="20"/>
              </w:rPr>
              <w:t>иложенные к нему согласованные материалы о местоположении выделяемого земельного участка направляются в местный исполнительный орган для оформления ему права на земельный участок.</w:t>
            </w:r>
          </w:p>
          <w:p w:rsidR="00000000" w:rsidRDefault="00AC3D8D">
            <w:r>
              <w:rPr>
                <w:sz w:val="20"/>
                <w:szCs w:val="20"/>
              </w:rPr>
              <w:t>7. За гражданами, получившими земельные участки для ведения крестьянского ил</w:t>
            </w:r>
            <w:r>
              <w:rPr>
                <w:sz w:val="20"/>
                <w:szCs w:val="20"/>
              </w:rPr>
              <w:t xml:space="preserve">и фермерского хозяйства и имеющими жилой дом в ауле (селе), сохраняется приусадебный земельный участок на праве собственности, который не включается в состав земельного участка крестьянского или фермерского хозяйства. </w:t>
            </w:r>
          </w:p>
          <w:p w:rsidR="00000000" w:rsidRDefault="00AC3D8D">
            <w:r>
              <w:rPr>
                <w:sz w:val="20"/>
                <w:szCs w:val="20"/>
              </w:rPr>
              <w:t>8. Гражданам, не являющимся работника</w:t>
            </w:r>
            <w:r>
              <w:rPr>
                <w:sz w:val="20"/>
                <w:szCs w:val="20"/>
              </w:rPr>
              <w:t>ми сельскохозяйственных организаций, земельные участки для ведения крестьянского или фермерского хозяйства предоставляются из земель специального земельного фонда и земель запаса.</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Глава II. ПРАВО НА ЗЕМЕЛЬНЫЙ УЧАСТОК КРЕСТЬЯНСКОГО ИЛИ ФЕРМЕРСКОГО ХОЗЯЙСТВ</w:t>
            </w:r>
            <w:r>
              <w:rPr>
                <w:sz w:val="20"/>
                <w:szCs w:val="20"/>
              </w:rPr>
              <w:t>А</w:t>
            </w:r>
          </w:p>
          <w:p w:rsidR="00000000" w:rsidRDefault="00AC3D8D">
            <w:pPr>
              <w:pStyle w:val="a9"/>
              <w:jc w:val="center"/>
            </w:pPr>
            <w:r>
              <w:rPr>
                <w:sz w:val="20"/>
                <w:szCs w:val="20"/>
              </w:rPr>
              <w:t> </w:t>
            </w:r>
          </w:p>
          <w:p w:rsidR="00000000" w:rsidRDefault="00AC3D8D">
            <w:pPr>
              <w:pStyle w:val="a9"/>
              <w:jc w:val="center"/>
            </w:pPr>
            <w:r>
              <w:rPr>
                <w:sz w:val="20"/>
                <w:szCs w:val="20"/>
              </w:rPr>
              <w:t>Статья 6</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xml:space="preserve">Статья 53. Нормы и порядок предоставления земельного участка для ведения крестьянского или фермерского хозяйства </w:t>
            </w:r>
          </w:p>
          <w:p w:rsidR="00000000" w:rsidRDefault="00AC3D8D">
            <w:r>
              <w:rPr>
                <w:sz w:val="20"/>
                <w:szCs w:val="20"/>
              </w:rPr>
              <w:t>1. Предельные (максимальные) размеры земельных участков сельскохозяйственного назначения, которые могут находиться на праве ч</w:t>
            </w:r>
            <w:r>
              <w:rPr>
                <w:sz w:val="20"/>
                <w:szCs w:val="20"/>
              </w:rPr>
              <w:t>астной собственности у граждан Республики Казахстан для ведения крестьянского или фермерского хозяйства в пределах одного административного района (города), устанавливаются Правительством Республики Казахстан на основании совместных предложений областных (</w:t>
            </w:r>
            <w:r>
              <w:rPr>
                <w:sz w:val="20"/>
                <w:szCs w:val="20"/>
              </w:rPr>
              <w:t xml:space="preserve">города республиканского значения, столицы) представительных и исполнительных органов. </w:t>
            </w:r>
          </w:p>
          <w:p w:rsidR="00000000" w:rsidRDefault="00AC3D8D">
            <w:r>
              <w:rPr>
                <w:sz w:val="20"/>
                <w:szCs w:val="20"/>
              </w:rPr>
              <w:t>2. Граждане, заинтересованные в предоставлении им прав собственности и (или) землепользования на земельные участки для ведения крестьянского или фермерского хозяйства из</w:t>
            </w:r>
            <w:r>
              <w:rPr>
                <w:sz w:val="20"/>
                <w:szCs w:val="20"/>
              </w:rPr>
              <w:t xml:space="preserve"> состава земель специального земельного фонда и земель запаса, подают заявление в центры обслуживания населения соответствующей административно-территориальной единицы, в случае их отсутствия в местный исполнительный орган района, города областного значени</w:t>
            </w:r>
            <w:r>
              <w:rPr>
                <w:sz w:val="20"/>
                <w:szCs w:val="20"/>
              </w:rPr>
              <w:t>я по местонахождению земельного участка.</w:t>
            </w:r>
          </w:p>
          <w:p w:rsidR="00000000" w:rsidRDefault="00AC3D8D">
            <w:r>
              <w:rPr>
                <w:sz w:val="20"/>
                <w:szCs w:val="20"/>
              </w:rPr>
              <w:t>3. В заявлении должны быть указаны:</w:t>
            </w:r>
          </w:p>
          <w:p w:rsidR="00000000" w:rsidRDefault="00AC3D8D">
            <w:r>
              <w:rPr>
                <w:sz w:val="20"/>
                <w:szCs w:val="20"/>
              </w:rPr>
              <w:t>1) цель использования земельного участка;</w:t>
            </w:r>
          </w:p>
          <w:p w:rsidR="00000000" w:rsidRDefault="00AC3D8D">
            <w:r>
              <w:rPr>
                <w:sz w:val="20"/>
                <w:szCs w:val="20"/>
              </w:rPr>
              <w:t>2) его предполагаемые размеры;</w:t>
            </w:r>
          </w:p>
          <w:p w:rsidR="00000000" w:rsidRDefault="00AC3D8D">
            <w:r>
              <w:rPr>
                <w:sz w:val="20"/>
                <w:szCs w:val="20"/>
              </w:rPr>
              <w:t>3) местоположение;</w:t>
            </w:r>
          </w:p>
          <w:p w:rsidR="00000000" w:rsidRDefault="00AC3D8D">
            <w:r>
              <w:rPr>
                <w:sz w:val="20"/>
                <w:szCs w:val="20"/>
              </w:rPr>
              <w:t>4) испрашиваемое право пользования;</w:t>
            </w:r>
          </w:p>
          <w:p w:rsidR="00000000" w:rsidRDefault="00AC3D8D">
            <w:r>
              <w:rPr>
                <w:sz w:val="20"/>
                <w:szCs w:val="20"/>
              </w:rPr>
              <w:t>5) наличие (отсутствие) другого земельного участка;</w:t>
            </w:r>
          </w:p>
          <w:p w:rsidR="00000000" w:rsidRDefault="00AC3D8D">
            <w:r>
              <w:rPr>
                <w:sz w:val="20"/>
                <w:szCs w:val="20"/>
              </w:rPr>
              <w:t>6) состав крестьянского или фермерского хозяйства.</w:t>
            </w:r>
          </w:p>
          <w:p w:rsidR="00000000" w:rsidRDefault="00AC3D8D">
            <w:r>
              <w:rPr>
                <w:sz w:val="20"/>
                <w:szCs w:val="20"/>
              </w:rPr>
              <w:t>Заявление о предоставлении права на земельный участок подписывается главой и членами крестьянского или фермерского хозяйства.</w:t>
            </w:r>
          </w:p>
          <w:p w:rsidR="00000000" w:rsidRDefault="00AC3D8D">
            <w:r>
              <w:rPr>
                <w:sz w:val="20"/>
                <w:szCs w:val="20"/>
              </w:rPr>
              <w:t>К заявлению прилагаются:</w:t>
            </w:r>
          </w:p>
          <w:p w:rsidR="00000000" w:rsidRDefault="00AC3D8D">
            <w:r>
              <w:rPr>
                <w:sz w:val="20"/>
                <w:szCs w:val="20"/>
              </w:rPr>
              <w:t>1) краткая программа ведения сельскохозяйственного производства;</w:t>
            </w:r>
          </w:p>
          <w:p w:rsidR="00000000" w:rsidRDefault="00AC3D8D">
            <w:r>
              <w:rPr>
                <w:sz w:val="20"/>
                <w:szCs w:val="20"/>
              </w:rPr>
              <w:t>2) копии документов, удостоверяющих личность гражданина, подающего заявление;</w:t>
            </w:r>
          </w:p>
          <w:p w:rsidR="00000000" w:rsidRDefault="00AC3D8D">
            <w:r>
              <w:rPr>
                <w:sz w:val="20"/>
                <w:szCs w:val="20"/>
              </w:rPr>
              <w:t>3) документы о соответствующем образовании или прохождении специальной подготовки (при их наличии);</w:t>
            </w:r>
          </w:p>
          <w:p w:rsidR="00000000" w:rsidRDefault="00AC3D8D">
            <w:r>
              <w:rPr>
                <w:sz w:val="20"/>
                <w:szCs w:val="20"/>
              </w:rPr>
              <w:t>4) документы, подтверждающие трудовую деятельность (при их наличии).</w:t>
            </w:r>
          </w:p>
          <w:p w:rsidR="00000000" w:rsidRDefault="00AC3D8D">
            <w:r>
              <w:rPr>
                <w:sz w:val="20"/>
                <w:szCs w:val="20"/>
              </w:rPr>
              <w:t>Истребование дополнительных документов не допускается.</w:t>
            </w:r>
          </w:p>
          <w:p w:rsidR="00000000" w:rsidRDefault="00AC3D8D">
            <w:r>
              <w:rPr>
                <w:sz w:val="20"/>
                <w:szCs w:val="20"/>
              </w:rPr>
              <w:t>4. Граждане, получающие земельный участок для ведения крестьянского или фермерского хозяйства из состава земель сельскохозяйственных</w:t>
            </w:r>
            <w:r>
              <w:rPr>
                <w:sz w:val="20"/>
                <w:szCs w:val="20"/>
              </w:rPr>
              <w:t xml:space="preserve"> организаций и земель, находящихся в общей собственности или общем землепользовании (пункты 3, 4 и 5 статьи 6 настоящего Закона), к заявлению, кроме указанных в пункте 2 настоящей статьи, дополнительно прилагают согласованные материалы о местоположении выд</w:t>
            </w:r>
            <w:r>
              <w:rPr>
                <w:sz w:val="20"/>
                <w:szCs w:val="20"/>
              </w:rPr>
              <w:t>еляемого земельного участка.</w:t>
            </w:r>
          </w:p>
          <w:p w:rsidR="00000000" w:rsidRDefault="00AC3D8D">
            <w:r>
              <w:rPr>
                <w:sz w:val="20"/>
                <w:szCs w:val="20"/>
              </w:rPr>
              <w:t>Заявления граждан о выделе земельного участка для ведения крестьянского или фермерского хозяйства, подаваемые в сельскохозяйственную организацию или участникам общей собственности (общего землепользования), должны рассматривать</w:t>
            </w:r>
            <w:r>
              <w:rPr>
                <w:sz w:val="20"/>
                <w:szCs w:val="20"/>
              </w:rPr>
              <w:t xml:space="preserve">ся ими в течение месяца. При этом выдел земельного участка в натуре производится до начала либо по окончании сельскохозяйственных полевых работ. В остальных случаях выдел земельного участка в натуре производится с согласия сельскохозяйственной организации </w:t>
            </w:r>
            <w:r>
              <w:rPr>
                <w:sz w:val="20"/>
                <w:szCs w:val="20"/>
              </w:rPr>
              <w:t>или участников общей собственности (общего землепользования).</w:t>
            </w:r>
          </w:p>
          <w:p w:rsidR="00000000" w:rsidRDefault="00AC3D8D">
            <w:r>
              <w:rPr>
                <w:sz w:val="20"/>
                <w:szCs w:val="20"/>
              </w:rPr>
              <w:t>5. Правоустанавливающий документ на земельный участок оформляется на членов крестьянского или фермерского хозяйства с указанием в нем всех собственников (землепользователей) в соответствии с зем</w:t>
            </w:r>
            <w:r>
              <w:rPr>
                <w:sz w:val="20"/>
                <w:szCs w:val="20"/>
              </w:rPr>
              <w:t>ельным законодательством Республики Казахстан.</w:t>
            </w:r>
          </w:p>
          <w:p w:rsidR="00000000" w:rsidRDefault="00AC3D8D">
            <w:r>
              <w:rPr>
                <w:sz w:val="20"/>
                <w:szCs w:val="20"/>
              </w:rPr>
              <w:t> 6. Право на земельный участок у крестьянского или фермерского хозяйства возникает с момента государственной регистрации прав на недвижимое имущество.</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Статьи 7 и 8 З о кресть и фермер хоз</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54. Земел</w:t>
            </w:r>
            <w:r>
              <w:rPr>
                <w:b/>
                <w:bCs/>
                <w:sz w:val="20"/>
                <w:szCs w:val="20"/>
              </w:rPr>
              <w:t xml:space="preserve">ьный участок крестьянского или фермерского хозяйства </w:t>
            </w:r>
          </w:p>
          <w:p w:rsidR="00000000" w:rsidRDefault="00AC3D8D">
            <w:r>
              <w:rPr>
                <w:sz w:val="20"/>
                <w:szCs w:val="20"/>
              </w:rPr>
              <w:t>1. Земельные участки для ведения крестьянского или фермерского хозяйства выделяются единым массивом, за исключением случаев, когда отдельные земельные участки и виды сельскохозяйственных угодий по качес</w:t>
            </w:r>
            <w:r>
              <w:rPr>
                <w:sz w:val="20"/>
                <w:szCs w:val="20"/>
              </w:rPr>
              <w:t xml:space="preserve">тву почв не сопоставимы по ценности (в зоне орошаемого земледелия, с ограниченными источниками заготовки кормов, с резко выраженной сезонностью использования пастбищ). </w:t>
            </w:r>
          </w:p>
          <w:p w:rsidR="00000000" w:rsidRDefault="00AC3D8D">
            <w:r>
              <w:rPr>
                <w:sz w:val="20"/>
                <w:szCs w:val="20"/>
              </w:rPr>
              <w:t>2. Земельный участок, предоставленный крестьянскому или фермерскому хозяйству, находитс</w:t>
            </w:r>
            <w:r>
              <w:rPr>
                <w:sz w:val="20"/>
                <w:szCs w:val="20"/>
              </w:rPr>
              <w:t xml:space="preserve">я на праве общей совместной или общей долевой собственности (общего совместного или общего долевого землепользования). </w:t>
            </w:r>
          </w:p>
          <w:p w:rsidR="00000000" w:rsidRDefault="00AC3D8D">
            <w:r>
              <w:rPr>
                <w:sz w:val="20"/>
                <w:szCs w:val="20"/>
              </w:rPr>
              <w:t>3. Крестьянское или фермерское хозяйство, обладающее правом частной собственности на земельный участок, осуществляет права владения, пол</w:t>
            </w:r>
            <w:r>
              <w:rPr>
                <w:sz w:val="20"/>
                <w:szCs w:val="20"/>
              </w:rPr>
              <w:t xml:space="preserve">ьзования и распоряжения им по своему усмотрению без получения каких-либо разрешений государственных органов. </w:t>
            </w:r>
          </w:p>
          <w:p w:rsidR="00000000" w:rsidRDefault="00AC3D8D">
            <w:r>
              <w:rPr>
                <w:sz w:val="20"/>
                <w:szCs w:val="20"/>
              </w:rPr>
              <w:t>Крестьянское или фермерское хозяйство, обладающее правом временного землепользования, осуществляет указанные права в соответствии с договором о вр</w:t>
            </w:r>
            <w:r>
              <w:rPr>
                <w:sz w:val="20"/>
                <w:szCs w:val="20"/>
              </w:rPr>
              <w:t xml:space="preserve">еменном землепользовании. </w:t>
            </w:r>
          </w:p>
          <w:p w:rsidR="00000000" w:rsidRDefault="00AC3D8D">
            <w:r>
              <w:rPr>
                <w:sz w:val="20"/>
                <w:szCs w:val="20"/>
              </w:rPr>
              <w:t>Крестьянское или фермерское хозяйство вправе совершать без изменения целевого назначения в отношении находящегося на праве частной собственности земельного участка любые сделки, не запрещенные законодательными актами Республики К</w:t>
            </w:r>
            <w:r>
              <w:rPr>
                <w:sz w:val="20"/>
                <w:szCs w:val="20"/>
              </w:rPr>
              <w:t xml:space="preserve">азахстан, в том числе по приобретенному за полную стоимость земельному участку - со дня его государственной регистрации и по приобретенному по льготной цене - по истечении срока ограничения на совершение сделок с земельным участком, который составляет два </w:t>
            </w:r>
            <w:r>
              <w:rPr>
                <w:sz w:val="20"/>
                <w:szCs w:val="20"/>
              </w:rPr>
              <w:t xml:space="preserve">года за каждые десять процентов снижения кадастровой (оценочной) стоимости земельного участка. </w:t>
            </w:r>
          </w:p>
          <w:p w:rsidR="00000000" w:rsidRDefault="00AC3D8D">
            <w:r>
              <w:rPr>
                <w:sz w:val="20"/>
                <w:szCs w:val="20"/>
              </w:rPr>
              <w:t>Право временного возмездного землепользования (аренды) на земельный участок для ведения крестьянского или фермерского хозяйства без выкупа такого права может бы</w:t>
            </w:r>
            <w:r>
              <w:rPr>
                <w:sz w:val="20"/>
                <w:szCs w:val="20"/>
              </w:rPr>
              <w:t>ть передано в залог, в качестве вклада в уставный капитал хозяйственного товарищества, в оплату акций акционерного общества или в качестве взноса в производственный кооператив.</w:t>
            </w:r>
          </w:p>
          <w:p w:rsidR="00000000" w:rsidRDefault="00AC3D8D">
            <w:r>
              <w:rPr>
                <w:sz w:val="20"/>
                <w:szCs w:val="20"/>
              </w:rPr>
              <w:t xml:space="preserve">4. Право частной собственности на земельный участок и долгосрочного временного землепользования входит в состав имущества крестьянского или фермерского хозяйства, которым оно отвечает по своим обязательствам. </w:t>
            </w:r>
          </w:p>
          <w:p w:rsidR="00000000" w:rsidRDefault="00AC3D8D">
            <w:r>
              <w:rPr>
                <w:sz w:val="20"/>
                <w:szCs w:val="20"/>
              </w:rPr>
              <w:t xml:space="preserve">5. На земельных участках, предоставленных для </w:t>
            </w:r>
            <w:r>
              <w:rPr>
                <w:sz w:val="20"/>
                <w:szCs w:val="20"/>
              </w:rPr>
              <w:t>ведения крестьянского или фермерского хозяйства, не допускается строительство объектов, не связанных с ведением сельского хозяйства, в том числе жилых домов (включая индивидуальные). При этом под строительство животноводческих комплексов, временных строени</w:t>
            </w:r>
            <w:r>
              <w:rPr>
                <w:sz w:val="20"/>
                <w:szCs w:val="20"/>
              </w:rPr>
              <w:t>й и хозяйственно-бытовых построек для сезонных работ и отгонного животноводства на землях сельскохозяйственного назначения не могут использоваться ценные сельскохозяйственные угодья, к которым относятся все виды орошаемых сельскохозяйственных угодий, пашня</w:t>
            </w:r>
            <w:r>
              <w:rPr>
                <w:sz w:val="20"/>
                <w:szCs w:val="20"/>
              </w:rPr>
              <w:t xml:space="preserve">, залежь и земли, занятые многолетними насаждениями. </w:t>
            </w:r>
          </w:p>
          <w:p w:rsidR="00000000" w:rsidRDefault="00AC3D8D">
            <w:r>
              <w:rPr>
                <w:sz w:val="20"/>
                <w:szCs w:val="20"/>
              </w:rPr>
              <w:t>Не допускается раздел земельных участков сельскохозяйственного назначения, находящихся в собственности или землепользовании, на участки, площади которых ниже минимальных размеров, установленных в соотве</w:t>
            </w:r>
            <w:r>
              <w:rPr>
                <w:sz w:val="20"/>
                <w:szCs w:val="20"/>
              </w:rPr>
              <w:t xml:space="preserve">тствии с земельным законодательством Республики Казахстан. </w:t>
            </w:r>
          </w:p>
          <w:p w:rsidR="00000000" w:rsidRDefault="00AC3D8D">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9 Закона</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xml:space="preserve">Статья 55. Права и обязанности крестьянского или фермерского хозяйства по использованию земли </w:t>
            </w:r>
          </w:p>
          <w:p w:rsidR="00000000" w:rsidRDefault="00AC3D8D">
            <w:r>
              <w:rPr>
                <w:sz w:val="20"/>
                <w:szCs w:val="20"/>
              </w:rPr>
              <w:t xml:space="preserve">1. Крестьянское или фермерское хозяйство имеет право: </w:t>
            </w:r>
          </w:p>
          <w:p w:rsidR="00000000" w:rsidRDefault="00AC3D8D">
            <w:r>
              <w:rPr>
                <w:sz w:val="20"/>
                <w:szCs w:val="20"/>
              </w:rPr>
              <w:t>1) самостоятельно хозяй</w:t>
            </w:r>
            <w:r>
              <w:rPr>
                <w:sz w:val="20"/>
                <w:szCs w:val="20"/>
              </w:rPr>
              <w:t xml:space="preserve">ствовать на земле, используя ее в целях производства сельскохозяйственной продукции; </w:t>
            </w:r>
          </w:p>
          <w:p w:rsidR="00000000" w:rsidRDefault="00AC3D8D">
            <w:r>
              <w:rPr>
                <w:sz w:val="20"/>
                <w:szCs w:val="20"/>
              </w:rPr>
              <w:t>2) собственности на посевы и посадки сельскохозяйственных и иных культур и насаждений, на произведенную сельскохозяйственную продукцию, полученную в результате использова</w:t>
            </w:r>
            <w:r>
              <w:rPr>
                <w:sz w:val="20"/>
                <w:szCs w:val="20"/>
              </w:rPr>
              <w:t xml:space="preserve">ния земельного участка, и на доходы от ее реализации; </w:t>
            </w:r>
          </w:p>
          <w:p w:rsidR="00000000" w:rsidRDefault="00AC3D8D">
            <w:r>
              <w:rPr>
                <w:sz w:val="20"/>
                <w:szCs w:val="20"/>
              </w:rPr>
              <w:t>3) использовать в установленном порядке для нужд своего хозяйства имеющиеся на земельном участке песок, глину, гравий и другие общераспространенные полезные ископаемые, торф, лесные угодья, поверхностн</w:t>
            </w:r>
            <w:r>
              <w:rPr>
                <w:sz w:val="20"/>
                <w:szCs w:val="20"/>
              </w:rPr>
              <w:t xml:space="preserve">ые и подземные воды, а также эксплуатировать иные полезные свойства земли; </w:t>
            </w:r>
          </w:p>
          <w:p w:rsidR="00000000" w:rsidRDefault="00AC3D8D">
            <w:r>
              <w:rPr>
                <w:sz w:val="20"/>
                <w:szCs w:val="20"/>
              </w:rPr>
              <w:t xml:space="preserve">4) на возмещение убытков в полном объеме при принудительном отчуждении земельного участка для государственных нужд; </w:t>
            </w:r>
          </w:p>
          <w:p w:rsidR="00000000" w:rsidRDefault="00AC3D8D">
            <w:r>
              <w:rPr>
                <w:sz w:val="20"/>
                <w:szCs w:val="20"/>
              </w:rPr>
              <w:t>5) возводить на праве собственности производственные, бытовые и</w:t>
            </w:r>
            <w:r>
              <w:rPr>
                <w:sz w:val="20"/>
                <w:szCs w:val="20"/>
              </w:rPr>
              <w:t xml:space="preserve"> иные здания (строения, сооружения) на малоценных угодьях в соответствии с зонированием земель для нужд хозяйства, не противоречащие целевому назначению земельного участка; </w:t>
            </w:r>
          </w:p>
          <w:p w:rsidR="00000000" w:rsidRDefault="00AC3D8D">
            <w:r>
              <w:rPr>
                <w:sz w:val="20"/>
                <w:szCs w:val="20"/>
              </w:rPr>
              <w:t>6) проводить оросительные, осушительные и иные мелиоративные работы, строить пруды</w:t>
            </w:r>
            <w:r>
              <w:rPr>
                <w:sz w:val="20"/>
                <w:szCs w:val="20"/>
              </w:rPr>
              <w:t xml:space="preserve"> и иные водоемы в соответствии с установленными строительными, экологическими, санитарно-гигиеническими и иными специальными требованиями. </w:t>
            </w:r>
          </w:p>
          <w:p w:rsidR="00000000" w:rsidRDefault="00AC3D8D">
            <w:r>
              <w:rPr>
                <w:sz w:val="20"/>
                <w:szCs w:val="20"/>
              </w:rPr>
              <w:t xml:space="preserve">2. Полномочия, предусмотренные подпунктами 2), 3), 5) и 6) пункта 1 настоящей статьи при временном землепользовании </w:t>
            </w:r>
            <w:r>
              <w:rPr>
                <w:sz w:val="20"/>
                <w:szCs w:val="20"/>
              </w:rPr>
              <w:t xml:space="preserve">могут быть ограничены договором. </w:t>
            </w:r>
          </w:p>
          <w:p w:rsidR="00000000" w:rsidRDefault="00AC3D8D">
            <w:r>
              <w:rPr>
                <w:sz w:val="20"/>
                <w:szCs w:val="20"/>
              </w:rPr>
              <w:t>3. Охота, рыбная ловля, сбор лекарственных трав, ягод, грибов и других продуктов природы и иная деятельность на земельном участке, закрепленном за крестьянским или фермерским хозяйством, разрешаются только с согласия главы</w:t>
            </w:r>
            <w:r>
              <w:rPr>
                <w:sz w:val="20"/>
                <w:szCs w:val="20"/>
              </w:rPr>
              <w:t xml:space="preserve"> этого хозяйства. </w:t>
            </w:r>
          </w:p>
          <w:p w:rsidR="00000000" w:rsidRDefault="00AC3D8D">
            <w:r>
              <w:rPr>
                <w:sz w:val="20"/>
                <w:szCs w:val="20"/>
              </w:rPr>
              <w:t xml:space="preserve">4. Крестьянское или фермерское хозяйство самостоятельно использует свою продукцию, реализует ее на внутреннем и внешнем рынках. </w:t>
            </w:r>
          </w:p>
          <w:p w:rsidR="00000000" w:rsidRDefault="00AC3D8D">
            <w:r>
              <w:rPr>
                <w:sz w:val="20"/>
                <w:szCs w:val="20"/>
              </w:rPr>
              <w:t xml:space="preserve">5.Крестьянское или фермерское хозяйство обязано: </w:t>
            </w:r>
          </w:p>
          <w:p w:rsidR="00000000" w:rsidRDefault="00AC3D8D">
            <w:r>
              <w:rPr>
                <w:sz w:val="20"/>
                <w:szCs w:val="20"/>
              </w:rPr>
              <w:t>1) использовать предоставленную землю в соответствии с цел</w:t>
            </w:r>
            <w:r>
              <w:rPr>
                <w:sz w:val="20"/>
                <w:szCs w:val="20"/>
              </w:rPr>
              <w:t xml:space="preserve">евым назначением; </w:t>
            </w:r>
          </w:p>
          <w:p w:rsidR="00000000" w:rsidRDefault="00AC3D8D">
            <w:r>
              <w:rPr>
                <w:sz w:val="20"/>
                <w:szCs w:val="20"/>
              </w:rPr>
              <w:t xml:space="preserve">2) не допускать снижения плодородия почвы; </w:t>
            </w:r>
          </w:p>
          <w:p w:rsidR="00000000" w:rsidRDefault="00AC3D8D">
            <w:r>
              <w:rPr>
                <w:sz w:val="20"/>
                <w:szCs w:val="20"/>
              </w:rPr>
              <w:t xml:space="preserve">3) применять природоохранные технологии производства сельскохозяйственной продукции и осуществлять комплекс мероприятий по охране земель; </w:t>
            </w:r>
          </w:p>
          <w:p w:rsidR="00000000" w:rsidRDefault="00AC3D8D">
            <w:r>
              <w:rPr>
                <w:sz w:val="20"/>
                <w:szCs w:val="20"/>
              </w:rPr>
              <w:t xml:space="preserve">4) не допускать ухудшения экологической обстановки в результате своей деятельности; </w:t>
            </w:r>
          </w:p>
          <w:p w:rsidR="00000000" w:rsidRDefault="00AC3D8D">
            <w:r>
              <w:rPr>
                <w:sz w:val="20"/>
                <w:szCs w:val="20"/>
              </w:rPr>
              <w:t>5) руководствоваться при осуществлении на земельном участке строительства архитектурно-планировочными, строительными, экологическими, санитарно-гигиеническими и иными спец</w:t>
            </w:r>
            <w:r>
              <w:rPr>
                <w:sz w:val="20"/>
                <w:szCs w:val="20"/>
              </w:rPr>
              <w:t xml:space="preserve">иальными требованиями (нормами, правилами, нормативами); </w:t>
            </w:r>
          </w:p>
          <w:p w:rsidR="00000000" w:rsidRDefault="00AC3D8D">
            <w:r>
              <w:rPr>
                <w:sz w:val="20"/>
                <w:szCs w:val="20"/>
              </w:rPr>
              <w:t xml:space="preserve">6) не нарушать права других землепользователей и собственников земельных участков; </w:t>
            </w:r>
          </w:p>
          <w:p w:rsidR="00000000" w:rsidRDefault="00AC3D8D">
            <w:r>
              <w:rPr>
                <w:sz w:val="20"/>
                <w:szCs w:val="20"/>
              </w:rPr>
              <w:t>7) обеспечивать предоставление сервитутов в порядке, установленном земельным законодательством Республики Казахста</w:t>
            </w:r>
            <w:r>
              <w:rPr>
                <w:sz w:val="20"/>
                <w:szCs w:val="20"/>
              </w:rPr>
              <w:t>н.</w:t>
            </w:r>
          </w:p>
          <w:p w:rsidR="00000000" w:rsidRDefault="00AC3D8D">
            <w:r>
              <w:rPr>
                <w:sz w:val="20"/>
                <w:szCs w:val="20"/>
              </w:rPr>
              <w:t>6. Прекращение права частной собственности на земельный участок и права землепользования крестьянского или фермерского хозяйства производится в соответствии с Земельным кодексом Республики Казахстан</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Статьи 10 и 11</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xml:space="preserve">Статья 56. Труд в крестьянском или фермерском хозяйстве </w:t>
            </w:r>
          </w:p>
          <w:p w:rsidR="00000000" w:rsidRDefault="00AC3D8D">
            <w:r>
              <w:rPr>
                <w:sz w:val="20"/>
                <w:szCs w:val="20"/>
              </w:rPr>
              <w:t xml:space="preserve">1. К выполнению работ в крестьянском или фермерском хозяйстве могут привлекаться граждане, работающие по трудовому договору. </w:t>
            </w:r>
          </w:p>
          <w:p w:rsidR="00000000" w:rsidRDefault="00AC3D8D">
            <w:r>
              <w:rPr>
                <w:sz w:val="20"/>
                <w:szCs w:val="20"/>
              </w:rPr>
              <w:t>2. Порядок заключения договора о найме в крестьянском или фермерском хозя</w:t>
            </w:r>
            <w:r>
              <w:rPr>
                <w:sz w:val="20"/>
                <w:szCs w:val="20"/>
              </w:rPr>
              <w:t xml:space="preserve">йстве определяется трудовым законодательством Республики Казахстан. </w:t>
            </w:r>
          </w:p>
          <w:p w:rsidR="00000000" w:rsidRDefault="00AC3D8D">
            <w:r>
              <w:rPr>
                <w:sz w:val="20"/>
                <w:szCs w:val="20"/>
              </w:rPr>
              <w:t>3. Члены крестьянского или фермерского хозяйства и граждане, работающие в хозяйстве по трудовому договору, пользуются всеми правами, предусмотренными законодательством Республики Казахста</w:t>
            </w:r>
            <w:r>
              <w:rPr>
                <w:sz w:val="20"/>
                <w:szCs w:val="20"/>
              </w:rPr>
              <w:t xml:space="preserve">н. </w:t>
            </w:r>
          </w:p>
          <w:p w:rsidR="00000000" w:rsidRDefault="00AC3D8D">
            <w:r>
              <w:rPr>
                <w:sz w:val="20"/>
                <w:szCs w:val="20"/>
              </w:rPr>
              <w:t>4. Глава крестьянского или фермерского хозяйства регистрируется как страхователь в соответствующих органах социального страхования, а также труда и социальной защиты населения Республики Казахстан по месту своего нахождения и в установленном порядке вн</w:t>
            </w:r>
            <w:r>
              <w:rPr>
                <w:sz w:val="20"/>
                <w:szCs w:val="20"/>
              </w:rPr>
              <w:t xml:space="preserve">осит в Фонд государственного социального страхования Республики Казахстан и в другие органы отчисления от своих доходов в соответствии с законодательством Республики Казахстан. </w:t>
            </w:r>
          </w:p>
          <w:p w:rsidR="00000000" w:rsidRDefault="00AC3D8D">
            <w:r>
              <w:rPr>
                <w:sz w:val="20"/>
                <w:szCs w:val="20"/>
              </w:rPr>
              <w:t xml:space="preserve">5. Время работы в крестьянском или фермерском хозяйстве засчитывается в общий </w:t>
            </w:r>
            <w:r>
              <w:rPr>
                <w:sz w:val="20"/>
                <w:szCs w:val="20"/>
              </w:rPr>
              <w:t xml:space="preserve">и непрерывный стаж работы на основании трудовой книжки либо документов, подтверждающих оплату страховых взносов в Пенсионный фонд Республики Казахстан, осуществленных до 1 января 1998 года. </w:t>
            </w:r>
          </w:p>
          <w:p w:rsidR="00000000" w:rsidRDefault="00AC3D8D">
            <w:r>
              <w:rPr>
                <w:sz w:val="20"/>
                <w:szCs w:val="20"/>
              </w:rPr>
              <w:t>6. Назначение и выплата пенсий членам крестьянских или фермерских</w:t>
            </w:r>
            <w:r>
              <w:rPr>
                <w:sz w:val="20"/>
                <w:szCs w:val="20"/>
              </w:rPr>
              <w:t xml:space="preserve"> хозяйств, а также гражданам, работавшим по найму, производятся в порядке и на условиях, установленных законодательством Республики Казахстан о пенсионном обеспечении.</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Глава III.</w:t>
            </w:r>
          </w:p>
          <w:p w:rsidR="00000000" w:rsidRDefault="00AC3D8D">
            <w:pPr>
              <w:pStyle w:val="a9"/>
              <w:jc w:val="center"/>
            </w:pPr>
            <w:r>
              <w:rPr>
                <w:sz w:val="20"/>
                <w:szCs w:val="20"/>
              </w:rPr>
              <w:t>Статья 13</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xml:space="preserve">Статья 57. Условия деятельности крестьянского или фермерского хозяйства </w:t>
            </w:r>
          </w:p>
          <w:p w:rsidR="00000000" w:rsidRDefault="00AC3D8D">
            <w:r>
              <w:rPr>
                <w:sz w:val="20"/>
                <w:szCs w:val="20"/>
              </w:rPr>
              <w:t xml:space="preserve">1. Крестьянское или фермерское хозяйство покрывает свои расходы за счет получаемого дохода. </w:t>
            </w:r>
          </w:p>
          <w:p w:rsidR="00000000" w:rsidRDefault="00AC3D8D">
            <w:r>
              <w:rPr>
                <w:sz w:val="20"/>
                <w:szCs w:val="20"/>
              </w:rPr>
              <w:t>2. Производственные, коммерческие и иные отношения крестьянского или фермерского хозяйства</w:t>
            </w:r>
            <w:r>
              <w:rPr>
                <w:sz w:val="20"/>
                <w:szCs w:val="20"/>
              </w:rPr>
              <w:t xml:space="preserve"> осуществляются на договорной основе. </w:t>
            </w:r>
          </w:p>
          <w:p w:rsidR="00000000" w:rsidRDefault="00AC3D8D">
            <w:r>
              <w:rPr>
                <w:sz w:val="20"/>
                <w:szCs w:val="20"/>
              </w:rPr>
              <w:t>3. Вмешательство в деятельность крестьянского или фермерского хозяйства со стороны государственных органов и должностных лиц запрещается, за исключением случаев, предусмотренных законодательством Республики Казахстан.</w:t>
            </w:r>
            <w:r>
              <w:rPr>
                <w:sz w:val="20"/>
                <w:szCs w:val="20"/>
              </w:rPr>
              <w:t xml:space="preserve"> </w:t>
            </w:r>
          </w:p>
          <w:p w:rsidR="00000000" w:rsidRDefault="00AC3D8D">
            <w:r>
              <w:rPr>
                <w:sz w:val="20"/>
                <w:szCs w:val="20"/>
              </w:rPr>
              <w:t xml:space="preserve">4 Крестьянское или фермерское хозяйство имеет право открывать банковские счета и распоряжаться своими деньгами, находящимися в банке. </w:t>
            </w:r>
          </w:p>
          <w:p w:rsidR="00000000" w:rsidRDefault="00AC3D8D">
            <w:r>
              <w:rPr>
                <w:sz w:val="20"/>
                <w:szCs w:val="20"/>
              </w:rPr>
              <w:t>5.Налогообложение крестьянского или фермерского хозяйства осуществляется в порядке, установленном Налоговым кодексом Ре</w:t>
            </w:r>
            <w:r>
              <w:rPr>
                <w:sz w:val="20"/>
                <w:szCs w:val="20"/>
              </w:rPr>
              <w:t xml:space="preserve">спублики Казахстан. </w:t>
            </w:r>
          </w:p>
          <w:p w:rsidR="00000000" w:rsidRDefault="00AC3D8D">
            <w:r>
              <w:rPr>
                <w:sz w:val="20"/>
                <w:szCs w:val="20"/>
              </w:rPr>
              <w:t>6. Крестьянское или фермерское хозяйство имеет право получать кредиты под залог имущества, земельного участка и права землепользования в порядке и на условиях, установленных законодательством Республики Казахстан.</w:t>
            </w:r>
          </w:p>
          <w:p w:rsidR="00000000" w:rsidRDefault="00AC3D8D">
            <w:r>
              <w:rPr>
                <w:sz w:val="20"/>
                <w:szCs w:val="20"/>
              </w:rPr>
              <w:t>7. Крестьянское или ф</w:t>
            </w:r>
            <w:r>
              <w:rPr>
                <w:sz w:val="20"/>
                <w:szCs w:val="20"/>
              </w:rPr>
              <w:t>ермерское хозяйство осуществляет страхование арендуемых и собственных средств производства, а также посевов (посадок) сельскохозяйственных культур, многолетних насаждений, произведенной продукции, сырья, материалов на случай гибели или повреждения в соотве</w:t>
            </w:r>
            <w:r>
              <w:rPr>
                <w:sz w:val="20"/>
                <w:szCs w:val="20"/>
              </w:rPr>
              <w:t>тствии с законодательством Республики Казахстан о страховании.</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Статьи 14-17 Закона о кресть и фермерс хоз</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xml:space="preserve">Статья 58. Государственная поддержка крестьянских или фермерских хозяйств </w:t>
            </w:r>
          </w:p>
          <w:p w:rsidR="00000000" w:rsidRDefault="00AC3D8D">
            <w:r>
              <w:rPr>
                <w:sz w:val="20"/>
                <w:szCs w:val="20"/>
              </w:rPr>
              <w:t>1. Крестьянские или фермерские хозяйства со среднегодовой численностью</w:t>
            </w:r>
            <w:r>
              <w:rPr>
                <w:sz w:val="20"/>
                <w:szCs w:val="20"/>
              </w:rPr>
              <w:t xml:space="preserve"> работников не более 50 человек и общей стоимостью активов в среднем за год не свыше шестидесятитысячекратного расчетного показателя: </w:t>
            </w:r>
          </w:p>
          <w:p w:rsidR="00000000" w:rsidRDefault="00AC3D8D">
            <w:r>
              <w:rPr>
                <w:sz w:val="20"/>
                <w:szCs w:val="20"/>
              </w:rPr>
              <w:t>2) в порядке и на условиях, предусмотренных законодательством Республики Казахстан, освобождаются от платы за присоединяе</w:t>
            </w:r>
            <w:r>
              <w:rPr>
                <w:sz w:val="20"/>
                <w:szCs w:val="20"/>
              </w:rPr>
              <w:t xml:space="preserve">мую мощность по электроэнергии, тепло-, водоснабжению и канализации с применением законодательства Республики Казахстан о естественных монополиях и регулируемых рынках; </w:t>
            </w:r>
          </w:p>
          <w:p w:rsidR="00000000" w:rsidRDefault="00AC3D8D">
            <w:r>
              <w:rPr>
                <w:sz w:val="20"/>
                <w:szCs w:val="20"/>
              </w:rPr>
              <w:t>3) открывают счета в банках второго уровня с государственным участием без взимания пла</w:t>
            </w:r>
            <w:r>
              <w:rPr>
                <w:sz w:val="20"/>
                <w:szCs w:val="20"/>
              </w:rPr>
              <w:t xml:space="preserve">ты; </w:t>
            </w:r>
          </w:p>
          <w:p w:rsidR="00000000" w:rsidRDefault="00AC3D8D">
            <w:r>
              <w:rPr>
                <w:sz w:val="20"/>
                <w:szCs w:val="20"/>
              </w:rPr>
              <w:t xml:space="preserve">4) бухгалтерскую отчетность представляют в упрощенном порядке, как индивидуальные предприниматели; </w:t>
            </w:r>
          </w:p>
          <w:p w:rsidR="00000000" w:rsidRDefault="00AC3D8D">
            <w:r>
              <w:rPr>
                <w:sz w:val="20"/>
                <w:szCs w:val="20"/>
              </w:rPr>
              <w:t>6) пользуются преимущественным правом при размещении заказов для государственных нужд, условия которых определяются Правительством Республики Казахстан</w:t>
            </w:r>
            <w:r>
              <w:rPr>
                <w:sz w:val="20"/>
                <w:szCs w:val="20"/>
              </w:rPr>
              <w:t xml:space="preserve">; </w:t>
            </w:r>
          </w:p>
          <w:p w:rsidR="00000000" w:rsidRDefault="00AC3D8D">
            <w:r>
              <w:rPr>
                <w:sz w:val="20"/>
                <w:szCs w:val="20"/>
              </w:rPr>
              <w:t>7) получают информационные услуги (средства), а также научно-технические разработки и технологии на льготных условиях в пределах средств, предназначенных в государственном бюджете на соответствующий год в рамках государственной финансовой поддержки мало</w:t>
            </w:r>
            <w:r>
              <w:rPr>
                <w:sz w:val="20"/>
                <w:szCs w:val="20"/>
              </w:rPr>
              <w:t xml:space="preserve">го предпринимательства; </w:t>
            </w:r>
          </w:p>
          <w:p w:rsidR="00000000" w:rsidRDefault="00AC3D8D">
            <w:r>
              <w:rPr>
                <w:sz w:val="20"/>
                <w:szCs w:val="20"/>
              </w:rPr>
              <w:t xml:space="preserve">8) проводят подготовку, переподготовку и повышение квалификации кадров за счет средств, предусмотренных для поддержки малого предпринимательства. </w:t>
            </w:r>
          </w:p>
          <w:p w:rsidR="00000000" w:rsidRDefault="00AC3D8D">
            <w:r>
              <w:rPr>
                <w:sz w:val="20"/>
                <w:szCs w:val="20"/>
              </w:rPr>
              <w:t xml:space="preserve">2. Крестьянские или фермерские хозяйства вправе применять упрощенный либо общеустановленный порядок исчисления и уплаты отдельных видов налогов в соответствии с Налоговым кодексом Республики Казахстан. </w:t>
            </w:r>
          </w:p>
          <w:p w:rsidR="00000000" w:rsidRDefault="00AC3D8D">
            <w:r>
              <w:rPr>
                <w:sz w:val="20"/>
                <w:szCs w:val="20"/>
              </w:rPr>
              <w:t>3. Юридическим лицам Республики Казахстан, осуществля</w:t>
            </w:r>
            <w:r>
              <w:rPr>
                <w:sz w:val="20"/>
                <w:szCs w:val="20"/>
              </w:rPr>
              <w:t xml:space="preserve">ющим инвестиции в сельскохозяйственное производство и не пользующимся специальным налоговым режимом, могут быть предоставлены инвестиционные преференции в порядке и на условиях, предусмотренных законодательством Республики Казахстан об инвестициях. </w:t>
            </w:r>
          </w:p>
          <w:p w:rsidR="00000000" w:rsidRDefault="00AC3D8D">
            <w:r>
              <w:rPr>
                <w:sz w:val="20"/>
                <w:szCs w:val="20"/>
              </w:rPr>
              <w:t>4. Гос</w:t>
            </w:r>
            <w:r>
              <w:rPr>
                <w:sz w:val="20"/>
                <w:szCs w:val="20"/>
              </w:rPr>
              <w:t xml:space="preserve">ударство содействует развитию и защите отечественного крестьянского или фермерского рынка. </w:t>
            </w:r>
          </w:p>
          <w:p w:rsidR="00000000" w:rsidRDefault="00AC3D8D">
            <w:r>
              <w:rPr>
                <w:sz w:val="20"/>
                <w:szCs w:val="20"/>
              </w:rPr>
              <w:t xml:space="preserve">5. Особенности государственной поддержки развития крестьянских или фермерских хозяйств регулируются законодательством Республики Казахстан. </w:t>
            </w:r>
          </w:p>
          <w:p w:rsidR="00000000" w:rsidRDefault="00AC3D8D">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18</w:t>
            </w:r>
          </w:p>
        </w:tc>
      </w:tr>
    </w:tbl>
    <w:p w:rsidR="00000000" w:rsidRDefault="00AC3D8D">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8426"/>
        <w:gridCol w:w="1145"/>
      </w:tblGrid>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w:t>
            </w:r>
            <w:r>
              <w:rPr>
                <w:b/>
                <w:bCs/>
                <w:sz w:val="20"/>
                <w:szCs w:val="20"/>
              </w:rPr>
              <w:t xml:space="preserve"> 59. Объединения крестьянских или фермерских хозяйств</w:t>
            </w:r>
          </w:p>
          <w:p w:rsidR="00000000" w:rsidRDefault="00AC3D8D">
            <w:r>
              <w:rPr>
                <w:sz w:val="20"/>
                <w:szCs w:val="20"/>
              </w:rPr>
              <w:t>1. Крестьянские или фермерские хозяйства могут на добровольных началах объединяться в кооперативы, общества и другие объединения, участвовать в деятельности кооперативных, хозяйственных товариществ и др</w:t>
            </w:r>
            <w:r>
              <w:rPr>
                <w:sz w:val="20"/>
                <w:szCs w:val="20"/>
              </w:rPr>
              <w:t xml:space="preserve">угих организаций. </w:t>
            </w:r>
          </w:p>
          <w:p w:rsidR="00000000" w:rsidRDefault="00AC3D8D">
            <w:r>
              <w:rPr>
                <w:sz w:val="20"/>
                <w:szCs w:val="20"/>
              </w:rPr>
              <w:t>2. Крестьянское или фермерское хозяйство вправе по своему усмотрению выйти из любой организации.</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19</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xml:space="preserve">Статья 60. Условия и порядок прекращения деятельности крестьянского или фермерского хозяйства </w:t>
            </w:r>
          </w:p>
          <w:p w:rsidR="00000000" w:rsidRDefault="00AC3D8D">
            <w:r>
              <w:rPr>
                <w:sz w:val="20"/>
                <w:szCs w:val="20"/>
              </w:rPr>
              <w:t xml:space="preserve">1.                  </w:t>
            </w:r>
            <w:r>
              <w:rPr>
                <w:sz w:val="20"/>
                <w:szCs w:val="20"/>
              </w:rPr>
              <w:t>Деятельность крестьянского или фермерского хозяйства прекращается, если не остается ни одного члена хозяйства, наследника или другого лица, желающего продолжить деятельность хозяйства, а также в случаях банкротства и прекращения права частной собственности</w:t>
            </w:r>
            <w:r>
              <w:rPr>
                <w:sz w:val="20"/>
                <w:szCs w:val="20"/>
              </w:rPr>
              <w:t xml:space="preserve"> на земельный участок или права землепользования. </w:t>
            </w:r>
          </w:p>
          <w:p w:rsidR="00000000" w:rsidRDefault="00AC3D8D">
            <w:r>
              <w:rPr>
                <w:sz w:val="20"/>
                <w:szCs w:val="20"/>
              </w:rPr>
              <w:t>2.                  При прекращении деятельности крестьянского или фермерского хозяйства раздел общего имущества между участниками совместной собственности, а также выдел доли одного из них могут быть осущ</w:t>
            </w:r>
            <w:r>
              <w:rPr>
                <w:sz w:val="20"/>
                <w:szCs w:val="20"/>
              </w:rPr>
              <w:t xml:space="preserve">ествлены при условии предварительного определения доли каждого из участников в праве на общее имущество. </w:t>
            </w:r>
          </w:p>
          <w:p w:rsidR="00000000" w:rsidRDefault="00AC3D8D">
            <w:r>
              <w:rPr>
                <w:sz w:val="20"/>
                <w:szCs w:val="20"/>
              </w:rPr>
              <w:t xml:space="preserve">3.                  Имущество, находящееся в долевой собственности, может быть разделено между его участниками по соглашению между ними. </w:t>
            </w:r>
          </w:p>
          <w:p w:rsidR="00000000" w:rsidRDefault="00AC3D8D">
            <w:r>
              <w:rPr>
                <w:sz w:val="20"/>
                <w:szCs w:val="20"/>
              </w:rPr>
              <w:t>4.          </w:t>
            </w:r>
            <w:r>
              <w:rPr>
                <w:sz w:val="20"/>
                <w:szCs w:val="20"/>
              </w:rPr>
              <w:t xml:space="preserve">        При прекращении крестьянского или фермерского хозяйства в связи с выходом из него всех его членов или по иным основаниям общее имущество подлежит разделу по правилам, предусмотренным настоящим Кодексом. </w:t>
            </w:r>
          </w:p>
          <w:p w:rsidR="00000000" w:rsidRDefault="00AC3D8D">
            <w:r>
              <w:rPr>
                <w:sz w:val="20"/>
                <w:szCs w:val="20"/>
              </w:rPr>
              <w:t>5.                  Средства производства, п</w:t>
            </w:r>
            <w:r>
              <w:rPr>
                <w:sz w:val="20"/>
                <w:szCs w:val="20"/>
              </w:rPr>
              <w:t xml:space="preserve">ринадлежащие крестьянскому или фермерскому хозяйству, при выходе одного из его членов из хозяйства разделу не подлежат. Вышедший из хозяйства имеет право на получение денежной компенсации, соразмерной его доле в общей собственности на это имущество. </w:t>
            </w:r>
          </w:p>
          <w:p w:rsidR="00000000" w:rsidRDefault="00AC3D8D">
            <w:r>
              <w:rPr>
                <w:sz w:val="20"/>
                <w:szCs w:val="20"/>
              </w:rPr>
              <w:t>6.   </w:t>
            </w:r>
            <w:r>
              <w:rPr>
                <w:sz w:val="20"/>
                <w:szCs w:val="20"/>
              </w:rPr>
              <w:t>               В случаях, предусмотренных пунктами 4 и 5 настоящей статьи, доли членов крестьянского или фермерского хозяйства в праве общей совместной собственности на имущество хозяйства признаются равными, если соглашением между ними не установлено иное</w:t>
            </w:r>
            <w:r>
              <w:rPr>
                <w:sz w:val="20"/>
                <w:szCs w:val="20"/>
              </w:rPr>
              <w:t xml:space="preserve">. </w:t>
            </w:r>
          </w:p>
          <w:p w:rsidR="00000000" w:rsidRDefault="00AC3D8D">
            <w:r>
              <w:rPr>
                <w:sz w:val="20"/>
                <w:szCs w:val="20"/>
              </w:rPr>
              <w:t xml:space="preserve">7.                  Условия и порядок раздела имущества, земельного участка и права землепользования при прекращении деятельности крестьянского или фермерского хозяйства регулируются гражданским законодательством Республики Казахстан. </w:t>
            </w:r>
          </w:p>
          <w:p w:rsidR="00000000" w:rsidRDefault="00AC3D8D">
            <w:r>
              <w:rPr>
                <w:sz w:val="20"/>
                <w:szCs w:val="20"/>
              </w:rPr>
              <w:t>8.               </w:t>
            </w:r>
            <w:r>
              <w:rPr>
                <w:sz w:val="20"/>
                <w:szCs w:val="20"/>
              </w:rPr>
              <w:t xml:space="preserve">   Членами крестьянского или фермерского хозяйства на базе имущества хозяйства может быть создано хозяйственное товарищество или производственный кооператив. Такое реорганизованное крестьянское или фермерское хозяйство как юридическое лицо обладает правом </w:t>
            </w:r>
            <w:r>
              <w:rPr>
                <w:sz w:val="20"/>
                <w:szCs w:val="20"/>
              </w:rPr>
              <w:t>собственности на имущество, переданное ему в форме вкладов и других взносов членами крестьянского или фермерского хозяйства, а также на имущество, полученное в результате его деятельности и приобретенное по иным основаниям, не противоречащим законодательст</w:t>
            </w:r>
            <w:r>
              <w:rPr>
                <w:sz w:val="20"/>
                <w:szCs w:val="20"/>
              </w:rPr>
              <w:t xml:space="preserve">ву. </w:t>
            </w:r>
          </w:p>
          <w:p w:rsidR="00000000" w:rsidRDefault="00AC3D8D">
            <w:r>
              <w:rPr>
                <w:sz w:val="20"/>
                <w:szCs w:val="20"/>
              </w:rPr>
              <w:t>9.                  Размер вкладов членов крестьянского или фермерского хозяйства, являющихся участниками товарищества или членами кооператива, устанавливается исходя из их долей в праве общей собственности на имущество крестьянского или фермерского х</w:t>
            </w:r>
            <w:r>
              <w:rPr>
                <w:sz w:val="20"/>
                <w:szCs w:val="20"/>
              </w:rPr>
              <w:t xml:space="preserve">озяйства, определяемых в порядке, предусмотренном настоящим Кодексом. </w:t>
            </w:r>
          </w:p>
          <w:p w:rsidR="00000000" w:rsidRDefault="00AC3D8D">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20</w:t>
            </w:r>
          </w:p>
          <w:p w:rsidR="00000000" w:rsidRDefault="00AC3D8D">
            <w:pPr>
              <w:pStyle w:val="a9"/>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61. Особенности имущественной ответственности индивидуальных предпринимателей</w:t>
            </w:r>
          </w:p>
          <w:p w:rsidR="00000000" w:rsidRDefault="00AC3D8D">
            <w:r>
              <w:rPr>
                <w:sz w:val="20"/>
                <w:szCs w:val="20"/>
              </w:rPr>
              <w:t>1. Индивидуальные предприниматели несут ответственность по своим обязательствам в</w:t>
            </w:r>
            <w:r>
              <w:rPr>
                <w:sz w:val="20"/>
                <w:szCs w:val="20"/>
              </w:rPr>
              <w:t>сем своим имуществом, за исключением имущества, на которое взыскание не может быть обращено в соответствии с законами Республики Казахстан.</w:t>
            </w:r>
          </w:p>
          <w:p w:rsidR="00000000" w:rsidRDefault="00AC3D8D">
            <w:r>
              <w:rPr>
                <w:sz w:val="20"/>
                <w:szCs w:val="20"/>
              </w:rPr>
              <w:t>2. В случаях, когда физическое лицо использует для осуществления частного предпринимательства общее имущество супруг</w:t>
            </w:r>
            <w:r>
              <w:rPr>
                <w:sz w:val="20"/>
                <w:szCs w:val="20"/>
              </w:rPr>
              <w:t>ов, взыскание по его долгам может быть обращено и на общее имущество супругов.</w:t>
            </w:r>
          </w:p>
          <w:p w:rsidR="00000000" w:rsidRDefault="00AC3D8D">
            <w:r>
              <w:rPr>
                <w:sz w:val="20"/>
                <w:szCs w:val="20"/>
              </w:rPr>
              <w:t>Имущество каждого из супругов, не являющегося частным предпринимателем, не может быть предметом обращения взыскания по долгам другого супруга, осуществляющего личное предпринима</w:t>
            </w:r>
            <w:r>
              <w:rPr>
                <w:sz w:val="20"/>
                <w:szCs w:val="20"/>
              </w:rPr>
              <w:t>тельство.</w:t>
            </w:r>
          </w:p>
          <w:p w:rsidR="00000000" w:rsidRDefault="00AC3D8D">
            <w:r>
              <w:rPr>
                <w:sz w:val="20"/>
                <w:szCs w:val="20"/>
              </w:rPr>
              <w:t xml:space="preserve">3. При осуществлении предпринимательства супругов взыскание по долгам супругов в связи с осуществлением предпринимательства может быть обращено на общее имущество супругов независимо от того, кто из них выступает в деловом обороте.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Пункты 7-9 статьи 7 ЗоЧП</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5"/>
              <w:jc w:val="left"/>
            </w:pPr>
            <w:r>
              <w:rPr>
                <w:b/>
                <w:bCs/>
                <w:sz w:val="20"/>
                <w:szCs w:val="20"/>
              </w:rPr>
              <w:t xml:space="preserve">Глава 8. </w:t>
            </w:r>
            <w:r>
              <w:rPr>
                <w:b/>
                <w:bCs/>
                <w:caps/>
                <w:sz w:val="20"/>
                <w:szCs w:val="20"/>
              </w:rPr>
              <w:t>Коммерческие юридические лица</w:t>
            </w:r>
            <w:r>
              <w:rPr>
                <w:b/>
                <w:bCs/>
                <w:sz w:val="20"/>
                <w:szCs w:val="20"/>
              </w:rPr>
              <w:t xml:space="preserve"> </w:t>
            </w:r>
            <w:r>
              <w:rPr>
                <w:b/>
                <w:bCs/>
                <w:sz w:val="20"/>
                <w:szCs w:val="20"/>
                <w:shd w:val="clear" w:color="auto" w:fill="FFFF00"/>
              </w:rPr>
              <w:t>(далее нумерация статей с условием «минус 2» не изменялась)</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Параграф 1. Акционерное общество</w:t>
            </w:r>
            <w:r>
              <w:rPr>
                <w:sz w:val="20"/>
                <w:szCs w:val="20"/>
              </w:rPr>
              <w:t xml:space="preserve"> </w:t>
            </w:r>
          </w:p>
          <w:p w:rsidR="00000000" w:rsidRDefault="00AC3D8D">
            <w:pPr>
              <w:pStyle w:val="a9"/>
              <w:spacing w:before="0" w:beforeAutospacing="0" w:after="0" w:afterAutospacing="0"/>
            </w:pPr>
            <w:r>
              <w:rPr>
                <w:i/>
                <w:iCs/>
                <w:sz w:val="20"/>
                <w:szCs w:val="20"/>
              </w:rPr>
              <w:t xml:space="preserve">Закон РК «Об АО» </w:t>
            </w:r>
            <w:r>
              <w:rPr>
                <w:i/>
                <w:iCs/>
                <w:sz w:val="20"/>
                <w:szCs w:val="20"/>
                <w:shd w:val="clear" w:color="auto" w:fill="FFFF00"/>
              </w:rPr>
              <w:t>НА УТРАТУ</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64.</w:t>
            </w:r>
            <w:r>
              <w:rPr>
                <w:sz w:val="20"/>
                <w:szCs w:val="20"/>
              </w:rPr>
              <w:t xml:space="preserve"> </w:t>
            </w:r>
            <w:r>
              <w:rPr>
                <w:b/>
                <w:bCs/>
                <w:sz w:val="20"/>
                <w:szCs w:val="20"/>
              </w:rPr>
              <w:t>Понятие акционерного общества</w:t>
            </w:r>
          </w:p>
          <w:p w:rsidR="00000000" w:rsidRDefault="00AC3D8D">
            <w:r>
              <w:rPr>
                <w:sz w:val="20"/>
                <w:szCs w:val="20"/>
              </w:rPr>
              <w:t>1. Акционерным обществом (далее - общество) признается юридическое лицо, выпускающее акции с целью привлечения средств для осуществления своей деятельности.</w:t>
            </w:r>
          </w:p>
          <w:p w:rsidR="00000000" w:rsidRDefault="00AC3D8D">
            <w:r>
              <w:rPr>
                <w:sz w:val="20"/>
                <w:szCs w:val="20"/>
              </w:rPr>
              <w:t>Общество обладает имуществом, обособленным от имущества своих акционеров, и не отвечает по их обяза</w:t>
            </w:r>
            <w:r>
              <w:rPr>
                <w:sz w:val="20"/>
                <w:szCs w:val="20"/>
              </w:rPr>
              <w:t>тельствам.</w:t>
            </w:r>
          </w:p>
          <w:p w:rsidR="00000000" w:rsidRDefault="00AC3D8D">
            <w:r>
              <w:rPr>
                <w:sz w:val="20"/>
                <w:szCs w:val="20"/>
              </w:rPr>
              <w:t>Общество несет ответственность по своим обязательствам в пределах своего имущества.</w:t>
            </w:r>
          </w:p>
          <w:p w:rsidR="00000000" w:rsidRDefault="00AC3D8D">
            <w:r>
              <w:rPr>
                <w:sz w:val="20"/>
                <w:szCs w:val="20"/>
              </w:rPr>
              <w:t>2. Акционер общества не отвечает по его обязательствам и несет риск убытков, связанных с деятельностью общества, в пределах стоимости принадлежащих ему акций, за</w:t>
            </w:r>
            <w:r>
              <w:rPr>
                <w:sz w:val="20"/>
                <w:szCs w:val="20"/>
              </w:rPr>
              <w:t xml:space="preserve"> исключением случаев, предусмотренных законодательными актами Республики Казахстан.</w:t>
            </w:r>
          </w:p>
          <w:p w:rsidR="00000000" w:rsidRDefault="00AC3D8D">
            <w:r>
              <w:rPr>
                <w:sz w:val="20"/>
                <w:szCs w:val="20"/>
              </w:rPr>
              <w:t>3. В случаях, предусмотренных законодательством Республики Казахстан, в организационно-правовой форме акционерного общества могут создаваться некоммерческие организации.</w:t>
            </w:r>
          </w:p>
          <w:p w:rsidR="00000000" w:rsidRDefault="00AC3D8D">
            <w:r>
              <w:rPr>
                <w:sz w:val="20"/>
                <w:szCs w:val="20"/>
              </w:rPr>
              <w:t>4.</w:t>
            </w:r>
            <w:r>
              <w:rPr>
                <w:sz w:val="20"/>
                <w:szCs w:val="20"/>
              </w:rPr>
              <w:t xml:space="preserve"> Общество (кроме некоммерческой организации, созданной в организационно-правовой форме акционерного общества) вправе выпускать облигации и иные виды ценных бумаг.</w:t>
            </w:r>
          </w:p>
          <w:p w:rsidR="00000000" w:rsidRDefault="00AC3D8D">
            <w:r>
              <w:rPr>
                <w:sz w:val="20"/>
                <w:szCs w:val="20"/>
              </w:rPr>
              <w:t>5. Законодательными актами Республики Казахстан может быть установлена обязательность организ</w:t>
            </w:r>
            <w:r>
              <w:rPr>
                <w:sz w:val="20"/>
                <w:szCs w:val="20"/>
              </w:rPr>
              <w:t>ационно-правовой формы акционерного общества для организаций, осуществляющих отдельные виды деятельности.</w:t>
            </w:r>
          </w:p>
          <w:p w:rsidR="00000000" w:rsidRDefault="00AC3D8D">
            <w:pPr>
              <w:pStyle w:val="a9"/>
              <w:spacing w:before="0" w:beforeAutospacing="0" w:after="0" w:afterAutospacing="0"/>
            </w:pPr>
            <w:r>
              <w:rPr>
                <w:sz w:val="20"/>
                <w:szCs w:val="20"/>
              </w:rPr>
              <w:t>6. Общество имеет фирменное наименование, которое должно включать в себя указание на организационно-правовую форму «акционерное общество» и его назван</w:t>
            </w:r>
            <w:r>
              <w:rPr>
                <w:sz w:val="20"/>
                <w:szCs w:val="20"/>
              </w:rPr>
              <w:t xml:space="preserve">ие. Допускается сокращение наименования общества с использованием аббревиатуры «АО» перед названием общества.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3 Зак об АО.</w:t>
            </w:r>
          </w:p>
          <w:p w:rsidR="00000000" w:rsidRDefault="00AC3D8D">
            <w:pPr>
              <w:pStyle w:val="a9"/>
              <w:jc w:val="center"/>
            </w:pPr>
            <w:r>
              <w:rPr>
                <w:sz w:val="20"/>
                <w:szCs w:val="20"/>
              </w:rPr>
              <w:t>Статьи 58-104 ГК РК - исключить</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65. Публичная компания</w:t>
            </w:r>
          </w:p>
          <w:p w:rsidR="00000000" w:rsidRDefault="00AC3D8D">
            <w:r>
              <w:rPr>
                <w:sz w:val="20"/>
                <w:szCs w:val="20"/>
              </w:rPr>
              <w:t>1. Публичной компанией признается общество, которое соотве</w:t>
            </w:r>
            <w:r>
              <w:rPr>
                <w:sz w:val="20"/>
                <w:szCs w:val="20"/>
              </w:rPr>
              <w:t>тствует следующим критериям:</w:t>
            </w:r>
          </w:p>
          <w:p w:rsidR="00000000" w:rsidRDefault="00AC3D8D">
            <w:r>
              <w:rPr>
                <w:sz w:val="20"/>
                <w:szCs w:val="20"/>
              </w:rPr>
              <w:t> 1) общество должно осуществить размещение своих простых акций на неорганизованном и (или) организованном рынках ценных бумаг, предложив данные акции неограниченному кругу инвесторов;</w:t>
            </w:r>
          </w:p>
          <w:p w:rsidR="00000000" w:rsidRDefault="00AC3D8D">
            <w:r>
              <w:rPr>
                <w:sz w:val="20"/>
                <w:szCs w:val="20"/>
              </w:rPr>
              <w:t>2) не менее тридцати процентов от общего ко</w:t>
            </w:r>
            <w:r>
              <w:rPr>
                <w:sz w:val="20"/>
                <w:szCs w:val="20"/>
              </w:rPr>
              <w:t>личества размещенных простых акций общества должно принадлежать акционерам, каждый из которых владеет не более чем пятью процентами простых акций общества от общего количества размещенных простых акций общества;</w:t>
            </w:r>
          </w:p>
          <w:p w:rsidR="00000000" w:rsidRDefault="00AC3D8D">
            <w:r>
              <w:rPr>
                <w:sz w:val="20"/>
                <w:szCs w:val="20"/>
              </w:rPr>
              <w:t>3) объем торгов простыми акциями общества до</w:t>
            </w:r>
            <w:r>
              <w:rPr>
                <w:sz w:val="20"/>
                <w:szCs w:val="20"/>
              </w:rPr>
              <w:t>лжен соответствовать требованиям, установленным нормативным правовым актом уполномоченного органа;</w:t>
            </w:r>
          </w:p>
          <w:p w:rsidR="00000000" w:rsidRDefault="00AC3D8D">
            <w:r>
              <w:rPr>
                <w:sz w:val="20"/>
                <w:szCs w:val="20"/>
              </w:rPr>
              <w:t>4) акции общества должны находиться в категории списка фондовой биржи, функционирующей на территории Республики Казахстан, для включения и нахождения в которой внутренними документами фондовой биржи установлены специальные (листинговые) требования к ценным</w:t>
            </w:r>
            <w:r>
              <w:rPr>
                <w:sz w:val="20"/>
                <w:szCs w:val="20"/>
              </w:rPr>
              <w:t xml:space="preserve"> бумагам и их эмитентам либо они включены в список специальной торговой площадки регионального финансового центра города Алматы. </w:t>
            </w:r>
          </w:p>
          <w:p w:rsidR="00000000" w:rsidRDefault="00AC3D8D">
            <w:r>
              <w:rPr>
                <w:sz w:val="20"/>
                <w:szCs w:val="20"/>
              </w:rPr>
              <w:t>2. Уставом публичной компании должно быть предусмотрено наличие:</w:t>
            </w:r>
          </w:p>
          <w:p w:rsidR="00000000" w:rsidRDefault="00AC3D8D">
            <w:r>
              <w:rPr>
                <w:sz w:val="20"/>
                <w:szCs w:val="20"/>
              </w:rPr>
              <w:t>1) кодекса корпоративного управления;</w:t>
            </w:r>
          </w:p>
          <w:p w:rsidR="00000000" w:rsidRDefault="00AC3D8D">
            <w:r>
              <w:rPr>
                <w:sz w:val="20"/>
                <w:szCs w:val="20"/>
              </w:rPr>
              <w:t>2) должности корпоратив</w:t>
            </w:r>
            <w:r>
              <w:rPr>
                <w:sz w:val="20"/>
                <w:szCs w:val="20"/>
              </w:rPr>
              <w:t>ного секретаря;</w:t>
            </w:r>
          </w:p>
          <w:p w:rsidR="00000000" w:rsidRDefault="00AC3D8D">
            <w:r>
              <w:rPr>
                <w:sz w:val="20"/>
                <w:szCs w:val="20"/>
              </w:rPr>
              <w:t>3) корпоративного веб-сайта;</w:t>
            </w:r>
          </w:p>
          <w:p w:rsidR="00000000" w:rsidRDefault="00AC3D8D">
            <w:r>
              <w:rPr>
                <w:sz w:val="20"/>
                <w:szCs w:val="20"/>
              </w:rPr>
              <w:t>4) запрета «золотой акции».</w:t>
            </w:r>
          </w:p>
          <w:p w:rsidR="00000000" w:rsidRDefault="00AC3D8D">
            <w:r>
              <w:rPr>
                <w:sz w:val="20"/>
                <w:szCs w:val="20"/>
              </w:rPr>
              <w:t>3. Признание общества публичной компанией или отзыв у него статуса публичной компании производится уполномоченным органом в установленном им порядке на основании заявления общества.</w:t>
            </w:r>
          </w:p>
          <w:p w:rsidR="00000000" w:rsidRDefault="00AC3D8D">
            <w:r>
              <w:rPr>
                <w:sz w:val="20"/>
                <w:szCs w:val="20"/>
              </w:rPr>
              <w:t>4</w:t>
            </w:r>
            <w:r>
              <w:rPr>
                <w:sz w:val="20"/>
                <w:szCs w:val="20"/>
              </w:rPr>
              <w:t>. Общество утрачивает статус публичной компании в случаях:</w:t>
            </w:r>
          </w:p>
          <w:p w:rsidR="00000000" w:rsidRDefault="00AC3D8D">
            <w:r>
              <w:rPr>
                <w:sz w:val="20"/>
                <w:szCs w:val="20"/>
              </w:rPr>
              <w:t>1) несоблюдения в течение трех последовательных месяцев требований подпунктов 2) и (или) 3) пункта 1 настоящей статьи;</w:t>
            </w:r>
          </w:p>
          <w:p w:rsidR="00000000" w:rsidRDefault="00AC3D8D">
            <w:r>
              <w:rPr>
                <w:sz w:val="20"/>
                <w:szCs w:val="20"/>
              </w:rPr>
              <w:t>2) несоответствия подпункту 4) пункта 1 настоящей статьи</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4-1.</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w:t>
            </w:r>
            <w:r>
              <w:rPr>
                <w:b/>
                <w:bCs/>
                <w:sz w:val="20"/>
                <w:szCs w:val="20"/>
              </w:rPr>
              <w:t>ья 66. Учредители общества</w:t>
            </w:r>
          </w:p>
          <w:p w:rsidR="00000000" w:rsidRDefault="00AC3D8D">
            <w:r>
              <w:rPr>
                <w:sz w:val="20"/>
                <w:szCs w:val="20"/>
              </w:rPr>
              <w:t>1. Учредителями общества являются физические и (или) юридические лица, принявшие решение о его создании.</w:t>
            </w:r>
          </w:p>
          <w:p w:rsidR="00000000" w:rsidRDefault="00AC3D8D">
            <w:r>
              <w:rPr>
                <w:sz w:val="20"/>
                <w:szCs w:val="20"/>
              </w:rPr>
              <w:t>2. Государственные органы Республики Казахстан и государственные учреждения не могут выступать в качестве учредителей или ак</w:t>
            </w:r>
            <w:r>
              <w:rPr>
                <w:sz w:val="20"/>
                <w:szCs w:val="20"/>
              </w:rPr>
              <w:t>ционеров общества, за исключением Правительства Республики Казахстан, местных исполнительных органов, а также Национального Банка Республики Казахстан, в соответствии с законодательными актами Республики Казахстан.</w:t>
            </w:r>
          </w:p>
          <w:p w:rsidR="00000000" w:rsidRDefault="00AC3D8D">
            <w:r>
              <w:rPr>
                <w:sz w:val="20"/>
                <w:szCs w:val="20"/>
              </w:rPr>
              <w:t>По решению Правительства Республики Казах</w:t>
            </w:r>
            <w:r>
              <w:rPr>
                <w:sz w:val="20"/>
                <w:szCs w:val="20"/>
              </w:rPr>
              <w:t>стан учредителем акционерных обществ выступает уполномоченный орган по управлению государственным имуществом.</w:t>
            </w:r>
          </w:p>
          <w:p w:rsidR="00000000" w:rsidRDefault="00AC3D8D">
            <w:r>
              <w:rPr>
                <w:sz w:val="20"/>
                <w:szCs w:val="20"/>
              </w:rPr>
              <w:t>По решению местного исполнительного органа учредителем акционерных обществ выступает исполнительный орган, финансируемый из местного бюджета, упол</w:t>
            </w:r>
            <w:r>
              <w:rPr>
                <w:sz w:val="20"/>
                <w:szCs w:val="20"/>
              </w:rPr>
              <w:t>номоченный на распоряжение коммунальным имуществом.</w:t>
            </w:r>
          </w:p>
          <w:p w:rsidR="00000000" w:rsidRDefault="00AC3D8D">
            <w:r>
              <w:rPr>
                <w:sz w:val="20"/>
                <w:szCs w:val="20"/>
              </w:rPr>
              <w:t>Государственное предприятие вправе выступать учредителем общества и приобретать его акции только с согласия государственного органа, осуществляющего по отношению к данному предприятию функцию собственника</w:t>
            </w:r>
            <w:r>
              <w:rPr>
                <w:sz w:val="20"/>
                <w:szCs w:val="20"/>
              </w:rPr>
              <w:t xml:space="preserve"> и органа государственного управления.</w:t>
            </w:r>
          </w:p>
          <w:p w:rsidR="00000000" w:rsidRDefault="00AC3D8D">
            <w:r>
              <w:rPr>
                <w:sz w:val="20"/>
                <w:szCs w:val="20"/>
              </w:rPr>
              <w:t>3. Учредителем общества может быть одно лицо.</w:t>
            </w:r>
          </w:p>
          <w:p w:rsidR="00000000" w:rsidRDefault="00AC3D8D">
            <w:pPr>
              <w:pStyle w:val="a9"/>
              <w:spacing w:before="0" w:beforeAutospacing="0" w:after="0" w:afterAutospacing="0"/>
            </w:pPr>
            <w:r>
              <w:rPr>
                <w:sz w:val="20"/>
                <w:szCs w:val="20"/>
              </w:rPr>
              <w:t>4. Учредители общества несут солидарную ответственность по оплате расходов, связанных с созданием общества и возникших до его государственной регистрации. Общество возмеща</w:t>
            </w:r>
            <w:r>
              <w:rPr>
                <w:sz w:val="20"/>
                <w:szCs w:val="20"/>
              </w:rPr>
              <w:t xml:space="preserve">ет своим учредителям указанные расходы только в случае последующего одобрения таких расходов общим собранием акционеров общества.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5.</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67.</w:t>
            </w:r>
            <w:r>
              <w:rPr>
                <w:sz w:val="20"/>
                <w:szCs w:val="20"/>
              </w:rPr>
              <w:t xml:space="preserve"> </w:t>
            </w:r>
            <w:r>
              <w:rPr>
                <w:b/>
                <w:bCs/>
                <w:sz w:val="20"/>
                <w:szCs w:val="20"/>
              </w:rPr>
              <w:t>Учредительное собрание. Единственный учредитель</w:t>
            </w:r>
          </w:p>
          <w:p w:rsidR="00000000" w:rsidRDefault="00AC3D8D">
            <w:r>
              <w:rPr>
                <w:sz w:val="20"/>
                <w:szCs w:val="20"/>
              </w:rPr>
              <w:t>1. Общество учреждается по решению собрания его учредителей (учредительного собрания). В случае учреждения общества одним учредителем решение об учреждении общества принимается таким лицом единолично.</w:t>
            </w:r>
          </w:p>
          <w:p w:rsidR="00000000" w:rsidRDefault="00AC3D8D">
            <w:r>
              <w:rPr>
                <w:sz w:val="20"/>
                <w:szCs w:val="20"/>
              </w:rPr>
              <w:t>Общество может быть создано посредством реорганизации с</w:t>
            </w:r>
            <w:r>
              <w:rPr>
                <w:sz w:val="20"/>
                <w:szCs w:val="20"/>
              </w:rPr>
              <w:t>уществующего юридического лица в порядке, установленном настоящей главой и иными законодательными актами Республики Казахстан.</w:t>
            </w:r>
          </w:p>
          <w:p w:rsidR="00000000" w:rsidRDefault="00AC3D8D">
            <w:r>
              <w:rPr>
                <w:sz w:val="20"/>
                <w:szCs w:val="20"/>
              </w:rPr>
              <w:t>2. На первом учредительном собрании учредители:</w:t>
            </w:r>
          </w:p>
          <w:p w:rsidR="00000000" w:rsidRDefault="00AC3D8D">
            <w:r>
              <w:rPr>
                <w:sz w:val="20"/>
                <w:szCs w:val="20"/>
              </w:rPr>
              <w:t>1) принимают решение об учреждении общества и определяют порядок совместной деятельности по созданию общества;</w:t>
            </w:r>
          </w:p>
          <w:p w:rsidR="00000000" w:rsidRDefault="00AC3D8D">
            <w:r>
              <w:rPr>
                <w:sz w:val="20"/>
                <w:szCs w:val="20"/>
              </w:rPr>
              <w:t>2) заключают учредительный договор;</w:t>
            </w:r>
          </w:p>
          <w:p w:rsidR="00000000" w:rsidRDefault="00AC3D8D">
            <w:r>
              <w:rPr>
                <w:sz w:val="20"/>
                <w:szCs w:val="20"/>
              </w:rPr>
              <w:t>3) устанавливают размер предварительной оплаты акций учредителями;</w:t>
            </w:r>
          </w:p>
          <w:p w:rsidR="00000000" w:rsidRDefault="00AC3D8D">
            <w:r>
              <w:rPr>
                <w:sz w:val="20"/>
                <w:szCs w:val="20"/>
              </w:rPr>
              <w:t>4) устанавливают количество объявленных ак</w:t>
            </w:r>
            <w:r>
              <w:rPr>
                <w:sz w:val="20"/>
                <w:szCs w:val="20"/>
              </w:rPr>
              <w:t>ций, в том числе акций, подлежащих оплате учредителями;</w:t>
            </w:r>
          </w:p>
          <w:p w:rsidR="00000000" w:rsidRDefault="00AC3D8D">
            <w:r>
              <w:rPr>
                <w:sz w:val="20"/>
                <w:szCs w:val="20"/>
              </w:rPr>
              <w:t>5) устанавливают условия и порядок конвертирования ценных бумаг общества, подлежащих обмену на акции общества;</w:t>
            </w:r>
          </w:p>
          <w:p w:rsidR="00000000" w:rsidRDefault="00AC3D8D">
            <w:r>
              <w:rPr>
                <w:sz w:val="20"/>
                <w:szCs w:val="20"/>
              </w:rPr>
              <w:t>6) утверждают методику определения стоимости акций при их выкупе обществом в соответствии</w:t>
            </w:r>
            <w:r>
              <w:rPr>
                <w:sz w:val="20"/>
                <w:szCs w:val="20"/>
              </w:rPr>
              <w:t xml:space="preserve"> с настоящей главой;</w:t>
            </w:r>
          </w:p>
          <w:p w:rsidR="00000000" w:rsidRDefault="00AC3D8D">
            <w:r>
              <w:rPr>
                <w:sz w:val="20"/>
                <w:szCs w:val="20"/>
              </w:rPr>
              <w:t>7) принимают решение о государственной регистрации объявленных к выпуску акций;</w:t>
            </w:r>
          </w:p>
          <w:p w:rsidR="00000000" w:rsidRDefault="00AC3D8D">
            <w:r>
              <w:rPr>
                <w:sz w:val="20"/>
                <w:szCs w:val="20"/>
              </w:rPr>
              <w:t>8) выбирают регистратора общества;</w:t>
            </w:r>
          </w:p>
          <w:p w:rsidR="00000000" w:rsidRDefault="00AC3D8D">
            <w:r>
              <w:rPr>
                <w:sz w:val="20"/>
                <w:szCs w:val="20"/>
              </w:rPr>
              <w:t>9) избирают лиц, уполномоченных подписывать от имени общества документы для государственной регистрации;</w:t>
            </w:r>
          </w:p>
          <w:p w:rsidR="00000000" w:rsidRDefault="00AC3D8D">
            <w:r>
              <w:rPr>
                <w:sz w:val="20"/>
                <w:szCs w:val="20"/>
              </w:rPr>
              <w:t xml:space="preserve">10) определяют </w:t>
            </w:r>
            <w:r>
              <w:rPr>
                <w:sz w:val="20"/>
                <w:szCs w:val="20"/>
              </w:rPr>
              <w:t>лиц, которые в соответствии с законодательством Республики Казахстан будут производить оценку имущества, вносимого в оплату уставного капитала учредителями общества;</w:t>
            </w:r>
          </w:p>
          <w:p w:rsidR="00000000" w:rsidRDefault="00AC3D8D">
            <w:r>
              <w:rPr>
                <w:sz w:val="20"/>
                <w:szCs w:val="20"/>
              </w:rPr>
              <w:t>11) избирают лиц, уполномоченных осуществлять финансово-хозяйственную деятельность обществ</w:t>
            </w:r>
            <w:r>
              <w:rPr>
                <w:sz w:val="20"/>
                <w:szCs w:val="20"/>
              </w:rPr>
              <w:t>а и представлять его интересы перед третьими лицами до образования органов общества;</w:t>
            </w:r>
          </w:p>
          <w:p w:rsidR="00000000" w:rsidRDefault="00AC3D8D">
            <w:r>
              <w:rPr>
                <w:sz w:val="20"/>
                <w:szCs w:val="20"/>
              </w:rPr>
              <w:t>12) утверждают устав общества.</w:t>
            </w:r>
          </w:p>
          <w:p w:rsidR="00000000" w:rsidRDefault="00AC3D8D">
            <w:r>
              <w:rPr>
                <w:sz w:val="20"/>
                <w:szCs w:val="20"/>
              </w:rPr>
              <w:t>3. До начала размещения акций допускается проведение нескольких последующих собраний учредителей. При этом внесение изменений и дополнений в решения, принятые на первом учредительном собрании, допускается только при участии в учредительных собраниях всех с</w:t>
            </w:r>
            <w:r>
              <w:rPr>
                <w:sz w:val="20"/>
                <w:szCs w:val="20"/>
              </w:rPr>
              <w:t>торон учредительного договора.</w:t>
            </w:r>
          </w:p>
          <w:p w:rsidR="00000000" w:rsidRDefault="00AC3D8D">
            <w:r>
              <w:rPr>
                <w:sz w:val="20"/>
                <w:szCs w:val="20"/>
              </w:rPr>
              <w:t>4. На первом учредительном собрании общества каждый из учредителей имеет один голос. На последующих учредительных собраниях каждый из учредителей имеет один голос, если иное не установлено учредительным договором.</w:t>
            </w:r>
          </w:p>
          <w:p w:rsidR="00000000" w:rsidRDefault="00AC3D8D">
            <w:r>
              <w:rPr>
                <w:sz w:val="20"/>
                <w:szCs w:val="20"/>
              </w:rPr>
              <w:t xml:space="preserve">5. Решения </w:t>
            </w:r>
            <w:r>
              <w:rPr>
                <w:sz w:val="20"/>
                <w:szCs w:val="20"/>
              </w:rPr>
              <w:t xml:space="preserve">учредительного собрания (единственного учредителя) оформляются протоколом, подлежащим подписанию всеми учредителями (единственным учредителем) общества.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6.</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68. Учредительный договор. Решение единственного учредителя</w:t>
            </w:r>
          </w:p>
          <w:p w:rsidR="00000000" w:rsidRDefault="00AC3D8D">
            <w:r>
              <w:rPr>
                <w:sz w:val="20"/>
                <w:szCs w:val="20"/>
              </w:rPr>
              <w:t>1. Учредительный дог</w:t>
            </w:r>
            <w:r>
              <w:rPr>
                <w:sz w:val="20"/>
                <w:szCs w:val="20"/>
              </w:rPr>
              <w:t>овор (решение единственного учредителя) содержит:</w:t>
            </w:r>
          </w:p>
          <w:p w:rsidR="00000000" w:rsidRDefault="00AC3D8D">
            <w:r>
              <w:rPr>
                <w:sz w:val="20"/>
                <w:szCs w:val="20"/>
              </w:rPr>
              <w:t>1) сведения об учредителях (единственном учредителе) общества, включая:</w:t>
            </w:r>
          </w:p>
          <w:p w:rsidR="00000000" w:rsidRDefault="00AC3D8D">
            <w:r>
              <w:rPr>
                <w:sz w:val="20"/>
                <w:szCs w:val="20"/>
              </w:rPr>
              <w:t>в отношении физического лица имя, гражданство, место проживания и данные документа, удостоверяющего личность;</w:t>
            </w:r>
          </w:p>
          <w:p w:rsidR="00000000" w:rsidRDefault="00AC3D8D">
            <w:r>
              <w:rPr>
                <w:sz w:val="20"/>
                <w:szCs w:val="20"/>
              </w:rPr>
              <w:t>в отношении юридического</w:t>
            </w:r>
            <w:r>
              <w:rPr>
                <w:sz w:val="20"/>
                <w:szCs w:val="20"/>
              </w:rPr>
              <w:t xml:space="preserve"> лица его наименование, место нахождения, данные о государственной регистрации;</w:t>
            </w:r>
          </w:p>
          <w:p w:rsidR="00000000" w:rsidRDefault="00AC3D8D">
            <w:r>
              <w:rPr>
                <w:sz w:val="20"/>
                <w:szCs w:val="20"/>
              </w:rPr>
              <w:t>2) запись об учреждении общества, полное и сокращенное наименования общества, а также порядок его создания;</w:t>
            </w:r>
          </w:p>
          <w:p w:rsidR="00000000" w:rsidRDefault="00AC3D8D">
            <w:r>
              <w:rPr>
                <w:sz w:val="20"/>
                <w:szCs w:val="20"/>
              </w:rPr>
              <w:t>3) размер предварительной оплаты акций учредителями, а также сроки и</w:t>
            </w:r>
            <w:r>
              <w:rPr>
                <w:sz w:val="20"/>
                <w:szCs w:val="20"/>
              </w:rPr>
              <w:t xml:space="preserve"> порядок оплаты;</w:t>
            </w:r>
          </w:p>
          <w:p w:rsidR="00000000" w:rsidRDefault="00AC3D8D">
            <w:r>
              <w:rPr>
                <w:sz w:val="20"/>
                <w:szCs w:val="20"/>
              </w:rPr>
              <w:t>4) количество, виды и номинальную стоимость объявленных акций общества, которые будут размещены среди его учредителей (приобретены единственным учредителем) после государственной регистрации выпуска акций;</w:t>
            </w:r>
          </w:p>
          <w:p w:rsidR="00000000" w:rsidRDefault="00AC3D8D">
            <w:r>
              <w:rPr>
                <w:sz w:val="20"/>
                <w:szCs w:val="20"/>
              </w:rPr>
              <w:t>5) права и обязанности его учреди</w:t>
            </w:r>
            <w:r>
              <w:rPr>
                <w:sz w:val="20"/>
                <w:szCs w:val="20"/>
              </w:rPr>
              <w:t>телей и распределение расходов, связанных с созданием общества, а также иные условия осуществления учредителями деятельности по созданию общества;</w:t>
            </w:r>
          </w:p>
          <w:p w:rsidR="00000000" w:rsidRDefault="00AC3D8D">
            <w:r>
              <w:rPr>
                <w:sz w:val="20"/>
                <w:szCs w:val="20"/>
              </w:rPr>
              <w:t>6) определение полномочий лиц, которым поручается представлять интересы общества в процессе его создания и го</w:t>
            </w:r>
            <w:r>
              <w:rPr>
                <w:sz w:val="20"/>
                <w:szCs w:val="20"/>
              </w:rPr>
              <w:t>сударственной регистрации;</w:t>
            </w:r>
          </w:p>
          <w:p w:rsidR="00000000" w:rsidRDefault="00AC3D8D">
            <w:r>
              <w:rPr>
                <w:sz w:val="20"/>
                <w:szCs w:val="20"/>
              </w:rPr>
              <w:t>7) порядок созыва и проведения последующих собраний учредителей общества, а также количество голосов каждого учредителя общества на последующих учредительных собраниях;</w:t>
            </w:r>
          </w:p>
          <w:p w:rsidR="00000000" w:rsidRDefault="00AC3D8D">
            <w:r>
              <w:rPr>
                <w:sz w:val="20"/>
                <w:szCs w:val="20"/>
              </w:rPr>
              <w:t>8) запись об утверждении устава общества;</w:t>
            </w:r>
          </w:p>
          <w:p w:rsidR="00000000" w:rsidRDefault="00AC3D8D">
            <w:r>
              <w:rPr>
                <w:sz w:val="20"/>
                <w:szCs w:val="20"/>
              </w:rPr>
              <w:t>9) иные условия, п</w:t>
            </w:r>
            <w:r>
              <w:rPr>
                <w:sz w:val="20"/>
                <w:szCs w:val="20"/>
              </w:rPr>
              <w:t>одлежащие включению в учредительный договор (решение единственного учредителя):</w:t>
            </w:r>
          </w:p>
          <w:p w:rsidR="00000000" w:rsidRDefault="00AC3D8D">
            <w:r>
              <w:rPr>
                <w:sz w:val="20"/>
                <w:szCs w:val="20"/>
              </w:rPr>
              <w:t>по решению учредителей;</w:t>
            </w:r>
          </w:p>
          <w:p w:rsidR="00000000" w:rsidRDefault="00AC3D8D">
            <w:r>
              <w:rPr>
                <w:sz w:val="20"/>
                <w:szCs w:val="20"/>
              </w:rPr>
              <w:t>в соответствии с законодательными актами Республики Казахстан.</w:t>
            </w:r>
          </w:p>
          <w:p w:rsidR="00000000" w:rsidRDefault="00AC3D8D">
            <w:r>
              <w:rPr>
                <w:sz w:val="20"/>
                <w:szCs w:val="20"/>
              </w:rPr>
              <w:t xml:space="preserve">2. В период действия учредительного договора (решения единственного учредителя) его стороны (единственный учредитель) вправе вносить в него изменения и дополнения при условии соблюдения требований, установленных </w:t>
            </w:r>
            <w:r>
              <w:rPr>
                <w:sz w:val="20"/>
                <w:szCs w:val="20"/>
                <w:u w:val="single"/>
              </w:rPr>
              <w:t>пунктом 3 статьи 67 настоящей главы</w:t>
            </w:r>
            <w:r>
              <w:rPr>
                <w:sz w:val="20"/>
                <w:szCs w:val="20"/>
              </w:rPr>
              <w:t>.</w:t>
            </w:r>
          </w:p>
          <w:p w:rsidR="00000000" w:rsidRDefault="00AC3D8D">
            <w:r>
              <w:rPr>
                <w:sz w:val="20"/>
                <w:szCs w:val="20"/>
              </w:rPr>
              <w:t>3. Свед</w:t>
            </w:r>
            <w:r>
              <w:rPr>
                <w:sz w:val="20"/>
                <w:szCs w:val="20"/>
              </w:rPr>
              <w:t>ения, изложенные в учредительном договоре (решении единственного учредителя), являются коммерческой тайной, если иное не предусмотрено самим договором (решением единственного учредителя). Учредительный договор (решение единственного учредителя) подлежит пр</w:t>
            </w:r>
            <w:r>
              <w:rPr>
                <w:sz w:val="20"/>
                <w:szCs w:val="20"/>
              </w:rPr>
              <w:t>едъявлению в государственные органы, а также третьим лицам только по решению общества либо в случаях, установленных законодательными актами Республики Казахстан.</w:t>
            </w:r>
          </w:p>
          <w:p w:rsidR="00000000" w:rsidRDefault="00AC3D8D">
            <w:r>
              <w:rPr>
                <w:sz w:val="20"/>
                <w:szCs w:val="20"/>
              </w:rPr>
              <w:t>4. Действие учредительного договора (решения единственного учредителя) прекращается со дня гос</w:t>
            </w:r>
            <w:r>
              <w:rPr>
                <w:sz w:val="20"/>
                <w:szCs w:val="20"/>
              </w:rPr>
              <w:t>ударственной регистрации выпуска объявленных акций.</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7.</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69.</w:t>
            </w:r>
            <w:r>
              <w:rPr>
                <w:sz w:val="20"/>
                <w:szCs w:val="20"/>
              </w:rPr>
              <w:t xml:space="preserve"> </w:t>
            </w:r>
            <w:r>
              <w:rPr>
                <w:b/>
                <w:bCs/>
                <w:sz w:val="20"/>
                <w:szCs w:val="20"/>
              </w:rPr>
              <w:t>Порядок заключения учредительного договора (оформления решения единственного учредителя)</w:t>
            </w:r>
          </w:p>
          <w:p w:rsidR="00000000" w:rsidRDefault="00AC3D8D">
            <w:r>
              <w:rPr>
                <w:sz w:val="20"/>
                <w:szCs w:val="20"/>
              </w:rPr>
              <w:t>1. Учредительный договор заключается в письменной форме посредством подписания договора к</w:t>
            </w:r>
            <w:r>
              <w:rPr>
                <w:sz w:val="20"/>
                <w:szCs w:val="20"/>
              </w:rPr>
              <w:t>аждым учредителем или его представителем.</w:t>
            </w:r>
          </w:p>
          <w:p w:rsidR="00000000" w:rsidRDefault="00AC3D8D">
            <w:r>
              <w:rPr>
                <w:sz w:val="20"/>
                <w:szCs w:val="20"/>
              </w:rPr>
              <w:t>Решение единственного учредителя оформляется в письменной форме и подписывается учредителем или его представителем.</w:t>
            </w:r>
          </w:p>
          <w:p w:rsidR="00000000" w:rsidRDefault="00AC3D8D">
            <w:r>
              <w:rPr>
                <w:sz w:val="20"/>
                <w:szCs w:val="20"/>
              </w:rPr>
              <w:t>Учредительный договор (решение единственного учредителя) подлежит нотариальному удостоверению.</w:t>
            </w:r>
          </w:p>
          <w:p w:rsidR="00000000" w:rsidRDefault="00AC3D8D">
            <w:r>
              <w:rPr>
                <w:sz w:val="20"/>
                <w:szCs w:val="20"/>
              </w:rPr>
              <w:t>2. Представители учредителей (единственного учредителя) должны иметь соответствующие полномочия, оформленные в соответствии с законодательством Республики Казахстан и дающие право на создание общества, включая право на участие в собрании учредителей и подп</w:t>
            </w:r>
            <w:r>
              <w:rPr>
                <w:sz w:val="20"/>
                <w:szCs w:val="20"/>
              </w:rPr>
              <w:t xml:space="preserve">исание учредительного договора.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8.</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70.</w:t>
            </w:r>
            <w:r>
              <w:rPr>
                <w:sz w:val="20"/>
                <w:szCs w:val="20"/>
              </w:rPr>
              <w:t xml:space="preserve"> </w:t>
            </w:r>
            <w:r>
              <w:rPr>
                <w:b/>
                <w:bCs/>
                <w:sz w:val="20"/>
                <w:szCs w:val="20"/>
              </w:rPr>
              <w:t>Устав акционерного общества</w:t>
            </w:r>
          </w:p>
          <w:p w:rsidR="00000000" w:rsidRDefault="00AC3D8D">
            <w:r>
              <w:rPr>
                <w:sz w:val="20"/>
                <w:szCs w:val="20"/>
              </w:rPr>
              <w:t>1. Устав общества является документом, определяющим правовой статус общества как юридического лица. Устав общества должен быть подписан учредителями (единственным учреди</w:t>
            </w:r>
            <w:r>
              <w:rPr>
                <w:sz w:val="20"/>
                <w:szCs w:val="20"/>
              </w:rPr>
              <w:t>телем) либо их представителями (представителем), за исключением новой редакции устава (внесения изменений и дополнений в него) действующего акционерного общества, который подписывается лицом, уполномоченным общим собранием акционеров. Устав общества, а так</w:t>
            </w:r>
            <w:r>
              <w:rPr>
                <w:sz w:val="20"/>
                <w:szCs w:val="20"/>
              </w:rPr>
              <w:t>же все изменения и дополнения к нему подлежат нотариальному удостоверению.</w:t>
            </w:r>
          </w:p>
          <w:p w:rsidR="00000000" w:rsidRDefault="00AC3D8D">
            <w:r>
              <w:rPr>
                <w:sz w:val="20"/>
                <w:szCs w:val="20"/>
              </w:rPr>
              <w:t>2. Устав общества должен содержать следующие положения:</w:t>
            </w:r>
          </w:p>
          <w:p w:rsidR="00000000" w:rsidRDefault="00AC3D8D">
            <w:r>
              <w:rPr>
                <w:sz w:val="20"/>
                <w:szCs w:val="20"/>
              </w:rPr>
              <w:t>1) полное и сокращенное наименования общества;</w:t>
            </w:r>
          </w:p>
          <w:p w:rsidR="00000000" w:rsidRDefault="00AC3D8D">
            <w:r>
              <w:rPr>
                <w:sz w:val="20"/>
                <w:szCs w:val="20"/>
              </w:rPr>
              <w:t>2) место нахождения исполнительного органа общества;</w:t>
            </w:r>
          </w:p>
          <w:p w:rsidR="00000000" w:rsidRDefault="00AC3D8D">
            <w:r>
              <w:rPr>
                <w:sz w:val="20"/>
                <w:szCs w:val="20"/>
              </w:rPr>
              <w:t>3) сведения о правах акционеров, включая объем прав, удостоверенных привилегированными акциями общества;</w:t>
            </w:r>
          </w:p>
          <w:p w:rsidR="00000000" w:rsidRDefault="00AC3D8D">
            <w:r>
              <w:rPr>
                <w:sz w:val="20"/>
                <w:szCs w:val="20"/>
              </w:rPr>
              <w:t>4) порядок образования и компетенцию органов общества;</w:t>
            </w:r>
          </w:p>
          <w:p w:rsidR="00000000" w:rsidRDefault="00AC3D8D">
            <w:r>
              <w:rPr>
                <w:sz w:val="20"/>
                <w:szCs w:val="20"/>
              </w:rPr>
              <w:t>5) порядок организации деятельности органов общества, включая:</w:t>
            </w:r>
          </w:p>
          <w:p w:rsidR="00000000" w:rsidRDefault="00AC3D8D">
            <w:r>
              <w:rPr>
                <w:sz w:val="20"/>
                <w:szCs w:val="20"/>
              </w:rPr>
              <w:t>порядок созыва, подготовки и пров</w:t>
            </w:r>
            <w:r>
              <w:rPr>
                <w:sz w:val="20"/>
                <w:szCs w:val="20"/>
              </w:rPr>
              <w:t>едения общего собрания акционеров и заседаний коллегиальных органов общества;</w:t>
            </w:r>
          </w:p>
          <w:p w:rsidR="00000000" w:rsidRDefault="00AC3D8D">
            <w:r>
              <w:rPr>
                <w:sz w:val="20"/>
                <w:szCs w:val="20"/>
              </w:rPr>
              <w:t>порядок принятия решений органами общества, в том числе перечень вопросов, решения по которым должны приниматься квалифицированным большинством голосов;</w:t>
            </w:r>
          </w:p>
          <w:p w:rsidR="00000000" w:rsidRDefault="00AC3D8D">
            <w:r>
              <w:rPr>
                <w:sz w:val="20"/>
                <w:szCs w:val="20"/>
              </w:rPr>
              <w:t>6) порядок предоставления</w:t>
            </w:r>
            <w:r>
              <w:rPr>
                <w:sz w:val="20"/>
                <w:szCs w:val="20"/>
              </w:rPr>
              <w:t xml:space="preserve"> акционерам общества информации о его деятельности с указанием наименования средства массовой информации, используемого для публикации информации о деятельности общества;</w:t>
            </w:r>
          </w:p>
          <w:p w:rsidR="00000000" w:rsidRDefault="00AC3D8D">
            <w:r>
              <w:rPr>
                <w:sz w:val="20"/>
                <w:szCs w:val="20"/>
              </w:rPr>
              <w:t>7) порядок предоставления акционерами и должностными лицами общества информации об их</w:t>
            </w:r>
            <w:r>
              <w:rPr>
                <w:sz w:val="20"/>
                <w:szCs w:val="20"/>
              </w:rPr>
              <w:t xml:space="preserve"> аффилиированных лицах;</w:t>
            </w:r>
          </w:p>
          <w:p w:rsidR="00000000" w:rsidRDefault="00AC3D8D">
            <w:r>
              <w:rPr>
                <w:sz w:val="20"/>
                <w:szCs w:val="20"/>
              </w:rPr>
              <w:t>8) в случае, если общество является некоммерческой организацией: указание на то, что общество является некоммерческой организацией, положения о процедуре голосования, невыплате дивидендов и другие требования, установленные настоящей</w:t>
            </w:r>
            <w:r>
              <w:rPr>
                <w:sz w:val="20"/>
                <w:szCs w:val="20"/>
              </w:rPr>
              <w:t xml:space="preserve"> главой и иными законодательными актами Республики Казахстан;</w:t>
            </w:r>
          </w:p>
          <w:p w:rsidR="00000000" w:rsidRDefault="00AC3D8D">
            <w:r>
              <w:rPr>
                <w:sz w:val="20"/>
                <w:szCs w:val="20"/>
              </w:rPr>
              <w:t>9) условия прекращения деятельности общества;</w:t>
            </w:r>
          </w:p>
          <w:p w:rsidR="00000000" w:rsidRDefault="00AC3D8D">
            <w:r>
              <w:rPr>
                <w:sz w:val="20"/>
                <w:szCs w:val="20"/>
              </w:rPr>
              <w:t>10) иные положения в соответствии с настоящей главой и иными законодательными актами Республики Казахстан.</w:t>
            </w:r>
          </w:p>
          <w:p w:rsidR="00000000" w:rsidRDefault="00AC3D8D">
            <w:r>
              <w:rPr>
                <w:sz w:val="20"/>
                <w:szCs w:val="20"/>
              </w:rPr>
              <w:t>3. Все заинтересованные лица вправе ознак</w:t>
            </w:r>
            <w:r>
              <w:rPr>
                <w:sz w:val="20"/>
                <w:szCs w:val="20"/>
              </w:rPr>
              <w:t>омиться с уставом общества. По требованию заинтересованного лица общество обязано предоставить ему возможность ознакомиться с уставом общества, включая последующие изменения и дополнения к нему. В течение трех рабочих дней общество обязано исполнить требов</w:t>
            </w:r>
            <w:r>
              <w:rPr>
                <w:sz w:val="20"/>
                <w:szCs w:val="20"/>
              </w:rPr>
              <w:t>ание акционера о предоставлении ему копии устава общества. Общество вправе взимать за предоставление копии устава акционеру плату, которая не должна превышать расходы на изготовление копии, а также при необходимости ее доставки - расходы на ее доставку.</w:t>
            </w:r>
          </w:p>
          <w:p w:rsidR="00000000" w:rsidRDefault="00AC3D8D">
            <w:r>
              <w:rPr>
                <w:sz w:val="20"/>
                <w:szCs w:val="20"/>
              </w:rPr>
              <w:t>4.</w:t>
            </w:r>
            <w:r>
              <w:rPr>
                <w:sz w:val="20"/>
                <w:szCs w:val="20"/>
              </w:rPr>
              <w:t xml:space="preserve"> Общество вправе осуществлять свою деятельность на основании типового устава общества, утверждаемого Правительством Республики Казахстан.</w:t>
            </w:r>
          </w:p>
          <w:p w:rsidR="00000000" w:rsidRDefault="00AC3D8D">
            <w:r>
              <w:rPr>
                <w:sz w:val="20"/>
                <w:szCs w:val="20"/>
              </w:rPr>
              <w:t xml:space="preserve">5. Средства массовой информации, которые могут быть использованы для публикации информации о деятельности общества, и </w:t>
            </w:r>
            <w:r>
              <w:rPr>
                <w:sz w:val="20"/>
                <w:szCs w:val="20"/>
              </w:rPr>
              <w:t xml:space="preserve">требования к ним устанавливаются нормативным правовым актом уполномоченного органа.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9.</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71.</w:t>
            </w:r>
            <w:r>
              <w:rPr>
                <w:sz w:val="20"/>
                <w:szCs w:val="20"/>
              </w:rPr>
              <w:t xml:space="preserve"> </w:t>
            </w:r>
            <w:r>
              <w:rPr>
                <w:b/>
                <w:bCs/>
                <w:sz w:val="20"/>
                <w:szCs w:val="20"/>
              </w:rPr>
              <w:t>Минимальный размер уставного капитала общества</w:t>
            </w:r>
          </w:p>
          <w:p w:rsidR="00000000" w:rsidRDefault="00AC3D8D">
            <w:r>
              <w:rPr>
                <w:sz w:val="20"/>
                <w:szCs w:val="20"/>
              </w:rPr>
              <w:t>Минимальный размер уставного капитала общества составляет 50 000-кратный размер месячного расчетно</w:t>
            </w:r>
            <w:r>
              <w:rPr>
                <w:sz w:val="20"/>
                <w:szCs w:val="20"/>
              </w:rPr>
              <w:t>го показателя, установленного законом Республики Казахстан о республиканском бюджете на соответствующий финансовый год.</w:t>
            </w:r>
          </w:p>
          <w:p w:rsidR="00000000" w:rsidRDefault="00AC3D8D">
            <w:r>
              <w:rPr>
                <w:sz w:val="20"/>
                <w:szCs w:val="20"/>
              </w:rPr>
              <w:t>Требования по минимальному размеру уставного капитала общества, установленные частью первой настоящей статьи, не применяются к обществу,</w:t>
            </w:r>
            <w:r>
              <w:rPr>
                <w:sz w:val="20"/>
                <w:szCs w:val="20"/>
              </w:rPr>
              <w:t xml:space="preserve"> осуществлявшему свою деятельность в качестве инвестиционного приватизационного фонда.</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10.</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72.</w:t>
            </w:r>
            <w:r>
              <w:rPr>
                <w:sz w:val="20"/>
                <w:szCs w:val="20"/>
              </w:rPr>
              <w:t xml:space="preserve"> </w:t>
            </w:r>
            <w:r>
              <w:rPr>
                <w:b/>
                <w:bCs/>
                <w:sz w:val="20"/>
                <w:szCs w:val="20"/>
              </w:rPr>
              <w:t>Уставный капитал общества</w:t>
            </w:r>
          </w:p>
          <w:p w:rsidR="00000000" w:rsidRDefault="00AC3D8D">
            <w:r>
              <w:rPr>
                <w:sz w:val="20"/>
                <w:szCs w:val="20"/>
              </w:rPr>
              <w:t>1. Уставный капитал общества формируется посредством оплаты акций учредителями (единственным учредителем) по их номинальной стоимости и инвесторами по ценам размещения, определяемым в соответствии с требованиями, установленными настоящей главой, и выражает</w:t>
            </w:r>
            <w:r>
              <w:rPr>
                <w:sz w:val="20"/>
                <w:szCs w:val="20"/>
              </w:rPr>
              <w:t>ся в национальной валюте Республики Казахстан.</w:t>
            </w:r>
          </w:p>
          <w:p w:rsidR="00000000" w:rsidRDefault="00AC3D8D">
            <w:r>
              <w:rPr>
                <w:sz w:val="20"/>
                <w:szCs w:val="20"/>
              </w:rPr>
              <w:t>Уставный капитал общества, созданного в результате реорганизации, формируется в соответствии с требованиями, установленными настоящей главой.</w:t>
            </w:r>
          </w:p>
          <w:p w:rsidR="00000000" w:rsidRDefault="00AC3D8D">
            <w:r>
              <w:rPr>
                <w:sz w:val="20"/>
                <w:szCs w:val="20"/>
              </w:rPr>
              <w:t>2. Размер предварительной оплаты акций, вносимой учредителями, долж</w:t>
            </w:r>
            <w:r>
              <w:rPr>
                <w:sz w:val="20"/>
                <w:szCs w:val="20"/>
              </w:rPr>
              <w:t>ен быть не менее минимального размера уставного капитала общества и полностью оплачен учредителями в течение тридцати дней с даты государственной регистрации общества как юридического лица.</w:t>
            </w:r>
          </w:p>
          <w:p w:rsidR="00000000" w:rsidRDefault="00AC3D8D">
            <w:r>
              <w:rPr>
                <w:sz w:val="20"/>
                <w:szCs w:val="20"/>
              </w:rPr>
              <w:t>3. Увеличение уставного капитала общества осуществляется посредств</w:t>
            </w:r>
            <w:r>
              <w:rPr>
                <w:sz w:val="20"/>
                <w:szCs w:val="20"/>
              </w:rPr>
              <w:t xml:space="preserve">ом размещения объявленных акций общества.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11.</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73.</w:t>
            </w:r>
            <w:r>
              <w:rPr>
                <w:sz w:val="20"/>
                <w:szCs w:val="20"/>
              </w:rPr>
              <w:t xml:space="preserve"> </w:t>
            </w:r>
            <w:r>
              <w:rPr>
                <w:b/>
                <w:bCs/>
                <w:sz w:val="20"/>
                <w:szCs w:val="20"/>
              </w:rPr>
              <w:t>Общие положения о ценных бумагах общества</w:t>
            </w:r>
          </w:p>
          <w:p w:rsidR="00000000" w:rsidRDefault="00AC3D8D">
            <w:r>
              <w:rPr>
                <w:sz w:val="20"/>
                <w:szCs w:val="20"/>
              </w:rPr>
              <w:t>1. Общество вправе выпускать простые акции либо простые и привилегированные акции. Акции выпускаются в бездокументарной форме.</w:t>
            </w:r>
          </w:p>
          <w:p w:rsidR="00000000" w:rsidRDefault="00AC3D8D">
            <w:r>
              <w:rPr>
                <w:sz w:val="20"/>
                <w:szCs w:val="20"/>
              </w:rPr>
              <w:t>2. Некоммерческие организации, созданные в организационно-правовой форме акционерного общества, не вправе выпускать привилегированные акции.</w:t>
            </w:r>
          </w:p>
          <w:p w:rsidR="00000000" w:rsidRDefault="00AC3D8D">
            <w:r>
              <w:rPr>
                <w:sz w:val="20"/>
                <w:szCs w:val="20"/>
              </w:rPr>
              <w:t xml:space="preserve">3. Акция не делима. Если акция принадлежит на праве общей собственности нескольким лицам, все они признаются одним </w:t>
            </w:r>
            <w:r>
              <w:rPr>
                <w:sz w:val="20"/>
                <w:szCs w:val="20"/>
              </w:rPr>
              <w:t>акционером и пользуются правами, удостоверенными акцией, через своего общего представителя.</w:t>
            </w:r>
          </w:p>
          <w:p w:rsidR="00000000" w:rsidRDefault="00AC3D8D">
            <w:r>
              <w:rPr>
                <w:sz w:val="20"/>
                <w:szCs w:val="20"/>
              </w:rPr>
              <w:t>4. Акция одного вида предоставляет каждому акционеру, владеющему ею, одинаковый с другими владельцами акций данного вида объем прав, если иное не установлено настоя</w:t>
            </w:r>
            <w:r>
              <w:rPr>
                <w:sz w:val="20"/>
                <w:szCs w:val="20"/>
              </w:rPr>
              <w:t>щей главой.</w:t>
            </w:r>
          </w:p>
          <w:p w:rsidR="00000000" w:rsidRDefault="00AC3D8D">
            <w:r>
              <w:rPr>
                <w:sz w:val="20"/>
                <w:szCs w:val="20"/>
              </w:rPr>
              <w:t>5. Законодательными актами Республики Казахстан могут быть установлены ограничения на:</w:t>
            </w:r>
          </w:p>
          <w:p w:rsidR="00000000" w:rsidRDefault="00AC3D8D">
            <w:r>
              <w:rPr>
                <w:sz w:val="20"/>
                <w:szCs w:val="20"/>
              </w:rPr>
              <w:t>1) совершение сделок с акциями общества;</w:t>
            </w:r>
          </w:p>
          <w:p w:rsidR="00000000" w:rsidRDefault="00AC3D8D">
            <w:r>
              <w:rPr>
                <w:sz w:val="20"/>
                <w:szCs w:val="20"/>
              </w:rPr>
              <w:t>2) максимальное количество акций общества, принадлежащих одному акционеру;</w:t>
            </w:r>
          </w:p>
          <w:p w:rsidR="00000000" w:rsidRDefault="00AC3D8D">
            <w:r>
              <w:rPr>
                <w:sz w:val="20"/>
                <w:szCs w:val="20"/>
              </w:rPr>
              <w:t>3) максимальное количество голосов по акциям общества, предоставляемых одному акционеру.</w:t>
            </w:r>
          </w:p>
          <w:p w:rsidR="00000000" w:rsidRDefault="00AC3D8D">
            <w:r>
              <w:rPr>
                <w:sz w:val="20"/>
                <w:szCs w:val="20"/>
              </w:rPr>
              <w:t>6. Общество вправе выпускать другие ценные бумаги, условия и порядок выпуска, размещения, обращения и погашения которых устанавливаются законодательством Республики Ка</w:t>
            </w:r>
            <w:r>
              <w:rPr>
                <w:sz w:val="20"/>
                <w:szCs w:val="20"/>
              </w:rPr>
              <w:t xml:space="preserve">захстан о рынке ценных бумаг.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Глава 4. Акции и другие ценные бумаги общества</w:t>
            </w:r>
          </w:p>
          <w:p w:rsidR="00000000" w:rsidRDefault="00AC3D8D">
            <w:pPr>
              <w:pStyle w:val="a9"/>
              <w:jc w:val="center"/>
            </w:pPr>
            <w:r>
              <w:rPr>
                <w:sz w:val="20"/>
                <w:szCs w:val="20"/>
              </w:rPr>
              <w:t>Статья 12.</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74. Виды акций</w:t>
            </w:r>
          </w:p>
          <w:p w:rsidR="00000000" w:rsidRDefault="00AC3D8D">
            <w:r>
              <w:rPr>
                <w:sz w:val="20"/>
                <w:szCs w:val="20"/>
              </w:rPr>
              <w:t>1. Простая акция предоставляет акционеру право на участие в общем собрании акционеров с правом голоса при решении всех вопросов, выносимых н</w:t>
            </w:r>
            <w:r>
              <w:rPr>
                <w:sz w:val="20"/>
                <w:szCs w:val="20"/>
              </w:rPr>
              <w:t>а голосование, право на получение дивидендов при наличии у общества чистого дохода, а также части имущества общества при его ликвидации в порядке, установленном законодательством Республики Казахстан.</w:t>
            </w:r>
          </w:p>
          <w:p w:rsidR="00000000" w:rsidRDefault="00AC3D8D">
            <w:r>
              <w:rPr>
                <w:sz w:val="20"/>
                <w:szCs w:val="20"/>
              </w:rPr>
              <w:t>2. Акционеры - собственники привилегированных акций име</w:t>
            </w:r>
            <w:r>
              <w:rPr>
                <w:sz w:val="20"/>
                <w:szCs w:val="20"/>
              </w:rPr>
              <w:t>ют преимущественное право перед акционерами - собственниками простых акций на получение дивидендов в заранее определенном гарантированном размере, установленном уставом общества, и на часть имущества при ликвидации общества в порядке, установленном настоящ</w:t>
            </w:r>
            <w:r>
              <w:rPr>
                <w:sz w:val="20"/>
                <w:szCs w:val="20"/>
              </w:rPr>
              <w:t>ей главой.</w:t>
            </w:r>
          </w:p>
          <w:p w:rsidR="00000000" w:rsidRDefault="00AC3D8D">
            <w:r>
              <w:rPr>
                <w:sz w:val="20"/>
                <w:szCs w:val="20"/>
              </w:rPr>
              <w:t>Количество привилегированных акций общества не должно превышать двадцать пять процентов от общего количества его объявленных акций.</w:t>
            </w:r>
          </w:p>
          <w:p w:rsidR="00000000" w:rsidRDefault="00AC3D8D">
            <w:r>
              <w:rPr>
                <w:sz w:val="20"/>
                <w:szCs w:val="20"/>
              </w:rPr>
              <w:t>3. Привилегированная акция не предоставляет акционеру права на участие в управлении обществом, за исключением слу</w:t>
            </w:r>
            <w:r>
              <w:rPr>
                <w:sz w:val="20"/>
                <w:szCs w:val="20"/>
              </w:rPr>
              <w:t>чаев, установленных пунктом 4 настоящей статьи.</w:t>
            </w:r>
          </w:p>
          <w:p w:rsidR="00000000" w:rsidRDefault="00AC3D8D">
            <w:r>
              <w:rPr>
                <w:sz w:val="20"/>
                <w:szCs w:val="20"/>
              </w:rPr>
              <w:t>4. Привилегированная акция предоставляет акционеру право на участие в управлении обществом, если:</w:t>
            </w:r>
          </w:p>
          <w:p w:rsidR="00000000" w:rsidRDefault="00AC3D8D">
            <w:r>
              <w:rPr>
                <w:sz w:val="20"/>
                <w:szCs w:val="20"/>
              </w:rPr>
              <w:t>1) общее собрание акционеров общества рассматривает вопрос, решение по которому может ограничить права акционе</w:t>
            </w:r>
            <w:r>
              <w:rPr>
                <w:sz w:val="20"/>
                <w:szCs w:val="20"/>
              </w:rPr>
              <w:t>ра, владеющего привилегированными акциями. Решение по такому вопросу считается принятым только при условии, что за ограничение проголосовали не менее чем две трети от общего количества размещенных (за вычетом выкупленных) привилегированных акций;</w:t>
            </w:r>
          </w:p>
          <w:p w:rsidR="00000000" w:rsidRDefault="00AC3D8D">
            <w:r>
              <w:rPr>
                <w:sz w:val="20"/>
                <w:szCs w:val="20"/>
              </w:rPr>
              <w:t xml:space="preserve">2) общее </w:t>
            </w:r>
            <w:r>
              <w:rPr>
                <w:sz w:val="20"/>
                <w:szCs w:val="20"/>
              </w:rPr>
              <w:t>собрание акционеров общества рассматривает вопрос о реорганизации либо ликвидации общества;</w:t>
            </w:r>
          </w:p>
          <w:p w:rsidR="00000000" w:rsidRDefault="00AC3D8D">
            <w:r>
              <w:rPr>
                <w:sz w:val="20"/>
                <w:szCs w:val="20"/>
              </w:rPr>
              <w:t>3) дивиденд по привилегированной акции не выплачен в полном размере в течение трех месяцев со дня истечения срока, установленного для его выплаты.</w:t>
            </w:r>
          </w:p>
          <w:p w:rsidR="00000000" w:rsidRDefault="00AC3D8D">
            <w:r>
              <w:rPr>
                <w:sz w:val="20"/>
                <w:szCs w:val="20"/>
              </w:rPr>
              <w:t>5. В случае, пред</w:t>
            </w:r>
            <w:r>
              <w:rPr>
                <w:sz w:val="20"/>
                <w:szCs w:val="20"/>
              </w:rPr>
              <w:t>усмотренном подпунктом 3) пункта 4 настоящей статьи, право акционера - собственника привилегированных акций на участие в управлении обществом прекращается со дня выплаты в полном размере дивиденда по принадлежащим ему привилегированным акциям.</w:t>
            </w:r>
          </w:p>
          <w:p w:rsidR="00000000" w:rsidRDefault="00AC3D8D">
            <w:r>
              <w:rPr>
                <w:sz w:val="20"/>
                <w:szCs w:val="20"/>
              </w:rPr>
              <w:t>6. Учредител</w:t>
            </w:r>
            <w:r>
              <w:rPr>
                <w:sz w:val="20"/>
                <w:szCs w:val="20"/>
              </w:rPr>
              <w:t>ьным собранием (решением единственного учредителя) или общим собранием акционеров может быть введена одна «золотая акция», не участвующая в формировании уставного капитала и получении дивидендов. Владелец «золотой акции» обладает правом вето на решения общ</w:t>
            </w:r>
            <w:r>
              <w:rPr>
                <w:sz w:val="20"/>
                <w:szCs w:val="20"/>
              </w:rPr>
              <w:t xml:space="preserve">его собрания акционеров, совета директоров и исполнительного органа по вопросам, определенным уставом общества. Право наложения вето, удостоверенное «золотой акцией», передаче не подлежит.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13.</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75.</w:t>
            </w:r>
            <w:r>
              <w:rPr>
                <w:sz w:val="20"/>
                <w:szCs w:val="20"/>
              </w:rPr>
              <w:t xml:space="preserve"> </w:t>
            </w:r>
            <w:r>
              <w:rPr>
                <w:b/>
                <w:bCs/>
                <w:sz w:val="20"/>
                <w:szCs w:val="20"/>
              </w:rPr>
              <w:t>Права акционеров общества</w:t>
            </w:r>
          </w:p>
          <w:p w:rsidR="00000000" w:rsidRDefault="00AC3D8D">
            <w:r>
              <w:rPr>
                <w:sz w:val="20"/>
                <w:szCs w:val="20"/>
              </w:rPr>
              <w:t>1. Акционер общества имеет право:</w:t>
            </w:r>
          </w:p>
          <w:p w:rsidR="00000000" w:rsidRDefault="00AC3D8D">
            <w:r>
              <w:rPr>
                <w:sz w:val="20"/>
                <w:szCs w:val="20"/>
              </w:rPr>
              <w:t>1) участвовать в управлении обществом в порядке, предусмотренном настоящей главой и уставом общества;</w:t>
            </w:r>
          </w:p>
          <w:p w:rsidR="00000000" w:rsidRDefault="00AC3D8D">
            <w:r>
              <w:rPr>
                <w:sz w:val="20"/>
                <w:szCs w:val="20"/>
              </w:rPr>
              <w:t>2) получать дивиденды;</w:t>
            </w:r>
          </w:p>
          <w:p w:rsidR="00000000" w:rsidRDefault="00AC3D8D">
            <w:r>
              <w:rPr>
                <w:sz w:val="20"/>
                <w:szCs w:val="20"/>
              </w:rPr>
              <w:t xml:space="preserve">3) получать информацию о деятельности общества, в том числе знакомиться с финансовой отчетностью </w:t>
            </w:r>
            <w:r>
              <w:rPr>
                <w:sz w:val="20"/>
                <w:szCs w:val="20"/>
              </w:rPr>
              <w:t>общества, в порядке, определенном общим собранием акционеров или уставом общества;</w:t>
            </w:r>
          </w:p>
          <w:p w:rsidR="00000000" w:rsidRDefault="00AC3D8D">
            <w:r>
              <w:rPr>
                <w:sz w:val="20"/>
                <w:szCs w:val="20"/>
              </w:rPr>
              <w:t>4) получать выписки от регистратора общества или номинального держателя, подтверждающие его право собственности на ценные бумаги;</w:t>
            </w:r>
          </w:p>
          <w:p w:rsidR="00000000" w:rsidRDefault="00AC3D8D">
            <w:r>
              <w:rPr>
                <w:sz w:val="20"/>
                <w:szCs w:val="20"/>
              </w:rPr>
              <w:t>5) предлагать общему собранию акционеров об</w:t>
            </w:r>
            <w:r>
              <w:rPr>
                <w:sz w:val="20"/>
                <w:szCs w:val="20"/>
              </w:rPr>
              <w:t>щества кандидатуры для избрания в совет директоров общества;</w:t>
            </w:r>
          </w:p>
          <w:p w:rsidR="00000000" w:rsidRDefault="00AC3D8D">
            <w:r>
              <w:rPr>
                <w:sz w:val="20"/>
                <w:szCs w:val="20"/>
              </w:rPr>
              <w:t>6) оспаривать в судебном порядке принятые органами общества решения;</w:t>
            </w:r>
          </w:p>
          <w:p w:rsidR="00000000" w:rsidRDefault="00AC3D8D">
            <w:r>
              <w:rPr>
                <w:sz w:val="20"/>
                <w:szCs w:val="20"/>
              </w:rPr>
              <w:t>7) при владении самостоятельно или в совокупности с другими акционерами пятью и более процентами голосующих акций общества обр</w:t>
            </w:r>
            <w:r>
              <w:rPr>
                <w:sz w:val="20"/>
                <w:szCs w:val="20"/>
              </w:rPr>
              <w:t xml:space="preserve">ащаться в судебные органы от своего имени в случаях, </w:t>
            </w:r>
            <w:r>
              <w:rPr>
                <w:sz w:val="20"/>
                <w:szCs w:val="20"/>
                <w:u w:val="single"/>
              </w:rPr>
              <w:t>предусмотренных статьями 63 и 74 настоящей главы</w:t>
            </w:r>
            <w:r>
              <w:rPr>
                <w:sz w:val="20"/>
                <w:szCs w:val="20"/>
              </w:rPr>
              <w:t xml:space="preserve">, с требованием о возмещении обществу должностными лицами общества убытков, причиненных обществу, и возврате обществу должностными лицами общества и (или) </w:t>
            </w:r>
            <w:r>
              <w:rPr>
                <w:sz w:val="20"/>
                <w:szCs w:val="20"/>
              </w:rPr>
              <w:t>их аффилиированными лицами прибыли (дохода), полученной ими в результате принятия решений о заключении (предложения к заключению) крупных сделок и (или) сделок, в совершении которых имеется заинтересованность;</w:t>
            </w:r>
          </w:p>
          <w:p w:rsidR="00000000" w:rsidRDefault="00AC3D8D">
            <w:r>
              <w:rPr>
                <w:sz w:val="20"/>
                <w:szCs w:val="20"/>
              </w:rPr>
              <w:t>8) обращаться в общество с письменными запроса</w:t>
            </w:r>
            <w:r>
              <w:rPr>
                <w:sz w:val="20"/>
                <w:szCs w:val="20"/>
              </w:rPr>
              <w:t>ми о его деятельности и получать мотивированные ответы в течение тридцати календарных дней с даты поступления запроса в общество;</w:t>
            </w:r>
          </w:p>
          <w:p w:rsidR="00000000" w:rsidRDefault="00AC3D8D">
            <w:r>
              <w:rPr>
                <w:sz w:val="20"/>
                <w:szCs w:val="20"/>
              </w:rPr>
              <w:t>9) на часть имущества при ликвидации общества;</w:t>
            </w:r>
          </w:p>
          <w:p w:rsidR="00000000" w:rsidRDefault="00AC3D8D">
            <w:r>
              <w:rPr>
                <w:sz w:val="20"/>
                <w:szCs w:val="20"/>
              </w:rPr>
              <w:t>10) преимущественной покупки акций или других ценных бумаг общества, конвертиру</w:t>
            </w:r>
            <w:r>
              <w:rPr>
                <w:sz w:val="20"/>
                <w:szCs w:val="20"/>
              </w:rPr>
              <w:t>емых в его акции, в порядке, установленном настоящей главой, за исключением случаев, предусмотренных законодательными актами Республики Казахстан.</w:t>
            </w:r>
          </w:p>
          <w:p w:rsidR="00000000" w:rsidRDefault="00AC3D8D">
            <w:r>
              <w:rPr>
                <w:sz w:val="20"/>
                <w:szCs w:val="20"/>
              </w:rPr>
              <w:t>2. Крупный акционер также имеет право:</w:t>
            </w:r>
          </w:p>
          <w:p w:rsidR="00000000" w:rsidRDefault="00AC3D8D">
            <w:r>
              <w:rPr>
                <w:sz w:val="20"/>
                <w:szCs w:val="20"/>
              </w:rPr>
              <w:t>1) требовать созыва внеочередного общего собрания акционеров или обращ</w:t>
            </w:r>
            <w:r>
              <w:rPr>
                <w:sz w:val="20"/>
                <w:szCs w:val="20"/>
              </w:rPr>
              <w:t>аться в суд с иском о его созыве в случае отказа совета директоров в созыве общего собрания акционеров;</w:t>
            </w:r>
          </w:p>
          <w:p w:rsidR="00000000" w:rsidRDefault="00AC3D8D">
            <w:r>
              <w:rPr>
                <w:sz w:val="20"/>
                <w:szCs w:val="20"/>
              </w:rPr>
              <w:t>2) предлагать совету директоров включение дополнительных вопросов в повестку дня общего собрания акционеров в соответствии с настоящей главой;</w:t>
            </w:r>
          </w:p>
          <w:p w:rsidR="00000000" w:rsidRDefault="00AC3D8D">
            <w:r>
              <w:rPr>
                <w:sz w:val="20"/>
                <w:szCs w:val="20"/>
              </w:rPr>
              <w:t>3) требов</w:t>
            </w:r>
            <w:r>
              <w:rPr>
                <w:sz w:val="20"/>
                <w:szCs w:val="20"/>
              </w:rPr>
              <w:t>ать созыва заседания совета директоров;</w:t>
            </w:r>
          </w:p>
          <w:p w:rsidR="00000000" w:rsidRDefault="00AC3D8D">
            <w:r>
              <w:rPr>
                <w:sz w:val="20"/>
                <w:szCs w:val="20"/>
              </w:rPr>
              <w:t>4) требовать проведения аудиторской организацией аудита общества за свой счет.</w:t>
            </w:r>
          </w:p>
          <w:p w:rsidR="00000000" w:rsidRDefault="00AC3D8D">
            <w:r>
              <w:rPr>
                <w:sz w:val="20"/>
                <w:szCs w:val="20"/>
              </w:rPr>
              <w:t>3. Не допускаются ограничения прав акционеров, установленных пунктами 1 и 2 настоящей статьи.</w:t>
            </w:r>
          </w:p>
          <w:p w:rsidR="00000000" w:rsidRDefault="00AC3D8D">
            <w:r>
              <w:rPr>
                <w:sz w:val="20"/>
                <w:szCs w:val="20"/>
              </w:rPr>
              <w:t xml:space="preserve">Уставом общества могут быть предусмотрены иные права акционеров.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14.</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76.</w:t>
            </w:r>
            <w:r>
              <w:rPr>
                <w:sz w:val="20"/>
                <w:szCs w:val="20"/>
              </w:rPr>
              <w:t xml:space="preserve"> </w:t>
            </w:r>
            <w:r>
              <w:rPr>
                <w:b/>
                <w:bCs/>
                <w:sz w:val="20"/>
                <w:szCs w:val="20"/>
              </w:rPr>
              <w:t>Обязанности акционеров общества</w:t>
            </w:r>
          </w:p>
          <w:p w:rsidR="00000000" w:rsidRDefault="00AC3D8D">
            <w:r>
              <w:rPr>
                <w:sz w:val="20"/>
                <w:szCs w:val="20"/>
              </w:rPr>
              <w:t> 1. Акционер общества обязан:</w:t>
            </w:r>
          </w:p>
          <w:p w:rsidR="00000000" w:rsidRDefault="00AC3D8D">
            <w:r>
              <w:rPr>
                <w:sz w:val="20"/>
                <w:szCs w:val="20"/>
              </w:rPr>
              <w:t> 1) оплатить акции;</w:t>
            </w:r>
          </w:p>
          <w:p w:rsidR="00000000" w:rsidRDefault="00AC3D8D">
            <w:r>
              <w:rPr>
                <w:sz w:val="20"/>
                <w:szCs w:val="20"/>
              </w:rPr>
              <w:t>2) в течение десяти дней извещать регистратора общества и номинального держателя акций, принадлежащих данному акционеру, об изменении сведений, необходимых для ведения системы реестров держателей акций общества;</w:t>
            </w:r>
          </w:p>
          <w:p w:rsidR="00000000" w:rsidRDefault="00AC3D8D">
            <w:r>
              <w:rPr>
                <w:sz w:val="20"/>
                <w:szCs w:val="20"/>
              </w:rPr>
              <w:t> 3) не разглашать информацию об обществе или</w:t>
            </w:r>
            <w:r>
              <w:rPr>
                <w:sz w:val="20"/>
                <w:szCs w:val="20"/>
              </w:rPr>
              <w:t xml:space="preserve"> его деятельности, составляющую служебную, коммерческую или иную охраняемую законом тайну;</w:t>
            </w:r>
          </w:p>
          <w:p w:rsidR="00000000" w:rsidRDefault="00AC3D8D">
            <w:r>
              <w:rPr>
                <w:sz w:val="20"/>
                <w:szCs w:val="20"/>
              </w:rPr>
              <w:t> 4) исполнять иные обязанности в соответствии с настоящей главой и иными законодательными актами Республики Казахстан.</w:t>
            </w:r>
          </w:p>
          <w:p w:rsidR="00000000" w:rsidRDefault="00AC3D8D">
            <w:r>
              <w:rPr>
                <w:sz w:val="20"/>
                <w:szCs w:val="20"/>
              </w:rPr>
              <w:t>2. Общество и регистратор общества не несут от</w:t>
            </w:r>
            <w:r>
              <w:rPr>
                <w:sz w:val="20"/>
                <w:szCs w:val="20"/>
              </w:rPr>
              <w:t xml:space="preserve">ветственности за последствия неисполнения акционером требования, установленного подпунктом 2) пункта 1 настоящей статьи.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15.</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77.</w:t>
            </w:r>
            <w:r>
              <w:rPr>
                <w:sz w:val="20"/>
                <w:szCs w:val="20"/>
              </w:rPr>
              <w:t xml:space="preserve"> </w:t>
            </w:r>
            <w:r>
              <w:rPr>
                <w:b/>
                <w:bCs/>
                <w:sz w:val="20"/>
                <w:szCs w:val="20"/>
              </w:rPr>
              <w:t>Право преимущественной покупки ценных бумаг общества</w:t>
            </w:r>
          </w:p>
          <w:p w:rsidR="00000000" w:rsidRDefault="00AC3D8D">
            <w:r>
              <w:rPr>
                <w:sz w:val="20"/>
                <w:szCs w:val="20"/>
              </w:rPr>
              <w:t> 1. Общество, имеющее намерение разместить объявленные</w:t>
            </w:r>
            <w:r>
              <w:rPr>
                <w:sz w:val="20"/>
                <w:szCs w:val="20"/>
              </w:rPr>
              <w:t xml:space="preserve"> акции или другие ценные бумаги, конвертируемые в простые акции общества, а также реализовать ранее выкупленные указанные ценные бумаги, обязано в течение десяти дней с даты принятия решения об этом предложить своим акционерам посредством письменного уведо</w:t>
            </w:r>
            <w:r>
              <w:rPr>
                <w:sz w:val="20"/>
                <w:szCs w:val="20"/>
              </w:rPr>
              <w:t xml:space="preserve">мления или публикации в средствах массовой информации приобрести ценные бумаги на равных условиях пропорционально количеству имеющихся у них акций по цене размещения (реализации), установленной органом общества, принявшим решение о размещении (реализации) </w:t>
            </w:r>
            <w:r>
              <w:rPr>
                <w:sz w:val="20"/>
                <w:szCs w:val="20"/>
              </w:rPr>
              <w:t>ценных бумаг. Акционер в течение тридцати дней с даты оповещения о размещении (реализации) обществом акций вправе подать заявку на приобретение акций либо иных ценных бумаг, конвертируемых в акции общества, в соответствии с правом преимущественной покупки.</w:t>
            </w:r>
          </w:p>
          <w:p w:rsidR="00000000" w:rsidRDefault="00AC3D8D">
            <w:r>
              <w:rPr>
                <w:sz w:val="20"/>
                <w:szCs w:val="20"/>
              </w:rPr>
              <w:t> При этом акционер, владеющий простыми акциями общества, имеет право преимущественной покупки простых акций или других ценных бумаг, конвертируемых в простые акции общества, а акционер, владеющий привилегированными акциями общества, имеет право преимущест</w:t>
            </w:r>
            <w:r>
              <w:rPr>
                <w:sz w:val="20"/>
                <w:szCs w:val="20"/>
              </w:rPr>
              <w:t>венной покупки привилегированных акций общества.</w:t>
            </w:r>
          </w:p>
          <w:p w:rsidR="00000000" w:rsidRDefault="00AC3D8D">
            <w:r>
              <w:rPr>
                <w:sz w:val="20"/>
                <w:szCs w:val="20"/>
              </w:rPr>
              <w:t xml:space="preserve"> 2. Порядок реализации права акционеров общества на преимущественную покупку ценных бумаг устанавливается уполномоченным органом.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16.</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78. Размещение акций общества</w:t>
            </w:r>
          </w:p>
          <w:p w:rsidR="00000000" w:rsidRDefault="00AC3D8D">
            <w:r>
              <w:rPr>
                <w:sz w:val="20"/>
                <w:szCs w:val="20"/>
              </w:rPr>
              <w:t>1. Общество вправе размещать свои акции после государственной регистрации их выпуска посредством одного или нескольких размещений в пределах объявленного количества акций.</w:t>
            </w:r>
          </w:p>
          <w:p w:rsidR="00000000" w:rsidRDefault="00AC3D8D">
            <w:r>
              <w:rPr>
                <w:sz w:val="20"/>
                <w:szCs w:val="20"/>
              </w:rPr>
              <w:t>Решение о размещении акций общества в пределах количества его объявленных акций прин</w:t>
            </w:r>
            <w:r>
              <w:rPr>
                <w:sz w:val="20"/>
                <w:szCs w:val="20"/>
              </w:rPr>
              <w:t>имается советом директоров общества, за исключением случая, когда уставом общества данный вопрос отнесен к компетенции общего собрания акционеров.</w:t>
            </w:r>
          </w:p>
          <w:p w:rsidR="00000000" w:rsidRDefault="00AC3D8D">
            <w:r>
              <w:rPr>
                <w:sz w:val="20"/>
                <w:szCs w:val="20"/>
              </w:rPr>
              <w:t>Размещение акций осуществляется посредством подписки или аукциона, проводимых на неорганизованном рынке ценны</w:t>
            </w:r>
            <w:r>
              <w:rPr>
                <w:sz w:val="20"/>
                <w:szCs w:val="20"/>
              </w:rPr>
              <w:t>х бумаг, либо подписки или аукциона, проводимых на организованном рынке ценных бумаг.</w:t>
            </w:r>
          </w:p>
          <w:p w:rsidR="00000000" w:rsidRDefault="00AC3D8D">
            <w:r>
              <w:rPr>
                <w:sz w:val="20"/>
                <w:szCs w:val="20"/>
              </w:rPr>
              <w:t>2. При отчуждении акционером акции или другой ценной бумаги, конвертируемой в простые акции общества, в течение тридцати дней, предоставленных ему для подачи заявки на пр</w:t>
            </w:r>
            <w:r>
              <w:rPr>
                <w:sz w:val="20"/>
                <w:szCs w:val="20"/>
              </w:rPr>
              <w:t>иобретение акции или другой ценной бумаги, конвертируемой в простые акции общества, в соответствии с правом преимущественной покупки данное право переходит к новому собственнику акции или другой ценной бумаги, конвертируемой в простые акции общества, в слу</w:t>
            </w:r>
            <w:r>
              <w:rPr>
                <w:sz w:val="20"/>
                <w:szCs w:val="20"/>
              </w:rPr>
              <w:t>чае, если прежний собственник не подал такой заявки.</w:t>
            </w:r>
          </w:p>
          <w:p w:rsidR="00000000" w:rsidRDefault="00AC3D8D">
            <w:r>
              <w:rPr>
                <w:sz w:val="20"/>
                <w:szCs w:val="20"/>
              </w:rPr>
              <w:t> 3. Акции, размещаемые обществом посредством подписки, подлежат продаже по единой цене для всех лиц, приобретающих акции, в пределах данного размещения, за исключением акционеров, приобретающих акции в с</w:t>
            </w:r>
            <w:r>
              <w:rPr>
                <w:sz w:val="20"/>
                <w:szCs w:val="20"/>
              </w:rPr>
              <w:t>оответствии с правом преимущественной покупки.</w:t>
            </w:r>
          </w:p>
          <w:p w:rsidR="00000000" w:rsidRDefault="00AC3D8D">
            <w:r>
              <w:rPr>
                <w:sz w:val="20"/>
                <w:szCs w:val="20"/>
              </w:rPr>
              <w:t> Акционеры приобретают акции в соответствии с правом преимущественной покупки по единой цене размещения, установленной органом общества, принявшим решение о размещении.</w:t>
            </w:r>
          </w:p>
          <w:p w:rsidR="00000000" w:rsidRDefault="00AC3D8D">
            <w:r>
              <w:rPr>
                <w:sz w:val="20"/>
                <w:szCs w:val="20"/>
              </w:rPr>
              <w:t> 4. Цена размещения акций, установленная</w:t>
            </w:r>
            <w:r>
              <w:rPr>
                <w:sz w:val="20"/>
                <w:szCs w:val="20"/>
              </w:rPr>
              <w:t xml:space="preserve"> для данного размещения органом общества, принявшим решение о размещении акций, является наименьшей ценой, по которой данные акции могут быть проданы.</w:t>
            </w:r>
          </w:p>
          <w:p w:rsidR="00000000" w:rsidRDefault="00AC3D8D">
            <w:r>
              <w:rPr>
                <w:sz w:val="20"/>
                <w:szCs w:val="20"/>
              </w:rPr>
              <w:t xml:space="preserve"> 5. В случае принятия органом общества, уполномоченным принимать решение о размещении объявленных акций, </w:t>
            </w:r>
            <w:r>
              <w:rPr>
                <w:sz w:val="20"/>
                <w:szCs w:val="20"/>
              </w:rPr>
              <w:t xml:space="preserve">решения об увеличении количества размещаемых акций и (или) уменьшении цены размещения данное размещение производится с учетом положений пункта 1 статьи 77 настоящей главы.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18.</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sz w:val="20"/>
                <w:szCs w:val="20"/>
              </w:rPr>
              <w:t> </w:t>
            </w:r>
            <w:r>
              <w:rPr>
                <w:b/>
                <w:bCs/>
                <w:sz w:val="20"/>
                <w:szCs w:val="20"/>
              </w:rPr>
              <w:t>Статья 79</w:t>
            </w:r>
            <w:r>
              <w:rPr>
                <w:sz w:val="20"/>
                <w:szCs w:val="20"/>
              </w:rPr>
              <w:t xml:space="preserve">. </w:t>
            </w:r>
            <w:r>
              <w:rPr>
                <w:b/>
                <w:bCs/>
                <w:sz w:val="20"/>
                <w:szCs w:val="20"/>
              </w:rPr>
              <w:t>Система реестров держателей акций общества</w:t>
            </w:r>
          </w:p>
          <w:p w:rsidR="00000000" w:rsidRDefault="00AC3D8D">
            <w:r>
              <w:rPr>
                <w:sz w:val="20"/>
                <w:szCs w:val="20"/>
              </w:rPr>
              <w:t>1. Ведение с</w:t>
            </w:r>
            <w:r>
              <w:rPr>
                <w:sz w:val="20"/>
                <w:szCs w:val="20"/>
              </w:rPr>
              <w:t>истемы реестров держателей акций общества может осуществлять только регистратор общества, который не должен являться аффилиированным лицом общества и его аффилиированных лиц.</w:t>
            </w:r>
          </w:p>
          <w:p w:rsidR="00000000" w:rsidRDefault="00AC3D8D">
            <w:r>
              <w:rPr>
                <w:sz w:val="20"/>
                <w:szCs w:val="20"/>
              </w:rPr>
              <w:t>2. Порядок ведения системы реестров держателей акций общества, а также предоставл</w:t>
            </w:r>
            <w:r>
              <w:rPr>
                <w:sz w:val="20"/>
                <w:szCs w:val="20"/>
              </w:rPr>
              <w:t>ения уполномоченному органу информации по нему определяется законодательством Республики Казахстан о рынке ценных бумаг.</w:t>
            </w:r>
          </w:p>
          <w:p w:rsidR="00000000" w:rsidRDefault="00AC3D8D">
            <w:r>
              <w:rPr>
                <w:sz w:val="20"/>
                <w:szCs w:val="20"/>
              </w:rPr>
              <w:t> 3. Общество обязано заключить с регистратором общества договор об оказании услуг по ведению системы реестров держателей акций общества</w:t>
            </w:r>
            <w:r>
              <w:rPr>
                <w:sz w:val="20"/>
                <w:szCs w:val="20"/>
              </w:rPr>
              <w:t xml:space="preserve"> до представления уполномоченному органу документов в целях государственной регистрации выпуска акций общества.</w:t>
            </w:r>
          </w:p>
          <w:p w:rsidR="00000000" w:rsidRDefault="00AC3D8D">
            <w:r>
              <w:rPr>
                <w:sz w:val="20"/>
                <w:szCs w:val="20"/>
              </w:rPr>
              <w:t>4. До полной оплаты размещаемой акции общество не вправе давать приказ о зачислении данной акции на лицевой счет ее приобретателя в системе реес</w:t>
            </w:r>
            <w:r>
              <w:rPr>
                <w:sz w:val="20"/>
                <w:szCs w:val="20"/>
              </w:rPr>
              <w:t xml:space="preserve">тров держателей акций общества (системе учета номинального держателя).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19</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80. Отчет об итогах размещения акций общества</w:t>
            </w:r>
          </w:p>
          <w:p w:rsidR="00000000" w:rsidRDefault="00AC3D8D">
            <w:r>
              <w:rPr>
                <w:sz w:val="20"/>
                <w:szCs w:val="20"/>
              </w:rPr>
              <w:t> </w:t>
            </w:r>
            <w:r>
              <w:rPr>
                <w:sz w:val="20"/>
                <w:szCs w:val="20"/>
              </w:rPr>
              <w:t>1. Общество обязано представлять уполномоченному органу отчеты об итогах размещения своих акций по итогам каждых шести месяцев (в течение одного месяца по окончании отчетного полугодия) до полного размещения объявленных акций общества либо после завершения</w:t>
            </w:r>
            <w:r>
              <w:rPr>
                <w:sz w:val="20"/>
                <w:szCs w:val="20"/>
              </w:rPr>
              <w:t xml:space="preserve"> их полного размещения.</w:t>
            </w:r>
          </w:p>
          <w:p w:rsidR="00000000" w:rsidRDefault="00AC3D8D">
            <w:r>
              <w:rPr>
                <w:sz w:val="20"/>
                <w:szCs w:val="20"/>
              </w:rPr>
              <w:t> 2. Содержание и порядок представления отчета об итогах размещения акций, а также порядок рассмотрения и утверждения данного отчета устанавливаются уполномоченным органом.</w:t>
            </w:r>
          </w:p>
          <w:p w:rsidR="00000000" w:rsidRDefault="00AC3D8D">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20.</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81. Оплата размещаемых акций общест</w:t>
            </w:r>
            <w:r>
              <w:rPr>
                <w:b/>
                <w:bCs/>
                <w:sz w:val="20"/>
                <w:szCs w:val="20"/>
              </w:rPr>
              <w:t>ва</w:t>
            </w:r>
          </w:p>
          <w:p w:rsidR="00000000" w:rsidRDefault="00AC3D8D">
            <w:r>
              <w:rPr>
                <w:sz w:val="20"/>
                <w:szCs w:val="20"/>
              </w:rPr>
              <w:t>1. В оплату размещаемых акций общества могут быть внесены деньги, имущественные права (в том числе права на объекты интеллектуальной собственности) и иное имущество, за исключением случаев, предусмотренных настоящей главой и иными законодательными актам</w:t>
            </w:r>
            <w:r>
              <w:rPr>
                <w:sz w:val="20"/>
                <w:szCs w:val="20"/>
              </w:rPr>
              <w:t>и Республики Казахстан.</w:t>
            </w:r>
          </w:p>
          <w:p w:rsidR="00000000" w:rsidRDefault="00AC3D8D">
            <w:r>
              <w:rPr>
                <w:sz w:val="20"/>
                <w:szCs w:val="20"/>
              </w:rPr>
              <w:t> Оплата иным, помимо денег, имуществом осуществляется по цене, определяемой оценщиком, действующим на основании лицензии, выданной в соответствии с законодательством Республики Казахстан.</w:t>
            </w:r>
          </w:p>
          <w:p w:rsidR="00000000" w:rsidRDefault="00AC3D8D">
            <w:r>
              <w:rPr>
                <w:sz w:val="20"/>
                <w:szCs w:val="20"/>
              </w:rPr>
              <w:t> 2. Если в оплату размещаемых акций общества</w:t>
            </w:r>
            <w:r>
              <w:rPr>
                <w:sz w:val="20"/>
                <w:szCs w:val="20"/>
              </w:rPr>
              <w:t xml:space="preserve"> вносится право пользования имуществом, оценка такого права производится исходя из размера платы за пользование этим имуществом за весь срок его пользования обществом. До истечения указанного срока изъятие такого имущества без согласия общего собрания акци</w:t>
            </w:r>
            <w:r>
              <w:rPr>
                <w:sz w:val="20"/>
                <w:szCs w:val="20"/>
              </w:rPr>
              <w:t>онеров общества запрещается.</w:t>
            </w:r>
          </w:p>
          <w:p w:rsidR="00000000" w:rsidRDefault="00AC3D8D">
            <w:pPr>
              <w:pStyle w:val="a9"/>
              <w:spacing w:before="0" w:beforeAutospacing="0" w:after="0" w:afterAutospacing="0"/>
            </w:pPr>
            <w:r>
              <w:rPr>
                <w:sz w:val="20"/>
                <w:szCs w:val="20"/>
              </w:rPr>
              <w:t xml:space="preserve"> 3. Не допускается приобретение обществом своих объявленных акций при их размещении на первичном рынке ценных бумаг.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21.</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82.</w:t>
            </w:r>
            <w:r>
              <w:rPr>
                <w:sz w:val="20"/>
                <w:szCs w:val="20"/>
              </w:rPr>
              <w:t xml:space="preserve"> </w:t>
            </w:r>
            <w:r>
              <w:rPr>
                <w:b/>
                <w:bCs/>
                <w:sz w:val="20"/>
                <w:szCs w:val="20"/>
              </w:rPr>
              <w:t>Дивиденды по акциям общества</w:t>
            </w:r>
          </w:p>
          <w:p w:rsidR="00000000" w:rsidRDefault="00AC3D8D">
            <w:r>
              <w:rPr>
                <w:sz w:val="20"/>
                <w:szCs w:val="20"/>
              </w:rPr>
              <w:t> </w:t>
            </w:r>
            <w:r>
              <w:rPr>
                <w:sz w:val="20"/>
                <w:szCs w:val="20"/>
              </w:rPr>
              <w:t>1. Дивиденды по акциям общества выплачиваются деньгами или ценными бумагами общества при условии, что решение о выплате дивидендов было принято на общем собрании акционеров простым большинством голосующих акций общества, за исключением дивидендов по привил</w:t>
            </w:r>
            <w:r>
              <w:rPr>
                <w:sz w:val="20"/>
                <w:szCs w:val="20"/>
              </w:rPr>
              <w:t>егированным акциям.</w:t>
            </w:r>
          </w:p>
          <w:p w:rsidR="00000000" w:rsidRDefault="00AC3D8D">
            <w:r>
              <w:rPr>
                <w:sz w:val="20"/>
                <w:szCs w:val="20"/>
              </w:rPr>
              <w:t> Выплата дивидендов ценными бумагами по привилегированным акциям общества не допускается.</w:t>
            </w:r>
          </w:p>
          <w:p w:rsidR="00000000" w:rsidRDefault="00AC3D8D">
            <w:r>
              <w:rPr>
                <w:sz w:val="20"/>
                <w:szCs w:val="20"/>
              </w:rPr>
              <w:t xml:space="preserve"> Выплата дивидендов по акциям общества его ценными бумагами допускается только при условии, что такая выплата осуществляется объявленными акциями </w:t>
            </w:r>
            <w:r>
              <w:rPr>
                <w:sz w:val="20"/>
                <w:szCs w:val="20"/>
              </w:rPr>
              <w:t>общества и выпущенными им облигациями при наличии письменного согласия акционера.</w:t>
            </w:r>
          </w:p>
          <w:p w:rsidR="00000000" w:rsidRDefault="00AC3D8D">
            <w:r>
              <w:rPr>
                <w:sz w:val="20"/>
                <w:szCs w:val="20"/>
              </w:rPr>
              <w:t> Список акционеров, имеющих право получения дивидендов, должен быть составлен на дату, предшествующую дате начала выплаты дивидендов.</w:t>
            </w:r>
          </w:p>
          <w:p w:rsidR="00000000" w:rsidRDefault="00AC3D8D">
            <w:r>
              <w:rPr>
                <w:sz w:val="20"/>
                <w:szCs w:val="20"/>
              </w:rPr>
              <w:t>Отчуждение акции с невыплаченными дивиде</w:t>
            </w:r>
            <w:r>
              <w:rPr>
                <w:sz w:val="20"/>
                <w:szCs w:val="20"/>
              </w:rPr>
              <w:t>ндами осуществляется с правом на их получение новым собственником акции, если иное не предусмотрено договором об отчуждении акций.</w:t>
            </w:r>
          </w:p>
          <w:p w:rsidR="00000000" w:rsidRDefault="00AC3D8D">
            <w:r>
              <w:rPr>
                <w:sz w:val="20"/>
                <w:szCs w:val="20"/>
              </w:rPr>
              <w:t> 2. Периодичность выплаты дивидендов по акциям общества определяется уставом общества и (или) проспектом выпуска акций.</w:t>
            </w:r>
          </w:p>
          <w:p w:rsidR="00000000" w:rsidRDefault="00AC3D8D">
            <w:r>
              <w:rPr>
                <w:sz w:val="20"/>
                <w:szCs w:val="20"/>
              </w:rPr>
              <w:t> 3. В</w:t>
            </w:r>
            <w:r>
              <w:rPr>
                <w:sz w:val="20"/>
                <w:szCs w:val="20"/>
              </w:rPr>
              <w:t>ыплата дивидендов по акциям общества может производиться через платежного агента. Оплата услуг платежного агента производится за счет общества.</w:t>
            </w:r>
          </w:p>
          <w:p w:rsidR="00000000" w:rsidRDefault="00AC3D8D">
            <w:r>
              <w:rPr>
                <w:sz w:val="20"/>
                <w:szCs w:val="20"/>
              </w:rPr>
              <w:t> 4. Дивиденды не начисляются и не выплачиваются по акциям, которые не были размещены или были выкуплены самим об</w:t>
            </w:r>
            <w:r>
              <w:rPr>
                <w:sz w:val="20"/>
                <w:szCs w:val="20"/>
              </w:rPr>
              <w:t>ществом, а также если судом или общим собранием акционеров общества принято решение о его ликвидации.</w:t>
            </w:r>
          </w:p>
          <w:p w:rsidR="00000000" w:rsidRDefault="00AC3D8D">
            <w:r>
              <w:rPr>
                <w:sz w:val="20"/>
                <w:szCs w:val="20"/>
              </w:rPr>
              <w:t> 5. Не допускается начисление дивидендов по простым и привилегированным акциям общества:</w:t>
            </w:r>
          </w:p>
          <w:p w:rsidR="00000000" w:rsidRDefault="00AC3D8D">
            <w:r>
              <w:rPr>
                <w:sz w:val="20"/>
                <w:szCs w:val="20"/>
              </w:rPr>
              <w:t> 1) при отрицательном размере собственного капитала или если разм</w:t>
            </w:r>
            <w:r>
              <w:rPr>
                <w:sz w:val="20"/>
                <w:szCs w:val="20"/>
              </w:rPr>
              <w:t>ер собственного капитала общества станет отрицательным в результате начисления дивидендов по его акциям;</w:t>
            </w:r>
          </w:p>
          <w:p w:rsidR="00000000" w:rsidRDefault="00AC3D8D">
            <w:r>
              <w:rPr>
                <w:sz w:val="20"/>
                <w:szCs w:val="20"/>
              </w:rPr>
              <w:t> 2) если общество отвечает признакам неплатежеспособности или несостоятельности в соответствии с законодательством Республики Казахстан о банкротстве л</w:t>
            </w:r>
            <w:r>
              <w:rPr>
                <w:sz w:val="20"/>
                <w:szCs w:val="20"/>
              </w:rPr>
              <w:t>ибо указанные признаки появятся у общества в результате начисления дивидендов по его акциям.</w:t>
            </w:r>
          </w:p>
          <w:p w:rsidR="00000000" w:rsidRDefault="00AC3D8D">
            <w:r>
              <w:rPr>
                <w:sz w:val="20"/>
                <w:szCs w:val="20"/>
              </w:rPr>
              <w:t> 6. Акционер вправе требовать выплаты неполученных дивидендов независимо от срока образования задолженности общества.</w:t>
            </w:r>
          </w:p>
          <w:p w:rsidR="00000000" w:rsidRDefault="00AC3D8D">
            <w:r>
              <w:rPr>
                <w:sz w:val="20"/>
                <w:szCs w:val="20"/>
              </w:rPr>
              <w:t> В случае невыплаты дивидендов в срок, устано</w:t>
            </w:r>
            <w:r>
              <w:rPr>
                <w:sz w:val="20"/>
                <w:szCs w:val="20"/>
              </w:rPr>
              <w:t>вленный для их выплаты, акционеру выплачиваются основная сумма дивидендов и пеня, исчисляемая исходя из официальной ставки рефинансирования Национального Банка Республики Казахстан на день исполнения денежного обязательства или его соответствующей части.</w:t>
            </w:r>
          </w:p>
          <w:p w:rsidR="00000000" w:rsidRDefault="00AC3D8D">
            <w:r>
              <w:rPr>
                <w:sz w:val="20"/>
                <w:szCs w:val="20"/>
              </w:rPr>
              <w:t> </w:t>
            </w:r>
            <w:r>
              <w:rPr>
                <w:sz w:val="20"/>
                <w:szCs w:val="20"/>
              </w:rPr>
              <w:t>7. Некоммерческие организации, созданные в организационно-правовой форме акционерного общества, не начисляют и не выплачивают дивиденды по своим акциям.</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22.</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83.</w:t>
            </w:r>
            <w:r>
              <w:rPr>
                <w:sz w:val="20"/>
                <w:szCs w:val="20"/>
              </w:rPr>
              <w:t xml:space="preserve"> </w:t>
            </w:r>
            <w:r>
              <w:rPr>
                <w:b/>
                <w:bCs/>
                <w:sz w:val="20"/>
                <w:szCs w:val="20"/>
              </w:rPr>
              <w:t>Дивиденды по простым акциям</w:t>
            </w:r>
          </w:p>
          <w:p w:rsidR="00000000" w:rsidRDefault="00AC3D8D">
            <w:r>
              <w:rPr>
                <w:sz w:val="20"/>
                <w:szCs w:val="20"/>
              </w:rPr>
              <w:t>1. Выплата дивидендов по простым акциям общества по итогам квартала или полугодия осуществляется только по решению общего собрания акционеров в случае, если такая выплата предусмотрена уставом общества. В решении общего собрания о выплате дивидендов по про</w:t>
            </w:r>
            <w:r>
              <w:rPr>
                <w:sz w:val="20"/>
                <w:szCs w:val="20"/>
              </w:rPr>
              <w:t>стым акциям по итогам квартала или полугодия указывается размер дивиденда на одну простую акцию.</w:t>
            </w:r>
          </w:p>
          <w:p w:rsidR="00000000" w:rsidRDefault="00AC3D8D">
            <w:r>
              <w:rPr>
                <w:sz w:val="20"/>
                <w:szCs w:val="20"/>
              </w:rPr>
              <w:t> Решение о выплате дивидендов по простым акциям общества по итогам года принимается годовым общим собранием акционеров.</w:t>
            </w:r>
          </w:p>
          <w:p w:rsidR="00000000" w:rsidRDefault="00AC3D8D">
            <w:r>
              <w:rPr>
                <w:sz w:val="20"/>
                <w:szCs w:val="20"/>
              </w:rPr>
              <w:t> Общее собрание акционеров общества впр</w:t>
            </w:r>
            <w:r>
              <w:rPr>
                <w:sz w:val="20"/>
                <w:szCs w:val="20"/>
              </w:rPr>
              <w:t>аве принять решение о невыплате дивидендов по простым акциям общества с обязательным опубликованием его в средствах массовой информации в течение десяти рабочих дней со дня принятия решения.</w:t>
            </w:r>
          </w:p>
          <w:p w:rsidR="00000000" w:rsidRDefault="00AC3D8D">
            <w:r>
              <w:rPr>
                <w:sz w:val="20"/>
                <w:szCs w:val="20"/>
              </w:rPr>
              <w:t> 2. В течение десяти рабочих дней со дня принятия решения о выпла</w:t>
            </w:r>
            <w:r>
              <w:rPr>
                <w:sz w:val="20"/>
                <w:szCs w:val="20"/>
              </w:rPr>
              <w:t>те дивидендов по простым акциям общества это решение должно быть опубликовано в средствах массовой информации. При этом публичные компании должны опубликовать данное решение также на своем корпоративном веб-сайте.</w:t>
            </w:r>
          </w:p>
          <w:p w:rsidR="00000000" w:rsidRDefault="00AC3D8D">
            <w:r>
              <w:rPr>
                <w:sz w:val="20"/>
                <w:szCs w:val="20"/>
              </w:rPr>
              <w:t> 3. Решение о выплате дивидендов по просты</w:t>
            </w:r>
            <w:r>
              <w:rPr>
                <w:sz w:val="20"/>
                <w:szCs w:val="20"/>
              </w:rPr>
              <w:t>м акциям общества должно содержать следующие сведения:</w:t>
            </w:r>
          </w:p>
          <w:p w:rsidR="00000000" w:rsidRDefault="00AC3D8D">
            <w:r>
              <w:rPr>
                <w:sz w:val="20"/>
                <w:szCs w:val="20"/>
              </w:rPr>
              <w:t> 1) наименование, место нахождения, банковские и иные реквизиты общества;</w:t>
            </w:r>
          </w:p>
          <w:p w:rsidR="00000000" w:rsidRDefault="00AC3D8D">
            <w:r>
              <w:rPr>
                <w:sz w:val="20"/>
                <w:szCs w:val="20"/>
              </w:rPr>
              <w:t> 2) период, за который выплачиваются дивиденды;</w:t>
            </w:r>
          </w:p>
          <w:p w:rsidR="00000000" w:rsidRDefault="00AC3D8D">
            <w:r>
              <w:rPr>
                <w:sz w:val="20"/>
                <w:szCs w:val="20"/>
              </w:rPr>
              <w:t> 3) размер дивиденда в расчете на одну простую акцию;</w:t>
            </w:r>
          </w:p>
          <w:p w:rsidR="00000000" w:rsidRDefault="00AC3D8D">
            <w:r>
              <w:rPr>
                <w:sz w:val="20"/>
                <w:szCs w:val="20"/>
              </w:rPr>
              <w:t> 4) дату начала выплаты д</w:t>
            </w:r>
            <w:r>
              <w:rPr>
                <w:sz w:val="20"/>
                <w:szCs w:val="20"/>
              </w:rPr>
              <w:t>ивидендов;</w:t>
            </w:r>
          </w:p>
          <w:p w:rsidR="00000000" w:rsidRDefault="00AC3D8D">
            <w:r>
              <w:rPr>
                <w:sz w:val="20"/>
                <w:szCs w:val="20"/>
              </w:rPr>
              <w:t xml:space="preserve"> 5) порядок и форму выплаты дивидендов.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23.</w:t>
            </w:r>
          </w:p>
        </w:tc>
      </w:tr>
    </w:tbl>
    <w:p w:rsidR="00000000" w:rsidRDefault="00AC3D8D">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8331"/>
        <w:gridCol w:w="1240"/>
      </w:tblGrid>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84.</w:t>
            </w:r>
            <w:r>
              <w:rPr>
                <w:sz w:val="20"/>
                <w:szCs w:val="20"/>
              </w:rPr>
              <w:t xml:space="preserve"> </w:t>
            </w:r>
            <w:r>
              <w:rPr>
                <w:b/>
                <w:bCs/>
                <w:sz w:val="20"/>
                <w:szCs w:val="20"/>
              </w:rPr>
              <w:t>Дивиденды по привилегированным акциям</w:t>
            </w:r>
          </w:p>
          <w:p w:rsidR="00000000" w:rsidRDefault="00AC3D8D">
            <w:r>
              <w:rPr>
                <w:sz w:val="20"/>
                <w:szCs w:val="20"/>
              </w:rPr>
              <w:t xml:space="preserve">1. Выплата дивидендов по привилегированным акциям общества не требует решения органа общества, за исключением случаев, предусмотренных </w:t>
            </w:r>
            <w:r>
              <w:rPr>
                <w:sz w:val="20"/>
                <w:szCs w:val="20"/>
                <w:u w:val="single"/>
              </w:rPr>
              <w:t>пунктом 5 статьи 82 настоящей</w:t>
            </w:r>
            <w:r>
              <w:rPr>
                <w:sz w:val="20"/>
                <w:szCs w:val="20"/>
              </w:rPr>
              <w:t xml:space="preserve"> главы.</w:t>
            </w:r>
          </w:p>
          <w:p w:rsidR="00000000" w:rsidRDefault="00AC3D8D">
            <w:r>
              <w:rPr>
                <w:sz w:val="20"/>
                <w:szCs w:val="20"/>
              </w:rPr>
              <w:t> Периодичность выплаты дивидендов и размер дивиденда на одну привилегированную акцию устанавливаются уставом общества. Размер дивидендов, начисляемых по привилегированным акциям, не может быть меньше размера дивидендов,</w:t>
            </w:r>
            <w:r>
              <w:rPr>
                <w:sz w:val="20"/>
                <w:szCs w:val="20"/>
              </w:rPr>
              <w:t xml:space="preserve"> начисляемых по простым акциям за этот же период.</w:t>
            </w:r>
          </w:p>
          <w:p w:rsidR="00000000" w:rsidRDefault="00AC3D8D">
            <w:r>
              <w:rPr>
                <w:sz w:val="20"/>
                <w:szCs w:val="20"/>
              </w:rPr>
              <w:t> До полной выплаты дивидендов по привилегированным акциям общества выплата дивидендов по его простым акциям не производится.</w:t>
            </w:r>
          </w:p>
          <w:p w:rsidR="00000000" w:rsidRDefault="00AC3D8D">
            <w:r>
              <w:rPr>
                <w:sz w:val="20"/>
                <w:szCs w:val="20"/>
              </w:rPr>
              <w:t> </w:t>
            </w:r>
            <w:r>
              <w:rPr>
                <w:sz w:val="20"/>
                <w:szCs w:val="20"/>
              </w:rPr>
              <w:t>2. Гарантированный размер дивиденда по привилегированной акции может быть установлен как в фиксированном выражении, так и с индексированием относительно какого-либо показателя при условии регулярности и общедоступности его значений.</w:t>
            </w:r>
          </w:p>
          <w:p w:rsidR="00000000" w:rsidRDefault="00AC3D8D">
            <w:r>
              <w:rPr>
                <w:sz w:val="20"/>
                <w:szCs w:val="20"/>
              </w:rPr>
              <w:t> 3. В течение пяти рабо</w:t>
            </w:r>
            <w:r>
              <w:rPr>
                <w:sz w:val="20"/>
                <w:szCs w:val="20"/>
              </w:rPr>
              <w:t xml:space="preserve">чих дней перед наступлением срока выплаты дивидендов по привилегированным акциям общество обязано опубликовать в средствах массовой информации информацию о выплате дивидендов с указанием сведений, перечисленных в подпунктах 1), 2), 4), 5) </w:t>
            </w:r>
            <w:r>
              <w:rPr>
                <w:sz w:val="20"/>
                <w:szCs w:val="20"/>
                <w:u w:val="single"/>
              </w:rPr>
              <w:t>пункта 3 статьи 8</w:t>
            </w:r>
            <w:r>
              <w:rPr>
                <w:sz w:val="20"/>
                <w:szCs w:val="20"/>
                <w:u w:val="single"/>
              </w:rPr>
              <w:t>3 настоящей главы</w:t>
            </w:r>
            <w:r>
              <w:rPr>
                <w:sz w:val="20"/>
                <w:szCs w:val="20"/>
              </w:rPr>
              <w:t>, а также размере дивиденда в расчете на одну привилегированную акцию общества.</w:t>
            </w:r>
          </w:p>
          <w:p w:rsidR="00000000" w:rsidRDefault="00AC3D8D">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24.</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85. Совершение сделок с акциями общества</w:t>
            </w:r>
          </w:p>
          <w:p w:rsidR="00000000" w:rsidRDefault="00AC3D8D">
            <w:r>
              <w:rPr>
                <w:sz w:val="20"/>
                <w:szCs w:val="20"/>
              </w:rPr>
              <w:t> 1. Лицо, самостоятельно или совместно со своими аффилиированными лицами имеющее намерение п</w:t>
            </w:r>
            <w:r>
              <w:rPr>
                <w:sz w:val="20"/>
                <w:szCs w:val="20"/>
              </w:rPr>
              <w:t>риобрести на вторичном рынке ценных бумаг тридцать и более процентов голосующих акций общества, обязано направить уведомление об этом в общество и в уполномоченный орган в установленном им порядке. Уведомление должно содержать сведения о количестве приобре</w:t>
            </w:r>
            <w:r>
              <w:rPr>
                <w:sz w:val="20"/>
                <w:szCs w:val="20"/>
              </w:rPr>
              <w:t>таемых акций, предполагаемой цене покупки и иные сведения, определенные нормативными правовыми актами уполномоченного органа.</w:t>
            </w:r>
          </w:p>
          <w:p w:rsidR="00000000" w:rsidRDefault="00AC3D8D">
            <w:r>
              <w:rPr>
                <w:sz w:val="20"/>
                <w:szCs w:val="20"/>
              </w:rPr>
              <w:t> 2. Общество не вправе препятствовать продаже акций общества акционерами. Общество имеет право сделать предложение лицу, желающему</w:t>
            </w:r>
            <w:r>
              <w:rPr>
                <w:sz w:val="20"/>
                <w:szCs w:val="20"/>
              </w:rPr>
              <w:t xml:space="preserve"> продать акции общества, об их покупке самим обществом или третьими лицами по цене, превышающей предложенную цену. Предложение о покупке должно содержать сведения о количестве акций, цене и реквизитах покупателей в случае приобретения акций третьими лицами</w:t>
            </w:r>
            <w:r>
              <w:rPr>
                <w:sz w:val="20"/>
                <w:szCs w:val="20"/>
              </w:rPr>
              <w:t>.</w:t>
            </w:r>
          </w:p>
          <w:p w:rsidR="00000000" w:rsidRDefault="00AC3D8D">
            <w:r>
              <w:rPr>
                <w:sz w:val="20"/>
                <w:szCs w:val="20"/>
              </w:rPr>
              <w:t xml:space="preserve"> 3. Лицо, которое самостоятельно или совместно со своими аффилиированными лицами приобрело на вторичном рынке ценных бумаг тридцать и более процентов голосующих акций общества, в течение тридцати дней со дня приобретения обязано опубликовать в средствах </w:t>
            </w:r>
            <w:r>
              <w:rPr>
                <w:sz w:val="20"/>
                <w:szCs w:val="20"/>
              </w:rPr>
              <w:t>массовой информации предложение остальным акционерам продать принадлежащие им акции общества. При этом предложение акционерам публичной компании должно быть опубликовано на корпоративном веб-сайте. Акционер вправе принять предложение о продаже принадлежащи</w:t>
            </w:r>
            <w:r>
              <w:rPr>
                <w:sz w:val="20"/>
                <w:szCs w:val="20"/>
              </w:rPr>
              <w:t>х ему акций в срок не более тридцати дней со дня опубликования предложения об их продаже.</w:t>
            </w:r>
          </w:p>
          <w:p w:rsidR="00000000" w:rsidRDefault="00AC3D8D">
            <w:r>
              <w:rPr>
                <w:sz w:val="20"/>
                <w:szCs w:val="20"/>
              </w:rPr>
              <w:t> Предложение акционерам о продаже принадлежащих им акций должно содержать данные о лице и его аффилиированных лицах, которые приобрели тридцать и более процентов голо</w:t>
            </w:r>
            <w:r>
              <w:rPr>
                <w:sz w:val="20"/>
                <w:szCs w:val="20"/>
              </w:rPr>
              <w:t xml:space="preserve">сующих акций общества, включая имена (наименования), места жительства (места нахождения), количество принадлежащих им акций, и о предлагаемой цене приобретения акций, определяемой в соответствии с </w:t>
            </w:r>
            <w:r>
              <w:rPr>
                <w:sz w:val="20"/>
                <w:szCs w:val="20"/>
                <w:u w:val="single"/>
              </w:rPr>
              <w:t>пунктом 2 статьи 69 настоящей главы.</w:t>
            </w:r>
          </w:p>
          <w:p w:rsidR="00000000" w:rsidRDefault="00AC3D8D">
            <w:r>
              <w:rPr>
                <w:sz w:val="20"/>
                <w:szCs w:val="20"/>
              </w:rPr>
              <w:t> В случае получения пи</w:t>
            </w:r>
            <w:r>
              <w:rPr>
                <w:sz w:val="20"/>
                <w:szCs w:val="20"/>
              </w:rPr>
              <w:t>сьменного согласия акционера о продаже принадлежащих ему акций лицо, опубликовавшее предложение о приобретении, обязано в течение тридцати дней оплатить акции.</w:t>
            </w:r>
          </w:p>
          <w:p w:rsidR="00000000" w:rsidRDefault="00AC3D8D">
            <w:r>
              <w:rPr>
                <w:sz w:val="20"/>
                <w:szCs w:val="20"/>
              </w:rPr>
              <w:t> При несоблюдении порядка приобретения акций, указанного в настоящем пункте, лицо (лица), владею</w:t>
            </w:r>
            <w:r>
              <w:rPr>
                <w:sz w:val="20"/>
                <w:szCs w:val="20"/>
              </w:rPr>
              <w:t>щее (владеющие) тридцатью и более процентами голосующих акций общества, обязано (обязаны) произвести отчуждение неаффилиированным с ним (ними) лицам части принадлежащих ему (им) акций, превышающей двадцать девять процентов голосующих акций общества.</w:t>
            </w:r>
          </w:p>
          <w:p w:rsidR="00000000" w:rsidRDefault="00AC3D8D">
            <w:r>
              <w:rPr>
                <w:sz w:val="20"/>
                <w:szCs w:val="20"/>
              </w:rPr>
              <w:t> 4. Ак</w:t>
            </w:r>
            <w:r>
              <w:rPr>
                <w:sz w:val="20"/>
                <w:szCs w:val="20"/>
              </w:rPr>
              <w:t>ционер общества, подавший заявление в ответ на предложение о продаже принадлежащих ему акций, вправе в судебном порядке обжаловать отказ лица, опубликовавшего это предложение, от покупки акций.</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25.</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86. Выкуп размещенных акций по инициативе общества</w:t>
            </w:r>
          </w:p>
          <w:p w:rsidR="00000000" w:rsidRDefault="00AC3D8D">
            <w:r>
              <w:rPr>
                <w:sz w:val="20"/>
                <w:szCs w:val="20"/>
              </w:rPr>
              <w:t xml:space="preserve"> 1. Выкуп размещенных акций может быть произведен с согласия акционера по инициативе общества в соответствии с методикой определения стоимости акций при их выкупе обществом, утвержденной в порядке, </w:t>
            </w:r>
            <w:r>
              <w:rPr>
                <w:sz w:val="20"/>
                <w:szCs w:val="20"/>
              </w:rPr>
              <w:t>установленном настоящей главой, в целях их последующей продажи или в иных целях, не противоречащих законодательству Республики Казахстан и уставу общества.</w:t>
            </w:r>
          </w:p>
          <w:p w:rsidR="00000000" w:rsidRDefault="00AC3D8D">
            <w:r>
              <w:rPr>
                <w:sz w:val="20"/>
                <w:szCs w:val="20"/>
              </w:rPr>
              <w:t> 2. Выкуп обществом размещенных акций по инициативе общества производится на основании решения совет</w:t>
            </w:r>
            <w:r>
              <w:rPr>
                <w:sz w:val="20"/>
                <w:szCs w:val="20"/>
              </w:rPr>
              <w:t>а директоров, если иное не установлено настоящей главой и (или) уставом общества.</w:t>
            </w:r>
          </w:p>
          <w:p w:rsidR="00000000" w:rsidRDefault="00AC3D8D">
            <w:r>
              <w:rPr>
                <w:sz w:val="20"/>
                <w:szCs w:val="20"/>
              </w:rPr>
              <w:t> 3. Общество не вправе выкупать свои размещенные акции:</w:t>
            </w:r>
          </w:p>
          <w:p w:rsidR="00000000" w:rsidRDefault="00AC3D8D">
            <w:r>
              <w:rPr>
                <w:sz w:val="20"/>
                <w:szCs w:val="20"/>
              </w:rPr>
              <w:t> 1) до проведения первого общего собрания акционеров;</w:t>
            </w:r>
          </w:p>
          <w:p w:rsidR="00000000" w:rsidRDefault="00AC3D8D">
            <w:r>
              <w:rPr>
                <w:sz w:val="20"/>
                <w:szCs w:val="20"/>
              </w:rPr>
              <w:t> 2) до утверждения отчета об итогах размещения акций;</w:t>
            </w:r>
          </w:p>
          <w:p w:rsidR="00000000" w:rsidRDefault="00AC3D8D">
            <w:r>
              <w:rPr>
                <w:sz w:val="20"/>
                <w:szCs w:val="20"/>
              </w:rPr>
              <w:t> 3) если в</w:t>
            </w:r>
            <w:r>
              <w:rPr>
                <w:sz w:val="20"/>
                <w:szCs w:val="20"/>
              </w:rPr>
              <w:t xml:space="preserve"> результате выкупа акций размер собственного капитала общества станет меньше размера минимального уставного капитала, установленного настоящей главой;</w:t>
            </w:r>
          </w:p>
          <w:p w:rsidR="00000000" w:rsidRDefault="00AC3D8D">
            <w:r>
              <w:rPr>
                <w:sz w:val="20"/>
                <w:szCs w:val="20"/>
              </w:rPr>
              <w:t xml:space="preserve"> 4) если на момент выкупа акций общество отвечает признакам неплатежеспособности или несостоятельности в </w:t>
            </w:r>
            <w:r>
              <w:rPr>
                <w:sz w:val="20"/>
                <w:szCs w:val="20"/>
              </w:rPr>
              <w:t>соответствии с законодательством Республики Казахстан о банкротстве либо указанные признаки появятся у него в результате выкупа всех требуемых или предполагаемых к выкупу акций;</w:t>
            </w:r>
          </w:p>
          <w:p w:rsidR="00000000" w:rsidRDefault="00AC3D8D">
            <w:r>
              <w:rPr>
                <w:sz w:val="20"/>
                <w:szCs w:val="20"/>
              </w:rPr>
              <w:t> 5) если судом или общим собранием акционеров общества принято решение о его л</w:t>
            </w:r>
            <w:r>
              <w:rPr>
                <w:sz w:val="20"/>
                <w:szCs w:val="20"/>
              </w:rPr>
              <w:t>иквидации.</w:t>
            </w:r>
          </w:p>
          <w:p w:rsidR="00000000" w:rsidRDefault="00AC3D8D">
            <w:r>
              <w:rPr>
                <w:sz w:val="20"/>
                <w:szCs w:val="20"/>
              </w:rPr>
              <w:t> 4. Если количество выкупаемых по инициативе общества его размещенных акций превышает один процент от их общего количества, до заключения сделки (сделок) купли-продажи акций оно обязано объявить о таком выкупе своим акционерам.</w:t>
            </w:r>
          </w:p>
          <w:p w:rsidR="00000000" w:rsidRDefault="00AC3D8D">
            <w:r>
              <w:rPr>
                <w:sz w:val="20"/>
                <w:szCs w:val="20"/>
              </w:rPr>
              <w:t> Объявление общес</w:t>
            </w:r>
            <w:r>
              <w:rPr>
                <w:sz w:val="20"/>
                <w:szCs w:val="20"/>
              </w:rPr>
              <w:t>тва о выкупе своих размещенных акций должно содержать сведения о видах, количестве выкупаемых им акций, цене, сроке и об условиях их выкупа и должно быть опубликовано в средствах массовой информации.</w:t>
            </w:r>
          </w:p>
          <w:p w:rsidR="00000000" w:rsidRDefault="00AC3D8D">
            <w:r>
              <w:rPr>
                <w:sz w:val="20"/>
                <w:szCs w:val="20"/>
              </w:rPr>
              <w:t> 5. В случае, если количество размещенных акций общества</w:t>
            </w:r>
            <w:r>
              <w:rPr>
                <w:sz w:val="20"/>
                <w:szCs w:val="20"/>
              </w:rPr>
              <w:t>, заявленных его акционерами к выкупу, превышает количество акций, которое объявлено обществом к выкупу, эти акции выкупаются у акционеров пропорционально количеству принадлежащих им акций.</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26.</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87.</w:t>
            </w:r>
            <w:r>
              <w:rPr>
                <w:sz w:val="20"/>
                <w:szCs w:val="20"/>
              </w:rPr>
              <w:t xml:space="preserve"> </w:t>
            </w:r>
            <w:r>
              <w:rPr>
                <w:b/>
                <w:bCs/>
                <w:sz w:val="20"/>
                <w:szCs w:val="20"/>
              </w:rPr>
              <w:t>Выкуп размещенных акций обществом по требованию акционера</w:t>
            </w:r>
          </w:p>
          <w:p w:rsidR="00000000" w:rsidRDefault="00AC3D8D">
            <w:r>
              <w:rPr>
                <w:sz w:val="20"/>
                <w:szCs w:val="20"/>
              </w:rPr>
              <w:t>1. Выкуп размещенных акций должен быть произведен обществом по требованию акционера общества, которое может быть предъявлено им в случаях:</w:t>
            </w:r>
          </w:p>
          <w:p w:rsidR="00000000" w:rsidRDefault="00AC3D8D">
            <w:r>
              <w:rPr>
                <w:sz w:val="20"/>
                <w:szCs w:val="20"/>
              </w:rPr>
              <w:t> 1) принятия общим собранием акционеров решения о реорганиз</w:t>
            </w:r>
            <w:r>
              <w:rPr>
                <w:sz w:val="20"/>
                <w:szCs w:val="20"/>
              </w:rPr>
              <w:t>ации общества (если акционер принимал участие в общем собрании акционеров, на котором рассматривался вопрос о реорганизации общества, и голосовал против нее);</w:t>
            </w:r>
          </w:p>
          <w:p w:rsidR="00000000" w:rsidRDefault="00AC3D8D">
            <w:r>
              <w:rPr>
                <w:sz w:val="20"/>
                <w:szCs w:val="20"/>
              </w:rPr>
              <w:t>2) принятия общим собранием акционеров решения о делистинге акций общества (если акционер не учас</w:t>
            </w:r>
            <w:r>
              <w:rPr>
                <w:sz w:val="20"/>
                <w:szCs w:val="20"/>
              </w:rPr>
              <w:t>твовал в общем собрании акционеров или если он принимал участие в этом собрании и голосовал против принятия указанного решения);</w:t>
            </w:r>
          </w:p>
          <w:p w:rsidR="00000000" w:rsidRDefault="00AC3D8D">
            <w:r>
              <w:rPr>
                <w:sz w:val="20"/>
                <w:szCs w:val="20"/>
              </w:rPr>
              <w:t>3) принятия решения организатором торгов о делистинге акций общества;</w:t>
            </w:r>
          </w:p>
          <w:p w:rsidR="00000000" w:rsidRDefault="00AC3D8D">
            <w:r>
              <w:rPr>
                <w:sz w:val="20"/>
                <w:szCs w:val="20"/>
              </w:rPr>
              <w:t> 4) несогласия с решением о заключении крупной сделки и (</w:t>
            </w:r>
            <w:r>
              <w:rPr>
                <w:sz w:val="20"/>
                <w:szCs w:val="20"/>
              </w:rPr>
              <w:t>или) решением о заключении сделки, в совершении которой обществом имеется заинтересованность, принятыми в порядке, установленном настоящей главой и уставом общества;</w:t>
            </w:r>
          </w:p>
          <w:p w:rsidR="00000000" w:rsidRDefault="00AC3D8D">
            <w:r>
              <w:rPr>
                <w:sz w:val="20"/>
                <w:szCs w:val="20"/>
              </w:rPr>
              <w:t xml:space="preserve"> 5) принятия общим собранием акционеров решения о внесении изменений и дополнений в устав </w:t>
            </w:r>
            <w:r>
              <w:rPr>
                <w:sz w:val="20"/>
                <w:szCs w:val="20"/>
              </w:rPr>
              <w:t>общества, ограничивающих права по акциям, принадлежащим данному акционеру (если акционер не участвовал в общем собрании акционеров, на котором было принято такое решение, или если он принимал участие в этом собрании и голосовал против принятия указанного р</w:t>
            </w:r>
            <w:r>
              <w:rPr>
                <w:sz w:val="20"/>
                <w:szCs w:val="20"/>
              </w:rPr>
              <w:t xml:space="preserve">ешения). </w:t>
            </w:r>
          </w:p>
          <w:p w:rsidR="00000000" w:rsidRDefault="00AC3D8D">
            <w:r>
              <w:rPr>
                <w:sz w:val="20"/>
                <w:szCs w:val="20"/>
              </w:rPr>
              <w:t>2. Выкуп обществом размещенных акций по требованию акционера осуществляется в соответствии с методикой определения стоимости акций при их выкупе обществом, утвержденной в порядке, установленном настоящей главой.</w:t>
            </w:r>
          </w:p>
          <w:p w:rsidR="00000000" w:rsidRDefault="00AC3D8D">
            <w:r>
              <w:rPr>
                <w:sz w:val="20"/>
                <w:szCs w:val="20"/>
              </w:rPr>
              <w:t> 3. Акционер вправе в течение трид</w:t>
            </w:r>
            <w:r>
              <w:rPr>
                <w:sz w:val="20"/>
                <w:szCs w:val="20"/>
              </w:rPr>
              <w:t>цати дней со дня принятия решения, указанного в пункте 1 настоящей статьи, или со дня принятия решения организатором торгов о делистинге акций общества предъявить обществу требование о выкупе принадлежащих ему акций посредством направления обществу письмен</w:t>
            </w:r>
            <w:r>
              <w:rPr>
                <w:sz w:val="20"/>
                <w:szCs w:val="20"/>
              </w:rPr>
              <w:t>ного заявления.</w:t>
            </w:r>
          </w:p>
          <w:p w:rsidR="00000000" w:rsidRDefault="00AC3D8D">
            <w:r>
              <w:rPr>
                <w:sz w:val="20"/>
                <w:szCs w:val="20"/>
              </w:rPr>
              <w:t> В течение тридцати дней со дня получения указанного заявления общество обязано выкупить акции у акционера.</w:t>
            </w:r>
          </w:p>
          <w:p w:rsidR="00000000" w:rsidRDefault="00AC3D8D">
            <w:r>
              <w:rPr>
                <w:sz w:val="20"/>
                <w:szCs w:val="20"/>
              </w:rPr>
              <w:t> 4. В случае, если количество размещенных акций общества, заявленных его акционерами к выкупу, превышает количество акций, которые м</w:t>
            </w:r>
            <w:r>
              <w:rPr>
                <w:sz w:val="20"/>
                <w:szCs w:val="20"/>
              </w:rPr>
              <w:t>огут быть выкуплены обществом, эти акции выкупаются у акционеров пропорционально количеству принадлежащих им акций.</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27.</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88.</w:t>
            </w:r>
            <w:r>
              <w:rPr>
                <w:sz w:val="20"/>
                <w:szCs w:val="20"/>
              </w:rPr>
              <w:t xml:space="preserve"> </w:t>
            </w:r>
            <w:r>
              <w:rPr>
                <w:b/>
                <w:bCs/>
                <w:sz w:val="20"/>
                <w:szCs w:val="20"/>
              </w:rPr>
              <w:t>Ограничения по выкупу обществом размещенных акций</w:t>
            </w:r>
          </w:p>
          <w:p w:rsidR="00000000" w:rsidRDefault="00AC3D8D">
            <w:r>
              <w:rPr>
                <w:sz w:val="20"/>
                <w:szCs w:val="20"/>
              </w:rPr>
              <w:t> 1. Количество выкупаемых обществом размещенных акций не должно</w:t>
            </w:r>
            <w:r>
              <w:rPr>
                <w:sz w:val="20"/>
                <w:szCs w:val="20"/>
              </w:rPr>
              <w:t xml:space="preserve"> превышать двадцать пять процентов от общего количества размещенных акций, а расходы на выкуп размещенных акций общества не должны превышать десять процентов от размера его собственного капитала:</w:t>
            </w:r>
          </w:p>
          <w:p w:rsidR="00000000" w:rsidRDefault="00AC3D8D">
            <w:r>
              <w:rPr>
                <w:sz w:val="20"/>
                <w:szCs w:val="20"/>
              </w:rPr>
              <w:t> 1) при выкупе размещенных акций по требованию акционера - п</w:t>
            </w:r>
            <w:r>
              <w:rPr>
                <w:sz w:val="20"/>
                <w:szCs w:val="20"/>
              </w:rPr>
              <w:t xml:space="preserve">о состоянию на дату принятия одного из указанных в </w:t>
            </w:r>
            <w:r>
              <w:rPr>
                <w:sz w:val="20"/>
                <w:szCs w:val="20"/>
                <w:u w:val="single"/>
              </w:rPr>
              <w:t>пункте 1 статьи 87 настоящей главы</w:t>
            </w:r>
            <w:r>
              <w:rPr>
                <w:sz w:val="20"/>
                <w:szCs w:val="20"/>
              </w:rPr>
              <w:t xml:space="preserve"> решений общим собранием акционеров;</w:t>
            </w:r>
          </w:p>
          <w:p w:rsidR="00000000" w:rsidRDefault="00AC3D8D">
            <w:r>
              <w:rPr>
                <w:sz w:val="20"/>
                <w:szCs w:val="20"/>
              </w:rPr>
              <w:t> 2) при выкупе размещенных акций по инициативе общества - по состоянию на дату принятия решения о выкупе размещенных акций общества.</w:t>
            </w:r>
          </w:p>
          <w:p w:rsidR="00000000" w:rsidRDefault="00AC3D8D">
            <w:r>
              <w:rPr>
                <w:sz w:val="20"/>
                <w:szCs w:val="20"/>
              </w:rPr>
              <w:t> </w:t>
            </w:r>
            <w:r>
              <w:rPr>
                <w:sz w:val="20"/>
                <w:szCs w:val="20"/>
              </w:rPr>
              <w:t>2. Выкупленные обществом акции не учитываются при определении кворума общего собрания его акционеров и не участвуют в голосовании на нем.</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28.</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89.</w:t>
            </w:r>
            <w:r>
              <w:rPr>
                <w:sz w:val="20"/>
                <w:szCs w:val="20"/>
              </w:rPr>
              <w:t xml:space="preserve"> </w:t>
            </w:r>
            <w:r>
              <w:rPr>
                <w:b/>
                <w:bCs/>
                <w:sz w:val="20"/>
                <w:szCs w:val="20"/>
              </w:rPr>
              <w:t>Конвертируемые ценные бумаги общества</w:t>
            </w:r>
          </w:p>
          <w:p w:rsidR="00000000" w:rsidRDefault="00AC3D8D">
            <w:r>
              <w:rPr>
                <w:sz w:val="20"/>
                <w:szCs w:val="20"/>
              </w:rPr>
              <w:t> </w:t>
            </w:r>
            <w:r>
              <w:rPr>
                <w:sz w:val="20"/>
                <w:szCs w:val="20"/>
              </w:rPr>
              <w:t>1. Общество вправе выпускать конвертируемые ценные бумаги только в случае, если возможность такого выпуска предусмотрена его уставом.</w:t>
            </w:r>
          </w:p>
          <w:p w:rsidR="00000000" w:rsidRDefault="00AC3D8D">
            <w:r>
              <w:rPr>
                <w:sz w:val="20"/>
                <w:szCs w:val="20"/>
              </w:rPr>
              <w:t> Некоммерческие организации, созданные в организационно-правовой форме акционерного общества, не вправе выпускать конверти</w:t>
            </w:r>
            <w:r>
              <w:rPr>
                <w:sz w:val="20"/>
                <w:szCs w:val="20"/>
              </w:rPr>
              <w:t>руемые ценные бумаги.</w:t>
            </w:r>
          </w:p>
          <w:p w:rsidR="00000000" w:rsidRDefault="00AC3D8D">
            <w:r>
              <w:rPr>
                <w:sz w:val="20"/>
                <w:szCs w:val="20"/>
              </w:rPr>
              <w:t> 2. Выпуск ценных бумаг общества, конвертируемых в акции, допускается в пределах разницы между объявленными и размещенными акциями общества.</w:t>
            </w:r>
          </w:p>
          <w:p w:rsidR="00000000" w:rsidRDefault="00AC3D8D">
            <w:r>
              <w:rPr>
                <w:sz w:val="20"/>
                <w:szCs w:val="20"/>
              </w:rPr>
              <w:t> 3. Условия и порядок конвертирования ценных бумаг общества указываются в проспекте выпуска к</w:t>
            </w:r>
            <w:r>
              <w:rPr>
                <w:sz w:val="20"/>
                <w:szCs w:val="20"/>
              </w:rPr>
              <w:t>онвертируемых ценных бумаг.</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30.</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90. Залог ценных бумаг общества</w:t>
            </w:r>
          </w:p>
          <w:p w:rsidR="00000000" w:rsidRDefault="00AC3D8D">
            <w:r>
              <w:rPr>
                <w:sz w:val="20"/>
                <w:szCs w:val="20"/>
              </w:rPr>
              <w:t>1. Право закладывать ценные бумаги общества не может быть ограничено или исключено положениями устава общества.</w:t>
            </w:r>
          </w:p>
          <w:p w:rsidR="00000000" w:rsidRDefault="00AC3D8D">
            <w:r>
              <w:rPr>
                <w:sz w:val="20"/>
                <w:szCs w:val="20"/>
              </w:rPr>
              <w:t> Акционер имеет право голоса и на получение дивидендов по зал</w:t>
            </w:r>
            <w:r>
              <w:rPr>
                <w:sz w:val="20"/>
                <w:szCs w:val="20"/>
              </w:rPr>
              <w:t>оженной им акции, если иное не предусмотрено условиями залога.</w:t>
            </w:r>
          </w:p>
          <w:p w:rsidR="00000000" w:rsidRDefault="00AC3D8D">
            <w:r>
              <w:rPr>
                <w:sz w:val="20"/>
                <w:szCs w:val="20"/>
              </w:rPr>
              <w:t> 2. Общество может принимать в залог размещенные им ценные бумаги только в случае, если:</w:t>
            </w:r>
          </w:p>
          <w:p w:rsidR="00000000" w:rsidRDefault="00AC3D8D">
            <w:r>
              <w:rPr>
                <w:sz w:val="20"/>
                <w:szCs w:val="20"/>
              </w:rPr>
              <w:t> 1) передаваемые в залог ценные бумаги полностью оплачены;</w:t>
            </w:r>
          </w:p>
          <w:p w:rsidR="00000000" w:rsidRDefault="00AC3D8D">
            <w:r>
              <w:rPr>
                <w:sz w:val="20"/>
                <w:szCs w:val="20"/>
              </w:rPr>
              <w:t> 2) общее количество акций, передаваемых в за</w:t>
            </w:r>
            <w:r>
              <w:rPr>
                <w:sz w:val="20"/>
                <w:szCs w:val="20"/>
              </w:rPr>
              <w:t>лог обществу и находящихся у него в залоге, составляет не более двадцати пяти процентов размещенных акций общества, за исключением акций, выкупленных обществом;</w:t>
            </w:r>
          </w:p>
          <w:p w:rsidR="00000000" w:rsidRDefault="00AC3D8D">
            <w:r>
              <w:rPr>
                <w:sz w:val="20"/>
                <w:szCs w:val="20"/>
              </w:rPr>
              <w:t> 3) договор о залоге одобрен советом директоров, если иное не установлено уставом общества.</w:t>
            </w:r>
          </w:p>
          <w:p w:rsidR="00000000" w:rsidRDefault="00AC3D8D">
            <w:r>
              <w:rPr>
                <w:sz w:val="20"/>
                <w:szCs w:val="20"/>
              </w:rPr>
              <w:t> 3.</w:t>
            </w:r>
            <w:r>
              <w:rPr>
                <w:sz w:val="20"/>
                <w:szCs w:val="20"/>
              </w:rPr>
              <w:t xml:space="preserve"> Право голоса по акциям, размещенным обществом и находящимся у него в залоге, принадлежит акционеру, если иное не установлено условиями залога. Общество не вправе голосовать своими акциями, находящимися у него в залоге.</w:t>
            </w:r>
          </w:p>
          <w:p w:rsidR="00000000" w:rsidRDefault="00AC3D8D">
            <w:r>
              <w:rPr>
                <w:sz w:val="20"/>
                <w:szCs w:val="20"/>
              </w:rPr>
              <w:t> 4. Порядок регистрации залога ценны</w:t>
            </w:r>
            <w:r>
              <w:rPr>
                <w:sz w:val="20"/>
                <w:szCs w:val="20"/>
              </w:rPr>
              <w:t xml:space="preserve">х бумаг общества определяется в соответствии с законодательством </w:t>
            </w:r>
            <w:r>
              <w:rPr>
                <w:sz w:val="20"/>
                <w:szCs w:val="20"/>
                <w:u w:val="single"/>
              </w:rPr>
              <w:t>Республики Казахстан о рынке ценных бумаг</w:t>
            </w:r>
            <w:r>
              <w:rPr>
                <w:sz w:val="20"/>
                <w:szCs w:val="20"/>
              </w:rPr>
              <w:t>.</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31.</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91. Погашение налоговой задолженности общества с участием государства в уставном капитале за счет объявленных акций общества</w:t>
            </w:r>
          </w:p>
          <w:p w:rsidR="00000000" w:rsidRDefault="00AC3D8D">
            <w:r>
              <w:rPr>
                <w:sz w:val="20"/>
                <w:szCs w:val="20"/>
              </w:rPr>
              <w:t> 1. В случае, если налоговая задолженность общества с участием государства в уставном капитале просрочена более чем на три месяца (далее - просроченная задолженность), государственный орган Республики Казахстан, обеспечивающий налоговый контроль за исполне</w:t>
            </w:r>
            <w:r>
              <w:rPr>
                <w:sz w:val="20"/>
                <w:szCs w:val="20"/>
              </w:rPr>
              <w:t>нием налоговых обязательств перед государством, (далее - государственный орган) вправе в целях погашения просроченной задолженности общества:</w:t>
            </w:r>
          </w:p>
          <w:p w:rsidR="00000000" w:rsidRDefault="00AC3D8D">
            <w:r>
              <w:rPr>
                <w:sz w:val="20"/>
                <w:szCs w:val="20"/>
              </w:rPr>
              <w:t> 1) принять решение об ограничении в распоряжении объявленными акциями общества в соответствии с налоговым законод</w:t>
            </w:r>
            <w:r>
              <w:rPr>
                <w:sz w:val="20"/>
                <w:szCs w:val="20"/>
              </w:rPr>
              <w:t>ательством Республики Казахстан;</w:t>
            </w:r>
          </w:p>
          <w:p w:rsidR="00000000" w:rsidRDefault="00AC3D8D">
            <w:r>
              <w:rPr>
                <w:sz w:val="20"/>
                <w:szCs w:val="20"/>
              </w:rPr>
              <w:t> 2) в случае отсутствия объявленных акций общества или их недостаточности для погашения просроченной задолженности общества обратиться в суд с иском о погашении просроченной задолженности общества посредством принудительног</w:t>
            </w:r>
            <w:r>
              <w:rPr>
                <w:sz w:val="20"/>
                <w:szCs w:val="20"/>
              </w:rPr>
              <w:t>о выпуска объявленных акций общества с последующим их размещением.</w:t>
            </w:r>
          </w:p>
          <w:p w:rsidR="00000000" w:rsidRDefault="00AC3D8D">
            <w:r>
              <w:rPr>
                <w:sz w:val="20"/>
                <w:szCs w:val="20"/>
              </w:rPr>
              <w:t> 2. Размещение ограниченных в распоряжении объявленных акций общества и объявленных акций принудительного выпуска осуществляется в порядке, установленном налоговым законодательством Республ</w:t>
            </w:r>
            <w:r>
              <w:rPr>
                <w:sz w:val="20"/>
                <w:szCs w:val="20"/>
              </w:rPr>
              <w:t>ики Казахстан для реализации ограниченного в распоряжении имущества.</w:t>
            </w:r>
          </w:p>
          <w:p w:rsidR="00000000" w:rsidRDefault="00AC3D8D">
            <w:r>
              <w:rPr>
                <w:sz w:val="20"/>
                <w:szCs w:val="20"/>
              </w:rPr>
              <w:t> В случае если общество осуществляет деятельность в отраслях, имеющих важное стратегическое значение для экономики республики, то по решению Правительства Республики Казахстан государстве</w:t>
            </w:r>
            <w:r>
              <w:rPr>
                <w:sz w:val="20"/>
                <w:szCs w:val="20"/>
              </w:rPr>
              <w:t>нный орган вправе размещать ограниченные в распоряжении объявленные акции общества и объявленные акции принудительного выпуска посредством их принудительного изъятия в собственность государства в счет погашения просроченной задолженности общества.</w:t>
            </w:r>
          </w:p>
          <w:p w:rsidR="00000000" w:rsidRDefault="00AC3D8D">
            <w:r>
              <w:rPr>
                <w:sz w:val="20"/>
                <w:szCs w:val="20"/>
              </w:rPr>
              <w:t> 3. Изъя</w:t>
            </w:r>
            <w:r>
              <w:rPr>
                <w:sz w:val="20"/>
                <w:szCs w:val="20"/>
              </w:rPr>
              <w:t>тие в собственность государства ограниченных в распоряжении объявленных акций общества и объявленных акций принудительного выпуска осуществляется посредством регистрации права государственной собственности на них в системе реестров держателей акций обществ</w:t>
            </w:r>
            <w:r>
              <w:rPr>
                <w:sz w:val="20"/>
                <w:szCs w:val="20"/>
              </w:rPr>
              <w:t>а. Право государственной собственности регистрируется за государственным органом, уполномоченным Правительством Республики Казахстан на распоряжение республиканской государственной собственностью.</w:t>
            </w:r>
          </w:p>
          <w:p w:rsidR="00000000" w:rsidRDefault="00AC3D8D">
            <w:r>
              <w:rPr>
                <w:sz w:val="20"/>
                <w:szCs w:val="20"/>
              </w:rPr>
              <w:t> 4. Государственная регистрация принудительного выпуска объ</w:t>
            </w:r>
            <w:r>
              <w:rPr>
                <w:sz w:val="20"/>
                <w:szCs w:val="20"/>
              </w:rPr>
              <w:t>явленных акций по решению суда осуществляется в порядке и на условиях, предусмотренных законодательством Республики Казахстан.</w:t>
            </w:r>
          </w:p>
          <w:p w:rsidR="00000000" w:rsidRDefault="00AC3D8D">
            <w:r>
              <w:rPr>
                <w:sz w:val="20"/>
                <w:szCs w:val="20"/>
              </w:rPr>
              <w:t> 5. Запрещается использовать деньги, поступившие от размещения ограниченных в распоряжении объявленных акций общества и объявленн</w:t>
            </w:r>
            <w:r>
              <w:rPr>
                <w:sz w:val="20"/>
                <w:szCs w:val="20"/>
              </w:rPr>
              <w:t>ых акций принудительного выпуска, на иные цели, кроме как на погашение просроченной задолженности общества.</w:t>
            </w:r>
          </w:p>
          <w:p w:rsidR="00000000" w:rsidRDefault="00AC3D8D">
            <w:r>
              <w:rPr>
                <w:sz w:val="20"/>
                <w:szCs w:val="20"/>
              </w:rPr>
              <w:t> В случае если сумма, вырученная от размещения ограниченных в распоряжении объявленных акций общества и объявленных акций принудительного выпуска, п</w:t>
            </w:r>
            <w:r>
              <w:rPr>
                <w:sz w:val="20"/>
                <w:szCs w:val="20"/>
              </w:rPr>
              <w:t>ревышает сумму просроченной задолженности, то разница направляется в доход общества.</w:t>
            </w:r>
          </w:p>
          <w:p w:rsidR="00000000" w:rsidRDefault="00AC3D8D">
            <w:r>
              <w:rPr>
                <w:sz w:val="20"/>
                <w:szCs w:val="20"/>
              </w:rPr>
              <w:t> 6. Цена размещения и количество акций, необходимых для погашения просроченной задолженности общества, определяются государственным органом по согласованию с обществом. По</w:t>
            </w:r>
            <w:r>
              <w:rPr>
                <w:sz w:val="20"/>
                <w:szCs w:val="20"/>
              </w:rPr>
              <w:t xml:space="preserve"> инициативе государственного органа цена размещения акций может быть также определена оценщиком в соответствии с законодательством Республики Казахстан.</w:t>
            </w:r>
          </w:p>
          <w:p w:rsidR="00000000" w:rsidRDefault="00AC3D8D">
            <w:r>
              <w:rPr>
                <w:sz w:val="20"/>
                <w:szCs w:val="20"/>
              </w:rPr>
              <w:t> В случае определения цены размещения акций оценщиком затраты, связанные с оценкой, несет общество.</w:t>
            </w:r>
          </w:p>
          <w:p w:rsidR="00000000" w:rsidRDefault="00AC3D8D">
            <w:r>
              <w:rPr>
                <w:sz w:val="20"/>
                <w:szCs w:val="20"/>
              </w:rPr>
              <w:t> 7.</w:t>
            </w:r>
            <w:r>
              <w:rPr>
                <w:sz w:val="20"/>
                <w:szCs w:val="20"/>
              </w:rPr>
              <w:t xml:space="preserve"> Просроченная задолженность общества считается погашенной в соответствии с налоговым законодательством Республики Казахстан в случае погашения просроченной задолженности за счет денег, поступающих от размещения ограниченных в распоряжении объявленных акций</w:t>
            </w:r>
            <w:r>
              <w:rPr>
                <w:sz w:val="20"/>
                <w:szCs w:val="20"/>
              </w:rPr>
              <w:t xml:space="preserve"> общества и объявленных акций принудительного выпуска, или с момента регистрации права собственности государства на ограниченные в распоряжении объявленные акции общества и объявленные акции принудительного выпуска в системе реестров держателей акций общес</w:t>
            </w:r>
            <w:r>
              <w:rPr>
                <w:sz w:val="20"/>
                <w:szCs w:val="20"/>
              </w:rPr>
              <w:t>тва.</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32.</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92.</w:t>
            </w:r>
            <w:r>
              <w:rPr>
                <w:sz w:val="20"/>
                <w:szCs w:val="20"/>
              </w:rPr>
              <w:t xml:space="preserve"> </w:t>
            </w:r>
            <w:r>
              <w:rPr>
                <w:b/>
                <w:bCs/>
                <w:sz w:val="20"/>
                <w:szCs w:val="20"/>
              </w:rPr>
              <w:t>Органы акционерного общества</w:t>
            </w:r>
          </w:p>
          <w:p w:rsidR="00000000" w:rsidRDefault="00AC3D8D">
            <w:r>
              <w:rPr>
                <w:sz w:val="20"/>
                <w:szCs w:val="20"/>
              </w:rPr>
              <w:t> 1. Органами общества являются:</w:t>
            </w:r>
          </w:p>
          <w:p w:rsidR="00000000" w:rsidRDefault="00AC3D8D">
            <w:r>
              <w:rPr>
                <w:sz w:val="20"/>
                <w:szCs w:val="20"/>
              </w:rPr>
              <w:t> 1) высший орган - общее собрание акционеров (в обществе, все голосующие акции которого принадлежат одному акционеру, - данный акционер);</w:t>
            </w:r>
          </w:p>
          <w:p w:rsidR="00000000" w:rsidRDefault="00AC3D8D">
            <w:r>
              <w:rPr>
                <w:sz w:val="20"/>
                <w:szCs w:val="20"/>
              </w:rPr>
              <w:t> </w:t>
            </w:r>
            <w:r>
              <w:rPr>
                <w:sz w:val="20"/>
                <w:szCs w:val="20"/>
              </w:rPr>
              <w:t>2) орган управления - совет директоров;</w:t>
            </w:r>
          </w:p>
          <w:p w:rsidR="00000000" w:rsidRDefault="00AC3D8D">
            <w:r>
              <w:rPr>
                <w:sz w:val="20"/>
                <w:szCs w:val="20"/>
              </w:rPr>
              <w:t> 3) исполнительный орган - коллегиальный орган или лицо, единолично осуществляющее функции исполнительного органа, название которого определяется уставом общества;</w:t>
            </w:r>
          </w:p>
          <w:p w:rsidR="00000000" w:rsidRDefault="00AC3D8D">
            <w:r>
              <w:rPr>
                <w:sz w:val="20"/>
                <w:szCs w:val="20"/>
              </w:rPr>
              <w:t> 4) иные органы в соответствии с настоящей главой, и</w:t>
            </w:r>
            <w:r>
              <w:rPr>
                <w:sz w:val="20"/>
                <w:szCs w:val="20"/>
              </w:rPr>
              <w:t>ными нормативными правовыми актами Республики Казахстан и уставом общества.</w:t>
            </w:r>
          </w:p>
          <w:p w:rsidR="00000000" w:rsidRDefault="00AC3D8D">
            <w:r>
              <w:rPr>
                <w:sz w:val="20"/>
                <w:szCs w:val="20"/>
              </w:rPr>
              <w:t>2. Физическое лицо, ранее являвшееся государственным служащим и имевшее в силу своих служебных функций полномочия по контролю и надзору за деятельностью общества со стороны государ</w:t>
            </w:r>
            <w:r>
              <w:rPr>
                <w:sz w:val="20"/>
                <w:szCs w:val="20"/>
              </w:rPr>
              <w:t>ства, не может быть избрано в органы данного общества в течение одного года со дня прекращения таких полномочий, за исключением органов общества, не менее десяти процентов голосующих акций которого принадлежат государству либо национальному управляющему хо</w:t>
            </w:r>
            <w:r>
              <w:rPr>
                <w:sz w:val="20"/>
                <w:szCs w:val="20"/>
              </w:rPr>
              <w:t>лдингу.</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Глава 5. Управление обществом</w:t>
            </w:r>
          </w:p>
          <w:p w:rsidR="00000000" w:rsidRDefault="00AC3D8D">
            <w:pPr>
              <w:pStyle w:val="a9"/>
              <w:jc w:val="center"/>
            </w:pPr>
            <w:r>
              <w:rPr>
                <w:sz w:val="20"/>
                <w:szCs w:val="20"/>
              </w:rPr>
              <w:t>Статья 33.</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93.</w:t>
            </w:r>
            <w:r>
              <w:rPr>
                <w:sz w:val="20"/>
                <w:szCs w:val="20"/>
              </w:rPr>
              <w:t xml:space="preserve"> </w:t>
            </w:r>
            <w:r>
              <w:rPr>
                <w:b/>
                <w:bCs/>
                <w:sz w:val="20"/>
                <w:szCs w:val="20"/>
              </w:rPr>
              <w:t xml:space="preserve">Особенности закупок товаров, работ и услуг </w:t>
            </w:r>
          </w:p>
          <w:p w:rsidR="00000000" w:rsidRDefault="00AC3D8D">
            <w:r>
              <w:rPr>
                <w:sz w:val="20"/>
                <w:szCs w:val="20"/>
              </w:rPr>
              <w:t>1. Закупки товаров, работ и услуг национальным управляющим холдингом, национальными холдингами, национальными компаниями и организациями, пятьдесят</w:t>
            </w:r>
            <w:r>
              <w:rPr>
                <w:sz w:val="20"/>
                <w:szCs w:val="20"/>
              </w:rPr>
              <w:t xml:space="preserve"> и более процентов акций (долей участия в уставном капитале) которых прямо или косвенно принадлежат национальному управляющему холдингу, национальному холдингу, национальной компании, осуществляются на основе типовых правил закупок товаров, работ и услуг, </w:t>
            </w:r>
            <w:r>
              <w:rPr>
                <w:sz w:val="20"/>
                <w:szCs w:val="20"/>
              </w:rPr>
              <w:t>утверждаемых Правительством Республики Казахстан.</w:t>
            </w:r>
          </w:p>
          <w:p w:rsidR="00000000" w:rsidRDefault="00AC3D8D">
            <w:r>
              <w:rPr>
                <w:sz w:val="20"/>
                <w:szCs w:val="20"/>
              </w:rPr>
              <w:t>Косвенное владение означает владение каждой последующей организацией пятьюдесятью и более процентами акций (долей участия в уставном капитале) иной организации на праве собственности или доверительного упра</w:t>
            </w:r>
            <w:r>
              <w:rPr>
                <w:sz w:val="20"/>
                <w:szCs w:val="20"/>
              </w:rPr>
              <w:t>вления.</w:t>
            </w:r>
          </w:p>
          <w:p w:rsidR="00000000" w:rsidRDefault="00AC3D8D">
            <w:r>
              <w:rPr>
                <w:sz w:val="20"/>
                <w:szCs w:val="20"/>
              </w:rPr>
              <w:t>2. Если иное не предусмотрено законодательными актами Республики Казахстан, при проведении закупок товаров, работ и услуг лица, перечисленные в пункте 1 настоящей статьи, должны:</w:t>
            </w:r>
          </w:p>
          <w:p w:rsidR="00000000" w:rsidRDefault="00AC3D8D">
            <w:r>
              <w:rPr>
                <w:sz w:val="20"/>
                <w:szCs w:val="20"/>
              </w:rPr>
              <w:t>1) предусматривать в тендерной документации, представляемой участника</w:t>
            </w:r>
            <w:r>
              <w:rPr>
                <w:sz w:val="20"/>
                <w:szCs w:val="20"/>
              </w:rPr>
              <w:t>м тендера, требования по условному снижению цен участников тендера - казахстанских производителей товаров, работ и услуг;</w:t>
            </w:r>
          </w:p>
          <w:p w:rsidR="00000000" w:rsidRDefault="00AC3D8D">
            <w:r>
              <w:rPr>
                <w:sz w:val="20"/>
                <w:szCs w:val="20"/>
              </w:rPr>
              <w:t> 2) применять условное снижение цен при рассмотрении заявок казахстанских производителей товаров, работ и услуг и выборе победителя те</w:t>
            </w:r>
            <w:r>
              <w:rPr>
                <w:sz w:val="20"/>
                <w:szCs w:val="20"/>
              </w:rPr>
              <w:t>ндера;</w:t>
            </w:r>
          </w:p>
          <w:p w:rsidR="00000000" w:rsidRDefault="00AC3D8D">
            <w:r>
              <w:rPr>
                <w:sz w:val="20"/>
                <w:szCs w:val="20"/>
              </w:rPr>
              <w:t> 3) при равенстве ценовых предложений участников тендера отдавать предпочтение казахстанским производителям товаров, работ и услуг.</w:t>
            </w:r>
          </w:p>
          <w:p w:rsidR="00000000" w:rsidRDefault="00AC3D8D">
            <w:r>
              <w:rPr>
                <w:sz w:val="20"/>
                <w:szCs w:val="20"/>
              </w:rPr>
              <w:t>3. Лица, перечисленные в пункте 1 настоящей статьи, обязаны предоставлять информацию по казахстанскому содержанию в з</w:t>
            </w:r>
            <w:r>
              <w:rPr>
                <w:sz w:val="20"/>
                <w:szCs w:val="20"/>
              </w:rPr>
              <w:t>акупках товаров, работ и услуг в уполномоченный орган в области государственного регулирования торговой и индустриальной политики по форме и в сроки, установленные им.</w:t>
            </w:r>
          </w:p>
          <w:p w:rsidR="00000000" w:rsidRDefault="00AC3D8D">
            <w:r>
              <w:rPr>
                <w:sz w:val="20"/>
                <w:szCs w:val="20"/>
              </w:rPr>
              <w:t xml:space="preserve">Казахстанское содержание определяется по единой методике расчета организациями казахстанского содержания при закупке товаров, работ и услуг, утвержденной Правительством Республики Казахстан.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34-1.</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94.</w:t>
            </w:r>
            <w:r>
              <w:rPr>
                <w:sz w:val="20"/>
                <w:szCs w:val="20"/>
              </w:rPr>
              <w:t xml:space="preserve"> </w:t>
            </w:r>
            <w:r>
              <w:rPr>
                <w:b/>
                <w:bCs/>
                <w:sz w:val="20"/>
                <w:szCs w:val="20"/>
              </w:rPr>
              <w:t>Общее собрание акционеров</w:t>
            </w:r>
          </w:p>
          <w:p w:rsidR="00000000" w:rsidRDefault="00AC3D8D">
            <w:r>
              <w:rPr>
                <w:sz w:val="20"/>
                <w:szCs w:val="20"/>
              </w:rPr>
              <w:t> </w:t>
            </w:r>
            <w:r>
              <w:rPr>
                <w:sz w:val="20"/>
                <w:szCs w:val="20"/>
              </w:rPr>
              <w:t>1. Общие собрания акционеров подразделяются на годовые и внеочередные.</w:t>
            </w:r>
          </w:p>
          <w:p w:rsidR="00000000" w:rsidRDefault="00AC3D8D">
            <w:r>
              <w:rPr>
                <w:sz w:val="20"/>
                <w:szCs w:val="20"/>
              </w:rPr>
              <w:t> Общество обязано ежегодно проводить годовое общее собрание акционеров. Иные общие собрания акционеров являются внеочередными.</w:t>
            </w:r>
          </w:p>
          <w:p w:rsidR="00000000" w:rsidRDefault="00AC3D8D">
            <w:r>
              <w:rPr>
                <w:sz w:val="20"/>
                <w:szCs w:val="20"/>
              </w:rPr>
              <w:t> Первое общее собрание акционеров может быть созвано и про</w:t>
            </w:r>
            <w:r>
              <w:rPr>
                <w:sz w:val="20"/>
                <w:szCs w:val="20"/>
              </w:rPr>
              <w:t>ведено после государственной регистрации выпуска объявленных акций и формирования системы реестров держателей акций.</w:t>
            </w:r>
          </w:p>
          <w:p w:rsidR="00000000" w:rsidRDefault="00AC3D8D">
            <w:r>
              <w:rPr>
                <w:sz w:val="20"/>
                <w:szCs w:val="20"/>
              </w:rPr>
              <w:t> 2. На ежегодном общем собрании акционеров:</w:t>
            </w:r>
          </w:p>
          <w:p w:rsidR="00000000" w:rsidRDefault="00AC3D8D">
            <w:r>
              <w:rPr>
                <w:sz w:val="20"/>
                <w:szCs w:val="20"/>
              </w:rPr>
              <w:t> 1) утверждается годовая финансовая отчетность общества;</w:t>
            </w:r>
          </w:p>
          <w:p w:rsidR="00000000" w:rsidRDefault="00AC3D8D">
            <w:r>
              <w:rPr>
                <w:sz w:val="20"/>
                <w:szCs w:val="20"/>
              </w:rPr>
              <w:t> 2) определяются порядок распределения</w:t>
            </w:r>
            <w:r>
              <w:rPr>
                <w:sz w:val="20"/>
                <w:szCs w:val="20"/>
              </w:rPr>
              <w:t xml:space="preserve"> чистого дохода общества за истекший финансовый год и размер дивиденда в расчете на одну простую акцию общества;</w:t>
            </w:r>
          </w:p>
          <w:p w:rsidR="00000000" w:rsidRDefault="00AC3D8D">
            <w:r>
              <w:rPr>
                <w:sz w:val="20"/>
                <w:szCs w:val="20"/>
              </w:rPr>
              <w:t> 3) рассматривается вопрос об обращениях акционеров на действия общества и его должностных лиц и итогах их рассмотрения.</w:t>
            </w:r>
          </w:p>
          <w:p w:rsidR="00000000" w:rsidRDefault="00AC3D8D">
            <w:r>
              <w:rPr>
                <w:sz w:val="20"/>
                <w:szCs w:val="20"/>
              </w:rPr>
              <w:t> Председатель совета д</w:t>
            </w:r>
            <w:r>
              <w:rPr>
                <w:sz w:val="20"/>
                <w:szCs w:val="20"/>
              </w:rPr>
              <w:t>иректоров информирует акционеров общества о размере и составе вознаграждения членов совета директоров и исполнительного органа общества.</w:t>
            </w:r>
          </w:p>
          <w:p w:rsidR="00000000" w:rsidRDefault="00AC3D8D">
            <w:r>
              <w:rPr>
                <w:sz w:val="20"/>
                <w:szCs w:val="20"/>
              </w:rPr>
              <w:t>Годовое общее собрание акционеров вправе рассматривать и другие вопросы, принятие решений по которым отнесено к компете</w:t>
            </w:r>
            <w:r>
              <w:rPr>
                <w:sz w:val="20"/>
                <w:szCs w:val="20"/>
              </w:rPr>
              <w:t>нции общего собрания акционеров.</w:t>
            </w:r>
          </w:p>
          <w:p w:rsidR="00000000" w:rsidRDefault="00AC3D8D">
            <w:r>
              <w:rPr>
                <w:sz w:val="20"/>
                <w:szCs w:val="20"/>
              </w:rPr>
              <w:t> 3. Годовое общее собрание акционеров должно быть проведено в течение пяти месяцев по окончании финансового года.</w:t>
            </w:r>
          </w:p>
          <w:p w:rsidR="00000000" w:rsidRDefault="00AC3D8D">
            <w:r>
              <w:rPr>
                <w:sz w:val="20"/>
                <w:szCs w:val="20"/>
              </w:rPr>
              <w:t>Указанный срок считается продленным до трех месяцев в случае невозможности завершения аудита общества за отче</w:t>
            </w:r>
            <w:r>
              <w:rPr>
                <w:sz w:val="20"/>
                <w:szCs w:val="20"/>
              </w:rPr>
              <w:t>тный период.</w:t>
            </w:r>
          </w:p>
          <w:p w:rsidR="00000000" w:rsidRDefault="00AC3D8D">
            <w:r>
              <w:rPr>
                <w:sz w:val="20"/>
                <w:szCs w:val="20"/>
              </w:rPr>
              <w:t> 4. В обществе, все голосующие акции которого принадлежат одному акционеру, общие собрания акционеров не проводятся. Решения по вопросам, отнесенным настоящей главой и уставом общества к компетенции общего собрания акционеров, принимаются таки</w:t>
            </w:r>
            <w:r>
              <w:rPr>
                <w:sz w:val="20"/>
                <w:szCs w:val="20"/>
              </w:rPr>
              <w:t>м акционером единолично и подлежат оформлению в письменном виде при условии, что эти решения не ущемляют и не ограничивают права, удостоверенные привилегированными акциями.</w:t>
            </w:r>
          </w:p>
          <w:p w:rsidR="00000000" w:rsidRDefault="00AC3D8D">
            <w:r>
              <w:rPr>
                <w:sz w:val="20"/>
                <w:szCs w:val="20"/>
              </w:rPr>
              <w:t>5. Если в случаях, предусмотренных пунктом 4 настоящей статьи, единственным акционе</w:t>
            </w:r>
            <w:r>
              <w:rPr>
                <w:sz w:val="20"/>
                <w:szCs w:val="20"/>
              </w:rPr>
              <w:t>ром или лицом, владеющим всеми голосующими акциями общества, является юридическое лицо, то решения по вопросам, отнесенным настоящей главой и уставом общества к компетенции общего собрания акционеров, принимаются органом, должностными лицами или работникам</w:t>
            </w:r>
            <w:r>
              <w:rPr>
                <w:sz w:val="20"/>
                <w:szCs w:val="20"/>
              </w:rPr>
              <w:t>и юридического лица, обладающими правом на принятие таких решений в соответствии с законодательством Республики Казахстан и уставом юридического лица.</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35.</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95. Компетенция общего собрания акционеров</w:t>
            </w:r>
          </w:p>
          <w:p w:rsidR="00000000" w:rsidRDefault="00AC3D8D">
            <w:r>
              <w:rPr>
                <w:sz w:val="20"/>
                <w:szCs w:val="20"/>
              </w:rPr>
              <w:t> </w:t>
            </w:r>
            <w:r>
              <w:rPr>
                <w:sz w:val="20"/>
                <w:szCs w:val="20"/>
              </w:rPr>
              <w:t>1. К исключительной компетенции общего собрания акционеров относятся следующие вопросы:</w:t>
            </w:r>
          </w:p>
          <w:p w:rsidR="00000000" w:rsidRDefault="00AC3D8D">
            <w:r>
              <w:rPr>
                <w:sz w:val="20"/>
                <w:szCs w:val="20"/>
              </w:rPr>
              <w:t>1) внесение изменений и дополнений в устав общества или утверждение его в новой редакции;</w:t>
            </w:r>
          </w:p>
          <w:p w:rsidR="00000000" w:rsidRDefault="00AC3D8D">
            <w:r>
              <w:rPr>
                <w:sz w:val="20"/>
                <w:szCs w:val="20"/>
              </w:rPr>
              <w:t> 2) утверждение кодекса корпоративного управления, а также изменений и дополне</w:t>
            </w:r>
            <w:r>
              <w:rPr>
                <w:sz w:val="20"/>
                <w:szCs w:val="20"/>
              </w:rPr>
              <w:t>ний в него в случае, если принятие данного кодекса предусмотрено уставом общества;</w:t>
            </w:r>
          </w:p>
          <w:p w:rsidR="00000000" w:rsidRDefault="00AC3D8D">
            <w:r>
              <w:rPr>
                <w:sz w:val="20"/>
                <w:szCs w:val="20"/>
              </w:rPr>
              <w:t> 3) добровольная реорганизация или ликвидация общества;</w:t>
            </w:r>
          </w:p>
          <w:p w:rsidR="00000000" w:rsidRDefault="00AC3D8D">
            <w:r>
              <w:rPr>
                <w:sz w:val="20"/>
                <w:szCs w:val="20"/>
              </w:rPr>
              <w:t xml:space="preserve">4) принятие решения об увеличении количества объявленных акций общества или изменении вида неразмещенных объявленных </w:t>
            </w:r>
            <w:r>
              <w:rPr>
                <w:sz w:val="20"/>
                <w:szCs w:val="20"/>
              </w:rPr>
              <w:t>акций общества;</w:t>
            </w:r>
          </w:p>
          <w:p w:rsidR="00000000" w:rsidRDefault="00AC3D8D">
            <w:r>
              <w:rPr>
                <w:sz w:val="20"/>
                <w:szCs w:val="20"/>
              </w:rPr>
              <w:t> 5) определение условий и порядка конвертирования ценных бумаг общества, а также их изменение;</w:t>
            </w:r>
          </w:p>
          <w:p w:rsidR="00000000" w:rsidRDefault="00AC3D8D">
            <w:r>
              <w:rPr>
                <w:sz w:val="20"/>
                <w:szCs w:val="20"/>
              </w:rPr>
              <w:t> 6) определение количественного состава и срока полномочий счетной комиссии, избрание ее членов и досрочное прекращение их полномочий;</w:t>
            </w:r>
          </w:p>
          <w:p w:rsidR="00000000" w:rsidRDefault="00AC3D8D">
            <w:r>
              <w:rPr>
                <w:sz w:val="20"/>
                <w:szCs w:val="20"/>
              </w:rPr>
              <w:t> 7) опреде</w:t>
            </w:r>
            <w:r>
              <w:rPr>
                <w:sz w:val="20"/>
                <w:szCs w:val="20"/>
              </w:rPr>
              <w:t>ление количественного состава, срока полномочий совета директоров, избрание его членов и досрочное прекращение их полномочий, а также определение размера и условий выплаты вознаграждений членам совета директоров;</w:t>
            </w:r>
          </w:p>
          <w:p w:rsidR="00000000" w:rsidRDefault="00AC3D8D">
            <w:r>
              <w:rPr>
                <w:sz w:val="20"/>
                <w:szCs w:val="20"/>
              </w:rPr>
              <w:t> 8) определение аудиторской организации, ос</w:t>
            </w:r>
            <w:r>
              <w:rPr>
                <w:sz w:val="20"/>
                <w:szCs w:val="20"/>
              </w:rPr>
              <w:t>уществляющей аудит общества;</w:t>
            </w:r>
          </w:p>
          <w:p w:rsidR="00000000" w:rsidRDefault="00AC3D8D">
            <w:r>
              <w:rPr>
                <w:sz w:val="20"/>
                <w:szCs w:val="20"/>
              </w:rPr>
              <w:t> 9) утверждение годовой финансовой отчетности;</w:t>
            </w:r>
          </w:p>
          <w:p w:rsidR="00000000" w:rsidRDefault="00AC3D8D">
            <w:r>
              <w:rPr>
                <w:sz w:val="20"/>
                <w:szCs w:val="20"/>
              </w:rPr>
              <w:t> 10) утверждение порядка распределения чистого дохода общества за отчетный финансовый год, принятие решения о выплате дивидендов по простым акциям и утверждение размера дивиденда в</w:t>
            </w:r>
            <w:r>
              <w:rPr>
                <w:sz w:val="20"/>
                <w:szCs w:val="20"/>
              </w:rPr>
              <w:t xml:space="preserve"> расчете на одну простую акцию общества;</w:t>
            </w:r>
          </w:p>
          <w:p w:rsidR="00000000" w:rsidRDefault="00AC3D8D">
            <w:r>
              <w:rPr>
                <w:sz w:val="20"/>
                <w:szCs w:val="20"/>
              </w:rPr>
              <w:t xml:space="preserve"> 11) принятие решения о невыплате дивидендов по простым и привилегированным акциям общества при наступлении случаев, предусмотренных пунктом </w:t>
            </w:r>
            <w:r>
              <w:rPr>
                <w:sz w:val="20"/>
                <w:szCs w:val="20"/>
                <w:u w:val="single"/>
              </w:rPr>
              <w:t>5 статьи 82 настоящей главы;</w:t>
            </w:r>
          </w:p>
          <w:p w:rsidR="00000000" w:rsidRDefault="00AC3D8D">
            <w:r>
              <w:rPr>
                <w:sz w:val="20"/>
                <w:szCs w:val="20"/>
              </w:rPr>
              <w:t> 12) принятие решения о добровольном делистин</w:t>
            </w:r>
            <w:r>
              <w:rPr>
                <w:sz w:val="20"/>
                <w:szCs w:val="20"/>
              </w:rPr>
              <w:t>ге акций общества;</w:t>
            </w:r>
          </w:p>
          <w:p w:rsidR="00000000" w:rsidRDefault="00AC3D8D">
            <w:r>
              <w:rPr>
                <w:sz w:val="20"/>
                <w:szCs w:val="20"/>
              </w:rPr>
              <w:t> 13) принятие решения об участии общества в создании или деятельности иных юридических лиц путем передачи части или нескольких частей активов, в сумме составляющих двадцать пять и более процентов от всех принадлежащих обществу активов;</w:t>
            </w:r>
          </w:p>
          <w:p w:rsidR="00000000" w:rsidRDefault="00AC3D8D">
            <w:r>
              <w:rPr>
                <w:sz w:val="20"/>
                <w:szCs w:val="20"/>
              </w:rPr>
              <w:t> </w:t>
            </w:r>
            <w:r>
              <w:rPr>
                <w:sz w:val="20"/>
                <w:szCs w:val="20"/>
              </w:rPr>
              <w:t>14) определение формы извещения обществом акционеров о созыве общего собрания акционеров и принятие решения о размещении такой информации в средствах массовой информации;</w:t>
            </w:r>
          </w:p>
          <w:p w:rsidR="00000000" w:rsidRDefault="00AC3D8D">
            <w:r>
              <w:rPr>
                <w:sz w:val="20"/>
                <w:szCs w:val="20"/>
              </w:rPr>
              <w:t> 15) утверждение изменений в методику (утверждение методики, если она не была утвержд</w:t>
            </w:r>
            <w:r>
              <w:rPr>
                <w:sz w:val="20"/>
                <w:szCs w:val="20"/>
              </w:rPr>
              <w:t>ена учредительным собранием) определения стоимости акций при их выкупе обществом в соответствии с настоящей главой;</w:t>
            </w:r>
          </w:p>
          <w:p w:rsidR="00000000" w:rsidRDefault="00AC3D8D">
            <w:r>
              <w:rPr>
                <w:sz w:val="20"/>
                <w:szCs w:val="20"/>
              </w:rPr>
              <w:t> 16) утверждение повестки дня общего собрания акционеров;</w:t>
            </w:r>
          </w:p>
          <w:p w:rsidR="00000000" w:rsidRDefault="00AC3D8D">
            <w:r>
              <w:rPr>
                <w:sz w:val="20"/>
                <w:szCs w:val="20"/>
              </w:rPr>
              <w:t>17) определение порядка предоставления акционерам информации о деятельности общест</w:t>
            </w:r>
            <w:r>
              <w:rPr>
                <w:sz w:val="20"/>
                <w:szCs w:val="20"/>
              </w:rPr>
              <w:t>ва, в том числе определение средства массовой информации, если такой порядок не определен уставом общества;</w:t>
            </w:r>
          </w:p>
          <w:p w:rsidR="00000000" w:rsidRDefault="00AC3D8D">
            <w:r>
              <w:rPr>
                <w:sz w:val="20"/>
                <w:szCs w:val="20"/>
              </w:rPr>
              <w:t> 18) введение и аннулирование «золотой акции»;</w:t>
            </w:r>
          </w:p>
          <w:p w:rsidR="00000000" w:rsidRDefault="00AC3D8D">
            <w:r>
              <w:rPr>
                <w:sz w:val="20"/>
                <w:szCs w:val="20"/>
              </w:rPr>
              <w:t> 19) иные вопросы, принятие решений по которым отнесено настоящей главой и уставом общества к исключи</w:t>
            </w:r>
            <w:r>
              <w:rPr>
                <w:sz w:val="20"/>
                <w:szCs w:val="20"/>
              </w:rPr>
              <w:t>тельной компетенции общего собрания акционеров.</w:t>
            </w:r>
          </w:p>
          <w:p w:rsidR="00000000" w:rsidRDefault="00AC3D8D">
            <w:r>
              <w:rPr>
                <w:sz w:val="20"/>
                <w:szCs w:val="20"/>
              </w:rPr>
              <w:t> 2. Положения пункта 1 настоящей статьи не применяются при определении компетенции единственного акционера национального управляющего холдинга. Компетенция единственного акционера национального управляющего х</w:t>
            </w:r>
            <w:r>
              <w:rPr>
                <w:sz w:val="20"/>
                <w:szCs w:val="20"/>
              </w:rPr>
              <w:t>олдинга устанавливается Законом Республики Казахстан «О Фонде национального благосостояния».</w:t>
            </w:r>
          </w:p>
          <w:p w:rsidR="00000000" w:rsidRDefault="00AC3D8D">
            <w:r>
              <w:rPr>
                <w:sz w:val="20"/>
                <w:szCs w:val="20"/>
              </w:rPr>
              <w:t> Положения настоящего пункта не распространяются на национальный управляющий холдинг в сфере агропромышленного комплекса.</w:t>
            </w:r>
          </w:p>
          <w:p w:rsidR="00000000" w:rsidRDefault="00AC3D8D">
            <w:r>
              <w:rPr>
                <w:sz w:val="20"/>
                <w:szCs w:val="20"/>
                <w:u w:val="single"/>
              </w:rPr>
              <w:t>Особенности компетенции единственного акционера национальных управляющих холдингов, национальных холдингов устанавливаются настоящей главой.</w:t>
            </w:r>
          </w:p>
          <w:p w:rsidR="00000000" w:rsidRDefault="00AC3D8D">
            <w:r>
              <w:rPr>
                <w:sz w:val="20"/>
                <w:szCs w:val="20"/>
              </w:rPr>
              <w:t> 3. Решения общего собрания акционеров по вопросам, указанным в подпунктах 1)-3) пункта 1 настоящей статьи, принима</w:t>
            </w:r>
            <w:r>
              <w:rPr>
                <w:sz w:val="20"/>
                <w:szCs w:val="20"/>
              </w:rPr>
              <w:t>ются квалифицированным большинством от общего числа голосующих акций общества, а в обществе, созданном в результате преобразования инвестиционного приватизационного фонда, - квалифицированным большинством голосующих акций общества, представленных на собран</w:t>
            </w:r>
            <w:r>
              <w:rPr>
                <w:sz w:val="20"/>
                <w:szCs w:val="20"/>
              </w:rPr>
              <w:t>ии.</w:t>
            </w:r>
          </w:p>
          <w:p w:rsidR="00000000" w:rsidRDefault="00AC3D8D">
            <w:r>
              <w:rPr>
                <w:sz w:val="20"/>
                <w:szCs w:val="20"/>
              </w:rPr>
              <w:t> Решения общего собрания акционеров по иным вопросам принимаются простым большинством голосов от общего числа голосующих акций общества, участвующих в голосовании, если настоящей главой и уставом общества не установлено иное.</w:t>
            </w:r>
          </w:p>
          <w:p w:rsidR="00000000" w:rsidRDefault="00AC3D8D">
            <w:r>
              <w:rPr>
                <w:sz w:val="20"/>
                <w:szCs w:val="20"/>
              </w:rPr>
              <w:t> </w:t>
            </w:r>
            <w:r>
              <w:rPr>
                <w:sz w:val="20"/>
                <w:szCs w:val="20"/>
              </w:rPr>
              <w:t>Уставом общества не может быть установлено большее количество голосов, необходимое для принятия решений о досрочном прекращении полномочий членов совета директоров, чем это указано в части второй настоящего пункта.</w:t>
            </w:r>
          </w:p>
          <w:p w:rsidR="00000000" w:rsidRDefault="00AC3D8D">
            <w:r>
              <w:rPr>
                <w:sz w:val="20"/>
                <w:szCs w:val="20"/>
              </w:rPr>
              <w:t> 4. Не допускается передача вопросов, при</w:t>
            </w:r>
            <w:r>
              <w:rPr>
                <w:sz w:val="20"/>
                <w:szCs w:val="20"/>
              </w:rPr>
              <w:t>нятие решений по которым отнесено к исключительной компетенции общего собрания акционеров, в компетенцию других органов, должностных лиц и работников общества, если иное не предусмотрено настоящей главой и иными законодательными актами Республики Казахстан</w:t>
            </w:r>
            <w:r>
              <w:rPr>
                <w:sz w:val="20"/>
                <w:szCs w:val="20"/>
              </w:rPr>
              <w:t>.</w:t>
            </w:r>
          </w:p>
          <w:p w:rsidR="00000000" w:rsidRDefault="00AC3D8D">
            <w:r>
              <w:rPr>
                <w:sz w:val="20"/>
                <w:szCs w:val="20"/>
              </w:rPr>
              <w:t> 5. Общее собрание акционеров вправе отменить любое решение иных органов общества по вопросам, относящимся к внутренней деятельности общества, если иное не определено уставом.</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36.</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96. Порядок созыва общего собрания акционеров</w:t>
            </w:r>
          </w:p>
          <w:p w:rsidR="00000000" w:rsidRDefault="00AC3D8D">
            <w:r>
              <w:rPr>
                <w:sz w:val="20"/>
                <w:szCs w:val="20"/>
              </w:rPr>
              <w:t> 1. Годов</w:t>
            </w:r>
            <w:r>
              <w:rPr>
                <w:sz w:val="20"/>
                <w:szCs w:val="20"/>
              </w:rPr>
              <w:t>ое общее собрание акционеров созывается советом директоров.</w:t>
            </w:r>
          </w:p>
          <w:p w:rsidR="00000000" w:rsidRDefault="00AC3D8D">
            <w:r>
              <w:rPr>
                <w:sz w:val="20"/>
                <w:szCs w:val="20"/>
              </w:rPr>
              <w:t> 2. Внеочередное общее собрание акционеров созывается по инициативе:</w:t>
            </w:r>
          </w:p>
          <w:p w:rsidR="00000000" w:rsidRDefault="00AC3D8D">
            <w:r>
              <w:rPr>
                <w:sz w:val="20"/>
                <w:szCs w:val="20"/>
              </w:rPr>
              <w:t> 1) совета директоров;</w:t>
            </w:r>
          </w:p>
          <w:p w:rsidR="00000000" w:rsidRDefault="00AC3D8D">
            <w:r>
              <w:rPr>
                <w:sz w:val="20"/>
                <w:szCs w:val="20"/>
              </w:rPr>
              <w:t> 2) крупного акционера.</w:t>
            </w:r>
          </w:p>
          <w:p w:rsidR="00000000" w:rsidRDefault="00AC3D8D">
            <w:r>
              <w:rPr>
                <w:sz w:val="20"/>
                <w:szCs w:val="20"/>
              </w:rPr>
              <w:t> Внеочередное общее собрание акционеров общества, находящегося в процессе добров</w:t>
            </w:r>
            <w:r>
              <w:rPr>
                <w:sz w:val="20"/>
                <w:szCs w:val="20"/>
              </w:rPr>
              <w:t>ольной ликвидации, может быть созвано, подготовлено и проведено ликвидационной комиссией общества.</w:t>
            </w:r>
          </w:p>
          <w:p w:rsidR="00000000" w:rsidRDefault="00AC3D8D">
            <w:r>
              <w:rPr>
                <w:sz w:val="20"/>
                <w:szCs w:val="20"/>
              </w:rPr>
              <w:t> Законодательными актами Республики Казахстан могут быть предусмотрены случаи обязательного созыва внеочередного общего собрания акционеров.</w:t>
            </w:r>
          </w:p>
          <w:p w:rsidR="00000000" w:rsidRDefault="00AC3D8D">
            <w:r>
              <w:rPr>
                <w:sz w:val="20"/>
                <w:szCs w:val="20"/>
              </w:rPr>
              <w:t> 3. Подготовка и</w:t>
            </w:r>
            <w:r>
              <w:rPr>
                <w:sz w:val="20"/>
                <w:szCs w:val="20"/>
              </w:rPr>
              <w:t xml:space="preserve"> проведение общего собрания акционеров осуществляются:</w:t>
            </w:r>
          </w:p>
          <w:p w:rsidR="00000000" w:rsidRDefault="00AC3D8D">
            <w:r>
              <w:rPr>
                <w:sz w:val="20"/>
                <w:szCs w:val="20"/>
              </w:rPr>
              <w:t> 1) исполнительным органом;</w:t>
            </w:r>
          </w:p>
          <w:p w:rsidR="00000000" w:rsidRDefault="00AC3D8D">
            <w:r>
              <w:rPr>
                <w:sz w:val="20"/>
                <w:szCs w:val="20"/>
              </w:rPr>
              <w:t> 2) регистратором общества в соответствии с заключенным с ним договором;</w:t>
            </w:r>
          </w:p>
          <w:p w:rsidR="00000000" w:rsidRDefault="00AC3D8D">
            <w:r>
              <w:rPr>
                <w:sz w:val="20"/>
                <w:szCs w:val="20"/>
              </w:rPr>
              <w:t> 3) советом директоров;</w:t>
            </w:r>
          </w:p>
          <w:p w:rsidR="00000000" w:rsidRDefault="00AC3D8D">
            <w:r>
              <w:rPr>
                <w:sz w:val="20"/>
                <w:szCs w:val="20"/>
              </w:rPr>
              <w:t> 4) ликвидационной комиссией общества.</w:t>
            </w:r>
          </w:p>
          <w:p w:rsidR="00000000" w:rsidRDefault="00AC3D8D">
            <w:r>
              <w:rPr>
                <w:sz w:val="20"/>
                <w:szCs w:val="20"/>
              </w:rPr>
              <w:t> </w:t>
            </w:r>
            <w:r>
              <w:rPr>
                <w:sz w:val="20"/>
                <w:szCs w:val="20"/>
              </w:rPr>
              <w:t>4. Расходы по созыву, подготовке и проведению общего собрания акционеров несет общество, за исключением случаев, установленных настоящей главой.</w:t>
            </w:r>
          </w:p>
          <w:p w:rsidR="00000000" w:rsidRDefault="00AC3D8D">
            <w:r>
              <w:rPr>
                <w:sz w:val="20"/>
                <w:szCs w:val="20"/>
              </w:rPr>
              <w:t> 5. Годовое общее собрание акционеров может быть созвано и проведено на основании решения суда, принятого по ис</w:t>
            </w:r>
            <w:r>
              <w:rPr>
                <w:sz w:val="20"/>
                <w:szCs w:val="20"/>
              </w:rPr>
              <w:t>ку любого заинтересованного лица, в случае нарушения органами общества порядка созыва годового общего собрания акционеров, установленного настоящей главой.</w:t>
            </w:r>
          </w:p>
          <w:p w:rsidR="00000000" w:rsidRDefault="00AC3D8D">
            <w:r>
              <w:rPr>
                <w:sz w:val="20"/>
                <w:szCs w:val="20"/>
              </w:rPr>
              <w:t> Внеочередное общее собрание акционеров общества может быть созвано и проведено на основании решения</w:t>
            </w:r>
            <w:r>
              <w:rPr>
                <w:sz w:val="20"/>
                <w:szCs w:val="20"/>
              </w:rPr>
              <w:t xml:space="preserve"> суда, принятого по иску крупного акционера общества, если органы общества не исполнили его требования о проведении внеочередного общего собрания акционеров.</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37.</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97. Особенности созыва и проведения внеочередного общего собрания акционеро</w:t>
            </w:r>
            <w:r>
              <w:rPr>
                <w:b/>
                <w:bCs/>
                <w:sz w:val="20"/>
                <w:szCs w:val="20"/>
              </w:rPr>
              <w:t>в по инициативе крупного акционера</w:t>
            </w:r>
          </w:p>
          <w:p w:rsidR="00000000" w:rsidRDefault="00AC3D8D">
            <w:r>
              <w:rPr>
                <w:sz w:val="20"/>
                <w:szCs w:val="20"/>
              </w:rPr>
              <w:t xml:space="preserve"> 1. Требование крупного акционера о созыве внеочередного общего собрания акционеров предъявляется совету директоров посредством направления по месту нахождения исполнительного органа общества соответствующего письменного </w:t>
            </w:r>
            <w:r>
              <w:rPr>
                <w:sz w:val="20"/>
                <w:szCs w:val="20"/>
              </w:rPr>
              <w:t>сообщения, которое должно содержать повестку дня такого собрания.</w:t>
            </w:r>
          </w:p>
          <w:p w:rsidR="00000000" w:rsidRDefault="00AC3D8D">
            <w:r>
              <w:rPr>
                <w:sz w:val="20"/>
                <w:szCs w:val="20"/>
              </w:rPr>
              <w:t> 2. Совет директоров общества не вправе вносить изменения в формулировки вопросов повестки дня и изменять предложенный порядок проведения внеочередного общего собрания акционеров, созываемог</w:t>
            </w:r>
            <w:r>
              <w:rPr>
                <w:sz w:val="20"/>
                <w:szCs w:val="20"/>
              </w:rPr>
              <w:t>о по требованию крупного акционера.</w:t>
            </w:r>
          </w:p>
          <w:p w:rsidR="00000000" w:rsidRDefault="00AC3D8D">
            <w:r>
              <w:rPr>
                <w:sz w:val="20"/>
                <w:szCs w:val="20"/>
              </w:rPr>
              <w:t> При созыве внеочередного общего собрания акционеров в соответствии с предъявленным требованием совет директоров вправе дополнить повестку дня общего собрания любыми вопросами по своему усмотрению.</w:t>
            </w:r>
          </w:p>
          <w:p w:rsidR="00000000" w:rsidRDefault="00AC3D8D">
            <w:r>
              <w:rPr>
                <w:sz w:val="20"/>
                <w:szCs w:val="20"/>
              </w:rPr>
              <w:t> 3. В случае, если тре</w:t>
            </w:r>
            <w:r>
              <w:rPr>
                <w:sz w:val="20"/>
                <w:szCs w:val="20"/>
              </w:rPr>
              <w:t>бование о созыве внеочередного общего собрания акционеров исходит от крупного акционера (акционеров), оно должно содержать имена (наименования) акционеров (акционера), требующего созыва такого собрания, и указание количества, вида принадлежащих ему акций.</w:t>
            </w:r>
          </w:p>
          <w:p w:rsidR="00000000" w:rsidRDefault="00AC3D8D">
            <w:r>
              <w:rPr>
                <w:sz w:val="20"/>
                <w:szCs w:val="20"/>
              </w:rPr>
              <w:t> Требование о созыве внеочередного общего собрания акционеров подписывается лицом (лицами), требующим созыва внеочередного общего собрания акционеров.</w:t>
            </w:r>
          </w:p>
          <w:p w:rsidR="00000000" w:rsidRDefault="00AC3D8D">
            <w:r>
              <w:rPr>
                <w:sz w:val="20"/>
                <w:szCs w:val="20"/>
              </w:rPr>
              <w:t xml:space="preserve"> 4. Совет директоров обязан в течение десяти рабочих дней со дня получения указанного требования принять </w:t>
            </w:r>
            <w:r>
              <w:rPr>
                <w:sz w:val="20"/>
                <w:szCs w:val="20"/>
              </w:rPr>
              <w:t>решение и не позднее трех рабочих дней с момента принятия такого решения направить лицу, предъявившему это требование, сообщение о принятом решении о созыве внеочередного общего собрания акционеров либо об отказе в его созыве.</w:t>
            </w:r>
          </w:p>
          <w:p w:rsidR="00000000" w:rsidRDefault="00AC3D8D">
            <w:r>
              <w:rPr>
                <w:sz w:val="20"/>
                <w:szCs w:val="20"/>
              </w:rPr>
              <w:t> 5. Решение совета директоров</w:t>
            </w:r>
            <w:r>
              <w:rPr>
                <w:sz w:val="20"/>
                <w:szCs w:val="20"/>
              </w:rPr>
              <w:t xml:space="preserve"> общества об отказе в созыве внеочередного общего собрания акционеров по требованию крупного акционера может быть принято в случае, если:</w:t>
            </w:r>
          </w:p>
          <w:p w:rsidR="00000000" w:rsidRDefault="00AC3D8D">
            <w:r>
              <w:rPr>
                <w:sz w:val="20"/>
                <w:szCs w:val="20"/>
              </w:rPr>
              <w:t> 1) не соблюден установленный настоящей статьей порядок предъявления требования о созыве внеочередного общего собрания</w:t>
            </w:r>
            <w:r>
              <w:rPr>
                <w:sz w:val="20"/>
                <w:szCs w:val="20"/>
              </w:rPr>
              <w:t xml:space="preserve"> акционеров;</w:t>
            </w:r>
          </w:p>
          <w:p w:rsidR="00000000" w:rsidRDefault="00AC3D8D">
            <w:r>
              <w:rPr>
                <w:sz w:val="20"/>
                <w:szCs w:val="20"/>
              </w:rPr>
              <w:t> 2) вопросы, предложенные для внесения в повестку дня внеочередного общего собрания акционеров, не соответствуют требованиям законодательства Республики Казахстан.</w:t>
            </w:r>
          </w:p>
          <w:p w:rsidR="00000000" w:rsidRDefault="00AC3D8D">
            <w:r>
              <w:rPr>
                <w:sz w:val="20"/>
                <w:szCs w:val="20"/>
              </w:rPr>
              <w:t> Решение совета директоров общества об отказе в созыве внеочередного общего соб</w:t>
            </w:r>
            <w:r>
              <w:rPr>
                <w:sz w:val="20"/>
                <w:szCs w:val="20"/>
              </w:rPr>
              <w:t>рания акционеров может быть оспорено в суде.</w:t>
            </w:r>
          </w:p>
          <w:p w:rsidR="00000000" w:rsidRDefault="00AC3D8D">
            <w:r>
              <w:rPr>
                <w:sz w:val="20"/>
                <w:szCs w:val="20"/>
              </w:rPr>
              <w:t xml:space="preserve"> 6. В случае, если в течение установленного настоящей главой срока советом директоров общества не принято решение о созыве внеочередного общего собрания акционеров по представленному требованию, лицо, требующее </w:t>
            </w:r>
            <w:r>
              <w:rPr>
                <w:sz w:val="20"/>
                <w:szCs w:val="20"/>
              </w:rPr>
              <w:t>его созыва, вправе обратиться в суд с требованием обязать общество провести внеочередное общее собрание акционеров.</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38.</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98. Список акционеров, имеющих право принимать</w:t>
            </w:r>
          </w:p>
          <w:p w:rsidR="00000000" w:rsidRDefault="00AC3D8D">
            <w:r>
              <w:rPr>
                <w:b/>
                <w:bCs/>
                <w:sz w:val="20"/>
                <w:szCs w:val="20"/>
              </w:rPr>
              <w:t> участие в общем собрании акционеров</w:t>
            </w:r>
          </w:p>
          <w:p w:rsidR="00000000" w:rsidRDefault="00AC3D8D">
            <w:r>
              <w:rPr>
                <w:sz w:val="20"/>
                <w:szCs w:val="20"/>
              </w:rPr>
              <w:t> </w:t>
            </w:r>
            <w:r>
              <w:rPr>
                <w:sz w:val="20"/>
                <w:szCs w:val="20"/>
              </w:rPr>
              <w:t>1. Список акционеров, имеющих право принимать участие в общем собрании акционеров и голосовать на нем, составляется регистратором общества на основании данных системы реестров держателей акций общества. Дата составления указанного списка не может быть уста</w:t>
            </w:r>
            <w:r>
              <w:rPr>
                <w:sz w:val="20"/>
                <w:szCs w:val="20"/>
              </w:rPr>
              <w:t>новлена ранее даты принятия решения о проведении общего собрания.</w:t>
            </w:r>
          </w:p>
          <w:p w:rsidR="00000000" w:rsidRDefault="00AC3D8D">
            <w:r>
              <w:rPr>
                <w:sz w:val="20"/>
                <w:szCs w:val="20"/>
              </w:rPr>
              <w:t> Сведения, которые должны быть включены в список акционеров, определяются уполномоченным органом.</w:t>
            </w:r>
          </w:p>
          <w:p w:rsidR="00000000" w:rsidRDefault="00AC3D8D">
            <w:r>
              <w:rPr>
                <w:sz w:val="20"/>
                <w:szCs w:val="20"/>
              </w:rPr>
              <w:t> 2. В случае, если после составления списка акционеров, имеющих право принимать участие в об</w:t>
            </w:r>
            <w:r>
              <w:rPr>
                <w:sz w:val="20"/>
                <w:szCs w:val="20"/>
              </w:rPr>
              <w:t>щем собрании акционеров и голосовать на нем, включенное в этот список лицо произвело отчуждение принадлежащих ему голосующих акций общества, право участия в общем собрании акционеров переходит к новому акционеру. При этом должны быть представлены документы</w:t>
            </w:r>
            <w:r>
              <w:rPr>
                <w:sz w:val="20"/>
                <w:szCs w:val="20"/>
              </w:rPr>
              <w:t>, подтверждающие право собственности на акции.</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39.</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99. Дата, время и место проведения общего собрания</w:t>
            </w:r>
          </w:p>
          <w:p w:rsidR="00000000" w:rsidRDefault="00AC3D8D">
            <w:r>
              <w:rPr>
                <w:sz w:val="20"/>
                <w:szCs w:val="20"/>
              </w:rPr>
              <w:t> </w:t>
            </w:r>
            <w:r>
              <w:rPr>
                <w:sz w:val="20"/>
                <w:szCs w:val="20"/>
              </w:rPr>
              <w:t>1. Дата и время проведения общего собрания акционеров должны быть установлены таким образом, чтобы в собрании могло принять участие наибольшее количество лиц, имеющих право в нем участвовать.</w:t>
            </w:r>
          </w:p>
          <w:p w:rsidR="00000000" w:rsidRDefault="00AC3D8D">
            <w:r>
              <w:rPr>
                <w:sz w:val="20"/>
                <w:szCs w:val="20"/>
              </w:rPr>
              <w:t> Общее собрание акционеров должно проводиться в населенном пункт</w:t>
            </w:r>
            <w:r>
              <w:rPr>
                <w:sz w:val="20"/>
                <w:szCs w:val="20"/>
              </w:rPr>
              <w:t>е по месту нахождения исполнительного органа.</w:t>
            </w:r>
          </w:p>
          <w:p w:rsidR="00000000" w:rsidRDefault="00AC3D8D">
            <w:r>
              <w:rPr>
                <w:sz w:val="20"/>
                <w:szCs w:val="20"/>
              </w:rPr>
              <w:t> 2. Время начала регистрации участников собрания и время проведения собрания должны обеспечить счетной комиссии общества достаточное время для проведения регистрации, подсчета числа участников собрания и опреде</w:t>
            </w:r>
            <w:r>
              <w:rPr>
                <w:sz w:val="20"/>
                <w:szCs w:val="20"/>
              </w:rPr>
              <w:t>ления наличия его кворума.</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40.</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100.</w:t>
            </w:r>
            <w:r>
              <w:rPr>
                <w:sz w:val="20"/>
                <w:szCs w:val="20"/>
              </w:rPr>
              <w:t xml:space="preserve"> </w:t>
            </w:r>
            <w:r>
              <w:rPr>
                <w:b/>
                <w:bCs/>
                <w:sz w:val="20"/>
                <w:szCs w:val="20"/>
              </w:rPr>
              <w:t>Информация о проведении общего собрания акционеров</w:t>
            </w:r>
          </w:p>
          <w:p w:rsidR="00000000" w:rsidRDefault="00AC3D8D">
            <w:r>
              <w:rPr>
                <w:sz w:val="20"/>
                <w:szCs w:val="20"/>
              </w:rPr>
              <w:t> </w:t>
            </w:r>
            <w:r>
              <w:rPr>
                <w:sz w:val="20"/>
                <w:szCs w:val="20"/>
              </w:rPr>
              <w:t>1. Акционеры (владелец «золотой акции») должны быть извещены о предстоящем проведении общего собрания не позднее чем за тридцать календарных дней, а в случае заочного или смешанного голосования - не позднее чем за сорок пять календарных дней до даты провед</w:t>
            </w:r>
            <w:r>
              <w:rPr>
                <w:sz w:val="20"/>
                <w:szCs w:val="20"/>
              </w:rPr>
              <w:t>ения собрания.</w:t>
            </w:r>
          </w:p>
          <w:p w:rsidR="00000000" w:rsidRDefault="00AC3D8D">
            <w:r>
              <w:rPr>
                <w:sz w:val="20"/>
                <w:szCs w:val="20"/>
              </w:rPr>
              <w:t> 2. Извещение о проведении общего собрания акционеров должно быть опубликовано в средствах массовой информации либо направлено им. Если количество акционеров компании не превышает пятидесяти акционеров, извещение должно быть доведено до свед</w:t>
            </w:r>
            <w:r>
              <w:rPr>
                <w:sz w:val="20"/>
                <w:szCs w:val="20"/>
              </w:rPr>
              <w:t>ения акционера посредством направления ему письменного извещения.</w:t>
            </w:r>
          </w:p>
          <w:p w:rsidR="00000000" w:rsidRDefault="00AC3D8D">
            <w:r>
              <w:rPr>
                <w:sz w:val="20"/>
                <w:szCs w:val="20"/>
              </w:rPr>
              <w:t> 3. Извещение о проведении общего собрания акционеров общества должно содержать:</w:t>
            </w:r>
          </w:p>
          <w:p w:rsidR="00000000" w:rsidRDefault="00AC3D8D">
            <w:r>
              <w:rPr>
                <w:sz w:val="20"/>
                <w:szCs w:val="20"/>
              </w:rPr>
              <w:t> 1) полное наименование и место нахождения исполнительного органа общества;</w:t>
            </w:r>
          </w:p>
          <w:p w:rsidR="00000000" w:rsidRDefault="00AC3D8D">
            <w:r>
              <w:rPr>
                <w:sz w:val="20"/>
                <w:szCs w:val="20"/>
              </w:rPr>
              <w:t> 2) сведения об инициаторе созыва</w:t>
            </w:r>
            <w:r>
              <w:rPr>
                <w:sz w:val="20"/>
                <w:szCs w:val="20"/>
              </w:rPr>
              <w:t xml:space="preserve"> собрания;</w:t>
            </w:r>
          </w:p>
          <w:p w:rsidR="00000000" w:rsidRDefault="00AC3D8D">
            <w:r>
              <w:rPr>
                <w:sz w:val="20"/>
                <w:szCs w:val="20"/>
              </w:rPr>
              <w:t> 3) дату, время и место проведения общего собрания акционеров общества, время начала регистрации участников собрания, а также дату и время проведения повторного общего собрания акционеров общества, которое должно быть проведено, если первое собр</w:t>
            </w:r>
            <w:r>
              <w:rPr>
                <w:sz w:val="20"/>
                <w:szCs w:val="20"/>
              </w:rPr>
              <w:t>ание не состоится;</w:t>
            </w:r>
          </w:p>
          <w:p w:rsidR="00000000" w:rsidRDefault="00AC3D8D">
            <w:r>
              <w:rPr>
                <w:sz w:val="20"/>
                <w:szCs w:val="20"/>
              </w:rPr>
              <w:t> 4) дату составления списка акционеров, имеющих право на участие в общем собрании акционеров;</w:t>
            </w:r>
          </w:p>
          <w:p w:rsidR="00000000" w:rsidRDefault="00AC3D8D">
            <w:r>
              <w:rPr>
                <w:sz w:val="20"/>
                <w:szCs w:val="20"/>
              </w:rPr>
              <w:t> 5) повестку дня общего собрания акционеров;</w:t>
            </w:r>
          </w:p>
          <w:p w:rsidR="00000000" w:rsidRDefault="00AC3D8D">
            <w:r>
              <w:rPr>
                <w:sz w:val="20"/>
                <w:szCs w:val="20"/>
              </w:rPr>
              <w:t> 6) порядок ознакомления акционеров общества с материалами по вопросам повестки дня общего собрани</w:t>
            </w:r>
            <w:r>
              <w:rPr>
                <w:sz w:val="20"/>
                <w:szCs w:val="20"/>
              </w:rPr>
              <w:t>я акционеров;</w:t>
            </w:r>
          </w:p>
          <w:p w:rsidR="00000000" w:rsidRDefault="00AC3D8D">
            <w:r>
              <w:rPr>
                <w:sz w:val="20"/>
                <w:szCs w:val="20"/>
              </w:rPr>
              <w:t> 7) если данное общество является инвестиционным приватизационным фондом или было создано в результате преобразования инвестиционного приватизационного фонда, - полное наименование фонда и номер выданной ему лицензии.</w:t>
            </w:r>
          </w:p>
          <w:p w:rsidR="00000000" w:rsidRDefault="00AC3D8D">
            <w:r>
              <w:rPr>
                <w:sz w:val="20"/>
                <w:szCs w:val="20"/>
              </w:rPr>
              <w:t> 4. Миноритарный акционе</w:t>
            </w:r>
            <w:r>
              <w:rPr>
                <w:sz w:val="20"/>
                <w:szCs w:val="20"/>
              </w:rPr>
              <w:t>р вправе обратиться к регистратору общества в целях объединения с другими акционерами при принятии решений по вопросам, указанным в повестке дня общего собрания акционеров.</w:t>
            </w:r>
          </w:p>
          <w:p w:rsidR="00000000" w:rsidRDefault="00AC3D8D">
            <w:r>
              <w:rPr>
                <w:sz w:val="20"/>
                <w:szCs w:val="20"/>
              </w:rPr>
              <w:t> Порядок обращения миноритарного акционера и распространения информации регистратор</w:t>
            </w:r>
            <w:r>
              <w:rPr>
                <w:sz w:val="20"/>
                <w:szCs w:val="20"/>
              </w:rPr>
              <w:t>ом общества другим акционерам устанавливается договором по ведению системы реестров держателей ценных бумаг.</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41.</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101.</w:t>
            </w:r>
            <w:r>
              <w:rPr>
                <w:sz w:val="20"/>
                <w:szCs w:val="20"/>
              </w:rPr>
              <w:t xml:space="preserve"> </w:t>
            </w:r>
            <w:r>
              <w:rPr>
                <w:b/>
                <w:bCs/>
                <w:sz w:val="20"/>
                <w:szCs w:val="20"/>
              </w:rPr>
              <w:t>Повторное общее собрание акционеров</w:t>
            </w:r>
          </w:p>
          <w:p w:rsidR="00000000" w:rsidRDefault="00AC3D8D">
            <w:r>
              <w:rPr>
                <w:sz w:val="20"/>
                <w:szCs w:val="20"/>
              </w:rPr>
              <w:t xml:space="preserve"> 1. Проведение повторного общего собрания акционеров может быть назначено не ранее </w:t>
            </w:r>
            <w:r>
              <w:rPr>
                <w:sz w:val="20"/>
                <w:szCs w:val="20"/>
              </w:rPr>
              <w:t>чем на следующий день после установленной даты проведения первоначального (несостоявшегося) общего собрания акционеров.</w:t>
            </w:r>
          </w:p>
          <w:p w:rsidR="00000000" w:rsidRDefault="00AC3D8D">
            <w:r>
              <w:rPr>
                <w:sz w:val="20"/>
                <w:szCs w:val="20"/>
              </w:rPr>
              <w:t>2. Повторное общее собрание акционеров должно проводиться в том месте, где и несостоявшееся общее собрание акционеров.</w:t>
            </w:r>
          </w:p>
          <w:p w:rsidR="00000000" w:rsidRDefault="00AC3D8D">
            <w:r>
              <w:rPr>
                <w:sz w:val="20"/>
                <w:szCs w:val="20"/>
              </w:rPr>
              <w:t>3. Повестка дня п</w:t>
            </w:r>
            <w:r>
              <w:rPr>
                <w:sz w:val="20"/>
                <w:szCs w:val="20"/>
              </w:rPr>
              <w:t xml:space="preserve">овторного общего собрания акционеров не должна отличаться от повестки дня несостоявшегося общего собрания акционеров.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42.</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102.</w:t>
            </w:r>
            <w:r>
              <w:rPr>
                <w:sz w:val="20"/>
                <w:szCs w:val="20"/>
              </w:rPr>
              <w:t xml:space="preserve"> </w:t>
            </w:r>
            <w:r>
              <w:rPr>
                <w:b/>
                <w:bCs/>
                <w:sz w:val="20"/>
                <w:szCs w:val="20"/>
              </w:rPr>
              <w:t>Повестка дня общего собрания акционеров</w:t>
            </w:r>
          </w:p>
          <w:p w:rsidR="00000000" w:rsidRDefault="00AC3D8D">
            <w:r>
              <w:rPr>
                <w:sz w:val="20"/>
                <w:szCs w:val="20"/>
              </w:rPr>
              <w:t>1. Повестка дня общего собрания акционеров формируется советом директоров и должна содержать исчерпывающий перечень конкретно сформулированных вопросов, выносимых на обсуждение.</w:t>
            </w:r>
          </w:p>
          <w:p w:rsidR="00000000" w:rsidRDefault="00AC3D8D">
            <w:r>
              <w:rPr>
                <w:sz w:val="20"/>
                <w:szCs w:val="20"/>
              </w:rPr>
              <w:t>Повестка дня общего собрания акционеров может быть дополнена крупным акционеро</w:t>
            </w:r>
            <w:r>
              <w:rPr>
                <w:sz w:val="20"/>
                <w:szCs w:val="20"/>
              </w:rPr>
              <w:t>м или советом директоров при условии, что акционеры общества извещены о таких дополнениях не позднее чем за пятнадцать дней до даты проведения общего собрания или в порядке, установленном пунктом 4 настоящей статьи.</w:t>
            </w:r>
          </w:p>
          <w:p w:rsidR="00000000" w:rsidRDefault="00AC3D8D">
            <w:r>
              <w:rPr>
                <w:sz w:val="20"/>
                <w:szCs w:val="20"/>
              </w:rPr>
              <w:t>2. При открытии общего собрания акционер</w:t>
            </w:r>
            <w:r>
              <w:rPr>
                <w:sz w:val="20"/>
                <w:szCs w:val="20"/>
              </w:rPr>
              <w:t>ов, проводимого в очном порядке, совет директоров обязан доложить о полученных им предложениях по изменению повестки дня.</w:t>
            </w:r>
          </w:p>
          <w:p w:rsidR="00000000" w:rsidRDefault="00AC3D8D">
            <w:r>
              <w:rPr>
                <w:sz w:val="20"/>
                <w:szCs w:val="20"/>
              </w:rPr>
              <w:t xml:space="preserve">3. Утверждение повестки дня общего собрания акционеров осуществляется большинством голосов от общего числа голосующих акций общества, </w:t>
            </w:r>
            <w:r>
              <w:rPr>
                <w:sz w:val="20"/>
                <w:szCs w:val="20"/>
              </w:rPr>
              <w:t>представленных на собрании.</w:t>
            </w:r>
          </w:p>
          <w:p w:rsidR="00000000" w:rsidRDefault="00AC3D8D">
            <w:r>
              <w:rPr>
                <w:sz w:val="20"/>
                <w:szCs w:val="20"/>
              </w:rPr>
              <w:t>4. В повестку дня могут вноситься изменения и (или) дополнения, если за их внесение проголосовало большинство акционеров (или их представителей), участвующих в общем собрании акционеров и владеющих в совокупности не менее чем де</w:t>
            </w:r>
            <w:r>
              <w:rPr>
                <w:sz w:val="20"/>
                <w:szCs w:val="20"/>
              </w:rPr>
              <w:t>вяноста пятью процентами голосующих акций общества.</w:t>
            </w:r>
          </w:p>
          <w:p w:rsidR="00000000" w:rsidRDefault="00AC3D8D">
            <w:r>
              <w:rPr>
                <w:sz w:val="20"/>
                <w:szCs w:val="20"/>
              </w:rPr>
              <w:t>Повестка дня может быть дополнена вопросом, решение по которому может ограничить права акционеров, владеющих привилегированными акциями, если за его внесение проголосовали не менее чем две трети от общего</w:t>
            </w:r>
            <w:r>
              <w:rPr>
                <w:sz w:val="20"/>
                <w:szCs w:val="20"/>
              </w:rPr>
              <w:t xml:space="preserve"> количества размещенных (за вычетом выкупленных) привилегированных акций.</w:t>
            </w:r>
          </w:p>
          <w:p w:rsidR="00000000" w:rsidRDefault="00AC3D8D">
            <w:r>
              <w:rPr>
                <w:sz w:val="20"/>
                <w:szCs w:val="20"/>
              </w:rPr>
              <w:t>При принятии решения общим собранием акционеров посредством заочного голосования повестка дня общего собрания акционеров не может быть изменена и (или) дополнена.</w:t>
            </w:r>
          </w:p>
          <w:p w:rsidR="00000000" w:rsidRDefault="00AC3D8D">
            <w:r>
              <w:rPr>
                <w:sz w:val="20"/>
                <w:szCs w:val="20"/>
              </w:rPr>
              <w:t>5. Общее собрание а</w:t>
            </w:r>
            <w:r>
              <w:rPr>
                <w:sz w:val="20"/>
                <w:szCs w:val="20"/>
              </w:rPr>
              <w:t>кционеров не вправе рассматривать вопросы, не включенные в его повестку дня, и принимать по ним решения.</w:t>
            </w:r>
          </w:p>
          <w:p w:rsidR="00000000" w:rsidRDefault="00AC3D8D">
            <w:r>
              <w:rPr>
                <w:sz w:val="20"/>
                <w:szCs w:val="20"/>
              </w:rPr>
              <w:t>6. Запрещается использовать в повестке дня формулировки с широким пониманием, включая «разное», «иное», «другие» и аналогичные им формулировки.</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43.</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103.</w:t>
            </w:r>
            <w:r>
              <w:rPr>
                <w:sz w:val="20"/>
                <w:szCs w:val="20"/>
              </w:rPr>
              <w:t xml:space="preserve"> </w:t>
            </w:r>
            <w:r>
              <w:rPr>
                <w:b/>
                <w:bCs/>
                <w:sz w:val="20"/>
                <w:szCs w:val="20"/>
              </w:rPr>
              <w:t>Материалы по вопросам повестки дня общего собрания акционеров</w:t>
            </w:r>
          </w:p>
          <w:p w:rsidR="00000000" w:rsidRDefault="00AC3D8D">
            <w:r>
              <w:rPr>
                <w:sz w:val="20"/>
                <w:szCs w:val="20"/>
              </w:rPr>
              <w:t>1. Материалы по вопросам повестки дня общего собрания акционеров должны содержать информацию в объеме, необходимом для принятия обоснованных решений по данным вопросам</w:t>
            </w:r>
            <w:r>
              <w:rPr>
                <w:sz w:val="20"/>
                <w:szCs w:val="20"/>
              </w:rPr>
              <w:t>.</w:t>
            </w:r>
          </w:p>
          <w:p w:rsidR="00000000" w:rsidRDefault="00AC3D8D">
            <w:r>
              <w:rPr>
                <w:sz w:val="20"/>
                <w:szCs w:val="20"/>
              </w:rPr>
              <w:t>2. Материалы по вопросам избрания органов общества должны содержать следующую информацию о предлагаемых кандидатах:</w:t>
            </w:r>
          </w:p>
          <w:p w:rsidR="00000000" w:rsidRDefault="00AC3D8D">
            <w:r>
              <w:rPr>
                <w:sz w:val="20"/>
                <w:szCs w:val="20"/>
              </w:rPr>
              <w:t>1) фамилию, имя, а также по желанию - отчество;</w:t>
            </w:r>
          </w:p>
          <w:p w:rsidR="00000000" w:rsidRDefault="00AC3D8D">
            <w:r>
              <w:rPr>
                <w:sz w:val="20"/>
                <w:szCs w:val="20"/>
              </w:rPr>
              <w:t>2) сведения об образовании;</w:t>
            </w:r>
          </w:p>
          <w:p w:rsidR="00000000" w:rsidRDefault="00AC3D8D">
            <w:r>
              <w:rPr>
                <w:sz w:val="20"/>
                <w:szCs w:val="20"/>
              </w:rPr>
              <w:t>3) сведения об аффилиированности к обществу;</w:t>
            </w:r>
          </w:p>
          <w:p w:rsidR="00000000" w:rsidRDefault="00AC3D8D">
            <w:r>
              <w:rPr>
                <w:sz w:val="20"/>
                <w:szCs w:val="20"/>
              </w:rPr>
              <w:t>4) сведения о местах работы и занимаемых должностях за последние три года;</w:t>
            </w:r>
          </w:p>
          <w:p w:rsidR="00000000" w:rsidRDefault="00AC3D8D">
            <w:r>
              <w:rPr>
                <w:sz w:val="20"/>
                <w:szCs w:val="20"/>
              </w:rPr>
              <w:t>5) иную информацию, подтверждающую квалификацию, опыт работы кандидатов.</w:t>
            </w:r>
          </w:p>
          <w:p w:rsidR="00000000" w:rsidRDefault="00AC3D8D">
            <w:r>
              <w:rPr>
                <w:sz w:val="20"/>
                <w:szCs w:val="20"/>
              </w:rPr>
              <w:t xml:space="preserve">В случае включения в повестку дня общего собрания акционеров вопроса об избрании совета директоров общества </w:t>
            </w:r>
            <w:r>
              <w:rPr>
                <w:sz w:val="20"/>
                <w:szCs w:val="20"/>
              </w:rPr>
              <w:t>(избрании нового члена совета директоров) в материалах должно быть указано, представителем какого акционера является предлагаемый кандидат в члены совета директоров или является ли он кандидатом на должность независимого директора общества. В случае если к</w:t>
            </w:r>
            <w:r>
              <w:rPr>
                <w:sz w:val="20"/>
                <w:szCs w:val="20"/>
              </w:rPr>
              <w:t xml:space="preserve">андидат в члены совета директоров является акционером либо физическим лицом, указанным в пункте </w:t>
            </w:r>
            <w:r>
              <w:rPr>
                <w:sz w:val="20"/>
                <w:szCs w:val="20"/>
                <w:u w:val="single"/>
              </w:rPr>
              <w:t>3 статьи 54 настоящей главы</w:t>
            </w:r>
            <w:r>
              <w:rPr>
                <w:sz w:val="20"/>
                <w:szCs w:val="20"/>
              </w:rPr>
              <w:t>, то эти сведения также подлежат указанию в материалах с включением данных о доле владения акционером голосующими акциями общества на</w:t>
            </w:r>
            <w:r>
              <w:rPr>
                <w:sz w:val="20"/>
                <w:szCs w:val="20"/>
              </w:rPr>
              <w:t xml:space="preserve"> дату формирования списка акционеров.</w:t>
            </w:r>
          </w:p>
          <w:p w:rsidR="00000000" w:rsidRDefault="00AC3D8D">
            <w:r>
              <w:rPr>
                <w:sz w:val="20"/>
                <w:szCs w:val="20"/>
              </w:rPr>
              <w:t>3. Материалы по вопросам повестки дня годового общего собрания акционеров должны включать:</w:t>
            </w:r>
          </w:p>
          <w:p w:rsidR="00000000" w:rsidRDefault="00AC3D8D">
            <w:r>
              <w:rPr>
                <w:sz w:val="20"/>
                <w:szCs w:val="20"/>
              </w:rPr>
              <w:t>1) годовую финансовую отчетность общества;</w:t>
            </w:r>
          </w:p>
          <w:p w:rsidR="00000000" w:rsidRDefault="00AC3D8D">
            <w:r>
              <w:rPr>
                <w:sz w:val="20"/>
                <w:szCs w:val="20"/>
              </w:rPr>
              <w:t>2) аудиторский отчет к годовой финансовой отчетности;</w:t>
            </w:r>
          </w:p>
          <w:p w:rsidR="00000000" w:rsidRDefault="00AC3D8D">
            <w:r>
              <w:rPr>
                <w:sz w:val="20"/>
                <w:szCs w:val="20"/>
              </w:rPr>
              <w:t>3) предложения совета директор</w:t>
            </w:r>
            <w:r>
              <w:rPr>
                <w:sz w:val="20"/>
                <w:szCs w:val="20"/>
              </w:rPr>
              <w:t>ов о порядке распределения чистого дохода общества за истекший финансовый год и размере дивиденда за год в расчете на одну простую акцию общества;</w:t>
            </w:r>
          </w:p>
          <w:p w:rsidR="00000000" w:rsidRDefault="00AC3D8D">
            <w:r>
              <w:rPr>
                <w:sz w:val="20"/>
                <w:szCs w:val="20"/>
              </w:rPr>
              <w:t>4) информацию об обращениях акционеров на действия общества и его должностных лиц и итогах их рассмотрения;</w:t>
            </w:r>
          </w:p>
          <w:p w:rsidR="00000000" w:rsidRDefault="00AC3D8D">
            <w:r>
              <w:rPr>
                <w:sz w:val="20"/>
                <w:szCs w:val="20"/>
              </w:rPr>
              <w:t>5</w:t>
            </w:r>
            <w:r>
              <w:rPr>
                <w:sz w:val="20"/>
                <w:szCs w:val="20"/>
              </w:rPr>
              <w:t>) в публичных компаниях отчет совета директоров о своей деятельности за отчетный период;</w:t>
            </w:r>
          </w:p>
          <w:p w:rsidR="00000000" w:rsidRDefault="00AC3D8D">
            <w:r>
              <w:rPr>
                <w:sz w:val="20"/>
                <w:szCs w:val="20"/>
              </w:rPr>
              <w:t>6) иные документы по усмотрению инициатора проведения общего собрания акционеров.</w:t>
            </w:r>
          </w:p>
          <w:p w:rsidR="00000000" w:rsidRDefault="00AC3D8D">
            <w:r>
              <w:rPr>
                <w:sz w:val="20"/>
                <w:szCs w:val="20"/>
              </w:rPr>
              <w:t>4. Материалы по вопросам повестки дня общего собрания акционеров должны быть готовы и</w:t>
            </w:r>
            <w:r>
              <w:rPr>
                <w:sz w:val="20"/>
                <w:szCs w:val="20"/>
              </w:rPr>
              <w:t xml:space="preserve"> доступны по месту нахождения исполнительного органа общества для ознакомления акционеров не позднее чем за десять дней до даты проведения собрания, а при наличии запроса акционера - направлены ему в течение трех рабочих дней со дня получения запроса; расх</w:t>
            </w:r>
            <w:r>
              <w:rPr>
                <w:sz w:val="20"/>
                <w:szCs w:val="20"/>
              </w:rPr>
              <w:t>оды за изготовление копий документов и доставку документов несет акционер, если иное не предусмотрено уставом.</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44.</w:t>
            </w:r>
          </w:p>
        </w:tc>
      </w:tr>
    </w:tbl>
    <w:p w:rsidR="00000000" w:rsidRDefault="00AC3D8D">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8585"/>
        <w:gridCol w:w="986"/>
      </w:tblGrid>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104. Кворум общего собрания акционеров</w:t>
            </w:r>
          </w:p>
          <w:p w:rsidR="00000000" w:rsidRDefault="00AC3D8D">
            <w:r>
              <w:rPr>
                <w:sz w:val="20"/>
                <w:szCs w:val="20"/>
              </w:rPr>
              <w:t>1. Общее собрание акционеров вправе рассматривать и принимать решения по вопросам повестки дня, если на момент окончания регистрации участников собрания зарегистрированы акционеры или их представители, включенные в список акционеров, имеющих право принимат</w:t>
            </w:r>
            <w:r>
              <w:rPr>
                <w:sz w:val="20"/>
                <w:szCs w:val="20"/>
              </w:rPr>
              <w:t>ь участие в нем и голосовать на нем, владеющие в совокупности пятьюдесятью и более процентами голосующих акций общества.</w:t>
            </w:r>
          </w:p>
          <w:p w:rsidR="00000000" w:rsidRDefault="00AC3D8D">
            <w:r>
              <w:rPr>
                <w:sz w:val="20"/>
                <w:szCs w:val="20"/>
              </w:rPr>
              <w:t>2. Повторное общее собрание акционеров, проводимое вместо несостоявшегося, вправе рассматривать вопросы повестки дня и принимать по ним</w:t>
            </w:r>
            <w:r>
              <w:rPr>
                <w:sz w:val="20"/>
                <w:szCs w:val="20"/>
              </w:rPr>
              <w:t xml:space="preserve"> решения, если:</w:t>
            </w:r>
          </w:p>
          <w:p w:rsidR="00000000" w:rsidRDefault="00AC3D8D">
            <w:r>
              <w:rPr>
                <w:sz w:val="20"/>
                <w:szCs w:val="20"/>
              </w:rPr>
              <w:t>1) был соблюден порядок созыва общего собрания акционеров, которое не состоялось по причине отсутствия кворума;</w:t>
            </w:r>
          </w:p>
          <w:p w:rsidR="00000000" w:rsidRDefault="00AC3D8D">
            <w:r>
              <w:rPr>
                <w:sz w:val="20"/>
                <w:szCs w:val="20"/>
              </w:rPr>
              <w:t>2) на момент окончания регистрации для участия в нем зарегистрированы акционеры (или их представители), владеющие в совокупности</w:t>
            </w:r>
            <w:r>
              <w:rPr>
                <w:sz w:val="20"/>
                <w:szCs w:val="20"/>
              </w:rPr>
              <w:t xml:space="preserve"> сорока и более процентами голосующих акций общества, в том числе заочно голосующие акционеры.</w:t>
            </w:r>
          </w:p>
          <w:p w:rsidR="00000000" w:rsidRDefault="00AC3D8D">
            <w:r>
              <w:rPr>
                <w:sz w:val="20"/>
                <w:szCs w:val="20"/>
              </w:rPr>
              <w:t>Уставом общества с числом акционеров десять тысяч и более может быть предусмотрен меньший (не менее пятнадцати процентов голосующих акций общества) кворум для пр</w:t>
            </w:r>
            <w:r>
              <w:rPr>
                <w:sz w:val="20"/>
                <w:szCs w:val="20"/>
              </w:rPr>
              <w:t>оведения повторного общего собрания акционеров.</w:t>
            </w:r>
          </w:p>
          <w:p w:rsidR="00000000" w:rsidRDefault="00AC3D8D">
            <w:r>
              <w:rPr>
                <w:sz w:val="20"/>
                <w:szCs w:val="20"/>
              </w:rPr>
              <w:t xml:space="preserve">3. Повторное общее собрание акционеров в обществе, созданном в результате реорганизации и перерегистрации инвестиционного приватизационного фонда, вправе рассматривать вопросы и принимать решения по вопросам </w:t>
            </w:r>
            <w:r>
              <w:rPr>
                <w:sz w:val="20"/>
                <w:szCs w:val="20"/>
              </w:rPr>
              <w:t>повестки дня, если на момент окончания регистрации участников собрания для участия в нем зарегистрировано не менее пятисот акционеров (или их представителей), владеющих голосующими акциями общества.</w:t>
            </w:r>
          </w:p>
          <w:p w:rsidR="00000000" w:rsidRDefault="00AC3D8D">
            <w:r>
              <w:rPr>
                <w:sz w:val="20"/>
                <w:szCs w:val="20"/>
              </w:rPr>
              <w:t>4. В случае направления акционерам бюллетеней для заочног</w:t>
            </w:r>
            <w:r>
              <w:rPr>
                <w:sz w:val="20"/>
                <w:szCs w:val="20"/>
              </w:rPr>
              <w:t>о голосования голоса, представленные указанными бюллетенями и полученные обществом к моменту регистрации участников общего собрания, учитываются при определении кворума и подведении итогов голосования.</w:t>
            </w:r>
          </w:p>
          <w:p w:rsidR="00000000" w:rsidRDefault="00AC3D8D">
            <w:r>
              <w:rPr>
                <w:sz w:val="20"/>
                <w:szCs w:val="20"/>
              </w:rPr>
              <w:t>В случае отсутствия кворума при проведении общего собр</w:t>
            </w:r>
            <w:r>
              <w:rPr>
                <w:sz w:val="20"/>
                <w:szCs w:val="20"/>
              </w:rPr>
              <w:t>ания акционеров путем заочного голосования повторное общее собрание акционеров не проводится.</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45.</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105. Счетная комиссия</w:t>
            </w:r>
          </w:p>
          <w:p w:rsidR="00000000" w:rsidRDefault="00AC3D8D">
            <w:r>
              <w:rPr>
                <w:sz w:val="20"/>
                <w:szCs w:val="20"/>
              </w:rPr>
              <w:t>1. Счетная комиссия избирается на общем собрании акционеров общества, число акционеров которого составляет сто и бол</w:t>
            </w:r>
            <w:r>
              <w:rPr>
                <w:sz w:val="20"/>
                <w:szCs w:val="20"/>
              </w:rPr>
              <w:t>ее.</w:t>
            </w:r>
          </w:p>
          <w:p w:rsidR="00000000" w:rsidRDefault="00AC3D8D">
            <w:r>
              <w:rPr>
                <w:sz w:val="20"/>
                <w:szCs w:val="20"/>
              </w:rPr>
              <w:t>В обществе с числом акционеров менее ста функции счетной комиссии осуществляются секретарем общего собрания акционеров. Функции счетной комиссии на первом общем собрании акционеров осуществляет регистратор общества.</w:t>
            </w:r>
          </w:p>
          <w:p w:rsidR="00000000" w:rsidRDefault="00AC3D8D">
            <w:r>
              <w:rPr>
                <w:sz w:val="20"/>
                <w:szCs w:val="20"/>
              </w:rPr>
              <w:t>По решению общего собрания акционеро</w:t>
            </w:r>
            <w:r>
              <w:rPr>
                <w:sz w:val="20"/>
                <w:szCs w:val="20"/>
              </w:rPr>
              <w:t>в функции счетной комиссии могут быть возложены на регистратора общества.</w:t>
            </w:r>
          </w:p>
          <w:p w:rsidR="00000000" w:rsidRDefault="00AC3D8D">
            <w:r>
              <w:rPr>
                <w:sz w:val="20"/>
                <w:szCs w:val="20"/>
              </w:rPr>
              <w:t>2. Счетная комиссия должна состоять не менее чем из трех человек. В счетную комиссию не могут входить члены его коллегиальных органов, лицо, единолично осуществляющее функции исполни</w:t>
            </w:r>
            <w:r>
              <w:rPr>
                <w:sz w:val="20"/>
                <w:szCs w:val="20"/>
              </w:rPr>
              <w:t>тельного органа общества.</w:t>
            </w:r>
          </w:p>
          <w:p w:rsidR="00000000" w:rsidRDefault="00AC3D8D">
            <w:r>
              <w:rPr>
                <w:sz w:val="20"/>
                <w:szCs w:val="20"/>
              </w:rPr>
              <w:t>В случае отсутствия члена счетной комиссии во время проведения общего собрания акционеров разрешается дополнительное избрание члена счетной комиссии на время проведения собрания.</w:t>
            </w:r>
          </w:p>
          <w:p w:rsidR="00000000" w:rsidRDefault="00AC3D8D">
            <w:r>
              <w:rPr>
                <w:sz w:val="20"/>
                <w:szCs w:val="20"/>
              </w:rPr>
              <w:t>3. Счетная комиссия:</w:t>
            </w:r>
          </w:p>
          <w:p w:rsidR="00000000" w:rsidRDefault="00AC3D8D">
            <w:r>
              <w:rPr>
                <w:sz w:val="20"/>
                <w:szCs w:val="20"/>
              </w:rPr>
              <w:t>1) проверяет полномочия лиц, прибывших для участия в общем собрании акционеров;</w:t>
            </w:r>
          </w:p>
          <w:p w:rsidR="00000000" w:rsidRDefault="00AC3D8D">
            <w:r>
              <w:rPr>
                <w:sz w:val="20"/>
                <w:szCs w:val="20"/>
              </w:rPr>
              <w:t>2) регистрирует участников общего собрания акционеров и выдает им материалы по вопросам повестки дня общего собрания акционеров;</w:t>
            </w:r>
          </w:p>
          <w:p w:rsidR="00000000" w:rsidRDefault="00AC3D8D">
            <w:r>
              <w:rPr>
                <w:sz w:val="20"/>
                <w:szCs w:val="20"/>
              </w:rPr>
              <w:t>3) определяет действительность полученных бюллетеней для заочного голосования и подсчитывает количество действительных бюллетеней и указанные в них голоса по каждому вопросу повестки дня;</w:t>
            </w:r>
          </w:p>
          <w:p w:rsidR="00000000" w:rsidRDefault="00AC3D8D">
            <w:r>
              <w:rPr>
                <w:sz w:val="20"/>
                <w:szCs w:val="20"/>
              </w:rPr>
              <w:t>4) определяет наличие кворума общего собрания акционеров, в том числ</w:t>
            </w:r>
            <w:r>
              <w:rPr>
                <w:sz w:val="20"/>
                <w:szCs w:val="20"/>
              </w:rPr>
              <w:t>е и в течение всего времени проведения собрания, и объявляет о наличии или отсутствии кворума;</w:t>
            </w:r>
          </w:p>
          <w:p w:rsidR="00000000" w:rsidRDefault="00AC3D8D">
            <w:r>
              <w:rPr>
                <w:sz w:val="20"/>
                <w:szCs w:val="20"/>
              </w:rPr>
              <w:t>5) разъясняет вопросы реализации прав акционеров на общем собрании акционеров;</w:t>
            </w:r>
          </w:p>
          <w:p w:rsidR="00000000" w:rsidRDefault="00AC3D8D">
            <w:r>
              <w:rPr>
                <w:sz w:val="20"/>
                <w:szCs w:val="20"/>
              </w:rPr>
              <w:t>6) подсчитывает голоса по вопросам, рассмотренным общим собранием акционеров, и по</w:t>
            </w:r>
            <w:r>
              <w:rPr>
                <w:sz w:val="20"/>
                <w:szCs w:val="20"/>
              </w:rPr>
              <w:t>дводит итоги голосования;</w:t>
            </w:r>
          </w:p>
          <w:p w:rsidR="00000000" w:rsidRDefault="00AC3D8D">
            <w:r>
              <w:rPr>
                <w:sz w:val="20"/>
                <w:szCs w:val="20"/>
              </w:rPr>
              <w:t>7) составляет протокол об итогах голосования на общем собрании акционеров;</w:t>
            </w:r>
          </w:p>
          <w:p w:rsidR="00000000" w:rsidRDefault="00AC3D8D">
            <w:r>
              <w:rPr>
                <w:sz w:val="20"/>
                <w:szCs w:val="20"/>
              </w:rPr>
              <w:t>8) передает в архив общества бюллетени для голосования и протокол об итогах голосования.</w:t>
            </w:r>
          </w:p>
          <w:p w:rsidR="00000000" w:rsidRDefault="00AC3D8D">
            <w:r>
              <w:rPr>
                <w:sz w:val="20"/>
                <w:szCs w:val="20"/>
              </w:rPr>
              <w:t>4. Счетная комиссия обеспечивает конфиденциальность информации, со</w:t>
            </w:r>
            <w:r>
              <w:rPr>
                <w:sz w:val="20"/>
                <w:szCs w:val="20"/>
              </w:rPr>
              <w:t>держащейся в заполненных бюллетенях для голосования на общем собрании акционеров.</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46.</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106.</w:t>
            </w:r>
            <w:r>
              <w:rPr>
                <w:sz w:val="20"/>
                <w:szCs w:val="20"/>
              </w:rPr>
              <w:t xml:space="preserve"> </w:t>
            </w:r>
            <w:r>
              <w:rPr>
                <w:b/>
                <w:bCs/>
                <w:sz w:val="20"/>
                <w:szCs w:val="20"/>
              </w:rPr>
              <w:t>Представительство на общем собрании акционеров</w:t>
            </w:r>
          </w:p>
          <w:p w:rsidR="00000000" w:rsidRDefault="00AC3D8D">
            <w:r>
              <w:rPr>
                <w:sz w:val="20"/>
                <w:szCs w:val="20"/>
              </w:rPr>
              <w:t>1. Акционер имеет право участвовать в общем собрании акционеров и голосовать по рассматриваемым воп</w:t>
            </w:r>
            <w:r>
              <w:rPr>
                <w:sz w:val="20"/>
                <w:szCs w:val="20"/>
              </w:rPr>
              <w:t>росам лично или через своего представителя.</w:t>
            </w:r>
          </w:p>
          <w:p w:rsidR="00000000" w:rsidRDefault="00AC3D8D">
            <w:r>
              <w:rPr>
                <w:sz w:val="20"/>
                <w:szCs w:val="20"/>
              </w:rPr>
              <w:t>Члены органов общества, а также иные работники общества не имеют права выступать в качестве представителей акционеров на общем собрании акционеров.</w:t>
            </w:r>
          </w:p>
          <w:p w:rsidR="00000000" w:rsidRDefault="00AC3D8D">
            <w:r>
              <w:rPr>
                <w:sz w:val="20"/>
                <w:szCs w:val="20"/>
              </w:rPr>
              <w:t>Представитель акционера действует на основании доверенности, офо</w:t>
            </w:r>
            <w:r>
              <w:rPr>
                <w:sz w:val="20"/>
                <w:szCs w:val="20"/>
              </w:rPr>
              <w:t>рмленной в соответствии с законодательством Республики Казахстан.</w:t>
            </w:r>
          </w:p>
          <w:p w:rsidR="00000000" w:rsidRDefault="00AC3D8D">
            <w:r>
              <w:rPr>
                <w:sz w:val="20"/>
                <w:szCs w:val="20"/>
              </w:rPr>
              <w:t>В случае если в соответствии с законодательными актами Республики Казахстан предусмотрено получение согласия на приобретение статуса крупного участника либо иного статуса акционером, владеющ</w:t>
            </w:r>
            <w:r>
              <w:rPr>
                <w:sz w:val="20"/>
                <w:szCs w:val="20"/>
              </w:rPr>
              <w:t>им, пользующимся, распоряжающимся акциями в размере десяти и более процентов от общего количества размещенных (голосующих) акций общества, то представитель крупного акционера и (или) акционеров, совокупный пакет акций которых составляет десять и более проц</w:t>
            </w:r>
            <w:r>
              <w:rPr>
                <w:sz w:val="20"/>
                <w:szCs w:val="20"/>
              </w:rPr>
              <w:t>ентов акций общества, вправе голосовать на общем собрании акционеров только при наличии письменного указания акционера (акционеров) по каждому вопросу общего собрания в соответствии с решением акционера (акционеров), указанным в доверенности.</w:t>
            </w:r>
          </w:p>
          <w:p w:rsidR="00000000" w:rsidRDefault="00AC3D8D">
            <w:r>
              <w:rPr>
                <w:sz w:val="20"/>
                <w:szCs w:val="20"/>
              </w:rPr>
              <w:t>Представитель</w:t>
            </w:r>
            <w:r>
              <w:rPr>
                <w:sz w:val="20"/>
                <w:szCs w:val="20"/>
              </w:rPr>
              <w:t xml:space="preserve"> акционера, пакет акций которого составляет менее десяти процентов акций общества, и (или) акционеров, совокупный пакет акций которых составляет менее десяти процентов акций общества, вправе представлять интересы акционера (акционеров) без письменного указ</w:t>
            </w:r>
            <w:r>
              <w:rPr>
                <w:sz w:val="20"/>
                <w:szCs w:val="20"/>
              </w:rPr>
              <w:t>ания в доверенности решения по каждому вопросу общего собрания.</w:t>
            </w:r>
          </w:p>
          <w:p w:rsidR="00000000" w:rsidRDefault="00AC3D8D">
            <w:r>
              <w:rPr>
                <w:sz w:val="20"/>
                <w:szCs w:val="20"/>
              </w:rPr>
              <w:t>2. Не требуется доверенность на участие в общем собрании акционеров и голосование по рассматриваемым вопросам для лица, имеющего в соответствии с законодательством Республики Казахстан или дог</w:t>
            </w:r>
            <w:r>
              <w:rPr>
                <w:sz w:val="20"/>
                <w:szCs w:val="20"/>
              </w:rPr>
              <w:t>овором право действовать без доверенности от имени акционера или представлять его интересы.</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47.</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107.</w:t>
            </w:r>
            <w:r>
              <w:rPr>
                <w:sz w:val="20"/>
                <w:szCs w:val="20"/>
              </w:rPr>
              <w:t xml:space="preserve"> </w:t>
            </w:r>
            <w:r>
              <w:rPr>
                <w:b/>
                <w:bCs/>
                <w:sz w:val="20"/>
                <w:szCs w:val="20"/>
              </w:rPr>
              <w:t>Порядок проведения общего собрания акционеров</w:t>
            </w:r>
          </w:p>
          <w:p w:rsidR="00000000" w:rsidRDefault="00AC3D8D">
            <w:r>
              <w:rPr>
                <w:sz w:val="20"/>
                <w:szCs w:val="20"/>
              </w:rPr>
              <w:t>1. Порядок проведения общего собрания акционеров определяется в соответствии с настоящей главой, уставом и иными документами общества, регулирующими внутреннюю деятельность общества, либо непосредственно решением общего собрания акционеров.</w:t>
            </w:r>
          </w:p>
          <w:p w:rsidR="00000000" w:rsidRDefault="00AC3D8D">
            <w:r>
              <w:rPr>
                <w:sz w:val="20"/>
                <w:szCs w:val="20"/>
              </w:rPr>
              <w:t xml:space="preserve">2. До открытия </w:t>
            </w:r>
            <w:r>
              <w:rPr>
                <w:sz w:val="20"/>
                <w:szCs w:val="20"/>
              </w:rPr>
              <w:t>общего собрания акционеров проводится регистрация прибывших акционеров (их представителей). Представитель акционера должен предъявить доверенность, подтверждающую его полномочия на участие и голосование на общем собрании акционеров.</w:t>
            </w:r>
          </w:p>
          <w:p w:rsidR="00000000" w:rsidRDefault="00AC3D8D">
            <w:r>
              <w:rPr>
                <w:sz w:val="20"/>
                <w:szCs w:val="20"/>
              </w:rPr>
              <w:t>Акционер (представитель</w:t>
            </w:r>
            <w:r>
              <w:rPr>
                <w:sz w:val="20"/>
                <w:szCs w:val="20"/>
              </w:rPr>
              <w:t xml:space="preserve"> акционера), не прошедший регистрацию, не учитывается при определении кворума и не вправе принимать участие в голосовании.</w:t>
            </w:r>
          </w:p>
          <w:p w:rsidR="00000000" w:rsidRDefault="00AC3D8D">
            <w:r>
              <w:rPr>
                <w:sz w:val="20"/>
                <w:szCs w:val="20"/>
              </w:rPr>
              <w:t>Акционер общества, являющийся собственником привилегированных акций, вправе присутствовать на общем собрании акционеров, проводимом в</w:t>
            </w:r>
            <w:r>
              <w:rPr>
                <w:sz w:val="20"/>
                <w:szCs w:val="20"/>
              </w:rPr>
              <w:t xml:space="preserve"> очном порядке, и участвовать в обсуждении рассматриваемых им вопросов.</w:t>
            </w:r>
          </w:p>
          <w:p w:rsidR="00000000" w:rsidRDefault="00AC3D8D">
            <w:r>
              <w:rPr>
                <w:sz w:val="20"/>
                <w:szCs w:val="20"/>
              </w:rPr>
              <w:t>Если иное не установлено уставом общества или решением общего собрания акционеров, проводимого в очном порядке, на нем могут присутствовать без приглашения иные лица. Право таких лиц в</w:t>
            </w:r>
            <w:r>
              <w:rPr>
                <w:sz w:val="20"/>
                <w:szCs w:val="20"/>
              </w:rPr>
              <w:t>ыступать на общем собрании акционеров устанавливается уставом общества или решением общего собрания акционеров.</w:t>
            </w:r>
          </w:p>
          <w:p w:rsidR="00000000" w:rsidRDefault="00AC3D8D">
            <w:r>
              <w:rPr>
                <w:sz w:val="20"/>
                <w:szCs w:val="20"/>
              </w:rPr>
              <w:t>3. Общее собрание акционеров открывается в объявленное время при наличии кворума.</w:t>
            </w:r>
          </w:p>
          <w:p w:rsidR="00000000" w:rsidRDefault="00AC3D8D">
            <w:r>
              <w:rPr>
                <w:sz w:val="20"/>
                <w:szCs w:val="20"/>
              </w:rPr>
              <w:t>Общее собрание акционеров не может быть открыто ранее объявлен</w:t>
            </w:r>
            <w:r>
              <w:rPr>
                <w:sz w:val="20"/>
                <w:szCs w:val="20"/>
              </w:rPr>
              <w:t>ного времени, за исключением случая, когда все акционеры (их представители) уже зарегистрированы, уведомлены и не возражают против изменения времени открытия собрания.</w:t>
            </w:r>
          </w:p>
          <w:p w:rsidR="00000000" w:rsidRDefault="00AC3D8D">
            <w:r>
              <w:rPr>
                <w:sz w:val="20"/>
                <w:szCs w:val="20"/>
              </w:rPr>
              <w:t>4. Общее собрание акционеров проводит выборы председателя (президиума) и секретаря общег</w:t>
            </w:r>
            <w:r>
              <w:rPr>
                <w:sz w:val="20"/>
                <w:szCs w:val="20"/>
              </w:rPr>
              <w:t>о собрания.</w:t>
            </w:r>
          </w:p>
          <w:p w:rsidR="00000000" w:rsidRDefault="00AC3D8D">
            <w:r>
              <w:rPr>
                <w:sz w:val="20"/>
                <w:szCs w:val="20"/>
              </w:rPr>
              <w:t>Общее собрание акционеров определяет форму голосования - открытое или тайное (по бюллетеням). Если уставом общества не предусмотрено иное, при голосовании по вопросу об избрании председателя (президиума) и секретаря общего собрания акционеров к</w:t>
            </w:r>
            <w:r>
              <w:rPr>
                <w:sz w:val="20"/>
                <w:szCs w:val="20"/>
              </w:rPr>
              <w:t>аждый акционер имеет один голос, а решение принимается простым большинством голосов от числа присутствующих.</w:t>
            </w:r>
          </w:p>
          <w:p w:rsidR="00000000" w:rsidRDefault="00AC3D8D">
            <w:r>
              <w:rPr>
                <w:sz w:val="20"/>
                <w:szCs w:val="20"/>
              </w:rPr>
              <w:t>Члены исполнительного органа не могут председательствовать на общем собрании акционеров, за исключением случаев, когда все присутствующие на собран</w:t>
            </w:r>
            <w:r>
              <w:rPr>
                <w:sz w:val="20"/>
                <w:szCs w:val="20"/>
              </w:rPr>
              <w:t>ии акционеры входят в исполнительный орган.</w:t>
            </w:r>
          </w:p>
          <w:p w:rsidR="00000000" w:rsidRDefault="00AC3D8D">
            <w:r>
              <w:rPr>
                <w:sz w:val="20"/>
                <w:szCs w:val="20"/>
              </w:rPr>
              <w:t>5. В ходе проведения общего собрания акционеров его председатель вправе вынести на голосование предложение о прекращении прений по рассматриваемому вопросу, а также об изменении способа голосования по нему.</w:t>
            </w:r>
          </w:p>
          <w:p w:rsidR="00000000" w:rsidRDefault="00AC3D8D">
            <w:r>
              <w:rPr>
                <w:sz w:val="20"/>
                <w:szCs w:val="20"/>
              </w:rPr>
              <w:t>Предс</w:t>
            </w:r>
            <w:r>
              <w:rPr>
                <w:sz w:val="20"/>
                <w:szCs w:val="20"/>
              </w:rPr>
              <w:t>едатель не вправе препятствовать выступлениям лиц, имеющих право участвовать в обсуждении вопроса повестки дня, за исключением случаев, когда такие выступления ведут к нарушению регламента общего собрания акционеров или когда прения по данному вопросу прек</w:t>
            </w:r>
            <w:r>
              <w:rPr>
                <w:sz w:val="20"/>
                <w:szCs w:val="20"/>
              </w:rPr>
              <w:t>ращены.</w:t>
            </w:r>
          </w:p>
          <w:p w:rsidR="00000000" w:rsidRDefault="00AC3D8D">
            <w:r>
              <w:rPr>
                <w:sz w:val="20"/>
                <w:szCs w:val="20"/>
              </w:rPr>
              <w:t>6. Общее собрание акционеров вправе принять решение о перерыве в своей работе и о продлении срока работы, в том числе о переносе рассмотрения отдельных вопросов повестки дня общего собрания акционеров на следующий день.</w:t>
            </w:r>
          </w:p>
          <w:p w:rsidR="00000000" w:rsidRDefault="00AC3D8D">
            <w:r>
              <w:rPr>
                <w:sz w:val="20"/>
                <w:szCs w:val="20"/>
              </w:rPr>
              <w:t>7. Общее собрание акционеров</w:t>
            </w:r>
            <w:r>
              <w:rPr>
                <w:sz w:val="20"/>
                <w:szCs w:val="20"/>
              </w:rPr>
              <w:t xml:space="preserve"> может быть объявлено закрытым только после рассмотрения всех вопросов повестки дня и принятия решений по ним.</w:t>
            </w:r>
          </w:p>
          <w:p w:rsidR="00000000" w:rsidRDefault="00AC3D8D">
            <w:r>
              <w:rPr>
                <w:sz w:val="20"/>
                <w:szCs w:val="20"/>
              </w:rPr>
              <w:t>8. Секретарь общего собрания акционеров отвечает за полноту и достоверность сведений, отраженных в протоколе общего собрания акционеров.</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 xml:space="preserve">Статья </w:t>
            </w:r>
            <w:r>
              <w:rPr>
                <w:sz w:val="20"/>
                <w:szCs w:val="20"/>
              </w:rPr>
              <w:t>48.</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108.</w:t>
            </w:r>
            <w:r>
              <w:rPr>
                <w:sz w:val="20"/>
                <w:szCs w:val="20"/>
              </w:rPr>
              <w:t xml:space="preserve"> </w:t>
            </w:r>
            <w:r>
              <w:rPr>
                <w:b/>
                <w:bCs/>
                <w:sz w:val="20"/>
                <w:szCs w:val="20"/>
              </w:rPr>
              <w:t>Принятие решений общим собранием акционеров посредством заочного голосования</w:t>
            </w:r>
          </w:p>
          <w:p w:rsidR="00000000" w:rsidRDefault="00AC3D8D">
            <w:r>
              <w:rPr>
                <w:sz w:val="20"/>
                <w:szCs w:val="20"/>
              </w:rPr>
              <w:t>1. Решения общего собрания акционеров могут быть приняты посредством проведения заочного голосования. Заочное голосование может применяться вместе с голосованием акционеров, присутствующих на общем собрании акционеров (смешанное голосование), либо без пров</w:t>
            </w:r>
            <w:r>
              <w:rPr>
                <w:sz w:val="20"/>
                <w:szCs w:val="20"/>
              </w:rPr>
              <w:t>едения заседания общего собрания акционеров.</w:t>
            </w:r>
          </w:p>
          <w:p w:rsidR="00000000" w:rsidRDefault="00AC3D8D">
            <w:r>
              <w:rPr>
                <w:sz w:val="20"/>
                <w:szCs w:val="20"/>
              </w:rPr>
              <w:t>2. Уставом общества, за исключением публичных компаний, может быть установлен запрет на принятие посредством заочного голосования решений по всем или отдельным вопросам повестки дня общего собрания акционеров.</w:t>
            </w:r>
          </w:p>
          <w:p w:rsidR="00000000" w:rsidRDefault="00AC3D8D">
            <w:r>
              <w:rPr>
                <w:sz w:val="20"/>
                <w:szCs w:val="20"/>
              </w:rPr>
              <w:t>3</w:t>
            </w:r>
            <w:r>
              <w:rPr>
                <w:sz w:val="20"/>
                <w:szCs w:val="20"/>
              </w:rPr>
              <w:t>. При проведении заочного голосования бюллетени для голосования единой формы рассылаются (раздаются) лицам, которые включены в список акционеров.</w:t>
            </w:r>
          </w:p>
          <w:p w:rsidR="00000000" w:rsidRDefault="00AC3D8D">
            <w:r>
              <w:rPr>
                <w:sz w:val="20"/>
                <w:szCs w:val="20"/>
              </w:rPr>
              <w:t>Общество не вправе избирательно направлять отдельным акционерам бюллетени для голосования с целью оказания вли</w:t>
            </w:r>
            <w:r>
              <w:rPr>
                <w:sz w:val="20"/>
                <w:szCs w:val="20"/>
              </w:rPr>
              <w:t>яния на результаты голосования на общем собрании акционеров.</w:t>
            </w:r>
          </w:p>
          <w:p w:rsidR="00000000" w:rsidRDefault="00AC3D8D">
            <w:r>
              <w:rPr>
                <w:sz w:val="20"/>
                <w:szCs w:val="20"/>
              </w:rPr>
              <w:t>4. Бюллетень для голосования должен быть направлен лицам, включенным в список акционеров, не позднее чем за сорок пять дней до даты проведения заседания общего собрания акционеров. При заочном го</w:t>
            </w:r>
            <w:r>
              <w:rPr>
                <w:sz w:val="20"/>
                <w:szCs w:val="20"/>
              </w:rPr>
              <w:t>лосовании без проведения общего собрания акционеров общество с числом акционеров пятьсот и более обязано опубликовать в средствах массовой информации, определенных уставом, бюллетень для заочного голосования на общем собрании акционеров вместе с извещением</w:t>
            </w:r>
            <w:r>
              <w:rPr>
                <w:sz w:val="20"/>
                <w:szCs w:val="20"/>
              </w:rPr>
              <w:t xml:space="preserve"> о проведении общего собрания акционеров.</w:t>
            </w:r>
          </w:p>
          <w:p w:rsidR="00000000" w:rsidRDefault="00AC3D8D">
            <w:r>
              <w:rPr>
                <w:sz w:val="20"/>
                <w:szCs w:val="20"/>
              </w:rPr>
              <w:t>5. Бюллетень для заочного голосования должен содержать:</w:t>
            </w:r>
          </w:p>
          <w:p w:rsidR="00000000" w:rsidRDefault="00AC3D8D">
            <w:r>
              <w:rPr>
                <w:sz w:val="20"/>
                <w:szCs w:val="20"/>
              </w:rPr>
              <w:t>1) полное наименование и место нахождения исполнительного органа общества;</w:t>
            </w:r>
          </w:p>
          <w:p w:rsidR="00000000" w:rsidRDefault="00AC3D8D">
            <w:r>
              <w:rPr>
                <w:sz w:val="20"/>
                <w:szCs w:val="20"/>
              </w:rPr>
              <w:t>2) сведения об инициаторе созыва собрания;</w:t>
            </w:r>
          </w:p>
          <w:p w:rsidR="00000000" w:rsidRDefault="00AC3D8D">
            <w:r>
              <w:rPr>
                <w:sz w:val="20"/>
                <w:szCs w:val="20"/>
              </w:rPr>
              <w:t>3) окончательную дату представления бюлл</w:t>
            </w:r>
            <w:r>
              <w:rPr>
                <w:sz w:val="20"/>
                <w:szCs w:val="20"/>
              </w:rPr>
              <w:t>етеней для заочного голосования;</w:t>
            </w:r>
          </w:p>
          <w:p w:rsidR="00000000" w:rsidRDefault="00AC3D8D">
            <w:r>
              <w:rPr>
                <w:sz w:val="20"/>
                <w:szCs w:val="20"/>
              </w:rPr>
              <w:t>4) дату проведения заседания общего собрания акционеров либо дату подсчета голосов для заочного голосования без проведения заседания общего собрания акционеров;</w:t>
            </w:r>
          </w:p>
          <w:p w:rsidR="00000000" w:rsidRDefault="00AC3D8D">
            <w:r>
              <w:rPr>
                <w:sz w:val="20"/>
                <w:szCs w:val="20"/>
              </w:rPr>
              <w:t>5) повестку дня общего собрания акционеров;</w:t>
            </w:r>
          </w:p>
          <w:p w:rsidR="00000000" w:rsidRDefault="00AC3D8D">
            <w:r>
              <w:rPr>
                <w:sz w:val="20"/>
                <w:szCs w:val="20"/>
              </w:rPr>
              <w:t>6) имена предлагае</w:t>
            </w:r>
            <w:r>
              <w:rPr>
                <w:sz w:val="20"/>
                <w:szCs w:val="20"/>
              </w:rPr>
              <w:t>мых к избранию кандидатов, если повестка дня общего собрания акционеров содержит вопросы об избрании членов совета директоров;</w:t>
            </w:r>
          </w:p>
          <w:p w:rsidR="00000000" w:rsidRDefault="00AC3D8D">
            <w:r>
              <w:rPr>
                <w:sz w:val="20"/>
                <w:szCs w:val="20"/>
              </w:rPr>
              <w:t>7) формулировку вопросов, по которым производится голосование;</w:t>
            </w:r>
          </w:p>
          <w:p w:rsidR="00000000" w:rsidRDefault="00AC3D8D">
            <w:r>
              <w:rPr>
                <w:sz w:val="20"/>
                <w:szCs w:val="20"/>
              </w:rPr>
              <w:t>8) варианты голосования по каждому вопросу повестки дня общего соб</w:t>
            </w:r>
            <w:r>
              <w:rPr>
                <w:sz w:val="20"/>
                <w:szCs w:val="20"/>
              </w:rPr>
              <w:t>рания акционеров, выраженные словами «за», «против», «воздержался»;</w:t>
            </w:r>
          </w:p>
          <w:p w:rsidR="00000000" w:rsidRDefault="00AC3D8D">
            <w:r>
              <w:rPr>
                <w:sz w:val="20"/>
                <w:szCs w:val="20"/>
              </w:rPr>
              <w:t>9) разъяснение порядка голосования (заполнения бюллетеня) по каждому вопросу повестки дня.</w:t>
            </w:r>
          </w:p>
          <w:p w:rsidR="00000000" w:rsidRDefault="00AC3D8D">
            <w:r>
              <w:rPr>
                <w:sz w:val="20"/>
                <w:szCs w:val="20"/>
              </w:rPr>
              <w:t>6. Бюллетень для заочного голосования должен быть подписан акционером-физическим лицом с указание</w:t>
            </w:r>
            <w:r>
              <w:rPr>
                <w:sz w:val="20"/>
                <w:szCs w:val="20"/>
              </w:rPr>
              <w:t>м сведений о документе, удостоверяющем личность данного лица.</w:t>
            </w:r>
          </w:p>
          <w:p w:rsidR="00000000" w:rsidRDefault="00AC3D8D">
            <w:r>
              <w:rPr>
                <w:sz w:val="20"/>
                <w:szCs w:val="20"/>
              </w:rPr>
              <w:t>Бюллетень для заочного голосования акционера-юридического лица должен быть подписан его руководителем и заверен печатью юридического лица.</w:t>
            </w:r>
          </w:p>
          <w:p w:rsidR="00000000" w:rsidRDefault="00AC3D8D">
            <w:r>
              <w:rPr>
                <w:sz w:val="20"/>
                <w:szCs w:val="20"/>
              </w:rPr>
              <w:t>Бюллетень без подписи акционера-физического лица либо р</w:t>
            </w:r>
            <w:r>
              <w:rPr>
                <w:sz w:val="20"/>
                <w:szCs w:val="20"/>
              </w:rPr>
              <w:t>уководителя акционера-юридического лица, а также без печати юридического лица считается недействительным.</w:t>
            </w:r>
          </w:p>
          <w:p w:rsidR="00000000" w:rsidRDefault="00AC3D8D">
            <w:r>
              <w:rPr>
                <w:sz w:val="20"/>
                <w:szCs w:val="20"/>
              </w:rPr>
              <w:t>При подсчете голосов учитываются голоса по тем вопросам, по которым акционером соблюден порядок голосования, определенный в бюллетене, и отмечен тольк</w:t>
            </w:r>
            <w:r>
              <w:rPr>
                <w:sz w:val="20"/>
                <w:szCs w:val="20"/>
              </w:rPr>
              <w:t>о один из возможных вариантов голосования.</w:t>
            </w:r>
          </w:p>
          <w:p w:rsidR="00000000" w:rsidRDefault="00AC3D8D">
            <w:r>
              <w:rPr>
                <w:sz w:val="20"/>
                <w:szCs w:val="20"/>
              </w:rPr>
              <w:t>7. Если повестка дня общего собрания акционеров содержит вопросы об избрании членов совета директоров, бюллетень для заочного голосования должен содержать поля для указания количества голосов, поданных за отдельны</w:t>
            </w:r>
            <w:r>
              <w:rPr>
                <w:sz w:val="20"/>
                <w:szCs w:val="20"/>
              </w:rPr>
              <w:t>х кандидатов.</w:t>
            </w:r>
          </w:p>
          <w:p w:rsidR="00000000" w:rsidRDefault="00AC3D8D">
            <w:r>
              <w:rPr>
                <w:sz w:val="20"/>
                <w:szCs w:val="20"/>
              </w:rPr>
              <w:t xml:space="preserve">8. Если акционер, ранее направивший бюллетень для заочного голосования, прибыл для участия и голосования на общем собрании акционеров, на котором используется смешанное голосование, его бюллетень не учитывается при определении кворума общего </w:t>
            </w:r>
            <w:r>
              <w:rPr>
                <w:sz w:val="20"/>
                <w:szCs w:val="20"/>
              </w:rPr>
              <w:t>собрания акционеров и подсчете голосов по вопросам повестки дня.</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49.</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109. Голосование на общем собрании акционеров</w:t>
            </w:r>
          </w:p>
          <w:p w:rsidR="00000000" w:rsidRDefault="00AC3D8D">
            <w:r>
              <w:rPr>
                <w:sz w:val="20"/>
                <w:szCs w:val="20"/>
              </w:rPr>
              <w:t>1. Голосование на общем собрании акционеров осуществляется по принципу «одна акция - один голос», за исключением следующих случаев:</w:t>
            </w:r>
          </w:p>
          <w:p w:rsidR="00000000" w:rsidRDefault="00AC3D8D">
            <w:r>
              <w:rPr>
                <w:sz w:val="20"/>
                <w:szCs w:val="20"/>
              </w:rPr>
              <w:t>1) ограничения максимального количества голосов по акциям, предоставляемых одному акционеру в случаях, предусмотренных закон</w:t>
            </w:r>
            <w:r>
              <w:rPr>
                <w:sz w:val="20"/>
                <w:szCs w:val="20"/>
              </w:rPr>
              <w:t>одательными актами Республики Казахстан;</w:t>
            </w:r>
          </w:p>
          <w:p w:rsidR="00000000" w:rsidRDefault="00AC3D8D">
            <w:r>
              <w:rPr>
                <w:sz w:val="20"/>
                <w:szCs w:val="20"/>
              </w:rPr>
              <w:t>2) кумулятивного голосования при избрании членов совета директоров;</w:t>
            </w:r>
          </w:p>
          <w:p w:rsidR="00000000" w:rsidRDefault="00AC3D8D">
            <w:r>
              <w:rPr>
                <w:sz w:val="20"/>
                <w:szCs w:val="20"/>
              </w:rPr>
              <w:t xml:space="preserve">3) предоставления каждому лицу, имеющему право голосовать на общем собрании акционеров, по одному голосу по процедурным вопросам проведения общего </w:t>
            </w:r>
            <w:r>
              <w:rPr>
                <w:sz w:val="20"/>
                <w:szCs w:val="20"/>
              </w:rPr>
              <w:t>собрания акционеров.</w:t>
            </w:r>
          </w:p>
          <w:p w:rsidR="00000000" w:rsidRDefault="00AC3D8D">
            <w:r>
              <w:rPr>
                <w:sz w:val="20"/>
                <w:szCs w:val="20"/>
              </w:rPr>
              <w:t>2. При кумулятивном голосовании предоставляемые по акции голоса могут быть отданы акционером полностью за одного кандидата в члены совета директоров или распределены им между несколькими кандидатами в члены совета директоров. Избранным</w:t>
            </w:r>
            <w:r>
              <w:rPr>
                <w:sz w:val="20"/>
                <w:szCs w:val="20"/>
              </w:rPr>
              <w:t>и в совет директоров признаются кандидаты, за которых было отдано наибольшее количество голосов.</w:t>
            </w:r>
          </w:p>
          <w:p w:rsidR="00000000" w:rsidRDefault="00AC3D8D">
            <w:r>
              <w:rPr>
                <w:sz w:val="20"/>
                <w:szCs w:val="20"/>
              </w:rPr>
              <w:t>3. В случае, если голосование на общем собрании акционеров, проводимом в очном порядке, осуществляется тайным способом, бюллетени для такого голосования (далее</w:t>
            </w:r>
            <w:r>
              <w:rPr>
                <w:sz w:val="20"/>
                <w:szCs w:val="20"/>
              </w:rPr>
              <w:t xml:space="preserve"> в настоящей статье - бюллетени для очного тайного голосования) должны быть составлены по каждому отдельному вопросу, по которому голосование осуществляется тайным способом. При этом бюллетень для очного тайного голосования должен содержать:</w:t>
            </w:r>
          </w:p>
          <w:p w:rsidR="00000000" w:rsidRDefault="00AC3D8D">
            <w:r>
              <w:rPr>
                <w:sz w:val="20"/>
                <w:szCs w:val="20"/>
              </w:rPr>
              <w:t>1) формулировк</w:t>
            </w:r>
            <w:r>
              <w:rPr>
                <w:sz w:val="20"/>
                <w:szCs w:val="20"/>
              </w:rPr>
              <w:t>у вопроса или его порядковый номер в повестке дня собрания;</w:t>
            </w:r>
          </w:p>
          <w:p w:rsidR="00000000" w:rsidRDefault="00AC3D8D">
            <w:r>
              <w:rPr>
                <w:sz w:val="20"/>
                <w:szCs w:val="20"/>
              </w:rPr>
              <w:t>2) варианты голосования по вопросу, выраженные словами «за», «против», «воздержался», или варианты голосования по каждому кандидату в органы общества;</w:t>
            </w:r>
          </w:p>
          <w:p w:rsidR="00000000" w:rsidRDefault="00AC3D8D">
            <w:r>
              <w:rPr>
                <w:sz w:val="20"/>
                <w:szCs w:val="20"/>
              </w:rPr>
              <w:t>3) количество голосов, принадлежащих акционер</w:t>
            </w:r>
            <w:r>
              <w:rPr>
                <w:sz w:val="20"/>
                <w:szCs w:val="20"/>
              </w:rPr>
              <w:t>у.</w:t>
            </w:r>
          </w:p>
          <w:p w:rsidR="00000000" w:rsidRDefault="00AC3D8D">
            <w:r>
              <w:rPr>
                <w:sz w:val="20"/>
                <w:szCs w:val="20"/>
              </w:rPr>
              <w:t xml:space="preserve">4. Бюллетень для очного тайного голосования не подписывается акционером, за исключением случая, когда акционер сам изъявил желание подписать бюллетень, в том числе в целях предъявления обществу требования о выкупе принадлежащих ему акций в соответствии </w:t>
            </w:r>
            <w:r>
              <w:rPr>
                <w:sz w:val="20"/>
                <w:szCs w:val="20"/>
              </w:rPr>
              <w:t>с настоящей главой.</w:t>
            </w:r>
          </w:p>
          <w:p w:rsidR="00000000" w:rsidRDefault="00AC3D8D">
            <w:r>
              <w:rPr>
                <w:sz w:val="20"/>
                <w:szCs w:val="20"/>
              </w:rPr>
              <w:t>При подсчете голосов по бюллетеням для очного тайного голосования учитываются голоса по тем вопросам, по которым голосующим соблюден порядок голосования, определенный в бюллетене, и отмечен только один из возможных вариантов голосования</w:t>
            </w:r>
            <w:r>
              <w:rPr>
                <w:sz w:val="20"/>
                <w:szCs w:val="20"/>
              </w:rPr>
              <w:t>.</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50.</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110. Протокол об итогах голосования</w:t>
            </w:r>
          </w:p>
          <w:p w:rsidR="00000000" w:rsidRDefault="00AC3D8D">
            <w:r>
              <w:rPr>
                <w:sz w:val="20"/>
                <w:szCs w:val="20"/>
              </w:rPr>
              <w:t>1. По итогам голосования счетная комиссия составляет и подписывает протокол об итогах голосования.</w:t>
            </w:r>
          </w:p>
          <w:p w:rsidR="00000000" w:rsidRDefault="00AC3D8D">
            <w:r>
              <w:rPr>
                <w:sz w:val="20"/>
                <w:szCs w:val="20"/>
              </w:rPr>
              <w:t>2. При наличии у акционера особого мнения по вынесенному на голосование вопросу счетная комиссия</w:t>
            </w:r>
            <w:r>
              <w:rPr>
                <w:sz w:val="20"/>
                <w:szCs w:val="20"/>
              </w:rPr>
              <w:t xml:space="preserve"> общества обязана внести в протокол соответствующую запись.</w:t>
            </w:r>
          </w:p>
          <w:p w:rsidR="00000000" w:rsidRDefault="00AC3D8D">
            <w:r>
              <w:rPr>
                <w:sz w:val="20"/>
                <w:szCs w:val="20"/>
              </w:rPr>
              <w:t>3. После составления и подписания протокола об итогах голосования заполненные бюллетени для очного тайного и заочного голосования (в том числе и бюллетени, признанные недействительными), на основа</w:t>
            </w:r>
            <w:r>
              <w:rPr>
                <w:sz w:val="20"/>
                <w:szCs w:val="20"/>
              </w:rPr>
              <w:t>нии которых был составлен протокол, прошиваются вместе с протоколом и сдаются на хранение в архив общества.</w:t>
            </w:r>
          </w:p>
          <w:p w:rsidR="00000000" w:rsidRDefault="00AC3D8D">
            <w:r>
              <w:rPr>
                <w:sz w:val="20"/>
                <w:szCs w:val="20"/>
              </w:rPr>
              <w:t>4. Протокол об итогах голосования подлежит приобщению к протоколу общего собрания акционеров.</w:t>
            </w:r>
          </w:p>
          <w:p w:rsidR="00000000" w:rsidRDefault="00AC3D8D">
            <w:r>
              <w:rPr>
                <w:sz w:val="20"/>
                <w:szCs w:val="20"/>
              </w:rPr>
              <w:t>5. Итоги голосования оглашаются на общем собрании акционеров, в ходе которого проводилось голосование.</w:t>
            </w:r>
          </w:p>
          <w:p w:rsidR="00000000" w:rsidRDefault="00AC3D8D">
            <w:r>
              <w:rPr>
                <w:sz w:val="20"/>
                <w:szCs w:val="20"/>
              </w:rPr>
              <w:t>6. Итоги голосования общего собрания акционеров или результаты заочного голосования доводятся до сведения акционеров посредством опубликования их в средствах массовой информации, определенных или направления письменного уведомления каждому акционеру в тече</w:t>
            </w:r>
            <w:r>
              <w:rPr>
                <w:sz w:val="20"/>
                <w:szCs w:val="20"/>
              </w:rPr>
              <w:t>ние десяти дней после закрытия общего собрания акционеров.</w:t>
            </w:r>
          </w:p>
          <w:p w:rsidR="00000000" w:rsidRDefault="00AC3D8D">
            <w:r>
              <w:rPr>
                <w:sz w:val="20"/>
                <w:szCs w:val="20"/>
              </w:rPr>
              <w:t>Порядок уведомления акционеров об итогах голосования определяется уставом общества.</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51.</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111.</w:t>
            </w:r>
            <w:r>
              <w:rPr>
                <w:sz w:val="20"/>
                <w:szCs w:val="20"/>
              </w:rPr>
              <w:t xml:space="preserve"> </w:t>
            </w:r>
            <w:r>
              <w:rPr>
                <w:b/>
                <w:bCs/>
                <w:sz w:val="20"/>
                <w:szCs w:val="20"/>
              </w:rPr>
              <w:t>Протокол общего собрания акционеров</w:t>
            </w:r>
          </w:p>
          <w:p w:rsidR="00000000" w:rsidRDefault="00AC3D8D">
            <w:r>
              <w:rPr>
                <w:sz w:val="20"/>
                <w:szCs w:val="20"/>
              </w:rPr>
              <w:t>1. Протокол общего собрания акционеров должен б</w:t>
            </w:r>
            <w:r>
              <w:rPr>
                <w:sz w:val="20"/>
                <w:szCs w:val="20"/>
              </w:rPr>
              <w:t>ыть составлен и подписан в течение трех рабочих дней после закрытия собрания.</w:t>
            </w:r>
          </w:p>
          <w:p w:rsidR="00000000" w:rsidRDefault="00AC3D8D">
            <w:r>
              <w:rPr>
                <w:sz w:val="20"/>
                <w:szCs w:val="20"/>
              </w:rPr>
              <w:t>2. В протоколе общего собрания акционеров указываются:</w:t>
            </w:r>
          </w:p>
          <w:p w:rsidR="00000000" w:rsidRDefault="00AC3D8D">
            <w:r>
              <w:rPr>
                <w:sz w:val="20"/>
                <w:szCs w:val="20"/>
              </w:rPr>
              <w:t>1) полное наименование и место нахождения исполнительного органа общества;</w:t>
            </w:r>
          </w:p>
          <w:p w:rsidR="00000000" w:rsidRDefault="00AC3D8D">
            <w:r>
              <w:rPr>
                <w:sz w:val="20"/>
                <w:szCs w:val="20"/>
              </w:rPr>
              <w:t>2) дата, время и место проведения общего собрани</w:t>
            </w:r>
            <w:r>
              <w:rPr>
                <w:sz w:val="20"/>
                <w:szCs w:val="20"/>
              </w:rPr>
              <w:t>я акционеров;</w:t>
            </w:r>
          </w:p>
          <w:p w:rsidR="00000000" w:rsidRDefault="00AC3D8D">
            <w:r>
              <w:rPr>
                <w:sz w:val="20"/>
                <w:szCs w:val="20"/>
              </w:rPr>
              <w:t>3) сведения о количестве голосующих акций общества, представленных на общем собрании акционеров;</w:t>
            </w:r>
          </w:p>
          <w:p w:rsidR="00000000" w:rsidRDefault="00AC3D8D">
            <w:r>
              <w:rPr>
                <w:sz w:val="20"/>
                <w:szCs w:val="20"/>
              </w:rPr>
              <w:t>4) кворум общего собрания акционеров;</w:t>
            </w:r>
          </w:p>
          <w:p w:rsidR="00000000" w:rsidRDefault="00AC3D8D">
            <w:r>
              <w:rPr>
                <w:sz w:val="20"/>
                <w:szCs w:val="20"/>
              </w:rPr>
              <w:t>5) повестка дня общего собрания акционеров;</w:t>
            </w:r>
          </w:p>
          <w:p w:rsidR="00000000" w:rsidRDefault="00AC3D8D">
            <w:r>
              <w:rPr>
                <w:sz w:val="20"/>
                <w:szCs w:val="20"/>
              </w:rPr>
              <w:t>6) порядок голосования на общем собрании акционеров;</w:t>
            </w:r>
          </w:p>
          <w:p w:rsidR="00000000" w:rsidRDefault="00AC3D8D">
            <w:r>
              <w:rPr>
                <w:sz w:val="20"/>
                <w:szCs w:val="20"/>
              </w:rPr>
              <w:t>7) председ</w:t>
            </w:r>
            <w:r>
              <w:rPr>
                <w:sz w:val="20"/>
                <w:szCs w:val="20"/>
              </w:rPr>
              <w:t>атель (президиум) и секретарь общего собрания акционеров;</w:t>
            </w:r>
          </w:p>
          <w:p w:rsidR="00000000" w:rsidRDefault="00AC3D8D">
            <w:r>
              <w:rPr>
                <w:sz w:val="20"/>
                <w:szCs w:val="20"/>
              </w:rPr>
              <w:t>8) выступления лиц, участвующих в общем собрании акционеров;</w:t>
            </w:r>
          </w:p>
          <w:p w:rsidR="00000000" w:rsidRDefault="00AC3D8D">
            <w:r>
              <w:rPr>
                <w:sz w:val="20"/>
                <w:szCs w:val="20"/>
              </w:rPr>
              <w:t>9) общее количество голосов акционеров по каждому вопросу повестки дня общего собрания акционеров, поставленному на голосование;</w:t>
            </w:r>
          </w:p>
          <w:p w:rsidR="00000000" w:rsidRDefault="00AC3D8D">
            <w:r>
              <w:rPr>
                <w:sz w:val="20"/>
                <w:szCs w:val="20"/>
              </w:rPr>
              <w:t>10) вопросы, поставленные на голосование, итоги голосования по ним;</w:t>
            </w:r>
          </w:p>
          <w:p w:rsidR="00000000" w:rsidRDefault="00AC3D8D">
            <w:r>
              <w:rPr>
                <w:sz w:val="20"/>
                <w:szCs w:val="20"/>
              </w:rPr>
              <w:t>11) решения, принятые общим собранием акционеров.</w:t>
            </w:r>
          </w:p>
          <w:p w:rsidR="00000000" w:rsidRDefault="00AC3D8D">
            <w:r>
              <w:rPr>
                <w:sz w:val="20"/>
                <w:szCs w:val="20"/>
              </w:rPr>
              <w:t>В случае рассмотрения на общем собрании вопроса об избрании совета директоров общества (избрании нового члена совета директоров) в протоко</w:t>
            </w:r>
            <w:r>
              <w:rPr>
                <w:sz w:val="20"/>
                <w:szCs w:val="20"/>
              </w:rPr>
              <w:t>ле общего собрания указывается, представителем какого акционера является выбранный член совета директоров и (или) кто из избранных членов совета директоров является независимым директором.</w:t>
            </w:r>
          </w:p>
          <w:p w:rsidR="00000000" w:rsidRDefault="00AC3D8D">
            <w:r>
              <w:rPr>
                <w:sz w:val="20"/>
                <w:szCs w:val="20"/>
              </w:rPr>
              <w:t>3. Протокол общего собрания акционеров подлежит подписанию:</w:t>
            </w:r>
          </w:p>
          <w:p w:rsidR="00000000" w:rsidRDefault="00AC3D8D">
            <w:r>
              <w:rPr>
                <w:sz w:val="20"/>
                <w:szCs w:val="20"/>
              </w:rPr>
              <w:t>1) пред</w:t>
            </w:r>
            <w:r>
              <w:rPr>
                <w:sz w:val="20"/>
                <w:szCs w:val="20"/>
              </w:rPr>
              <w:t>седателем (членами президиума) и секретарем общего собрания акционеров;</w:t>
            </w:r>
          </w:p>
          <w:p w:rsidR="00000000" w:rsidRDefault="00AC3D8D">
            <w:r>
              <w:rPr>
                <w:sz w:val="20"/>
                <w:szCs w:val="20"/>
              </w:rPr>
              <w:t>2) членами счетной комиссии;</w:t>
            </w:r>
          </w:p>
          <w:p w:rsidR="00000000" w:rsidRDefault="00AC3D8D">
            <w:r>
              <w:rPr>
                <w:sz w:val="20"/>
                <w:szCs w:val="20"/>
              </w:rPr>
              <w:t>3) акционерами, владеющими десятью и более процентами голосующих акций общества и участвовавшими в общем собрании акционеров.</w:t>
            </w:r>
          </w:p>
          <w:p w:rsidR="00000000" w:rsidRDefault="00AC3D8D">
            <w:r>
              <w:rPr>
                <w:sz w:val="20"/>
                <w:szCs w:val="20"/>
              </w:rPr>
              <w:t>В случае невозможности подпис</w:t>
            </w:r>
            <w:r>
              <w:rPr>
                <w:sz w:val="20"/>
                <w:szCs w:val="20"/>
              </w:rPr>
              <w:t>ания протокола лицом, обязанным его подписывать, протокол подписывается его представителем на основании выданной ему доверенности.</w:t>
            </w:r>
          </w:p>
          <w:p w:rsidR="00000000" w:rsidRDefault="00AC3D8D">
            <w:r>
              <w:rPr>
                <w:sz w:val="20"/>
                <w:szCs w:val="20"/>
              </w:rPr>
              <w:t>4. В случае несогласия кого-либо из лиц, указанных в пункте 3 настоящей статьи, с содержанием протокола данное лицо вправе от</w:t>
            </w:r>
            <w:r>
              <w:rPr>
                <w:sz w:val="20"/>
                <w:szCs w:val="20"/>
              </w:rPr>
              <w:t>казаться от его подписания, предоставив письменное объяснение причины отказа, которое подлежит приобщению к протоколу.</w:t>
            </w:r>
          </w:p>
          <w:p w:rsidR="00000000" w:rsidRDefault="00AC3D8D">
            <w:r>
              <w:rPr>
                <w:sz w:val="20"/>
                <w:szCs w:val="20"/>
              </w:rPr>
              <w:t>5. Протокол общего собрания акционеров сшивается вместе с протоколом об итогах голосования, доверенностями на право участия и голосования</w:t>
            </w:r>
            <w:r>
              <w:rPr>
                <w:sz w:val="20"/>
                <w:szCs w:val="20"/>
              </w:rPr>
              <w:t xml:space="preserve"> на общем собрании, а также подписания протокола и письменными объяснениями причин отказа от подписания протокола. Указанные документы должны храниться исполнительным органом и предоставляться акционерам для ознакомления в любое время. По требованию акцион</w:t>
            </w:r>
            <w:r>
              <w:rPr>
                <w:sz w:val="20"/>
                <w:szCs w:val="20"/>
              </w:rPr>
              <w:t>ера ему выдается копия протокола общего собрания акционеров.</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52.</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112.</w:t>
            </w:r>
            <w:r>
              <w:rPr>
                <w:sz w:val="20"/>
                <w:szCs w:val="20"/>
              </w:rPr>
              <w:t xml:space="preserve"> </w:t>
            </w:r>
            <w:r>
              <w:rPr>
                <w:b/>
                <w:bCs/>
                <w:sz w:val="20"/>
                <w:szCs w:val="20"/>
              </w:rPr>
              <w:t>Совет директоров</w:t>
            </w:r>
          </w:p>
          <w:p w:rsidR="00000000" w:rsidRDefault="00AC3D8D">
            <w:r>
              <w:rPr>
                <w:sz w:val="20"/>
                <w:szCs w:val="20"/>
              </w:rPr>
              <w:t>1. Совет директоров осуществляет общее руководство деятельностью общества, за исключением решения вопросов, отнесенных настоящей главой и уставом об</w:t>
            </w:r>
            <w:r>
              <w:rPr>
                <w:sz w:val="20"/>
                <w:szCs w:val="20"/>
              </w:rPr>
              <w:t>щества к исключительной компетенции общего собрания акционеров.</w:t>
            </w:r>
          </w:p>
          <w:p w:rsidR="00000000" w:rsidRDefault="00AC3D8D">
            <w:r>
              <w:rPr>
                <w:sz w:val="20"/>
                <w:szCs w:val="20"/>
              </w:rPr>
              <w:t>2. Если иное не установлено настоящей главой и уставом общества, к исключительной компетенции совета директоров относятся следующие вопросы:</w:t>
            </w:r>
          </w:p>
          <w:p w:rsidR="00000000" w:rsidRDefault="00AC3D8D">
            <w:r>
              <w:rPr>
                <w:sz w:val="20"/>
                <w:szCs w:val="20"/>
              </w:rPr>
              <w:t>1) определение приоритетных направлений деятельност</w:t>
            </w:r>
            <w:r>
              <w:rPr>
                <w:sz w:val="20"/>
                <w:szCs w:val="20"/>
              </w:rPr>
              <w:t>и общества;</w:t>
            </w:r>
          </w:p>
          <w:p w:rsidR="00000000" w:rsidRDefault="00AC3D8D">
            <w:r>
              <w:rPr>
                <w:sz w:val="20"/>
                <w:szCs w:val="20"/>
              </w:rPr>
              <w:t>2) принятие решения о созыве годового и внеочередного общего собраний акционеров;</w:t>
            </w:r>
          </w:p>
          <w:p w:rsidR="00000000" w:rsidRDefault="00AC3D8D">
            <w:r>
              <w:rPr>
                <w:sz w:val="20"/>
                <w:szCs w:val="20"/>
              </w:rPr>
              <w:t>3) принятие решения о размещении (реализации), в том числе о количестве размещаемых (реализуемых) акций в пределах количества объявленных акций, способе и цене их размещения (реализации);</w:t>
            </w:r>
          </w:p>
          <w:p w:rsidR="00000000" w:rsidRDefault="00AC3D8D">
            <w:r>
              <w:rPr>
                <w:sz w:val="20"/>
                <w:szCs w:val="20"/>
              </w:rPr>
              <w:t xml:space="preserve">4) принятие решения о выкупе обществом размещенных акций или других </w:t>
            </w:r>
            <w:r>
              <w:rPr>
                <w:sz w:val="20"/>
                <w:szCs w:val="20"/>
              </w:rPr>
              <w:t>ценных бумаг и цене их выкупа;</w:t>
            </w:r>
          </w:p>
          <w:p w:rsidR="00000000" w:rsidRDefault="00AC3D8D">
            <w:r>
              <w:rPr>
                <w:sz w:val="20"/>
                <w:szCs w:val="20"/>
              </w:rPr>
              <w:t>5) предварительное утверждение годовой финансовой отчетности общества;</w:t>
            </w:r>
          </w:p>
          <w:p w:rsidR="00000000" w:rsidRDefault="00AC3D8D">
            <w:r>
              <w:rPr>
                <w:sz w:val="20"/>
                <w:szCs w:val="20"/>
              </w:rPr>
              <w:t>6) определение условий выпуска облигаций и производных ценных бумаг общества;</w:t>
            </w:r>
          </w:p>
          <w:p w:rsidR="00000000" w:rsidRDefault="00AC3D8D">
            <w:r>
              <w:rPr>
                <w:sz w:val="20"/>
                <w:szCs w:val="20"/>
              </w:rPr>
              <w:t>7) определение количественного состава, срока полномочий исполнительного орг</w:t>
            </w:r>
            <w:r>
              <w:rPr>
                <w:sz w:val="20"/>
                <w:szCs w:val="20"/>
              </w:rPr>
              <w:t>ана, избрание его руководителя и членов (лица, единолично осуществляющего функции исполнительного органа), а также досрочное прекращение их полномочий;</w:t>
            </w:r>
          </w:p>
          <w:p w:rsidR="00000000" w:rsidRDefault="00AC3D8D">
            <w:r>
              <w:rPr>
                <w:sz w:val="20"/>
                <w:szCs w:val="20"/>
              </w:rPr>
              <w:t xml:space="preserve">8) определение размеров должностных окладов и условий оплаты труда и премирования руководителя и членов </w:t>
            </w:r>
            <w:r>
              <w:rPr>
                <w:sz w:val="20"/>
                <w:szCs w:val="20"/>
              </w:rPr>
              <w:t>исполнительного органа (лица, единолично осуществляющего функции исполнительного органа);</w:t>
            </w:r>
          </w:p>
          <w:p w:rsidR="00000000" w:rsidRDefault="00AC3D8D">
            <w:r>
              <w:rPr>
                <w:sz w:val="20"/>
                <w:szCs w:val="20"/>
              </w:rPr>
              <w:t>9) определение количественного состава, срока полномочий службы внутреннего аудита, назначение его руководителя и членов, а также досрочное прекращение их полномочий, определение порядка работы службы внутреннего аудита, размера и условий оплаты труда и пр</w:t>
            </w:r>
            <w:r>
              <w:rPr>
                <w:sz w:val="20"/>
                <w:szCs w:val="20"/>
              </w:rPr>
              <w:t>емирования работников службы внутреннего аудита;</w:t>
            </w:r>
          </w:p>
          <w:p w:rsidR="00000000" w:rsidRDefault="00AC3D8D">
            <w:r>
              <w:rPr>
                <w:sz w:val="20"/>
                <w:szCs w:val="20"/>
              </w:rPr>
              <w:t>10) назначение, определение срока полномочий корпоративного секретаря, досрочное прекращение его полномочий, а также определение размера должностного оклада и условий вознаграждения корпоративного секретаря;</w:t>
            </w:r>
          </w:p>
          <w:p w:rsidR="00000000" w:rsidRDefault="00AC3D8D">
            <w:r>
              <w:rPr>
                <w:sz w:val="20"/>
                <w:szCs w:val="20"/>
              </w:rPr>
              <w:t>11) определение размера оплаты услуг аудиторской организации, а также оценщика по оценке рыночной стоимости имущества, переданного в оплату акций общества либо являющегося предметом крупной сделки;</w:t>
            </w:r>
          </w:p>
          <w:p w:rsidR="00000000" w:rsidRDefault="00AC3D8D">
            <w:r>
              <w:rPr>
                <w:sz w:val="20"/>
                <w:szCs w:val="20"/>
              </w:rPr>
              <w:t>12) утверждение документов, регулирующих внутреннюю деяте</w:t>
            </w:r>
            <w:r>
              <w:rPr>
                <w:sz w:val="20"/>
                <w:szCs w:val="20"/>
              </w:rPr>
              <w:t>льность общества (за исключением документов, принимаемых исполнительным органом в целях организации деятельности общества), в том числе внутреннего документа, устанавливающего условия и порядок проведения аукционов и подписки ценных бумаг общества;</w:t>
            </w:r>
          </w:p>
          <w:p w:rsidR="00000000" w:rsidRDefault="00AC3D8D">
            <w:r>
              <w:rPr>
                <w:sz w:val="20"/>
                <w:szCs w:val="20"/>
              </w:rPr>
              <w:t>13) при</w:t>
            </w:r>
            <w:r>
              <w:rPr>
                <w:sz w:val="20"/>
                <w:szCs w:val="20"/>
              </w:rPr>
              <w:t>нятие решений о создании и закрытии филиалов и представительств общества и утверждение положений о них;</w:t>
            </w:r>
          </w:p>
          <w:p w:rsidR="00000000" w:rsidRDefault="00AC3D8D">
            <w:r>
              <w:rPr>
                <w:sz w:val="20"/>
                <w:szCs w:val="20"/>
              </w:rPr>
              <w:t>14) принятие решения о приобретении обществом десяти и более процентов акций (долей участия в уставном капитале) других юридических лиц;</w:t>
            </w:r>
          </w:p>
          <w:p w:rsidR="00000000" w:rsidRDefault="00AC3D8D">
            <w:r>
              <w:rPr>
                <w:sz w:val="20"/>
                <w:szCs w:val="20"/>
              </w:rPr>
              <w:t>15) принятие ре</w:t>
            </w:r>
            <w:r>
              <w:rPr>
                <w:sz w:val="20"/>
                <w:szCs w:val="20"/>
              </w:rPr>
              <w:t>шений по вопросам деятельности, относящимся к компетенции общего собрания акционеров (участников) юридического лица, десять и более процентов акций (долей участия в уставном капитале) которого принадлежит обществу;</w:t>
            </w:r>
          </w:p>
          <w:p w:rsidR="00000000" w:rsidRDefault="00AC3D8D">
            <w:r>
              <w:rPr>
                <w:sz w:val="20"/>
                <w:szCs w:val="20"/>
              </w:rPr>
              <w:t>16) увеличение обязательств общества на в</w:t>
            </w:r>
            <w:r>
              <w:rPr>
                <w:sz w:val="20"/>
                <w:szCs w:val="20"/>
              </w:rPr>
              <w:t>еличину, составляющую десять и более процентов размера его собственного капитала;</w:t>
            </w:r>
          </w:p>
          <w:p w:rsidR="00000000" w:rsidRDefault="00AC3D8D">
            <w:r>
              <w:rPr>
                <w:sz w:val="20"/>
                <w:szCs w:val="20"/>
              </w:rPr>
              <w:t>17) выбор регистратора общества в случае расторжения договора с прежним регистратором общества;</w:t>
            </w:r>
          </w:p>
          <w:p w:rsidR="00000000" w:rsidRDefault="00AC3D8D">
            <w:r>
              <w:rPr>
                <w:sz w:val="20"/>
                <w:szCs w:val="20"/>
              </w:rPr>
              <w:t>18) определение информации об обществе или его деятельности, составляющей служ</w:t>
            </w:r>
            <w:r>
              <w:rPr>
                <w:sz w:val="20"/>
                <w:szCs w:val="20"/>
              </w:rPr>
              <w:t>ебную, коммерческую или иную охраняемую законом тайну;</w:t>
            </w:r>
          </w:p>
          <w:p w:rsidR="00000000" w:rsidRDefault="00AC3D8D">
            <w:r>
              <w:rPr>
                <w:sz w:val="20"/>
                <w:szCs w:val="20"/>
              </w:rPr>
              <w:t>19) принятие решения о заключении крупных сделок и сделок, в совершении которых обществом имеется заинтересованность;</w:t>
            </w:r>
          </w:p>
          <w:p w:rsidR="00000000" w:rsidRDefault="00AC3D8D">
            <w:r>
              <w:rPr>
                <w:sz w:val="20"/>
                <w:szCs w:val="20"/>
              </w:rPr>
              <w:t>20) иные вопросы, предусмотренные настоящей главой и уставом общества, не относящие</w:t>
            </w:r>
            <w:r>
              <w:rPr>
                <w:sz w:val="20"/>
                <w:szCs w:val="20"/>
              </w:rPr>
              <w:t>ся к исключительной компетенции общего собрания акционеров.</w:t>
            </w:r>
          </w:p>
          <w:p w:rsidR="00000000" w:rsidRDefault="00AC3D8D">
            <w:r>
              <w:rPr>
                <w:sz w:val="20"/>
                <w:szCs w:val="20"/>
              </w:rPr>
              <w:t>3. Вопросы, перечень которых установлен пунктом 2 настоящей статьи, не могут быть переданы для решения исполнительному органу.</w:t>
            </w:r>
          </w:p>
          <w:p w:rsidR="00000000" w:rsidRDefault="00AC3D8D">
            <w:r>
              <w:rPr>
                <w:sz w:val="20"/>
                <w:szCs w:val="20"/>
              </w:rPr>
              <w:t>4. Положения пунктов 1, 2 и 3 настоящей статьи не применяются при опр</w:t>
            </w:r>
            <w:r>
              <w:rPr>
                <w:sz w:val="20"/>
                <w:szCs w:val="20"/>
              </w:rPr>
              <w:t>еделении компетенции совета директоров национального управляющего холдинга, которая устанавливается Законом Республики Казахстан «О Фонде национального благосостояния».</w:t>
            </w:r>
          </w:p>
          <w:p w:rsidR="00000000" w:rsidRDefault="00AC3D8D">
            <w:r>
              <w:rPr>
                <w:sz w:val="20"/>
                <w:szCs w:val="20"/>
              </w:rPr>
              <w:t>Особенности компетенции совета директоров национальных управляющих холдингов, националь</w:t>
            </w:r>
            <w:r>
              <w:rPr>
                <w:sz w:val="20"/>
                <w:szCs w:val="20"/>
              </w:rPr>
              <w:t>ных холдингов устанавливаются настоящей главой.</w:t>
            </w:r>
          </w:p>
          <w:p w:rsidR="00000000" w:rsidRDefault="00AC3D8D">
            <w:r>
              <w:rPr>
                <w:sz w:val="20"/>
                <w:szCs w:val="20"/>
              </w:rPr>
              <w:t>Положения настоящего пункта не распространяются на национальный управляющий холдинг в сфере агропромышленного комплекса.</w:t>
            </w:r>
          </w:p>
          <w:p w:rsidR="00000000" w:rsidRDefault="00AC3D8D">
            <w:r>
              <w:rPr>
                <w:sz w:val="20"/>
                <w:szCs w:val="20"/>
              </w:rPr>
              <w:t>5. Совет директоров не вправе принимать решения по вопросам, которые в соответствии с у</w:t>
            </w:r>
            <w:r>
              <w:rPr>
                <w:sz w:val="20"/>
                <w:szCs w:val="20"/>
              </w:rPr>
              <w:t>ставом общества отнесены к компетенции его исполнительного органа, а также принимать решения, противоречащие решениям общего собрания акционеров.</w:t>
            </w:r>
          </w:p>
          <w:p w:rsidR="00000000" w:rsidRDefault="00AC3D8D">
            <w:r>
              <w:rPr>
                <w:sz w:val="20"/>
                <w:szCs w:val="20"/>
              </w:rPr>
              <w:t xml:space="preserve">6. Решения, принимаемые советом директоров, подлежат согласованию с владельцем «золотой акции» по вопросам, в </w:t>
            </w:r>
            <w:r>
              <w:rPr>
                <w:sz w:val="20"/>
                <w:szCs w:val="20"/>
              </w:rPr>
              <w:t>отношении которых установлено право вето.</w:t>
            </w:r>
          </w:p>
          <w:p w:rsidR="00000000" w:rsidRDefault="00AC3D8D">
            <w:r>
              <w:rPr>
                <w:sz w:val="20"/>
                <w:szCs w:val="20"/>
              </w:rPr>
              <w:t>7. Совет директоров должен:</w:t>
            </w:r>
          </w:p>
          <w:p w:rsidR="00000000" w:rsidRDefault="00AC3D8D">
            <w:r>
              <w:rPr>
                <w:sz w:val="20"/>
                <w:szCs w:val="20"/>
              </w:rPr>
              <w:t>1) отслеживать и по возможности устранять потенциальные конфликты интересов на уровне должностных лиц и акционеров, в том числе неправомерное использование собственности общества и злоуп</w:t>
            </w:r>
            <w:r>
              <w:rPr>
                <w:sz w:val="20"/>
                <w:szCs w:val="20"/>
              </w:rPr>
              <w:t>отребление при совершении сделок, в которых имеется заинтересованность;</w:t>
            </w:r>
          </w:p>
          <w:p w:rsidR="00000000" w:rsidRDefault="00AC3D8D">
            <w:r>
              <w:rPr>
                <w:sz w:val="20"/>
                <w:szCs w:val="20"/>
              </w:rPr>
              <w:t>2) осуществлять контроль за эффективностью практики корпоративного управления в обществе.</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53.</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113. Комитеты совета директоров</w:t>
            </w:r>
          </w:p>
          <w:p w:rsidR="00000000" w:rsidRDefault="00AC3D8D">
            <w:r>
              <w:rPr>
                <w:sz w:val="20"/>
                <w:szCs w:val="20"/>
              </w:rPr>
              <w:t>1. Для рассмотрения наиболее важных вопросов и подготовки рекомендаций совету директоров в публичных компаниях создаются, а в иных обществах могут создаваться комитеты совета директоров по вопросам:</w:t>
            </w:r>
          </w:p>
          <w:p w:rsidR="00000000" w:rsidRDefault="00AC3D8D">
            <w:r>
              <w:rPr>
                <w:sz w:val="20"/>
                <w:szCs w:val="20"/>
              </w:rPr>
              <w:t>1) стратегического планирования;</w:t>
            </w:r>
          </w:p>
          <w:p w:rsidR="00000000" w:rsidRDefault="00AC3D8D">
            <w:r>
              <w:rPr>
                <w:sz w:val="20"/>
                <w:szCs w:val="20"/>
              </w:rPr>
              <w:t>2) кадров и вознагражден</w:t>
            </w:r>
            <w:r>
              <w:rPr>
                <w:sz w:val="20"/>
                <w:szCs w:val="20"/>
              </w:rPr>
              <w:t>ий;</w:t>
            </w:r>
          </w:p>
          <w:p w:rsidR="00000000" w:rsidRDefault="00AC3D8D">
            <w:r>
              <w:rPr>
                <w:sz w:val="20"/>
                <w:szCs w:val="20"/>
              </w:rPr>
              <w:t>3) внутреннего аудита;</w:t>
            </w:r>
          </w:p>
          <w:p w:rsidR="00000000" w:rsidRDefault="00AC3D8D">
            <w:r>
              <w:rPr>
                <w:sz w:val="20"/>
                <w:szCs w:val="20"/>
              </w:rPr>
              <w:t>4) социальным вопросам;</w:t>
            </w:r>
          </w:p>
          <w:p w:rsidR="00000000" w:rsidRDefault="00AC3D8D">
            <w:r>
              <w:rPr>
                <w:sz w:val="20"/>
                <w:szCs w:val="20"/>
              </w:rPr>
              <w:t>5) иным вопросам, предусмотренным внутренним документом общества.</w:t>
            </w:r>
          </w:p>
          <w:p w:rsidR="00000000" w:rsidRDefault="00AC3D8D">
            <w:r>
              <w:rPr>
                <w:sz w:val="20"/>
                <w:szCs w:val="20"/>
              </w:rPr>
              <w:t>2. Комитеты совета директоров состоят из членов совета директоров и экспертов, обладающих необходимыми профессиональными знаниями для работ</w:t>
            </w:r>
            <w:r>
              <w:rPr>
                <w:sz w:val="20"/>
                <w:szCs w:val="20"/>
              </w:rPr>
              <w:t>ы в конкретном комитете.</w:t>
            </w:r>
          </w:p>
          <w:p w:rsidR="00000000" w:rsidRDefault="00AC3D8D">
            <w:r>
              <w:rPr>
                <w:sz w:val="20"/>
                <w:szCs w:val="20"/>
              </w:rPr>
              <w:t>Руководитель исполнительного органа не может быть председателем комитета совета директоров.</w:t>
            </w:r>
          </w:p>
          <w:p w:rsidR="00000000" w:rsidRDefault="00AC3D8D">
            <w:r>
              <w:rPr>
                <w:sz w:val="20"/>
                <w:szCs w:val="20"/>
              </w:rPr>
              <w:t>3. Порядок формирования и работы комитетов совета директоров, а также их количественный состав устанавливаются внутренним документом общест</w:t>
            </w:r>
            <w:r>
              <w:rPr>
                <w:sz w:val="20"/>
                <w:szCs w:val="20"/>
              </w:rPr>
              <w:t>ва, утверждаемым советом директоров.</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53-1.</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114.</w:t>
            </w:r>
            <w:r>
              <w:rPr>
                <w:sz w:val="20"/>
                <w:szCs w:val="20"/>
              </w:rPr>
              <w:t xml:space="preserve"> </w:t>
            </w:r>
            <w:r>
              <w:rPr>
                <w:b/>
                <w:bCs/>
                <w:sz w:val="20"/>
                <w:szCs w:val="20"/>
              </w:rPr>
              <w:t>Состав совета директоров</w:t>
            </w:r>
          </w:p>
          <w:p w:rsidR="00000000" w:rsidRDefault="00AC3D8D">
            <w:r>
              <w:rPr>
                <w:sz w:val="20"/>
                <w:szCs w:val="20"/>
              </w:rPr>
              <w:t>1. Членом совета директоров может быть только физическое лицо.</w:t>
            </w:r>
          </w:p>
          <w:p w:rsidR="00000000" w:rsidRDefault="00AC3D8D">
            <w:r>
              <w:rPr>
                <w:sz w:val="20"/>
                <w:szCs w:val="20"/>
              </w:rPr>
              <w:t>2. Члены совета директоров избираются из числа:</w:t>
            </w:r>
          </w:p>
          <w:p w:rsidR="00000000" w:rsidRDefault="00AC3D8D">
            <w:r>
              <w:rPr>
                <w:sz w:val="20"/>
                <w:szCs w:val="20"/>
              </w:rPr>
              <w:t>1) акционеров-физических лиц;</w:t>
            </w:r>
          </w:p>
          <w:p w:rsidR="00000000" w:rsidRDefault="00AC3D8D">
            <w:r>
              <w:rPr>
                <w:sz w:val="20"/>
                <w:szCs w:val="20"/>
              </w:rPr>
              <w:t>2) лиц, предложенных (рекомендованных) к избранию в совет директоров в качестве представителей акционеров;</w:t>
            </w:r>
          </w:p>
          <w:p w:rsidR="00000000" w:rsidRDefault="00AC3D8D">
            <w:r>
              <w:rPr>
                <w:sz w:val="20"/>
                <w:szCs w:val="20"/>
              </w:rPr>
              <w:t>3) других лиц (с учетом ограничения, установленного пунктом 3 настоящей статьи).</w:t>
            </w:r>
          </w:p>
          <w:p w:rsidR="00000000" w:rsidRDefault="00AC3D8D">
            <w:r>
              <w:rPr>
                <w:sz w:val="20"/>
                <w:szCs w:val="20"/>
              </w:rPr>
              <w:t>Выборы членов совета директоров осуществляются кумулятивным голосованием. Акционер вправе отдать голоса по принадлежащим ему акциям полностью за одного кандидата или распределить их между несколькими кандидатами в члены совета директоров. Избранными в сове</w:t>
            </w:r>
            <w:r>
              <w:rPr>
                <w:sz w:val="20"/>
                <w:szCs w:val="20"/>
              </w:rPr>
              <w:t>т директоров считаются кандидаты, набравшие наибольшее число голосов. Если два и более кандидата в члены совета директоров набрали равное число голосов, в отношении этих кандидатов проводится дополнительное голосование.</w:t>
            </w:r>
          </w:p>
          <w:p w:rsidR="00000000" w:rsidRDefault="00AC3D8D">
            <w:r>
              <w:rPr>
                <w:sz w:val="20"/>
                <w:szCs w:val="20"/>
              </w:rPr>
              <w:t>3. Членом совета директоров может бы</w:t>
            </w:r>
            <w:r>
              <w:rPr>
                <w:sz w:val="20"/>
                <w:szCs w:val="20"/>
              </w:rPr>
              <w:t>ть избрано физическое лицо, не являющееся акционером общества и не предложенное (не рекомендованное) к избранию в совет директоров в качестве представителя акционера. Количество таких лиц не может превышать пятьдесят процентов состава совета директоров.</w:t>
            </w:r>
          </w:p>
          <w:p w:rsidR="00000000" w:rsidRDefault="00AC3D8D">
            <w:r>
              <w:rPr>
                <w:sz w:val="20"/>
                <w:szCs w:val="20"/>
              </w:rPr>
              <w:t>4.</w:t>
            </w:r>
            <w:r>
              <w:rPr>
                <w:sz w:val="20"/>
                <w:szCs w:val="20"/>
              </w:rPr>
              <w:t xml:space="preserve"> Члены исполнительного органа, кроме его руководителя, не могут быть избраны в совет директоров. Руководитель исполнительного органа не может быть избран председателем совета директоров.</w:t>
            </w:r>
          </w:p>
          <w:p w:rsidR="00000000" w:rsidRDefault="00AC3D8D">
            <w:r>
              <w:rPr>
                <w:sz w:val="20"/>
                <w:szCs w:val="20"/>
              </w:rPr>
              <w:t>5. Число членов совета директоров должно составлять не менее трех чел</w:t>
            </w:r>
            <w:r>
              <w:rPr>
                <w:sz w:val="20"/>
                <w:szCs w:val="20"/>
              </w:rPr>
              <w:t xml:space="preserve">овек. Не менее одной трети числа членов совета директоров общества должны быть независимыми директорами. </w:t>
            </w:r>
          </w:p>
          <w:p w:rsidR="00000000" w:rsidRDefault="00AC3D8D">
            <w:r>
              <w:rPr>
                <w:sz w:val="20"/>
                <w:szCs w:val="20"/>
              </w:rPr>
              <w:t>6. Требования, предъявляемые к лицам, избираемым в состав совета директоров, устанавливаются законодательством Республики Казахстан и уставом общества</w:t>
            </w:r>
            <w:r>
              <w:rPr>
                <w:sz w:val="20"/>
                <w:szCs w:val="20"/>
              </w:rPr>
              <w:t>.</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54.</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115.</w:t>
            </w:r>
            <w:r>
              <w:rPr>
                <w:sz w:val="20"/>
                <w:szCs w:val="20"/>
              </w:rPr>
              <w:t xml:space="preserve"> </w:t>
            </w:r>
            <w:r>
              <w:rPr>
                <w:b/>
                <w:bCs/>
                <w:sz w:val="20"/>
                <w:szCs w:val="20"/>
              </w:rPr>
              <w:t>Срок полномочий членов совета директоров</w:t>
            </w:r>
          </w:p>
          <w:p w:rsidR="00000000" w:rsidRDefault="00AC3D8D">
            <w:r>
              <w:rPr>
                <w:sz w:val="20"/>
                <w:szCs w:val="20"/>
              </w:rPr>
              <w:t>1. Лица, избранные в состав совета директоров, могут переизбираться неограниченное число раз, если иное не предусмотрено законодательством Республики Казахстан и уставом общества.</w:t>
            </w:r>
          </w:p>
          <w:p w:rsidR="00000000" w:rsidRDefault="00AC3D8D">
            <w:r>
              <w:rPr>
                <w:sz w:val="20"/>
                <w:szCs w:val="20"/>
              </w:rPr>
              <w:t xml:space="preserve">2. </w:t>
            </w:r>
            <w:r>
              <w:rPr>
                <w:sz w:val="20"/>
                <w:szCs w:val="20"/>
              </w:rPr>
              <w:t>Срок полномочий совета директоров устанавливается общим собранием акционеров.</w:t>
            </w:r>
          </w:p>
          <w:p w:rsidR="00000000" w:rsidRDefault="00AC3D8D">
            <w:r>
              <w:rPr>
                <w:sz w:val="20"/>
                <w:szCs w:val="20"/>
              </w:rPr>
              <w:t>Срок полномочий совета директоров истекает на момент проведения общего собрания акционеров, на котором проходит избрание нового совета директоров.</w:t>
            </w:r>
          </w:p>
          <w:p w:rsidR="00000000" w:rsidRDefault="00AC3D8D">
            <w:r>
              <w:rPr>
                <w:sz w:val="20"/>
                <w:szCs w:val="20"/>
              </w:rPr>
              <w:t>3. Общее собрание акционеров вправе досрочно прекратить полномочия всех или отдельных членов совета директоров.</w:t>
            </w:r>
          </w:p>
          <w:p w:rsidR="00000000" w:rsidRDefault="00AC3D8D">
            <w:r>
              <w:rPr>
                <w:sz w:val="20"/>
                <w:szCs w:val="20"/>
              </w:rPr>
              <w:t>4. Досрочное прекращение полномочий члена совета директоров по его инициативе осуществляется на основании письменного уведомления совета директо</w:t>
            </w:r>
            <w:r>
              <w:rPr>
                <w:sz w:val="20"/>
                <w:szCs w:val="20"/>
              </w:rPr>
              <w:t>ров.</w:t>
            </w:r>
          </w:p>
          <w:p w:rsidR="00000000" w:rsidRDefault="00AC3D8D">
            <w:r>
              <w:rPr>
                <w:sz w:val="20"/>
                <w:szCs w:val="20"/>
              </w:rPr>
              <w:t>Полномочия такого члена совета директоров прекращаются с момента получения указанного уведомления советом директоров.</w:t>
            </w:r>
          </w:p>
          <w:p w:rsidR="00000000" w:rsidRDefault="00AC3D8D">
            <w:r>
              <w:rPr>
                <w:sz w:val="20"/>
                <w:szCs w:val="20"/>
              </w:rPr>
              <w:t>5. В случае досрочного прекращения полномочий члена совета директоров избрание нового члена совета директоров осуществляется кумуляти</w:t>
            </w:r>
            <w:r>
              <w:rPr>
                <w:sz w:val="20"/>
                <w:szCs w:val="20"/>
              </w:rPr>
              <w:t>вным голосованием, представленных на общем собрании акционеров, при этом полномочия вновь избранного члена совета директоров истекают одновременно с истечением срока полномочий совета директоров в целом.</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55.</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116.</w:t>
            </w:r>
            <w:r>
              <w:rPr>
                <w:sz w:val="20"/>
                <w:szCs w:val="20"/>
              </w:rPr>
              <w:t xml:space="preserve"> </w:t>
            </w:r>
            <w:r>
              <w:rPr>
                <w:b/>
                <w:bCs/>
                <w:sz w:val="20"/>
                <w:szCs w:val="20"/>
              </w:rPr>
              <w:t>Председатель совета ди</w:t>
            </w:r>
            <w:r>
              <w:rPr>
                <w:b/>
                <w:bCs/>
                <w:sz w:val="20"/>
                <w:szCs w:val="20"/>
              </w:rPr>
              <w:t>ректоров</w:t>
            </w:r>
          </w:p>
          <w:p w:rsidR="00000000" w:rsidRDefault="00AC3D8D">
            <w:r>
              <w:rPr>
                <w:sz w:val="20"/>
                <w:szCs w:val="20"/>
              </w:rPr>
              <w:t>1. Председатель совета директоров избирается из числа его членов большинством голосов от общего числа членов совета директоров тайным голосованием, если иное не предусмотрено уставом общества.</w:t>
            </w:r>
          </w:p>
          <w:p w:rsidR="00000000" w:rsidRDefault="00AC3D8D">
            <w:r>
              <w:rPr>
                <w:sz w:val="20"/>
                <w:szCs w:val="20"/>
              </w:rPr>
              <w:t>Совет директоров вправе в любое время переизбрать пред</w:t>
            </w:r>
            <w:r>
              <w:rPr>
                <w:sz w:val="20"/>
                <w:szCs w:val="20"/>
              </w:rPr>
              <w:t>седателя, если иное не предусмотрено уставом общества.</w:t>
            </w:r>
          </w:p>
          <w:p w:rsidR="00000000" w:rsidRDefault="00AC3D8D">
            <w:r>
              <w:rPr>
                <w:sz w:val="20"/>
                <w:szCs w:val="20"/>
              </w:rPr>
              <w:t>2. Председатель совета директоров организует работу совета директоров, ведет его заседания, а также осуществляет иные функции, определенные уставом общества.</w:t>
            </w:r>
          </w:p>
          <w:p w:rsidR="00000000" w:rsidRDefault="00AC3D8D">
            <w:r>
              <w:rPr>
                <w:sz w:val="20"/>
                <w:szCs w:val="20"/>
              </w:rPr>
              <w:t xml:space="preserve">3. В случае отсутствия председателя совета </w:t>
            </w:r>
            <w:r>
              <w:rPr>
                <w:sz w:val="20"/>
                <w:szCs w:val="20"/>
              </w:rPr>
              <w:t>директоров его функции осуществляет один из членов совета директоров по решению совета директоров.</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56.</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117. Созыв заседания совета директоров</w:t>
            </w:r>
          </w:p>
          <w:p w:rsidR="00000000" w:rsidRDefault="00AC3D8D">
            <w:r>
              <w:rPr>
                <w:sz w:val="20"/>
                <w:szCs w:val="20"/>
              </w:rPr>
              <w:t>1. Заседание совета директоров может быть созвано по инициативе его председателя или исполнительного органа либо по требованию:</w:t>
            </w:r>
          </w:p>
          <w:p w:rsidR="00000000" w:rsidRDefault="00AC3D8D">
            <w:r>
              <w:rPr>
                <w:sz w:val="20"/>
                <w:szCs w:val="20"/>
              </w:rPr>
              <w:t>1) любого члена совета директоров;</w:t>
            </w:r>
          </w:p>
          <w:p w:rsidR="00000000" w:rsidRDefault="00AC3D8D">
            <w:r>
              <w:rPr>
                <w:sz w:val="20"/>
                <w:szCs w:val="20"/>
              </w:rPr>
              <w:t>2) службы внутреннего аудита общества;</w:t>
            </w:r>
          </w:p>
          <w:p w:rsidR="00000000" w:rsidRDefault="00AC3D8D">
            <w:r>
              <w:rPr>
                <w:sz w:val="20"/>
                <w:szCs w:val="20"/>
              </w:rPr>
              <w:t>3) аудиторской организации, осуществляющей аудит общес</w:t>
            </w:r>
            <w:r>
              <w:rPr>
                <w:sz w:val="20"/>
                <w:szCs w:val="20"/>
              </w:rPr>
              <w:t>тва;</w:t>
            </w:r>
          </w:p>
          <w:p w:rsidR="00000000" w:rsidRDefault="00AC3D8D">
            <w:r>
              <w:rPr>
                <w:sz w:val="20"/>
                <w:szCs w:val="20"/>
              </w:rPr>
              <w:t>4) крупного акционера.</w:t>
            </w:r>
          </w:p>
          <w:p w:rsidR="00000000" w:rsidRDefault="00AC3D8D">
            <w:r>
              <w:rPr>
                <w:sz w:val="20"/>
                <w:szCs w:val="20"/>
              </w:rPr>
              <w:t>2. Требование о созыве заседания совета директоров предъявляется председателю совета директоров посредством направления соответствующего письменного сообщения, содержащего предлагаемую повестку дня заседания совета директоров.</w:t>
            </w:r>
          </w:p>
          <w:p w:rsidR="00000000" w:rsidRDefault="00AC3D8D">
            <w:r>
              <w:rPr>
                <w:sz w:val="20"/>
                <w:szCs w:val="20"/>
              </w:rPr>
              <w:t>В</w:t>
            </w:r>
            <w:r>
              <w:rPr>
                <w:sz w:val="20"/>
                <w:szCs w:val="20"/>
              </w:rPr>
              <w:t xml:space="preserve"> случае отказа председателя совета директоров в созыве заседания инициатор вправе обратиться с указанным требованием в исполнительный орган, который обязан созвать заседание совета директоров.</w:t>
            </w:r>
          </w:p>
          <w:p w:rsidR="00000000" w:rsidRDefault="00AC3D8D">
            <w:r>
              <w:rPr>
                <w:sz w:val="20"/>
                <w:szCs w:val="20"/>
              </w:rPr>
              <w:t>Заседание совета директоров должно быть созвано председателем с</w:t>
            </w:r>
            <w:r>
              <w:rPr>
                <w:sz w:val="20"/>
                <w:szCs w:val="20"/>
              </w:rPr>
              <w:t>овета директоров или исполнительным органом не позднее десяти календарных дней со дня поступления требования о созыве, если иной срок не установлен уставом общества.</w:t>
            </w:r>
          </w:p>
          <w:p w:rsidR="00000000" w:rsidRDefault="00AC3D8D">
            <w:r>
              <w:rPr>
                <w:sz w:val="20"/>
                <w:szCs w:val="20"/>
              </w:rPr>
              <w:t>Заседание совета директоров проводится с обязательным приглашением лица, предъявившего ука</w:t>
            </w:r>
            <w:r>
              <w:rPr>
                <w:sz w:val="20"/>
                <w:szCs w:val="20"/>
              </w:rPr>
              <w:t>занное требование.</w:t>
            </w:r>
          </w:p>
          <w:p w:rsidR="00000000" w:rsidRDefault="00AC3D8D">
            <w:r>
              <w:rPr>
                <w:sz w:val="20"/>
                <w:szCs w:val="20"/>
              </w:rPr>
              <w:t>3. Порядок направления уведомления членам совета директоров о проведении заседания совета директоров определяется советом директоров, а владельцу «золотой акции» - уставом общества.</w:t>
            </w:r>
          </w:p>
          <w:p w:rsidR="00000000" w:rsidRDefault="00AC3D8D">
            <w:r>
              <w:rPr>
                <w:sz w:val="20"/>
                <w:szCs w:val="20"/>
              </w:rPr>
              <w:t>4. Материалы по вопросам повестки дня представляются чл</w:t>
            </w:r>
            <w:r>
              <w:rPr>
                <w:sz w:val="20"/>
                <w:szCs w:val="20"/>
              </w:rPr>
              <w:t>енам совета директоров не менее чем за семь календарных дней до даты проведения заседания, если иной срок не определен уставом общества.</w:t>
            </w:r>
          </w:p>
          <w:p w:rsidR="00000000" w:rsidRDefault="00AC3D8D">
            <w:r>
              <w:rPr>
                <w:sz w:val="20"/>
                <w:szCs w:val="20"/>
              </w:rPr>
              <w:t>В случае рассмотрения вопроса о принятии решения о заключении крупной сделки и (или) сделки, в совершении которой имеет</w:t>
            </w:r>
            <w:r>
              <w:rPr>
                <w:sz w:val="20"/>
                <w:szCs w:val="20"/>
              </w:rPr>
              <w:t>ся заинтересованность, информация о сделке должна включать сведения о сторонах сделки, сроках и условиях исполнения сделки, характере и объеме долей участия вовлеченных лиц, а также отчет оценщика (в случае, предусмотренном пунктом 1 статьи 69 настоящей гл</w:t>
            </w:r>
            <w:r>
              <w:rPr>
                <w:sz w:val="20"/>
                <w:szCs w:val="20"/>
              </w:rPr>
              <w:t>авы).</w:t>
            </w:r>
          </w:p>
          <w:p w:rsidR="00000000" w:rsidRDefault="00AC3D8D">
            <w:r>
              <w:rPr>
                <w:sz w:val="20"/>
                <w:szCs w:val="20"/>
              </w:rPr>
              <w:t>5. Член совета директоров обязан заранее уведомить исполнительный орган о невозможности его участия в заседании совета директоров.</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57.</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118.</w:t>
            </w:r>
            <w:r>
              <w:rPr>
                <w:sz w:val="20"/>
                <w:szCs w:val="20"/>
              </w:rPr>
              <w:t xml:space="preserve"> </w:t>
            </w:r>
            <w:r>
              <w:rPr>
                <w:b/>
                <w:bCs/>
                <w:sz w:val="20"/>
                <w:szCs w:val="20"/>
              </w:rPr>
              <w:t>Заседание совета директоров</w:t>
            </w:r>
          </w:p>
          <w:p w:rsidR="00000000" w:rsidRDefault="00AC3D8D">
            <w:r>
              <w:rPr>
                <w:sz w:val="20"/>
                <w:szCs w:val="20"/>
              </w:rPr>
              <w:t>1. Кворум для проведения заседания совета директоров определяется уставом общества, но не должен быть менее половины от числа членов совета директоров. В обязательном порядке на заседании совета директоров публичной компании должны быть представлены незави</w:t>
            </w:r>
            <w:r>
              <w:rPr>
                <w:sz w:val="20"/>
                <w:szCs w:val="20"/>
              </w:rPr>
              <w:t>симые директоры в количестве не менее половины от общего числа независимых директоров.</w:t>
            </w:r>
          </w:p>
          <w:p w:rsidR="00000000" w:rsidRDefault="00AC3D8D">
            <w:r>
              <w:rPr>
                <w:sz w:val="20"/>
                <w:szCs w:val="20"/>
              </w:rPr>
              <w:t>В случае, если общее количество членов совета директоров недостаточно для достижения кворума, определенного уставом, совет директоров обязан созвать внеочередное общее с</w:t>
            </w:r>
            <w:r>
              <w:rPr>
                <w:sz w:val="20"/>
                <w:szCs w:val="20"/>
              </w:rPr>
              <w:t>обрание акционеров для избрания новых членов совета директоров. Оставшиеся члены совета директоров вправе принимать решение только о созыве такого внеочередного общего собрания акционеров.</w:t>
            </w:r>
          </w:p>
          <w:p w:rsidR="00000000" w:rsidRDefault="00AC3D8D">
            <w:r>
              <w:rPr>
                <w:sz w:val="20"/>
                <w:szCs w:val="20"/>
              </w:rPr>
              <w:t>2. Каждый член совета директоров имеет один голос.</w:t>
            </w:r>
          </w:p>
          <w:p w:rsidR="00000000" w:rsidRDefault="00AC3D8D">
            <w:r>
              <w:rPr>
                <w:sz w:val="20"/>
                <w:szCs w:val="20"/>
              </w:rPr>
              <w:t>Решения совета д</w:t>
            </w:r>
            <w:r>
              <w:rPr>
                <w:sz w:val="20"/>
                <w:szCs w:val="20"/>
              </w:rPr>
              <w:t>иректоров принимаются простым большинством голосов членов совета директоров, присутствующих на заседании, если иное не предусмотрено настоящей главой и уставом общества.</w:t>
            </w:r>
          </w:p>
          <w:p w:rsidR="00000000" w:rsidRDefault="00AC3D8D">
            <w:r>
              <w:rPr>
                <w:sz w:val="20"/>
                <w:szCs w:val="20"/>
              </w:rPr>
              <w:t>Уставом общества может быть предусмотрено, что при равенстве голосов голос председател</w:t>
            </w:r>
            <w:r>
              <w:rPr>
                <w:sz w:val="20"/>
                <w:szCs w:val="20"/>
              </w:rPr>
              <w:t>я совета директоров или лица, председательствующего на заседании совета директоров, является решающим.</w:t>
            </w:r>
          </w:p>
          <w:p w:rsidR="00000000" w:rsidRDefault="00AC3D8D">
            <w:r>
              <w:rPr>
                <w:sz w:val="20"/>
                <w:szCs w:val="20"/>
              </w:rPr>
              <w:t>3. Совет директоров вправе принять решение о проведении своего закрытого заседания, в котором могут принимать участие только члены совета директоров.</w:t>
            </w:r>
          </w:p>
          <w:p w:rsidR="00000000" w:rsidRDefault="00AC3D8D">
            <w:r>
              <w:rPr>
                <w:sz w:val="20"/>
                <w:szCs w:val="20"/>
              </w:rPr>
              <w:t xml:space="preserve">4. </w:t>
            </w:r>
            <w:r>
              <w:rPr>
                <w:sz w:val="20"/>
                <w:szCs w:val="20"/>
              </w:rPr>
              <w:t>Уставом общества и (или) внутренними документами общества могут быть предусмотрены возможность принятия решений советом директоров посредством заочного голосования по вопросам, вынесенным на рассмотрение совета директоров, и порядок принятия таких решений.</w:t>
            </w:r>
          </w:p>
          <w:p w:rsidR="00000000" w:rsidRDefault="00AC3D8D">
            <w:r>
              <w:rPr>
                <w:sz w:val="20"/>
                <w:szCs w:val="20"/>
              </w:rPr>
              <w:t>Решение посредством заочного голосования признается принятым при наличии кворума в полученных в установленный срок бюллетенях.</w:t>
            </w:r>
          </w:p>
          <w:p w:rsidR="00000000" w:rsidRDefault="00AC3D8D">
            <w:r>
              <w:rPr>
                <w:sz w:val="20"/>
                <w:szCs w:val="20"/>
              </w:rPr>
              <w:t>Решение заочного заседания совета директоров должно быть оформлено в письменном виде и подписано секретарем и председателем сове</w:t>
            </w:r>
            <w:r>
              <w:rPr>
                <w:sz w:val="20"/>
                <w:szCs w:val="20"/>
              </w:rPr>
              <w:t>та директоров.</w:t>
            </w:r>
          </w:p>
          <w:p w:rsidR="00000000" w:rsidRDefault="00AC3D8D">
            <w:r>
              <w:rPr>
                <w:sz w:val="20"/>
                <w:szCs w:val="20"/>
              </w:rPr>
              <w:t xml:space="preserve">В течение двадцати дней с даты оформления решения оно должно быть направлено членам совета директоров с приложением бюллетеней, на основании которых было принято данное решение. </w:t>
            </w:r>
          </w:p>
          <w:p w:rsidR="00000000" w:rsidRDefault="00AC3D8D">
            <w:r>
              <w:rPr>
                <w:sz w:val="20"/>
                <w:szCs w:val="20"/>
              </w:rPr>
              <w:t>5. Решения совета директоров, которые были приняты на его засе</w:t>
            </w:r>
            <w:r>
              <w:rPr>
                <w:sz w:val="20"/>
                <w:szCs w:val="20"/>
              </w:rPr>
              <w:t>дании, проведенном в очном порядке, оформляются протоколом, который должен быть составлен и подписан лицом, председательствовавшим на заседании, и секретарем совета директоров в течение трех дней со дня проведения заседания и содержать:</w:t>
            </w:r>
          </w:p>
          <w:p w:rsidR="00000000" w:rsidRDefault="00AC3D8D">
            <w:r>
              <w:rPr>
                <w:sz w:val="20"/>
                <w:szCs w:val="20"/>
              </w:rPr>
              <w:t>1) полное наименова</w:t>
            </w:r>
            <w:r>
              <w:rPr>
                <w:sz w:val="20"/>
                <w:szCs w:val="20"/>
              </w:rPr>
              <w:t>ние и место нахождения исполнительного органа общества;</w:t>
            </w:r>
          </w:p>
          <w:p w:rsidR="00000000" w:rsidRDefault="00AC3D8D">
            <w:r>
              <w:rPr>
                <w:sz w:val="20"/>
                <w:szCs w:val="20"/>
              </w:rPr>
              <w:t>2) дату, время и место проведения заседания;</w:t>
            </w:r>
          </w:p>
          <w:p w:rsidR="00000000" w:rsidRDefault="00AC3D8D">
            <w:r>
              <w:rPr>
                <w:sz w:val="20"/>
                <w:szCs w:val="20"/>
              </w:rPr>
              <w:t>3) сведения о лицах, участвовавших в заседании;</w:t>
            </w:r>
          </w:p>
          <w:p w:rsidR="00000000" w:rsidRDefault="00AC3D8D">
            <w:r>
              <w:rPr>
                <w:sz w:val="20"/>
                <w:szCs w:val="20"/>
              </w:rPr>
              <w:t>4) повестку дня заседания;</w:t>
            </w:r>
          </w:p>
          <w:p w:rsidR="00000000" w:rsidRDefault="00AC3D8D">
            <w:r>
              <w:rPr>
                <w:sz w:val="20"/>
                <w:szCs w:val="20"/>
              </w:rPr>
              <w:t>5) вопросы, поставленные на голосование, и итоги голосования по ним с отражением</w:t>
            </w:r>
            <w:r>
              <w:rPr>
                <w:sz w:val="20"/>
                <w:szCs w:val="20"/>
              </w:rPr>
              <w:t xml:space="preserve"> результата голосования каждого члена совета директоров по каждому вопросу повестки дня заседания совета директоров;</w:t>
            </w:r>
          </w:p>
          <w:p w:rsidR="00000000" w:rsidRDefault="00AC3D8D">
            <w:r>
              <w:rPr>
                <w:sz w:val="20"/>
                <w:szCs w:val="20"/>
              </w:rPr>
              <w:t>6) принятые решения;</w:t>
            </w:r>
          </w:p>
          <w:p w:rsidR="00000000" w:rsidRDefault="00AC3D8D">
            <w:r>
              <w:rPr>
                <w:sz w:val="20"/>
                <w:szCs w:val="20"/>
              </w:rPr>
              <w:t>7) иные сведения по решению совета директоров.</w:t>
            </w:r>
          </w:p>
          <w:p w:rsidR="00000000" w:rsidRDefault="00AC3D8D">
            <w:r>
              <w:rPr>
                <w:sz w:val="20"/>
                <w:szCs w:val="20"/>
              </w:rPr>
              <w:t>6. Протоколы заседаний совета директоров и решения совета директоров, п</w:t>
            </w:r>
            <w:r>
              <w:rPr>
                <w:sz w:val="20"/>
                <w:szCs w:val="20"/>
              </w:rPr>
              <w:t>ринятые путем заочного голосования, хранятся в архиве общества.</w:t>
            </w:r>
          </w:p>
          <w:p w:rsidR="00000000" w:rsidRDefault="00AC3D8D">
            <w:r>
              <w:rPr>
                <w:sz w:val="20"/>
                <w:szCs w:val="20"/>
              </w:rPr>
              <w:t xml:space="preserve">Секретарь совета директоров по требованию члена совета директоров обязан предоставить ему протокол заседания совета директоров и решения, принятые путем заочного голосования, для ознакомления </w:t>
            </w:r>
            <w:r>
              <w:rPr>
                <w:sz w:val="20"/>
                <w:szCs w:val="20"/>
              </w:rPr>
              <w:t>и (или) выдать ему выписки из протокола и решения, заверенные подписью уполномоченного работника общества и оттиском печати общества.</w:t>
            </w:r>
          </w:p>
          <w:p w:rsidR="00000000" w:rsidRDefault="00AC3D8D">
            <w:r>
              <w:rPr>
                <w:sz w:val="20"/>
                <w:szCs w:val="20"/>
              </w:rPr>
              <w:t>7. Член совета директоров общества, не участвовавший в заседании совета директоров или голосовавший против решения, принят</w:t>
            </w:r>
            <w:r>
              <w:rPr>
                <w:sz w:val="20"/>
                <w:szCs w:val="20"/>
              </w:rPr>
              <w:t>ого советом директоров общества в нарушение порядка, установленного настоящей главой и уставом общества, вправе оспорить его в судебном порядке.</w:t>
            </w:r>
          </w:p>
          <w:p w:rsidR="00000000" w:rsidRDefault="00AC3D8D">
            <w:r>
              <w:rPr>
                <w:sz w:val="20"/>
                <w:szCs w:val="20"/>
              </w:rPr>
              <w:t>8. Акционер вправе оспаривать в суде решение совета директоров общества, принятое с нарушением требований насто</w:t>
            </w:r>
            <w:r>
              <w:rPr>
                <w:sz w:val="20"/>
                <w:szCs w:val="20"/>
              </w:rPr>
              <w:t>ящей главы и устава общества, если указанным решением нарушены права и законные интересы общества и (или) этого акционера.</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58.</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119.</w:t>
            </w:r>
            <w:r>
              <w:rPr>
                <w:sz w:val="20"/>
                <w:szCs w:val="20"/>
              </w:rPr>
              <w:t xml:space="preserve"> </w:t>
            </w:r>
            <w:r>
              <w:rPr>
                <w:b/>
                <w:bCs/>
                <w:sz w:val="20"/>
                <w:szCs w:val="20"/>
              </w:rPr>
              <w:t>Исполнительный орган</w:t>
            </w:r>
          </w:p>
          <w:p w:rsidR="00000000" w:rsidRDefault="00AC3D8D">
            <w:r>
              <w:rPr>
                <w:sz w:val="20"/>
                <w:szCs w:val="20"/>
              </w:rPr>
              <w:t>1. Руководство текущей деятельностью осуществляется исполнительным органом. Исполнительный орган может быть коллегиальным или единоличным.</w:t>
            </w:r>
          </w:p>
          <w:p w:rsidR="00000000" w:rsidRDefault="00AC3D8D">
            <w:r>
              <w:rPr>
                <w:sz w:val="20"/>
                <w:szCs w:val="20"/>
              </w:rPr>
              <w:t>Исполнительный орган вправе принимать решения по любым вопросам деятельности общества, не отнесенным настоящей главой</w:t>
            </w:r>
            <w:r>
              <w:rPr>
                <w:sz w:val="20"/>
                <w:szCs w:val="20"/>
              </w:rPr>
              <w:t>, иными законодательными актами Республики Казахстан и уставом общества к компетенции других органов и должностных лиц общества.</w:t>
            </w:r>
          </w:p>
          <w:p w:rsidR="00000000" w:rsidRDefault="00AC3D8D">
            <w:r>
              <w:rPr>
                <w:sz w:val="20"/>
                <w:szCs w:val="20"/>
              </w:rPr>
              <w:t>Решения коллегиального исполнительного органа общества оформляются протоколом, который должен быть подписан всеми присутствующи</w:t>
            </w:r>
            <w:r>
              <w:rPr>
                <w:sz w:val="20"/>
                <w:szCs w:val="20"/>
              </w:rPr>
              <w:t>ми на заседании членами исполнительного органа и содержать вопросы, поставленные на голосование, итоги голосования по ним с отражением результата голосования каждого члена исполнительного органа по каждому вопросу.</w:t>
            </w:r>
          </w:p>
          <w:p w:rsidR="00000000" w:rsidRDefault="00AC3D8D">
            <w:r>
              <w:rPr>
                <w:sz w:val="20"/>
                <w:szCs w:val="20"/>
              </w:rPr>
              <w:t>Передача права голоса членом исполнительн</w:t>
            </w:r>
            <w:r>
              <w:rPr>
                <w:sz w:val="20"/>
                <w:szCs w:val="20"/>
              </w:rPr>
              <w:t>ого органа общества иному лицу, в том числе другому члену исполнительного органа общества, не допускается.</w:t>
            </w:r>
          </w:p>
          <w:p w:rsidR="00000000" w:rsidRDefault="00AC3D8D">
            <w:r>
              <w:rPr>
                <w:sz w:val="20"/>
                <w:szCs w:val="20"/>
              </w:rPr>
              <w:t>Исполнительный орган обязан исполнять решения общего собрания акционеров и совета директоров.</w:t>
            </w:r>
          </w:p>
          <w:p w:rsidR="00000000" w:rsidRDefault="00AC3D8D">
            <w:r>
              <w:rPr>
                <w:sz w:val="20"/>
                <w:szCs w:val="20"/>
              </w:rPr>
              <w:t>Решения исполнительного органа по вопросам, в отношении</w:t>
            </w:r>
            <w:r>
              <w:rPr>
                <w:sz w:val="20"/>
                <w:szCs w:val="20"/>
              </w:rPr>
              <w:t xml:space="preserve"> которых установлено право вето, подлежат согласованию с владельцем «золотой акции».</w:t>
            </w:r>
          </w:p>
          <w:p w:rsidR="00000000" w:rsidRDefault="00AC3D8D">
            <w:r>
              <w:rPr>
                <w:sz w:val="20"/>
                <w:szCs w:val="20"/>
              </w:rPr>
              <w:t>Общество вправе оспаривать действительность сделки, совершенной его исполнительным органом с нарушением установленных обществом ограничений, если докажет, что в момент зак</w:t>
            </w:r>
            <w:r>
              <w:rPr>
                <w:sz w:val="20"/>
                <w:szCs w:val="20"/>
              </w:rPr>
              <w:t>лючения сделки стороны знали о таких ограничениях.</w:t>
            </w:r>
          </w:p>
          <w:p w:rsidR="00000000" w:rsidRDefault="00AC3D8D">
            <w:r>
              <w:rPr>
                <w:sz w:val="20"/>
                <w:szCs w:val="20"/>
              </w:rPr>
              <w:t>2. Членами коллегиального исполнительного органа могут быть акционеры и работники общества, не являющиеся его акционерами.</w:t>
            </w:r>
          </w:p>
          <w:p w:rsidR="00000000" w:rsidRDefault="00AC3D8D">
            <w:r>
              <w:rPr>
                <w:sz w:val="20"/>
                <w:szCs w:val="20"/>
              </w:rPr>
              <w:t>Член исполнительного органа вправе работать в других организациях только с согласи</w:t>
            </w:r>
            <w:r>
              <w:rPr>
                <w:sz w:val="20"/>
                <w:szCs w:val="20"/>
              </w:rPr>
              <w:t>я совета директоров.</w:t>
            </w:r>
          </w:p>
          <w:p w:rsidR="00000000" w:rsidRDefault="00AC3D8D">
            <w:r>
              <w:rPr>
                <w:sz w:val="20"/>
                <w:szCs w:val="20"/>
              </w:rPr>
              <w:t>Руководитель исполнительного органа либо лицо, единолично осуществляющее функции исполнительного органа общества, не вправе занимать должность руководителя исполнительного органа либо лица, единолично осуществляющего функции исполнител</w:t>
            </w:r>
            <w:r>
              <w:rPr>
                <w:sz w:val="20"/>
                <w:szCs w:val="20"/>
              </w:rPr>
              <w:t>ьного органа, другого юридического лица.</w:t>
            </w:r>
          </w:p>
          <w:p w:rsidR="00000000" w:rsidRDefault="00AC3D8D">
            <w:r>
              <w:rPr>
                <w:sz w:val="20"/>
                <w:szCs w:val="20"/>
              </w:rPr>
              <w:t xml:space="preserve">Функции, права и обязанности члена исполнительного органа определяются настоящей главой, иными законодательными актами Республики Казахстан, уставом общества, а также трудовым договором, заключаемым указанным лицом </w:t>
            </w:r>
            <w:r>
              <w:rPr>
                <w:sz w:val="20"/>
                <w:szCs w:val="20"/>
              </w:rPr>
              <w:t>с обществом. Трудовой договор от имени общества с руководителем исполнительного органа подписывается председателем совета директоров или лицом, уполномоченным на это общим собранием или советом директоров. Трудовой договор с остальными членами исполнительн</w:t>
            </w:r>
            <w:r>
              <w:rPr>
                <w:sz w:val="20"/>
                <w:szCs w:val="20"/>
              </w:rPr>
              <w:t>ого органа подписывается руководителем исполнительного органа.</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59.</w:t>
            </w:r>
          </w:p>
        </w:tc>
      </w:tr>
    </w:tbl>
    <w:p w:rsidR="00000000" w:rsidRDefault="00AC3D8D">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7710"/>
        <w:gridCol w:w="1861"/>
      </w:tblGrid>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120.</w:t>
            </w:r>
            <w:r>
              <w:rPr>
                <w:sz w:val="20"/>
                <w:szCs w:val="20"/>
              </w:rPr>
              <w:t xml:space="preserve"> </w:t>
            </w:r>
            <w:r>
              <w:rPr>
                <w:b/>
                <w:bCs/>
                <w:sz w:val="20"/>
                <w:szCs w:val="20"/>
              </w:rPr>
              <w:t>Полномочия руководителя исполнительного органа</w:t>
            </w:r>
          </w:p>
          <w:p w:rsidR="00000000" w:rsidRDefault="00AC3D8D">
            <w:r>
              <w:rPr>
                <w:sz w:val="20"/>
                <w:szCs w:val="20"/>
              </w:rPr>
              <w:t>Руководитель исполнительного органа:</w:t>
            </w:r>
          </w:p>
          <w:p w:rsidR="00000000" w:rsidRDefault="00AC3D8D">
            <w:r>
              <w:rPr>
                <w:sz w:val="20"/>
                <w:szCs w:val="20"/>
              </w:rPr>
              <w:t>1) организует выполнение решений общего собрания акционеров и совета директоров;</w:t>
            </w:r>
          </w:p>
          <w:p w:rsidR="00000000" w:rsidRDefault="00AC3D8D">
            <w:r>
              <w:rPr>
                <w:sz w:val="20"/>
                <w:szCs w:val="20"/>
              </w:rPr>
              <w:t>2) без доверенности действует от имени общества в отношениях с третьими лицами;</w:t>
            </w:r>
          </w:p>
          <w:p w:rsidR="00000000" w:rsidRDefault="00AC3D8D">
            <w:r>
              <w:rPr>
                <w:sz w:val="20"/>
                <w:szCs w:val="20"/>
              </w:rPr>
              <w:t>3) выдает доверенности на право представления общества в его отношениях с третьими лицами;</w:t>
            </w:r>
          </w:p>
          <w:p w:rsidR="00000000" w:rsidRDefault="00AC3D8D">
            <w:r>
              <w:rPr>
                <w:sz w:val="20"/>
                <w:szCs w:val="20"/>
              </w:rPr>
              <w:t>4) о</w:t>
            </w:r>
            <w:r>
              <w:rPr>
                <w:sz w:val="20"/>
                <w:szCs w:val="20"/>
              </w:rPr>
              <w:t>существляет прием, перемещение и увольнение работников общества (за исключением случаев, установленных настоящей главой), применяет к ним меры поощрения и налагает дисциплинарные взыскания, устанавливает размеры должностных окладов работников общества и пе</w:t>
            </w:r>
            <w:r>
              <w:rPr>
                <w:sz w:val="20"/>
                <w:szCs w:val="20"/>
              </w:rPr>
              <w:t>рсональных надбавок к окладам в соответствии со штатным расписанием общества, определяет размеры премий работников общества, за исключением работников, входящих в состав исполнительного органа, и службы внутреннего аудита общества;</w:t>
            </w:r>
          </w:p>
          <w:p w:rsidR="00000000" w:rsidRDefault="00AC3D8D">
            <w:r>
              <w:rPr>
                <w:sz w:val="20"/>
                <w:szCs w:val="20"/>
              </w:rPr>
              <w:t>5) в случае своего отсут</w:t>
            </w:r>
            <w:r>
              <w:rPr>
                <w:sz w:val="20"/>
                <w:szCs w:val="20"/>
              </w:rPr>
              <w:t>ствия возлагает исполнение своих обязанностей на одного из членов исполнительного органа;</w:t>
            </w:r>
          </w:p>
          <w:p w:rsidR="00000000" w:rsidRDefault="00AC3D8D">
            <w:r>
              <w:rPr>
                <w:sz w:val="20"/>
                <w:szCs w:val="20"/>
              </w:rPr>
              <w:t>6) распределяет обязанности, а также сферы полномочий и ответственности между членами исполнительного органа;</w:t>
            </w:r>
          </w:p>
          <w:p w:rsidR="00000000" w:rsidRDefault="00AC3D8D">
            <w:r>
              <w:rPr>
                <w:sz w:val="20"/>
                <w:szCs w:val="20"/>
              </w:rPr>
              <w:t>7) осуществляет иные функции, определенные уставом общес</w:t>
            </w:r>
            <w:r>
              <w:rPr>
                <w:sz w:val="20"/>
                <w:szCs w:val="20"/>
              </w:rPr>
              <w:t>тва и решениями общего собрания акционеров и совета директоров.</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60.</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121. Служба внутреннего аудита</w:t>
            </w:r>
          </w:p>
          <w:p w:rsidR="00000000" w:rsidRDefault="00AC3D8D">
            <w:r>
              <w:rPr>
                <w:sz w:val="20"/>
                <w:szCs w:val="20"/>
              </w:rPr>
              <w:t>1. Для осуществления контроля за финансово-хозяйственной деятельностью общества может быть образована служба внутреннего аудита.</w:t>
            </w:r>
          </w:p>
          <w:p w:rsidR="00000000" w:rsidRDefault="00AC3D8D">
            <w:r>
              <w:rPr>
                <w:sz w:val="20"/>
                <w:szCs w:val="20"/>
              </w:rPr>
              <w:t>2. Работники службы внутреннего аудита не могут быть избраны в состав совета директоров и исполнительного органа.</w:t>
            </w:r>
          </w:p>
          <w:p w:rsidR="00000000" w:rsidRDefault="00AC3D8D">
            <w:r>
              <w:rPr>
                <w:sz w:val="20"/>
                <w:szCs w:val="20"/>
              </w:rPr>
              <w:t>3. Служба внутреннего аудита непосредственно подчиняется совету директоров и отчитывается перед ним о своей работе.</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61.</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w:t>
            </w:r>
            <w:r>
              <w:rPr>
                <w:b/>
                <w:bCs/>
                <w:sz w:val="20"/>
                <w:szCs w:val="20"/>
              </w:rPr>
              <w:t>22. Принципы деятельности должностных лиц общества</w:t>
            </w:r>
          </w:p>
          <w:p w:rsidR="00000000" w:rsidRDefault="00AC3D8D">
            <w:r>
              <w:rPr>
                <w:sz w:val="20"/>
                <w:szCs w:val="20"/>
              </w:rPr>
              <w:t>1. Должностные лица общества:</w:t>
            </w:r>
          </w:p>
          <w:p w:rsidR="00000000" w:rsidRDefault="00AC3D8D">
            <w:r>
              <w:rPr>
                <w:sz w:val="20"/>
                <w:szCs w:val="20"/>
              </w:rPr>
              <w:t>1) выполняют возложенные на них обязанности добросовестно и используют способы, которые в наибольшей степени отражают интересы общества и акционеров;</w:t>
            </w:r>
          </w:p>
          <w:p w:rsidR="00000000" w:rsidRDefault="00AC3D8D">
            <w:r>
              <w:rPr>
                <w:sz w:val="20"/>
                <w:szCs w:val="20"/>
              </w:rPr>
              <w:t>2) не должны использовать</w:t>
            </w:r>
            <w:r>
              <w:rPr>
                <w:sz w:val="20"/>
                <w:szCs w:val="20"/>
              </w:rPr>
              <w:t xml:space="preserve"> имущество общества или допускать его использование в противоречии с уставом общества и решениями общего собрания акционеров и совета директоров, а также в личных целях и злоупотреблять при совершении сделок со своими аффилиированными лицами;</w:t>
            </w:r>
          </w:p>
          <w:p w:rsidR="00000000" w:rsidRDefault="00AC3D8D">
            <w:r>
              <w:rPr>
                <w:sz w:val="20"/>
                <w:szCs w:val="20"/>
              </w:rPr>
              <w:t>3) обязаны об</w:t>
            </w:r>
            <w:r>
              <w:rPr>
                <w:sz w:val="20"/>
                <w:szCs w:val="20"/>
              </w:rPr>
              <w:t>еспечивать целостность систем бухгалтерского учета и финансовой отчетности, включая проведение независимого аудита;</w:t>
            </w:r>
          </w:p>
          <w:p w:rsidR="00000000" w:rsidRDefault="00AC3D8D">
            <w:r>
              <w:rPr>
                <w:sz w:val="20"/>
                <w:szCs w:val="20"/>
              </w:rPr>
              <w:t>4) контролируют раскрытие и предоставление информации о деятельности общества в соответствии с требованиями законодательства Республики Каза</w:t>
            </w:r>
            <w:r>
              <w:rPr>
                <w:sz w:val="20"/>
                <w:szCs w:val="20"/>
              </w:rPr>
              <w:t>хстан;</w:t>
            </w:r>
          </w:p>
          <w:p w:rsidR="00000000" w:rsidRDefault="00AC3D8D">
            <w:r>
              <w:rPr>
                <w:sz w:val="20"/>
                <w:szCs w:val="20"/>
              </w:rPr>
              <w:t>5) обязаны соблюдать конфиденциальность информации о деятельности общества, в том числе в течение трех лет с момента прекращения работы в обществе, если иное не установлено внутренними документами общества.</w:t>
            </w:r>
          </w:p>
          <w:p w:rsidR="00000000" w:rsidRDefault="00AC3D8D">
            <w:r>
              <w:rPr>
                <w:sz w:val="20"/>
                <w:szCs w:val="20"/>
              </w:rPr>
              <w:t>2. Члены совета директоров общества должны</w:t>
            </w:r>
            <w:r>
              <w:rPr>
                <w:sz w:val="20"/>
                <w:szCs w:val="20"/>
              </w:rPr>
              <w:t>:</w:t>
            </w:r>
          </w:p>
          <w:p w:rsidR="00000000" w:rsidRDefault="00AC3D8D">
            <w:r>
              <w:rPr>
                <w:sz w:val="20"/>
                <w:szCs w:val="20"/>
              </w:rPr>
              <w:t>1) действовать в соответствии с требованиями законодательства Республики Казахстан, уставом и внутренними документами общества, трудовым договором на основе информированности, прозрачности, в интересах общества и его акционеров;</w:t>
            </w:r>
          </w:p>
          <w:p w:rsidR="00000000" w:rsidRDefault="00AC3D8D">
            <w:r>
              <w:rPr>
                <w:sz w:val="20"/>
                <w:szCs w:val="20"/>
              </w:rPr>
              <w:t>2) относиться ко всем акц</w:t>
            </w:r>
            <w:r>
              <w:rPr>
                <w:sz w:val="20"/>
                <w:szCs w:val="20"/>
              </w:rPr>
              <w:t>ионерам справедливо, выносить объективное независимое суждение по корпоративным вопросам.</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62.</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123. Ответственность должностных лиц общества</w:t>
            </w:r>
          </w:p>
          <w:p w:rsidR="00000000" w:rsidRDefault="00AC3D8D">
            <w:r>
              <w:rPr>
                <w:sz w:val="20"/>
                <w:szCs w:val="20"/>
              </w:rPr>
              <w:t>1. Должностные лица общества несут ответственность, установленную законами Республики Казахстан, перед обществом и акционерами за вред, причиненный их действиями и (или) бездействием, и за убытки, понесенные обществом, включая, но не ограничиваясь убытками</w:t>
            </w:r>
            <w:r>
              <w:rPr>
                <w:sz w:val="20"/>
                <w:szCs w:val="20"/>
              </w:rPr>
              <w:t>, понесенными в результате:</w:t>
            </w:r>
          </w:p>
          <w:p w:rsidR="00000000" w:rsidRDefault="00AC3D8D">
            <w:r>
              <w:rPr>
                <w:sz w:val="20"/>
                <w:szCs w:val="20"/>
              </w:rPr>
              <w:t>1) предоставления информации, вводящей в заблуждение, или заведомо ложной информации;</w:t>
            </w:r>
          </w:p>
          <w:p w:rsidR="00000000" w:rsidRDefault="00AC3D8D">
            <w:r>
              <w:rPr>
                <w:sz w:val="20"/>
                <w:szCs w:val="20"/>
              </w:rPr>
              <w:t>2) нарушения порядка предоставления информации, установленного настоящей главой;</w:t>
            </w:r>
          </w:p>
          <w:p w:rsidR="00000000" w:rsidRDefault="00AC3D8D">
            <w:r>
              <w:rPr>
                <w:sz w:val="20"/>
                <w:szCs w:val="20"/>
              </w:rPr>
              <w:t xml:space="preserve">3) предложения к заключению и (или) принятия решений о заключении крупных сделок и (или) сделок, в совершении которых имеется заинтересованность, повлекших возникновение убытков общества в результате их недобросовестных действий и (или) бездействия, в том </w:t>
            </w:r>
            <w:r>
              <w:rPr>
                <w:sz w:val="20"/>
                <w:szCs w:val="20"/>
              </w:rPr>
              <w:t>числе с целью получения ими либо их аффилиированными лицами прибыли (дохода) в результате заключения таких сделок с обществом.</w:t>
            </w:r>
          </w:p>
          <w:p w:rsidR="00000000" w:rsidRDefault="00AC3D8D">
            <w:r>
              <w:rPr>
                <w:sz w:val="20"/>
                <w:szCs w:val="20"/>
              </w:rPr>
              <w:t>Принятие общим собранием акционеров в случаях, предусмотренных настоящей главой и (или) уставом общества, решения о заключении кр</w:t>
            </w:r>
            <w:r>
              <w:rPr>
                <w:sz w:val="20"/>
                <w:szCs w:val="20"/>
              </w:rPr>
              <w:t>упной сделки и (или) сделки, в совершении которой имеется заинтересованность, не освобождает от ответственности должностное лицо, предложившее их к заключению, или должностное лицо, действовавшее недобросовестно и (или) бездействовавшее на заседании органа</w:t>
            </w:r>
            <w:r>
              <w:rPr>
                <w:sz w:val="20"/>
                <w:szCs w:val="20"/>
              </w:rPr>
              <w:t xml:space="preserve"> общества, членом которого оно является, в том числе с целью получения ими либо их аффилиированными лицами прибыли (дохода), если в результате их исполнения обществу причинены убытки.</w:t>
            </w:r>
          </w:p>
          <w:p w:rsidR="00000000" w:rsidRDefault="00AC3D8D">
            <w:r>
              <w:rPr>
                <w:sz w:val="20"/>
                <w:szCs w:val="20"/>
              </w:rPr>
              <w:t>2. Общество на основании решения общего собрания акционеров или акционер</w:t>
            </w:r>
            <w:r>
              <w:rPr>
                <w:sz w:val="20"/>
                <w:szCs w:val="20"/>
              </w:rPr>
              <w:t xml:space="preserve"> (акционеры), владеющий (владеющие в совокупности) пятью и более процентами голосующих акций общества, от своего имени вправе обратиться в суд с иском к должностному лицу о возмещении обществу вреда либо убытков, причиненных им обществу, а также о возврате</w:t>
            </w:r>
            <w:r>
              <w:rPr>
                <w:sz w:val="20"/>
                <w:szCs w:val="20"/>
              </w:rPr>
              <w:t xml:space="preserve"> обществу должностным лицом и (или) его аффилиированными лицами прибыли (дохода), полученной в результате принятия решений о заключении (предложения к заключению) крупных сделок и (или) сделок, в совершении которых имеется заинтересованность, повлекших воз</w:t>
            </w:r>
            <w:r>
              <w:rPr>
                <w:sz w:val="20"/>
                <w:szCs w:val="20"/>
              </w:rPr>
              <w:t>никновение убытков общества, в случае, если должностное лицо действовало недобросовестно и (или) бездействовало.</w:t>
            </w:r>
          </w:p>
          <w:p w:rsidR="00000000" w:rsidRDefault="00AC3D8D">
            <w:r>
              <w:rPr>
                <w:sz w:val="20"/>
                <w:szCs w:val="20"/>
              </w:rPr>
              <w:t>Общество на основании решения общего собрания акционеров или акционер (акционеры), владеющий (владеющие в совокупности) пятью и более процентам</w:t>
            </w:r>
            <w:r>
              <w:rPr>
                <w:sz w:val="20"/>
                <w:szCs w:val="20"/>
              </w:rPr>
              <w:t>и голосующих акций общества, от своего имени вправе обратиться в суд с иском к должностному лицу общества и (или) третьему лицу о возмещении обществу убытков, причиненных обществу в результате заключенной сделки общества с этим третьим лицом, если при закл</w:t>
            </w:r>
            <w:r>
              <w:rPr>
                <w:sz w:val="20"/>
                <w:szCs w:val="20"/>
              </w:rPr>
              <w:t>ючении и (или) осуществлении такой сделки данное должностное лицо общества на основе соглашения с таким третьим лицом действовало с нарушением требований законодательства Республики Казахстан, устава и внутренних документов общества или его трудового догов</w:t>
            </w:r>
            <w:r>
              <w:rPr>
                <w:sz w:val="20"/>
                <w:szCs w:val="20"/>
              </w:rPr>
              <w:t>ора. В этом случае указанные третье лицо и должностное лицо общества выступают в качестве солидарных должников общества при возмещении обществу таких убытков.</w:t>
            </w:r>
          </w:p>
          <w:p w:rsidR="00000000" w:rsidRDefault="00AC3D8D">
            <w:r>
              <w:rPr>
                <w:sz w:val="20"/>
                <w:szCs w:val="20"/>
              </w:rPr>
              <w:t>До обращения в судебные органы акционер (акционеры), владеющий (владеющие в совокупности) пятью и</w:t>
            </w:r>
            <w:r>
              <w:rPr>
                <w:sz w:val="20"/>
                <w:szCs w:val="20"/>
              </w:rPr>
              <w:t xml:space="preserve"> более процентами голосующих акций общества, должен обратиться к председателю совета директоров общества с требованием о вынесении вопроса о возмещении обществу убытков, причиненных должностными лицами общества, и возврате обществу должностными лицами обще</w:t>
            </w:r>
            <w:r>
              <w:rPr>
                <w:sz w:val="20"/>
                <w:szCs w:val="20"/>
              </w:rPr>
              <w:t>ства и (или) их аффилиированными лицами полученной ими прибыли (дохода) в результате принятия решений о заключении (предложения к заключению) крупных сделок и (или) сделок, в совершении которых имеется заинтересованность, на заседание совета директоров.</w:t>
            </w:r>
          </w:p>
          <w:p w:rsidR="00000000" w:rsidRDefault="00AC3D8D">
            <w:r>
              <w:rPr>
                <w:sz w:val="20"/>
                <w:szCs w:val="20"/>
              </w:rPr>
              <w:t>Пр</w:t>
            </w:r>
            <w:r>
              <w:rPr>
                <w:sz w:val="20"/>
                <w:szCs w:val="20"/>
              </w:rPr>
              <w:t>едседатель совета директоров обязан созвать очное заседание совета директоров в срок не позднее десяти календарных дней со дня поступления обращения, указанного в части третьей настоящего пункта.</w:t>
            </w:r>
          </w:p>
          <w:p w:rsidR="00000000" w:rsidRDefault="00AC3D8D">
            <w:r>
              <w:rPr>
                <w:sz w:val="20"/>
                <w:szCs w:val="20"/>
              </w:rPr>
              <w:t>Решение совета директоров по обращению акционера (акционеров</w:t>
            </w:r>
            <w:r>
              <w:rPr>
                <w:sz w:val="20"/>
                <w:szCs w:val="20"/>
              </w:rPr>
              <w:t>), владеющего (владеющих в совокупности) пятью и более процентами голосующих акций общества, доводится до его (их) сведения в течение трех календарных дней с даты проведения заседания. После получения указанного решения совета директоров либо его неполучен</w:t>
            </w:r>
            <w:r>
              <w:rPr>
                <w:sz w:val="20"/>
                <w:szCs w:val="20"/>
              </w:rPr>
              <w:t xml:space="preserve">ия в сроки, установленные настоящим пунктом, акционер (акционеры), владеющий (владеющие в совокупности) пятью и более процентами голосующих акций общества, вправе от своего имени обратиться с иском в суд в защиту интересов общества при наличии документов, </w:t>
            </w:r>
            <w:r>
              <w:rPr>
                <w:sz w:val="20"/>
                <w:szCs w:val="20"/>
              </w:rPr>
              <w:t>подтверждающих обращение акционера к председателю совета директоров общества по указанному вопросу.</w:t>
            </w:r>
          </w:p>
          <w:p w:rsidR="00000000" w:rsidRDefault="00AC3D8D">
            <w:r>
              <w:rPr>
                <w:sz w:val="20"/>
                <w:szCs w:val="20"/>
              </w:rPr>
              <w:t>3. Должностные лица общества, за исключением должностного лица, заинтересованного в совершении сделки и предложившего к заключению сделку, в результате испо</w:t>
            </w:r>
            <w:r>
              <w:rPr>
                <w:sz w:val="20"/>
                <w:szCs w:val="20"/>
              </w:rPr>
              <w:t>лнения которой обществу причинены убытки, освобождаются от ответственности в случае, если голосовали против решения, принятого органом общества, повлекшего убытки общества либо акционера, или не принимали участия в голосовании по уважительным причинам.</w:t>
            </w:r>
          </w:p>
          <w:p w:rsidR="00000000" w:rsidRDefault="00AC3D8D">
            <w:r>
              <w:rPr>
                <w:sz w:val="20"/>
                <w:szCs w:val="20"/>
              </w:rPr>
              <w:t>Дол</w:t>
            </w:r>
            <w:r>
              <w:rPr>
                <w:sz w:val="20"/>
                <w:szCs w:val="20"/>
              </w:rPr>
              <w:t>жностное лицо освобождается от возмещения убытков, возникших в результате коммерческого (предпринимательского) решения, в случае, если будет доказано, что оно действовало надлежащим образом с соблюдением установленных настоящей главой принципов деятельност</w:t>
            </w:r>
            <w:r>
              <w:rPr>
                <w:sz w:val="20"/>
                <w:szCs w:val="20"/>
              </w:rPr>
              <w:t>и должностных лиц общества, на основе актуальной (надлежащей) информации на момент принятия решения и обоснованно считало, что такое решение служит интересам общества.</w:t>
            </w:r>
          </w:p>
          <w:p w:rsidR="00000000" w:rsidRDefault="00AC3D8D">
            <w:r>
              <w:rPr>
                <w:sz w:val="20"/>
                <w:szCs w:val="20"/>
              </w:rPr>
              <w:t>4. Должностные лица общества, признанные судом виновными в совершении преступлений проти</w:t>
            </w:r>
            <w:r>
              <w:rPr>
                <w:sz w:val="20"/>
                <w:szCs w:val="20"/>
              </w:rPr>
              <w:t>в собственности, в сфере экономической деятельности или против интересов службы в коммерческих или иных организациях, а также освобожденные от уголовной ответственности по нереабилитирующим основаниям за совершение указанных преступлений, не могут в течени</w:t>
            </w:r>
            <w:r>
              <w:rPr>
                <w:sz w:val="20"/>
                <w:szCs w:val="20"/>
              </w:rPr>
              <w:t>е пяти лет с даты погашения либо снятия в порядке, установленном законом, судимости либо освобождения от уголовной ответственности выполнять обязанности должностных лиц обществ, а также представителя акционеров на общем собрании акционеров.</w:t>
            </w:r>
          </w:p>
          <w:p w:rsidR="00000000" w:rsidRDefault="00AC3D8D">
            <w:r>
              <w:rPr>
                <w:sz w:val="20"/>
                <w:szCs w:val="20"/>
              </w:rPr>
              <w:t>5. В случае, ес</w:t>
            </w:r>
            <w:r>
              <w:rPr>
                <w:sz w:val="20"/>
                <w:szCs w:val="20"/>
              </w:rPr>
              <w:t>ли финансовая отчетность общества искажает финансовое положение общества, должностные лица общества, подписавшие данную финансовую отчетность общества, несут ответственность перед третьими лицами, которым в результате этого был нанесен материальный ущерб.</w:t>
            </w:r>
          </w:p>
          <w:p w:rsidR="00000000" w:rsidRDefault="00AC3D8D">
            <w:r>
              <w:rPr>
                <w:sz w:val="20"/>
                <w:szCs w:val="20"/>
              </w:rPr>
              <w:t>6. Для целей настоящей статьи под определениями понимается следующее:</w:t>
            </w:r>
          </w:p>
          <w:p w:rsidR="00000000" w:rsidRDefault="00AC3D8D">
            <w:r>
              <w:rPr>
                <w:sz w:val="20"/>
                <w:szCs w:val="20"/>
              </w:rPr>
              <w:t xml:space="preserve">недобросовестно, то есть принятие решения (предложение к заключению) не в интересах общества о заключении крупных сделок и (или) сделок, в совершении которых имеется заинтересованность, в нарушение установленных </w:t>
            </w:r>
            <w:r>
              <w:rPr>
                <w:sz w:val="20"/>
                <w:szCs w:val="20"/>
                <w:u w:val="single"/>
              </w:rPr>
              <w:t>настоящей главой</w:t>
            </w:r>
            <w:r>
              <w:rPr>
                <w:sz w:val="20"/>
                <w:szCs w:val="20"/>
              </w:rPr>
              <w:t xml:space="preserve"> принципов деятельности долж</w:t>
            </w:r>
            <w:r>
              <w:rPr>
                <w:sz w:val="20"/>
                <w:szCs w:val="20"/>
              </w:rPr>
              <w:t>ностных лиц общества, в результате которых обществу нанесены убытки, не охватываемые обычным предпринимательским риском;</w:t>
            </w:r>
          </w:p>
          <w:p w:rsidR="00000000" w:rsidRDefault="00AC3D8D">
            <w:r>
              <w:rPr>
                <w:sz w:val="20"/>
                <w:szCs w:val="20"/>
              </w:rPr>
              <w:t>бездействие, то есть должностное лицо общества воздержалось при принятии решения о заключении крупных сделок и (или) сделок, в совершен</w:t>
            </w:r>
            <w:r>
              <w:rPr>
                <w:sz w:val="20"/>
                <w:szCs w:val="20"/>
              </w:rPr>
              <w:t>ии которых имеется заинтересованность, в результате которого обществу нанесены убытки, не охватываемые обычным предпринимательским риском, либо не принимало участие в голосовании без уважительной причины.</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63.</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124.</w:t>
            </w:r>
            <w:r>
              <w:rPr>
                <w:sz w:val="20"/>
                <w:szCs w:val="20"/>
              </w:rPr>
              <w:t xml:space="preserve"> </w:t>
            </w:r>
            <w:r>
              <w:rPr>
                <w:b/>
                <w:bCs/>
                <w:sz w:val="20"/>
                <w:szCs w:val="20"/>
              </w:rPr>
              <w:t xml:space="preserve">Аффилиированное лицо </w:t>
            </w:r>
            <w:r>
              <w:rPr>
                <w:b/>
                <w:bCs/>
                <w:sz w:val="20"/>
                <w:szCs w:val="20"/>
              </w:rPr>
              <w:t>общества</w:t>
            </w:r>
          </w:p>
          <w:p w:rsidR="00000000" w:rsidRDefault="00AC3D8D">
            <w:r>
              <w:rPr>
                <w:sz w:val="20"/>
                <w:szCs w:val="20"/>
              </w:rPr>
              <w:t>1. Аффилиированным лицом общества является:</w:t>
            </w:r>
          </w:p>
          <w:p w:rsidR="00000000" w:rsidRDefault="00AC3D8D">
            <w:r>
              <w:rPr>
                <w:sz w:val="20"/>
                <w:szCs w:val="20"/>
              </w:rPr>
              <w:t>1) крупный акционер;</w:t>
            </w:r>
          </w:p>
          <w:p w:rsidR="00000000" w:rsidRDefault="00AC3D8D">
            <w:r>
              <w:rPr>
                <w:sz w:val="20"/>
                <w:szCs w:val="20"/>
              </w:rPr>
              <w:t>2) физическое лицо, состоящее в близком родстве (родитель, брат, сестра, сын, дочь), браке, а также свойстве (брат, сестра, родитель, сын или дочь супруга (супруги) с физическим лицо</w:t>
            </w:r>
            <w:r>
              <w:rPr>
                <w:sz w:val="20"/>
                <w:szCs w:val="20"/>
              </w:rPr>
              <w:t>м, являющимся крупным акционером либо должностным лицом, за исключением независимого директора, общества;</w:t>
            </w:r>
          </w:p>
          <w:p w:rsidR="00000000" w:rsidRDefault="00AC3D8D">
            <w:r>
              <w:rPr>
                <w:sz w:val="20"/>
                <w:szCs w:val="20"/>
              </w:rPr>
              <w:t>3) должностное лицо общества или юридического лица, указанного в подпунктах 1), 4) - 9) настоящего пункта, за исключением независимого директора;</w:t>
            </w:r>
          </w:p>
          <w:p w:rsidR="00000000" w:rsidRDefault="00AC3D8D">
            <w:r>
              <w:rPr>
                <w:sz w:val="20"/>
                <w:szCs w:val="20"/>
              </w:rPr>
              <w:t>4) ю</w:t>
            </w:r>
            <w:r>
              <w:rPr>
                <w:sz w:val="20"/>
                <w:szCs w:val="20"/>
              </w:rPr>
              <w:t>ридическое лицо, которое контролируется лицом, являющимся крупным акционером либо должностным лицом общества;</w:t>
            </w:r>
          </w:p>
          <w:p w:rsidR="00000000" w:rsidRDefault="00AC3D8D">
            <w:r>
              <w:rPr>
                <w:sz w:val="20"/>
                <w:szCs w:val="20"/>
              </w:rPr>
              <w:t>5) юридическое лицо, по отношению к которому лицо, являющееся крупным акционером либо должностным лицом общества, является крупным акционером либо</w:t>
            </w:r>
            <w:r>
              <w:rPr>
                <w:sz w:val="20"/>
                <w:szCs w:val="20"/>
              </w:rPr>
              <w:t xml:space="preserve"> имеет право на соответствующую долю в имуществе;</w:t>
            </w:r>
          </w:p>
          <w:p w:rsidR="00000000" w:rsidRDefault="00AC3D8D">
            <w:r>
              <w:rPr>
                <w:sz w:val="20"/>
                <w:szCs w:val="20"/>
              </w:rPr>
              <w:t>6) юридическое лицо, по отношению к которому общество является крупным акционером или имеет право на соответствующую долю в имуществе;</w:t>
            </w:r>
          </w:p>
          <w:p w:rsidR="00000000" w:rsidRDefault="00AC3D8D">
            <w:r>
              <w:rPr>
                <w:sz w:val="20"/>
                <w:szCs w:val="20"/>
              </w:rPr>
              <w:t>7) юридическое лицо, которое совместно с обществом находится под контро</w:t>
            </w:r>
            <w:r>
              <w:rPr>
                <w:sz w:val="20"/>
                <w:szCs w:val="20"/>
              </w:rPr>
              <w:t>лем третьего лица;</w:t>
            </w:r>
          </w:p>
          <w:p w:rsidR="00000000" w:rsidRDefault="00AC3D8D">
            <w:r>
              <w:rPr>
                <w:sz w:val="20"/>
                <w:szCs w:val="20"/>
              </w:rPr>
              <w:t>8) лицо, связанное с обществом договором, в соответствии с которым оно вправе определять решения, принимаемые обществом;</w:t>
            </w:r>
          </w:p>
          <w:p w:rsidR="00000000" w:rsidRDefault="00AC3D8D">
            <w:r>
              <w:rPr>
                <w:sz w:val="20"/>
                <w:szCs w:val="20"/>
              </w:rPr>
              <w:t>9) лицо, которое самостоятельно или совместно со своими аффилиированными лицами владеет, пользуется, распоряжается д</w:t>
            </w:r>
            <w:r>
              <w:rPr>
                <w:sz w:val="20"/>
                <w:szCs w:val="20"/>
              </w:rPr>
              <w:t>есятью и более процентами голосующих акций общества (долей участия организации) либо юридических лиц, указанных в подпунктах 1), 4)-8) настоящего пункта;</w:t>
            </w:r>
          </w:p>
          <w:p w:rsidR="00000000" w:rsidRDefault="00AC3D8D">
            <w:r>
              <w:rPr>
                <w:sz w:val="20"/>
                <w:szCs w:val="20"/>
              </w:rPr>
              <w:t>10) иное лицо, являющееся аффилиированным лицом общества в соответствии с законодательными актами Респ</w:t>
            </w:r>
            <w:r>
              <w:rPr>
                <w:sz w:val="20"/>
                <w:szCs w:val="20"/>
              </w:rPr>
              <w:t xml:space="preserve">ублики Казахстан. </w:t>
            </w:r>
          </w:p>
          <w:p w:rsidR="00000000" w:rsidRDefault="00AC3D8D">
            <w:r>
              <w:rPr>
                <w:sz w:val="20"/>
                <w:szCs w:val="20"/>
              </w:rPr>
              <w:t>2. Контролем над обществом или иным юридическим лицом является возможность определять решения, принимаемые соответственно обществом или иным юридическим лицом.</w:t>
            </w:r>
          </w:p>
          <w:p w:rsidR="00000000" w:rsidRDefault="00AC3D8D">
            <w:r>
              <w:rPr>
                <w:sz w:val="20"/>
                <w:szCs w:val="20"/>
              </w:rPr>
              <w:t>3. Положения настоящей статьи не распространяются на общества, являющиеся некоммерческими организациями и кредитными бюро.</w:t>
            </w:r>
          </w:p>
          <w:p w:rsidR="00000000" w:rsidRDefault="00AC3D8D">
            <w:r>
              <w:rPr>
                <w:sz w:val="20"/>
                <w:szCs w:val="20"/>
              </w:rPr>
              <w:t>Не являются аффилиированными:</w:t>
            </w:r>
          </w:p>
          <w:p w:rsidR="00000000" w:rsidRDefault="00AC3D8D">
            <w:r>
              <w:rPr>
                <w:sz w:val="20"/>
                <w:szCs w:val="20"/>
              </w:rPr>
              <w:t>1) лица, являющиеся крупными акционерами (участниками) некоммерческой организации или кредитного бюро;</w:t>
            </w:r>
          </w:p>
          <w:p w:rsidR="00000000" w:rsidRDefault="00AC3D8D">
            <w:r>
              <w:rPr>
                <w:sz w:val="20"/>
                <w:szCs w:val="20"/>
              </w:rPr>
              <w:t>2) недееспособные и ограниченно дееспособные лица.</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Глава 6. Аффилиированные лица общества</w:t>
            </w:r>
          </w:p>
          <w:p w:rsidR="00000000" w:rsidRDefault="00AC3D8D">
            <w:pPr>
              <w:pStyle w:val="a9"/>
              <w:jc w:val="center"/>
            </w:pPr>
            <w:r>
              <w:rPr>
                <w:sz w:val="20"/>
                <w:szCs w:val="20"/>
              </w:rPr>
              <w:t>Статья 64.</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125. Особенности совершения сделок с участием аффилиированных лиц</w:t>
            </w:r>
          </w:p>
          <w:p w:rsidR="00000000" w:rsidRDefault="00AC3D8D">
            <w:r>
              <w:rPr>
                <w:sz w:val="20"/>
                <w:szCs w:val="20"/>
              </w:rPr>
              <w:t>1. Особенности совершения сделок общества с участием его аффилиированных ли</w:t>
            </w:r>
            <w:r>
              <w:rPr>
                <w:sz w:val="20"/>
                <w:szCs w:val="20"/>
              </w:rPr>
              <w:t xml:space="preserve">ц устанавливаются </w:t>
            </w:r>
            <w:r>
              <w:rPr>
                <w:sz w:val="20"/>
                <w:szCs w:val="20"/>
                <w:u w:val="single"/>
              </w:rPr>
              <w:t>настоящей главой</w:t>
            </w:r>
            <w:r>
              <w:rPr>
                <w:sz w:val="20"/>
                <w:szCs w:val="20"/>
              </w:rPr>
              <w:t xml:space="preserve"> и иными законодательными актами Республики Казахстан.</w:t>
            </w:r>
          </w:p>
          <w:p w:rsidR="00000000" w:rsidRDefault="00AC3D8D">
            <w:r>
              <w:rPr>
                <w:sz w:val="20"/>
                <w:szCs w:val="20"/>
              </w:rPr>
              <w:t xml:space="preserve">2. Несоблюдение установленных настоящей главой и иными законодательными актами Республики Казахстан требований к порядку совершения обществом сделки с участием его аффилиированных лиц является основанием для признания судом сделки недействительной по иску </w:t>
            </w:r>
            <w:r>
              <w:rPr>
                <w:sz w:val="20"/>
                <w:szCs w:val="20"/>
              </w:rPr>
              <w:t>любого заинтересованного лица.</w:t>
            </w:r>
          </w:p>
          <w:p w:rsidR="00000000" w:rsidRDefault="00AC3D8D">
            <w:r>
              <w:rPr>
                <w:sz w:val="20"/>
                <w:szCs w:val="20"/>
              </w:rPr>
              <w:t>3. Лицо, умышленно заключившее сделку с нарушением требований к порядку совершения сделки с участием аффилиированных лиц, установленных настоящей главой, не вправе требовать признания сделки недействительной, если такое требо</w:t>
            </w:r>
            <w:r>
              <w:rPr>
                <w:sz w:val="20"/>
                <w:szCs w:val="20"/>
              </w:rPr>
              <w:t>вание вызвано корыстными мотивами или намерением уклониться от ответственности.</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66.</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126.</w:t>
            </w:r>
            <w:r>
              <w:rPr>
                <w:sz w:val="20"/>
                <w:szCs w:val="20"/>
              </w:rPr>
              <w:t xml:space="preserve"> </w:t>
            </w:r>
            <w:r>
              <w:rPr>
                <w:b/>
                <w:bCs/>
                <w:sz w:val="20"/>
                <w:szCs w:val="20"/>
              </w:rPr>
              <w:t>Раскрытие сведений об аффилиированных лицах общества</w:t>
            </w:r>
          </w:p>
          <w:p w:rsidR="00000000" w:rsidRDefault="00AC3D8D">
            <w:r>
              <w:rPr>
                <w:sz w:val="20"/>
                <w:szCs w:val="20"/>
              </w:rPr>
              <w:t>1. Сведения об аффилиированных лицах общества не являются информацией, составляющей служебную, коммерческую или иную охраняемую законом тайну.</w:t>
            </w:r>
          </w:p>
          <w:p w:rsidR="00000000" w:rsidRDefault="00AC3D8D">
            <w:r>
              <w:rPr>
                <w:sz w:val="20"/>
                <w:szCs w:val="20"/>
              </w:rPr>
              <w:t>2. Общество обязано вести учет своих аффилиированных лиц на основании сведений, представляемых этими лицами или р</w:t>
            </w:r>
            <w:r>
              <w:rPr>
                <w:sz w:val="20"/>
                <w:szCs w:val="20"/>
              </w:rPr>
              <w:t>егистратором общества (только в отношении лиц, являющихся крупными акционерами в порядке, установленном уполномоченным органом).</w:t>
            </w:r>
          </w:p>
          <w:p w:rsidR="00000000" w:rsidRDefault="00AC3D8D">
            <w:r>
              <w:rPr>
                <w:sz w:val="20"/>
                <w:szCs w:val="20"/>
              </w:rPr>
              <w:t>Порядок предоставления акционерами и должностными лицами общества информации об их аффилиированных лицах устанавливается уставо</w:t>
            </w:r>
            <w:r>
              <w:rPr>
                <w:sz w:val="20"/>
                <w:szCs w:val="20"/>
              </w:rPr>
              <w:t>м.</w:t>
            </w:r>
          </w:p>
          <w:p w:rsidR="00000000" w:rsidRDefault="00AC3D8D">
            <w:r>
              <w:rPr>
                <w:sz w:val="20"/>
                <w:szCs w:val="20"/>
              </w:rPr>
              <w:t>3. Физические и юридические лица, являющиеся аффилиированными лицами общества, обязаны представлять обществу в течение семи дней со дня возникновения аффилиированности сведения о своих аффилиированных лицах.</w:t>
            </w:r>
          </w:p>
          <w:p w:rsidR="00000000" w:rsidRDefault="00AC3D8D">
            <w:r>
              <w:rPr>
                <w:sz w:val="20"/>
                <w:szCs w:val="20"/>
              </w:rPr>
              <w:t>4. Общество обязано представлять список своих</w:t>
            </w:r>
            <w:r>
              <w:rPr>
                <w:sz w:val="20"/>
                <w:szCs w:val="20"/>
              </w:rPr>
              <w:t xml:space="preserve"> аффилиированных лиц уполномоченному органу в установленном им порядке.</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67.</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127.</w:t>
            </w:r>
            <w:r>
              <w:rPr>
                <w:sz w:val="20"/>
                <w:szCs w:val="20"/>
              </w:rPr>
              <w:t xml:space="preserve"> </w:t>
            </w:r>
            <w:r>
              <w:rPr>
                <w:b/>
                <w:bCs/>
                <w:sz w:val="20"/>
                <w:szCs w:val="20"/>
              </w:rPr>
              <w:t>Крупная сделка</w:t>
            </w:r>
          </w:p>
          <w:p w:rsidR="00000000" w:rsidRDefault="00AC3D8D">
            <w:r>
              <w:rPr>
                <w:sz w:val="20"/>
                <w:szCs w:val="20"/>
              </w:rPr>
              <w:t>1. Крупной сделкой признается:</w:t>
            </w:r>
          </w:p>
          <w:p w:rsidR="00000000" w:rsidRDefault="00AC3D8D">
            <w:r>
              <w:rPr>
                <w:sz w:val="20"/>
                <w:szCs w:val="20"/>
              </w:rPr>
              <w:t>1) сделка или совокупность взаимосвязанных между собой сделок, в результате которой (которых) обществом прио</w:t>
            </w:r>
            <w:r>
              <w:rPr>
                <w:sz w:val="20"/>
                <w:szCs w:val="20"/>
              </w:rPr>
              <w:t>бретается или отчуждается (может быть приобретено или отчуждено) имущество, стоимость которого составляет двадцать пять и более процентов от общего размера стоимости активов общества;</w:t>
            </w:r>
          </w:p>
          <w:p w:rsidR="00000000" w:rsidRDefault="00AC3D8D">
            <w:r>
              <w:rPr>
                <w:sz w:val="20"/>
                <w:szCs w:val="20"/>
              </w:rPr>
              <w:t>2) сделка или совокупность взаимосвязанных между собой сделок, в результ</w:t>
            </w:r>
            <w:r>
              <w:rPr>
                <w:sz w:val="20"/>
                <w:szCs w:val="20"/>
              </w:rPr>
              <w:t>ате которой (которых) обществом могут быть выкуплены его размещенные ценные бумаги или проданы выкупленные им ценные бумаги общества в количестве двадцати пяти и более процентов от общего количества размещенных ценных бумаг одного вида;</w:t>
            </w:r>
          </w:p>
          <w:p w:rsidR="00000000" w:rsidRDefault="00AC3D8D">
            <w:r>
              <w:rPr>
                <w:sz w:val="20"/>
                <w:szCs w:val="20"/>
              </w:rPr>
              <w:t>3) иная сделка, при</w:t>
            </w:r>
            <w:r>
              <w:rPr>
                <w:sz w:val="20"/>
                <w:szCs w:val="20"/>
              </w:rPr>
              <w:t>знаваемая уставом общества в качестве крупной сделки.</w:t>
            </w:r>
          </w:p>
          <w:p w:rsidR="00000000" w:rsidRDefault="00AC3D8D">
            <w:r>
              <w:rPr>
                <w:sz w:val="20"/>
                <w:szCs w:val="20"/>
              </w:rPr>
              <w:t>2. Взаимосвязанными между собой признаются:</w:t>
            </w:r>
          </w:p>
          <w:p w:rsidR="00000000" w:rsidRDefault="00AC3D8D">
            <w:r>
              <w:rPr>
                <w:sz w:val="20"/>
                <w:szCs w:val="20"/>
              </w:rPr>
              <w:t>1) несколько сделок, совершаемых с одним и тем же лицом либо с группой аффилиированных между собой лиц в отношении приобретения или отчуждения одного и того ж</w:t>
            </w:r>
            <w:r>
              <w:rPr>
                <w:sz w:val="20"/>
                <w:szCs w:val="20"/>
              </w:rPr>
              <w:t>е имущества;</w:t>
            </w:r>
          </w:p>
          <w:p w:rsidR="00000000" w:rsidRDefault="00AC3D8D">
            <w:r>
              <w:rPr>
                <w:sz w:val="20"/>
                <w:szCs w:val="20"/>
              </w:rPr>
              <w:t>2) сделки, оформляемые одним договором или несколькими договорами, связанными между собой;</w:t>
            </w:r>
          </w:p>
          <w:p w:rsidR="00000000" w:rsidRDefault="00AC3D8D">
            <w:r>
              <w:rPr>
                <w:sz w:val="20"/>
                <w:szCs w:val="20"/>
              </w:rPr>
              <w:t>3) иные сделки, признаваемые как взаимосвязанные между собой уставом или решением общего собрания акционеров.</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Глава 7. Сделки общества, в отношении</w:t>
            </w:r>
          </w:p>
          <w:p w:rsidR="00000000" w:rsidRDefault="00AC3D8D">
            <w:pPr>
              <w:jc w:val="center"/>
            </w:pPr>
            <w:r>
              <w:rPr>
                <w:sz w:val="20"/>
                <w:szCs w:val="20"/>
              </w:rPr>
              <w:t>совершения которых установлены особые условия</w:t>
            </w:r>
          </w:p>
          <w:p w:rsidR="00000000" w:rsidRDefault="00AC3D8D">
            <w:pPr>
              <w:jc w:val="center"/>
            </w:pPr>
            <w:r>
              <w:rPr>
                <w:sz w:val="20"/>
                <w:szCs w:val="20"/>
              </w:rPr>
              <w:t> </w:t>
            </w:r>
          </w:p>
          <w:p w:rsidR="00000000" w:rsidRDefault="00AC3D8D">
            <w:pPr>
              <w:pStyle w:val="a9"/>
              <w:jc w:val="center"/>
            </w:pPr>
            <w:r>
              <w:rPr>
                <w:sz w:val="20"/>
                <w:szCs w:val="20"/>
              </w:rPr>
              <w:t>Статья 68.</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128.</w:t>
            </w:r>
            <w:r>
              <w:rPr>
                <w:sz w:val="20"/>
                <w:szCs w:val="20"/>
              </w:rPr>
              <w:t xml:space="preserve"> </w:t>
            </w:r>
            <w:r>
              <w:rPr>
                <w:b/>
                <w:bCs/>
                <w:sz w:val="20"/>
                <w:szCs w:val="20"/>
              </w:rPr>
              <w:t>Стоимость имущества, являющегося предметом сделки</w:t>
            </w:r>
          </w:p>
          <w:p w:rsidR="00000000" w:rsidRDefault="00AC3D8D">
            <w:r>
              <w:rPr>
                <w:sz w:val="20"/>
                <w:szCs w:val="20"/>
              </w:rPr>
              <w:t xml:space="preserve">1. Решение о заключении сделки, в результате которой приобретается либо отчуждается имущество на сумму десять и более процентов от </w:t>
            </w:r>
            <w:r>
              <w:rPr>
                <w:sz w:val="20"/>
                <w:szCs w:val="20"/>
              </w:rPr>
              <w:t>размера активов общества, должно приниматься с учетом рыночной стоимости данного имущества, определенной оценщиком в соответствии с законодательным актом Республики Казахстан об оценочной деятельности.</w:t>
            </w:r>
          </w:p>
          <w:p w:rsidR="00000000" w:rsidRDefault="00AC3D8D">
            <w:r>
              <w:rPr>
                <w:sz w:val="20"/>
                <w:szCs w:val="20"/>
              </w:rPr>
              <w:t xml:space="preserve">В случае, если предметом такой сделки являются деньги </w:t>
            </w:r>
            <w:r>
              <w:rPr>
                <w:sz w:val="20"/>
                <w:szCs w:val="20"/>
              </w:rPr>
              <w:t>и (или) выпускаемые (размещаемые) на первичном рынке ценные бумаги, оценка не производится.</w:t>
            </w:r>
          </w:p>
          <w:p w:rsidR="00000000" w:rsidRDefault="00AC3D8D">
            <w:r>
              <w:rPr>
                <w:sz w:val="20"/>
                <w:szCs w:val="20"/>
              </w:rPr>
              <w:t>2. Если имуществом, рыночную стоимость которого необходимо определить, являются ценные бумаги, обращающиеся на организованном рынке ценных бумаг, то при определении</w:t>
            </w:r>
            <w:r>
              <w:rPr>
                <w:sz w:val="20"/>
                <w:szCs w:val="20"/>
              </w:rPr>
              <w:t xml:space="preserve"> их рыночной стоимости учитываются сложившиеся на таком рынке цены сделок с такими ценными бумагами или цены спроса и предложения на такие ценные бумаги. Если имуществом, рыночную стоимость которого необходимо определить, являются акции самого общества, то</w:t>
            </w:r>
            <w:r>
              <w:rPr>
                <w:sz w:val="20"/>
                <w:szCs w:val="20"/>
              </w:rPr>
              <w:t xml:space="preserve"> при определении их рыночной стоимости также учитываются размер собственного капитала общества, перспективы его изменения в соответствии с планами развития общества и иные факторы, которые сочтет важными лицо, определяющее рыночную стоимость.</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69.</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129.</w:t>
            </w:r>
            <w:r>
              <w:rPr>
                <w:sz w:val="20"/>
                <w:szCs w:val="20"/>
              </w:rPr>
              <w:t xml:space="preserve"> </w:t>
            </w:r>
            <w:r>
              <w:rPr>
                <w:b/>
                <w:bCs/>
                <w:sz w:val="20"/>
                <w:szCs w:val="20"/>
              </w:rPr>
              <w:t>Совершение обществом крупной сделки</w:t>
            </w:r>
          </w:p>
          <w:p w:rsidR="00000000" w:rsidRDefault="00AC3D8D">
            <w:r>
              <w:rPr>
                <w:sz w:val="20"/>
                <w:szCs w:val="20"/>
              </w:rPr>
              <w:t>1. Решение о заключении обществом крупной сделки принимается советом директоров.</w:t>
            </w:r>
          </w:p>
          <w:p w:rsidR="00000000" w:rsidRDefault="00AC3D8D">
            <w:r>
              <w:rPr>
                <w:sz w:val="20"/>
                <w:szCs w:val="20"/>
              </w:rPr>
              <w:t>В целях информирования кредиторов и акционеров общество обязано в течение пяти рабочих дней после принятия советом директоров решения о заключении обществом крупной сделки опубликовать на государственном и других языках в средствах массовой информации сооб</w:t>
            </w:r>
            <w:r>
              <w:rPr>
                <w:sz w:val="20"/>
                <w:szCs w:val="20"/>
              </w:rPr>
              <w:t>щение о сделке.</w:t>
            </w:r>
          </w:p>
          <w:p w:rsidR="00000000" w:rsidRDefault="00AC3D8D">
            <w:r>
              <w:rPr>
                <w:sz w:val="20"/>
                <w:szCs w:val="20"/>
              </w:rPr>
              <w:t>2. Уставом общества может быть определен перечень крупных сделок, решения о заключении которых принимаются общим собранием акционеров, а также порядок их совершения.</w:t>
            </w:r>
          </w:p>
          <w:p w:rsidR="00000000" w:rsidRDefault="00AC3D8D">
            <w:r>
              <w:rPr>
                <w:sz w:val="20"/>
                <w:szCs w:val="20"/>
              </w:rPr>
              <w:t>3. В случае несогласия с решением общества о заключении крупной сделки, пр</w:t>
            </w:r>
            <w:r>
              <w:rPr>
                <w:sz w:val="20"/>
                <w:szCs w:val="20"/>
              </w:rPr>
              <w:t xml:space="preserve">инятым в порядке, установленном </w:t>
            </w:r>
            <w:r>
              <w:rPr>
                <w:sz w:val="20"/>
                <w:szCs w:val="20"/>
                <w:u w:val="single"/>
              </w:rPr>
              <w:t>настоящей главой</w:t>
            </w:r>
            <w:r>
              <w:rPr>
                <w:sz w:val="20"/>
                <w:szCs w:val="20"/>
              </w:rPr>
              <w:t xml:space="preserve"> и уставом общества, акционер вправе требовать выкупа обществом принадлежащих ему акций в порядке, установленном </w:t>
            </w:r>
            <w:r>
              <w:rPr>
                <w:sz w:val="20"/>
                <w:szCs w:val="20"/>
                <w:u w:val="single"/>
              </w:rPr>
              <w:t>настоящей главой.</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70.</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130.</w:t>
            </w:r>
            <w:r>
              <w:rPr>
                <w:sz w:val="20"/>
                <w:szCs w:val="20"/>
              </w:rPr>
              <w:t xml:space="preserve"> </w:t>
            </w:r>
            <w:r>
              <w:rPr>
                <w:b/>
                <w:bCs/>
                <w:sz w:val="20"/>
                <w:szCs w:val="20"/>
              </w:rPr>
              <w:t>Заинтересованность в совершении обществом сделк</w:t>
            </w:r>
            <w:r>
              <w:rPr>
                <w:b/>
                <w:bCs/>
                <w:sz w:val="20"/>
                <w:szCs w:val="20"/>
              </w:rPr>
              <w:t>и</w:t>
            </w:r>
          </w:p>
          <w:p w:rsidR="00000000" w:rsidRDefault="00AC3D8D">
            <w:r>
              <w:rPr>
                <w:sz w:val="20"/>
                <w:szCs w:val="20"/>
              </w:rPr>
              <w:t>1. Лицами, заинтересованными в совершении обществом сделки (далее - заинтересованными лицами), признаются аффилиированные лица общества, если они:</w:t>
            </w:r>
          </w:p>
          <w:p w:rsidR="00000000" w:rsidRDefault="00AC3D8D">
            <w:r>
              <w:rPr>
                <w:sz w:val="20"/>
                <w:szCs w:val="20"/>
              </w:rPr>
              <w:t>1) являются стороной сделки или участвуют в ней в качестве представителя или посредника;</w:t>
            </w:r>
          </w:p>
          <w:p w:rsidR="00000000" w:rsidRDefault="00AC3D8D">
            <w:r>
              <w:rPr>
                <w:sz w:val="20"/>
                <w:szCs w:val="20"/>
              </w:rPr>
              <w:t>2) являются аффили</w:t>
            </w:r>
            <w:r>
              <w:rPr>
                <w:sz w:val="20"/>
                <w:szCs w:val="20"/>
              </w:rPr>
              <w:t>ированными лицами юридического лица, являющегося стороной сделки или участвующего в ней в качестве представителя или посредника.</w:t>
            </w:r>
          </w:p>
          <w:p w:rsidR="00000000" w:rsidRDefault="00AC3D8D">
            <w:r>
              <w:rPr>
                <w:sz w:val="20"/>
                <w:szCs w:val="20"/>
              </w:rPr>
              <w:t>2. Не является сделкой, в совершении которой обществом имеется заинтересованность:</w:t>
            </w:r>
          </w:p>
          <w:p w:rsidR="00000000" w:rsidRDefault="00AC3D8D">
            <w:r>
              <w:rPr>
                <w:sz w:val="20"/>
                <w:szCs w:val="20"/>
              </w:rPr>
              <w:t>1) сделка по приобретению акционером акций и</w:t>
            </w:r>
            <w:r>
              <w:rPr>
                <w:sz w:val="20"/>
                <w:szCs w:val="20"/>
              </w:rPr>
              <w:t>ли других ценных бумаг общества, а также выкупу обществом своих размещенных акций;</w:t>
            </w:r>
          </w:p>
          <w:p w:rsidR="00000000" w:rsidRDefault="00AC3D8D">
            <w:r>
              <w:rPr>
                <w:sz w:val="20"/>
                <w:szCs w:val="20"/>
              </w:rPr>
              <w:t>2) сделка по принятию обязательств о неразглашении сведений, содержащих банковскую, коммерческую или охраняемые законом тайны;</w:t>
            </w:r>
          </w:p>
          <w:p w:rsidR="00000000" w:rsidRDefault="00AC3D8D">
            <w:r>
              <w:rPr>
                <w:sz w:val="20"/>
                <w:szCs w:val="20"/>
              </w:rPr>
              <w:t>3) реорганизация общества, осуществляемая в со</w:t>
            </w:r>
            <w:r>
              <w:rPr>
                <w:sz w:val="20"/>
                <w:szCs w:val="20"/>
              </w:rPr>
              <w:t xml:space="preserve">ответствии с </w:t>
            </w:r>
            <w:r>
              <w:rPr>
                <w:sz w:val="20"/>
                <w:szCs w:val="20"/>
                <w:u w:val="single"/>
              </w:rPr>
              <w:t>настоящей главой;</w:t>
            </w:r>
          </w:p>
          <w:p w:rsidR="00000000" w:rsidRDefault="00AC3D8D">
            <w:r>
              <w:rPr>
                <w:sz w:val="20"/>
                <w:szCs w:val="20"/>
              </w:rPr>
              <w:t xml:space="preserve">4) сделка общества со своим аффилиированным лицом, совершаемая в соответствии с законодательством Республики Казахстан о государственных закупках. </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71.</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131.</w:t>
            </w:r>
            <w:r>
              <w:rPr>
                <w:sz w:val="20"/>
                <w:szCs w:val="20"/>
              </w:rPr>
              <w:t xml:space="preserve"> </w:t>
            </w:r>
            <w:r>
              <w:rPr>
                <w:b/>
                <w:bCs/>
                <w:sz w:val="20"/>
                <w:szCs w:val="20"/>
              </w:rPr>
              <w:t>Информация о заинтересованности в совершении обществом сделки</w:t>
            </w:r>
          </w:p>
          <w:p w:rsidR="00000000" w:rsidRDefault="00AC3D8D">
            <w:r>
              <w:rPr>
                <w:sz w:val="20"/>
                <w:szCs w:val="20"/>
              </w:rPr>
              <w:t>Лица, указанные в пункте 1 статьи 130 настоящей главы, обязаны довести до сведения совета директоров информацию:</w:t>
            </w:r>
          </w:p>
          <w:p w:rsidR="00000000" w:rsidRDefault="00AC3D8D">
            <w:r>
              <w:rPr>
                <w:sz w:val="20"/>
                <w:szCs w:val="20"/>
              </w:rPr>
              <w:t>1) о том, что они являются стороной сделки или участвуют в ней в качестве предста</w:t>
            </w:r>
            <w:r>
              <w:rPr>
                <w:sz w:val="20"/>
                <w:szCs w:val="20"/>
              </w:rPr>
              <w:t>вителя или посредника;</w:t>
            </w:r>
          </w:p>
          <w:p w:rsidR="00000000" w:rsidRDefault="00AC3D8D">
            <w:r>
              <w:rPr>
                <w:sz w:val="20"/>
                <w:szCs w:val="20"/>
              </w:rPr>
              <w:t xml:space="preserve">2) о юридических лицах, с которыми они аффилиированы, в том числе о юридических лицах, в которых они владеют самостоятельно или совместно со своими аффилиированными лицами десятью и более процентами голосующих акций (долей, паев), и </w:t>
            </w:r>
            <w:r>
              <w:rPr>
                <w:sz w:val="20"/>
                <w:szCs w:val="20"/>
              </w:rPr>
              <w:t>о юридических лицах, в органах которых они занимают должности;</w:t>
            </w:r>
          </w:p>
          <w:p w:rsidR="00000000" w:rsidRDefault="00AC3D8D">
            <w:r>
              <w:rPr>
                <w:sz w:val="20"/>
                <w:szCs w:val="20"/>
              </w:rPr>
              <w:t>3) об известных им совершаемых или предполагаемых сделках, в которых они могут быть признаны заинтересованными лицами.</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72.</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132.</w:t>
            </w:r>
            <w:r>
              <w:rPr>
                <w:sz w:val="20"/>
                <w:szCs w:val="20"/>
              </w:rPr>
              <w:t xml:space="preserve"> </w:t>
            </w:r>
            <w:r>
              <w:rPr>
                <w:b/>
                <w:bCs/>
                <w:sz w:val="20"/>
                <w:szCs w:val="20"/>
              </w:rPr>
              <w:t>Требование к порядку заключения сделки, в со</w:t>
            </w:r>
            <w:r>
              <w:rPr>
                <w:b/>
                <w:bCs/>
                <w:sz w:val="20"/>
                <w:szCs w:val="20"/>
              </w:rPr>
              <w:t>вершении которой имеется заинтересованность</w:t>
            </w:r>
          </w:p>
          <w:p w:rsidR="00000000" w:rsidRDefault="00AC3D8D">
            <w:r>
              <w:rPr>
                <w:sz w:val="20"/>
                <w:szCs w:val="20"/>
              </w:rPr>
              <w:t>1. Решение о заключении обществом сделки, в совершении которой имеется заинтересованность, принимается простым большинством голосов членов совета директоров, не заинтересованных в ее совершении.</w:t>
            </w:r>
          </w:p>
          <w:p w:rsidR="00000000" w:rsidRDefault="00AC3D8D">
            <w:r>
              <w:rPr>
                <w:sz w:val="20"/>
                <w:szCs w:val="20"/>
              </w:rPr>
              <w:t>2. Решение о заключении обществом сделки, в совершении которой имеется заинтересованность, принимается общим собранием акционеров большинством голосов акционеров, не заинтересованных в ее совершении, в случаях:</w:t>
            </w:r>
          </w:p>
          <w:p w:rsidR="00000000" w:rsidRDefault="00AC3D8D">
            <w:r>
              <w:rPr>
                <w:sz w:val="20"/>
                <w:szCs w:val="20"/>
              </w:rPr>
              <w:t xml:space="preserve">1) если все члены совета директоров общества </w:t>
            </w:r>
            <w:r>
              <w:rPr>
                <w:sz w:val="20"/>
                <w:szCs w:val="20"/>
              </w:rPr>
              <w:t>являются заинтересованными лицами;</w:t>
            </w:r>
          </w:p>
          <w:p w:rsidR="00000000" w:rsidRDefault="00AC3D8D">
            <w:r>
              <w:rPr>
                <w:sz w:val="20"/>
                <w:szCs w:val="20"/>
              </w:rPr>
              <w:t>2) невозможности принятия советом директоров решения о заключении такой сделки ввиду отсутствия количества голосов, необходимого для принятия решения.</w:t>
            </w:r>
          </w:p>
          <w:p w:rsidR="00000000" w:rsidRDefault="00AC3D8D">
            <w:r>
              <w:rPr>
                <w:sz w:val="20"/>
                <w:szCs w:val="20"/>
              </w:rPr>
              <w:t>3. Решение о заключении обществом сделки, в совершении которой имеется</w:t>
            </w:r>
            <w:r>
              <w:rPr>
                <w:sz w:val="20"/>
                <w:szCs w:val="20"/>
              </w:rPr>
              <w:t xml:space="preserve"> заинтересованность, принимается общим собранием акционеров простым большинством голосов от общего числа голосующих акций общества в случае, если все члены совета директоров общества и все акционеры, владеющие простыми акциями, являются заинтересованными л</w:t>
            </w:r>
            <w:r>
              <w:rPr>
                <w:sz w:val="20"/>
                <w:szCs w:val="20"/>
              </w:rPr>
              <w:t>ицами.</w:t>
            </w:r>
          </w:p>
          <w:p w:rsidR="00000000" w:rsidRDefault="00AC3D8D">
            <w:r>
              <w:rPr>
                <w:sz w:val="20"/>
                <w:szCs w:val="20"/>
              </w:rPr>
              <w:t>При этом общему собранию акционеров предоставляется информация (с приложением документов), необходимая для принятия обоснованного решения.</w:t>
            </w:r>
          </w:p>
          <w:p w:rsidR="00000000" w:rsidRDefault="00AC3D8D">
            <w:r>
              <w:rPr>
                <w:sz w:val="20"/>
                <w:szCs w:val="20"/>
              </w:rPr>
              <w:t xml:space="preserve">4. Уставом общества может быть определен иной порядок заключения отдельных видов сделок, в совершении которых </w:t>
            </w:r>
            <w:r>
              <w:rPr>
                <w:sz w:val="20"/>
                <w:szCs w:val="20"/>
              </w:rPr>
              <w:t>имеется заинтересованность.</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73.</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133.</w:t>
            </w:r>
            <w:r>
              <w:rPr>
                <w:sz w:val="20"/>
                <w:szCs w:val="20"/>
              </w:rPr>
              <w:t xml:space="preserve"> </w:t>
            </w:r>
            <w:r>
              <w:rPr>
                <w:b/>
                <w:bCs/>
                <w:sz w:val="20"/>
                <w:szCs w:val="20"/>
              </w:rPr>
              <w:t>Последствия заключения обществом сделок, в отношении совершения которых установлены особые условия</w:t>
            </w:r>
          </w:p>
          <w:p w:rsidR="00000000" w:rsidRDefault="00AC3D8D">
            <w:r>
              <w:rPr>
                <w:sz w:val="20"/>
                <w:szCs w:val="20"/>
              </w:rPr>
              <w:t>1. Несоблюдение требований, предусмотренных настоящей главой при совершении крупной сделки и сделки, в совершении которой имеется заинтересованность, влечет за собой признание данных сделок недействительными в судебном порядке по иску заинтересованных лиц.</w:t>
            </w:r>
          </w:p>
          <w:p w:rsidR="00000000" w:rsidRDefault="00AC3D8D">
            <w:r>
              <w:rPr>
                <w:sz w:val="20"/>
                <w:szCs w:val="20"/>
              </w:rPr>
              <w:t>2. Лицо, заинтересованное в совершении обществом сделки, заключенной с нарушением требований к порядку ее заключения, а также принципов деятельности должностных лиц, предусмотренных настоящей главой</w:t>
            </w:r>
            <w:r>
              <w:rPr>
                <w:sz w:val="20"/>
                <w:szCs w:val="20"/>
                <w:u w:val="single"/>
              </w:rPr>
              <w:t>,</w:t>
            </w:r>
            <w:r>
              <w:rPr>
                <w:sz w:val="20"/>
                <w:szCs w:val="20"/>
              </w:rPr>
              <w:t xml:space="preserve"> несет перед обществом ответственность в размере убытков</w:t>
            </w:r>
            <w:r>
              <w:rPr>
                <w:sz w:val="20"/>
                <w:szCs w:val="20"/>
              </w:rPr>
              <w:t>, причиненных им обществу. В случае совершения сделки несколькими лицами их ответственность перед обществом является солидарной.</w:t>
            </w:r>
          </w:p>
          <w:p w:rsidR="00000000" w:rsidRDefault="00AC3D8D">
            <w:r>
              <w:rPr>
                <w:sz w:val="20"/>
                <w:szCs w:val="20"/>
              </w:rPr>
              <w:t>3. Лицо, умышленно заключившее крупную сделку с нарушением требований, установленных настоящей главой и уставом общества, не вп</w:t>
            </w:r>
            <w:r>
              <w:rPr>
                <w:sz w:val="20"/>
                <w:szCs w:val="20"/>
              </w:rPr>
              <w:t>раве требовать признания сделки недействительной, если такое требование вызвано корыстными мотивами или намерением уклониться от ответственности.</w:t>
            </w:r>
          </w:p>
          <w:p w:rsidR="00000000" w:rsidRDefault="00AC3D8D">
            <w:r>
              <w:rPr>
                <w:sz w:val="20"/>
                <w:szCs w:val="20"/>
              </w:rPr>
              <w:t xml:space="preserve">4. Требования настоящей главы не распространяются на сделки, в отношении совершения которых </w:t>
            </w:r>
            <w:r>
              <w:rPr>
                <w:sz w:val="20"/>
                <w:szCs w:val="20"/>
                <w:u w:val="single"/>
              </w:rPr>
              <w:t>настоящей главой</w:t>
            </w:r>
            <w:r>
              <w:rPr>
                <w:sz w:val="20"/>
                <w:szCs w:val="20"/>
              </w:rPr>
              <w:t xml:space="preserve"> у</w:t>
            </w:r>
            <w:r>
              <w:rPr>
                <w:sz w:val="20"/>
                <w:szCs w:val="20"/>
              </w:rPr>
              <w:t>становлены особые условия, заключаемые между организациями, входящими в группу национального управляющего холдинга, в соответствии с Законом Республики Казахстан «О Фонде национального благосостояния».</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74.</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134.</w:t>
            </w:r>
            <w:r>
              <w:rPr>
                <w:sz w:val="20"/>
                <w:szCs w:val="20"/>
              </w:rPr>
              <w:t xml:space="preserve"> </w:t>
            </w:r>
            <w:r>
              <w:rPr>
                <w:b/>
                <w:bCs/>
                <w:sz w:val="20"/>
                <w:szCs w:val="20"/>
              </w:rPr>
              <w:t>Финансовая отчетность общества. Годовая финансовая отчетность общества</w:t>
            </w:r>
          </w:p>
          <w:p w:rsidR="00000000" w:rsidRDefault="00AC3D8D">
            <w:r>
              <w:rPr>
                <w:sz w:val="20"/>
                <w:szCs w:val="20"/>
              </w:rPr>
              <w:t>1. Порядок ведения бухгалтерского учета и составления финансовой отчетности общества устанавливается законодательством Республики Казахстан о бухгалтерском учете и финансовой отчетности</w:t>
            </w:r>
            <w:r>
              <w:rPr>
                <w:sz w:val="20"/>
                <w:szCs w:val="20"/>
              </w:rPr>
              <w:t>.</w:t>
            </w:r>
          </w:p>
          <w:p w:rsidR="00000000" w:rsidRDefault="00AC3D8D">
            <w:r>
              <w:rPr>
                <w:sz w:val="20"/>
                <w:szCs w:val="20"/>
              </w:rPr>
              <w:t>2. Исполнительный орган ежегодно представляет общему собранию акционеров годовую финансовую отчетность за истекший год, аудит которой был проведен в соответствии с законодательством Республики Казахстан об аудиторской деятельности, для ее обсуждения и ут</w:t>
            </w:r>
            <w:r>
              <w:rPr>
                <w:sz w:val="20"/>
                <w:szCs w:val="20"/>
              </w:rPr>
              <w:t>верждения. Помимо финансовой отчетности, исполнительный орган представляет общему собранию аудиторский отчет.</w:t>
            </w:r>
          </w:p>
          <w:p w:rsidR="00000000" w:rsidRDefault="00AC3D8D">
            <w:r>
              <w:rPr>
                <w:sz w:val="20"/>
                <w:szCs w:val="20"/>
              </w:rPr>
              <w:t>3. Годовая финансовая отчетность подлежит предварительному утверждению советом директоров не позднее чем за тридцать дней до даты проведения годов</w:t>
            </w:r>
            <w:r>
              <w:rPr>
                <w:sz w:val="20"/>
                <w:szCs w:val="20"/>
              </w:rPr>
              <w:t>ого общего собрания акционеров.</w:t>
            </w:r>
          </w:p>
          <w:p w:rsidR="00000000" w:rsidRDefault="00AC3D8D">
            <w:r>
              <w:rPr>
                <w:sz w:val="20"/>
                <w:szCs w:val="20"/>
              </w:rPr>
              <w:t>Окончательное утверждение годовой финансовой отчетности общества производится на годовом общем собрании акционеров.</w:t>
            </w:r>
          </w:p>
          <w:p w:rsidR="00000000" w:rsidRDefault="00AC3D8D">
            <w:r>
              <w:rPr>
                <w:sz w:val="20"/>
                <w:szCs w:val="20"/>
              </w:rPr>
              <w:t>4. Общество обязано ежегодно публиковать в средствах массовой информации консолидированную годовую финансову</w:t>
            </w:r>
            <w:r>
              <w:rPr>
                <w:sz w:val="20"/>
                <w:szCs w:val="20"/>
              </w:rPr>
              <w:t>ю отчетность, а в случае отсутствия дочерней (дочерних) организации (организаций) - неконсолидированную годовую финансовую отчетность и аудиторский отчет в сроки, установленные уполномоченным органом, или в порядке и сроки, установленные Национальным Банко</w:t>
            </w:r>
            <w:r>
              <w:rPr>
                <w:sz w:val="20"/>
                <w:szCs w:val="20"/>
              </w:rPr>
              <w:t>м Республики Казахстан по согласованию с уполномоченным органом, в случаях, предусмотренных законами Республики Казахстан.</w:t>
            </w:r>
          </w:p>
          <w:p w:rsidR="00000000" w:rsidRDefault="00AC3D8D">
            <w:r>
              <w:rPr>
                <w:sz w:val="20"/>
                <w:szCs w:val="20"/>
              </w:rPr>
              <w:t xml:space="preserve">5. Информация о крупной сделке и (или) сделке, в совершении которой имеется заинтересованность, раскрывается в пояснительной записке </w:t>
            </w:r>
            <w:r>
              <w:rPr>
                <w:sz w:val="20"/>
                <w:szCs w:val="20"/>
              </w:rPr>
              <w:t>к годовой финансовой отчетности в соответствии с международными стандартами финансовой отчетности. Информация о сделке, в результате которой приобретается либо отчуждается имущество на сумму десять и более процентов от размера активов общества, должна вклю</w:t>
            </w:r>
            <w:r>
              <w:rPr>
                <w:sz w:val="20"/>
                <w:szCs w:val="20"/>
              </w:rPr>
              <w:t>чать сведения о сторонах сделки, сроках и условиях сделки, характере и объеме долей участия вовлеченных лиц, а также иные сведения о сделке.</w:t>
            </w:r>
          </w:p>
          <w:p w:rsidR="00000000" w:rsidRDefault="00AC3D8D">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Глава 8. Финансовая отчетность и аудит общества Статья 75. Статья 76.</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135.</w:t>
            </w:r>
            <w:r>
              <w:rPr>
                <w:sz w:val="20"/>
                <w:szCs w:val="20"/>
              </w:rPr>
              <w:t xml:space="preserve"> </w:t>
            </w:r>
            <w:r>
              <w:rPr>
                <w:b/>
                <w:bCs/>
                <w:sz w:val="20"/>
                <w:szCs w:val="20"/>
              </w:rPr>
              <w:t>Аудит общества</w:t>
            </w:r>
          </w:p>
          <w:p w:rsidR="00000000" w:rsidRDefault="00AC3D8D">
            <w:r>
              <w:rPr>
                <w:sz w:val="20"/>
                <w:szCs w:val="20"/>
              </w:rPr>
              <w:t>1. Общество</w:t>
            </w:r>
            <w:r>
              <w:rPr>
                <w:sz w:val="20"/>
                <w:szCs w:val="20"/>
              </w:rPr>
              <w:t xml:space="preserve"> обязано проводить аудит годовой финансовой отчетности.</w:t>
            </w:r>
          </w:p>
          <w:p w:rsidR="00000000" w:rsidRDefault="00AC3D8D">
            <w:r>
              <w:rPr>
                <w:sz w:val="20"/>
                <w:szCs w:val="20"/>
              </w:rPr>
              <w:t>2. Аудит общества может проводиться по инициативе совета директоров, исполнительного органа за счет общества либо по требованию крупного акционера за его счет, при этом крупный акционер вправе самосто</w:t>
            </w:r>
            <w:r>
              <w:rPr>
                <w:sz w:val="20"/>
                <w:szCs w:val="20"/>
              </w:rPr>
              <w:t>ятельно определять аудиторскую организацию. В случае проведения аудита по требованию крупного акционера общество обязано предоставлять всю необходимую документацию (материалы), запрашиваемую аудиторской организацией.</w:t>
            </w:r>
          </w:p>
          <w:p w:rsidR="00000000" w:rsidRDefault="00AC3D8D">
            <w:r>
              <w:rPr>
                <w:sz w:val="20"/>
                <w:szCs w:val="20"/>
              </w:rPr>
              <w:t>3. Если исполнительный орган общества у</w:t>
            </w:r>
            <w:r>
              <w:rPr>
                <w:sz w:val="20"/>
                <w:szCs w:val="20"/>
              </w:rPr>
              <w:t>клоняется от проведения аудита общества, аудит может быть назначен решением суда по иску любого заинтересованного лица.</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78.</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136.</w:t>
            </w:r>
            <w:r>
              <w:rPr>
                <w:sz w:val="20"/>
                <w:szCs w:val="20"/>
              </w:rPr>
              <w:t xml:space="preserve"> </w:t>
            </w:r>
            <w:r>
              <w:rPr>
                <w:b/>
                <w:bCs/>
                <w:sz w:val="20"/>
                <w:szCs w:val="20"/>
              </w:rPr>
              <w:t>Раскрытие информации обществом</w:t>
            </w:r>
          </w:p>
          <w:p w:rsidR="00000000" w:rsidRDefault="00AC3D8D">
            <w:r>
              <w:rPr>
                <w:sz w:val="20"/>
                <w:szCs w:val="20"/>
              </w:rPr>
              <w:t>1. Общество обязано доводить до сведения своих акционеров информацию о деятельности общества, затрагивающую интересы акционеров общества.</w:t>
            </w:r>
          </w:p>
          <w:p w:rsidR="00000000" w:rsidRDefault="00AC3D8D">
            <w:r>
              <w:rPr>
                <w:sz w:val="20"/>
                <w:szCs w:val="20"/>
              </w:rPr>
              <w:t>Информацией, затрагивающей интересы акционеров общества, признаются:</w:t>
            </w:r>
          </w:p>
          <w:p w:rsidR="00000000" w:rsidRDefault="00AC3D8D">
            <w:r>
              <w:rPr>
                <w:sz w:val="20"/>
                <w:szCs w:val="20"/>
              </w:rPr>
              <w:t>1) решения, принятые общим собранием акционеров и</w:t>
            </w:r>
            <w:r>
              <w:rPr>
                <w:sz w:val="20"/>
                <w:szCs w:val="20"/>
              </w:rPr>
              <w:t xml:space="preserve"> советом директоров, и информация об исполнении принятых решений;</w:t>
            </w:r>
          </w:p>
          <w:p w:rsidR="00000000" w:rsidRDefault="00AC3D8D">
            <w:r>
              <w:rPr>
                <w:sz w:val="20"/>
                <w:szCs w:val="20"/>
              </w:rPr>
              <w:t>2) выпуск обществом акций и других ценных бумаг и утверждение уполномоченным органом отчетов об итогах размещения ценных бумаг общества, отчетов об итогах погашения ценных бумаг общества, ан</w:t>
            </w:r>
            <w:r>
              <w:rPr>
                <w:sz w:val="20"/>
                <w:szCs w:val="20"/>
              </w:rPr>
              <w:t>нулирование уполномоченным органом ценных бумаг общества;</w:t>
            </w:r>
          </w:p>
          <w:p w:rsidR="00000000" w:rsidRDefault="00AC3D8D">
            <w:r>
              <w:rPr>
                <w:sz w:val="20"/>
                <w:szCs w:val="20"/>
              </w:rPr>
              <w:t>3) совершение обществом крупных сделок и сделок, в совершении которых обществом имеется заинтересованность;</w:t>
            </w:r>
          </w:p>
          <w:p w:rsidR="00000000" w:rsidRDefault="00AC3D8D">
            <w:r>
              <w:rPr>
                <w:sz w:val="20"/>
                <w:szCs w:val="20"/>
              </w:rPr>
              <w:t>4) передача в залог (перезалог) имущества общества на сумму, составляющую пять и более про</w:t>
            </w:r>
            <w:r>
              <w:rPr>
                <w:sz w:val="20"/>
                <w:szCs w:val="20"/>
              </w:rPr>
              <w:t>центов от активов данного общества;</w:t>
            </w:r>
          </w:p>
          <w:p w:rsidR="00000000" w:rsidRDefault="00AC3D8D">
            <w:r>
              <w:rPr>
                <w:sz w:val="20"/>
                <w:szCs w:val="20"/>
              </w:rPr>
              <w:t>5) получение обществом займа в размере, составляющем двадцать пять и более процентов от размера собственного капитала общества;</w:t>
            </w:r>
          </w:p>
          <w:p w:rsidR="00000000" w:rsidRDefault="00AC3D8D">
            <w:r>
              <w:rPr>
                <w:sz w:val="20"/>
                <w:szCs w:val="20"/>
              </w:rPr>
              <w:t>6) получение обществом лицензий на осуществление каких-либо видов деятельности, приостановление или прекращение действия ранее полученных обществом лицензий на осуществление каких-либо видов деятельности;</w:t>
            </w:r>
          </w:p>
          <w:p w:rsidR="00000000" w:rsidRDefault="00AC3D8D">
            <w:r>
              <w:rPr>
                <w:sz w:val="20"/>
                <w:szCs w:val="20"/>
              </w:rPr>
              <w:t>7) участие общества в учреждении юридического лица;</w:t>
            </w:r>
          </w:p>
          <w:p w:rsidR="00000000" w:rsidRDefault="00AC3D8D">
            <w:r>
              <w:rPr>
                <w:sz w:val="20"/>
                <w:szCs w:val="20"/>
              </w:rPr>
              <w:t>8) арест имущества общества;</w:t>
            </w:r>
          </w:p>
          <w:p w:rsidR="00000000" w:rsidRDefault="00AC3D8D">
            <w:r>
              <w:rPr>
                <w:sz w:val="20"/>
                <w:szCs w:val="20"/>
              </w:rPr>
              <w:t>9) наступление обстоятельств, носящих чрезвычайный характер, в результате которых было уничтожено имущество общества, балансовая стоимость которого составляла десять и более процентов от общего размера активов общества;</w:t>
            </w:r>
          </w:p>
          <w:p w:rsidR="00000000" w:rsidRDefault="00AC3D8D">
            <w:r>
              <w:rPr>
                <w:sz w:val="20"/>
                <w:szCs w:val="20"/>
              </w:rPr>
              <w:t>10) пр</w:t>
            </w:r>
            <w:r>
              <w:rPr>
                <w:sz w:val="20"/>
                <w:szCs w:val="20"/>
              </w:rPr>
              <w:t>ивлечение общества и его должностных лиц к административной ответственности;</w:t>
            </w:r>
          </w:p>
          <w:p w:rsidR="00000000" w:rsidRDefault="00AC3D8D">
            <w:r>
              <w:rPr>
                <w:sz w:val="20"/>
                <w:szCs w:val="20"/>
              </w:rPr>
              <w:t>11) возбуждение в суде дела по корпоративному спору;</w:t>
            </w:r>
          </w:p>
          <w:p w:rsidR="00000000" w:rsidRDefault="00AC3D8D">
            <w:r>
              <w:rPr>
                <w:sz w:val="20"/>
                <w:szCs w:val="20"/>
              </w:rPr>
              <w:t>12) решения о принудительной реорганизации общества;</w:t>
            </w:r>
          </w:p>
          <w:p w:rsidR="00000000" w:rsidRDefault="00AC3D8D">
            <w:r>
              <w:rPr>
                <w:sz w:val="20"/>
                <w:szCs w:val="20"/>
              </w:rPr>
              <w:t>13) иная информация, затрагивающая интересы его акционеров, в соответстви</w:t>
            </w:r>
            <w:r>
              <w:rPr>
                <w:sz w:val="20"/>
                <w:szCs w:val="20"/>
              </w:rPr>
              <w:t>и с уставом общества, а также проспектом выпуска акций общества.</w:t>
            </w:r>
          </w:p>
          <w:p w:rsidR="00000000" w:rsidRDefault="00AC3D8D">
            <w:r>
              <w:rPr>
                <w:sz w:val="20"/>
                <w:szCs w:val="20"/>
              </w:rPr>
              <w:t>2. Публичная компания обязана разместить на корпоративном веб-сайте информацию, указанную в подпунктах 1), 2), 3), 5), 6), 7), 8), 1) и 11) пункта 1 настоящей статьи.</w:t>
            </w:r>
          </w:p>
          <w:p w:rsidR="00000000" w:rsidRDefault="00AC3D8D">
            <w:r>
              <w:rPr>
                <w:sz w:val="20"/>
                <w:szCs w:val="20"/>
              </w:rPr>
              <w:t>3. Предоставление информации о деятельности общества, затрагивающей интересы акционеров, осуществляется в соответствии с настоящей главой и уставом общества.</w:t>
            </w:r>
          </w:p>
          <w:p w:rsidR="00000000" w:rsidRDefault="00AC3D8D">
            <w:r>
              <w:rPr>
                <w:sz w:val="20"/>
                <w:szCs w:val="20"/>
              </w:rPr>
              <w:t>В случае, если настоящей главой и другими законодательными актами Республики Казахстан не предусмо</w:t>
            </w:r>
            <w:r>
              <w:rPr>
                <w:sz w:val="20"/>
                <w:szCs w:val="20"/>
              </w:rPr>
              <w:t>трены сроки опубликования (доведения до сведения акционеров) информации, данная информация публикуется (доводится до сведения акционеров) в течение пяти рабочих дней с даты ее возникновения.</w:t>
            </w:r>
          </w:p>
          <w:p w:rsidR="00000000" w:rsidRDefault="00AC3D8D">
            <w:r>
              <w:rPr>
                <w:sz w:val="20"/>
                <w:szCs w:val="20"/>
              </w:rPr>
              <w:t>Информация о возбуждении в суде дела по корпоративному спору долж</w:t>
            </w:r>
            <w:r>
              <w:rPr>
                <w:sz w:val="20"/>
                <w:szCs w:val="20"/>
              </w:rPr>
              <w:t>на быть предоставлена акционерам в течение семи рабочих дней с даты получения обществом соответствующего судебного извещения (вызова) по гражданскому делу по корпоративному спору.</w:t>
            </w:r>
          </w:p>
          <w:p w:rsidR="00000000" w:rsidRDefault="00AC3D8D">
            <w:r>
              <w:rPr>
                <w:sz w:val="20"/>
                <w:szCs w:val="20"/>
              </w:rPr>
              <w:t>Общество обеспечивает обязательное ведение списка работников общества, облад</w:t>
            </w:r>
            <w:r>
              <w:rPr>
                <w:sz w:val="20"/>
                <w:szCs w:val="20"/>
              </w:rPr>
              <w:t>ающих информацией, составляющей служебную или коммерческую тайну.</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Глава 9. Раскрытие информации обществом. Документы общества</w:t>
            </w:r>
          </w:p>
          <w:p w:rsidR="00000000" w:rsidRDefault="00AC3D8D">
            <w:pPr>
              <w:jc w:val="center"/>
            </w:pPr>
            <w:r>
              <w:rPr>
                <w:sz w:val="20"/>
                <w:szCs w:val="20"/>
              </w:rPr>
              <w:t> </w:t>
            </w:r>
          </w:p>
          <w:p w:rsidR="00000000" w:rsidRDefault="00AC3D8D">
            <w:pPr>
              <w:pStyle w:val="a9"/>
              <w:jc w:val="center"/>
            </w:pPr>
            <w:r>
              <w:rPr>
                <w:sz w:val="20"/>
                <w:szCs w:val="20"/>
              </w:rPr>
              <w:t>Статья 79.</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137.</w:t>
            </w:r>
            <w:r>
              <w:rPr>
                <w:sz w:val="20"/>
                <w:szCs w:val="20"/>
              </w:rPr>
              <w:t xml:space="preserve"> </w:t>
            </w:r>
            <w:r>
              <w:rPr>
                <w:b/>
                <w:bCs/>
                <w:sz w:val="20"/>
                <w:szCs w:val="20"/>
              </w:rPr>
              <w:t>Документы общества</w:t>
            </w:r>
          </w:p>
          <w:p w:rsidR="00000000" w:rsidRDefault="00AC3D8D">
            <w:r>
              <w:rPr>
                <w:sz w:val="20"/>
                <w:szCs w:val="20"/>
              </w:rPr>
              <w:t>1. Документы общества, касающиеся его деятельности, подлежат хранению обществом</w:t>
            </w:r>
            <w:r>
              <w:rPr>
                <w:sz w:val="20"/>
                <w:szCs w:val="20"/>
              </w:rPr>
              <w:t xml:space="preserve"> в течение всего срока его деятельности по месту нахождения исполнительного органа общества или в ином месте, определенном его уставом.</w:t>
            </w:r>
          </w:p>
          <w:p w:rsidR="00000000" w:rsidRDefault="00AC3D8D">
            <w:r>
              <w:rPr>
                <w:sz w:val="20"/>
                <w:szCs w:val="20"/>
              </w:rPr>
              <w:t>Хранению подлежат следующие документы:</w:t>
            </w:r>
          </w:p>
          <w:p w:rsidR="00000000" w:rsidRDefault="00AC3D8D">
            <w:r>
              <w:rPr>
                <w:sz w:val="20"/>
                <w:szCs w:val="20"/>
              </w:rPr>
              <w:t>1) устав общества, изменения и дополнения, внесенные в устав общества;</w:t>
            </w:r>
          </w:p>
          <w:p w:rsidR="00000000" w:rsidRDefault="00AC3D8D">
            <w:r>
              <w:rPr>
                <w:sz w:val="20"/>
                <w:szCs w:val="20"/>
              </w:rPr>
              <w:t>2) протоко</w:t>
            </w:r>
            <w:r>
              <w:rPr>
                <w:sz w:val="20"/>
                <w:szCs w:val="20"/>
              </w:rPr>
              <w:t>лы учредительных собраний;</w:t>
            </w:r>
          </w:p>
          <w:p w:rsidR="00000000" w:rsidRDefault="00AC3D8D">
            <w:r>
              <w:rPr>
                <w:sz w:val="20"/>
                <w:szCs w:val="20"/>
              </w:rPr>
              <w:t>3) учредительный договор (решение единственного учредителя), изменения и дополнения, внесенные в учредительный договор (решение единственного учредителя);</w:t>
            </w:r>
          </w:p>
          <w:p w:rsidR="00000000" w:rsidRDefault="00AC3D8D">
            <w:r>
              <w:rPr>
                <w:sz w:val="20"/>
                <w:szCs w:val="20"/>
              </w:rPr>
              <w:t xml:space="preserve">4) свидетельство о государственной регистрации (перерегистрации) общества </w:t>
            </w:r>
            <w:r>
              <w:rPr>
                <w:sz w:val="20"/>
                <w:szCs w:val="20"/>
              </w:rPr>
              <w:t>как юридического лица;</w:t>
            </w:r>
          </w:p>
          <w:p w:rsidR="00000000" w:rsidRDefault="00AC3D8D">
            <w:r>
              <w:rPr>
                <w:sz w:val="20"/>
                <w:szCs w:val="20"/>
              </w:rPr>
              <w:t>6) лицензии на занятие обществом определенными видами деятельности и (или) совершение определенных действий;</w:t>
            </w:r>
          </w:p>
          <w:p w:rsidR="00000000" w:rsidRDefault="00AC3D8D">
            <w:r>
              <w:rPr>
                <w:sz w:val="20"/>
                <w:szCs w:val="20"/>
              </w:rPr>
              <w:t>7) документы, подтверждающие права общества на имущество, которое находится (находилось) на его балансе;</w:t>
            </w:r>
          </w:p>
          <w:p w:rsidR="00000000" w:rsidRDefault="00AC3D8D">
            <w:r>
              <w:rPr>
                <w:sz w:val="20"/>
                <w:szCs w:val="20"/>
              </w:rPr>
              <w:t>8) проспекты выпуска ценных бумаг общества;</w:t>
            </w:r>
          </w:p>
          <w:p w:rsidR="00000000" w:rsidRDefault="00AC3D8D">
            <w:r>
              <w:rPr>
                <w:sz w:val="20"/>
                <w:szCs w:val="20"/>
              </w:rPr>
              <w:t>9) документы, подтверждающие государственную регистрацию выпуска ценных бумаг общества, аннулирование ценных бумаг, а также утверждение отчетов об итогах размещения и погашения ценных бумаг общества, представленн</w:t>
            </w:r>
            <w:r>
              <w:rPr>
                <w:sz w:val="20"/>
                <w:szCs w:val="20"/>
              </w:rPr>
              <w:t>ые в уполномоченный орган;</w:t>
            </w:r>
          </w:p>
          <w:p w:rsidR="00000000" w:rsidRDefault="00AC3D8D">
            <w:r>
              <w:rPr>
                <w:sz w:val="20"/>
                <w:szCs w:val="20"/>
              </w:rPr>
              <w:t>10) положение о филиалах и представительствах общества;</w:t>
            </w:r>
          </w:p>
          <w:p w:rsidR="00000000" w:rsidRDefault="00AC3D8D">
            <w:r>
              <w:rPr>
                <w:sz w:val="20"/>
                <w:szCs w:val="20"/>
              </w:rPr>
              <w:t>11) протоколы общих собраний акционеров, протоколы об итогах голосования и бюллетени (в том числе бюллетени, признанные недействительными), материалы по вопросам повестки дн</w:t>
            </w:r>
            <w:r>
              <w:rPr>
                <w:sz w:val="20"/>
                <w:szCs w:val="20"/>
              </w:rPr>
              <w:t>я общих собраний акционеров;</w:t>
            </w:r>
          </w:p>
          <w:p w:rsidR="00000000" w:rsidRDefault="00AC3D8D">
            <w:r>
              <w:rPr>
                <w:sz w:val="20"/>
                <w:szCs w:val="20"/>
              </w:rPr>
              <w:t>12) списки акционеров, представляемые для проведения общего собрания акционеров;</w:t>
            </w:r>
          </w:p>
          <w:p w:rsidR="00000000" w:rsidRDefault="00AC3D8D">
            <w:r>
              <w:rPr>
                <w:sz w:val="20"/>
                <w:szCs w:val="20"/>
              </w:rPr>
              <w:t>13) протоколы заседаний (решений заочных заседаний) совета директоров и бюллетени (в том числе бюллетени, признанные недействительными), материалы</w:t>
            </w:r>
            <w:r>
              <w:rPr>
                <w:sz w:val="20"/>
                <w:szCs w:val="20"/>
              </w:rPr>
              <w:t xml:space="preserve"> по вопросам повестки дня совета директоров;</w:t>
            </w:r>
          </w:p>
          <w:p w:rsidR="00000000" w:rsidRDefault="00AC3D8D">
            <w:r>
              <w:rPr>
                <w:sz w:val="20"/>
                <w:szCs w:val="20"/>
              </w:rPr>
              <w:t>14) протоколы заседаний (решений) исполнительного органа;</w:t>
            </w:r>
          </w:p>
          <w:p w:rsidR="00000000" w:rsidRDefault="00AC3D8D">
            <w:r>
              <w:rPr>
                <w:sz w:val="20"/>
                <w:szCs w:val="20"/>
              </w:rPr>
              <w:t>15) кодекс корпоративного управления при его наличии.</w:t>
            </w:r>
          </w:p>
          <w:p w:rsidR="00000000" w:rsidRDefault="00AC3D8D">
            <w:r>
              <w:rPr>
                <w:sz w:val="20"/>
                <w:szCs w:val="20"/>
              </w:rPr>
              <w:t>2. Иные документы, в том числе финансовая отчетность общества, хранятся в течение срока, установлен</w:t>
            </w:r>
            <w:r>
              <w:rPr>
                <w:sz w:val="20"/>
                <w:szCs w:val="20"/>
              </w:rPr>
              <w:t>ного в соответствии с законодательством Республики Казахстан.</w:t>
            </w:r>
          </w:p>
          <w:p w:rsidR="00000000" w:rsidRDefault="00AC3D8D">
            <w:r>
              <w:rPr>
                <w:sz w:val="20"/>
                <w:szCs w:val="20"/>
              </w:rPr>
              <w:t xml:space="preserve">3. По требованию акционера общество обязано предоставить ему копии документов, предусмотренных </w:t>
            </w:r>
            <w:r>
              <w:rPr>
                <w:sz w:val="20"/>
                <w:szCs w:val="20"/>
                <w:u w:val="single"/>
              </w:rPr>
              <w:t>настоящей главой</w:t>
            </w:r>
            <w:r>
              <w:rPr>
                <w:sz w:val="20"/>
                <w:szCs w:val="20"/>
              </w:rPr>
              <w:t>, в порядке, определенном уставом общества, но не позднее десяти календарных дней с</w:t>
            </w:r>
            <w:r>
              <w:rPr>
                <w:sz w:val="20"/>
                <w:szCs w:val="20"/>
              </w:rPr>
              <w:t>о дня поступления такого требования в общество, при этом допускается введение ограничений на предоставление информации, составляющей служебную, коммерческую или иную охраняемую законом тайну.</w:t>
            </w:r>
          </w:p>
          <w:p w:rsidR="00000000" w:rsidRDefault="00AC3D8D">
            <w:r>
              <w:rPr>
                <w:sz w:val="20"/>
                <w:szCs w:val="20"/>
              </w:rPr>
              <w:t xml:space="preserve">Размер платы за предоставление копий документов устанавливается </w:t>
            </w:r>
            <w:r>
              <w:rPr>
                <w:sz w:val="20"/>
                <w:szCs w:val="20"/>
              </w:rPr>
              <w:t>обществом и не может превышать стоимость расходов на изготовление копий документов и оплату расходов, связанных с доставкой документов акционеру.</w:t>
            </w:r>
          </w:p>
          <w:p w:rsidR="00000000" w:rsidRDefault="00AC3D8D">
            <w:pPr>
              <w:pStyle w:val="a9"/>
              <w:spacing w:before="0" w:beforeAutospacing="0" w:after="0" w:afterAutospacing="0"/>
            </w:pPr>
            <w:r>
              <w:rPr>
                <w:sz w:val="20"/>
                <w:szCs w:val="20"/>
              </w:rPr>
              <w:t>Документы, регламентирующие отдельные вопросы выпуска, размещения, обращения и конвертирования ценных бумаг об</w:t>
            </w:r>
            <w:r>
              <w:rPr>
                <w:sz w:val="20"/>
                <w:szCs w:val="20"/>
              </w:rPr>
              <w:t>щества, содержащие информацию, составляющую служебную, коммерческую или иную охраняемую законом тайну, должны быть представлены для ознакомления акционеру по его требованию.</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80.</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138.</w:t>
            </w:r>
            <w:r>
              <w:rPr>
                <w:sz w:val="20"/>
                <w:szCs w:val="20"/>
              </w:rPr>
              <w:t xml:space="preserve"> Реорганизация акционерного общества</w:t>
            </w:r>
          </w:p>
          <w:p w:rsidR="00000000" w:rsidRDefault="00AC3D8D">
            <w:r>
              <w:rPr>
                <w:sz w:val="20"/>
                <w:szCs w:val="20"/>
              </w:rPr>
              <w:t>1. Реорганизация общества (слияние, присоединение, разделение, выделение, преобразование) осуществляется в соответствии с Гражданским кодексом Республики Казахстан с учетом особенностей, установленных настоящей главой.</w:t>
            </w:r>
          </w:p>
          <w:p w:rsidR="00000000" w:rsidRDefault="00AC3D8D">
            <w:r>
              <w:rPr>
                <w:sz w:val="20"/>
                <w:szCs w:val="20"/>
              </w:rPr>
              <w:t>2. При реорганизации общества путем разделения или выделения кредиторы реорганизуемого общества вправе потребовать досрочного прекращения обязательства, должником по которому является это общество, и возмещения убытков.</w:t>
            </w:r>
          </w:p>
          <w:p w:rsidR="00000000" w:rsidRDefault="00AC3D8D">
            <w:r>
              <w:rPr>
                <w:sz w:val="20"/>
                <w:szCs w:val="20"/>
              </w:rPr>
              <w:t>3. Если в случае реорганизации общес</w:t>
            </w:r>
            <w:r>
              <w:rPr>
                <w:sz w:val="20"/>
                <w:szCs w:val="20"/>
              </w:rPr>
              <w:t>тво прекращает свою деятельность, выпуск его акций подлежит аннулированию в порядке, установленном законодательством Республики Казахстан.</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Глава 10. Реорганизация и ликвидация общества</w:t>
            </w:r>
          </w:p>
          <w:p w:rsidR="00000000" w:rsidRDefault="00AC3D8D">
            <w:pPr>
              <w:pStyle w:val="a9"/>
              <w:jc w:val="center"/>
            </w:pPr>
            <w:r>
              <w:rPr>
                <w:sz w:val="20"/>
                <w:szCs w:val="20"/>
              </w:rPr>
              <w:t>Статья 81.</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139.</w:t>
            </w:r>
            <w:r>
              <w:rPr>
                <w:sz w:val="20"/>
                <w:szCs w:val="20"/>
              </w:rPr>
              <w:t xml:space="preserve"> </w:t>
            </w:r>
            <w:r>
              <w:rPr>
                <w:b/>
                <w:bCs/>
                <w:sz w:val="20"/>
                <w:szCs w:val="20"/>
              </w:rPr>
              <w:t>Слияние акционерных обществ</w:t>
            </w:r>
          </w:p>
          <w:p w:rsidR="00000000" w:rsidRDefault="00AC3D8D">
            <w:r>
              <w:rPr>
                <w:sz w:val="20"/>
                <w:szCs w:val="20"/>
              </w:rPr>
              <w:t xml:space="preserve"> 1. Слиянием </w:t>
            </w:r>
            <w:r>
              <w:rPr>
                <w:sz w:val="20"/>
                <w:szCs w:val="20"/>
              </w:rPr>
              <w:t>обществ признается возникновение нового общества путем передачи ему всего имущества, прав и обязанностей на основании договора о слиянии и в соответствии с передаточными актами двух или нескольких обществ с прекращением их деятельности.</w:t>
            </w:r>
          </w:p>
          <w:p w:rsidR="00000000" w:rsidRDefault="00AC3D8D">
            <w:r>
              <w:rPr>
                <w:sz w:val="20"/>
                <w:szCs w:val="20"/>
              </w:rPr>
              <w:t>2. Уставный капитал</w:t>
            </w:r>
            <w:r>
              <w:rPr>
                <w:sz w:val="20"/>
                <w:szCs w:val="20"/>
              </w:rPr>
              <w:t xml:space="preserve"> общества, образуемого путем слияния обществ, равен сумме собственных капиталов реорганизуемых обществ.</w:t>
            </w:r>
          </w:p>
          <w:p w:rsidR="00000000" w:rsidRDefault="00AC3D8D">
            <w:r>
              <w:rPr>
                <w:sz w:val="20"/>
                <w:szCs w:val="20"/>
              </w:rPr>
              <w:t>3. Акции образованного общества размещаются среди акционеров реорганизуемых обществ в следующем порядке:</w:t>
            </w:r>
          </w:p>
          <w:p w:rsidR="00000000" w:rsidRDefault="00AC3D8D">
            <w:r>
              <w:rPr>
                <w:sz w:val="20"/>
                <w:szCs w:val="20"/>
              </w:rPr>
              <w:t>1) количество объявленных акций образованного о</w:t>
            </w:r>
            <w:r>
              <w:rPr>
                <w:sz w:val="20"/>
                <w:szCs w:val="20"/>
              </w:rPr>
              <w:t>бщества, размещаемых между акционерами каждого реорганизуемого общества, определяется исходя из соотношения собственных капиталов данных обществ;</w:t>
            </w:r>
          </w:p>
          <w:p w:rsidR="00000000" w:rsidRDefault="00AC3D8D">
            <w:r>
              <w:rPr>
                <w:sz w:val="20"/>
                <w:szCs w:val="20"/>
              </w:rPr>
              <w:t>2) количество акций, распределяемое между акционерами каждого реорганизуемого общества, определенное в соответ</w:t>
            </w:r>
            <w:r>
              <w:rPr>
                <w:sz w:val="20"/>
                <w:szCs w:val="20"/>
              </w:rPr>
              <w:t>ствии с подпунктом 1) настоящего пункта, размещается среди акционеров каждого реорганизуемого общества пропорционально соотношению количества</w:t>
            </w:r>
          </w:p>
          <w:p w:rsidR="00000000" w:rsidRDefault="00AC3D8D">
            <w:r>
              <w:rPr>
                <w:sz w:val="20"/>
                <w:szCs w:val="20"/>
              </w:rPr>
              <w:t>имевшихся у них акций реорганизованного общества к количеству размещенных (за вычетом выкупленных) акций данного о</w:t>
            </w:r>
            <w:r>
              <w:rPr>
                <w:sz w:val="20"/>
                <w:szCs w:val="20"/>
              </w:rPr>
              <w:t>бщества.</w:t>
            </w:r>
          </w:p>
          <w:p w:rsidR="00000000" w:rsidRDefault="00AC3D8D">
            <w:r>
              <w:rPr>
                <w:sz w:val="20"/>
                <w:szCs w:val="20"/>
              </w:rPr>
              <w:t>4. Совет директоров каждого из реорганизуемых обществ выносит на рассмотрение общего собрания акционеров вопрос о реорганизации в форме слияния, государственной регистрации выпуска акций общества, создаваемого в результате слияния, и порядке их ра</w:t>
            </w:r>
            <w:r>
              <w:rPr>
                <w:sz w:val="20"/>
                <w:szCs w:val="20"/>
              </w:rPr>
              <w:t>змещения.</w:t>
            </w:r>
          </w:p>
          <w:p w:rsidR="00000000" w:rsidRDefault="00AC3D8D">
            <w:r>
              <w:rPr>
                <w:sz w:val="20"/>
                <w:szCs w:val="20"/>
              </w:rPr>
              <w:t>5. Решение о слиянии принимается на совместном общем собрании акционеров реорганизуемых обществ квалифицированным большинством голосов акционеров каждого отдельного общества. Данное решение общего собрания акционеров должно содержать положения:</w:t>
            </w:r>
          </w:p>
          <w:p w:rsidR="00000000" w:rsidRDefault="00AC3D8D">
            <w:r>
              <w:rPr>
                <w:sz w:val="20"/>
                <w:szCs w:val="20"/>
              </w:rPr>
              <w:t>1</w:t>
            </w:r>
            <w:r>
              <w:rPr>
                <w:sz w:val="20"/>
                <w:szCs w:val="20"/>
              </w:rPr>
              <w:t>) об утверждении договора о слиянии, в котором указываются сведения о наименовании, местонахождении каждого из реорганизуемых обществ, порядке размещения акций и иные условия слияния;</w:t>
            </w:r>
          </w:p>
          <w:p w:rsidR="00000000" w:rsidRDefault="00AC3D8D">
            <w:r>
              <w:rPr>
                <w:sz w:val="20"/>
                <w:szCs w:val="20"/>
              </w:rPr>
              <w:t xml:space="preserve">2) о государственной регистрации выпуска акций общества, создаваемого в </w:t>
            </w:r>
            <w:r>
              <w:rPr>
                <w:sz w:val="20"/>
                <w:szCs w:val="20"/>
              </w:rPr>
              <w:t>результате слияния.</w:t>
            </w:r>
          </w:p>
          <w:p w:rsidR="00000000" w:rsidRDefault="00AC3D8D">
            <w:r>
              <w:rPr>
                <w:sz w:val="20"/>
                <w:szCs w:val="20"/>
              </w:rPr>
              <w:t>6. Договор о слиянии должен быть подписан всеми акционерами реорганизуемых обществ.</w:t>
            </w:r>
          </w:p>
          <w:p w:rsidR="00000000" w:rsidRDefault="00AC3D8D">
            <w:r>
              <w:rPr>
                <w:sz w:val="20"/>
                <w:szCs w:val="20"/>
              </w:rPr>
              <w:t>Передаточный акт подписывается руководителями исполнительных органов и главными бухгалтерами реорганизуемых обществ и заверяется печатями обществ.</w:t>
            </w:r>
          </w:p>
          <w:p w:rsidR="00000000" w:rsidRDefault="00AC3D8D">
            <w:r>
              <w:rPr>
                <w:sz w:val="20"/>
                <w:szCs w:val="20"/>
              </w:rPr>
              <w:t>7. Реорганизуемые общества обязаны направить всем своим кредиторам письменные уведомления о реорганизации и поместить соответствующие объявления в средствах массовой информации. К уведомлению прилагается передаточный акт.</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82.</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140. Присое</w:t>
            </w:r>
            <w:r>
              <w:rPr>
                <w:b/>
                <w:bCs/>
                <w:sz w:val="20"/>
                <w:szCs w:val="20"/>
              </w:rPr>
              <w:t>динение общества</w:t>
            </w:r>
          </w:p>
          <w:p w:rsidR="00000000" w:rsidRDefault="00AC3D8D">
            <w:r>
              <w:rPr>
                <w:sz w:val="20"/>
                <w:szCs w:val="20"/>
              </w:rPr>
              <w:t>1. Присоединением общества к другому обществу признается прекращение деятельности присоединяемого общества с передачей на основании договора о присоединении и в соответствии с передаточным актом всего имущества, прав и обязанностей присоед</w:t>
            </w:r>
            <w:r>
              <w:rPr>
                <w:sz w:val="20"/>
                <w:szCs w:val="20"/>
              </w:rPr>
              <w:t>иняемого общества другому обществу.</w:t>
            </w:r>
          </w:p>
          <w:p w:rsidR="00000000" w:rsidRDefault="00AC3D8D">
            <w:r>
              <w:rPr>
                <w:sz w:val="20"/>
                <w:szCs w:val="20"/>
              </w:rPr>
              <w:t>Общество, к которому осуществляется присоединение, приобретает акции присоединяемого общества путем размещения (реализации) акционерам присоединяемого общества своих акций пропорционально соотношению цены продажи акций п</w:t>
            </w:r>
            <w:r>
              <w:rPr>
                <w:sz w:val="20"/>
                <w:szCs w:val="20"/>
              </w:rPr>
              <w:t>рисоединяемого общества к цене размещения (реализации) акций общества, к которому осуществляется присоединение, определяемой согласно пункту 2 настоящей статьи.</w:t>
            </w:r>
          </w:p>
          <w:p w:rsidR="00000000" w:rsidRDefault="00AC3D8D">
            <w:r>
              <w:rPr>
                <w:sz w:val="20"/>
                <w:szCs w:val="20"/>
              </w:rPr>
              <w:t>После приобретения всех акций присоединяемого общества указанные акции аннулируются, а имуществ</w:t>
            </w:r>
            <w:r>
              <w:rPr>
                <w:sz w:val="20"/>
                <w:szCs w:val="20"/>
              </w:rPr>
              <w:t>о, права и обязанности присоединяемого общества передаются обществу, к которому осуществляется присоединение согласно передаточному акту, подписанному руководителями исполнительного органа и главными бухгалтерами реорганизуемых обществ и заверенному печатя</w:t>
            </w:r>
            <w:r>
              <w:rPr>
                <w:sz w:val="20"/>
                <w:szCs w:val="20"/>
              </w:rPr>
              <w:t>ми обществ.</w:t>
            </w:r>
          </w:p>
          <w:p w:rsidR="00000000" w:rsidRDefault="00AC3D8D">
            <w:r>
              <w:rPr>
                <w:sz w:val="20"/>
                <w:szCs w:val="20"/>
              </w:rPr>
              <w:t>2. Цена продажи акций присоединяемого общества определяется из соотношения собственного капитала присоединяемого общества к количеству его размещенных (за исключением выкупленных обществом) акций.</w:t>
            </w:r>
          </w:p>
          <w:p w:rsidR="00000000" w:rsidRDefault="00AC3D8D">
            <w:r>
              <w:rPr>
                <w:sz w:val="20"/>
                <w:szCs w:val="20"/>
              </w:rPr>
              <w:t xml:space="preserve">Цена размещения (реализации) акций общества, к </w:t>
            </w:r>
            <w:r>
              <w:rPr>
                <w:sz w:val="20"/>
                <w:szCs w:val="20"/>
              </w:rPr>
              <w:t>которому осуществляется присоединение, определяется исходя из соотношения собственного капитала общества, к которому осуществляется присоединение, к количеству его размещенных (за исключением выкупленных обществом) акций.</w:t>
            </w:r>
          </w:p>
          <w:p w:rsidR="00000000" w:rsidRDefault="00AC3D8D">
            <w:r>
              <w:rPr>
                <w:sz w:val="20"/>
                <w:szCs w:val="20"/>
              </w:rPr>
              <w:t>3. Совет директоров присоединяемог</w:t>
            </w:r>
            <w:r>
              <w:rPr>
                <w:sz w:val="20"/>
                <w:szCs w:val="20"/>
              </w:rPr>
              <w:t>о общества выносит на рассмотрение общего собрания акционеров вопрос о реорганизации в форме присоединения, о порядке, сроках и цене продажи акций присоединяемого общества.</w:t>
            </w:r>
          </w:p>
          <w:p w:rsidR="00000000" w:rsidRDefault="00AC3D8D">
            <w:r>
              <w:rPr>
                <w:sz w:val="20"/>
                <w:szCs w:val="20"/>
              </w:rPr>
              <w:t>Совет директоров общества, к которому осуществляется присоединение, выносит на реше</w:t>
            </w:r>
            <w:r>
              <w:rPr>
                <w:sz w:val="20"/>
                <w:szCs w:val="20"/>
              </w:rPr>
              <w:t>ние общего собрания акционеров вопрос о реорганизации общества в форме присоединения к нему другого общества, о порядке, сроках и цене размещения (реализации) акций.</w:t>
            </w:r>
          </w:p>
          <w:p w:rsidR="00000000" w:rsidRDefault="00AC3D8D">
            <w:r>
              <w:rPr>
                <w:sz w:val="20"/>
                <w:szCs w:val="20"/>
              </w:rPr>
              <w:t>4. Решение о присоединении принимается на совместном общем собрании акционеров общества, к</w:t>
            </w:r>
            <w:r>
              <w:rPr>
                <w:sz w:val="20"/>
                <w:szCs w:val="20"/>
              </w:rPr>
              <w:t xml:space="preserve"> которому осуществляется присоединение, и присоединяемого общества квалифицированным большинством голосов акционеров каждого отдельного общества.</w:t>
            </w:r>
          </w:p>
          <w:p w:rsidR="00000000" w:rsidRDefault="00AC3D8D">
            <w:r>
              <w:rPr>
                <w:sz w:val="20"/>
                <w:szCs w:val="20"/>
              </w:rPr>
              <w:t>Решение о присоединении совместного общего собрания акционеров должно содержать сведения о наименовании, место</w:t>
            </w:r>
            <w:r>
              <w:rPr>
                <w:sz w:val="20"/>
                <w:szCs w:val="20"/>
              </w:rPr>
              <w:t>нахождении каждого из участвующих в присоединении обществ, цене продажи акций присоединяемого общества, цене размещения (реализации) акций общества, к которому осуществляется присоединение, иные условия и порядок присоединения.</w:t>
            </w:r>
          </w:p>
          <w:p w:rsidR="00000000" w:rsidRDefault="00AC3D8D">
            <w:r>
              <w:rPr>
                <w:sz w:val="20"/>
                <w:szCs w:val="20"/>
              </w:rPr>
              <w:t xml:space="preserve">5. Присоединяемое общество, </w:t>
            </w:r>
            <w:r>
              <w:rPr>
                <w:sz w:val="20"/>
                <w:szCs w:val="20"/>
              </w:rPr>
              <w:t>а также общество, к которому осуществляется присоединение, обязаны направить всем своим кредиторам письменные уведомления о реорганизации в форме присоединения и поместить соответствующие объявления в средствах массовой информации. К уведомлению прилагаетс</w:t>
            </w:r>
            <w:r>
              <w:rPr>
                <w:sz w:val="20"/>
                <w:szCs w:val="20"/>
              </w:rPr>
              <w:t>я передаточный акт, а также сведения о наименовании и местонахождении общества, к которому осуществляется присоединение.</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83.</w:t>
            </w:r>
          </w:p>
        </w:tc>
      </w:tr>
    </w:tbl>
    <w:p w:rsidR="00000000" w:rsidRDefault="00AC3D8D">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8585"/>
        <w:gridCol w:w="986"/>
      </w:tblGrid>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141.</w:t>
            </w:r>
            <w:r>
              <w:rPr>
                <w:sz w:val="20"/>
                <w:szCs w:val="20"/>
              </w:rPr>
              <w:t xml:space="preserve"> </w:t>
            </w:r>
            <w:r>
              <w:rPr>
                <w:b/>
                <w:bCs/>
                <w:sz w:val="20"/>
                <w:szCs w:val="20"/>
              </w:rPr>
              <w:t>Разделение общества</w:t>
            </w:r>
          </w:p>
          <w:p w:rsidR="00000000" w:rsidRDefault="00AC3D8D">
            <w:r>
              <w:rPr>
                <w:sz w:val="20"/>
                <w:szCs w:val="20"/>
              </w:rPr>
              <w:t>1. Разделением общества признается прекращение деятельности общества с передачей всего его имущества, прав и обязанностей вновь возникающим обществам. При этом права и обязанности разделяемого общества переходят к вновь возникающим обществам в соответствии</w:t>
            </w:r>
            <w:r>
              <w:rPr>
                <w:sz w:val="20"/>
                <w:szCs w:val="20"/>
              </w:rPr>
              <w:t xml:space="preserve"> с разделительным балансом.</w:t>
            </w:r>
          </w:p>
          <w:p w:rsidR="00000000" w:rsidRDefault="00AC3D8D">
            <w:r>
              <w:rPr>
                <w:sz w:val="20"/>
                <w:szCs w:val="20"/>
              </w:rPr>
              <w:t>Сумма уставных капиталов акционерных обществ, возникших в результате разделения общества, равна размеру собственного капитала реорганизуемого общества.</w:t>
            </w:r>
          </w:p>
          <w:p w:rsidR="00000000" w:rsidRDefault="00AC3D8D">
            <w:r>
              <w:rPr>
                <w:sz w:val="20"/>
                <w:szCs w:val="20"/>
              </w:rPr>
              <w:t>2. Акционерами каждого из возникших в результате разделения обществ являются</w:t>
            </w:r>
            <w:r>
              <w:rPr>
                <w:sz w:val="20"/>
                <w:szCs w:val="20"/>
              </w:rPr>
              <w:t xml:space="preserve"> все акционеры реорганизованного акционерного общества.</w:t>
            </w:r>
          </w:p>
          <w:p w:rsidR="00000000" w:rsidRDefault="00AC3D8D">
            <w:r>
              <w:rPr>
                <w:sz w:val="20"/>
                <w:szCs w:val="20"/>
              </w:rPr>
              <w:t>Акции возникших в результате разделения обществ размещаются среди акционеров данных обществ в количестве, пропорциональном соотношению количества акций реорганизуемого общества, принадлежавших акционе</w:t>
            </w:r>
            <w:r>
              <w:rPr>
                <w:sz w:val="20"/>
                <w:szCs w:val="20"/>
              </w:rPr>
              <w:t>ру, к количеству размещенных (за вычетом выкупленных) акций реорганизуемого общества.</w:t>
            </w:r>
          </w:p>
          <w:p w:rsidR="00000000" w:rsidRDefault="00AC3D8D">
            <w:r>
              <w:rPr>
                <w:sz w:val="20"/>
                <w:szCs w:val="20"/>
              </w:rPr>
              <w:t>3. Совет директоров реорганизуемого общества выносит на рассмотрение общего собрания акционеров вопросы о реорганизации общества в форме разделения, порядке и условиях ра</w:t>
            </w:r>
            <w:r>
              <w:rPr>
                <w:sz w:val="20"/>
                <w:szCs w:val="20"/>
              </w:rPr>
              <w:t>зделения и об утверждении разделительного баланса.</w:t>
            </w:r>
          </w:p>
          <w:p w:rsidR="00000000" w:rsidRDefault="00AC3D8D">
            <w:r>
              <w:rPr>
                <w:sz w:val="20"/>
                <w:szCs w:val="20"/>
              </w:rPr>
              <w:t>4. Общее собрание акционеров реорганизуемого общества принимает решение о реорганизации в форме разделения, порядке и условиях разделения и об утверждении разделительного баланса.</w:t>
            </w:r>
          </w:p>
          <w:p w:rsidR="00000000" w:rsidRDefault="00AC3D8D">
            <w:r>
              <w:rPr>
                <w:sz w:val="20"/>
                <w:szCs w:val="20"/>
              </w:rPr>
              <w:t>5. Общество обязано в дву</w:t>
            </w:r>
            <w:r>
              <w:rPr>
                <w:sz w:val="20"/>
                <w:szCs w:val="20"/>
              </w:rPr>
              <w:t>хмесячный срок со дня принятия общим собранием акционеров решения о разделении направить всем своим кредиторам письменные уведомления о разделении и поместить соответствующее объявление в средствах массовой информации. К уведомлению прилагается разделитель</w:t>
            </w:r>
            <w:r>
              <w:rPr>
                <w:sz w:val="20"/>
                <w:szCs w:val="20"/>
              </w:rPr>
              <w:t>ный баланс.</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84.</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142.</w:t>
            </w:r>
            <w:r>
              <w:rPr>
                <w:sz w:val="20"/>
                <w:szCs w:val="20"/>
              </w:rPr>
              <w:t xml:space="preserve"> </w:t>
            </w:r>
            <w:r>
              <w:rPr>
                <w:b/>
                <w:bCs/>
                <w:sz w:val="20"/>
                <w:szCs w:val="20"/>
              </w:rPr>
              <w:t>Выделение общества</w:t>
            </w:r>
          </w:p>
          <w:p w:rsidR="00000000" w:rsidRDefault="00AC3D8D">
            <w:r>
              <w:rPr>
                <w:sz w:val="20"/>
                <w:szCs w:val="20"/>
              </w:rPr>
              <w:t>1. Выделением общества признается создание обществом одного или нескольких обществ с передачей им в соответствии с разделительным балансом части имущества, прав и обязанностей реорганизуемого общества без прекращения его деятельности.</w:t>
            </w:r>
          </w:p>
          <w:p w:rsidR="00000000" w:rsidRDefault="00AC3D8D">
            <w:r>
              <w:rPr>
                <w:sz w:val="20"/>
                <w:szCs w:val="20"/>
              </w:rPr>
              <w:t>При выделении уставны</w:t>
            </w:r>
            <w:r>
              <w:rPr>
                <w:sz w:val="20"/>
                <w:szCs w:val="20"/>
              </w:rPr>
              <w:t>й капитал реорганизуемого общества не подлежит уменьшению.</w:t>
            </w:r>
          </w:p>
          <w:p w:rsidR="00000000" w:rsidRDefault="00AC3D8D">
            <w:r>
              <w:rPr>
                <w:sz w:val="20"/>
                <w:szCs w:val="20"/>
              </w:rPr>
              <w:t>Реорганизуемое общество осуществляет мероприятия по регистрации выделенных обществ в органах юстиции.</w:t>
            </w:r>
          </w:p>
          <w:p w:rsidR="00000000" w:rsidRDefault="00AC3D8D">
            <w:r>
              <w:rPr>
                <w:sz w:val="20"/>
                <w:szCs w:val="20"/>
              </w:rPr>
              <w:t>2. Единственным учредителем выделенного общества является реорганизуемое общество.</w:t>
            </w:r>
          </w:p>
          <w:p w:rsidR="00000000" w:rsidRDefault="00AC3D8D">
            <w:r>
              <w:rPr>
                <w:sz w:val="20"/>
                <w:szCs w:val="20"/>
              </w:rPr>
              <w:t>Размер устав</w:t>
            </w:r>
            <w:r>
              <w:rPr>
                <w:sz w:val="20"/>
                <w:szCs w:val="20"/>
              </w:rPr>
              <w:t>ного капитала выделенного общества равен разнице между активами и обязательствами, переданными ему реорганизуемым обществом согласно разделительному балансу, и должен соответствовать требованиям, установленным статьей 72</w:t>
            </w:r>
            <w:r>
              <w:rPr>
                <w:color w:val="FF0000"/>
                <w:sz w:val="20"/>
                <w:szCs w:val="20"/>
                <w:u w:val="single"/>
              </w:rPr>
              <w:t xml:space="preserve"> </w:t>
            </w:r>
            <w:r>
              <w:rPr>
                <w:sz w:val="20"/>
                <w:szCs w:val="20"/>
                <w:u w:val="single"/>
              </w:rPr>
              <w:t>настоящей главы.</w:t>
            </w:r>
          </w:p>
          <w:p w:rsidR="00000000" w:rsidRDefault="00AC3D8D">
            <w:r>
              <w:rPr>
                <w:sz w:val="20"/>
                <w:szCs w:val="20"/>
              </w:rPr>
              <w:t xml:space="preserve">3. Реорганизуемое </w:t>
            </w:r>
            <w:r>
              <w:rPr>
                <w:sz w:val="20"/>
                <w:szCs w:val="20"/>
              </w:rPr>
              <w:t>общество размещает (реализовывает) акции выделенного общества только своим акционерам, при этом в качестве оплаты выступают только акции реорганизуемого общества. Количество акций, передаваемое акционерам выделенного общества, определяется исходя из соотно</w:t>
            </w:r>
            <w:r>
              <w:rPr>
                <w:sz w:val="20"/>
                <w:szCs w:val="20"/>
              </w:rPr>
              <w:t>шения балансовой стоимости акции реорганизуемого и выделенного общества.</w:t>
            </w:r>
          </w:p>
          <w:p w:rsidR="00000000" w:rsidRDefault="00AC3D8D">
            <w:r>
              <w:rPr>
                <w:sz w:val="20"/>
                <w:szCs w:val="20"/>
              </w:rPr>
              <w:t xml:space="preserve">4. Совет директоров реорганизуемого общества выносит на рассмотрение общего собрания акционеров вопросы о реорганизации общества в форме выделения, цене размещения (реализации) акции </w:t>
            </w:r>
            <w:r>
              <w:rPr>
                <w:sz w:val="20"/>
                <w:szCs w:val="20"/>
              </w:rPr>
              <w:t>выделенного общества, порядке и условиях выделения, а также проект разделительного баланса.</w:t>
            </w:r>
          </w:p>
          <w:p w:rsidR="00000000" w:rsidRDefault="00AC3D8D">
            <w:r>
              <w:rPr>
                <w:sz w:val="20"/>
                <w:szCs w:val="20"/>
              </w:rPr>
              <w:t xml:space="preserve">5. Общее собрание акционеров реорганизуемого общества принимает решение о реорганизации в форме выделения, цене размещения (реализации) акции выделенного общества, </w:t>
            </w:r>
            <w:r>
              <w:rPr>
                <w:sz w:val="20"/>
                <w:szCs w:val="20"/>
              </w:rPr>
              <w:t>порядке и условиях выделения и об утверждении разделительного баланса.</w:t>
            </w:r>
          </w:p>
          <w:p w:rsidR="00000000" w:rsidRDefault="00AC3D8D">
            <w:r>
              <w:rPr>
                <w:sz w:val="20"/>
                <w:szCs w:val="20"/>
              </w:rPr>
              <w:t>6. Общество обязано в двухмесячный срок со дня принятия общим собранием акционеров решения о выделении направить всем своим кредиторам письменные уведомления о реорганизации в форме выд</w:t>
            </w:r>
            <w:r>
              <w:rPr>
                <w:sz w:val="20"/>
                <w:szCs w:val="20"/>
              </w:rPr>
              <w:t>еления и поместить соответствующее объявление в средствах массовой информации. К уведомлению прилагается разделительный баланс, а также сведения о наименовании, местонахождении каждого выделенного общества.</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85.</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143.</w:t>
            </w:r>
            <w:r>
              <w:rPr>
                <w:sz w:val="20"/>
                <w:szCs w:val="20"/>
              </w:rPr>
              <w:t xml:space="preserve"> </w:t>
            </w:r>
            <w:r>
              <w:rPr>
                <w:b/>
                <w:bCs/>
                <w:sz w:val="20"/>
                <w:szCs w:val="20"/>
              </w:rPr>
              <w:t>Преобразование обще</w:t>
            </w:r>
            <w:r>
              <w:rPr>
                <w:b/>
                <w:bCs/>
                <w:sz w:val="20"/>
                <w:szCs w:val="20"/>
              </w:rPr>
              <w:t>ства</w:t>
            </w:r>
          </w:p>
          <w:p w:rsidR="00000000" w:rsidRDefault="00AC3D8D">
            <w:r>
              <w:rPr>
                <w:sz w:val="20"/>
                <w:szCs w:val="20"/>
              </w:rPr>
              <w:t>1. Общество (за исключением некоммерческой организации, созданной в организационно-правовой форме акционерного общества) вправе преобразоваться в хозяйственное товарищество или в производственный кооператив, к которому переходят все права и обязанност</w:t>
            </w:r>
            <w:r>
              <w:rPr>
                <w:sz w:val="20"/>
                <w:szCs w:val="20"/>
              </w:rPr>
              <w:t>и преобразуемого общества в соответствии с передаточным актом.</w:t>
            </w:r>
          </w:p>
          <w:p w:rsidR="00000000" w:rsidRDefault="00AC3D8D">
            <w:r>
              <w:rPr>
                <w:sz w:val="20"/>
                <w:szCs w:val="20"/>
              </w:rPr>
              <w:t>Общество вправе преобразоваться в автономную организацию образования в случае, предусмотренном Законом Республики Казахстан «О статусе «Назарбаев Университет», «Назарбаев Интеллектуальные школы</w:t>
            </w:r>
            <w:r>
              <w:rPr>
                <w:sz w:val="20"/>
                <w:szCs w:val="20"/>
              </w:rPr>
              <w:t>» и «Назарбаев Фонд».</w:t>
            </w:r>
          </w:p>
          <w:p w:rsidR="00000000" w:rsidRDefault="00AC3D8D">
            <w:r>
              <w:rPr>
                <w:sz w:val="20"/>
                <w:szCs w:val="20"/>
              </w:rPr>
              <w:t>2. Совет директоров преобразуемого общества выносит на рассмотрение общего собрания акционеров вопрос о преобразовании общества, порядке и условиях осуществления преобразования, порядке определения долей участия участников хозяйственного товарищества или п</w:t>
            </w:r>
            <w:r>
              <w:rPr>
                <w:sz w:val="20"/>
                <w:szCs w:val="20"/>
              </w:rPr>
              <w:t>аев членов производственного кооператива. Доля участия участника хозяйственного товарищества или пай члена производственного кооператива определяется пропорционально соотношению количества акций общества, которыми владел данный участник в преобразуемом общ</w:t>
            </w:r>
            <w:r>
              <w:rPr>
                <w:sz w:val="20"/>
                <w:szCs w:val="20"/>
              </w:rPr>
              <w:t>естве, к общему количеству размещенных (за исключением выкупленных) акций общества.</w:t>
            </w:r>
          </w:p>
          <w:p w:rsidR="00000000" w:rsidRDefault="00AC3D8D">
            <w:r>
              <w:rPr>
                <w:sz w:val="20"/>
                <w:szCs w:val="20"/>
              </w:rPr>
              <w:t>3. Общее собрание акционеров преобразуемого общества принимает решение о преобразовании общества, порядке и условиях осуществления преобразования, порядке определения долей</w:t>
            </w:r>
            <w:r>
              <w:rPr>
                <w:sz w:val="20"/>
                <w:szCs w:val="20"/>
              </w:rPr>
              <w:t xml:space="preserve"> участия хозяйственного товарищества или паев членов производственного кооператива и утверждает передаточный акт.</w:t>
            </w:r>
          </w:p>
          <w:p w:rsidR="00000000" w:rsidRDefault="00AC3D8D">
            <w:r>
              <w:rPr>
                <w:sz w:val="20"/>
                <w:szCs w:val="20"/>
              </w:rPr>
              <w:t>4. Участники создаваемого при преобразовании нового юридического лица принимают на своем совместном заседании решение об утверждении его учред</w:t>
            </w:r>
            <w:r>
              <w:rPr>
                <w:sz w:val="20"/>
                <w:szCs w:val="20"/>
              </w:rPr>
              <w:t>ительных документов и избрании органов в соответствии с законодательными актами Республики Казахстан.</w:t>
            </w:r>
          </w:p>
          <w:p w:rsidR="00000000" w:rsidRDefault="00AC3D8D">
            <w:r>
              <w:rPr>
                <w:sz w:val="20"/>
                <w:szCs w:val="20"/>
              </w:rPr>
              <w:t>5. Лица, включенные в список акционеров, составленный на дату аннулирования выпуска акций регистратором общества, становятся участниками нового юридическо</w:t>
            </w:r>
            <w:r>
              <w:rPr>
                <w:sz w:val="20"/>
                <w:szCs w:val="20"/>
              </w:rPr>
              <w:t>го лица, преобразованного из акционерного общества.</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86.</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144.</w:t>
            </w:r>
            <w:r>
              <w:rPr>
                <w:sz w:val="20"/>
                <w:szCs w:val="20"/>
              </w:rPr>
              <w:t xml:space="preserve"> </w:t>
            </w:r>
            <w:r>
              <w:rPr>
                <w:b/>
                <w:bCs/>
                <w:sz w:val="20"/>
                <w:szCs w:val="20"/>
              </w:rPr>
              <w:t>Последствия невыполнения судебного решения о принудительной реорганизации общества</w:t>
            </w:r>
          </w:p>
          <w:p w:rsidR="00000000" w:rsidRDefault="00AC3D8D">
            <w:r>
              <w:rPr>
                <w:sz w:val="20"/>
                <w:szCs w:val="20"/>
              </w:rPr>
              <w:t xml:space="preserve">1. Если органы общества, уполномоченные на проведение принудительной реорганизации по решению суда в форме разделения или выделения, не осуществляют реорганизацию в срок, определенный в таком решении, суд назначает доверительного управляющего, отвечающего </w:t>
            </w:r>
            <w:r>
              <w:rPr>
                <w:sz w:val="20"/>
                <w:szCs w:val="20"/>
              </w:rPr>
              <w:t>квалификационным требованиям, и поручает ему осуществить реорганизацию в форме разделения или выделения.</w:t>
            </w:r>
          </w:p>
          <w:p w:rsidR="00000000" w:rsidRDefault="00AC3D8D">
            <w:r>
              <w:rPr>
                <w:sz w:val="20"/>
                <w:szCs w:val="20"/>
              </w:rPr>
              <w:t>2. С момента назначения доверительного управляющего к нему переходят полномочия совета директоров и общего собрания акционеров по определению условий р</w:t>
            </w:r>
            <w:r>
              <w:rPr>
                <w:sz w:val="20"/>
                <w:szCs w:val="20"/>
              </w:rPr>
              <w:t>еорганизации, предусмотренные статьями 141</w:t>
            </w:r>
            <w:r>
              <w:rPr>
                <w:sz w:val="20"/>
                <w:szCs w:val="20"/>
                <w:u w:val="single"/>
              </w:rPr>
              <w:t xml:space="preserve"> и 142 настоящей главы.</w:t>
            </w:r>
          </w:p>
          <w:p w:rsidR="00000000" w:rsidRDefault="00AC3D8D">
            <w:r>
              <w:rPr>
                <w:sz w:val="20"/>
                <w:szCs w:val="20"/>
              </w:rPr>
              <w:t>3. Доверительный управляющий, выступающий от имени общества, составляет разделительный баланс и передает его на рассмотрение суда вместе с утвержденными на общем собрании учредительными доку</w:t>
            </w:r>
            <w:r>
              <w:rPr>
                <w:sz w:val="20"/>
                <w:szCs w:val="20"/>
              </w:rPr>
              <w:t>ментами обществ, созданных в результате разделения или выделения. Государственная регистрация созданных в результате реорганизации обществ осуществляется на основании решения суда.</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87.</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145. Ликвидация общества</w:t>
            </w:r>
          </w:p>
          <w:p w:rsidR="00000000" w:rsidRDefault="00AC3D8D">
            <w:r>
              <w:rPr>
                <w:sz w:val="20"/>
                <w:szCs w:val="20"/>
              </w:rPr>
              <w:t>1. Решение о добровольной ликвидации общества принимается общим собранием акционеров, которое определяет ликвидационную процедуру по соглашению с кредиторами и под их контролем в соответствии с законодательными актами Республики Казахстан.</w:t>
            </w:r>
          </w:p>
          <w:p w:rsidR="00000000" w:rsidRDefault="00AC3D8D">
            <w:r>
              <w:rPr>
                <w:sz w:val="20"/>
                <w:szCs w:val="20"/>
              </w:rPr>
              <w:t>2. Принудительна</w:t>
            </w:r>
            <w:r>
              <w:rPr>
                <w:sz w:val="20"/>
                <w:szCs w:val="20"/>
              </w:rPr>
              <w:t>я ликвидация общества осуществляется судом в случаях, предусмотренных законодательными актами Республики Казахстан.</w:t>
            </w:r>
          </w:p>
          <w:p w:rsidR="00000000" w:rsidRDefault="00AC3D8D">
            <w:r>
              <w:rPr>
                <w:sz w:val="20"/>
                <w:szCs w:val="20"/>
              </w:rPr>
              <w:t>Требование о ликвидации общества может быть предъявлено в суд заинтересованными лицами, если иное не предусмотрено законодательными актами Р</w:t>
            </w:r>
            <w:r>
              <w:rPr>
                <w:sz w:val="20"/>
                <w:szCs w:val="20"/>
              </w:rPr>
              <w:t>еспублики Казахстан.</w:t>
            </w:r>
          </w:p>
          <w:p w:rsidR="00000000" w:rsidRDefault="00AC3D8D">
            <w:r>
              <w:rPr>
                <w:sz w:val="20"/>
                <w:szCs w:val="20"/>
              </w:rPr>
              <w:t>3. Решением суда или общего собрания о ликвидации общества назначается ликвидационная комиссия.</w:t>
            </w:r>
          </w:p>
          <w:p w:rsidR="00000000" w:rsidRDefault="00AC3D8D">
            <w:r>
              <w:rPr>
                <w:sz w:val="20"/>
                <w:szCs w:val="20"/>
              </w:rPr>
              <w:t>Ликвидационная комиссия обладает полномочиями по управлению обществом в период его ликвидации и совершению действий, перечень которых опред</w:t>
            </w:r>
            <w:r>
              <w:rPr>
                <w:sz w:val="20"/>
                <w:szCs w:val="20"/>
              </w:rPr>
              <w:t>елен законодательством Республики Казахстан.</w:t>
            </w:r>
          </w:p>
          <w:p w:rsidR="00000000" w:rsidRDefault="00AC3D8D">
            <w:r>
              <w:rPr>
                <w:sz w:val="20"/>
                <w:szCs w:val="20"/>
              </w:rPr>
              <w:t>При добровольной ликвидации в состав ликвидационной комиссии должны быть включены представители от кредиторов общества, представители крупных акционеров, а также иные лица в соответствии с решением общего собран</w:t>
            </w:r>
            <w:r>
              <w:rPr>
                <w:sz w:val="20"/>
                <w:szCs w:val="20"/>
              </w:rPr>
              <w:t>ия акционеров.</w:t>
            </w:r>
          </w:p>
          <w:p w:rsidR="00000000" w:rsidRDefault="00AC3D8D">
            <w:r>
              <w:rPr>
                <w:sz w:val="20"/>
                <w:szCs w:val="20"/>
              </w:rPr>
              <w:t>4. Процедура ликвидации общества и порядок удовлетворения требований его кредиторов регулируются законодательством Республики Казахстан.</w:t>
            </w:r>
          </w:p>
          <w:p w:rsidR="00000000" w:rsidRDefault="00AC3D8D">
            <w:r>
              <w:rPr>
                <w:sz w:val="20"/>
                <w:szCs w:val="20"/>
              </w:rPr>
              <w:t>5. При ликвидации общества его объявленные, в том числе размещенные, акции подлежат аннулированию в поря</w:t>
            </w:r>
            <w:r>
              <w:rPr>
                <w:sz w:val="20"/>
                <w:szCs w:val="20"/>
              </w:rPr>
              <w:t>дке, установленном законодательством Республики Казахстан.</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88.</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146.</w:t>
            </w:r>
            <w:r>
              <w:rPr>
                <w:sz w:val="20"/>
                <w:szCs w:val="20"/>
              </w:rPr>
              <w:t xml:space="preserve"> </w:t>
            </w:r>
            <w:r>
              <w:rPr>
                <w:b/>
                <w:bCs/>
                <w:sz w:val="20"/>
                <w:szCs w:val="20"/>
              </w:rPr>
              <w:t>Распределение имущества ликвидируемого общества между акционерами</w:t>
            </w:r>
          </w:p>
          <w:p w:rsidR="00000000" w:rsidRDefault="00AC3D8D">
            <w:r>
              <w:rPr>
                <w:sz w:val="20"/>
                <w:szCs w:val="20"/>
              </w:rPr>
              <w:t>1. Оставшееся после удовлетворения требований кредиторов имущество ликвидируемого общества распределя</w:t>
            </w:r>
            <w:r>
              <w:rPr>
                <w:sz w:val="20"/>
                <w:szCs w:val="20"/>
              </w:rPr>
              <w:t>ется ликвидационной комиссией между акционерами в следующей очередности:</w:t>
            </w:r>
          </w:p>
          <w:p w:rsidR="00000000" w:rsidRDefault="00AC3D8D">
            <w:r>
              <w:rPr>
                <w:sz w:val="20"/>
                <w:szCs w:val="20"/>
              </w:rPr>
              <w:t xml:space="preserve">1) в первую очередь - выплаты по акциям, которые должны быть выкуплены в соответствии с </w:t>
            </w:r>
            <w:r>
              <w:rPr>
                <w:sz w:val="20"/>
                <w:szCs w:val="20"/>
                <w:u w:val="single"/>
              </w:rPr>
              <w:t>настоящей главой;</w:t>
            </w:r>
          </w:p>
          <w:p w:rsidR="00000000" w:rsidRDefault="00AC3D8D">
            <w:r>
              <w:rPr>
                <w:sz w:val="20"/>
                <w:szCs w:val="20"/>
              </w:rPr>
              <w:t>2) во вторую очередь - выплаты начисленных и невыплаченных дивидендов по прив</w:t>
            </w:r>
            <w:r>
              <w:rPr>
                <w:sz w:val="20"/>
                <w:szCs w:val="20"/>
              </w:rPr>
              <w:t>илегированным акциям;</w:t>
            </w:r>
          </w:p>
          <w:p w:rsidR="00000000" w:rsidRDefault="00AC3D8D">
            <w:r>
              <w:rPr>
                <w:sz w:val="20"/>
                <w:szCs w:val="20"/>
              </w:rPr>
              <w:t>3) в третью очередь - выплаты начисленных и невыплаченных дивидендов по простым акциям;</w:t>
            </w:r>
          </w:p>
          <w:p w:rsidR="00000000" w:rsidRDefault="00AC3D8D">
            <w:r>
              <w:rPr>
                <w:sz w:val="20"/>
                <w:szCs w:val="20"/>
              </w:rPr>
              <w:t>Оставшееся имущество распределяется между всеми владельцами акций пропорционально количеству принадлежащих им акций.</w:t>
            </w:r>
          </w:p>
          <w:p w:rsidR="00000000" w:rsidRDefault="00AC3D8D">
            <w:r>
              <w:rPr>
                <w:sz w:val="20"/>
                <w:szCs w:val="20"/>
              </w:rPr>
              <w:t xml:space="preserve">2. Требования каждой очереди удовлетворяются после полного удовлетворения требований предыдущей очереди с учетом требований пункта </w:t>
            </w:r>
            <w:r>
              <w:rPr>
                <w:sz w:val="20"/>
                <w:szCs w:val="20"/>
                <w:u w:val="single"/>
              </w:rPr>
              <w:t>2 статьи 74 настоящей главы.</w:t>
            </w:r>
          </w:p>
          <w:p w:rsidR="00000000" w:rsidRDefault="00AC3D8D">
            <w:r>
              <w:rPr>
                <w:sz w:val="20"/>
                <w:szCs w:val="20"/>
              </w:rPr>
              <w:t>Если имущества ликвидируемого общества недостаточно для выплаты начисленных, но невыплаченных ди</w:t>
            </w:r>
            <w:r>
              <w:rPr>
                <w:sz w:val="20"/>
                <w:szCs w:val="20"/>
              </w:rPr>
              <w:t>видендов и возмещения стоимости привилегированных акций, указанное имущество полностью распределяется среди этой категории акционеров пропорционально количеству принадлежащих им акций.</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89.</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 xml:space="preserve">§ 2. </w:t>
            </w:r>
            <w:r>
              <w:rPr>
                <w:b/>
                <w:bCs/>
                <w:i/>
                <w:iCs/>
                <w:sz w:val="20"/>
                <w:szCs w:val="20"/>
              </w:rPr>
              <w:t>Хозяйственное товарищество</w:t>
            </w:r>
            <w:r>
              <w:rPr>
                <w:sz w:val="20"/>
                <w:szCs w:val="20"/>
              </w:rPr>
              <w:t xml:space="preserve"> </w:t>
            </w:r>
          </w:p>
          <w:p w:rsidR="00000000" w:rsidRDefault="00AC3D8D">
            <w:pPr>
              <w:pStyle w:val="a9"/>
              <w:spacing w:before="0" w:beforeAutospacing="0" w:after="0" w:afterAutospacing="0"/>
            </w:pPr>
            <w:r>
              <w:rPr>
                <w:i/>
                <w:iCs/>
                <w:sz w:val="20"/>
                <w:szCs w:val="20"/>
              </w:rPr>
              <w:t>Из проекта Закона «О</w:t>
            </w:r>
            <w:r>
              <w:rPr>
                <w:i/>
                <w:iCs/>
                <w:sz w:val="20"/>
                <w:szCs w:val="20"/>
              </w:rPr>
              <w:t xml:space="preserve"> хозяйственных товариществах</w:t>
            </w:r>
            <w:r>
              <w:rPr>
                <w:sz w:val="20"/>
                <w:szCs w:val="20"/>
              </w:rPr>
              <w:t>»</w:t>
            </w:r>
          </w:p>
          <w:p w:rsidR="00000000" w:rsidRDefault="00AC3D8D">
            <w:pPr>
              <w:pStyle w:val="a9"/>
              <w:spacing w:before="0" w:beforeAutospacing="0" w:after="0" w:afterAutospacing="0"/>
            </w:pPr>
            <w:r>
              <w:rPr>
                <w:i/>
                <w:iCs/>
                <w:sz w:val="20"/>
                <w:szCs w:val="20"/>
              </w:rPr>
              <w:t xml:space="preserve">ЗРК о хоз товарищ и ЗРК о ТОО и ТДО - </w:t>
            </w:r>
            <w:r>
              <w:rPr>
                <w:i/>
                <w:iCs/>
                <w:sz w:val="20"/>
                <w:szCs w:val="20"/>
                <w:shd w:val="clear" w:color="auto" w:fill="FFFF00"/>
              </w:rPr>
              <w:t>на утрату</w:t>
            </w:r>
          </w:p>
          <w:p w:rsidR="00000000" w:rsidRDefault="00AC3D8D">
            <w:pPr>
              <w:pStyle w:val="a9"/>
              <w:spacing w:before="0" w:beforeAutospacing="0" w:after="0" w:afterAutospacing="0"/>
            </w:pPr>
            <w:r>
              <w:rPr>
                <w:sz w:val="20"/>
                <w:szCs w:val="20"/>
              </w:rPr>
              <w:t>Статьи 58-104 ГК РК - исключить</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caps/>
                <w:sz w:val="20"/>
                <w:szCs w:val="20"/>
              </w:rPr>
              <w:t xml:space="preserve">2.1. </w:t>
            </w:r>
            <w:r>
              <w:rPr>
                <w:b/>
                <w:bCs/>
                <w:sz w:val="20"/>
                <w:szCs w:val="20"/>
              </w:rPr>
              <w:t>Общие положения о хозяйственных товариществах</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147. Понятие и виды хозяйственных товариществ</w:t>
            </w:r>
          </w:p>
          <w:p w:rsidR="00000000" w:rsidRDefault="00AC3D8D">
            <w:r>
              <w:rPr>
                <w:sz w:val="20"/>
                <w:szCs w:val="20"/>
              </w:rPr>
              <w:t>1. Хозяйственным товариществом признается коммерческая организация, являющаяся юридическим лицом, с разделенным на доли (вклады) учредителей (участников) уставным капиталом, имеющая в качестве основной цели своей деятельности извлечение прибыли. Имущество,</w:t>
            </w:r>
            <w:r>
              <w:rPr>
                <w:sz w:val="20"/>
                <w:szCs w:val="20"/>
              </w:rPr>
              <w:t xml:space="preserve"> созданное за счет вкладов учредителей (участников), а также произведенное и приобретенное хозяйственным товариществом в процессе его деятельности, принадлежит товариществу на праве собственности. </w:t>
            </w:r>
          </w:p>
          <w:p w:rsidR="00000000" w:rsidRDefault="00AC3D8D">
            <w:r>
              <w:rPr>
                <w:sz w:val="20"/>
                <w:szCs w:val="20"/>
              </w:rPr>
              <w:t>2. Хозяйственные товарищества могут создаваться в форме по</w:t>
            </w:r>
            <w:r>
              <w:rPr>
                <w:sz w:val="20"/>
                <w:szCs w:val="20"/>
              </w:rPr>
              <w:t>лного товарищества, коммандитного товарищества, товарищества с ограниченной ответственностью.</w:t>
            </w:r>
          </w:p>
          <w:p w:rsidR="00000000" w:rsidRDefault="00AC3D8D">
            <w:r>
              <w:rPr>
                <w:sz w:val="20"/>
                <w:szCs w:val="20"/>
              </w:rPr>
              <w:t>3. Организации, деятельность которых основывается на привлечении денег и иного имущества лиц, не являющихся участниками товарищества (за исключением банков, страх</w:t>
            </w:r>
            <w:r>
              <w:rPr>
                <w:sz w:val="20"/>
                <w:szCs w:val="20"/>
              </w:rPr>
              <w:t>овых (перестраховочных) организаций, инвестиционных и накопительных пенсионных фондов), создаются в форме хозяйственного товарищества в соответствии с законодательными актами Республики Казахстан.</w:t>
            </w:r>
          </w:p>
          <w:p w:rsidR="00000000" w:rsidRDefault="00AC3D8D">
            <w:r>
              <w:rPr>
                <w:sz w:val="20"/>
                <w:szCs w:val="20"/>
              </w:rPr>
              <w:t>4. Хозяйственное товарищество считается созданным на неопре</w:t>
            </w:r>
            <w:r>
              <w:rPr>
                <w:sz w:val="20"/>
                <w:szCs w:val="20"/>
              </w:rPr>
              <w:t>деленный срок, если учредительными документами товарищества не предусмотрено, что оно создается на определенный срок или для достижения определенной цели.</w:t>
            </w:r>
          </w:p>
          <w:p w:rsidR="00000000" w:rsidRDefault="00AC3D8D">
            <w:r>
              <w:rPr>
                <w:sz w:val="20"/>
                <w:szCs w:val="20"/>
              </w:rPr>
              <w:t>5. Хозяйственное товарищество является юридическим лицом, имеет гражданские права и несет связанные с</w:t>
            </w:r>
            <w:r>
              <w:rPr>
                <w:sz w:val="20"/>
                <w:szCs w:val="20"/>
              </w:rPr>
              <w:t xml:space="preserve"> его деятельностью обязанности, необходимые для осуществления любых видов деятельности, не запрещенных законодательством Республики Казахстан.</w:t>
            </w:r>
          </w:p>
          <w:p w:rsidR="00000000" w:rsidRDefault="00AC3D8D">
            <w:r>
              <w:rPr>
                <w:sz w:val="20"/>
                <w:szCs w:val="20"/>
              </w:rPr>
              <w:t>6. Отдельными видами деятельности, перечень которых определяется законодательными актами, товарищество может зани</w:t>
            </w:r>
            <w:r>
              <w:rPr>
                <w:sz w:val="20"/>
                <w:szCs w:val="20"/>
              </w:rPr>
              <w:t>маться только на основании лицензии.</w:t>
            </w:r>
          </w:p>
          <w:p w:rsidR="00000000" w:rsidRDefault="00AC3D8D">
            <w:r>
              <w:rPr>
                <w:sz w:val="20"/>
                <w:szCs w:val="20"/>
              </w:rPr>
              <w:t>7. Хозяйственное товарищество отвечает по своим обязательствам всем принадлежащим ему имуществом. По обязательствам своих учредителей (участников) товарищество не несет имущественной ответственности.</w:t>
            </w:r>
          </w:p>
          <w:p w:rsidR="00000000" w:rsidRDefault="00AC3D8D">
            <w:pPr>
              <w:pStyle w:val="a9"/>
              <w:spacing w:before="0" w:beforeAutospacing="0" w:after="0" w:afterAutospacing="0"/>
            </w:pPr>
            <w:r>
              <w:rPr>
                <w:i/>
                <w:i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2 Проекта</w:t>
            </w:r>
            <w:r>
              <w:rPr>
                <w:sz w:val="20"/>
                <w:szCs w:val="20"/>
              </w:rPr>
              <w:t>.</w:t>
            </w:r>
          </w:p>
          <w:p w:rsidR="00000000" w:rsidRDefault="00AC3D8D">
            <w:pPr>
              <w:pStyle w:val="a9"/>
              <w:jc w:val="center"/>
            </w:pPr>
            <w:r>
              <w:rPr>
                <w:sz w:val="20"/>
                <w:szCs w:val="20"/>
              </w:rPr>
              <w:t>ст.58 ГК РК</w:t>
            </w:r>
          </w:p>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pStyle w:val="a9"/>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148. Учредители (участники) хозяйственного товарищества</w:t>
            </w:r>
          </w:p>
          <w:p w:rsidR="00000000" w:rsidRDefault="00AC3D8D">
            <w:pPr>
              <w:pStyle w:val="a9"/>
              <w:spacing w:before="0" w:beforeAutospacing="0" w:after="0" w:afterAutospacing="0"/>
            </w:pPr>
            <w:r>
              <w:rPr>
                <w:sz w:val="20"/>
                <w:szCs w:val="20"/>
              </w:rPr>
              <w:t>1. Учредителями (участниками) хозяйственных товариществ могут быть юридические, физические лица и государство в лице уполномоченных органов, с учетом особенностей, установленных настоящей главой. Участие государства в хозяйственных товариществах и особенно</w:t>
            </w:r>
            <w:r>
              <w:rPr>
                <w:sz w:val="20"/>
                <w:szCs w:val="20"/>
              </w:rPr>
              <w:t>сти управления ими определяются настоящим Кодексом.</w:t>
            </w:r>
          </w:p>
          <w:p w:rsidR="00000000" w:rsidRDefault="00AC3D8D">
            <w:pPr>
              <w:pStyle w:val="a9"/>
              <w:spacing w:before="0" w:beforeAutospacing="0" w:after="0" w:afterAutospacing="0"/>
            </w:pPr>
            <w:r>
              <w:rPr>
                <w:sz w:val="20"/>
                <w:szCs w:val="20"/>
              </w:rPr>
              <w:t>Минимальное и максимальное количество учредителей (участников), а также состав участников по лицам для каждого вида товарищества устанавливается настоящей главой</w:t>
            </w:r>
          </w:p>
          <w:p w:rsidR="00000000" w:rsidRDefault="00AC3D8D">
            <w:pPr>
              <w:pStyle w:val="a9"/>
              <w:spacing w:before="0" w:beforeAutospacing="0" w:after="0" w:afterAutospacing="0"/>
            </w:pPr>
            <w:r>
              <w:rPr>
                <w:sz w:val="20"/>
                <w:szCs w:val="20"/>
              </w:rPr>
              <w:t xml:space="preserve">2. Иностранные государства, международные </w:t>
            </w:r>
            <w:r>
              <w:rPr>
                <w:sz w:val="20"/>
                <w:szCs w:val="20"/>
              </w:rPr>
              <w:t xml:space="preserve">организации, иностранные юридические лица и граждане, а также лица без гражданства принимают участие в хозяйственных товариществах, создаваемых в соответствии с </w:t>
            </w:r>
            <w:r>
              <w:rPr>
                <w:sz w:val="20"/>
                <w:szCs w:val="20"/>
                <w:u w:val="single"/>
              </w:rPr>
              <w:t>настоящей главой,</w:t>
            </w:r>
            <w:r>
              <w:rPr>
                <w:sz w:val="20"/>
                <w:szCs w:val="20"/>
              </w:rPr>
              <w:t xml:space="preserve"> на общих основаниях, если иное не установлено законодательными актами.</w:t>
            </w:r>
          </w:p>
          <w:p w:rsidR="00000000" w:rsidRDefault="00AC3D8D">
            <w:pPr>
              <w:pStyle w:val="a9"/>
              <w:spacing w:before="0" w:beforeAutospacing="0" w:after="0" w:afterAutospacing="0"/>
            </w:pPr>
            <w:r>
              <w:rPr>
                <w:b/>
                <w:b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w:t>
            </w:r>
            <w:r>
              <w:rPr>
                <w:sz w:val="20"/>
                <w:szCs w:val="20"/>
              </w:rPr>
              <w:t>тья 4.</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149. Учредительные документы хозяйственного товарищества</w:t>
            </w:r>
          </w:p>
          <w:p w:rsidR="00000000" w:rsidRDefault="00AC3D8D">
            <w:r>
              <w:rPr>
                <w:sz w:val="20"/>
                <w:szCs w:val="20"/>
              </w:rPr>
              <w:t xml:space="preserve">1. Учредительными документами хозяйственного товарищества являются учредительный договор либо решение единственного учредителя, а также устав. </w:t>
            </w:r>
          </w:p>
          <w:p w:rsidR="00000000" w:rsidRDefault="00AC3D8D">
            <w:r>
              <w:rPr>
                <w:sz w:val="20"/>
                <w:szCs w:val="20"/>
              </w:rPr>
              <w:t xml:space="preserve">Субъекты малого, среднего и крупного </w:t>
            </w:r>
            <w:r>
              <w:rPr>
                <w:sz w:val="20"/>
                <w:szCs w:val="20"/>
              </w:rPr>
              <w:t>предпринимательства, создаваемые в организационно-правовой форме хозяйственного товарищества, могут осуществлять свою деятельность на основании Типового устава, содержание которого определяется Правительством Республики Казахстан.</w:t>
            </w:r>
          </w:p>
          <w:p w:rsidR="00000000" w:rsidRDefault="00AC3D8D">
            <w:pPr>
              <w:pStyle w:val="a9"/>
              <w:spacing w:before="0" w:beforeAutospacing="0" w:after="0" w:afterAutospacing="0"/>
            </w:pPr>
            <w:r>
              <w:rPr>
                <w:sz w:val="20"/>
                <w:szCs w:val="20"/>
              </w:rPr>
              <w:t>2. Учредительными документами хозяйственного товарищества, которое учреждено одним лицом, являются устав и письменное решение единственного учредителя. Если в хозяйственное товарищество с единственным участником вследствие раздела вклада или увеличения уст</w:t>
            </w:r>
            <w:r>
              <w:rPr>
                <w:sz w:val="20"/>
                <w:szCs w:val="20"/>
              </w:rPr>
              <w:t>авного капитала вступают новые участники, то они обязаны заключить учредительный договор по правилам, предусмотренным настоящей статьей.</w:t>
            </w:r>
          </w:p>
          <w:p w:rsidR="00000000" w:rsidRDefault="00AC3D8D">
            <w:r>
              <w:rPr>
                <w:sz w:val="20"/>
                <w:szCs w:val="20"/>
              </w:rPr>
              <w:t>3. Учредительный договор хозяйственного товарищества подписывается всеми его участниками. Представители учредителей дол</w:t>
            </w:r>
            <w:r>
              <w:rPr>
                <w:sz w:val="20"/>
                <w:szCs w:val="20"/>
              </w:rPr>
              <w:t>жны иметь соответствующие полномочия, дающие право на учреждение товарищества и на подписание учредительного договора. Входящие в число учредителей юридические лица могут быть представлены их руководителями, правомочными действовать от имени соответствующе</w:t>
            </w:r>
            <w:r>
              <w:rPr>
                <w:sz w:val="20"/>
                <w:szCs w:val="20"/>
              </w:rPr>
              <w:t>го юридического лица без доверенности. Не допускается подписание договора с оговорками.</w:t>
            </w:r>
          </w:p>
          <w:p w:rsidR="00000000" w:rsidRDefault="00AC3D8D">
            <w:r>
              <w:rPr>
                <w:sz w:val="20"/>
                <w:szCs w:val="20"/>
              </w:rPr>
              <w:t>4. Устав хозяйственного товарищества утверждается решением общего собрания и подписывается учредителем, назначенным в соответствии с учредительным договором управляющим</w:t>
            </w:r>
            <w:r>
              <w:rPr>
                <w:sz w:val="20"/>
                <w:szCs w:val="20"/>
              </w:rPr>
              <w:t xml:space="preserve"> данного товарищества, либо лицом, назначенным участниками хозяйственного товарищества его первым руководителем (высшим должностным лицом), если иной порядок не предусмотрен законодательными актами. Устав хозяйственного товарищества, учредителем которого я</w:t>
            </w:r>
            <w:r>
              <w:rPr>
                <w:sz w:val="20"/>
                <w:szCs w:val="20"/>
              </w:rPr>
              <w:t>вляется одно лицо, утверждается и подписывается этим учредителем. Учредительные документы хозяйственного товарищества (устав и учредительный договор), за исключением хозяйственного товарищества, являющегося субъектом малого предпринимательства, подлежат но</w:t>
            </w:r>
            <w:r>
              <w:rPr>
                <w:sz w:val="20"/>
                <w:szCs w:val="20"/>
              </w:rPr>
              <w:t>тариальному удостоверению.</w:t>
            </w:r>
          </w:p>
          <w:p w:rsidR="00000000" w:rsidRDefault="00AC3D8D">
            <w:r>
              <w:rPr>
                <w:sz w:val="20"/>
                <w:szCs w:val="20"/>
              </w:rPr>
              <w:t>5. Условия учредительного договора являются обязательными для учредителей, подписавших этот договор, а также для новых участников, вступивших в товарищество после его учреждения и регистрации.</w:t>
            </w:r>
          </w:p>
          <w:p w:rsidR="00000000" w:rsidRDefault="00AC3D8D">
            <w:r>
              <w:rPr>
                <w:sz w:val="20"/>
                <w:szCs w:val="20"/>
              </w:rPr>
              <w:t>6. Представления учредительного дого</w:t>
            </w:r>
            <w:r>
              <w:rPr>
                <w:sz w:val="20"/>
                <w:szCs w:val="20"/>
              </w:rPr>
              <w:t>вора в регистрирующий орган при государственной регистрации не требуется.</w:t>
            </w:r>
          </w:p>
          <w:p w:rsidR="00000000" w:rsidRDefault="00AC3D8D">
            <w:pPr>
              <w:pStyle w:val="a9"/>
              <w:spacing w:before="0" w:beforeAutospacing="0" w:after="0" w:afterAutospacing="0"/>
            </w:pPr>
            <w:r>
              <w:rPr>
                <w:b/>
                <w:b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5.</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150. Содержание учредительных документов хозяйственного товарищества</w:t>
            </w:r>
          </w:p>
          <w:p w:rsidR="00000000" w:rsidRDefault="00AC3D8D">
            <w:r>
              <w:rPr>
                <w:sz w:val="20"/>
                <w:szCs w:val="20"/>
              </w:rPr>
              <w:t>1. Учредительный договор хозяйственного товарищества должен содержать перечень участников товарищества с указанием фамилии, имени и отчества (при его наличии), места жительства и данных документа, удостоверяющего личность учредителей, являющихся физическим</w:t>
            </w:r>
            <w:r>
              <w:rPr>
                <w:sz w:val="20"/>
                <w:szCs w:val="20"/>
              </w:rPr>
              <w:t>и лицами, а также наименования, места нахождения и банковских реквизитов учредителей, являющихся юридическими лицами.</w:t>
            </w:r>
          </w:p>
          <w:p w:rsidR="00000000" w:rsidRDefault="00AC3D8D">
            <w:r>
              <w:rPr>
                <w:sz w:val="20"/>
                <w:szCs w:val="20"/>
              </w:rPr>
              <w:t>В учредительном договоре учредители обязуются создать хозяйственное товарищество, установить порядок деятельности по его созданию и опреде</w:t>
            </w:r>
            <w:r>
              <w:rPr>
                <w:sz w:val="20"/>
                <w:szCs w:val="20"/>
              </w:rPr>
              <w:t>лить условия: передачи своего имущества в собственность товарищества; условия распределения между учредителями прибыли и убытков; управления его деятельностью; выхода из его состава; о размере и составе уставного капитала; о размере долей каждого из учреди</w:t>
            </w:r>
            <w:r>
              <w:rPr>
                <w:sz w:val="20"/>
                <w:szCs w:val="20"/>
              </w:rPr>
              <w:t xml:space="preserve">телей; о размере, составе, сроках и порядке внесения ими вкладов, внесения дополнительных вкладов; ответственности учредителей за нарушение обязанностей по внесению вкладов. Учредительный договор может содержать иные сведения, предусмотренные </w:t>
            </w:r>
            <w:r>
              <w:rPr>
                <w:sz w:val="20"/>
                <w:szCs w:val="20"/>
                <w:u w:val="single"/>
              </w:rPr>
              <w:t>настоящей гла</w:t>
            </w:r>
            <w:r>
              <w:rPr>
                <w:sz w:val="20"/>
                <w:szCs w:val="20"/>
                <w:u w:val="single"/>
              </w:rPr>
              <w:t xml:space="preserve">вой </w:t>
            </w:r>
            <w:r>
              <w:rPr>
                <w:sz w:val="20"/>
                <w:szCs w:val="20"/>
              </w:rPr>
              <w:t>либо учредителями.</w:t>
            </w:r>
          </w:p>
          <w:p w:rsidR="00000000" w:rsidRDefault="00AC3D8D">
            <w:r>
              <w:rPr>
                <w:sz w:val="20"/>
                <w:szCs w:val="20"/>
              </w:rPr>
              <w:t>2. В уставе хозяйственного товарищества определяются: вид товарищества, его наименование, в том числе могут быть указаны сокращенная форма фирменного наименования и его эквиваленты на иностранных языках; местонахождение, срок деятель</w:t>
            </w:r>
            <w:r>
              <w:rPr>
                <w:sz w:val="20"/>
                <w:szCs w:val="20"/>
              </w:rPr>
              <w:t>ности (если он установлен при его учреждении), порядок образования имущества, порядок распределения прибыли и возмещения убытков; сведения о размере уставного капитала товарищества; порядок формирования и компетенция органов товарищества; порядок и сроки п</w:t>
            </w:r>
            <w:r>
              <w:rPr>
                <w:sz w:val="20"/>
                <w:szCs w:val="20"/>
              </w:rPr>
              <w:t>редоставления участникам товарищества документов и информации о деятельности товарищества, а также приобретателям долей информации о деятельности товарищества; наименование средства массовой информации, используемого для публикации информации о деятельност</w:t>
            </w:r>
            <w:r>
              <w:rPr>
                <w:sz w:val="20"/>
                <w:szCs w:val="20"/>
              </w:rPr>
              <w:t>и товарищества; права и обязанности участников товарищества, порядок утверждения документов, регулирующих внутреннюю деятельность товарищества, и процедуры их принятия, порядок принятия решений органами товарищества и их отмены, условия прекращения деятель</w:t>
            </w:r>
            <w:r>
              <w:rPr>
                <w:sz w:val="20"/>
                <w:szCs w:val="20"/>
              </w:rPr>
              <w:t>ности (реорганизации или ликвидации) товарищества, а также взаимоотношения между товариществом и учредителями (участниками).</w:t>
            </w:r>
          </w:p>
          <w:p w:rsidR="00000000" w:rsidRDefault="00AC3D8D">
            <w:r>
              <w:rPr>
                <w:sz w:val="20"/>
                <w:szCs w:val="20"/>
              </w:rPr>
              <w:t>Устав хозяйственного товарищества должен содержать перечень участников товарищества (за исключением товарищества, ведение реестра у</w:t>
            </w:r>
            <w:r>
              <w:rPr>
                <w:sz w:val="20"/>
                <w:szCs w:val="20"/>
              </w:rPr>
              <w:t>частников которого осуществляется профессиональным участником рынка ценных бумаг, имеющим лицензию на осуществление деятельности по ведению системы реестров держателей ценных бумаг) с указанием фамилий, имен и отчеств (при их наличии), места жительства и д</w:t>
            </w:r>
            <w:r>
              <w:rPr>
                <w:sz w:val="20"/>
                <w:szCs w:val="20"/>
              </w:rPr>
              <w:t>анных документа, удостоверяющего личность (для физических лиц), а также наименования, места нахождения и банковских реквизитов (для юридических лиц), за исключением товарищества, ведение реестра участников товарищества которого осуществляется регистратором</w:t>
            </w:r>
            <w:r>
              <w:rPr>
                <w:sz w:val="20"/>
                <w:szCs w:val="20"/>
              </w:rPr>
              <w:t>.</w:t>
            </w:r>
          </w:p>
          <w:p w:rsidR="00000000" w:rsidRDefault="00AC3D8D">
            <w:r>
              <w:rPr>
                <w:sz w:val="20"/>
                <w:szCs w:val="20"/>
              </w:rPr>
              <w:t>В фирменное наименование хозяйственного товарищества, создаваемого с иностранным участием, может быть включено указание на государственную принадлежность его учредителей.</w:t>
            </w:r>
          </w:p>
          <w:p w:rsidR="00000000" w:rsidRDefault="00AC3D8D">
            <w:r>
              <w:rPr>
                <w:sz w:val="20"/>
                <w:szCs w:val="20"/>
              </w:rPr>
              <w:t>3. В учредительных документах помимо условий, указанных в пунктах 1 и 2 настоящей с</w:t>
            </w:r>
            <w:r>
              <w:rPr>
                <w:sz w:val="20"/>
                <w:szCs w:val="20"/>
              </w:rPr>
              <w:t>татьи, должны содержаться также условия, предусмотренные настоящей главой для соответствующих видов товариществ. При отсутствии таких условий учредительные документы признаются недействительными по требованию государственных органов, которым такое право пр</w:t>
            </w:r>
            <w:r>
              <w:rPr>
                <w:sz w:val="20"/>
                <w:szCs w:val="20"/>
              </w:rPr>
              <w:t>едоставлено законодательными актами, а также по требованию иных заинтересованных лиц в судебном порядке.</w:t>
            </w:r>
          </w:p>
          <w:p w:rsidR="00000000" w:rsidRDefault="00AC3D8D">
            <w:r>
              <w:rPr>
                <w:sz w:val="20"/>
                <w:szCs w:val="20"/>
              </w:rPr>
              <w:t>4. Товарищество обязано в течение месяца известить об изменении устава орган, осуществивший государственную регистрацию товарищества. По истечении этог</w:t>
            </w:r>
            <w:r>
              <w:rPr>
                <w:sz w:val="20"/>
                <w:szCs w:val="20"/>
              </w:rPr>
              <w:t>о срока любое заинтересованное лицо вправе требовать в судебном порядке внесения в государственный регистр юридических лиц изменений, соответствующих изменениям устава.</w:t>
            </w:r>
          </w:p>
          <w:p w:rsidR="00000000" w:rsidRDefault="00AC3D8D">
            <w:r>
              <w:rPr>
                <w:sz w:val="20"/>
                <w:szCs w:val="20"/>
              </w:rPr>
              <w:t>В отношениях с третьими лицами товарищество и его участники вправе ссылаться на изменен</w:t>
            </w:r>
            <w:r>
              <w:rPr>
                <w:sz w:val="20"/>
                <w:szCs w:val="20"/>
              </w:rPr>
              <w:t xml:space="preserve">ия устава товарищества по истечении пятнадцати дней с момента получения органом, осуществившим государственную регистрацию товарищества, извещения, предусмотренного настоящим пунктом, либо с момента внесения изменений в государственный регистр юридических </w:t>
            </w:r>
            <w:r>
              <w:rPr>
                <w:sz w:val="20"/>
                <w:szCs w:val="20"/>
              </w:rPr>
              <w:t>лиц на основании решения суда. Однако третьи лица вправе действовать с учетом этих изменений и до наступления указанных обстоятельств и сроков.</w:t>
            </w:r>
          </w:p>
          <w:p w:rsidR="00000000" w:rsidRDefault="00AC3D8D">
            <w:r>
              <w:rPr>
                <w:sz w:val="20"/>
                <w:szCs w:val="20"/>
              </w:rPr>
              <w:t>5. Содержание учредительного договора хозяйственного товарищества представляет собой коммерческую тайну. Учредит</w:t>
            </w:r>
            <w:r>
              <w:rPr>
                <w:sz w:val="20"/>
                <w:szCs w:val="20"/>
              </w:rPr>
              <w:t>ельный договор подлежит предъявлению в государственные или иные официальные органы, а также третьим лицам только по решению участников хозяйственного товарищества либо в случаях, установленных законодательными актами.</w:t>
            </w:r>
          </w:p>
          <w:p w:rsidR="00000000" w:rsidRDefault="00AC3D8D">
            <w:r>
              <w:rPr>
                <w:sz w:val="20"/>
                <w:szCs w:val="20"/>
              </w:rPr>
              <w:t>С содержанием устава хозяйственного то</w:t>
            </w:r>
            <w:r>
              <w:rPr>
                <w:sz w:val="20"/>
                <w:szCs w:val="20"/>
              </w:rPr>
              <w:t>варищества вправе знакомиться все заинтересованные лица.</w:t>
            </w:r>
          </w:p>
          <w:p w:rsidR="00000000" w:rsidRDefault="00AC3D8D">
            <w:pPr>
              <w:pStyle w:val="a9"/>
              <w:spacing w:before="0" w:beforeAutospacing="0" w:after="0" w:afterAutospacing="0"/>
            </w:pPr>
            <w:r>
              <w:rPr>
                <w:b/>
                <w:b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6.</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151. Реестр участников хозяйственного товарищества и учредительный договор</w:t>
            </w:r>
          </w:p>
          <w:p w:rsidR="00000000" w:rsidRDefault="00AC3D8D">
            <w:pPr>
              <w:pStyle w:val="a9"/>
              <w:spacing w:before="0" w:beforeAutospacing="0" w:after="0" w:afterAutospacing="0"/>
            </w:pPr>
            <w:r>
              <w:rPr>
                <w:sz w:val="20"/>
                <w:szCs w:val="20"/>
              </w:rPr>
              <w:t>1. Хозяйственное товарищество вправе заключить с профессиональным участником рынка ценных бумаг, имеющим лицензию на осуществление деятельности по ведению системы реестров держателей ценных бумаг, договор на ведение реестра участников хозяйственного товари</w:t>
            </w:r>
            <w:r>
              <w:rPr>
                <w:sz w:val="20"/>
                <w:szCs w:val="20"/>
              </w:rPr>
              <w:t xml:space="preserve">щества. </w:t>
            </w:r>
          </w:p>
          <w:p w:rsidR="00000000" w:rsidRDefault="00AC3D8D">
            <w:pPr>
              <w:pStyle w:val="a9"/>
              <w:spacing w:before="0" w:beforeAutospacing="0" w:after="0" w:afterAutospacing="0"/>
            </w:pPr>
            <w:r>
              <w:rPr>
                <w:sz w:val="20"/>
                <w:szCs w:val="20"/>
              </w:rPr>
              <w:t>2. Действие учредительного договора прекращается со дня формирования реестра участников хозяйственного товарищества. Документом, подтверждающим право на долю в уставном капитале хозяйственного товарищества, ведение реестра участников которого осущ</w:t>
            </w:r>
            <w:r>
              <w:rPr>
                <w:sz w:val="20"/>
                <w:szCs w:val="20"/>
              </w:rPr>
              <w:t xml:space="preserve">ествляется профессиональным участником рынка ценных бумаг, имеющим лицензию на осуществление деятельности по ведению системы реестров держателей ценных бумаг, является выписка из реестра участников хозяйственного товарищества. </w:t>
            </w:r>
          </w:p>
          <w:p w:rsidR="00000000" w:rsidRDefault="00AC3D8D">
            <w:pPr>
              <w:pStyle w:val="a9"/>
              <w:spacing w:before="0" w:beforeAutospacing="0" w:after="0" w:afterAutospacing="0"/>
            </w:pPr>
            <w:r>
              <w:rPr>
                <w:sz w:val="20"/>
                <w:szCs w:val="20"/>
              </w:rPr>
              <w:t>В случае преобразования акци</w:t>
            </w:r>
            <w:r>
              <w:rPr>
                <w:sz w:val="20"/>
                <w:szCs w:val="20"/>
              </w:rPr>
              <w:t>онерного общества в хозяйственное товарищество, ведение реестра участников которого будет осуществляться профессиональным участником рынка ценных бумаг, имеющим лицензию на осуществление деятельности по ведению системы реестров держателей ценных бумаг, учр</w:t>
            </w:r>
            <w:r>
              <w:rPr>
                <w:sz w:val="20"/>
                <w:szCs w:val="20"/>
              </w:rPr>
              <w:t xml:space="preserve">едительный договор не заключается. </w:t>
            </w:r>
          </w:p>
          <w:p w:rsidR="00000000" w:rsidRDefault="00AC3D8D">
            <w:pPr>
              <w:pStyle w:val="a9"/>
              <w:spacing w:before="0" w:beforeAutospacing="0" w:after="0" w:afterAutospacing="0"/>
            </w:pPr>
            <w:r>
              <w:rPr>
                <w:sz w:val="20"/>
                <w:szCs w:val="20"/>
              </w:rPr>
              <w:t xml:space="preserve">3. Права на доли участия в уставном капитале хозяйственного товарищества, ведение реестра участников которого осуществляется профессиональным участником рынка ценных бумаг, имеющим лицензию на осуществление деятельности </w:t>
            </w:r>
            <w:r>
              <w:rPr>
                <w:sz w:val="20"/>
                <w:szCs w:val="20"/>
              </w:rPr>
              <w:t>по ведению системы реестров держателей ценных бумаг, возникают с момента регистрации этих прав в реестре участников хозяйственного товарищества.</w:t>
            </w:r>
          </w:p>
          <w:p w:rsidR="00000000" w:rsidRDefault="00AC3D8D">
            <w:r>
              <w:rPr>
                <w:sz w:val="20"/>
                <w:szCs w:val="20"/>
              </w:rPr>
              <w:t>4. Порядок формирования, ведения и хранения реестра участников хозяйственного товарищества устанавливается зако</w:t>
            </w:r>
            <w:r>
              <w:rPr>
                <w:sz w:val="20"/>
                <w:szCs w:val="20"/>
              </w:rPr>
              <w:t xml:space="preserve">нодательством Республики Казахстан. </w:t>
            </w:r>
          </w:p>
          <w:p w:rsidR="00000000" w:rsidRDefault="00AC3D8D">
            <w:pPr>
              <w:pStyle w:val="a9"/>
              <w:spacing w:before="0" w:beforeAutospacing="0" w:after="0" w:afterAutospacing="0"/>
            </w:pPr>
            <w:r>
              <w:rPr>
                <w:b/>
                <w:b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7.</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 xml:space="preserve">Статья 152. Государственная регистрация хозяйственного товарищества </w:t>
            </w:r>
          </w:p>
          <w:p w:rsidR="00000000" w:rsidRDefault="00AC3D8D">
            <w:r>
              <w:rPr>
                <w:sz w:val="20"/>
                <w:szCs w:val="20"/>
              </w:rPr>
              <w:t>1. Хозяйственное товарищество считается созданным с момента его государственной регистрации. Государственная регистрация товарищества</w:t>
            </w:r>
            <w:r>
              <w:rPr>
                <w:sz w:val="20"/>
                <w:szCs w:val="20"/>
              </w:rPr>
              <w:t xml:space="preserve"> осуществляется органами юстиции в порядке, определяемом законодательством о регистрации юридических лиц.</w:t>
            </w:r>
          </w:p>
          <w:p w:rsidR="00000000" w:rsidRDefault="00AC3D8D">
            <w:r>
              <w:rPr>
                <w:sz w:val="20"/>
                <w:szCs w:val="20"/>
              </w:rPr>
              <w:t>Данные государственной регистрации, в том числе сведения о фирменном наименовании, размере уставного капитала, составе учредителей и исполнительных ор</w:t>
            </w:r>
            <w:r>
              <w:rPr>
                <w:sz w:val="20"/>
                <w:szCs w:val="20"/>
              </w:rPr>
              <w:t>ганах товарищества, его месте нахождения, включаются в единый государственный регистр юридических лиц, открытый для всеобщего ознакомления, и не составляют коммерческую тайну товарищества.</w:t>
            </w:r>
          </w:p>
          <w:p w:rsidR="00000000" w:rsidRDefault="00AC3D8D">
            <w:r>
              <w:rPr>
                <w:sz w:val="20"/>
                <w:szCs w:val="20"/>
              </w:rPr>
              <w:t>2. Для государственной регистрации товарищества учредителями должны</w:t>
            </w:r>
            <w:r>
              <w:rPr>
                <w:sz w:val="20"/>
                <w:szCs w:val="20"/>
              </w:rPr>
              <w:t xml:space="preserve"> быть представлены:</w:t>
            </w:r>
          </w:p>
          <w:p w:rsidR="00000000" w:rsidRDefault="00AC3D8D">
            <w:r>
              <w:rPr>
                <w:sz w:val="20"/>
                <w:szCs w:val="20"/>
              </w:rPr>
              <w:t>1) заявление о создании товарищества, подписанное лицом, уполномоченным учредителями на создание товарищества, либо единственным учредителем;</w:t>
            </w:r>
          </w:p>
          <w:p w:rsidR="00000000" w:rsidRDefault="00AC3D8D">
            <w:r>
              <w:rPr>
                <w:sz w:val="20"/>
                <w:szCs w:val="20"/>
              </w:rPr>
              <w:t>2) устав товарищества;</w:t>
            </w:r>
          </w:p>
          <w:p w:rsidR="00000000" w:rsidRDefault="00AC3D8D">
            <w:r>
              <w:rPr>
                <w:sz w:val="20"/>
                <w:szCs w:val="20"/>
              </w:rPr>
              <w:t>3) документ, подтверждающий внесение сбора за государственную регистрац</w:t>
            </w:r>
            <w:r>
              <w:rPr>
                <w:sz w:val="20"/>
                <w:szCs w:val="20"/>
              </w:rPr>
              <w:t>ию юридического лица.</w:t>
            </w:r>
          </w:p>
          <w:p w:rsidR="00000000" w:rsidRDefault="00AC3D8D">
            <w:r>
              <w:rPr>
                <w:sz w:val="20"/>
                <w:szCs w:val="20"/>
              </w:rPr>
              <w:t>3. Для государственной регистрации хозяйственного товарищества, преобразованного из акционерного общества, ведение реестра участников товарищества которого осуществляется регистратором, должны быть представлены:</w:t>
            </w:r>
          </w:p>
          <w:p w:rsidR="00000000" w:rsidRDefault="00AC3D8D">
            <w:r>
              <w:rPr>
                <w:sz w:val="20"/>
                <w:szCs w:val="20"/>
              </w:rPr>
              <w:t>1) заявление о создании товарищества, подписанное лицом, уполномоченным общим собранием акционеров, принявшим решение о преобразовании, на создание товарищества;</w:t>
            </w:r>
          </w:p>
          <w:p w:rsidR="00000000" w:rsidRDefault="00AC3D8D">
            <w:r>
              <w:rPr>
                <w:sz w:val="20"/>
                <w:szCs w:val="20"/>
              </w:rPr>
              <w:t>2) устав товарищества;</w:t>
            </w:r>
          </w:p>
          <w:p w:rsidR="00000000" w:rsidRDefault="00AC3D8D">
            <w:r>
              <w:rPr>
                <w:sz w:val="20"/>
                <w:szCs w:val="20"/>
              </w:rPr>
              <w:t>3) список участников товарищества, составленный на основании данных реестра держателей акций, подписанный лицом, уполномоченным общим собранием акционеров, принявшим решение о преобразовании, и регистратором.</w:t>
            </w:r>
          </w:p>
          <w:p w:rsidR="00000000" w:rsidRDefault="00AC3D8D">
            <w:r>
              <w:rPr>
                <w:sz w:val="20"/>
                <w:szCs w:val="20"/>
              </w:rPr>
              <w:t>4. В случае, если учредители хозяйственного тов</w:t>
            </w:r>
            <w:r>
              <w:rPr>
                <w:sz w:val="20"/>
                <w:szCs w:val="20"/>
              </w:rPr>
              <w:t>арищества приняли решение осуществлять свою деятельность на основе Типового устава, то представления устава в процессе государственной регистрации товарищества не требуется. В заявлении о регистрации на основе Типового устава должны быть отражены:</w:t>
            </w:r>
          </w:p>
          <w:p w:rsidR="00000000" w:rsidRDefault="00AC3D8D">
            <w:r>
              <w:rPr>
                <w:sz w:val="20"/>
                <w:szCs w:val="20"/>
              </w:rPr>
              <w:t>1) наиме</w:t>
            </w:r>
            <w:r>
              <w:rPr>
                <w:sz w:val="20"/>
                <w:szCs w:val="20"/>
              </w:rPr>
              <w:t>нование товарищества и его место нахождения;</w:t>
            </w:r>
          </w:p>
          <w:p w:rsidR="00000000" w:rsidRDefault="00AC3D8D">
            <w:r>
              <w:rPr>
                <w:sz w:val="20"/>
                <w:szCs w:val="20"/>
              </w:rPr>
              <w:t>2) размер уставного капитала товарищества;</w:t>
            </w:r>
          </w:p>
          <w:p w:rsidR="00000000" w:rsidRDefault="00AC3D8D">
            <w:r>
              <w:rPr>
                <w:sz w:val="20"/>
                <w:szCs w:val="20"/>
              </w:rPr>
              <w:t>3) перечень участников товарищества с указанием их наименования, места нахождения, банковских реквизитов (если учредителем является юридическое лицо) или имени, места ж</w:t>
            </w:r>
            <w:r>
              <w:rPr>
                <w:sz w:val="20"/>
                <w:szCs w:val="20"/>
              </w:rPr>
              <w:t>ительства и данных документа, удостоверяющего личность (если учредителем является физическое лицо);</w:t>
            </w:r>
          </w:p>
          <w:p w:rsidR="00000000" w:rsidRDefault="00AC3D8D">
            <w:r>
              <w:rPr>
                <w:sz w:val="20"/>
                <w:szCs w:val="20"/>
              </w:rPr>
              <w:t>4) указание о том, что товарищество будет осуществлять свою деятельность на основе Типового устава.</w:t>
            </w:r>
          </w:p>
          <w:p w:rsidR="00000000" w:rsidRDefault="00AC3D8D">
            <w:r>
              <w:rPr>
                <w:sz w:val="20"/>
                <w:szCs w:val="20"/>
              </w:rPr>
              <w:t>5. Заявление должно быть подписано всеми учредителями, п</w:t>
            </w:r>
            <w:r>
              <w:rPr>
                <w:sz w:val="20"/>
                <w:szCs w:val="20"/>
              </w:rPr>
              <w:t>одлинность подписей которых должна быть нотариально удостоверена, за исключением заявления товарищества, являющегося субъектом малого предпринимательства. Орган, осуществляющий государственную регистрацию товарищества, не вправе требовать от учредителей то</w:t>
            </w:r>
            <w:r>
              <w:rPr>
                <w:sz w:val="20"/>
                <w:szCs w:val="20"/>
              </w:rPr>
              <w:t>варищества представления иных документов.</w:t>
            </w:r>
          </w:p>
          <w:p w:rsidR="00000000" w:rsidRDefault="00AC3D8D">
            <w:pPr>
              <w:pStyle w:val="a9"/>
              <w:spacing w:before="0" w:beforeAutospacing="0" w:after="0" w:afterAutospacing="0"/>
            </w:pPr>
            <w:r>
              <w:rPr>
                <w:sz w:val="20"/>
                <w:szCs w:val="20"/>
              </w:rPr>
              <w:t>6. Особенности государственной регистрации хозяйственных товариществ с участием иностранных государств, международных организаций, иностранных юридических лиц и граждан, а также лиц без гражданства определяются зак</w:t>
            </w:r>
            <w:r>
              <w:rPr>
                <w:sz w:val="20"/>
                <w:szCs w:val="20"/>
              </w:rPr>
              <w:t>онодательством.</w:t>
            </w:r>
          </w:p>
          <w:p w:rsidR="00000000" w:rsidRDefault="00AC3D8D">
            <w:r>
              <w:rPr>
                <w:sz w:val="20"/>
                <w:szCs w:val="20"/>
              </w:rPr>
              <w:t>7. После государственной регистрации хозяйственного товарищества учредители являются участниками товарищества. Лица, получившие право на долю в имуществе товарищества после его создания, также становятся участниками хозяйственного товарищес</w:t>
            </w:r>
            <w:r>
              <w:rPr>
                <w:sz w:val="20"/>
                <w:szCs w:val="20"/>
              </w:rPr>
              <w:t>тва.</w:t>
            </w:r>
          </w:p>
          <w:p w:rsidR="00000000" w:rsidRDefault="00AC3D8D">
            <w:r>
              <w:rPr>
                <w:sz w:val="20"/>
                <w:szCs w:val="20"/>
              </w:rPr>
              <w:t>8. Местом нахождения товарищества признается место нахождения его постоянно действующего органа. При перемене товариществом места своего нахождения товарищество обязано в месячный срок со дня перемены места нахождения известить об этом орган, осуществ</w:t>
            </w:r>
            <w:r>
              <w:rPr>
                <w:sz w:val="20"/>
                <w:szCs w:val="20"/>
              </w:rPr>
              <w:t>ивший его государственную регистрацию, и орган, осуществляющий государственную регистрацию юридических лиц по новому месту нахождения товарищества, для внесения необходимых изменений в государственный регистр юридических лиц.</w:t>
            </w:r>
          </w:p>
          <w:p w:rsidR="00000000" w:rsidRDefault="00AC3D8D">
            <w:r>
              <w:rPr>
                <w:sz w:val="20"/>
                <w:szCs w:val="20"/>
              </w:rPr>
              <w:t>9. Отказ в государственной рег</w:t>
            </w:r>
            <w:r>
              <w:rPr>
                <w:sz w:val="20"/>
                <w:szCs w:val="20"/>
              </w:rPr>
              <w:t>истрации товарищества допускается только по основаниям, предусмотренным законодательными актами.</w:t>
            </w:r>
          </w:p>
          <w:p w:rsidR="00000000" w:rsidRDefault="00AC3D8D">
            <w:pPr>
              <w:pStyle w:val="a9"/>
              <w:spacing w:before="0" w:beforeAutospacing="0" w:after="0" w:afterAutospacing="0"/>
            </w:pPr>
            <w:r>
              <w:rPr>
                <w:b/>
                <w:b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8.</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 xml:space="preserve">Статья 153. Филиалы и представительства хозяйственного товарищества </w:t>
            </w:r>
          </w:p>
          <w:p w:rsidR="00000000" w:rsidRDefault="00AC3D8D">
            <w:r>
              <w:rPr>
                <w:sz w:val="20"/>
                <w:szCs w:val="20"/>
              </w:rPr>
              <w:t>1. Вне места своего нахождения товарищество вправе создавать филиалы и от</w:t>
            </w:r>
            <w:r>
              <w:rPr>
                <w:sz w:val="20"/>
                <w:szCs w:val="20"/>
              </w:rPr>
              <w:t xml:space="preserve">крывать представительства в соответствии со статьей 43 Гражданского кодекса Республики Казахстан (Общая часть). </w:t>
            </w:r>
          </w:p>
          <w:p w:rsidR="00000000" w:rsidRDefault="00AC3D8D">
            <w:r>
              <w:rPr>
                <w:sz w:val="20"/>
                <w:szCs w:val="20"/>
              </w:rPr>
              <w:t>Товарищество обязано извещать орган, осуществивший его государственную регистрацию, о создании своих филиалов и открытии представительств, а также о месте их расположения.</w:t>
            </w:r>
          </w:p>
          <w:p w:rsidR="00000000" w:rsidRDefault="00AC3D8D">
            <w:r>
              <w:rPr>
                <w:sz w:val="20"/>
                <w:szCs w:val="20"/>
              </w:rPr>
              <w:t xml:space="preserve">2. Решения о создании филиалов и открытии представительств товарищества принимаются </w:t>
            </w:r>
            <w:r>
              <w:rPr>
                <w:sz w:val="20"/>
                <w:szCs w:val="20"/>
              </w:rPr>
              <w:t>исполнительным органом товарищества, если уставом товарищества не предусмотрено, что такие решения принимаются общим собранием его участников.</w:t>
            </w:r>
          </w:p>
          <w:p w:rsidR="00000000" w:rsidRDefault="00AC3D8D">
            <w:pPr>
              <w:pStyle w:val="a9"/>
              <w:spacing w:before="0" w:beforeAutospacing="0" w:after="0" w:afterAutospacing="0"/>
            </w:pPr>
            <w:r>
              <w:rPr>
                <w:b/>
                <w:b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9.</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154. Имущество хозяйственного товарищества</w:t>
            </w:r>
          </w:p>
          <w:p w:rsidR="00000000" w:rsidRDefault="00AC3D8D">
            <w:r>
              <w:rPr>
                <w:sz w:val="20"/>
                <w:szCs w:val="20"/>
              </w:rPr>
              <w:t>1. Имущество хозяйственного товарищества соста</w:t>
            </w:r>
            <w:r>
              <w:rPr>
                <w:sz w:val="20"/>
                <w:szCs w:val="20"/>
              </w:rPr>
              <w:t>вляют основные фонды и оборотные средства, а также иное имущество, стоимость которого отражается в самостоятельном балансе товарищества.</w:t>
            </w:r>
          </w:p>
          <w:p w:rsidR="00000000" w:rsidRDefault="00AC3D8D">
            <w:r>
              <w:rPr>
                <w:sz w:val="20"/>
                <w:szCs w:val="20"/>
              </w:rPr>
              <w:t>2. Имущество принадлежит хозяйственному товариществу на праве собственности.</w:t>
            </w:r>
          </w:p>
          <w:p w:rsidR="00000000" w:rsidRDefault="00AC3D8D">
            <w:r>
              <w:rPr>
                <w:sz w:val="20"/>
                <w:szCs w:val="20"/>
              </w:rPr>
              <w:t>3. Источниками формирования имущества това</w:t>
            </w:r>
            <w:r>
              <w:rPr>
                <w:sz w:val="20"/>
                <w:szCs w:val="20"/>
              </w:rPr>
              <w:t>рищества являются:</w:t>
            </w:r>
          </w:p>
          <w:p w:rsidR="00000000" w:rsidRDefault="00AC3D8D">
            <w:r>
              <w:rPr>
                <w:sz w:val="20"/>
                <w:szCs w:val="20"/>
              </w:rPr>
              <w:t>1) вклады участников в уставный капитал;</w:t>
            </w:r>
          </w:p>
          <w:p w:rsidR="00000000" w:rsidRDefault="00AC3D8D">
            <w:r>
              <w:rPr>
                <w:sz w:val="20"/>
                <w:szCs w:val="20"/>
              </w:rPr>
              <w:t>2) доходы, полученные от его деятельности;</w:t>
            </w:r>
          </w:p>
          <w:p w:rsidR="00000000" w:rsidRDefault="00AC3D8D">
            <w:r>
              <w:rPr>
                <w:sz w:val="20"/>
                <w:szCs w:val="20"/>
              </w:rPr>
              <w:t>3) иные источники, не запрещенные законодательными актами.</w:t>
            </w:r>
          </w:p>
          <w:p w:rsidR="00000000" w:rsidRDefault="00AC3D8D">
            <w:r>
              <w:rPr>
                <w:sz w:val="20"/>
                <w:szCs w:val="20"/>
              </w:rPr>
              <w:t>4. Законодательными актами или учредительными документами товарищества может быть предусмотрен</w:t>
            </w:r>
            <w:r>
              <w:rPr>
                <w:sz w:val="20"/>
                <w:szCs w:val="20"/>
              </w:rPr>
              <w:t>о образование резервного и других фондов.</w:t>
            </w:r>
          </w:p>
          <w:p w:rsidR="00000000" w:rsidRDefault="00AC3D8D">
            <w:pPr>
              <w:pStyle w:val="a9"/>
              <w:spacing w:before="0" w:beforeAutospacing="0" w:after="0" w:afterAutospacing="0"/>
            </w:pPr>
            <w:r>
              <w:rPr>
                <w:b/>
                <w:b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10.</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155. Уставный капитал хозяйственного товарищества</w:t>
            </w:r>
          </w:p>
          <w:p w:rsidR="00000000" w:rsidRDefault="00AC3D8D">
            <w:r>
              <w:rPr>
                <w:sz w:val="20"/>
                <w:szCs w:val="20"/>
              </w:rPr>
              <w:t>1. Уставный капитал хозяйственного товарищества образуется путем объединения вкладов учредителей (участников). Минимальный размер уставного капитала для отдельных видов хозяйственных товариществ определяется настоящей главой и не может быть уменьшен в проц</w:t>
            </w:r>
            <w:r>
              <w:rPr>
                <w:sz w:val="20"/>
                <w:szCs w:val="20"/>
              </w:rPr>
              <w:t>ессе их деятельности.</w:t>
            </w:r>
          </w:p>
          <w:p w:rsidR="00000000" w:rsidRDefault="00AC3D8D">
            <w:r>
              <w:rPr>
                <w:sz w:val="20"/>
                <w:szCs w:val="20"/>
              </w:rPr>
              <w:t>2. Вкладом в уставный капитал хозяйственного товарищества могут быть деньги, ценные бумаги, вещи, имущественные права, в том числе право землепользования и права на объекты интеллектуальной собственности, а также иное имущество (за ис</w:t>
            </w:r>
            <w:r>
              <w:rPr>
                <w:sz w:val="20"/>
                <w:szCs w:val="20"/>
              </w:rPr>
              <w:t>ключением специальных финансовых компаний, создаваемых в соответствии с законодательством Республики Казахстан о секьюритизации, и исламских специальных финансовых компаний, создаваемых в соответствии с законодательством Республики Казахстан о рынке ценных</w:t>
            </w:r>
            <w:r>
              <w:rPr>
                <w:sz w:val="20"/>
                <w:szCs w:val="20"/>
              </w:rPr>
              <w:t xml:space="preserve"> бумаг, уставный капитал которых формируется исключительно деньгами).</w:t>
            </w:r>
          </w:p>
          <w:p w:rsidR="00000000" w:rsidRDefault="00AC3D8D">
            <w:r>
              <w:rPr>
                <w:sz w:val="20"/>
                <w:szCs w:val="20"/>
              </w:rPr>
              <w:t>Если вклад участника составляет имущество, которое может быть использовано лишь через некоторое время, такой вклад по решению общего собрания может признаваться внесенным со дня получени</w:t>
            </w:r>
            <w:r>
              <w:rPr>
                <w:sz w:val="20"/>
                <w:szCs w:val="20"/>
              </w:rPr>
              <w:t>я от участника нотариально удостоверенного долгового обязательства, где указаны характер вклада, его денежная оценка и сроки внесения. Такой срок не может превышать трех лет.</w:t>
            </w:r>
          </w:p>
          <w:p w:rsidR="00000000" w:rsidRDefault="00AC3D8D">
            <w:r>
              <w:rPr>
                <w:sz w:val="20"/>
                <w:szCs w:val="20"/>
              </w:rPr>
              <w:t>Не допускается внесение вкладов в виде личных неимущественных прав и иных нематер</w:t>
            </w:r>
            <w:r>
              <w:rPr>
                <w:sz w:val="20"/>
                <w:szCs w:val="20"/>
              </w:rPr>
              <w:t xml:space="preserve">иальных благ, а также путем зачета требований участников к товариществу. </w:t>
            </w:r>
          </w:p>
          <w:p w:rsidR="00000000" w:rsidRDefault="00AC3D8D">
            <w:r>
              <w:rPr>
                <w:sz w:val="20"/>
                <w:szCs w:val="20"/>
              </w:rPr>
              <w:t>3. В случаях, когда в качестве вклада товариществу передается право пользования имуществом, размер этого вклада определяется платой за пользование, исчисленной за весь срок, указанны</w:t>
            </w:r>
            <w:r>
              <w:rPr>
                <w:sz w:val="20"/>
                <w:szCs w:val="20"/>
              </w:rPr>
              <w:t>й в учредительных документах. Без согласия общего собрания досрочное изъятие имущества, право пользования которым служит вкладом в уставный капитал товарищества, не допускается.</w:t>
            </w:r>
          </w:p>
          <w:p w:rsidR="00000000" w:rsidRDefault="00AC3D8D">
            <w:r>
              <w:rPr>
                <w:sz w:val="20"/>
                <w:szCs w:val="20"/>
              </w:rPr>
              <w:t>Риск случайной гибели или порчи имущества, переданного в пользование товарищес</w:t>
            </w:r>
            <w:r>
              <w:rPr>
                <w:sz w:val="20"/>
                <w:szCs w:val="20"/>
              </w:rPr>
              <w:t>тву, возлагается на участника, передавшего это имущество, если иное не предусмотрено учредительными документами.</w:t>
            </w:r>
          </w:p>
          <w:p w:rsidR="00000000" w:rsidRDefault="00AC3D8D">
            <w:r>
              <w:rPr>
                <w:sz w:val="20"/>
                <w:szCs w:val="20"/>
              </w:rPr>
              <w:t>4. Вклады учредителей (участников) в уставный капитал в натуральной форме или в виде имущественных прав оцениваются в денежной форме по соглаше</w:t>
            </w:r>
            <w:r>
              <w:rPr>
                <w:sz w:val="20"/>
                <w:szCs w:val="20"/>
              </w:rPr>
              <w:t>нию всех учредителей или по решению общего собрания участников товарищества. Если стоимость такого вклада превышает сумму, эквивалентную двадцати тысячам размеров месячного расчетного показателя, ее оценка должна быть подтверждена независимым экспертом.</w:t>
            </w:r>
          </w:p>
          <w:p w:rsidR="00000000" w:rsidRDefault="00AC3D8D">
            <w:r>
              <w:rPr>
                <w:sz w:val="20"/>
                <w:szCs w:val="20"/>
              </w:rPr>
              <w:t>5.</w:t>
            </w:r>
            <w:r>
              <w:rPr>
                <w:sz w:val="20"/>
                <w:szCs w:val="20"/>
              </w:rPr>
              <w:t xml:space="preserve"> Если иное не предусмотрено учредительным договором, отношение вклада каждого участника к общей сумме уставного капитала является долей участника в уставном капитале. Такая доля может выражаться в части целого или в процентах.</w:t>
            </w:r>
          </w:p>
          <w:p w:rsidR="00000000" w:rsidRDefault="00AC3D8D">
            <w:r>
              <w:rPr>
                <w:sz w:val="20"/>
                <w:szCs w:val="20"/>
              </w:rPr>
              <w:t>Всякое изменение размера уста</w:t>
            </w:r>
            <w:r>
              <w:rPr>
                <w:sz w:val="20"/>
                <w:szCs w:val="20"/>
              </w:rPr>
              <w:t>вного капитала, связанное с принятием в хозяйственное товарищество новых участников или выбытием из товарищества кого-либо из прежних участников, влечет соответствующий перерасчет долей участников в уставном капитале на момент принятия или выбытия.</w:t>
            </w:r>
          </w:p>
          <w:p w:rsidR="00000000" w:rsidRDefault="00AC3D8D">
            <w:r>
              <w:rPr>
                <w:sz w:val="20"/>
                <w:szCs w:val="20"/>
              </w:rPr>
              <w:t>6. Выдел земельного участка в натуре, право на который передано в качестве вклада в уставный капитал товарищества (в том числе право на условную земельную долю), осуществляется в соответствии с земельным законодательством Республики Казахстан.</w:t>
            </w:r>
          </w:p>
          <w:p w:rsidR="00000000" w:rsidRDefault="00AC3D8D">
            <w:r>
              <w:rPr>
                <w:sz w:val="20"/>
                <w:szCs w:val="20"/>
              </w:rPr>
              <w:t>В срок, уста</w:t>
            </w:r>
            <w:r>
              <w:rPr>
                <w:sz w:val="20"/>
                <w:szCs w:val="20"/>
              </w:rPr>
              <w:t>новленный решением общего собрания, все участники должны полностью внести вклад в уставный капитал товарищества. Такой срок не должен превышать одного года со дня регистрации товарищества.</w:t>
            </w:r>
          </w:p>
          <w:p w:rsidR="00000000" w:rsidRDefault="00AC3D8D">
            <w:r>
              <w:rPr>
                <w:sz w:val="20"/>
                <w:szCs w:val="20"/>
              </w:rPr>
              <w:t>7. В случае полного невнесения вклада в уставный капитал участник т</w:t>
            </w:r>
            <w:r>
              <w:rPr>
                <w:sz w:val="20"/>
                <w:szCs w:val="20"/>
              </w:rPr>
              <w:t>оварищества подлежит исключению из состава участников товарищества. При частичном невыполнении участником товарищества обязанности по внесению вклада в установленный срок размер заявленного уставного капитала подлежит уменьшению до стоимости фактически вне</w:t>
            </w:r>
            <w:r>
              <w:rPr>
                <w:sz w:val="20"/>
                <w:szCs w:val="20"/>
              </w:rPr>
              <w:t>сенных вкладов. Если размер уставного капитала в указанных случаях окажется ниже минимального размера, установленного настоящей главой для отдельных видов товариществ, то недостающую часть вносят остальные участники (участник) с последующим перераспределен</w:t>
            </w:r>
            <w:r>
              <w:rPr>
                <w:sz w:val="20"/>
                <w:szCs w:val="20"/>
              </w:rPr>
              <w:t>ием долей участников в уставном капитале.</w:t>
            </w:r>
          </w:p>
          <w:p w:rsidR="00000000" w:rsidRDefault="00AC3D8D">
            <w:pPr>
              <w:pStyle w:val="a9"/>
              <w:spacing w:before="0" w:beforeAutospacing="0" w:after="0" w:afterAutospacing="0"/>
            </w:pPr>
            <w:r>
              <w:rPr>
                <w:sz w:val="20"/>
                <w:szCs w:val="20"/>
              </w:rPr>
              <w:t>8. При перерегистрации хозяйственного товарищества денежная оценка вклада его участника может подтверждаться бухгалтерскими документами товарищества либо аудиторским отчетом. Учредители (участники) товарищества в т</w:t>
            </w:r>
            <w:r>
              <w:rPr>
                <w:sz w:val="20"/>
                <w:szCs w:val="20"/>
              </w:rPr>
              <w:t xml:space="preserve">ечение пяти лет с момента такой оценки несут солидарную ответственность перед кредиторами товарищества в пределах суммы, на которую завышена оценка вклада. </w:t>
            </w:r>
          </w:p>
          <w:p w:rsidR="00000000" w:rsidRDefault="00AC3D8D">
            <w:r>
              <w:rPr>
                <w:sz w:val="20"/>
                <w:szCs w:val="20"/>
              </w:rPr>
              <w:t>9. Участник товарищества, полностью внесший свой вклад, вправе получить от товарищества свидетельст</w:t>
            </w:r>
            <w:r>
              <w:rPr>
                <w:sz w:val="20"/>
                <w:szCs w:val="20"/>
              </w:rPr>
              <w:t>во, удостоверяющее его участие в товариществе.</w:t>
            </w:r>
          </w:p>
          <w:p w:rsidR="00000000" w:rsidRDefault="00AC3D8D">
            <w:r>
              <w:rPr>
                <w:sz w:val="20"/>
                <w:szCs w:val="20"/>
              </w:rPr>
              <w:t>10. Для оплаты до создания товарищества его уставного капитала путем внесения денег, учредители товарищества могут в учредительном договоре указать того из учредителей, который должен открыть на свое имя накоп</w:t>
            </w:r>
            <w:r>
              <w:rPr>
                <w:sz w:val="20"/>
                <w:szCs w:val="20"/>
              </w:rPr>
              <w:t>ительный счет в банке для перечисления на этот счет соответствующих средств. После создания товарищества и открытия им собственного счета в банке учредитель, на имя которого открыт накопительный счет, обязан в течение 5 (пяти) рабочих дней осуществить пере</w:t>
            </w:r>
            <w:r>
              <w:rPr>
                <w:sz w:val="20"/>
                <w:szCs w:val="20"/>
              </w:rPr>
              <w:t>числение денег с этого счета на счет товарищества. При несвоевременном выполнении учредителем обязанности по перечислению денег он должен уплатить товариществу неустойку с суммы, задержанной на накопительном счете, в размере, установленном статьей 353 Граж</w:t>
            </w:r>
            <w:r>
              <w:rPr>
                <w:sz w:val="20"/>
                <w:szCs w:val="20"/>
              </w:rPr>
              <w:t>данского кодекса Республики Казахстан (Общая часть), если учредителями не определены иные последствия такой просрочки.</w:t>
            </w:r>
          </w:p>
          <w:p w:rsidR="00000000" w:rsidRDefault="00AC3D8D">
            <w:r>
              <w:rPr>
                <w:sz w:val="20"/>
                <w:szCs w:val="20"/>
              </w:rPr>
              <w:t>11. Если уставом товарищества предусмотрено внесение его учредителями в счет вкладов в уставный капитал товарищества не денег, а иного им</w:t>
            </w:r>
            <w:r>
              <w:rPr>
                <w:sz w:val="20"/>
                <w:szCs w:val="20"/>
              </w:rPr>
              <w:t xml:space="preserve">ущества, учредители товарищества могут в учредительном договоре указать того из учредителей или то третье лицо, которому соответствующее имущество должно быть передано в доверительное управление на период до и после создания товарищества. </w:t>
            </w:r>
          </w:p>
          <w:p w:rsidR="00000000" w:rsidRDefault="00AC3D8D">
            <w:r>
              <w:rPr>
                <w:sz w:val="20"/>
                <w:szCs w:val="20"/>
              </w:rPr>
              <w:t>12. В договоре о</w:t>
            </w:r>
            <w:r>
              <w:rPr>
                <w:sz w:val="20"/>
                <w:szCs w:val="20"/>
              </w:rPr>
              <w:t xml:space="preserve"> доверительном управлении должны быть предусмотрены:</w:t>
            </w:r>
          </w:p>
          <w:p w:rsidR="00000000" w:rsidRDefault="00AC3D8D">
            <w:r>
              <w:rPr>
                <w:sz w:val="20"/>
                <w:szCs w:val="20"/>
              </w:rPr>
              <w:t>1) обязанность доверительного управляющего осуществлять управление соответствующим имуществом в интересах всех учредителей, а после создания товарищества - в интересах товарищества;</w:t>
            </w:r>
          </w:p>
          <w:p w:rsidR="00000000" w:rsidRDefault="00AC3D8D">
            <w:r>
              <w:rPr>
                <w:sz w:val="20"/>
                <w:szCs w:val="20"/>
              </w:rPr>
              <w:t>2) наделение товарище</w:t>
            </w:r>
            <w:r>
              <w:rPr>
                <w:sz w:val="20"/>
                <w:szCs w:val="20"/>
              </w:rPr>
              <w:t xml:space="preserve">ства с момента его создания правами лица, в пользу которого заключен договор и к которому с этого момента переходит в собственность переданное в доверительное управление имущество. </w:t>
            </w:r>
          </w:p>
          <w:p w:rsidR="00000000" w:rsidRDefault="00AC3D8D">
            <w:r>
              <w:rPr>
                <w:sz w:val="20"/>
                <w:szCs w:val="20"/>
              </w:rPr>
              <w:t xml:space="preserve">13. Уменьшение уставного капитала хозяйственного товарищества допускается </w:t>
            </w:r>
            <w:r>
              <w:rPr>
                <w:sz w:val="20"/>
                <w:szCs w:val="20"/>
              </w:rPr>
              <w:t>только после персонального письменного уведомления всех кредиторов. Кредиторы вправе в этом случае потребовать досрочного прекращения или исполнения соответствующих обязательств и возмещения им убытков.</w:t>
            </w:r>
          </w:p>
          <w:p w:rsidR="00000000" w:rsidRDefault="00AC3D8D">
            <w:pPr>
              <w:pStyle w:val="a9"/>
              <w:spacing w:before="0" w:beforeAutospacing="0" w:after="0" w:afterAutospacing="0"/>
            </w:pPr>
            <w:r>
              <w:rPr>
                <w:b/>
                <w:b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11.</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156. Доли участников в имуществе хозяйственного товарищества</w:t>
            </w:r>
          </w:p>
          <w:p w:rsidR="00000000" w:rsidRDefault="00AC3D8D">
            <w:r>
              <w:rPr>
                <w:sz w:val="20"/>
                <w:szCs w:val="20"/>
              </w:rPr>
              <w:t>1. Доли всех участников в имуществе хозяйственного товарищества пропорциональны их вкладам в уставный капитал, если иное не предусмотрено учредительными документами. Доли участников в имущ</w:t>
            </w:r>
            <w:r>
              <w:rPr>
                <w:sz w:val="20"/>
                <w:szCs w:val="20"/>
              </w:rPr>
              <w:t>естве хозяйственного товарищества исчисляются в части целого или в процентном выражении. Участники хозяйственного товарищества могут определить иной по сравнению с настоящей статьей порядок определения их долей в имуществе товарищества.</w:t>
            </w:r>
          </w:p>
          <w:p w:rsidR="00000000" w:rsidRDefault="00AC3D8D">
            <w:r>
              <w:rPr>
                <w:sz w:val="20"/>
                <w:szCs w:val="20"/>
              </w:rPr>
              <w:t>2. Участники хозяйс</w:t>
            </w:r>
            <w:r>
              <w:rPr>
                <w:sz w:val="20"/>
                <w:szCs w:val="20"/>
              </w:rPr>
              <w:t xml:space="preserve">твенного товарищества имеют право закладывать и продавать свою долю в имуществе товарищества, если иное не предусмотрено законодательными актами или учредительными документами. Регистрация залога доли в имуществе товарищества осуществляется в соответствии </w:t>
            </w:r>
            <w:r>
              <w:rPr>
                <w:sz w:val="20"/>
                <w:szCs w:val="20"/>
              </w:rPr>
              <w:t>с законодательством Республики Казахстан. В случае ведения реестра участников товарищества регистратором регистрация залога доли в имуществе товарищества осуществляется в соответствии с внутренними документами регистратора при соблюдении требований настоящ</w:t>
            </w:r>
            <w:r>
              <w:rPr>
                <w:sz w:val="20"/>
                <w:szCs w:val="20"/>
              </w:rPr>
              <w:t>ей главы и (или) устава товарищества.</w:t>
            </w:r>
          </w:p>
          <w:p w:rsidR="00000000" w:rsidRDefault="00AC3D8D">
            <w:r>
              <w:rPr>
                <w:sz w:val="20"/>
                <w:szCs w:val="20"/>
              </w:rPr>
              <w:t>3. Всякое изменение (увеличение или уменьшение) вклада в уставный капитал хотя бы одного из участников ведет к соответствующему перерасчету размера долей всех участников товарищества.</w:t>
            </w:r>
          </w:p>
          <w:p w:rsidR="00000000" w:rsidRDefault="00AC3D8D">
            <w:r>
              <w:rPr>
                <w:sz w:val="20"/>
                <w:szCs w:val="20"/>
              </w:rPr>
              <w:t>4. Утрата права на долю по любым о</w:t>
            </w:r>
            <w:r>
              <w:rPr>
                <w:sz w:val="20"/>
                <w:szCs w:val="20"/>
              </w:rPr>
              <w:t>снованиям влечет выбытие участника из хозяйственного товарищества. Приобретение доли в порядке, установленном настоящей главой, означает вступление приобретателя доли в число участников товарищества.</w:t>
            </w:r>
          </w:p>
          <w:p w:rsidR="00000000" w:rsidRDefault="00AC3D8D">
            <w:r>
              <w:rPr>
                <w:sz w:val="20"/>
                <w:szCs w:val="20"/>
              </w:rPr>
              <w:t>5. Учредительными документами товарищества может быть ог</w:t>
            </w:r>
            <w:r>
              <w:rPr>
                <w:sz w:val="20"/>
                <w:szCs w:val="20"/>
              </w:rPr>
              <w:t>раничен максимальный размер доли, которая может принадлежать одному участнику товарищества. Такое ограничение не может быть установлено в отношении определенного участника. Равным образом учредительными документами может быть ограничена возможность изменен</w:t>
            </w:r>
            <w:r>
              <w:rPr>
                <w:sz w:val="20"/>
                <w:szCs w:val="20"/>
              </w:rPr>
              <w:t>ия соотношения долей участников товарищества.</w:t>
            </w:r>
          </w:p>
          <w:p w:rsidR="00000000" w:rsidRDefault="00AC3D8D">
            <w:r>
              <w:rPr>
                <w:sz w:val="20"/>
                <w:szCs w:val="20"/>
              </w:rPr>
              <w:t>6. Право на долю участника в имуществе товарищества носит не вещный, а обязательственный характер.</w:t>
            </w:r>
          </w:p>
          <w:p w:rsidR="00000000" w:rsidRDefault="00AC3D8D">
            <w:pPr>
              <w:pStyle w:val="a9"/>
              <w:spacing w:before="0" w:beforeAutospacing="0" w:after="0" w:afterAutospacing="0"/>
            </w:pPr>
            <w:r>
              <w:rPr>
                <w:b/>
                <w:b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12.</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xml:space="preserve">Статья 157. Дополнительные взносы в имущество хозяйственного товарищества </w:t>
            </w:r>
          </w:p>
          <w:p w:rsidR="00000000" w:rsidRDefault="00AC3D8D">
            <w:r>
              <w:rPr>
                <w:sz w:val="20"/>
                <w:szCs w:val="20"/>
              </w:rPr>
              <w:t>1. Если уставом то</w:t>
            </w:r>
            <w:r>
              <w:rPr>
                <w:sz w:val="20"/>
                <w:szCs w:val="20"/>
              </w:rPr>
              <w:t>варищества не предусмотрено иное, общее собрание участников может принять решение о внесении всеми участниками дополнительных взносов в имущество товарищества. Решение принимается большинством в три четверти голосов всех участников товарищества. Участники,</w:t>
            </w:r>
            <w:r>
              <w:rPr>
                <w:sz w:val="20"/>
                <w:szCs w:val="20"/>
              </w:rPr>
              <w:t xml:space="preserve"> не голосовавшие за такое решение (в том числе отсутствовавшие на собрании, не участвовавшие в голосовании или воздержавшиеся), вправе потребовать выкупа их долей участниками, голосовавшими за внесение дополнительных взносов. </w:t>
            </w:r>
          </w:p>
          <w:p w:rsidR="00000000" w:rsidRDefault="00AC3D8D">
            <w:r>
              <w:rPr>
                <w:sz w:val="20"/>
                <w:szCs w:val="20"/>
              </w:rPr>
              <w:t>Участники, голосовавшие за дополнительные взносы, выкупают эти доли пропорционально своим долям в уставном капитале товарищества по цене, определяемой в соответствии с правилами настоящей главы.</w:t>
            </w:r>
          </w:p>
          <w:p w:rsidR="00000000" w:rsidRDefault="00AC3D8D">
            <w:r>
              <w:rPr>
                <w:sz w:val="20"/>
                <w:szCs w:val="20"/>
              </w:rPr>
              <w:t>Дополнительные взносы вносятся только по окончании расчетов с</w:t>
            </w:r>
            <w:r>
              <w:rPr>
                <w:sz w:val="20"/>
                <w:szCs w:val="20"/>
              </w:rPr>
              <w:t xml:space="preserve"> участниками, заявившими требование о выкупе их долей.</w:t>
            </w:r>
          </w:p>
          <w:p w:rsidR="00000000" w:rsidRDefault="00AC3D8D">
            <w:r>
              <w:rPr>
                <w:sz w:val="20"/>
                <w:szCs w:val="20"/>
              </w:rPr>
              <w:t>2. Порядок и сроки внесения дополнительных взносов участников в имущество товарищества, а также ответственность за просрочку их внесения определяются по правилам статьи 155 настоящей главы.</w:t>
            </w:r>
          </w:p>
          <w:p w:rsidR="00000000" w:rsidRDefault="00AC3D8D">
            <w:r>
              <w:rPr>
                <w:sz w:val="20"/>
                <w:szCs w:val="20"/>
              </w:rPr>
              <w:t>Дополнитель</w:t>
            </w:r>
            <w:r>
              <w:rPr>
                <w:sz w:val="20"/>
                <w:szCs w:val="20"/>
              </w:rPr>
              <w:t>ные взносы участников в имущество товарищества не изменяют размер его уставного капитала и долей участников товарищества.</w:t>
            </w:r>
          </w:p>
          <w:p w:rsidR="00000000" w:rsidRDefault="00AC3D8D">
            <w:pPr>
              <w:pStyle w:val="a9"/>
              <w:spacing w:before="0" w:beforeAutospacing="0" w:after="0" w:afterAutospacing="0"/>
            </w:pPr>
            <w:r>
              <w:rPr>
                <w:b/>
                <w:b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13.</w:t>
            </w:r>
          </w:p>
        </w:tc>
      </w:tr>
    </w:tbl>
    <w:p w:rsidR="00000000" w:rsidRDefault="00AC3D8D">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8585"/>
        <w:gridCol w:w="986"/>
      </w:tblGrid>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158. Проверка уставного капитала хозяйственного товарищества</w:t>
            </w:r>
          </w:p>
          <w:p w:rsidR="00000000" w:rsidRDefault="00AC3D8D">
            <w:r>
              <w:rPr>
                <w:sz w:val="20"/>
                <w:szCs w:val="20"/>
              </w:rPr>
              <w:t>1. Размер заявленного уставного капитала и его с</w:t>
            </w:r>
            <w:r>
              <w:rPr>
                <w:sz w:val="20"/>
                <w:szCs w:val="20"/>
              </w:rPr>
              <w:t>оотношение с фактическим размером уставного капитала при регистрации или перерегистрации товарищества не проверяются.</w:t>
            </w:r>
          </w:p>
          <w:p w:rsidR="00000000" w:rsidRDefault="00AC3D8D">
            <w:r>
              <w:rPr>
                <w:sz w:val="20"/>
                <w:szCs w:val="20"/>
              </w:rPr>
              <w:t>2. Проверка размера уставного капитала товарищества может производиться:</w:t>
            </w:r>
          </w:p>
          <w:p w:rsidR="00000000" w:rsidRDefault="00AC3D8D">
            <w:r>
              <w:rPr>
                <w:sz w:val="20"/>
                <w:szCs w:val="20"/>
              </w:rPr>
              <w:t>1) независимым экспертом по требованию любого из участников (эксп</w:t>
            </w:r>
            <w:r>
              <w:rPr>
                <w:sz w:val="20"/>
                <w:szCs w:val="20"/>
              </w:rPr>
              <w:t>ертиза оплачивается заинтересованным участником);</w:t>
            </w:r>
          </w:p>
          <w:p w:rsidR="00000000" w:rsidRDefault="00AC3D8D">
            <w:r>
              <w:rPr>
                <w:sz w:val="20"/>
                <w:szCs w:val="20"/>
              </w:rPr>
              <w:t>2) по решению суда;</w:t>
            </w:r>
          </w:p>
          <w:p w:rsidR="00000000" w:rsidRDefault="00AC3D8D">
            <w:r>
              <w:rPr>
                <w:sz w:val="20"/>
                <w:szCs w:val="20"/>
              </w:rPr>
              <w:t>3) по итогам каждого финансового года - по финансовой отчетности.</w:t>
            </w:r>
          </w:p>
          <w:p w:rsidR="00000000" w:rsidRDefault="00AC3D8D">
            <w:r>
              <w:rPr>
                <w:sz w:val="20"/>
                <w:szCs w:val="20"/>
              </w:rPr>
              <w:t xml:space="preserve">3. При превышении заявленного уставного капитала товарищества над фактическим уставным капиталом участники товарищества </w:t>
            </w:r>
            <w:r>
              <w:rPr>
                <w:sz w:val="20"/>
                <w:szCs w:val="20"/>
              </w:rPr>
              <w:t>солидарно несут субсидиарную ответственность по долгам товарищества</w:t>
            </w:r>
            <w:r>
              <w:rPr>
                <w:b/>
                <w:bCs/>
                <w:sz w:val="20"/>
                <w:szCs w:val="20"/>
              </w:rPr>
              <w:t xml:space="preserve"> </w:t>
            </w:r>
            <w:r>
              <w:rPr>
                <w:sz w:val="20"/>
                <w:szCs w:val="20"/>
              </w:rPr>
              <w:t xml:space="preserve">в сумме, превышающей заявленный уставный капитал над фактическим капиталом. </w:t>
            </w:r>
          </w:p>
          <w:p w:rsidR="00000000" w:rsidRDefault="00AC3D8D">
            <w:pPr>
              <w:pStyle w:val="a9"/>
              <w:spacing w:before="0" w:beforeAutospacing="0" w:after="0" w:afterAutospacing="0"/>
            </w:pPr>
            <w:r>
              <w:rPr>
                <w:b/>
                <w:b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14.</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159. Увеличение уставного капитала хозяйственного товарищества</w:t>
            </w:r>
          </w:p>
          <w:p w:rsidR="00000000" w:rsidRDefault="00AC3D8D">
            <w:r>
              <w:rPr>
                <w:sz w:val="20"/>
                <w:szCs w:val="20"/>
              </w:rPr>
              <w:t>1. Увеличение уставного капитала товарищества допускается после его полной оплаты.</w:t>
            </w:r>
          </w:p>
          <w:p w:rsidR="00000000" w:rsidRDefault="00AC3D8D">
            <w:r>
              <w:rPr>
                <w:sz w:val="20"/>
                <w:szCs w:val="20"/>
              </w:rPr>
              <w:t>2. Увеличение уставного капитала товарищества может осуществляться путем:</w:t>
            </w:r>
          </w:p>
          <w:p w:rsidR="00000000" w:rsidRDefault="00AC3D8D">
            <w:r>
              <w:rPr>
                <w:sz w:val="20"/>
                <w:szCs w:val="20"/>
              </w:rPr>
              <w:t>1) дополнительных пропорциональных вкладов, производимых всеми участниками товарищества;</w:t>
            </w:r>
          </w:p>
          <w:p w:rsidR="00000000" w:rsidRDefault="00AC3D8D">
            <w:r>
              <w:rPr>
                <w:sz w:val="20"/>
                <w:szCs w:val="20"/>
              </w:rPr>
              <w:t>2) увеличе</w:t>
            </w:r>
            <w:r>
              <w:rPr>
                <w:sz w:val="20"/>
                <w:szCs w:val="20"/>
              </w:rPr>
              <w:t>ния размера уставного капитала за счет чистого дохода товарищества, в том числе за счет его резервного фонда;</w:t>
            </w:r>
          </w:p>
          <w:p w:rsidR="00000000" w:rsidRDefault="00AC3D8D">
            <w:r>
              <w:rPr>
                <w:sz w:val="20"/>
                <w:szCs w:val="20"/>
              </w:rPr>
              <w:t>3) внесения одним или несколькими участниками дополнительных вкладов при согласии на это всех остальных участников;</w:t>
            </w:r>
          </w:p>
          <w:p w:rsidR="00000000" w:rsidRDefault="00AC3D8D">
            <w:r>
              <w:rPr>
                <w:sz w:val="20"/>
                <w:szCs w:val="20"/>
              </w:rPr>
              <w:t>4) принятия в состав товарищес</w:t>
            </w:r>
            <w:r>
              <w:rPr>
                <w:sz w:val="20"/>
                <w:szCs w:val="20"/>
              </w:rPr>
              <w:t>тва новых участников.</w:t>
            </w:r>
          </w:p>
          <w:p w:rsidR="00000000" w:rsidRDefault="00AC3D8D">
            <w:r>
              <w:rPr>
                <w:sz w:val="20"/>
                <w:szCs w:val="20"/>
              </w:rPr>
              <w:t>3. При увеличении размера уставного капитала в порядке, предусмотренном подпунктами 1)- 2) пункта 2 настоящей статьи, размеры долей участников не изменяются.</w:t>
            </w:r>
          </w:p>
          <w:p w:rsidR="00000000" w:rsidRDefault="00AC3D8D">
            <w:r>
              <w:rPr>
                <w:sz w:val="20"/>
                <w:szCs w:val="20"/>
              </w:rPr>
              <w:t>4. При увеличении уставного капитала путем внесения дополнительного взноса к</w:t>
            </w:r>
            <w:r>
              <w:rPr>
                <w:sz w:val="20"/>
                <w:szCs w:val="20"/>
              </w:rPr>
              <w:t xml:space="preserve">ем-либо из участников товарищества либо вновь принимаемым участником (подпункты 3) и 4) пункта 2 настоящей статьи), размер такого вклада определяется с учетом размера их предыдущего взноса в уставный капитал товарищества и необходимостью перерасчета долей </w:t>
            </w:r>
            <w:r>
              <w:rPr>
                <w:sz w:val="20"/>
                <w:szCs w:val="20"/>
              </w:rPr>
              <w:t>всех участников в уставном капитале.</w:t>
            </w:r>
          </w:p>
          <w:p w:rsidR="00000000" w:rsidRDefault="00AC3D8D">
            <w:r>
              <w:rPr>
                <w:sz w:val="20"/>
                <w:szCs w:val="20"/>
              </w:rPr>
              <w:t>Решение принимается по общему согласию всех участников.</w:t>
            </w:r>
          </w:p>
          <w:p w:rsidR="00000000" w:rsidRDefault="00AC3D8D">
            <w:r>
              <w:rPr>
                <w:sz w:val="20"/>
                <w:szCs w:val="20"/>
              </w:rPr>
              <w:t>5. Товарищество обязано известить орган, осуществивший его государственную регистрацию, об увеличении уставного капитала в течение трех месяцев со дня принятия общ</w:t>
            </w:r>
            <w:r>
              <w:rPr>
                <w:sz w:val="20"/>
                <w:szCs w:val="20"/>
              </w:rPr>
              <w:t>им собранием решения об увеличении уставного капитала. К моменту извещения должны быть внесены вклады в размере не менее половины суммы, на которую увеличивается уставный капитал.</w:t>
            </w:r>
          </w:p>
          <w:p w:rsidR="00000000" w:rsidRDefault="00AC3D8D">
            <w:r>
              <w:rPr>
                <w:sz w:val="20"/>
                <w:szCs w:val="20"/>
              </w:rPr>
              <w:t>Если товарищество не известит орган, осуществивший его государственную регис</w:t>
            </w:r>
            <w:r>
              <w:rPr>
                <w:sz w:val="20"/>
                <w:szCs w:val="20"/>
              </w:rPr>
              <w:t>трацию, увеличение уставного капитала признается несостоявшимся.</w:t>
            </w:r>
          </w:p>
          <w:p w:rsidR="00000000" w:rsidRDefault="00AC3D8D">
            <w:r>
              <w:rPr>
                <w:sz w:val="20"/>
                <w:szCs w:val="20"/>
              </w:rPr>
              <w:t xml:space="preserve">6. В случае, если увеличение уставного капитала не состоялось, участник или третье лицо, намеревавшееся вступить в товарищество, внесшее свой вклад, вправе требовать от товарищества возврата </w:t>
            </w:r>
            <w:r>
              <w:rPr>
                <w:sz w:val="20"/>
                <w:szCs w:val="20"/>
              </w:rPr>
              <w:t>вклада и уплаты неустойки в соответствии со статьей 353 Гражданского кодекса Республики Казахстан (Общая часть) либо возмещения убытков, в том числе упущенной выгоды вследствие невозможности использовать внесенное в качестве вклада имущество.</w:t>
            </w:r>
          </w:p>
          <w:p w:rsidR="00000000" w:rsidRDefault="00AC3D8D">
            <w:pPr>
              <w:pStyle w:val="a9"/>
              <w:spacing w:before="0" w:beforeAutospacing="0" w:after="0" w:afterAutospacing="0"/>
            </w:pPr>
            <w:r>
              <w:rPr>
                <w:b/>
                <w:b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15.</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160. Уменьшение уставного капитала хозяйственного товарищества</w:t>
            </w:r>
          </w:p>
          <w:p w:rsidR="00000000" w:rsidRDefault="00AC3D8D">
            <w:r>
              <w:rPr>
                <w:sz w:val="20"/>
                <w:szCs w:val="20"/>
              </w:rPr>
              <w:t>1. Уменьшение уставного капитала товарищества может осуществляться путем пропорционального уменьшения размера вкладов всех участников товарищества либо путем полного или частичного погашения долей отдельных участников. Уменьшение уставного капитала может б</w:t>
            </w:r>
            <w:r>
              <w:rPr>
                <w:sz w:val="20"/>
                <w:szCs w:val="20"/>
              </w:rPr>
              <w:t>ыть осуществлено лишь после внесения участниками своих вкладов до полного размера уставного капитала, заявленного в учредительных документах, за исключением случаев, предусмотренных пунктом 7 статьи 155 и пунктом 3 статьи 184 настоящей главы.</w:t>
            </w:r>
          </w:p>
          <w:p w:rsidR="00000000" w:rsidRDefault="00AC3D8D">
            <w:r>
              <w:rPr>
                <w:sz w:val="20"/>
                <w:szCs w:val="20"/>
              </w:rPr>
              <w:t>Участники тов</w:t>
            </w:r>
            <w:r>
              <w:rPr>
                <w:sz w:val="20"/>
                <w:szCs w:val="20"/>
              </w:rPr>
              <w:t>арищества, не полностью внесшие вклады в уставный капитал, несут солидарную ответственность по его обязательствам в пределах стоимости невнесенной части вклада каждого из участников.</w:t>
            </w:r>
          </w:p>
          <w:p w:rsidR="00000000" w:rsidRDefault="00AC3D8D">
            <w:r>
              <w:rPr>
                <w:sz w:val="20"/>
                <w:szCs w:val="20"/>
              </w:rPr>
              <w:t>2. При уменьшении уставного капитала путем погашения доли участника, доли</w:t>
            </w:r>
            <w:r>
              <w:rPr>
                <w:sz w:val="20"/>
                <w:szCs w:val="20"/>
              </w:rPr>
              <w:t xml:space="preserve"> остальных участников соразмерно изменяются.</w:t>
            </w:r>
          </w:p>
          <w:p w:rsidR="00000000" w:rsidRDefault="00AC3D8D">
            <w:r>
              <w:rPr>
                <w:sz w:val="20"/>
                <w:szCs w:val="20"/>
              </w:rPr>
              <w:t>3. В двухмесячный срок со дня принятия общим собранием участников товарищества решения об уменьшении уставного капитала товарищество обязано направить всем своим кредиторам письменные уведомления об уменьшении у</w:t>
            </w:r>
            <w:r>
              <w:rPr>
                <w:sz w:val="20"/>
                <w:szCs w:val="20"/>
              </w:rPr>
              <w:t>ставного капитала либо поместить соответствующее объявление в официальном издании, в котором публикуются сведения о товариществах. Кредиторы товарищества вправе в месячный срок со дня получения уведомления или публикации объявления потребовать от товарищес</w:t>
            </w:r>
            <w:r>
              <w:rPr>
                <w:sz w:val="20"/>
                <w:szCs w:val="20"/>
              </w:rPr>
              <w:t>тва дополнительных гарантий либо досрочного прекращения или исполнения товариществом соответствующих обязательств и возмещения убытков. Требования направляются товариществу в письменной форме, а их копии могут быть представлены в орган, осуществивший госуд</w:t>
            </w:r>
            <w:r>
              <w:rPr>
                <w:sz w:val="20"/>
                <w:szCs w:val="20"/>
              </w:rPr>
              <w:t>арственную регистрацию товарищества.</w:t>
            </w:r>
          </w:p>
          <w:p w:rsidR="00000000" w:rsidRDefault="00AC3D8D">
            <w:r>
              <w:rPr>
                <w:sz w:val="20"/>
                <w:szCs w:val="20"/>
              </w:rPr>
              <w:t>4. Уменьшение уставного капитала товарищества регистрируется органом, осуществившим государственную регистрацию товарищества, по истечении срока, предоставленного кредиторам для заявления требований к товариществу (пунк</w:t>
            </w:r>
            <w:r>
              <w:rPr>
                <w:sz w:val="20"/>
                <w:szCs w:val="20"/>
              </w:rPr>
              <w:t>т 3 настоящей статьи). Если в орган, осуществивший государственную регистрацию товарищества, поступили копии требований его кредиторов, уменьшение уставного капитала регистрируется при условии представления товариществом доказательств исполнения этих требо</w:t>
            </w:r>
            <w:r>
              <w:rPr>
                <w:sz w:val="20"/>
                <w:szCs w:val="20"/>
              </w:rPr>
              <w:t>ваний либо отсутствия у заявивших их кредиторов возражений против регистрации уменьшения уставного капитала товарищества.</w:t>
            </w:r>
          </w:p>
          <w:p w:rsidR="00000000" w:rsidRDefault="00AC3D8D">
            <w:r>
              <w:rPr>
                <w:sz w:val="20"/>
                <w:szCs w:val="20"/>
              </w:rPr>
              <w:t>5. Если в течение шести месяцев со дня принятия общим собранием участников товарищества решения об уменьшении уставного капитала товар</w:t>
            </w:r>
            <w:r>
              <w:rPr>
                <w:sz w:val="20"/>
                <w:szCs w:val="20"/>
              </w:rPr>
              <w:t>иществом не будет подано заявление о перерегистрации либо не будут представлены необходимые доказательства (пункт 4 настоящей статьи), уменьшение уставного капитала считается несостоявшимся. В этом случае уменьшение уставного капитала может быть произведен</w:t>
            </w:r>
            <w:r>
              <w:rPr>
                <w:sz w:val="20"/>
                <w:szCs w:val="20"/>
              </w:rPr>
              <w:t>о только по новому решению общего собрания участников товарищества с соблюдением требований настоящей статьи.</w:t>
            </w:r>
          </w:p>
          <w:p w:rsidR="00000000" w:rsidRDefault="00AC3D8D">
            <w:r>
              <w:rPr>
                <w:sz w:val="20"/>
                <w:szCs w:val="20"/>
              </w:rPr>
              <w:t>6. Товарищество вправе производить своим участникам выплаты в связи с уменьшением уставного капитала только в пределах стоимости имущества, превыш</w:t>
            </w:r>
            <w:r>
              <w:rPr>
                <w:sz w:val="20"/>
                <w:szCs w:val="20"/>
              </w:rPr>
              <w:t>ающей новый размер уставного капитала. Выплаты производятся после регистрации уменьшения уставного капитала в срок, установленный уставом товарищества или решением общего собрания об уменьшении уставного капитала, но не позднее трех месяцев с момента регис</w:t>
            </w:r>
            <w:r>
              <w:rPr>
                <w:sz w:val="20"/>
                <w:szCs w:val="20"/>
              </w:rPr>
              <w:t>трации.</w:t>
            </w:r>
          </w:p>
          <w:p w:rsidR="00000000" w:rsidRDefault="00AC3D8D">
            <w:r>
              <w:rPr>
                <w:sz w:val="20"/>
                <w:szCs w:val="20"/>
              </w:rPr>
              <w:t>Выплаты производятся соответственно размеру долей участников товарищества.</w:t>
            </w:r>
          </w:p>
          <w:p w:rsidR="00000000" w:rsidRDefault="00AC3D8D">
            <w:r>
              <w:rPr>
                <w:sz w:val="20"/>
                <w:szCs w:val="20"/>
              </w:rPr>
              <w:t>7. Уменьшение уставного капитала в нарушение порядка, установленного пунктами 3, 5 и 6 настоящей статьи, является основанием ликвидации хозяйственного товарищества по решени</w:t>
            </w:r>
            <w:r>
              <w:rPr>
                <w:sz w:val="20"/>
                <w:szCs w:val="20"/>
              </w:rPr>
              <w:t>ю суда по заявлению заинтересованных лиц.</w:t>
            </w:r>
          </w:p>
          <w:p w:rsidR="00000000" w:rsidRDefault="00AC3D8D">
            <w:pPr>
              <w:pStyle w:val="a9"/>
              <w:spacing w:before="0" w:beforeAutospacing="0" w:after="0" w:afterAutospacing="0"/>
            </w:pPr>
            <w:r>
              <w:rPr>
                <w:b/>
                <w:b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16.</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161. Общее собрание участников хозяйственного товарищества</w:t>
            </w:r>
          </w:p>
          <w:p w:rsidR="00000000" w:rsidRDefault="00AC3D8D">
            <w:r>
              <w:rPr>
                <w:sz w:val="20"/>
                <w:szCs w:val="20"/>
              </w:rPr>
              <w:t>1. Высшим органом хозяйственного товарищества является общее собрание (собрание представителей) его участников. Общее собрание соз</w:t>
            </w:r>
            <w:r>
              <w:rPr>
                <w:sz w:val="20"/>
                <w:szCs w:val="20"/>
              </w:rPr>
              <w:t>ывается в качестве очередного или внеочередного общего собрания участников.</w:t>
            </w:r>
          </w:p>
          <w:p w:rsidR="00000000" w:rsidRDefault="00AC3D8D">
            <w:r>
              <w:rPr>
                <w:sz w:val="20"/>
                <w:szCs w:val="20"/>
              </w:rPr>
              <w:t>В хозяйственных товариществах (кроме полного и коммандитного товарищества), учрежденных одним лицом, полномочия общего собрания принадлежат его единственному участнику.</w:t>
            </w:r>
          </w:p>
          <w:p w:rsidR="00000000" w:rsidRDefault="00AC3D8D">
            <w:r>
              <w:rPr>
                <w:sz w:val="20"/>
                <w:szCs w:val="20"/>
              </w:rPr>
              <w:t>2. Очередное общее собрание участников товарищества созывается исполнительным органом товарищества в сроки, установленные уставом товарищества, но не реже одного раза в год.</w:t>
            </w:r>
          </w:p>
          <w:p w:rsidR="00000000" w:rsidRDefault="00AC3D8D">
            <w:r>
              <w:rPr>
                <w:sz w:val="20"/>
                <w:szCs w:val="20"/>
              </w:rPr>
              <w:t>Собрание, посвященное утверждению годовой финансовой отчетности товарищества, долж</w:t>
            </w:r>
            <w:r>
              <w:rPr>
                <w:sz w:val="20"/>
                <w:szCs w:val="20"/>
              </w:rPr>
              <w:t>но быть проведено не позднее трех месяцев после окончания отчетного финансового года.</w:t>
            </w:r>
          </w:p>
          <w:p w:rsidR="00000000" w:rsidRDefault="00AC3D8D">
            <w:r>
              <w:rPr>
                <w:sz w:val="20"/>
                <w:szCs w:val="20"/>
              </w:rPr>
              <w:t>3. Внеочередное (чрезвычайное) общее собрание участников товарищества созывается в случаях, предусмотренных настоящей главой, уставом товарищества, а также в любых иных с</w:t>
            </w:r>
            <w:r>
              <w:rPr>
                <w:sz w:val="20"/>
                <w:szCs w:val="20"/>
              </w:rPr>
              <w:t>лучаях, когда созыва такого собрания требуют интересы товарищества.</w:t>
            </w:r>
          </w:p>
          <w:p w:rsidR="00000000" w:rsidRDefault="00AC3D8D">
            <w:r>
              <w:rPr>
                <w:sz w:val="20"/>
                <w:szCs w:val="20"/>
              </w:rPr>
              <w:t>Внеочередное общее собрание участников товарищества созывается исполнительным органом товарищества по собственной инициативе, а в случаях создания наблюдательных и контролирующих органов -</w:t>
            </w:r>
            <w:r>
              <w:rPr>
                <w:sz w:val="20"/>
                <w:szCs w:val="20"/>
              </w:rPr>
              <w:t xml:space="preserve"> также по требованию наблюдательного совета или ревизионной комиссии (ревизора) товарищества либо по инициативе участников товарищества, обладающих в совокупности более чем одной десятой от общего количества голосов.</w:t>
            </w:r>
          </w:p>
          <w:p w:rsidR="00000000" w:rsidRDefault="00AC3D8D">
            <w:r>
              <w:rPr>
                <w:sz w:val="20"/>
                <w:szCs w:val="20"/>
              </w:rPr>
              <w:t>Если, несмотря на требования наблюдател</w:t>
            </w:r>
            <w:r>
              <w:rPr>
                <w:sz w:val="20"/>
                <w:szCs w:val="20"/>
              </w:rPr>
              <w:t>ьного совета, ревизионной комиссии (ревизора) или участников товарищества, исполнительный орган не созывает внеочередное общее собрание, оно может быть созвано наблюдательным советом, ревизионной комиссией (ревизором) или участниками товарищества, обладающ</w:t>
            </w:r>
            <w:r>
              <w:rPr>
                <w:sz w:val="20"/>
                <w:szCs w:val="20"/>
              </w:rPr>
              <w:t>ими в совокупности более чем одной десятой от общего количества голосов, самостоятельно.</w:t>
            </w:r>
          </w:p>
          <w:p w:rsidR="00000000" w:rsidRDefault="00AC3D8D">
            <w:r>
              <w:rPr>
                <w:sz w:val="20"/>
                <w:szCs w:val="20"/>
              </w:rPr>
              <w:t>Внеочередное общее собрание участников товарищества, находящегося в процессе ликвидации, может также созываться ликвидационной комиссией (ликвидатором).</w:t>
            </w:r>
          </w:p>
          <w:p w:rsidR="00000000" w:rsidRDefault="00AC3D8D">
            <w:r>
              <w:rPr>
                <w:sz w:val="20"/>
                <w:szCs w:val="20"/>
              </w:rPr>
              <w:t>4. Все участни</w:t>
            </w:r>
            <w:r>
              <w:rPr>
                <w:sz w:val="20"/>
                <w:szCs w:val="20"/>
              </w:rPr>
              <w:t>ки товарищества имеют право присутствовать на общем собрании, принимать участие в обсуждении вопросов повестки дня и голосовать при принятии решений. Положения устава товарищества и любых других документов, решений, ограничивающие указанные права участнико</w:t>
            </w:r>
            <w:r>
              <w:rPr>
                <w:sz w:val="20"/>
                <w:szCs w:val="20"/>
              </w:rPr>
              <w:t>в товарищества, недействительны.</w:t>
            </w:r>
          </w:p>
          <w:p w:rsidR="00000000" w:rsidRDefault="00AC3D8D">
            <w:r>
              <w:rPr>
                <w:sz w:val="20"/>
                <w:szCs w:val="20"/>
              </w:rPr>
              <w:t>Участник товарищества может участвовать в общем собрании лично или через представителя. В качестве представителей участников товарищества на общем собрании не вправе выступать члены исполнительного органа и члены контролирующих органов, за исключением случ</w:t>
            </w:r>
            <w:r>
              <w:rPr>
                <w:sz w:val="20"/>
                <w:szCs w:val="20"/>
              </w:rPr>
              <w:t>аев, когда доверитель сам является соответственно членом исполнительного органа или членом контролирующего органа товарищества (ревизионной комиссии).</w:t>
            </w:r>
          </w:p>
          <w:p w:rsidR="00000000" w:rsidRDefault="00AC3D8D">
            <w:r>
              <w:rPr>
                <w:sz w:val="20"/>
                <w:szCs w:val="20"/>
              </w:rPr>
              <w:t>В качестве представителя участника товарищества - физического лица вправе выступать иные лица на основани</w:t>
            </w:r>
            <w:r>
              <w:rPr>
                <w:sz w:val="20"/>
                <w:szCs w:val="20"/>
              </w:rPr>
              <w:t>и доверенности. Доверенность физического лица на участие представителя в общем собрании должна быть дана с соблюдением правил, предусмотренных пунктом 4 или пунктом 5 статьи 167 Гражданского кодекса Республики Казахстан (Общая часть), либо в нотариально уд</w:t>
            </w:r>
            <w:r>
              <w:rPr>
                <w:sz w:val="20"/>
                <w:szCs w:val="20"/>
              </w:rPr>
              <w:t>остоверенной форме.</w:t>
            </w:r>
          </w:p>
          <w:p w:rsidR="00000000" w:rsidRDefault="00AC3D8D">
            <w:r>
              <w:rPr>
                <w:sz w:val="20"/>
                <w:szCs w:val="20"/>
              </w:rPr>
              <w:t xml:space="preserve">В качестве представителя участника товарищества - юридического лица вправе участвовать его руководитель без доверенности либо иной представитель на основании доверенности. Доверенность юридического лица на участие представителя в общем </w:t>
            </w:r>
            <w:r>
              <w:rPr>
                <w:sz w:val="20"/>
                <w:szCs w:val="20"/>
              </w:rPr>
              <w:t>собрании должна быть дана с соблюдением правила, предусмотренного пунктом 6 статьи 167 Гражданского кодекса Республики Казахстан (Общая часть).</w:t>
            </w:r>
          </w:p>
          <w:p w:rsidR="00000000" w:rsidRDefault="00AC3D8D">
            <w:r>
              <w:rPr>
                <w:sz w:val="20"/>
                <w:szCs w:val="20"/>
              </w:rPr>
              <w:t xml:space="preserve">5. В случае учреждения доверительного управления долей участника в качестве его представителя на общем собрании </w:t>
            </w:r>
            <w:r>
              <w:rPr>
                <w:sz w:val="20"/>
                <w:szCs w:val="20"/>
              </w:rPr>
              <w:t>вправе выступать от имени участника доверительный управляющий, если иное не оговорено договором между участником и доверительным управляющим или не предусмотрено законодательными актами об учреждении доверительного управления имуществом. Требования к поряд</w:t>
            </w:r>
            <w:r>
              <w:rPr>
                <w:sz w:val="20"/>
                <w:szCs w:val="20"/>
              </w:rPr>
              <w:t>ку представления интересов участника определяются законодательством о доверительном управлении имуществом.</w:t>
            </w:r>
          </w:p>
          <w:p w:rsidR="00000000" w:rsidRDefault="00AC3D8D">
            <w:r>
              <w:rPr>
                <w:sz w:val="20"/>
                <w:szCs w:val="20"/>
              </w:rPr>
              <w:t xml:space="preserve">6. Каждый участник товарищества при голосовании на общем собрании имеет число голосов, соответствующее его доле в уставном капитале товарищества, за </w:t>
            </w:r>
            <w:r>
              <w:rPr>
                <w:sz w:val="20"/>
                <w:szCs w:val="20"/>
              </w:rPr>
              <w:t>исключением случаев, когда иной порядок определения голосов предусмотрен частью первой пункта 7 статьи 164 настоящей главы или уставом товарищества.</w:t>
            </w:r>
          </w:p>
          <w:p w:rsidR="00000000" w:rsidRDefault="00AC3D8D">
            <w:r>
              <w:rPr>
                <w:sz w:val="20"/>
                <w:szCs w:val="20"/>
              </w:rPr>
              <w:t>7. Члены исполнительного органа товарищества, не являющиеся участниками товарищества, могут участвовать в о</w:t>
            </w:r>
            <w:r>
              <w:rPr>
                <w:sz w:val="20"/>
                <w:szCs w:val="20"/>
              </w:rPr>
              <w:t>бщем собрании с правом совещательного голоса, если иное не предусмотрено уставом товарищества.</w:t>
            </w:r>
          </w:p>
          <w:p w:rsidR="00000000" w:rsidRDefault="00AC3D8D">
            <w:pPr>
              <w:pStyle w:val="a9"/>
              <w:spacing w:before="0" w:beforeAutospacing="0" w:after="0" w:afterAutospacing="0"/>
            </w:pPr>
            <w:r>
              <w:rPr>
                <w:b/>
                <w:b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17.</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xml:space="preserve">Статья 162. Компетенция общего собрания участников хозяйственного товарищества </w:t>
            </w:r>
          </w:p>
          <w:p w:rsidR="00000000" w:rsidRDefault="00AC3D8D">
            <w:r>
              <w:rPr>
                <w:sz w:val="20"/>
                <w:szCs w:val="20"/>
              </w:rPr>
              <w:t xml:space="preserve">1. Компетенция общего собрания участников товарищества определяется уставом товарищества в соответствии </w:t>
            </w:r>
            <w:r>
              <w:rPr>
                <w:sz w:val="20"/>
                <w:szCs w:val="20"/>
                <w:u w:val="single"/>
              </w:rPr>
              <w:t>с настоящей главой.</w:t>
            </w:r>
          </w:p>
          <w:p w:rsidR="00000000" w:rsidRDefault="00AC3D8D">
            <w:r>
              <w:rPr>
                <w:sz w:val="20"/>
                <w:szCs w:val="20"/>
              </w:rPr>
              <w:t>2. К исключительной компетенции общего собрания участников товарищества относятся:</w:t>
            </w:r>
          </w:p>
          <w:p w:rsidR="00000000" w:rsidRDefault="00AC3D8D">
            <w:r>
              <w:rPr>
                <w:sz w:val="20"/>
                <w:szCs w:val="20"/>
              </w:rPr>
              <w:t>1) изменение устава товарищества, включая изменен</w:t>
            </w:r>
            <w:r>
              <w:rPr>
                <w:sz w:val="20"/>
                <w:szCs w:val="20"/>
              </w:rPr>
              <w:t>ие размера его уставного капитала, места нахождения и фирменного наименования, или утверждение устава товарищества в новой редакции;</w:t>
            </w:r>
          </w:p>
          <w:p w:rsidR="00000000" w:rsidRDefault="00AC3D8D">
            <w:r>
              <w:rPr>
                <w:sz w:val="20"/>
                <w:szCs w:val="20"/>
              </w:rPr>
              <w:t>2) образование исполнительного органа товарищества и досрочное прекращение его полномочий, а также принятие решения о перед</w:t>
            </w:r>
            <w:r>
              <w:rPr>
                <w:sz w:val="20"/>
                <w:szCs w:val="20"/>
              </w:rPr>
              <w:t>аче хозяйственного товарищества или его имущества в доверительное управление и определение условий такой передачи;</w:t>
            </w:r>
          </w:p>
          <w:p w:rsidR="00000000" w:rsidRDefault="00AC3D8D">
            <w:r>
              <w:rPr>
                <w:sz w:val="20"/>
                <w:szCs w:val="20"/>
              </w:rPr>
              <w:t>3) избрание и досрочное прекращение полномочий наблюдательного совета и (или) ревизионной комиссии (ревизора) товарищества, а также утвержден</w:t>
            </w:r>
            <w:r>
              <w:rPr>
                <w:sz w:val="20"/>
                <w:szCs w:val="20"/>
              </w:rPr>
              <w:t>ие отчетов и заключений ревизионной комиссии (ревизора) товарищества;</w:t>
            </w:r>
          </w:p>
          <w:p w:rsidR="00000000" w:rsidRDefault="00AC3D8D">
            <w:r>
              <w:rPr>
                <w:sz w:val="20"/>
                <w:szCs w:val="20"/>
              </w:rPr>
              <w:t>4) утверждение годовой финансовой отчетности и распределение чистого дохода;</w:t>
            </w:r>
          </w:p>
          <w:p w:rsidR="00000000" w:rsidRDefault="00AC3D8D">
            <w:r>
              <w:rPr>
                <w:sz w:val="20"/>
                <w:szCs w:val="20"/>
              </w:rPr>
              <w:t>5) утверждение внутренних правил, процедуры их принятия и других документов, регулирующих внутреннюю деятельн</w:t>
            </w:r>
            <w:r>
              <w:rPr>
                <w:sz w:val="20"/>
                <w:szCs w:val="20"/>
              </w:rPr>
              <w:t>ость товарищества, кроме документов, утверждение которых уставом товарищества отнесено к компетенции иных органов товарищества;</w:t>
            </w:r>
          </w:p>
          <w:p w:rsidR="00000000" w:rsidRDefault="00AC3D8D">
            <w:r>
              <w:rPr>
                <w:sz w:val="20"/>
                <w:szCs w:val="20"/>
              </w:rPr>
              <w:t>6) решение об участии товарищества в иных хозяйственных товариществах, а также в некоммерческих организациях;</w:t>
            </w:r>
          </w:p>
          <w:p w:rsidR="00000000" w:rsidRDefault="00AC3D8D">
            <w:r>
              <w:rPr>
                <w:sz w:val="20"/>
                <w:szCs w:val="20"/>
              </w:rPr>
              <w:t>7) решение о реорг</w:t>
            </w:r>
            <w:r>
              <w:rPr>
                <w:sz w:val="20"/>
                <w:szCs w:val="20"/>
              </w:rPr>
              <w:t>анизации или ликвидации товарищества;</w:t>
            </w:r>
          </w:p>
          <w:p w:rsidR="00000000" w:rsidRDefault="00AC3D8D">
            <w:r>
              <w:rPr>
                <w:sz w:val="20"/>
                <w:szCs w:val="20"/>
              </w:rPr>
              <w:t>8) назначение ликвидационной комиссии и утверждение ликвидационных балансов;</w:t>
            </w:r>
          </w:p>
          <w:p w:rsidR="00000000" w:rsidRDefault="00AC3D8D">
            <w:r>
              <w:rPr>
                <w:sz w:val="20"/>
                <w:szCs w:val="20"/>
              </w:rPr>
              <w:t>9) решение о принудительном выкупе доли у участника товарищества в соответствии со статьей 185 настоящей главы;</w:t>
            </w:r>
          </w:p>
          <w:p w:rsidR="00000000" w:rsidRDefault="00AC3D8D">
            <w:r>
              <w:rPr>
                <w:sz w:val="20"/>
                <w:szCs w:val="20"/>
              </w:rPr>
              <w:t>10) решение о залоге имуществ</w:t>
            </w:r>
            <w:r>
              <w:rPr>
                <w:sz w:val="20"/>
                <w:szCs w:val="20"/>
              </w:rPr>
              <w:t>а товарищества, стоимость которого превышает 25 процентов от стоимости его фактического капитала;</w:t>
            </w:r>
          </w:p>
          <w:p w:rsidR="00000000" w:rsidRDefault="00AC3D8D">
            <w:r>
              <w:rPr>
                <w:sz w:val="20"/>
                <w:szCs w:val="20"/>
              </w:rPr>
              <w:t>11) решение о внесении дополнительных взносов в имущество товарищества в соответствии со статьей 157 настоящей главы</w:t>
            </w:r>
            <w:r>
              <w:rPr>
                <w:sz w:val="20"/>
                <w:szCs w:val="20"/>
                <w:u w:val="single"/>
              </w:rPr>
              <w:t>.</w:t>
            </w:r>
          </w:p>
          <w:p w:rsidR="00000000" w:rsidRDefault="00AC3D8D">
            <w:r>
              <w:rPr>
                <w:sz w:val="20"/>
                <w:szCs w:val="20"/>
              </w:rPr>
              <w:t>12) утверждение порядка и сроков предост</w:t>
            </w:r>
            <w:r>
              <w:rPr>
                <w:sz w:val="20"/>
                <w:szCs w:val="20"/>
              </w:rPr>
              <w:t>авления участникам товарищества и приобретателям долей информации о деятельности товарищества.</w:t>
            </w:r>
          </w:p>
          <w:p w:rsidR="00000000" w:rsidRDefault="00AC3D8D">
            <w:r>
              <w:rPr>
                <w:sz w:val="20"/>
                <w:szCs w:val="20"/>
              </w:rPr>
              <w:t>3. Наряду с вопросами, отнесенными настоящей главой к исключительной компетенции общего собрания, уставом товарищества к его компетенции могут быть отнесены и др</w:t>
            </w:r>
            <w:r>
              <w:rPr>
                <w:sz w:val="20"/>
                <w:szCs w:val="20"/>
              </w:rPr>
              <w:t>угие вопросы.</w:t>
            </w:r>
          </w:p>
          <w:p w:rsidR="00000000" w:rsidRDefault="00AC3D8D">
            <w:r>
              <w:rPr>
                <w:sz w:val="20"/>
                <w:szCs w:val="20"/>
              </w:rPr>
              <w:t>Общее собрание вправе, если иное не установлено уставом товарищества, делегировать полномочия, не относящиеся к его исключительной компетенции, исполнительному органу или наблюдательному совету товарищества.</w:t>
            </w:r>
          </w:p>
          <w:p w:rsidR="00000000" w:rsidRDefault="00AC3D8D">
            <w:r>
              <w:rPr>
                <w:sz w:val="20"/>
                <w:szCs w:val="20"/>
              </w:rPr>
              <w:t>4. Общее собрание участников товар</w:t>
            </w:r>
            <w:r>
              <w:rPr>
                <w:sz w:val="20"/>
                <w:szCs w:val="20"/>
              </w:rPr>
              <w:t>ищества, независимо от того, как определена его компетенция в уставе товарищества, вправе принять к рассмотрению любой вопрос, связанный с деятельностью товарищества.</w:t>
            </w:r>
          </w:p>
          <w:p w:rsidR="00000000" w:rsidRDefault="00AC3D8D">
            <w:r>
              <w:rPr>
                <w:sz w:val="20"/>
                <w:szCs w:val="20"/>
              </w:rPr>
              <w:t>5. Общее собрание участников вправе отменить любое решение иных органов товарищества по в</w:t>
            </w:r>
            <w:r>
              <w:rPr>
                <w:sz w:val="20"/>
                <w:szCs w:val="20"/>
              </w:rPr>
              <w:t>опросам, относящимся к внутренней деятельности товарищества, если иное не определено уставом товарищества.</w:t>
            </w:r>
          </w:p>
          <w:p w:rsidR="00000000" w:rsidRDefault="00AC3D8D">
            <w:pPr>
              <w:pStyle w:val="a9"/>
              <w:spacing w:before="0" w:beforeAutospacing="0" w:after="0" w:afterAutospacing="0"/>
            </w:pPr>
            <w:r>
              <w:rPr>
                <w:b/>
                <w:b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18.</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xml:space="preserve">Статья 163. Порядок созыва общего собрания участников хозяйственного товарищества </w:t>
            </w:r>
          </w:p>
          <w:p w:rsidR="00000000" w:rsidRDefault="00AC3D8D">
            <w:r>
              <w:rPr>
                <w:sz w:val="20"/>
                <w:szCs w:val="20"/>
              </w:rPr>
              <w:t>1. Орган или лицо (лица), созывающие общее собрание участников товарищества, обязаны не позднее, чем за пятнадцать дней до дня открытия собрания письменно известить о его проведении каждого участника товарищества по адресу, указанному в реестре участников,</w:t>
            </w:r>
            <w:r>
              <w:rPr>
                <w:sz w:val="20"/>
                <w:szCs w:val="20"/>
              </w:rPr>
              <w:t xml:space="preserve"> который ведется исполнительным органом товарищества. В извещении должны быть указаны время и место проведения собрания, а также предлагаемая повестка дня. Товарищество вправе дополнительно информировать участников через средства массовой информации.</w:t>
            </w:r>
          </w:p>
          <w:p w:rsidR="00000000" w:rsidRDefault="00AC3D8D">
            <w:r>
              <w:rPr>
                <w:sz w:val="20"/>
                <w:szCs w:val="20"/>
              </w:rPr>
              <w:t>2. Ор</w:t>
            </w:r>
            <w:r>
              <w:rPr>
                <w:sz w:val="20"/>
                <w:szCs w:val="20"/>
              </w:rPr>
              <w:t>ган или лицо (лица), созывающие общее собрание участников товарищества, преобразованного из акционерного общества, с числом участников сто и более обязаны за пятнадцать дней до дня открытия собрания известить о его проведении участников товарищества.</w:t>
            </w:r>
          </w:p>
          <w:p w:rsidR="00000000" w:rsidRDefault="00AC3D8D">
            <w:r>
              <w:rPr>
                <w:sz w:val="20"/>
                <w:szCs w:val="20"/>
              </w:rPr>
              <w:t>Извещ</w:t>
            </w:r>
            <w:r>
              <w:rPr>
                <w:sz w:val="20"/>
                <w:szCs w:val="20"/>
              </w:rPr>
              <w:t>ение о проведении общего собрания участников товарищества с числом участников сто и более должно быть опубликовано в печатном издании, указанном в уставе товарищества.</w:t>
            </w:r>
          </w:p>
          <w:p w:rsidR="00000000" w:rsidRDefault="00AC3D8D">
            <w:r>
              <w:rPr>
                <w:sz w:val="20"/>
                <w:szCs w:val="20"/>
              </w:rPr>
              <w:t>Орган или лицо (лица), созывающие общее собрание участников товарищества, ведение реестр</w:t>
            </w:r>
            <w:r>
              <w:rPr>
                <w:sz w:val="20"/>
                <w:szCs w:val="20"/>
              </w:rPr>
              <w:t>а участников которого осуществляется регистратором, с числом участников менее ста обязаны за пятнадцать дней до дня открытия собрания письменно известить о его проведении каждого участника товарищества по адресу, указанному в реестре участников товариществ</w:t>
            </w:r>
            <w:r>
              <w:rPr>
                <w:sz w:val="20"/>
                <w:szCs w:val="20"/>
              </w:rPr>
              <w:t>а.</w:t>
            </w:r>
          </w:p>
          <w:p w:rsidR="00000000" w:rsidRDefault="00AC3D8D">
            <w:r>
              <w:rPr>
                <w:sz w:val="20"/>
                <w:szCs w:val="20"/>
              </w:rPr>
              <w:t xml:space="preserve">3. Любой участник товарищества вправе вносить свои предложения по повестке дня общего собрания не позднее чем за десять дней до его открытия. В течение этого же срока участники товарищества, обладающие в совокупности более чем одной двадцатой от общего </w:t>
            </w:r>
            <w:r>
              <w:rPr>
                <w:sz w:val="20"/>
                <w:szCs w:val="20"/>
              </w:rPr>
              <w:t>количества голосов, вправе потребовать включения определенных ими вопросов в повестку дня общего собрания. Выполнение этого требования обязательно для органа или лиц, созывающих общее собрание.</w:t>
            </w:r>
          </w:p>
          <w:p w:rsidR="00000000" w:rsidRDefault="00AC3D8D">
            <w:r>
              <w:rPr>
                <w:sz w:val="20"/>
                <w:szCs w:val="20"/>
              </w:rPr>
              <w:t xml:space="preserve">Если по предложению или по требованию участников товарищества </w:t>
            </w:r>
            <w:r>
              <w:rPr>
                <w:sz w:val="20"/>
                <w:szCs w:val="20"/>
              </w:rPr>
              <w:t>в первоначальную повестку дня общего собрания вносятся изменения, орган или лица, созывающие собрание, обязаны не позднее чем за семь дней до открытия собрания известить каждого участника товарищества об этих изменениях способом, указанным в пункте 1 насто</w:t>
            </w:r>
            <w:r>
              <w:rPr>
                <w:sz w:val="20"/>
                <w:szCs w:val="20"/>
              </w:rPr>
              <w:t>ящей статьи.</w:t>
            </w:r>
          </w:p>
          <w:p w:rsidR="00000000" w:rsidRDefault="00AC3D8D">
            <w:r>
              <w:rPr>
                <w:sz w:val="20"/>
                <w:szCs w:val="20"/>
              </w:rPr>
              <w:t>4. Орган или лицо (лица), созывающие общее собрание участников товарищества, обязаны рассмотреть поступившие предложения и принять решение о включении или отказе во включении их в повестку дня общего собрания участников товарищества не позднее</w:t>
            </w:r>
            <w:r>
              <w:rPr>
                <w:sz w:val="20"/>
                <w:szCs w:val="20"/>
              </w:rPr>
              <w:t xml:space="preserve"> чем за десять дней до дня открытия собрания. Орган или лицо (лица), созывающие общее собрание участников товарищества, в случае принятия предложений обязаны сообщить о внесении изменений в повестку дня участникам товарищества, а также в случае отклонения </w:t>
            </w:r>
            <w:r>
              <w:rPr>
                <w:sz w:val="20"/>
                <w:szCs w:val="20"/>
              </w:rPr>
              <w:t>предложений по внесению изменений или дополнений в повестку дня общего собрания дать заявителю мотивированный ответ об отказе не позднее чем за семь дней до открытия общего собрания участников товарищества.</w:t>
            </w:r>
          </w:p>
          <w:p w:rsidR="00000000" w:rsidRDefault="00AC3D8D">
            <w:r>
              <w:rPr>
                <w:sz w:val="20"/>
                <w:szCs w:val="20"/>
              </w:rPr>
              <w:t>В случае, если отказ во включении предложений в п</w:t>
            </w:r>
            <w:r>
              <w:rPr>
                <w:sz w:val="20"/>
                <w:szCs w:val="20"/>
              </w:rPr>
              <w:t>овестку дня общего собрания и принятое по нему решение нарушают права и законные интересы заявителя, он вправе обжаловать такое решение в порядке, предусмотренном статьей 167 настоящей главы</w:t>
            </w:r>
            <w:r>
              <w:rPr>
                <w:sz w:val="20"/>
                <w:szCs w:val="20"/>
                <w:u w:val="single"/>
              </w:rPr>
              <w:t>.</w:t>
            </w:r>
          </w:p>
          <w:p w:rsidR="00000000" w:rsidRDefault="00AC3D8D">
            <w:r>
              <w:rPr>
                <w:sz w:val="20"/>
                <w:szCs w:val="20"/>
              </w:rPr>
              <w:t xml:space="preserve">Запрещается включение в повестку дня общего собрания вопросов с </w:t>
            </w:r>
            <w:r>
              <w:rPr>
                <w:sz w:val="20"/>
                <w:szCs w:val="20"/>
              </w:rPr>
              <w:t>неопределенной формулировкой, включая «разное», «иное», «другие» и аналогичные им формулировки.</w:t>
            </w:r>
          </w:p>
          <w:p w:rsidR="00000000" w:rsidRDefault="00AC3D8D">
            <w:r>
              <w:rPr>
                <w:sz w:val="20"/>
                <w:szCs w:val="20"/>
              </w:rPr>
              <w:t>5. Орган или лицо (лица), созывающие общее собрание участников товарищества, обязаны по требованию участника товарищества, заявленному им не позднее чем за десять дней до открытия собрания, направить ему в письменном виде и не позднее чем за семь дней до о</w:t>
            </w:r>
            <w:r>
              <w:rPr>
                <w:sz w:val="20"/>
                <w:szCs w:val="20"/>
              </w:rPr>
              <w:t>ткрытия собрания проекты решений по всем вопросам повестки дня, копии документов, обсуждение которых включено в повестку дня, а также другие сведения, предусмотренные уставом товарищества либо документами, регулирующими внутреннюю деятельность товарищества</w:t>
            </w:r>
            <w:r>
              <w:rPr>
                <w:sz w:val="20"/>
                <w:szCs w:val="20"/>
              </w:rPr>
              <w:t>.</w:t>
            </w:r>
          </w:p>
          <w:p w:rsidR="00000000" w:rsidRDefault="00AC3D8D">
            <w:r>
              <w:rPr>
                <w:sz w:val="20"/>
                <w:szCs w:val="20"/>
              </w:rPr>
              <w:t>Указанные в предыдущей части документы и сведения, а также финансовая отчетность и заключение по ним ревизионной комиссии (ревизора) и (или) отчет аудиторской организации за отчетный период, должны предоставляться всем участникам товарищества для свободн</w:t>
            </w:r>
            <w:r>
              <w:rPr>
                <w:sz w:val="20"/>
                <w:szCs w:val="20"/>
              </w:rPr>
              <w:t>ого ознакомления в помещении исполнительного органа товарищества с момента извещения о проведении общего собрания, но не менее чем за пятнадцать дней до открытия собрания. При этом участникам товарищества должна быть предоставлена возможность бесплатно сни</w:t>
            </w:r>
            <w:r>
              <w:rPr>
                <w:sz w:val="20"/>
                <w:szCs w:val="20"/>
              </w:rPr>
              <w:t>мать копии с представляемых для ознакомления документов.</w:t>
            </w:r>
          </w:p>
          <w:p w:rsidR="00000000" w:rsidRDefault="00AC3D8D">
            <w:r>
              <w:rPr>
                <w:sz w:val="20"/>
                <w:szCs w:val="20"/>
              </w:rPr>
              <w:t>Финансовые отчетности и заключение по ним ревизионной комиссии (ревизора) и (или) отчет аудиторской организации за три предыдущих года должны храниться исполнительным органом товарищества и в любое в</w:t>
            </w:r>
            <w:r>
              <w:rPr>
                <w:sz w:val="20"/>
                <w:szCs w:val="20"/>
              </w:rPr>
              <w:t>ремя предоставляться для ознакомления любому участнику товарищества. По требованию участников товарищества им выдаются удостоверенные выписки из указанных документов.</w:t>
            </w:r>
          </w:p>
          <w:p w:rsidR="00000000" w:rsidRDefault="00AC3D8D">
            <w:r>
              <w:rPr>
                <w:sz w:val="20"/>
                <w:szCs w:val="20"/>
              </w:rPr>
              <w:t>6. Уставом товарищества, имеющего менее семи участников, могут быть предусмотрены иные ср</w:t>
            </w:r>
            <w:r>
              <w:rPr>
                <w:sz w:val="20"/>
                <w:szCs w:val="20"/>
              </w:rPr>
              <w:t>оки, чем те, которые указаны в настоящей статье и в пункте 5 статьи 164 настоящей главы.</w:t>
            </w:r>
          </w:p>
          <w:p w:rsidR="00000000" w:rsidRDefault="00AC3D8D">
            <w:pPr>
              <w:pStyle w:val="a9"/>
              <w:spacing w:before="0" w:beforeAutospacing="0" w:after="0" w:afterAutospacing="0"/>
            </w:pPr>
            <w:r>
              <w:rPr>
                <w:b/>
                <w:b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19.</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164. Порядок проведения общего собрания участников хозяйственного товарищества</w:t>
            </w:r>
          </w:p>
          <w:p w:rsidR="00000000" w:rsidRDefault="00AC3D8D">
            <w:r>
              <w:rPr>
                <w:sz w:val="20"/>
                <w:szCs w:val="20"/>
              </w:rPr>
              <w:t>1. Регламент общего собрания участников товарищества определяется в соответствии с настоящей главой, уставом товарищества, правилами и иными документами, регулирующими внутреннюю деятельность товарищества, либо непосредственно общим собранием.</w:t>
            </w:r>
          </w:p>
          <w:p w:rsidR="00000000" w:rsidRDefault="00AC3D8D">
            <w:r>
              <w:rPr>
                <w:sz w:val="20"/>
                <w:szCs w:val="20"/>
              </w:rPr>
              <w:t>2. Перед отк</w:t>
            </w:r>
            <w:r>
              <w:rPr>
                <w:sz w:val="20"/>
                <w:szCs w:val="20"/>
              </w:rPr>
              <w:t>рытием общего собрания проводится регистрация прибывших участников товарищества и их представителей. Представители участников должны подтвердить надлежащие полномочия (пункты 4 и 5 статьи 161 настоящей главы). Незарегистрировавшийся участник (представитель</w:t>
            </w:r>
            <w:r>
              <w:rPr>
                <w:sz w:val="20"/>
                <w:szCs w:val="20"/>
              </w:rPr>
              <w:t xml:space="preserve"> участника) не учитывается при определении кворума и не вправе принимать участие в голосовании.</w:t>
            </w:r>
          </w:p>
          <w:p w:rsidR="00000000" w:rsidRDefault="00AC3D8D">
            <w:r>
              <w:rPr>
                <w:sz w:val="20"/>
                <w:szCs w:val="20"/>
              </w:rPr>
              <w:t>3. Общее собрание участников товарищества открывается в объявленное время при условии, что данные регистрации прибывших участников и их представителей дают дост</w:t>
            </w:r>
            <w:r>
              <w:rPr>
                <w:sz w:val="20"/>
                <w:szCs w:val="20"/>
              </w:rPr>
              <w:t xml:space="preserve">аточные основания предполагать наличие надлежащего кворума. </w:t>
            </w:r>
          </w:p>
          <w:p w:rsidR="00000000" w:rsidRDefault="00AC3D8D">
            <w:r>
              <w:rPr>
                <w:sz w:val="20"/>
                <w:szCs w:val="20"/>
              </w:rPr>
              <w:t>Собрание не может быть открыто ранее объявленного времени, за исключением случая, когда все участники товарищества или их представители уже зарегистрированы, уведомлены и не возражают против изме</w:t>
            </w:r>
            <w:r>
              <w:rPr>
                <w:sz w:val="20"/>
                <w:szCs w:val="20"/>
              </w:rPr>
              <w:t>нения времени открытия собрания.</w:t>
            </w:r>
          </w:p>
          <w:p w:rsidR="00000000" w:rsidRDefault="00AC3D8D">
            <w:r>
              <w:rPr>
                <w:sz w:val="20"/>
                <w:szCs w:val="20"/>
              </w:rPr>
              <w:t xml:space="preserve">4. Общее собрание участников товарищества признается правомочным, а условия кворума соблюденными, если присутствующие или представленные на нем участники обладают в совокупности более чем половиной от общего числа голосов. </w:t>
            </w:r>
            <w:r>
              <w:rPr>
                <w:sz w:val="20"/>
                <w:szCs w:val="20"/>
              </w:rPr>
              <w:t>В случаях, когда решение по вопросу, включенному в повестку дня, должно приниматься квалифицированным большинством голосов или единогласно, собрание правомочно принимать решение, если присутствующие или представленные на нем участники товарищества обладают</w:t>
            </w:r>
            <w:r>
              <w:rPr>
                <w:sz w:val="20"/>
                <w:szCs w:val="20"/>
              </w:rPr>
              <w:t xml:space="preserve"> в совокупности более чем двумя третями от общего числа голосов.</w:t>
            </w:r>
          </w:p>
          <w:p w:rsidR="00000000" w:rsidRDefault="00AC3D8D">
            <w:r>
              <w:rPr>
                <w:sz w:val="20"/>
                <w:szCs w:val="20"/>
              </w:rPr>
              <w:t>5. В случае отсутствия кворума общее собрание участников товарищества созывается повторно не позднее сорока пяти дней со дня первого созыва. При повторном созыве общего собрания должны быть с</w:t>
            </w:r>
            <w:r>
              <w:rPr>
                <w:sz w:val="20"/>
                <w:szCs w:val="20"/>
              </w:rPr>
              <w:t>облюдены правила, установленные статьей 163 настоящей главы.</w:t>
            </w:r>
          </w:p>
          <w:p w:rsidR="00000000" w:rsidRDefault="00AC3D8D">
            <w:r>
              <w:rPr>
                <w:sz w:val="20"/>
                <w:szCs w:val="20"/>
              </w:rPr>
              <w:t>Собрание, созванное повторно, является правомочным, независимо от числа голосов, которым обладают присутствующие или представленные на собрании участники товарищества. Если присутствующие или пре</w:t>
            </w:r>
            <w:r>
              <w:rPr>
                <w:sz w:val="20"/>
                <w:szCs w:val="20"/>
              </w:rPr>
              <w:t>дставленные на нем участники обладают в совокупности менее чем половиной от общего числа голосов, то такое собрание вправе принимать решения лишь по вопросам, не требующим квалифицированного большинства голосов или единогласия.</w:t>
            </w:r>
          </w:p>
          <w:p w:rsidR="00000000" w:rsidRDefault="00AC3D8D">
            <w:r>
              <w:rPr>
                <w:sz w:val="20"/>
                <w:szCs w:val="20"/>
              </w:rPr>
              <w:t>6. Общее собрание участников</w:t>
            </w:r>
            <w:r>
              <w:rPr>
                <w:sz w:val="20"/>
                <w:szCs w:val="20"/>
              </w:rPr>
              <w:t xml:space="preserve"> товарищества открывает первый руководитель исполнительного органа или тот, кто исполняет его обязанности. Собрание, созванное наблюдательным советом, ревизионной комиссией (ревизором) или участниками товарищества (пункт 3 статьи 161 настоящей главы), откр</w:t>
            </w:r>
            <w:r>
              <w:rPr>
                <w:sz w:val="20"/>
                <w:szCs w:val="20"/>
              </w:rPr>
              <w:t>ывает соответственно председатель наблюдательного совета, председатель ревизионной комиссии (ревизор) или лица, исполняющие их обязанности, либо один из участников товарищества, созвавших собрание.</w:t>
            </w:r>
          </w:p>
          <w:p w:rsidR="00000000" w:rsidRDefault="00AC3D8D">
            <w:r>
              <w:rPr>
                <w:sz w:val="20"/>
                <w:szCs w:val="20"/>
              </w:rPr>
              <w:t>Общее собрание, созванное ликвидационной комиссией (ликвид</w:t>
            </w:r>
            <w:r>
              <w:rPr>
                <w:sz w:val="20"/>
                <w:szCs w:val="20"/>
              </w:rPr>
              <w:t>атором), открывает председатель ликвидационной комиссии (ликвидатор) или лицо, его заменяющее.</w:t>
            </w:r>
          </w:p>
          <w:p w:rsidR="00000000" w:rsidRDefault="00AC3D8D">
            <w:r>
              <w:rPr>
                <w:sz w:val="20"/>
                <w:szCs w:val="20"/>
              </w:rPr>
              <w:t>7. Лицо, открывающее общее собрание, проводит выборы председательствующего и секретаря общего собрания. Если уставом товарищества не предусмотрено иное, при голо</w:t>
            </w:r>
            <w:r>
              <w:rPr>
                <w:sz w:val="20"/>
                <w:szCs w:val="20"/>
              </w:rPr>
              <w:t>совании по вопросу об избрании председательствующего и секретаря общего собрания каждый участник собрания имеет один голос (независимо от доли в уставном капитале), а решение принимается простым большинством голосов от числа присутствующих.</w:t>
            </w:r>
          </w:p>
          <w:p w:rsidR="00000000" w:rsidRDefault="00AC3D8D">
            <w:r>
              <w:rPr>
                <w:sz w:val="20"/>
                <w:szCs w:val="20"/>
              </w:rPr>
              <w:t>Члены исполните</w:t>
            </w:r>
            <w:r>
              <w:rPr>
                <w:sz w:val="20"/>
                <w:szCs w:val="20"/>
              </w:rPr>
              <w:t>льного органа товарищества и его ревизионной комиссии (ревизор) не могут председательствовать на общем собрании, за исключением случаев, когда все присутствующие на собрании участники товарищества входят в исполнительный орган либо являются членами ревизио</w:t>
            </w:r>
            <w:r>
              <w:rPr>
                <w:sz w:val="20"/>
                <w:szCs w:val="20"/>
              </w:rPr>
              <w:t>нной комиссии (ревизором) товарищества.</w:t>
            </w:r>
          </w:p>
          <w:p w:rsidR="00000000" w:rsidRDefault="00AC3D8D">
            <w:r>
              <w:rPr>
                <w:sz w:val="20"/>
                <w:szCs w:val="20"/>
              </w:rPr>
              <w:t>8. Секретарь общего собрания отвечает за ведение протокола общего собрания. Протокол подписывается председательствующим и секретарем общего собрания. Протоколы всех общих собраний подшиваются в книгу протоколов, кото</w:t>
            </w:r>
            <w:r>
              <w:rPr>
                <w:sz w:val="20"/>
                <w:szCs w:val="20"/>
              </w:rPr>
              <w:t>рая хранится исполнительным органом товарищества и должна в любое время представляться для ознакомления любому участнику товарищества. По требованию участников товарищества им выдаются удостоверенные выписки из книги протоколов.</w:t>
            </w:r>
          </w:p>
          <w:p w:rsidR="00000000" w:rsidRDefault="00AC3D8D">
            <w:r>
              <w:rPr>
                <w:sz w:val="20"/>
                <w:szCs w:val="20"/>
              </w:rPr>
              <w:t>9. До начала обсуждения воп</w:t>
            </w:r>
            <w:r>
              <w:rPr>
                <w:sz w:val="20"/>
                <w:szCs w:val="20"/>
              </w:rPr>
              <w:t>росов, включенных в повестку дня, общее собрание обязано констатировать кворум. Несоблюдение этого требования влечет недействительность всех решений, принятых общим собранием до того, как будет установлено, что кворум имеется.</w:t>
            </w:r>
          </w:p>
          <w:p w:rsidR="00000000" w:rsidRDefault="00AC3D8D">
            <w:r>
              <w:rPr>
                <w:sz w:val="20"/>
                <w:szCs w:val="20"/>
              </w:rPr>
              <w:t xml:space="preserve">При голосовании по вопросам, </w:t>
            </w:r>
            <w:r>
              <w:rPr>
                <w:sz w:val="20"/>
                <w:szCs w:val="20"/>
              </w:rPr>
              <w:t>указанным в подпунктах 1), 4), 7), 9) и 10) пункта 2 статьи 162 настоящей главы</w:t>
            </w:r>
            <w:r>
              <w:rPr>
                <w:sz w:val="20"/>
                <w:szCs w:val="20"/>
                <w:u w:val="single"/>
              </w:rPr>
              <w:t>,</w:t>
            </w:r>
            <w:r>
              <w:rPr>
                <w:sz w:val="20"/>
                <w:szCs w:val="20"/>
              </w:rPr>
              <w:t xml:space="preserve"> а также в иных случаях, предусмотренных уставом товарищества или правилами и иными документами, регулирующими его внутреннюю деятельность, необходимо вновь констатировать квор</w:t>
            </w:r>
            <w:r>
              <w:rPr>
                <w:sz w:val="20"/>
                <w:szCs w:val="20"/>
              </w:rPr>
              <w:t>ум непосредственно перед голосованием.</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20.</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xml:space="preserve">Статья 165. Порядок принятия решений общим собранием участников хозяйственного товарищества </w:t>
            </w:r>
          </w:p>
          <w:p w:rsidR="00000000" w:rsidRDefault="00AC3D8D">
            <w:r>
              <w:rPr>
                <w:sz w:val="20"/>
                <w:szCs w:val="20"/>
              </w:rPr>
              <w:t>1. Общее собрание участников товарищества вправе принимать решения только по вопросам повестки, сообщенным участникам в соответствии с пунктами 1 и 2 статьи 163 настоящей главы. При этом вопросы, включения которых в повестку общего собрания потребовали уча</w:t>
            </w:r>
            <w:r>
              <w:rPr>
                <w:sz w:val="20"/>
                <w:szCs w:val="20"/>
              </w:rPr>
              <w:t xml:space="preserve">стники товарищества в соответствии с </w:t>
            </w:r>
            <w:r>
              <w:rPr>
                <w:sz w:val="20"/>
                <w:szCs w:val="20"/>
                <w:u w:val="single"/>
              </w:rPr>
              <w:t>пунктом 3 статьи 163 настоящей главы</w:t>
            </w:r>
            <w:r>
              <w:rPr>
                <w:sz w:val="20"/>
                <w:szCs w:val="20"/>
              </w:rPr>
              <w:t>, считаются включенными в повестку даже в случае, если орган или лица, созывающие собрание, не исполнили обязанности, предусмотренные частью второй указанного пункта.</w:t>
            </w:r>
          </w:p>
          <w:p w:rsidR="00000000" w:rsidRDefault="00AC3D8D">
            <w:r>
              <w:rPr>
                <w:sz w:val="20"/>
                <w:szCs w:val="20"/>
              </w:rPr>
              <w:t>2. Решения по во</w:t>
            </w:r>
            <w:r>
              <w:rPr>
                <w:sz w:val="20"/>
                <w:szCs w:val="20"/>
              </w:rPr>
              <w:t xml:space="preserve">просам, указанным в подпунктах </w:t>
            </w:r>
            <w:r>
              <w:rPr>
                <w:sz w:val="20"/>
                <w:szCs w:val="20"/>
                <w:u w:val="single"/>
              </w:rPr>
              <w:t>1), 7), 9) и 10) пункта 2 статьи 162 настоящей главы</w:t>
            </w:r>
            <w:r>
              <w:rPr>
                <w:sz w:val="20"/>
                <w:szCs w:val="20"/>
              </w:rPr>
              <w:t>, а также по другим вопросам, определенным в уставе товарищества, принимаются квалифицированным большинством в три четверти голосов присутствующих и представленных на собран</w:t>
            </w:r>
            <w:r>
              <w:rPr>
                <w:sz w:val="20"/>
                <w:szCs w:val="20"/>
              </w:rPr>
              <w:t>ии участников товарищества, если устав товарищества не требует для их принятия большего числа голосов или единогласия.</w:t>
            </w:r>
          </w:p>
          <w:p w:rsidR="00000000" w:rsidRDefault="00AC3D8D">
            <w:r>
              <w:rPr>
                <w:sz w:val="20"/>
                <w:szCs w:val="20"/>
              </w:rPr>
              <w:t>При принятии решения по подпункту 9) пункта 2 статьи 162 настоящей главы участник, чья доля выкупается в принудительном порядке, в голосо</w:t>
            </w:r>
            <w:r>
              <w:rPr>
                <w:sz w:val="20"/>
                <w:szCs w:val="20"/>
              </w:rPr>
              <w:t>вании не участвует и число принадлежащих ему голосов в подсчете не учитывается.</w:t>
            </w:r>
          </w:p>
          <w:p w:rsidR="00000000" w:rsidRDefault="00AC3D8D">
            <w:r>
              <w:rPr>
                <w:sz w:val="20"/>
                <w:szCs w:val="20"/>
              </w:rPr>
              <w:t xml:space="preserve">Остальные решения принимаются простым большинством голосов присутствующих и представленных на общем собрании участников товарищества, если устав товарищества не требует для их </w:t>
            </w:r>
            <w:r>
              <w:rPr>
                <w:sz w:val="20"/>
                <w:szCs w:val="20"/>
              </w:rPr>
              <w:t>принятия большего количества голосов или единогласия.</w:t>
            </w:r>
          </w:p>
          <w:p w:rsidR="00000000" w:rsidRDefault="00AC3D8D">
            <w:r>
              <w:rPr>
                <w:sz w:val="20"/>
                <w:szCs w:val="20"/>
              </w:rPr>
              <w:t xml:space="preserve">3. Решения общего собрания участников товарищества принимаются открытым голосованием, если уставом товарищества или правилами и иными документами, регулирующими внутреннюю деятельность товарищества, не </w:t>
            </w:r>
            <w:r>
              <w:rPr>
                <w:sz w:val="20"/>
                <w:szCs w:val="20"/>
              </w:rPr>
              <w:t>предусмотрено тайное голосование.</w:t>
            </w:r>
          </w:p>
          <w:p w:rsidR="00000000" w:rsidRDefault="00AC3D8D">
            <w:r>
              <w:rPr>
                <w:sz w:val="20"/>
                <w:szCs w:val="20"/>
              </w:rPr>
              <w:t>Решения общего собрания должны приниматься тайным голосованием также в случаях, когда этого требуют участники товарищества, обладающие не менее одной пятой от общего числа голосов.</w:t>
            </w:r>
          </w:p>
          <w:p w:rsidR="00000000" w:rsidRDefault="00AC3D8D">
            <w:r>
              <w:rPr>
                <w:sz w:val="20"/>
                <w:szCs w:val="20"/>
              </w:rPr>
              <w:t>При тайном голосовании процедура его пров</w:t>
            </w:r>
            <w:r>
              <w:rPr>
                <w:sz w:val="20"/>
                <w:szCs w:val="20"/>
              </w:rPr>
              <w:t>едения должна обеспечивать точный подсчет голосов и достоверность результатов голосования.</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21.</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166. Заочное проведение общего собрания участников хозяйственного товарищества</w:t>
            </w:r>
          </w:p>
          <w:p w:rsidR="00000000" w:rsidRDefault="00AC3D8D">
            <w:r>
              <w:rPr>
                <w:sz w:val="20"/>
                <w:szCs w:val="20"/>
              </w:rPr>
              <w:t>1. В случаях, предусмотренных уставом товарищества, и с прямо</w:t>
            </w:r>
            <w:r>
              <w:rPr>
                <w:sz w:val="20"/>
                <w:szCs w:val="20"/>
              </w:rPr>
              <w:t xml:space="preserve"> выраженного согласия участников товарищества, обладающих в совокупности более чем тремя четвертями от общего числа голосов, общее собрание может быть проведено заочно опросным путем посредством обмена письмами, факсимильными или электронными сообщениями л</w:t>
            </w:r>
            <w:r>
              <w:rPr>
                <w:sz w:val="20"/>
                <w:szCs w:val="20"/>
              </w:rPr>
              <w:t>ибо с использованием иных средств связи, доступных всем участникам и обеспечивающих аутентичность передаваемых и принимаемых сообщений.</w:t>
            </w:r>
          </w:p>
          <w:p w:rsidR="00000000" w:rsidRDefault="00AC3D8D">
            <w:r>
              <w:rPr>
                <w:sz w:val="20"/>
                <w:szCs w:val="20"/>
              </w:rPr>
              <w:t xml:space="preserve">Заочное общее собрание не вправе принимать решения по вопросам, указанным в подпунктах 1), 7)-10) пункта </w:t>
            </w:r>
            <w:r>
              <w:rPr>
                <w:sz w:val="20"/>
                <w:szCs w:val="20"/>
                <w:u w:val="single"/>
              </w:rPr>
              <w:t xml:space="preserve">2 </w:t>
            </w:r>
            <w:r>
              <w:rPr>
                <w:sz w:val="20"/>
                <w:szCs w:val="20"/>
              </w:rPr>
              <w:t>статьи 162 настоящей главы</w:t>
            </w:r>
            <w:r>
              <w:rPr>
                <w:sz w:val="20"/>
                <w:szCs w:val="20"/>
                <w:u w:val="single"/>
              </w:rPr>
              <w:t>.</w:t>
            </w:r>
          </w:p>
          <w:p w:rsidR="00000000" w:rsidRDefault="00AC3D8D">
            <w:r>
              <w:rPr>
                <w:sz w:val="20"/>
                <w:szCs w:val="20"/>
              </w:rPr>
              <w:t>2. При заочном проведении общего собрания участников хозяйственного товарищества не применяются пункты 2, 3, 5-7 и 9 статьи 20 и пункт 3 статьи 21, а также положения пунктов 1-4 статьи 163 настоящей главы в части предусмотренных</w:t>
            </w:r>
            <w:r>
              <w:rPr>
                <w:sz w:val="20"/>
                <w:szCs w:val="20"/>
              </w:rPr>
              <w:t xml:space="preserve"> ими сроков.</w:t>
            </w:r>
          </w:p>
          <w:p w:rsidR="00000000" w:rsidRDefault="00AC3D8D">
            <w:r>
              <w:rPr>
                <w:sz w:val="20"/>
                <w:szCs w:val="20"/>
              </w:rPr>
              <w:t xml:space="preserve">3. Заочное общее собрание участников товарищества должно проводиться по процедуре, обеспечивающей сообщение всем участникам предлагаемой повестки дня и проектов решений по включенным в нее вопросам, возможность для каждого из них ознакомиться </w:t>
            </w:r>
            <w:r>
              <w:rPr>
                <w:sz w:val="20"/>
                <w:szCs w:val="20"/>
              </w:rPr>
              <w:t xml:space="preserve">до начала голосования со всеми необходимыми документами, выдвигать предложения по повестке дня и требовать включения в нее определенных вопросов, а также сообщение всем участникам до начала голосования измененной повестки дня и мнений (выступлений) других </w:t>
            </w:r>
            <w:r>
              <w:rPr>
                <w:sz w:val="20"/>
                <w:szCs w:val="20"/>
              </w:rPr>
              <w:t>участников по обсуждаемым вопросам.</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22.</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167. Оспаривание решений органов хозяйственного товарищества</w:t>
            </w:r>
          </w:p>
          <w:p w:rsidR="00000000" w:rsidRDefault="00AC3D8D">
            <w:r>
              <w:rPr>
                <w:sz w:val="20"/>
                <w:szCs w:val="20"/>
              </w:rPr>
              <w:t>Решение общего собрания участников товарищества, принятое с нарушением порядка проведения общего собрания и принятия решений, установленного настоящей главой, уставом товарищества или правилами и иными документами, регулирующими внутреннюю деятельность тов</w:t>
            </w:r>
            <w:r>
              <w:rPr>
                <w:sz w:val="20"/>
                <w:szCs w:val="20"/>
              </w:rPr>
              <w:t>арищества, равно как и решение общего собрания, противоречащее закону либо уставу товарищества, в том числе решение, нарушающее права участника товарищества, может быть признано судом недействительным полностью или частично по заявлению участника товарищес</w:t>
            </w:r>
            <w:r>
              <w:rPr>
                <w:sz w:val="20"/>
                <w:szCs w:val="20"/>
              </w:rPr>
              <w:t>тва, не принимавшего участия в голосовании или голосовавшего против оспариваемого решения. Такое заявление может быть подано в течение шести месяцев со дня, когда участник товарищества узнал или должен был узнать о состоявшемся решении, а если он участвова</w:t>
            </w:r>
            <w:r>
              <w:rPr>
                <w:sz w:val="20"/>
                <w:szCs w:val="20"/>
              </w:rPr>
              <w:t>л в общем собрании, принявшем решение, то в течение шести месяцев со дня принятия этого решения общим собранием.</w:t>
            </w:r>
          </w:p>
          <w:p w:rsidR="00000000" w:rsidRDefault="00AC3D8D">
            <w:r>
              <w:rPr>
                <w:sz w:val="20"/>
                <w:szCs w:val="20"/>
              </w:rPr>
              <w:t>Оспаривание решений иных органов товарищества осуществляется в порядке и сроки, которые предусмотрены частью первой настоящей статьи.</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w:t>
            </w:r>
            <w:r>
              <w:rPr>
                <w:sz w:val="20"/>
                <w:szCs w:val="20"/>
              </w:rPr>
              <w:t xml:space="preserve"> 23.</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168. Исполнительный орган хозяйственного товарищества</w:t>
            </w:r>
          </w:p>
          <w:p w:rsidR="00000000" w:rsidRDefault="00AC3D8D">
            <w:r>
              <w:rPr>
                <w:sz w:val="20"/>
                <w:szCs w:val="20"/>
              </w:rPr>
              <w:t>1. В хозяйственном товариществе создается исполнительный орган (коллегиальный или (и) единоличный), осуществляющий текущее руководство его деятельностью и подотчетный общему собранию его</w:t>
            </w:r>
            <w:r>
              <w:rPr>
                <w:sz w:val="20"/>
                <w:szCs w:val="20"/>
              </w:rPr>
              <w:t xml:space="preserve"> участников. Единоличный орган управления может быть избран не из числа его участников.</w:t>
            </w:r>
          </w:p>
          <w:p w:rsidR="00000000" w:rsidRDefault="00AC3D8D">
            <w:r>
              <w:rPr>
                <w:sz w:val="20"/>
                <w:szCs w:val="20"/>
              </w:rPr>
              <w:t>2. В качестве коллегиальных органов могут быть созданы:</w:t>
            </w:r>
          </w:p>
          <w:p w:rsidR="00000000" w:rsidRDefault="00AC3D8D">
            <w:r>
              <w:rPr>
                <w:sz w:val="20"/>
                <w:szCs w:val="20"/>
              </w:rPr>
              <w:t>1) правление (дирекция);</w:t>
            </w:r>
          </w:p>
          <w:p w:rsidR="00000000" w:rsidRDefault="00AC3D8D">
            <w:r>
              <w:rPr>
                <w:sz w:val="20"/>
                <w:szCs w:val="20"/>
              </w:rPr>
              <w:t>2) другие органы по решению общего собрания (собрания представителей) участников хозяйс</w:t>
            </w:r>
            <w:r>
              <w:rPr>
                <w:sz w:val="20"/>
                <w:szCs w:val="20"/>
              </w:rPr>
              <w:t>твенного товарищества.</w:t>
            </w:r>
          </w:p>
          <w:p w:rsidR="00000000" w:rsidRDefault="00AC3D8D">
            <w:r>
              <w:rPr>
                <w:sz w:val="20"/>
                <w:szCs w:val="20"/>
              </w:rPr>
              <w:t>3. При выполнении своих обязанностей член исполнительного органа должен действовать в интересах товарищества добросовестно и разумно.</w:t>
            </w:r>
          </w:p>
          <w:p w:rsidR="00000000" w:rsidRDefault="00AC3D8D">
            <w:r>
              <w:rPr>
                <w:sz w:val="20"/>
                <w:szCs w:val="20"/>
              </w:rPr>
              <w:t>4. Члены исполнительного органа избираются общим собранием на установленный срок, но не более пяти лет.</w:t>
            </w:r>
          </w:p>
          <w:p w:rsidR="00000000" w:rsidRDefault="00AC3D8D">
            <w:r>
              <w:rPr>
                <w:sz w:val="20"/>
                <w:szCs w:val="20"/>
              </w:rPr>
              <w:t>5. В качестве члена исполнительного органа товарищества может выступать только физическое лицо, которое может и не быть участником товарищества.</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w:t>
            </w:r>
            <w:r>
              <w:rPr>
                <w:sz w:val="20"/>
                <w:szCs w:val="20"/>
              </w:rPr>
              <w:t>ья 24.</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xml:space="preserve">Статья 169. Компетенция исполнительного органа хозяйственного товарищества </w:t>
            </w:r>
          </w:p>
          <w:p w:rsidR="00000000" w:rsidRDefault="00AC3D8D">
            <w:r>
              <w:rPr>
                <w:sz w:val="20"/>
                <w:szCs w:val="20"/>
              </w:rPr>
              <w:t>1. К компетенции исполнительного органа товарищества относятся все вопросы обеспечения деятельности товарищества, не относящиеся к компетенции общего собрания и наблюдат</w:t>
            </w:r>
            <w:r>
              <w:rPr>
                <w:sz w:val="20"/>
                <w:szCs w:val="20"/>
              </w:rPr>
              <w:t>ельных органов, определенные настоящей главой, уставом товарищества или правилами и иными документами, принятыми общим собранием.</w:t>
            </w:r>
          </w:p>
          <w:p w:rsidR="00000000" w:rsidRDefault="00AC3D8D">
            <w:r>
              <w:rPr>
                <w:sz w:val="20"/>
                <w:szCs w:val="20"/>
              </w:rPr>
              <w:t>К компетенции исполнительного органа товарищества относятся также полномочия общего собрания, не относящиеся к его исключитель</w:t>
            </w:r>
            <w:r>
              <w:rPr>
                <w:sz w:val="20"/>
                <w:szCs w:val="20"/>
              </w:rPr>
              <w:t>ной компетенции, переданные исполнительному органу в соответствии с пунктом 3 статьи 162 настоящей главы.</w:t>
            </w:r>
          </w:p>
          <w:p w:rsidR="00000000" w:rsidRDefault="00AC3D8D">
            <w:r>
              <w:rPr>
                <w:sz w:val="20"/>
                <w:szCs w:val="20"/>
              </w:rPr>
              <w:t>2. В отношениях с третьими лицами товарищество не вправе ссылаться на установленные им ограничения полномочий исполнительного органа товарищества. Одн</w:t>
            </w:r>
            <w:r>
              <w:rPr>
                <w:sz w:val="20"/>
                <w:szCs w:val="20"/>
              </w:rPr>
              <w:t xml:space="preserve">ако товарищество вправе оспаривать действительность сделки, совершенной его исполнительным органом с третьим лицом, с нарушением установленных ограничений, если докажет, что в момент заключения сделки третье лицо знало о таких ограничениях. </w:t>
            </w:r>
          </w:p>
          <w:p w:rsidR="00000000" w:rsidRDefault="00AC3D8D">
            <w:r>
              <w:rPr>
                <w:sz w:val="20"/>
                <w:szCs w:val="20"/>
              </w:rPr>
              <w:t>3. Члены испол</w:t>
            </w:r>
            <w:r>
              <w:rPr>
                <w:sz w:val="20"/>
                <w:szCs w:val="20"/>
              </w:rPr>
              <w:t>нительного органа товарищества могут быть привлечены к ответственности по требованию любого из участников товарищества по возмещению убытков, причиненных ими товариществу. При этом они отвечают солидарно за убытки, вызванные совместным осуществлением ими н</w:t>
            </w:r>
            <w:r>
              <w:rPr>
                <w:sz w:val="20"/>
                <w:szCs w:val="20"/>
              </w:rPr>
              <w:t>енадлежащего управления товариществом.</w:t>
            </w:r>
          </w:p>
          <w:p w:rsidR="00000000" w:rsidRDefault="00AC3D8D">
            <w:r>
              <w:rPr>
                <w:sz w:val="20"/>
                <w:szCs w:val="20"/>
              </w:rPr>
              <w:t>4. Члены исполнительного органа товарищества могут быть солидарно привлечены к субсидиарной с товариществом ответственности перед третьими лицами за убытки, которые эти лица понесли вследствие несостоятельности (банкр</w:t>
            </w:r>
            <w:r>
              <w:rPr>
                <w:sz w:val="20"/>
                <w:szCs w:val="20"/>
              </w:rPr>
              <w:t>отства) товарищества, вызванной ненадлежащим осуществлением членами исполнительного органа управления товариществом.</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25</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170. Единоличный исполнительный орган хозяйственного товарищества</w:t>
            </w:r>
          </w:p>
          <w:p w:rsidR="00000000" w:rsidRDefault="00AC3D8D">
            <w:r>
              <w:rPr>
                <w:sz w:val="20"/>
                <w:szCs w:val="20"/>
              </w:rPr>
              <w:t>1. Если уставом товарищества не предусмотрено образование коллегиального исполнительного органа товарищества (дирекции, правления и т.п.), текущее руководство деятельностью товарищества и ведение его дел осуществляет единоличный исполнительный орган (дирек</w:t>
            </w:r>
            <w:r>
              <w:rPr>
                <w:sz w:val="20"/>
                <w:szCs w:val="20"/>
              </w:rPr>
              <w:t>тор, управляющий).</w:t>
            </w:r>
          </w:p>
          <w:p w:rsidR="00000000" w:rsidRDefault="00AC3D8D">
            <w:r>
              <w:rPr>
                <w:sz w:val="20"/>
                <w:szCs w:val="20"/>
              </w:rPr>
              <w:t>Положения настоящей главы о членах исполнительного органа, за исключением тех, которые непосредственно связаны с коллегиальностью исполнительного органа, применяются к единоличному исполнительному органу.</w:t>
            </w:r>
          </w:p>
          <w:p w:rsidR="00000000" w:rsidRDefault="00AC3D8D">
            <w:r>
              <w:rPr>
                <w:sz w:val="20"/>
                <w:szCs w:val="20"/>
              </w:rPr>
              <w:t>2. Единоличный исполнительный ор</w:t>
            </w:r>
            <w:r>
              <w:rPr>
                <w:sz w:val="20"/>
                <w:szCs w:val="20"/>
              </w:rPr>
              <w:t>ган товарищества (директор, управляющий и т.п.):</w:t>
            </w:r>
          </w:p>
          <w:p w:rsidR="00000000" w:rsidRDefault="00AC3D8D">
            <w:r>
              <w:rPr>
                <w:sz w:val="20"/>
                <w:szCs w:val="20"/>
              </w:rPr>
              <w:t>1) без доверенности действует от имени товарищества;</w:t>
            </w:r>
          </w:p>
          <w:p w:rsidR="00000000" w:rsidRDefault="00AC3D8D">
            <w:r>
              <w:rPr>
                <w:sz w:val="20"/>
                <w:szCs w:val="20"/>
              </w:rPr>
              <w:t>2) выдает доверенности на право представления интересов товарищества, в том числе доверенности с правом передоверия;</w:t>
            </w:r>
          </w:p>
          <w:p w:rsidR="00000000" w:rsidRDefault="00AC3D8D">
            <w:r>
              <w:rPr>
                <w:sz w:val="20"/>
                <w:szCs w:val="20"/>
              </w:rPr>
              <w:t>3) в отношении работников товариществ</w:t>
            </w:r>
            <w:r>
              <w:rPr>
                <w:sz w:val="20"/>
                <w:szCs w:val="20"/>
              </w:rPr>
              <w:t xml:space="preserve">а издает приказы о назначении их на должность, об их переводе и увольнении, определяет системы оплаты труда, устанавливает размеры должностных окладов и персональных надбавок, решает вопросы премирования, принимает меры поощрения и налагает дисциплинарные </w:t>
            </w:r>
            <w:r>
              <w:rPr>
                <w:sz w:val="20"/>
                <w:szCs w:val="20"/>
              </w:rPr>
              <w:t>взыскания;</w:t>
            </w:r>
          </w:p>
          <w:p w:rsidR="00000000" w:rsidRDefault="00AC3D8D">
            <w:r>
              <w:rPr>
                <w:sz w:val="20"/>
                <w:szCs w:val="20"/>
              </w:rPr>
              <w:t>4) осуществляет иные полномочия, не отнесенные настоящей главой или уставом товарищества к компетенции общего собрания участников, коллегиального или наблюдательных органов, а также полномочия, переданные ему общим собранием участников товарищес</w:t>
            </w:r>
            <w:r>
              <w:rPr>
                <w:sz w:val="20"/>
                <w:szCs w:val="20"/>
              </w:rPr>
              <w:t>тва (пункт 3 статьи 162 настоящей главы).</w:t>
            </w:r>
          </w:p>
          <w:p w:rsidR="00000000" w:rsidRDefault="00AC3D8D">
            <w:r>
              <w:rPr>
                <w:sz w:val="20"/>
                <w:szCs w:val="20"/>
              </w:rPr>
              <w:t>3. Порядок деятельности единоличного исполнительного органа товарищества и принятия им решений определяется уставом товарищества, а также правилами и иными документами, принятыми общим собранием участников.</w:t>
            </w:r>
          </w:p>
          <w:p w:rsidR="00000000" w:rsidRDefault="00AC3D8D">
            <w:r>
              <w:rPr>
                <w:sz w:val="20"/>
                <w:szCs w:val="20"/>
              </w:rPr>
              <w:t>4. Если в соответствии с уставом товарищества ведение его дел поручено одновременно двум или нескольким директорам (управляющим и т.п.), не объединенным в коллегиальный исполнительный орган, то каждый из таких директоров (управляющих и т.п.) вправе без дов</w:t>
            </w:r>
            <w:r>
              <w:rPr>
                <w:sz w:val="20"/>
                <w:szCs w:val="20"/>
              </w:rPr>
              <w:t>еренности действовать от имени товарищества. К таким директорам (управляющим и т.п.) применяются положения настоящей статьи.</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26</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xml:space="preserve">Статья 171. Коллегиальный исполнительный орган хозяйственного товарищества </w:t>
            </w:r>
          </w:p>
          <w:p w:rsidR="00000000" w:rsidRDefault="00AC3D8D">
            <w:r>
              <w:rPr>
                <w:sz w:val="20"/>
                <w:szCs w:val="20"/>
              </w:rPr>
              <w:t>1. Если уставом товарищества предусмот</w:t>
            </w:r>
            <w:r>
              <w:rPr>
                <w:sz w:val="20"/>
                <w:szCs w:val="20"/>
              </w:rPr>
              <w:t>рено образование коллегиального исполнительного органа (дирекции, правления и т.п.), такой орган избирается общим собранием участников товарищества в количестве не более семи членов, если иное не установлено законодательными актами или уставом товарищества</w:t>
            </w:r>
            <w:r>
              <w:rPr>
                <w:sz w:val="20"/>
                <w:szCs w:val="20"/>
              </w:rPr>
              <w:t>.</w:t>
            </w:r>
          </w:p>
          <w:p w:rsidR="00000000" w:rsidRDefault="00AC3D8D">
            <w:r>
              <w:rPr>
                <w:sz w:val="20"/>
                <w:szCs w:val="20"/>
              </w:rPr>
              <w:t>2. Руководитель коллегиального исполнительного органа товарищества избирается общим собранием товарищества, если уставом товарищества не предусмотрено его избрание самим коллегиальным органом.</w:t>
            </w:r>
          </w:p>
          <w:p w:rsidR="00000000" w:rsidRDefault="00AC3D8D">
            <w:r>
              <w:rPr>
                <w:sz w:val="20"/>
                <w:szCs w:val="20"/>
              </w:rPr>
              <w:t>3. Руководитель коллегиального исполнительного органа товарищ</w:t>
            </w:r>
            <w:r>
              <w:rPr>
                <w:sz w:val="20"/>
                <w:szCs w:val="20"/>
              </w:rPr>
              <w:t>ества обеспечивает функционирование этого органа и руководит его заседаниями. Он обладает правами, которые в соответствии с подпунктами 1)-3) пункта 1 статьи 170 настоящей главы принадлежат единоличному исполнительному органу товарищества.</w:t>
            </w:r>
          </w:p>
          <w:p w:rsidR="00000000" w:rsidRDefault="00AC3D8D">
            <w:r>
              <w:rPr>
                <w:sz w:val="20"/>
                <w:szCs w:val="20"/>
              </w:rPr>
              <w:t>4. Порядок деяте</w:t>
            </w:r>
            <w:r>
              <w:rPr>
                <w:sz w:val="20"/>
                <w:szCs w:val="20"/>
              </w:rPr>
              <w:t>льности коллегиального исполнительного органа товарищества и принятия им решений определяется уставом товарищества, а также правилами и иными документами, принятыми общим собранием участников.</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27</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xml:space="preserve">Статья 172. Конфликт интересов членов исполнительного органа и хозяйственного товарищества </w:t>
            </w:r>
          </w:p>
          <w:p w:rsidR="00000000" w:rsidRDefault="00AC3D8D">
            <w:r>
              <w:rPr>
                <w:sz w:val="20"/>
                <w:szCs w:val="20"/>
              </w:rPr>
              <w:t>1. Членам исполнительного органа товарищества запрещается:</w:t>
            </w:r>
          </w:p>
          <w:p w:rsidR="00000000" w:rsidRDefault="00AC3D8D">
            <w:r>
              <w:rPr>
                <w:sz w:val="20"/>
                <w:szCs w:val="20"/>
              </w:rPr>
              <w:t>1) без согласия общего собрания заключать с товариществом сделки, направленные на получение от него имуще</w:t>
            </w:r>
            <w:r>
              <w:rPr>
                <w:sz w:val="20"/>
                <w:szCs w:val="20"/>
              </w:rPr>
              <w:t>ственных выгод (включая договоры дарения, займа, безвозмездного пользования, купли-продажи и др.);</w:t>
            </w:r>
          </w:p>
          <w:p w:rsidR="00000000" w:rsidRDefault="00AC3D8D">
            <w:r>
              <w:rPr>
                <w:sz w:val="20"/>
                <w:szCs w:val="20"/>
              </w:rPr>
              <w:t>2) получать комиссионное вознаграждение как от самого товарищества, так и от третьих лиц за сделки, заключенные товариществом с третьими лицами;</w:t>
            </w:r>
          </w:p>
          <w:p w:rsidR="00000000" w:rsidRDefault="00AC3D8D">
            <w:r>
              <w:rPr>
                <w:sz w:val="20"/>
                <w:szCs w:val="20"/>
              </w:rPr>
              <w:t>3) выступать</w:t>
            </w:r>
            <w:r>
              <w:rPr>
                <w:sz w:val="20"/>
                <w:szCs w:val="20"/>
              </w:rPr>
              <w:t xml:space="preserve"> от имени или в интересах третьих лиц в их отношениях с товариществом;</w:t>
            </w:r>
          </w:p>
          <w:p w:rsidR="00000000" w:rsidRDefault="00AC3D8D">
            <w:r>
              <w:rPr>
                <w:sz w:val="20"/>
                <w:szCs w:val="20"/>
              </w:rPr>
              <w:t>4) осуществлять предпринимательскую деятельность, конкурирующую с деятельностью товарищества.</w:t>
            </w:r>
          </w:p>
          <w:p w:rsidR="00000000" w:rsidRDefault="00AC3D8D">
            <w:r>
              <w:rPr>
                <w:sz w:val="20"/>
                <w:szCs w:val="20"/>
              </w:rPr>
              <w:t>Уставом товарищества могут предусматриваться и другие запреты для членов его исполнительног</w:t>
            </w:r>
            <w:r>
              <w:rPr>
                <w:sz w:val="20"/>
                <w:szCs w:val="20"/>
              </w:rPr>
              <w:t>о органа.</w:t>
            </w:r>
          </w:p>
          <w:p w:rsidR="00000000" w:rsidRDefault="00AC3D8D">
            <w:r>
              <w:rPr>
                <w:sz w:val="20"/>
                <w:szCs w:val="20"/>
              </w:rPr>
              <w:t>2. Ограничения, предусмотренные подпунктами 1) - 3) пункта 1 настоящей статьи, распространяются также на супругов членов исполнительного органа товарищества и их близких родственников.</w:t>
            </w:r>
          </w:p>
          <w:p w:rsidR="00000000" w:rsidRDefault="00AC3D8D">
            <w:r>
              <w:rPr>
                <w:sz w:val="20"/>
                <w:szCs w:val="20"/>
              </w:rPr>
              <w:t>3. Любой участник товарищества вправе требовать в суде возмещ</w:t>
            </w:r>
            <w:r>
              <w:rPr>
                <w:sz w:val="20"/>
                <w:szCs w:val="20"/>
              </w:rPr>
              <w:t>ения товариществу членами исполнительного органа убытков, причиненных товариществу нарушением ими, их супругами или близкими родственниками правил, предусмотренных пунктами 1 и 2 настоящей статьи.</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28</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xml:space="preserve">Статья 173. Наблюдательный совет хозяйственного товарищества </w:t>
            </w:r>
          </w:p>
          <w:p w:rsidR="00000000" w:rsidRDefault="00AC3D8D">
            <w:r>
              <w:rPr>
                <w:sz w:val="20"/>
                <w:szCs w:val="20"/>
              </w:rPr>
              <w:t>1. Для осуществления контроля за деятельностью исполнительного органа товарищества уставом товарищества может быть предусмотрено создание в товариществе наблюдательного совета. В случае, если уч</w:t>
            </w:r>
            <w:r>
              <w:rPr>
                <w:sz w:val="20"/>
                <w:szCs w:val="20"/>
              </w:rPr>
              <w:t>редителями являются два и более участника, то создание наблюдательного совета является обязательным, при этом состав его должен быть не менее чем из трех физических лиц.</w:t>
            </w:r>
          </w:p>
          <w:p w:rsidR="00000000" w:rsidRDefault="00AC3D8D">
            <w:r>
              <w:rPr>
                <w:sz w:val="20"/>
                <w:szCs w:val="20"/>
              </w:rPr>
              <w:t>2. Если уставом товарищества не предусмотрено избрание ревизионной комиссии (ревизора)</w:t>
            </w:r>
            <w:r>
              <w:rPr>
                <w:sz w:val="20"/>
                <w:szCs w:val="20"/>
              </w:rPr>
              <w:t xml:space="preserve">, наблюдательный совет товарищества обладает всеми правами, которые в соответствии с </w:t>
            </w:r>
            <w:r>
              <w:rPr>
                <w:sz w:val="20"/>
                <w:szCs w:val="20"/>
                <w:u w:val="single"/>
              </w:rPr>
              <w:t>настоящей главой</w:t>
            </w:r>
            <w:r>
              <w:rPr>
                <w:sz w:val="20"/>
                <w:szCs w:val="20"/>
              </w:rPr>
              <w:t xml:space="preserve"> принадлежат ревизионной комиссии.</w:t>
            </w:r>
          </w:p>
          <w:p w:rsidR="00000000" w:rsidRDefault="00AC3D8D">
            <w:r>
              <w:rPr>
                <w:sz w:val="20"/>
                <w:szCs w:val="20"/>
              </w:rPr>
              <w:t>3. Члены наблюдательного совета товарищества избираются общим собранием на установленный срок, но не более пяти лет.</w:t>
            </w:r>
          </w:p>
          <w:p w:rsidR="00000000" w:rsidRDefault="00AC3D8D">
            <w:r>
              <w:rPr>
                <w:sz w:val="20"/>
                <w:szCs w:val="20"/>
              </w:rPr>
              <w:t xml:space="preserve">4. </w:t>
            </w:r>
            <w:r>
              <w:rPr>
                <w:sz w:val="20"/>
                <w:szCs w:val="20"/>
              </w:rPr>
              <w:t>В качестве члена наблюдательного совета может выступать только физическое лицо, которое не может быть одновременно членом исполнительного органа товарищества.</w:t>
            </w:r>
          </w:p>
          <w:p w:rsidR="00000000" w:rsidRDefault="00AC3D8D">
            <w:r>
              <w:rPr>
                <w:sz w:val="20"/>
                <w:szCs w:val="20"/>
              </w:rPr>
              <w:t>5. Порядок деятельности наблюдательного совета товарищества и принятия им решений определяется ус</w:t>
            </w:r>
            <w:r>
              <w:rPr>
                <w:sz w:val="20"/>
                <w:szCs w:val="20"/>
              </w:rPr>
              <w:t>тавом товарищества, а также правилами и иными документами, принятыми общим собранием.</w:t>
            </w:r>
          </w:p>
          <w:p w:rsidR="00000000" w:rsidRDefault="00AC3D8D">
            <w:r>
              <w:rPr>
                <w:sz w:val="20"/>
                <w:szCs w:val="20"/>
              </w:rPr>
              <w:t>При голосовании в наблюдательном совете каждый член совета имеет один голос.</w:t>
            </w:r>
          </w:p>
          <w:p w:rsidR="00000000" w:rsidRDefault="00AC3D8D">
            <w:r>
              <w:rPr>
                <w:sz w:val="20"/>
                <w:szCs w:val="20"/>
              </w:rPr>
              <w:t>6. За убытки, причиненные товариществу и третьим лицам вследствие ненадлежащего осуществления</w:t>
            </w:r>
            <w:r>
              <w:rPr>
                <w:sz w:val="20"/>
                <w:szCs w:val="20"/>
              </w:rPr>
              <w:t xml:space="preserve"> наблюдательным советом товарищества контроля за деятельностью его исполнительного органа, члены наблюдательного совета несут ответственность в соответствии с правилами, предусмотренными пунктами 3 и 4 статьи 169 настоящей главы.</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29</w:t>
            </w:r>
          </w:p>
        </w:tc>
      </w:tr>
    </w:tbl>
    <w:p w:rsidR="00000000" w:rsidRDefault="00AC3D8D">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8585"/>
        <w:gridCol w:w="986"/>
      </w:tblGrid>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17</w:t>
            </w:r>
            <w:r>
              <w:rPr>
                <w:b/>
                <w:bCs/>
                <w:sz w:val="20"/>
                <w:szCs w:val="20"/>
              </w:rPr>
              <w:t>4. Ревизионная комиссия (ревизор) хозяйственного товарищества</w:t>
            </w:r>
          </w:p>
          <w:p w:rsidR="00000000" w:rsidRDefault="00AC3D8D">
            <w:r>
              <w:rPr>
                <w:sz w:val="20"/>
                <w:szCs w:val="20"/>
              </w:rPr>
              <w:t>1. Для осуществления контроля за финансово-хозяйственной деятельностью исполнительного органа товарищества может быть образована ревизионная комиссия из числа участников товарищества или их пред</w:t>
            </w:r>
            <w:r>
              <w:rPr>
                <w:sz w:val="20"/>
                <w:szCs w:val="20"/>
              </w:rPr>
              <w:t>ставителей. Ревизионная комиссия образуется в составе не более пяти человек, если большее количество ее членов не предусмотрено уставом товарищества. Исполнение функций ревизионной комиссии может быть поручено одному из участников товарищества или его пред</w:t>
            </w:r>
            <w:r>
              <w:rPr>
                <w:sz w:val="20"/>
                <w:szCs w:val="20"/>
              </w:rPr>
              <w:t>ставителю в качестве единоличного ревизора.</w:t>
            </w:r>
          </w:p>
          <w:p w:rsidR="00000000" w:rsidRDefault="00AC3D8D">
            <w:r>
              <w:rPr>
                <w:sz w:val="20"/>
                <w:szCs w:val="20"/>
              </w:rPr>
              <w:t>2. Ревизионная комиссия или единоличный ревизор товарищества избираются общим собранием на срок, определенный в уставе товарищества, но не превышающий пяти лет.</w:t>
            </w:r>
          </w:p>
          <w:p w:rsidR="00000000" w:rsidRDefault="00AC3D8D">
            <w:r>
              <w:rPr>
                <w:sz w:val="20"/>
                <w:szCs w:val="20"/>
              </w:rPr>
              <w:t>3. Членами ревизионной комиссии (ревизором) не могут быть одновременно члены исполнительного органа товарищества.</w:t>
            </w:r>
          </w:p>
          <w:p w:rsidR="00000000" w:rsidRDefault="00AC3D8D">
            <w:r>
              <w:rPr>
                <w:sz w:val="20"/>
                <w:szCs w:val="20"/>
              </w:rPr>
              <w:t>4. Ревизионная комиссия (ревизор) вправе во всякое время производить проверки финансово-хозяйственной деятельности исполнительного органа това</w:t>
            </w:r>
            <w:r>
              <w:rPr>
                <w:sz w:val="20"/>
                <w:szCs w:val="20"/>
              </w:rPr>
              <w:t>рищества. Ревизионная комиссия (ревизор) обладает для этой цели правом безусловного доступа ко всей документации товарищества. По требованию ревизионной комиссии (ревизора) члены исполнительного органа обязаны давать необходимые пояснения в устной или пись</w:t>
            </w:r>
            <w:r>
              <w:rPr>
                <w:sz w:val="20"/>
                <w:szCs w:val="20"/>
              </w:rPr>
              <w:t>менной форме.</w:t>
            </w:r>
          </w:p>
          <w:p w:rsidR="00000000" w:rsidRDefault="00AC3D8D">
            <w:r>
              <w:rPr>
                <w:sz w:val="20"/>
                <w:szCs w:val="20"/>
              </w:rPr>
              <w:t>5. Ревизионная комиссия (ревизор) в обязательном порядке проводит проверку годовой финансовой отчетности товарищества до их утверждения общим собранием участников. Общее собрание не вправе утверждать годовую финансовую отчетность без заключения ревизионной</w:t>
            </w:r>
            <w:r>
              <w:rPr>
                <w:sz w:val="20"/>
                <w:szCs w:val="20"/>
              </w:rPr>
              <w:t xml:space="preserve"> комиссии (ревизора) либо аудиторского отчета (статья 175 настоящей главы).</w:t>
            </w:r>
          </w:p>
          <w:p w:rsidR="00000000" w:rsidRDefault="00AC3D8D">
            <w:r>
              <w:rPr>
                <w:sz w:val="20"/>
                <w:szCs w:val="20"/>
              </w:rPr>
              <w:t>6. Порядок работы ревизионной комиссии (ревизора) товарищества определяется уставом, а также правилами и иными документами, регулирующими внутреннюю деятельность товарищества.</w:t>
            </w:r>
          </w:p>
          <w:p w:rsidR="00000000" w:rsidRDefault="00AC3D8D">
            <w:pPr>
              <w:pStyle w:val="a9"/>
              <w:spacing w:before="0" w:beforeAutospacing="0" w:after="0" w:afterAutospacing="0"/>
            </w:pPr>
            <w:r>
              <w:rPr>
                <w:b/>
                <w:b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30</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xml:space="preserve">Статья 175. Внешний аудит в хозяйственном товариществе </w:t>
            </w:r>
          </w:p>
          <w:p w:rsidR="00000000" w:rsidRDefault="00AC3D8D">
            <w:r>
              <w:rPr>
                <w:sz w:val="20"/>
                <w:szCs w:val="20"/>
              </w:rPr>
              <w:t>1. Для проверки и подтверждения правильности годовой финансовой отчетности товарищества, а также текущего состояния его дел, товарищество вправе в случаях и порядке, определенных в его у</w:t>
            </w:r>
            <w:r>
              <w:rPr>
                <w:sz w:val="20"/>
                <w:szCs w:val="20"/>
              </w:rPr>
              <w:t>ставе, привлекать аудиторскую организацию, не связанную имущественными интересами с товариществом, членами его исполнительного органа, наблюдательного совета или участниками (внешний аудит).</w:t>
            </w:r>
          </w:p>
          <w:p w:rsidR="00000000" w:rsidRDefault="00AC3D8D">
            <w:r>
              <w:rPr>
                <w:sz w:val="20"/>
                <w:szCs w:val="20"/>
              </w:rPr>
              <w:t>2. Законодательными актами может быть установлено обязательное пр</w:t>
            </w:r>
            <w:r>
              <w:rPr>
                <w:sz w:val="20"/>
                <w:szCs w:val="20"/>
              </w:rPr>
              <w:t>оведение аудита годовой финансовой отчетности для всех товариществ, осуществляющих отдельные виды предпринимательской деятельности.</w:t>
            </w:r>
          </w:p>
          <w:p w:rsidR="00000000" w:rsidRDefault="00AC3D8D">
            <w:r>
              <w:rPr>
                <w:sz w:val="20"/>
                <w:szCs w:val="20"/>
              </w:rPr>
              <w:t>3. Любой участник товарищества вправе требовать проведения за свой счет аудита финансовой отчетности товарищества.</w:t>
            </w:r>
          </w:p>
          <w:p w:rsidR="00000000" w:rsidRDefault="00AC3D8D">
            <w:r>
              <w:rPr>
                <w:sz w:val="20"/>
                <w:szCs w:val="20"/>
              </w:rPr>
              <w:t>4. Если и</w:t>
            </w:r>
            <w:r>
              <w:rPr>
                <w:sz w:val="20"/>
                <w:szCs w:val="20"/>
              </w:rPr>
              <w:t>сполнительный орган товарищества уклоняется от проведения аудита финансовой отчетности товарищества, когда аудит обязателен либо когда его проведения требует участник товарищества, аудит может быть назначен решением суда, принятым по заявлению любого заинт</w:t>
            </w:r>
            <w:r>
              <w:rPr>
                <w:sz w:val="20"/>
                <w:szCs w:val="20"/>
              </w:rPr>
              <w:t>ересованного лица либо участника товарищества.</w:t>
            </w:r>
          </w:p>
          <w:p w:rsidR="00000000" w:rsidRDefault="00AC3D8D">
            <w:r>
              <w:rPr>
                <w:sz w:val="20"/>
                <w:szCs w:val="20"/>
              </w:rPr>
              <w:t>5. Законодательными актами может быть предусмотрена обязанность публиковать для всеобщего сведения финансовую отчетность за соответствующий год для товариществ, осуществляющих отдельные виды предпринимательско</w:t>
            </w:r>
            <w:r>
              <w:rPr>
                <w:sz w:val="20"/>
                <w:szCs w:val="20"/>
              </w:rPr>
              <w:t>й деятельности.</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31</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176. Предоставление информации хозяйственным товариществом</w:t>
            </w:r>
          </w:p>
          <w:p w:rsidR="00000000" w:rsidRDefault="00AC3D8D">
            <w:r>
              <w:rPr>
                <w:sz w:val="20"/>
                <w:szCs w:val="20"/>
              </w:rPr>
              <w:t>1. Хозяйственное товарищество обязано по требованию своих участников предоставлять информацию о деятельности товарищества, затрагивающую интересы его участников.</w:t>
            </w:r>
          </w:p>
          <w:p w:rsidR="00000000" w:rsidRDefault="00AC3D8D">
            <w:r>
              <w:rPr>
                <w:sz w:val="20"/>
                <w:szCs w:val="20"/>
              </w:rPr>
              <w:t>Информацией, затрагивающей интересы участников хозяйственного товарищества, признаются:</w:t>
            </w:r>
          </w:p>
          <w:p w:rsidR="00000000" w:rsidRDefault="00AC3D8D">
            <w:r>
              <w:rPr>
                <w:sz w:val="20"/>
                <w:szCs w:val="20"/>
              </w:rPr>
              <w:t>1) реш</w:t>
            </w:r>
            <w:r>
              <w:rPr>
                <w:sz w:val="20"/>
                <w:szCs w:val="20"/>
              </w:rPr>
              <w:t>ения, принятые общим собранием участников товарищества, наблюдательного совета, исполнительного органа, ревизионной комиссии (ревизора) товарищества и информация об исполнении принятых решений;</w:t>
            </w:r>
          </w:p>
          <w:p w:rsidR="00000000" w:rsidRDefault="00AC3D8D">
            <w:r>
              <w:rPr>
                <w:sz w:val="20"/>
                <w:szCs w:val="20"/>
              </w:rPr>
              <w:t>2) получение товариществом займа в размере, составляющем двадц</w:t>
            </w:r>
            <w:r>
              <w:rPr>
                <w:sz w:val="20"/>
                <w:szCs w:val="20"/>
              </w:rPr>
              <w:t>ать пять и более процентов от размера собственного капитала товарищества;</w:t>
            </w:r>
          </w:p>
          <w:p w:rsidR="00000000" w:rsidRDefault="00AC3D8D">
            <w:r>
              <w:rPr>
                <w:sz w:val="20"/>
                <w:szCs w:val="20"/>
              </w:rPr>
              <w:t>3) совершение товариществом крупной сделки или совокупности взаимосвязанных между собой сделок, в результате которой (которых) приобретается или отчуждается имущество на сумму, соста</w:t>
            </w:r>
            <w:r>
              <w:rPr>
                <w:sz w:val="20"/>
                <w:szCs w:val="20"/>
              </w:rPr>
              <w:t>вляющую двадцать пять и более процентов от размера фактического уставного капитала товарищества;</w:t>
            </w:r>
          </w:p>
          <w:p w:rsidR="00000000" w:rsidRDefault="00AC3D8D">
            <w:r>
              <w:rPr>
                <w:sz w:val="20"/>
                <w:szCs w:val="20"/>
              </w:rPr>
              <w:t>4) получение товариществом лицензий на осуществление каких-либо видов деятельности и (или) совершение определенных действий, приостановление или прекращение их</w:t>
            </w:r>
            <w:r>
              <w:rPr>
                <w:sz w:val="20"/>
                <w:szCs w:val="20"/>
              </w:rPr>
              <w:t xml:space="preserve"> действий, а также лишение ранее полученных товариществом лицензий на осуществление каких-либо видов деятельности и (или) совершение определенных действий;</w:t>
            </w:r>
          </w:p>
          <w:p w:rsidR="00000000" w:rsidRDefault="00AC3D8D">
            <w:r>
              <w:rPr>
                <w:sz w:val="20"/>
                <w:szCs w:val="20"/>
              </w:rPr>
              <w:t>5) арест имущества товарищества;</w:t>
            </w:r>
          </w:p>
          <w:p w:rsidR="00000000" w:rsidRDefault="00AC3D8D">
            <w:r>
              <w:rPr>
                <w:sz w:val="20"/>
                <w:szCs w:val="20"/>
              </w:rPr>
              <w:t>6) наступление обстоятельств, носящих чрезвычайный характер, в резу</w:t>
            </w:r>
            <w:r>
              <w:rPr>
                <w:sz w:val="20"/>
                <w:szCs w:val="20"/>
              </w:rPr>
              <w:t>льтате которых было уничтожено имущество товарищества, балансовая стоимость которого составляла десять или более процентов от общего размера активов хозяйственного товарищества;</w:t>
            </w:r>
          </w:p>
          <w:p w:rsidR="00000000" w:rsidRDefault="00AC3D8D">
            <w:r>
              <w:rPr>
                <w:sz w:val="20"/>
                <w:szCs w:val="20"/>
              </w:rPr>
              <w:t>7) привлечение товарищества и (или) его должностных лиц к административной отв</w:t>
            </w:r>
            <w:r>
              <w:rPr>
                <w:sz w:val="20"/>
                <w:szCs w:val="20"/>
              </w:rPr>
              <w:t>етственности;</w:t>
            </w:r>
          </w:p>
          <w:p w:rsidR="00000000" w:rsidRDefault="00AC3D8D">
            <w:r>
              <w:rPr>
                <w:sz w:val="20"/>
                <w:szCs w:val="20"/>
              </w:rPr>
              <w:t>8) решение о принудительной реорганизации товарищества;</w:t>
            </w:r>
          </w:p>
          <w:p w:rsidR="00000000" w:rsidRDefault="00AC3D8D">
            <w:r>
              <w:rPr>
                <w:sz w:val="20"/>
                <w:szCs w:val="20"/>
              </w:rPr>
              <w:t>9) аудиторский отчет (при его наличии);</w:t>
            </w:r>
          </w:p>
          <w:p w:rsidR="00000000" w:rsidRDefault="00AC3D8D">
            <w:r>
              <w:rPr>
                <w:sz w:val="20"/>
                <w:szCs w:val="20"/>
              </w:rPr>
              <w:t>10) информация о возбуждении в суде дела по корпоративному спору;</w:t>
            </w:r>
          </w:p>
          <w:p w:rsidR="00000000" w:rsidRDefault="00AC3D8D">
            <w:r>
              <w:rPr>
                <w:sz w:val="20"/>
                <w:szCs w:val="20"/>
              </w:rPr>
              <w:t>11) иная информация, затрагивающая интересы участников товарищества, в соответст</w:t>
            </w:r>
            <w:r>
              <w:rPr>
                <w:sz w:val="20"/>
                <w:szCs w:val="20"/>
              </w:rPr>
              <w:t>вии с уставом товарищества.</w:t>
            </w:r>
          </w:p>
          <w:p w:rsidR="00000000" w:rsidRDefault="00AC3D8D">
            <w:r>
              <w:rPr>
                <w:sz w:val="20"/>
                <w:szCs w:val="20"/>
              </w:rPr>
              <w:t>2. Предоставление информации о деятельности хозяйственного товарищества, затрагивающей интересы его участников, осуществляется в соответствии с настоящей главой и уставом товарищества, если иное не предусмотрено законами Республ</w:t>
            </w:r>
            <w:r>
              <w:rPr>
                <w:sz w:val="20"/>
                <w:szCs w:val="20"/>
              </w:rPr>
              <w:t>ики Казахстан.</w:t>
            </w:r>
          </w:p>
          <w:p w:rsidR="00000000" w:rsidRDefault="00AC3D8D">
            <w:r>
              <w:rPr>
                <w:sz w:val="20"/>
                <w:szCs w:val="20"/>
              </w:rPr>
              <w:t>Информация о возбуждении в суде дела по корпоративному спору должна быть предоставлена участникам в порядке, предусмотренном решением общего собрания участников (если иное не предусмотрено учредительными документами), не позднее семи рабочих</w:t>
            </w:r>
            <w:r>
              <w:rPr>
                <w:sz w:val="20"/>
                <w:szCs w:val="20"/>
              </w:rPr>
              <w:t xml:space="preserve"> дней с даты получения хозяйственным товариществом соответствующего судебного извещения или вызова по гражданскому делу по корпоративному спору.</w:t>
            </w:r>
          </w:p>
          <w:p w:rsidR="00000000" w:rsidRDefault="00AC3D8D">
            <w:r>
              <w:rPr>
                <w:sz w:val="20"/>
                <w:szCs w:val="20"/>
              </w:rPr>
              <w:t>3. Предоставление информации о деятельности хозяйственного товарищества приобретателям долей осуществляется в с</w:t>
            </w:r>
            <w:r>
              <w:rPr>
                <w:sz w:val="20"/>
                <w:szCs w:val="20"/>
              </w:rPr>
              <w:t>оответствии с уставом товарищества. Порядок предоставления и объем информации устанавливаются уставом и предварительным договором о приобретении долей.</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32</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177. Документы о деятельности хозяйственного товарищества</w:t>
            </w:r>
          </w:p>
          <w:p w:rsidR="00000000" w:rsidRDefault="00AC3D8D">
            <w:r>
              <w:rPr>
                <w:sz w:val="20"/>
                <w:szCs w:val="20"/>
              </w:rPr>
              <w:t>1. Документы хозяйственного товарищества, касающиеся его деятельности, подлежат хранению товариществом в течение всего срока его деятельности по месту нахождения исполнительного органа товарищества или в ином месте, определенном его уставом.</w:t>
            </w:r>
          </w:p>
          <w:p w:rsidR="00000000" w:rsidRDefault="00AC3D8D">
            <w:r>
              <w:rPr>
                <w:sz w:val="20"/>
                <w:szCs w:val="20"/>
              </w:rPr>
              <w:t>2. Хранению по</w:t>
            </w:r>
            <w:r>
              <w:rPr>
                <w:sz w:val="20"/>
                <w:szCs w:val="20"/>
              </w:rPr>
              <w:t>длежат следующие документы:</w:t>
            </w:r>
          </w:p>
          <w:p w:rsidR="00000000" w:rsidRDefault="00AC3D8D">
            <w:r>
              <w:rPr>
                <w:sz w:val="20"/>
                <w:szCs w:val="20"/>
              </w:rPr>
              <w:t>1) устав товарищества, изменения и дополнения, внесенные в устав товарищества;</w:t>
            </w:r>
          </w:p>
          <w:p w:rsidR="00000000" w:rsidRDefault="00AC3D8D">
            <w:r>
              <w:rPr>
                <w:sz w:val="20"/>
                <w:szCs w:val="20"/>
              </w:rPr>
              <w:t>2) протоколы учредительных собраний;</w:t>
            </w:r>
          </w:p>
          <w:p w:rsidR="00000000" w:rsidRDefault="00AC3D8D">
            <w:r>
              <w:rPr>
                <w:sz w:val="20"/>
                <w:szCs w:val="20"/>
              </w:rPr>
              <w:t>3) учредительный договор, изменения и дополнения, внесенные в учредительный договор;</w:t>
            </w:r>
          </w:p>
          <w:p w:rsidR="00000000" w:rsidRDefault="00AC3D8D">
            <w:r>
              <w:rPr>
                <w:sz w:val="20"/>
                <w:szCs w:val="20"/>
              </w:rPr>
              <w:t>4) свидетельство о государственной регистрации (перерегистрации) хозяйственного товарищества как юридического лица;</w:t>
            </w:r>
          </w:p>
          <w:p w:rsidR="00000000" w:rsidRDefault="00AC3D8D">
            <w:r>
              <w:rPr>
                <w:sz w:val="20"/>
                <w:szCs w:val="20"/>
              </w:rPr>
              <w:t>5) лицензии на занятие товариществом определенными видами деятельности и (или) совершение определенных действий;</w:t>
            </w:r>
          </w:p>
          <w:p w:rsidR="00000000" w:rsidRDefault="00AC3D8D">
            <w:r>
              <w:rPr>
                <w:sz w:val="20"/>
                <w:szCs w:val="20"/>
              </w:rPr>
              <w:t>6) документы, подтверждающи</w:t>
            </w:r>
            <w:r>
              <w:rPr>
                <w:sz w:val="20"/>
                <w:szCs w:val="20"/>
              </w:rPr>
              <w:t>е права товарищества на имущество, которое находится (находилось) на его балансе;</w:t>
            </w:r>
          </w:p>
          <w:p w:rsidR="00000000" w:rsidRDefault="00AC3D8D">
            <w:r>
              <w:rPr>
                <w:sz w:val="20"/>
                <w:szCs w:val="20"/>
              </w:rPr>
              <w:t>7) положения о филиалах и представительствах товарищества;</w:t>
            </w:r>
          </w:p>
          <w:p w:rsidR="00000000" w:rsidRDefault="00AC3D8D">
            <w:r>
              <w:rPr>
                <w:sz w:val="20"/>
                <w:szCs w:val="20"/>
              </w:rPr>
              <w:t>8) протоколы общих собраний участников товарищества, материалы по вопросам повестки дня общих собраний участников т</w:t>
            </w:r>
            <w:r>
              <w:rPr>
                <w:sz w:val="20"/>
                <w:szCs w:val="20"/>
              </w:rPr>
              <w:t>оварищества;</w:t>
            </w:r>
          </w:p>
          <w:p w:rsidR="00000000" w:rsidRDefault="00AC3D8D">
            <w:r>
              <w:rPr>
                <w:sz w:val="20"/>
                <w:szCs w:val="20"/>
              </w:rPr>
              <w:t>9) списки участников товарищества, представляемые для проведения общего собрания участников товарищества;</w:t>
            </w:r>
          </w:p>
          <w:p w:rsidR="00000000" w:rsidRDefault="00AC3D8D">
            <w:r>
              <w:rPr>
                <w:sz w:val="20"/>
                <w:szCs w:val="20"/>
              </w:rPr>
              <w:t>10) материалы по вопросам повестки дня наблюдательного совета, протоколы заседаний (решений заочных заседаний) наблюдательного совета;</w:t>
            </w:r>
          </w:p>
          <w:p w:rsidR="00000000" w:rsidRDefault="00AC3D8D">
            <w:r>
              <w:rPr>
                <w:sz w:val="20"/>
                <w:szCs w:val="20"/>
              </w:rPr>
              <w:t>11</w:t>
            </w:r>
            <w:r>
              <w:rPr>
                <w:sz w:val="20"/>
                <w:szCs w:val="20"/>
              </w:rPr>
              <w:t>) протоколы заседаний (решений) исполнительного органа.</w:t>
            </w:r>
          </w:p>
          <w:p w:rsidR="00000000" w:rsidRDefault="00AC3D8D">
            <w:r>
              <w:rPr>
                <w:sz w:val="20"/>
                <w:szCs w:val="20"/>
              </w:rPr>
              <w:t>3. Иные документы хранятся в течение срока, установленного в соответствии с законодательством Республики Казахстан.</w:t>
            </w:r>
          </w:p>
          <w:p w:rsidR="00000000" w:rsidRDefault="00AC3D8D">
            <w:r>
              <w:rPr>
                <w:sz w:val="20"/>
                <w:szCs w:val="20"/>
              </w:rPr>
              <w:t>4. По требованию участника хозяйственного товарищества товарищество обязано представ</w:t>
            </w:r>
            <w:r>
              <w:rPr>
                <w:sz w:val="20"/>
                <w:szCs w:val="20"/>
              </w:rPr>
              <w:t>ить ему копии документов, предусмотренных настоящей главой, в порядке, определенном уставом товарищества.</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33</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 xml:space="preserve">Статья 178. Права и обязанности участников хозяйственного товарищества </w:t>
            </w:r>
          </w:p>
          <w:p w:rsidR="00000000" w:rsidRDefault="00AC3D8D">
            <w:pPr>
              <w:pStyle w:val="a9"/>
              <w:spacing w:before="0" w:beforeAutospacing="0" w:after="0" w:afterAutospacing="0"/>
            </w:pPr>
            <w:r>
              <w:rPr>
                <w:sz w:val="20"/>
                <w:szCs w:val="20"/>
              </w:rPr>
              <w:t xml:space="preserve">1. Участники хозяйственного товарищества имеют право: </w:t>
            </w:r>
          </w:p>
          <w:p w:rsidR="00000000" w:rsidRDefault="00AC3D8D">
            <w:pPr>
              <w:pStyle w:val="a9"/>
              <w:spacing w:before="0" w:beforeAutospacing="0" w:after="0" w:afterAutospacing="0"/>
            </w:pPr>
            <w:r>
              <w:rPr>
                <w:sz w:val="20"/>
                <w:szCs w:val="20"/>
              </w:rPr>
              <w:t xml:space="preserve">1) участвовать в управлении делами хозяйственного товарищества в порядке, определенном настоящей главой и учредительными документами; </w:t>
            </w:r>
          </w:p>
          <w:p w:rsidR="00000000" w:rsidRDefault="00AC3D8D">
            <w:pPr>
              <w:pStyle w:val="a9"/>
              <w:spacing w:before="0" w:beforeAutospacing="0" w:after="0" w:afterAutospacing="0"/>
            </w:pPr>
            <w:r>
              <w:rPr>
                <w:sz w:val="20"/>
                <w:szCs w:val="20"/>
              </w:rPr>
              <w:t xml:space="preserve">2) получать информацию о деятельности хозяйственного товарищества и знакомиться с его бухгалтерской и иной документацией </w:t>
            </w:r>
            <w:r>
              <w:rPr>
                <w:sz w:val="20"/>
                <w:szCs w:val="20"/>
              </w:rPr>
              <w:t xml:space="preserve">в установленном учредительными документами порядке; </w:t>
            </w:r>
          </w:p>
          <w:p w:rsidR="00000000" w:rsidRDefault="00AC3D8D">
            <w:pPr>
              <w:pStyle w:val="a9"/>
              <w:spacing w:before="0" w:beforeAutospacing="0" w:after="0" w:afterAutospacing="0"/>
            </w:pPr>
            <w:r>
              <w:rPr>
                <w:sz w:val="20"/>
                <w:szCs w:val="20"/>
              </w:rPr>
              <w:t xml:space="preserve">3) принимать участие в распределении чистого дохода; </w:t>
            </w:r>
          </w:p>
          <w:p w:rsidR="00000000" w:rsidRDefault="00AC3D8D">
            <w:r>
              <w:rPr>
                <w:sz w:val="20"/>
                <w:szCs w:val="20"/>
              </w:rPr>
              <w:t>4) получать прибыль от деятельности хозяйственного товарищества в зависимости от размера их долей в имуществе товарищества, если иное не предусмотрен</w:t>
            </w:r>
            <w:r>
              <w:rPr>
                <w:sz w:val="20"/>
                <w:szCs w:val="20"/>
              </w:rPr>
              <w:t>о учредительными документами;</w:t>
            </w:r>
          </w:p>
          <w:p w:rsidR="00000000" w:rsidRDefault="00AC3D8D">
            <w:r>
              <w:rPr>
                <w:sz w:val="20"/>
                <w:szCs w:val="20"/>
              </w:rPr>
              <w:t>5) выйти в установленном порядке из хозяйственного товарищества;</w:t>
            </w:r>
          </w:p>
          <w:p w:rsidR="00000000" w:rsidRDefault="00AC3D8D">
            <w:r>
              <w:rPr>
                <w:sz w:val="20"/>
                <w:szCs w:val="20"/>
              </w:rPr>
              <w:t>6) получать в случае ликвидации хозяйственного товарищества часть его имущества, соответствующую их доле в имуществе товарищества, оставшегося после расчетов с к</w:t>
            </w:r>
            <w:r>
              <w:rPr>
                <w:sz w:val="20"/>
                <w:szCs w:val="20"/>
              </w:rPr>
              <w:t>редиторами, или его стоимость;</w:t>
            </w:r>
          </w:p>
          <w:p w:rsidR="00000000" w:rsidRDefault="00AC3D8D">
            <w:r>
              <w:rPr>
                <w:sz w:val="20"/>
                <w:szCs w:val="20"/>
              </w:rPr>
              <w:t>7) оспаривать в судебном порядке решения, действия (бездействия) органов товарищества, затрагивающие законные интересы участников либо нарушающие их права, предусмотренные настоящей главой и (или) уставом товарищества.</w:t>
            </w:r>
          </w:p>
          <w:p w:rsidR="00000000" w:rsidRDefault="00AC3D8D">
            <w:pPr>
              <w:pStyle w:val="a9"/>
              <w:spacing w:before="0" w:beforeAutospacing="0" w:after="0" w:afterAutospacing="0"/>
            </w:pPr>
            <w:r>
              <w:rPr>
                <w:sz w:val="20"/>
                <w:szCs w:val="20"/>
              </w:rPr>
              <w:t>Участн</w:t>
            </w:r>
            <w:r>
              <w:rPr>
                <w:sz w:val="20"/>
                <w:szCs w:val="20"/>
              </w:rPr>
              <w:t xml:space="preserve">ики хозяйственного товарищества могут иметь и другие права, предусмотренные настоящей главой, иными законодательными актами и учредительными документами. </w:t>
            </w:r>
          </w:p>
          <w:p w:rsidR="00000000" w:rsidRDefault="00AC3D8D">
            <w:r>
              <w:rPr>
                <w:sz w:val="20"/>
                <w:szCs w:val="20"/>
              </w:rPr>
              <w:t>Отказ от прав, предусмотренных настоящей главой и другими законодательными актами для участников това</w:t>
            </w:r>
            <w:r>
              <w:rPr>
                <w:sz w:val="20"/>
                <w:szCs w:val="20"/>
              </w:rPr>
              <w:t>рищества, или их ограничение, в том числе по соглашению участников товарищества, недействительны.</w:t>
            </w:r>
          </w:p>
          <w:p w:rsidR="00000000" w:rsidRDefault="00AC3D8D">
            <w:pPr>
              <w:pStyle w:val="a9"/>
              <w:spacing w:before="0" w:beforeAutospacing="0" w:after="0" w:afterAutospacing="0"/>
            </w:pPr>
            <w:r>
              <w:rPr>
                <w:sz w:val="20"/>
                <w:szCs w:val="20"/>
              </w:rPr>
              <w:t xml:space="preserve">2. Участники хозяйственного товарищества обязаны: </w:t>
            </w:r>
          </w:p>
          <w:p w:rsidR="00000000" w:rsidRDefault="00AC3D8D">
            <w:pPr>
              <w:pStyle w:val="a9"/>
              <w:spacing w:before="0" w:beforeAutospacing="0" w:after="0" w:afterAutospacing="0"/>
            </w:pPr>
            <w:r>
              <w:rPr>
                <w:sz w:val="20"/>
                <w:szCs w:val="20"/>
              </w:rPr>
              <w:t xml:space="preserve">1) соблюдать требования учредительных документов; </w:t>
            </w:r>
          </w:p>
          <w:p w:rsidR="00000000" w:rsidRDefault="00AC3D8D">
            <w:pPr>
              <w:pStyle w:val="a9"/>
              <w:spacing w:before="0" w:beforeAutospacing="0" w:after="0" w:afterAutospacing="0"/>
            </w:pPr>
            <w:r>
              <w:rPr>
                <w:sz w:val="20"/>
                <w:szCs w:val="20"/>
              </w:rPr>
              <w:t>2) вносить в уставный капитал вклады в порядке, размерах</w:t>
            </w:r>
            <w:r>
              <w:rPr>
                <w:sz w:val="20"/>
                <w:szCs w:val="20"/>
              </w:rPr>
              <w:t xml:space="preserve">, способами и в сроки, предусмотренные учредительными документами; </w:t>
            </w:r>
          </w:p>
          <w:p w:rsidR="00000000" w:rsidRDefault="00AC3D8D">
            <w:pPr>
              <w:pStyle w:val="a9"/>
              <w:spacing w:before="0" w:beforeAutospacing="0" w:after="0" w:afterAutospacing="0"/>
            </w:pPr>
            <w:r>
              <w:rPr>
                <w:sz w:val="20"/>
                <w:szCs w:val="20"/>
              </w:rPr>
              <w:t xml:space="preserve">3) не разглашать сведения, которые хозяйственным товариществом объявлены коммерческой тайной; </w:t>
            </w:r>
          </w:p>
          <w:p w:rsidR="00000000" w:rsidRDefault="00AC3D8D">
            <w:r>
              <w:rPr>
                <w:sz w:val="20"/>
                <w:szCs w:val="20"/>
              </w:rPr>
              <w:t>4) участвовать в деятельности хозяйственного товарищества в порядке, определенном учредительн</w:t>
            </w:r>
            <w:r>
              <w:rPr>
                <w:sz w:val="20"/>
                <w:szCs w:val="20"/>
              </w:rPr>
              <w:t>ыми документами, оказывать ему содействие в осуществлении деятельности;</w:t>
            </w:r>
          </w:p>
          <w:p w:rsidR="00000000" w:rsidRDefault="00AC3D8D">
            <w:r>
              <w:rPr>
                <w:sz w:val="20"/>
                <w:szCs w:val="20"/>
              </w:rPr>
              <w:t>5) письменно извещать исполнительный орган товарищества, а также регистратора (в случае ведения реестра участников товарищества) об изменении места жительства и данных документа, удост</w:t>
            </w:r>
            <w:r>
              <w:rPr>
                <w:sz w:val="20"/>
                <w:szCs w:val="20"/>
              </w:rPr>
              <w:t>оверяющего личность (если учредителем является физическое лицо) или наименования, места нахождения, адреса, банковских реквизитов (если учредителем является юридическое лицо).</w:t>
            </w:r>
          </w:p>
          <w:p w:rsidR="00000000" w:rsidRDefault="00AC3D8D">
            <w:r>
              <w:rPr>
                <w:sz w:val="20"/>
                <w:szCs w:val="20"/>
              </w:rPr>
              <w:t>Участники хозяйственного товарищества могут нести и другие обязанности, предусмо</w:t>
            </w:r>
            <w:r>
              <w:rPr>
                <w:sz w:val="20"/>
                <w:szCs w:val="20"/>
              </w:rPr>
              <w:t xml:space="preserve">тренные законодательными актами Республики Казахстан и учредительными документами. </w:t>
            </w:r>
          </w:p>
          <w:p w:rsidR="00000000" w:rsidRDefault="00AC3D8D">
            <w:r>
              <w:rPr>
                <w:sz w:val="20"/>
                <w:szCs w:val="20"/>
              </w:rPr>
              <w:t>Соглашения участников, обязывающие участников товарищества совершать действия, не входящие в их обязанности, предусмотренные настоящей главой, другими законодательными акта</w:t>
            </w:r>
            <w:r>
              <w:rPr>
                <w:sz w:val="20"/>
                <w:szCs w:val="20"/>
              </w:rPr>
              <w:t>ми и учредительными документами, являются недействительными.</w:t>
            </w:r>
          </w:p>
          <w:p w:rsidR="00000000" w:rsidRDefault="00AC3D8D">
            <w:r>
              <w:rPr>
                <w:sz w:val="20"/>
                <w:szCs w:val="20"/>
              </w:rPr>
              <w:t>3. При невыполнении участником товарищества своих обязанностей, предусмотренных настоящей главой, другими законодательными актами и учредительными документами, вызвавшем причинение вреда товарище</w:t>
            </w:r>
            <w:r>
              <w:rPr>
                <w:sz w:val="20"/>
                <w:szCs w:val="20"/>
              </w:rPr>
              <w:t>ству или его участникам, другие участники вправе требовать от такого участника возмещения вреда, а при причинении существенного вреда - его исключения из товарищества в судебном порядке.</w:t>
            </w:r>
          </w:p>
          <w:p w:rsidR="00000000" w:rsidRDefault="00AC3D8D">
            <w:pPr>
              <w:autoSpaceDE w:val="0"/>
              <w:autoSpaceDN w:val="0"/>
            </w:pPr>
            <w:r>
              <w:rPr>
                <w:sz w:val="20"/>
                <w:szCs w:val="20"/>
              </w:rPr>
              <w:t>4. Единственный учредитель (участник) несет субсидиарную ответственно</w:t>
            </w:r>
            <w:r>
              <w:rPr>
                <w:sz w:val="20"/>
                <w:szCs w:val="20"/>
              </w:rPr>
              <w:t>сть по долгам созданного им хозяйственного товарищества при недостаточности у последнего имущества, если товарищество совершало сделки во исполнение воли (указаний) своего единственного учредителя (участника).</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34</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179. Преимущественное право покупки отчуждаемой доли</w:t>
            </w:r>
          </w:p>
          <w:p w:rsidR="00000000" w:rsidRDefault="00AC3D8D">
            <w:r>
              <w:rPr>
                <w:sz w:val="20"/>
                <w:szCs w:val="20"/>
              </w:rPr>
              <w:t>1. При продаже доли в праве долевой собственности постороннему лицу остальные участники хозяйственного товарищества имеют преимущественное право покупки продаваемой доли по цене, за которую она пр</w:t>
            </w:r>
            <w:r>
              <w:rPr>
                <w:sz w:val="20"/>
                <w:szCs w:val="20"/>
              </w:rPr>
              <w:t>одается, и на прочих равных условиях. Если участников, желающих воспользоваться преимущественным правом покупки, несколько, и учредительными документами или иным соглашением участников товарищества не предусмотрено иное, преимущественное право покупки доли</w:t>
            </w:r>
            <w:r>
              <w:rPr>
                <w:sz w:val="20"/>
                <w:szCs w:val="20"/>
              </w:rPr>
              <w:t xml:space="preserve"> (ее части) осуществляется участниками пропорционально размерам их долей в уставном капитале.</w:t>
            </w:r>
          </w:p>
          <w:p w:rsidR="00000000" w:rsidRDefault="00AC3D8D">
            <w:r>
              <w:rPr>
                <w:sz w:val="20"/>
                <w:szCs w:val="20"/>
              </w:rPr>
              <w:t xml:space="preserve">2. Участник хозяйственного товарищества, желающий продать свою долю или ее часть третьему лицу, обязан письменно известить о своем намерении исполнительный орган </w:t>
            </w:r>
            <w:r>
              <w:rPr>
                <w:sz w:val="20"/>
                <w:szCs w:val="20"/>
              </w:rPr>
              <w:t xml:space="preserve">товарищества с указанием предполагаемой цены продажи и всех иных условий. </w:t>
            </w:r>
          </w:p>
          <w:p w:rsidR="00000000" w:rsidRDefault="00AC3D8D">
            <w:r>
              <w:rPr>
                <w:sz w:val="20"/>
                <w:szCs w:val="20"/>
              </w:rPr>
              <w:t>3. В течение семи дней с момента получения от участника товарищества извещения о предложении доли к продаже исполнительный орган извещает об этом всех участников товарищества. Участ</w:t>
            </w:r>
            <w:r>
              <w:rPr>
                <w:sz w:val="20"/>
                <w:szCs w:val="20"/>
              </w:rPr>
              <w:t>ник товарищества, желающий осуществить преимущественное право покупки, должен в семидневный срок уведомить об этом исполнительный орган товарищества, указав при этом, что намерен приобрести предлагаемую к продаже долю полностью или в определенной части.</w:t>
            </w:r>
          </w:p>
          <w:p w:rsidR="00000000" w:rsidRDefault="00AC3D8D">
            <w:r>
              <w:rPr>
                <w:sz w:val="20"/>
                <w:szCs w:val="20"/>
              </w:rPr>
              <w:t>4.</w:t>
            </w:r>
            <w:r>
              <w:rPr>
                <w:sz w:val="20"/>
                <w:szCs w:val="20"/>
              </w:rPr>
              <w:t xml:space="preserve"> Если совокупная величина поступивших предложений не превышает размера продаваемой доли, каждый из участников приобретает ту ее часть, которую он указал в своем уведомлении. Оставшаяся часть доли может быть отчуждена третьему лицу, если до такого отчуждени</w:t>
            </w:r>
            <w:r>
              <w:rPr>
                <w:sz w:val="20"/>
                <w:szCs w:val="20"/>
              </w:rPr>
              <w:t>я не поступит дополнительных предложений от участников товарищества.</w:t>
            </w:r>
          </w:p>
          <w:p w:rsidR="00000000" w:rsidRDefault="00AC3D8D">
            <w:r>
              <w:rPr>
                <w:sz w:val="20"/>
                <w:szCs w:val="20"/>
              </w:rPr>
              <w:t>5. Если в течение месяца со дня направления исполнительному органу товарищества извещения о предложении доли к продаже, она или ее часть не будет выкуплена участниками товарищества в поря</w:t>
            </w:r>
            <w:r>
              <w:rPr>
                <w:sz w:val="20"/>
                <w:szCs w:val="20"/>
              </w:rPr>
              <w:t>дке осуществления преимущественного права, участник, предложивший долю к продаже, вправе продать долю (невыкупленную часть доли) третьему лицу по цене не ниже той, какая была указана в извещении.</w:t>
            </w:r>
          </w:p>
          <w:p w:rsidR="00000000" w:rsidRDefault="00AC3D8D">
            <w:r>
              <w:rPr>
                <w:sz w:val="20"/>
                <w:szCs w:val="20"/>
              </w:rPr>
              <w:t>6. Если доля будет отчуждена третьему лицу по более низкой цене и иных условиях нежели те, которые были указаны в извещении, договор о купле-продаже доли может быть признан недействительным. Участники имеют право повторить процедуру реализации преимуществе</w:t>
            </w:r>
            <w:r>
              <w:rPr>
                <w:sz w:val="20"/>
                <w:szCs w:val="20"/>
              </w:rPr>
              <w:t>нного права покупки доли с учетом фактической продажной цены доли или ее части.</w:t>
            </w:r>
          </w:p>
          <w:p w:rsidR="00000000" w:rsidRDefault="00AC3D8D">
            <w:r>
              <w:rPr>
                <w:sz w:val="20"/>
                <w:szCs w:val="20"/>
              </w:rPr>
              <w:t>7. При продаже доли или ее части с нарушением преимущественного права покупки любой участник товарищества может в течение трех месяцев потребовать в судебном порядке перевода н</w:t>
            </w:r>
            <w:r>
              <w:rPr>
                <w:sz w:val="20"/>
                <w:szCs w:val="20"/>
              </w:rPr>
              <w:t>а него прав и обязанностей покупателя.</w:t>
            </w:r>
          </w:p>
          <w:p w:rsidR="00000000" w:rsidRDefault="00AC3D8D">
            <w:r>
              <w:rPr>
                <w:sz w:val="20"/>
                <w:szCs w:val="20"/>
              </w:rPr>
              <w:t>8. Преимущественное право покупки отчуждаемой доли осуществляется при любом способе продажи доли, в том числе на торгах. Уступка преимущественного права покупки доли не допускается.</w:t>
            </w:r>
          </w:p>
          <w:p w:rsidR="00000000" w:rsidRDefault="00AC3D8D">
            <w:r>
              <w:rPr>
                <w:sz w:val="20"/>
                <w:szCs w:val="20"/>
              </w:rPr>
              <w:t>9. В случае приобретения отчуждаемо</w:t>
            </w:r>
            <w:r>
              <w:rPr>
                <w:sz w:val="20"/>
                <w:szCs w:val="20"/>
              </w:rPr>
              <w:t>й доли или ее части участником (участниками) товарищества его (их) доля в уставном капитале товарищества соответственно увеличивается.</w:t>
            </w:r>
          </w:p>
          <w:p w:rsidR="00000000" w:rsidRDefault="00AC3D8D">
            <w:r>
              <w:rPr>
                <w:sz w:val="20"/>
                <w:szCs w:val="20"/>
              </w:rPr>
              <w:t>10. Правила настоящей статьи применяются также при отчуждении доли по договору мены.</w:t>
            </w:r>
          </w:p>
          <w:p w:rsidR="00000000" w:rsidRDefault="00AC3D8D">
            <w:r>
              <w:rPr>
                <w:sz w:val="20"/>
                <w:szCs w:val="20"/>
              </w:rPr>
              <w:t>11. При нежелании участников восполь</w:t>
            </w:r>
            <w:r>
              <w:rPr>
                <w:sz w:val="20"/>
                <w:szCs w:val="20"/>
              </w:rPr>
              <w:t>зоваться преимущественным правом покупки доли или ее части при ее продаже третьему лицу, преимущественным правом покупки может воспользоваться само хозяйственное товарищество с учетом правил статьи 180 настоящей главы.</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35</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xml:space="preserve">Статья 180. Продажа доли участника хозяйственного товарищества при отказе других участников от покупки доли </w:t>
            </w:r>
          </w:p>
          <w:p w:rsidR="00000000" w:rsidRDefault="00AC3D8D">
            <w:r>
              <w:rPr>
                <w:sz w:val="20"/>
                <w:szCs w:val="20"/>
              </w:rPr>
              <w:t>1. Учредительными документами хозяйственного товарищества может быть предусмотрено запрещение или ограничение продажи участником товарищества своей</w:t>
            </w:r>
            <w:r>
              <w:rPr>
                <w:sz w:val="20"/>
                <w:szCs w:val="20"/>
              </w:rPr>
              <w:t xml:space="preserve"> доли третьим лицам (например, продажа доли только другим участникам товарищества либо ограниченному кругу третьих лиц). Продажа в этом случае должна производиться с соблюдением таких запрещений или ограничений.</w:t>
            </w:r>
          </w:p>
          <w:p w:rsidR="00000000" w:rsidRDefault="00AC3D8D">
            <w:r>
              <w:rPr>
                <w:sz w:val="20"/>
                <w:szCs w:val="20"/>
              </w:rPr>
              <w:t>Порядок продажи участником доли участия в ус</w:t>
            </w:r>
            <w:r>
              <w:rPr>
                <w:sz w:val="20"/>
                <w:szCs w:val="20"/>
              </w:rPr>
              <w:t>тавном капитале товарищества, ведение реестров участников которого осуществляется регистратором, устанавливается уставом товарищества.</w:t>
            </w:r>
          </w:p>
          <w:p w:rsidR="00000000" w:rsidRDefault="00AC3D8D">
            <w:r>
              <w:rPr>
                <w:sz w:val="20"/>
                <w:szCs w:val="20"/>
              </w:rPr>
              <w:t>2. В случае, когда продажа доли по обстоятельствам, не зависящим от продавца, не может быть произведена с соблюдением зап</w:t>
            </w:r>
            <w:r>
              <w:rPr>
                <w:sz w:val="20"/>
                <w:szCs w:val="20"/>
              </w:rPr>
              <w:t>рещений или ограничений, предусмотренных пунктом 1 настоящей статьи, участник, желающий продать долю, вправе обратиться к товариществу с требованием выкупить эту долю или разрешить ее продажу третьему лицу.</w:t>
            </w:r>
          </w:p>
          <w:p w:rsidR="00000000" w:rsidRDefault="00AC3D8D">
            <w:r>
              <w:rPr>
                <w:sz w:val="20"/>
                <w:szCs w:val="20"/>
              </w:rPr>
              <w:t>Выбор одного из этих вариантов производится общим</w:t>
            </w:r>
            <w:r>
              <w:rPr>
                <w:sz w:val="20"/>
                <w:szCs w:val="20"/>
              </w:rPr>
              <w:t xml:space="preserve"> собранием участников товарищества.</w:t>
            </w:r>
          </w:p>
          <w:p w:rsidR="00000000" w:rsidRDefault="00AC3D8D">
            <w:r>
              <w:rPr>
                <w:sz w:val="20"/>
                <w:szCs w:val="20"/>
              </w:rPr>
              <w:t>3. При выкупе доли хозяйственным товариществом цена доли определяется соглашением сторон, а при недостижении соглашения - судом.</w:t>
            </w:r>
          </w:p>
          <w:p w:rsidR="00000000" w:rsidRDefault="00AC3D8D">
            <w:r>
              <w:rPr>
                <w:sz w:val="20"/>
                <w:szCs w:val="20"/>
              </w:rPr>
              <w:t>4. При согласии хозяйственного товарищества на продажу доли третьему лицу участники товарищ</w:t>
            </w:r>
            <w:r>
              <w:rPr>
                <w:sz w:val="20"/>
                <w:szCs w:val="20"/>
              </w:rPr>
              <w:t>ества сохраняют преимущественное право покупки доли, предусмотренное статьей 179 настоящей главы.</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36</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181. Изменения в составе участников хозяйственного товарищества</w:t>
            </w:r>
          </w:p>
          <w:p w:rsidR="00000000" w:rsidRDefault="00AC3D8D">
            <w:r>
              <w:rPr>
                <w:sz w:val="20"/>
                <w:szCs w:val="20"/>
              </w:rPr>
              <w:t xml:space="preserve">1. Прием в товарищество нового участника, произведенный с соблюдением </w:t>
            </w:r>
            <w:r>
              <w:rPr>
                <w:sz w:val="20"/>
                <w:szCs w:val="20"/>
              </w:rPr>
              <w:t>требований настоящей главы, устава товарищества и учредительного договора, оформляется договором о присоединении к учредительному договору. Договор о присоединении подписывается участниками товарищества и вступившим участником и подлежит нотариальному удос</w:t>
            </w:r>
            <w:r>
              <w:rPr>
                <w:sz w:val="20"/>
                <w:szCs w:val="20"/>
              </w:rPr>
              <w:t>товерению.</w:t>
            </w:r>
          </w:p>
          <w:p w:rsidR="00000000" w:rsidRDefault="00AC3D8D">
            <w:r>
              <w:rPr>
                <w:sz w:val="20"/>
                <w:szCs w:val="20"/>
              </w:rPr>
              <w:t xml:space="preserve">Договор о присоединении является неотъемлемой частью учредительного договора, который считается измененным в той части, в какой это вытекает из условий договора о присоединении. </w:t>
            </w:r>
          </w:p>
          <w:p w:rsidR="00000000" w:rsidRDefault="00AC3D8D">
            <w:r>
              <w:rPr>
                <w:sz w:val="20"/>
                <w:szCs w:val="20"/>
              </w:rPr>
              <w:t xml:space="preserve">Новый участник считается присоединившимся к учредительному договору товарищества и к его уставу с учетом изменений в этих документах, которые вытекают из условий договора о присоединении. </w:t>
            </w:r>
          </w:p>
          <w:p w:rsidR="00000000" w:rsidRDefault="00AC3D8D">
            <w:r>
              <w:rPr>
                <w:sz w:val="20"/>
                <w:szCs w:val="20"/>
              </w:rPr>
              <w:t>Лицо, ставшее участником товарищества вследствие покупки доли выбыв</w:t>
            </w:r>
            <w:r>
              <w:rPr>
                <w:sz w:val="20"/>
                <w:szCs w:val="20"/>
              </w:rPr>
              <w:t>шего участника или по иным основаниям перехода доли, считается присоединившимся к учредительному договору и уставу товарищества с момента перехода права на долю.</w:t>
            </w:r>
          </w:p>
          <w:p w:rsidR="00000000" w:rsidRDefault="00AC3D8D">
            <w:r>
              <w:rPr>
                <w:sz w:val="20"/>
                <w:szCs w:val="20"/>
              </w:rPr>
              <w:t>2. Прием нового участника в товарищество, ведение реестра участников которого осуществляется р</w:t>
            </w:r>
            <w:r>
              <w:rPr>
                <w:sz w:val="20"/>
                <w:szCs w:val="20"/>
              </w:rPr>
              <w:t>егистратором, оформляется путем внесения записи в реестр участников товарищества.</w:t>
            </w:r>
          </w:p>
          <w:p w:rsidR="00000000" w:rsidRDefault="00AC3D8D">
            <w:r>
              <w:rPr>
                <w:sz w:val="20"/>
                <w:szCs w:val="20"/>
              </w:rPr>
              <w:t>3. Участник товарищества вправе выйти из него, заявив об отказе от участия в товариществе в сроки, предусмотренные настоящей главой или учредительными документами. Соглашение</w:t>
            </w:r>
            <w:r>
              <w:rPr>
                <w:sz w:val="20"/>
                <w:szCs w:val="20"/>
              </w:rPr>
              <w:t xml:space="preserve"> между участниками товарищества об отказе от права выйти из товарищества недействительно.</w:t>
            </w:r>
          </w:p>
          <w:p w:rsidR="00000000" w:rsidRDefault="00AC3D8D">
            <w:r>
              <w:rPr>
                <w:sz w:val="20"/>
                <w:szCs w:val="20"/>
              </w:rPr>
              <w:t>4. Участнику, вышедшему из товарищества, выплачивается стоимость части имущества товарищества пропорционально размеру вклада этого участника в уставный капитал товари</w:t>
            </w:r>
            <w:r>
              <w:rPr>
                <w:sz w:val="20"/>
                <w:szCs w:val="20"/>
              </w:rPr>
              <w:t>щества. Причитающаяся выходящему участнику стоимость части имущества товарищества определяется в соответствии с балансом товарищества, составленном на момент выхода участника из товарищества, и выплачивается в течение 30 дней с даты фактического выхода уча</w:t>
            </w:r>
            <w:r>
              <w:rPr>
                <w:sz w:val="20"/>
                <w:szCs w:val="20"/>
              </w:rPr>
              <w:t xml:space="preserve">стника из товарищества. </w:t>
            </w:r>
          </w:p>
          <w:p w:rsidR="00000000" w:rsidRDefault="00AC3D8D">
            <w:r>
              <w:rPr>
                <w:sz w:val="20"/>
                <w:szCs w:val="20"/>
              </w:rPr>
              <w:t>По соглашению выходящего участника с остающимися участниками выплата стоимости части имущества товарищества может быть заменена выдачей имущества в натуре. Участнику, частично внесшему свой вклад в уставный капитал товарищества, пр</w:t>
            </w:r>
            <w:r>
              <w:rPr>
                <w:sz w:val="20"/>
                <w:szCs w:val="20"/>
              </w:rPr>
              <w:t>и выходе выплачивается только стоимость этой части вклада, если иное не предусмотрено учредительными документами или соглашением участников.</w:t>
            </w:r>
          </w:p>
          <w:p w:rsidR="00000000" w:rsidRDefault="00AC3D8D">
            <w:r>
              <w:rPr>
                <w:sz w:val="20"/>
                <w:szCs w:val="20"/>
              </w:rPr>
              <w:t>Выбывающему участнику выплачивается также причитающаяся ему часть чистого дохода, полученного товариществом в данно</w:t>
            </w:r>
            <w:r>
              <w:rPr>
                <w:sz w:val="20"/>
                <w:szCs w:val="20"/>
              </w:rPr>
              <w:t>м году за период его нахождения в товариществе в этом году.</w:t>
            </w:r>
          </w:p>
          <w:p w:rsidR="00000000" w:rsidRDefault="00AC3D8D">
            <w:r>
              <w:rPr>
                <w:sz w:val="20"/>
                <w:szCs w:val="20"/>
              </w:rPr>
              <w:t>5. Имущество, переданное выходящим участником в пользование товариществу, возвращается без вознаграждения, если иное не установлено учредительными документами товарищества.</w:t>
            </w:r>
          </w:p>
          <w:p w:rsidR="00000000" w:rsidRDefault="00AC3D8D">
            <w:r>
              <w:rPr>
                <w:sz w:val="20"/>
                <w:szCs w:val="20"/>
              </w:rPr>
              <w:t>При выходе участника из</w:t>
            </w:r>
            <w:r>
              <w:rPr>
                <w:sz w:val="20"/>
                <w:szCs w:val="20"/>
              </w:rPr>
              <w:t xml:space="preserve"> хозяйственного товарищества выдел земельного участка в натуре, право на который передано в качестве вклада в уставный капитал товарищества (в том числе право на условную земельную долю), осуществляется в порядке, установленном земельным законодательством </w:t>
            </w:r>
            <w:r>
              <w:rPr>
                <w:sz w:val="20"/>
                <w:szCs w:val="20"/>
              </w:rPr>
              <w:t>Республики Казахстан.</w:t>
            </w:r>
          </w:p>
          <w:p w:rsidR="00000000" w:rsidRDefault="00AC3D8D">
            <w:r>
              <w:rPr>
                <w:sz w:val="20"/>
                <w:szCs w:val="20"/>
              </w:rPr>
              <w:t>6. При выходе участника доли остающихся участников в имуществе товарищества увеличиваются пропорционально их первоначальному размеру, установленному на день выхода участника из товарищества, если иное не предусмотрено учредительными д</w:t>
            </w:r>
            <w:r>
              <w:rPr>
                <w:sz w:val="20"/>
                <w:szCs w:val="20"/>
              </w:rPr>
              <w:t xml:space="preserve">окументами или соглашением участников. </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37</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182. Исключение участника из хозяйственного товарищества</w:t>
            </w:r>
          </w:p>
          <w:p w:rsidR="00000000" w:rsidRDefault="00AC3D8D">
            <w:r>
              <w:rPr>
                <w:sz w:val="20"/>
                <w:szCs w:val="20"/>
              </w:rPr>
              <w:t>1. Участники товарищества вправе требовать в судебном порядке исключения одного или нескольких участников из товарищества по единогласн</w:t>
            </w:r>
            <w:r>
              <w:rPr>
                <w:sz w:val="20"/>
                <w:szCs w:val="20"/>
              </w:rPr>
              <w:t>ому решению остающихся участников и при наличии к тому уважительных причин, в частности, грубого нарушения им (ими) своих обязанностей или обнаружившейся неспособности к разумному ведению дел.</w:t>
            </w:r>
          </w:p>
          <w:p w:rsidR="00000000" w:rsidRDefault="00AC3D8D">
            <w:r>
              <w:rPr>
                <w:sz w:val="20"/>
                <w:szCs w:val="20"/>
              </w:rPr>
              <w:t>2. Участнику, исключенному из товарищества, выплачивается стоим</w:t>
            </w:r>
            <w:r>
              <w:rPr>
                <w:sz w:val="20"/>
                <w:szCs w:val="20"/>
              </w:rPr>
              <w:t>ость части имущества товарищества в порядке, определенном пунктом 4 статьи 181 настоящей главы.</w:t>
            </w:r>
          </w:p>
          <w:p w:rsidR="00000000" w:rsidRDefault="00AC3D8D">
            <w:r>
              <w:rPr>
                <w:sz w:val="20"/>
                <w:szCs w:val="20"/>
              </w:rPr>
              <w:t>3. Из стоимости части имущества товарищества, выплачиваемой участнику в случае его исключения, могут быть по решению суда взысканы все убытки, причиненные товар</w:t>
            </w:r>
            <w:r>
              <w:rPr>
                <w:sz w:val="20"/>
                <w:szCs w:val="20"/>
              </w:rPr>
              <w:t>иществу исключенным участником. В случае превышения стоимости убытков, причиненных товариществу исключенным участником, над стоимостью части имущества, выплачиваемой ему в порядке выхода, недостающая часть стоимости убытков взыскивается из другого имуществ</w:t>
            </w:r>
            <w:r>
              <w:rPr>
                <w:sz w:val="20"/>
                <w:szCs w:val="20"/>
              </w:rPr>
              <w:t>а исключенного из товарищества участника.</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38</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183. Выкуп долей у участников, не голосовавших за реорганизацию хозяйственного товарищества</w:t>
            </w:r>
          </w:p>
          <w:p w:rsidR="00000000" w:rsidRDefault="00AC3D8D">
            <w:r>
              <w:rPr>
                <w:sz w:val="20"/>
                <w:szCs w:val="20"/>
              </w:rPr>
              <w:t>1. Участники товарищества, не присутствовавшие на общем собрании участников при решении им вопроса о реорганизации товарищества либо голосовавшие против такого решения, вправе требовать выкупа своих долей участниками, голосовавшими за реорганизацию товарищ</w:t>
            </w:r>
            <w:r>
              <w:rPr>
                <w:sz w:val="20"/>
                <w:szCs w:val="20"/>
              </w:rPr>
              <w:t>ества.</w:t>
            </w:r>
          </w:p>
          <w:p w:rsidR="00000000" w:rsidRDefault="00AC3D8D">
            <w:r>
              <w:rPr>
                <w:sz w:val="20"/>
                <w:szCs w:val="20"/>
              </w:rPr>
              <w:t>2. Выкуп доли должен быть осуществлен в течение месяца со дня заявления соответствующего требования. Доля выкупается участниками, голосовавшими за реорганизацию товарищества, в частях, пропорциональных их долям в уставном капитале товарищества, если</w:t>
            </w:r>
            <w:r>
              <w:rPr>
                <w:sz w:val="20"/>
                <w:szCs w:val="20"/>
              </w:rPr>
              <w:t xml:space="preserve"> иное не установлено их соглашением, обеспечивающим полный выкуп доли участника, заявившего требование о выкупе. Цена, по которой выкупается доля, определяется в соответствии с правилами статьи 180 настоящей главы.</w:t>
            </w:r>
          </w:p>
          <w:p w:rsidR="00000000" w:rsidRDefault="00AC3D8D">
            <w:r>
              <w:rPr>
                <w:sz w:val="20"/>
                <w:szCs w:val="20"/>
              </w:rPr>
              <w:t>3. Участник товарищества, заявляющий треб</w:t>
            </w:r>
            <w:r>
              <w:rPr>
                <w:sz w:val="20"/>
                <w:szCs w:val="20"/>
              </w:rPr>
              <w:t>ование о выкупе доли, вправе направить копию такого требования в орган, осуществляющий регистрацию, в соответствии со статьей 191 настоящей главы. В случае поступления копии требования о выкупе доли в указанный орган регистрация производится лишь при услов</w:t>
            </w:r>
            <w:r>
              <w:rPr>
                <w:sz w:val="20"/>
                <w:szCs w:val="20"/>
              </w:rPr>
              <w:t>ии представления заявителем доказательств состоявшегося выкупа доли или отсутствия у участника, заявившего требование, возражений против регистрации.</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39</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184. Последствия выкупа хозяйственным товариществом доли участника</w:t>
            </w:r>
          </w:p>
          <w:p w:rsidR="00000000" w:rsidRDefault="00AC3D8D">
            <w:r>
              <w:rPr>
                <w:sz w:val="20"/>
                <w:szCs w:val="20"/>
              </w:rPr>
              <w:t>1. После выкупа</w:t>
            </w:r>
            <w:r>
              <w:rPr>
                <w:sz w:val="20"/>
                <w:szCs w:val="20"/>
              </w:rPr>
              <w:t xml:space="preserve"> товариществом доли участника товарищество обязано предложить другим участникам приобрести эту долю по цене, определенной решением общего собрания.</w:t>
            </w:r>
          </w:p>
          <w:p w:rsidR="00000000" w:rsidRDefault="00AC3D8D">
            <w:r>
              <w:rPr>
                <w:sz w:val="20"/>
                <w:szCs w:val="20"/>
              </w:rPr>
              <w:t>2. В случае, когда намерение приобрести долю выражают несколько участников, доля делится между ними пропорци</w:t>
            </w:r>
            <w:r>
              <w:rPr>
                <w:sz w:val="20"/>
                <w:szCs w:val="20"/>
              </w:rPr>
              <w:t>онально размеру их долей в уставном капитале хозяйственного товарищества.</w:t>
            </w:r>
          </w:p>
          <w:p w:rsidR="00000000" w:rsidRDefault="00AC3D8D">
            <w:r>
              <w:rPr>
                <w:sz w:val="20"/>
                <w:szCs w:val="20"/>
              </w:rPr>
              <w:t>Размер доли, выкупленной участником, добавляется к тому размеру доли, которая принадлежала данному участнику до выкупа. При этом соблюдается правило пункта 5 статьи 156 настоящей гла</w:t>
            </w:r>
            <w:r>
              <w:rPr>
                <w:sz w:val="20"/>
                <w:szCs w:val="20"/>
              </w:rPr>
              <w:t>вы о возможном ограничении размера доли, которая может принадлежать одному участнику товарищества.</w:t>
            </w:r>
          </w:p>
          <w:p w:rsidR="00000000" w:rsidRDefault="00AC3D8D">
            <w:r>
              <w:rPr>
                <w:sz w:val="20"/>
                <w:szCs w:val="20"/>
              </w:rPr>
              <w:t>3. При нежелании участников приобрести долю, выкупленную товариществом у выбывшего участника, доля погашается с соответствующим уменьшением уставного капитал</w:t>
            </w:r>
            <w:r>
              <w:rPr>
                <w:sz w:val="20"/>
                <w:szCs w:val="20"/>
              </w:rPr>
              <w:t>а и перерасчетом долей в уставном капитале участников товарищества.</w:t>
            </w:r>
          </w:p>
          <w:p w:rsidR="00000000" w:rsidRDefault="00AC3D8D">
            <w:r>
              <w:rPr>
                <w:sz w:val="20"/>
                <w:szCs w:val="20"/>
              </w:rPr>
              <w:t>4. Товарищество по решению общего собрания вправе, вместо погашения доли, предусмотренного пунктом 3 настоящей статьи, продать эту долю от имени товарищества третьему лицу.</w:t>
            </w:r>
          </w:p>
          <w:p w:rsidR="00000000" w:rsidRDefault="00AC3D8D">
            <w:r>
              <w:rPr>
                <w:sz w:val="20"/>
                <w:szCs w:val="20"/>
              </w:rPr>
              <w:t>5. Во всех случаях на долю выбывшего участника товарищества, перешедшую к товариществу, до ее погашения либо продажи другому участнику или третьему лицу, чистый доход не начисляется.</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40</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185. Принудительный выкуп доли у участника хозяйс</w:t>
            </w:r>
            <w:r>
              <w:rPr>
                <w:b/>
                <w:bCs/>
                <w:sz w:val="20"/>
                <w:szCs w:val="20"/>
              </w:rPr>
              <w:t>твенного товарищества</w:t>
            </w:r>
          </w:p>
          <w:p w:rsidR="00000000" w:rsidRDefault="00AC3D8D">
            <w:r>
              <w:rPr>
                <w:sz w:val="20"/>
                <w:szCs w:val="20"/>
              </w:rPr>
              <w:t>1. При причинении участником товарищества вреда товариществу или его участникам, они вправе требовать от причинителя возмещения вреда.</w:t>
            </w:r>
          </w:p>
          <w:p w:rsidR="00000000" w:rsidRDefault="00AC3D8D">
            <w:r>
              <w:rPr>
                <w:sz w:val="20"/>
                <w:szCs w:val="20"/>
              </w:rPr>
              <w:t>2. При причинении существенного вреда товарищество, помимо требования о возмещении вреда и постанов</w:t>
            </w:r>
            <w:r>
              <w:rPr>
                <w:sz w:val="20"/>
                <w:szCs w:val="20"/>
              </w:rPr>
              <w:t>ки вопроса о принудительном выкупе товариществом доли виновного участника, причинившего вред, вправе также требовать выбытия/исключения его из числа участников.</w:t>
            </w:r>
          </w:p>
          <w:p w:rsidR="00000000" w:rsidRDefault="00AC3D8D">
            <w:r>
              <w:rPr>
                <w:sz w:val="20"/>
                <w:szCs w:val="20"/>
              </w:rPr>
              <w:t>3. Принудительный выкуп доли производится в судебном порядке.</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41</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186. Реор</w:t>
            </w:r>
            <w:r>
              <w:rPr>
                <w:b/>
                <w:bCs/>
                <w:sz w:val="20"/>
                <w:szCs w:val="20"/>
              </w:rPr>
              <w:t>ганизация и ликвидация хозяйственного товарищества</w:t>
            </w:r>
          </w:p>
          <w:p w:rsidR="00000000" w:rsidRDefault="00AC3D8D">
            <w:r>
              <w:rPr>
                <w:sz w:val="20"/>
                <w:szCs w:val="20"/>
              </w:rPr>
              <w:t>1. Прекращение хозяйственного товарищества происходит путем реорганизации (слияния, присоединения, разделения, преобразования) или ликвидации.</w:t>
            </w:r>
          </w:p>
          <w:p w:rsidR="00000000" w:rsidRDefault="00AC3D8D">
            <w:r>
              <w:rPr>
                <w:sz w:val="20"/>
                <w:szCs w:val="20"/>
              </w:rPr>
              <w:t>2. Реорганизация товарищества (слияние, присоединение, разделение, выделение, преобразование) может быть осуществлена добровольно по решению общего собрания участников товарищества.</w:t>
            </w:r>
          </w:p>
          <w:p w:rsidR="00000000" w:rsidRDefault="00AC3D8D">
            <w:r>
              <w:rPr>
                <w:sz w:val="20"/>
                <w:szCs w:val="20"/>
              </w:rPr>
              <w:t>Отчуждение доли или иное изменение состава участников товарищества не явля</w:t>
            </w:r>
            <w:r>
              <w:rPr>
                <w:sz w:val="20"/>
                <w:szCs w:val="20"/>
              </w:rPr>
              <w:t>ется реорганизацией товарищества.</w:t>
            </w:r>
          </w:p>
          <w:p w:rsidR="00000000" w:rsidRDefault="00AC3D8D">
            <w:r>
              <w:rPr>
                <w:sz w:val="20"/>
                <w:szCs w:val="20"/>
              </w:rPr>
              <w:t>3. В случаях, установленных законодательными актами, реорганизация товарищества в форме его разделения или выделения из его состава одного или нескольких товариществ осуществляется по решению уполномоченных государственных</w:t>
            </w:r>
            <w:r>
              <w:rPr>
                <w:sz w:val="20"/>
                <w:szCs w:val="20"/>
              </w:rPr>
              <w:t xml:space="preserve"> органов или по решению суда, либо лишь с согласия уполномоченных государственных органов.</w:t>
            </w:r>
          </w:p>
          <w:p w:rsidR="00000000" w:rsidRDefault="00AC3D8D">
            <w:r>
              <w:rPr>
                <w:sz w:val="20"/>
                <w:szCs w:val="20"/>
              </w:rPr>
              <w:t xml:space="preserve">4. Имущество реорганизованного товарищества переходит к его правопреемнику в момент его регистрации, если иное не предусмотрено законодательными актами или решением </w:t>
            </w:r>
            <w:r>
              <w:rPr>
                <w:sz w:val="20"/>
                <w:szCs w:val="20"/>
              </w:rPr>
              <w:t>о реорганизации.</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42</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187. Слияние, присоединение хозяйственных товариществ</w:t>
            </w:r>
          </w:p>
          <w:p w:rsidR="00000000" w:rsidRDefault="00AC3D8D">
            <w:r>
              <w:rPr>
                <w:sz w:val="20"/>
                <w:szCs w:val="20"/>
              </w:rPr>
              <w:t>1. Слияние двух или нескольких товариществ осуществляется путем полного объединения имущества этих товариществ. В результате слияния возникает новое товарищество</w:t>
            </w:r>
            <w:r>
              <w:rPr>
                <w:sz w:val="20"/>
                <w:szCs w:val="20"/>
              </w:rPr>
              <w:t>. Хозяйственные товарищества, вошедшие в состав нового товарищества, прекращают свою деятельность. При этом все права и обязанности каждого из участвующих в слиянии товариществ переходят к вновь возникшему товариществу в соответствии с передаточным актом.</w:t>
            </w:r>
          </w:p>
          <w:p w:rsidR="00000000" w:rsidRDefault="00AC3D8D">
            <w:r>
              <w:rPr>
                <w:sz w:val="20"/>
                <w:szCs w:val="20"/>
              </w:rPr>
              <w:t>2. Присоединение одного или нескольких товариществ к другому товариществу осуществляется путем включения имущества присоединяемых товариществ в имущество присоединяющего товарищества. При этом присоединяемые товарищества прекращаются, а все их права и обяз</w:t>
            </w:r>
            <w:r>
              <w:rPr>
                <w:sz w:val="20"/>
                <w:szCs w:val="20"/>
              </w:rPr>
              <w:t>анности переходят в соответствии с передаточным актом к присоединяющему товариществу, в устав которого вносятся связанные с реорганизацией изменения.</w:t>
            </w:r>
          </w:p>
          <w:p w:rsidR="00000000" w:rsidRDefault="00AC3D8D">
            <w:r>
              <w:rPr>
                <w:sz w:val="20"/>
                <w:szCs w:val="20"/>
              </w:rPr>
              <w:t>3. Исполнительные органы товариществ, участвующих в слиянии, присоединении, готовят проекты договора о сли</w:t>
            </w:r>
            <w:r>
              <w:rPr>
                <w:sz w:val="20"/>
                <w:szCs w:val="20"/>
              </w:rPr>
              <w:t>янии, присоединении и выносят на рассмотрение общего собрания участников каждого товарищества вопросы о слиянии, присоединении и утверждении договора о слиянии, присоединении. Согласованный текст договора о слиянии, присоединении подписывается уполномоченн</w:t>
            </w:r>
            <w:r>
              <w:rPr>
                <w:sz w:val="20"/>
                <w:szCs w:val="20"/>
              </w:rPr>
              <w:t>ыми на то исполнительными органами товариществ.</w:t>
            </w:r>
          </w:p>
          <w:p w:rsidR="00000000" w:rsidRDefault="00AC3D8D">
            <w:r>
              <w:rPr>
                <w:sz w:val="20"/>
                <w:szCs w:val="20"/>
              </w:rPr>
              <w:t>Договор о слиянии, присоединении должен содержать сведения о фирменном наименовании, месте нахождения и адресе каждого из участвующих в слиянии, присоединении товариществ, основные данные их балансов, а также</w:t>
            </w:r>
            <w:r>
              <w:rPr>
                <w:sz w:val="20"/>
                <w:szCs w:val="20"/>
              </w:rPr>
              <w:t xml:space="preserve"> предусматривать порядок и условия слияния, присоединения.</w:t>
            </w:r>
          </w:p>
          <w:p w:rsidR="00000000" w:rsidRDefault="00AC3D8D">
            <w:r>
              <w:rPr>
                <w:sz w:val="20"/>
                <w:szCs w:val="20"/>
              </w:rPr>
              <w:t>4. Каждое из участвующих в слиянии, присоединении товариществ обязано в двухмесячный срок со дня принятия общим собранием его участников решения о слиянии, присоединении направить всем своим кредит</w:t>
            </w:r>
            <w:r>
              <w:rPr>
                <w:sz w:val="20"/>
                <w:szCs w:val="20"/>
              </w:rPr>
              <w:t>орам письменные уведомления о слиянии, присоединении и поместить соответствующее объявление в официальных органах печати. К уведомлению (объявлению) прилагаются сведения о других участвующих в слиянии, присоединении товариществах, указанные в пункте 3 наст</w:t>
            </w:r>
            <w:r>
              <w:rPr>
                <w:sz w:val="20"/>
                <w:szCs w:val="20"/>
              </w:rPr>
              <w:t>оящей статьи.</w:t>
            </w:r>
          </w:p>
          <w:p w:rsidR="00000000" w:rsidRDefault="00AC3D8D">
            <w:r>
              <w:rPr>
                <w:sz w:val="20"/>
                <w:szCs w:val="20"/>
              </w:rPr>
              <w:t>Кредиторы товарищества вправе в двухмесячный срок со дня получения уведомления или публикации объявления потребовать от товарищества дополнительных гарантий либо досрочного прекращения или исполнения товариществом соответствующих обязательств</w:t>
            </w:r>
            <w:r>
              <w:rPr>
                <w:sz w:val="20"/>
                <w:szCs w:val="20"/>
              </w:rPr>
              <w:t xml:space="preserve"> и возмещения убытков. Требования направляются товариществу в письменной форме, а их копии могут быть представлены в орган, осуществивший государственную регистрацию товарищества.</w:t>
            </w:r>
          </w:p>
          <w:p w:rsidR="00000000" w:rsidRDefault="00AC3D8D">
            <w:r>
              <w:rPr>
                <w:sz w:val="20"/>
                <w:szCs w:val="20"/>
              </w:rPr>
              <w:t>5. Каждое из участвующих в слиянии, присоединении товариществ обязано с моме</w:t>
            </w:r>
            <w:r>
              <w:rPr>
                <w:sz w:val="20"/>
                <w:szCs w:val="20"/>
              </w:rPr>
              <w:t>нта принятия общим собранием его участников решения о слиянии, присоединении сообщать об этом решении кредиторам по обязательствам, возникающим после принятия решения.</w:t>
            </w:r>
          </w:p>
          <w:p w:rsidR="00000000" w:rsidRDefault="00AC3D8D">
            <w:r>
              <w:rPr>
                <w:sz w:val="20"/>
                <w:szCs w:val="20"/>
              </w:rPr>
              <w:t>На основании договора о слиянии, присоединении товариществ участники сливающихся, присое</w:t>
            </w:r>
            <w:r>
              <w:rPr>
                <w:sz w:val="20"/>
                <w:szCs w:val="20"/>
              </w:rPr>
              <w:t>диняющихся товариществ разрабатывают и подписывают на учредительном собрании учредительный договор, а при слиянии также утверждают устав вновь образуемого товарищества и избирают исполнительные и иные органы товарищества.</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43</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188. Разделение, выделение хозяйственного товарищества</w:t>
            </w:r>
          </w:p>
          <w:p w:rsidR="00000000" w:rsidRDefault="00AC3D8D">
            <w:r>
              <w:rPr>
                <w:sz w:val="20"/>
                <w:szCs w:val="20"/>
              </w:rPr>
              <w:t>1. Разделение товарищества осуществляется путем разделения имущества этого товарищества между двумя или несколькими вновь возникающими товариществами. При этом права и обязанности разделяемого т</w:t>
            </w:r>
            <w:r>
              <w:rPr>
                <w:sz w:val="20"/>
                <w:szCs w:val="20"/>
              </w:rPr>
              <w:t>оварищества переходят к вновь возникающим товариществам в соответствии с разделительным балансом.</w:t>
            </w:r>
          </w:p>
          <w:p w:rsidR="00000000" w:rsidRDefault="00AC3D8D">
            <w:r>
              <w:rPr>
                <w:sz w:val="20"/>
                <w:szCs w:val="20"/>
              </w:rPr>
              <w:t>2. Выделение из товарищества одного или нескольких товариществ осуществляется путем выделения части имущества товарищества и передачи ее одному или нескольким</w:t>
            </w:r>
            <w:r>
              <w:rPr>
                <w:sz w:val="20"/>
                <w:szCs w:val="20"/>
              </w:rPr>
              <w:t xml:space="preserve"> вновь возникающим товариществам. При этом часть прав и обязанностей реорганизуемого товарищества переходит к вновь возникающим товариществам в соответствии с разделительным балансом.</w:t>
            </w:r>
          </w:p>
          <w:p w:rsidR="00000000" w:rsidRDefault="00AC3D8D">
            <w:r>
              <w:rPr>
                <w:sz w:val="20"/>
                <w:szCs w:val="20"/>
              </w:rPr>
              <w:t>3. Исполнительный орган реорганизуемого товарищества готовит план раздел</w:t>
            </w:r>
            <w:r>
              <w:rPr>
                <w:sz w:val="20"/>
                <w:szCs w:val="20"/>
              </w:rPr>
              <w:t>ения, выделения и проекты уставов вновь возникающих товариществ и выносит на рассмотрение общего собрания участников вопросы о разделении, выделении товарищества, утверждении плана разделения, выделения, уставов вновь возникающих товариществ и разделительн</w:t>
            </w:r>
            <w:r>
              <w:rPr>
                <w:sz w:val="20"/>
                <w:szCs w:val="20"/>
              </w:rPr>
              <w:t>ого баланса, а также об избрании исполнительных и иных органов вновь возникающих товариществ.</w:t>
            </w:r>
          </w:p>
          <w:p w:rsidR="00000000" w:rsidRDefault="00AC3D8D">
            <w:r>
              <w:rPr>
                <w:sz w:val="20"/>
                <w:szCs w:val="20"/>
              </w:rPr>
              <w:t>4. Если уставом товарищества не предусмотрено иное, при его разделении, выделении каждый участник вправе получить долю в уставном капитале каждого из вновь возник</w:t>
            </w:r>
            <w:r>
              <w:rPr>
                <w:sz w:val="20"/>
                <w:szCs w:val="20"/>
              </w:rPr>
              <w:t>ающих товариществ, равную его доле в уставном капитале реорганизуемого товарищества.</w:t>
            </w:r>
          </w:p>
          <w:p w:rsidR="00000000" w:rsidRDefault="00AC3D8D">
            <w:r>
              <w:rPr>
                <w:sz w:val="20"/>
                <w:szCs w:val="20"/>
              </w:rPr>
              <w:t>5. Товарищество обязано с момента принятия общим собранием его участников решения о разделении, выделении сообщать об этом решении кредиторам по обязательствам, возникающи</w:t>
            </w:r>
            <w:r>
              <w:rPr>
                <w:sz w:val="20"/>
                <w:szCs w:val="20"/>
              </w:rPr>
              <w:t>м после принятия решения.</w:t>
            </w:r>
          </w:p>
          <w:p w:rsidR="00000000" w:rsidRDefault="00AC3D8D">
            <w:r>
              <w:rPr>
                <w:sz w:val="20"/>
                <w:szCs w:val="20"/>
              </w:rPr>
              <w:t xml:space="preserve">6. Товарищество обязано в двухмесячный срок со дня принятия общим собранием его участников решения о разделении, выделении направить всем своим кредиторам письменные уведомления о разделении, выделении и поместить соответствующее </w:t>
            </w:r>
            <w:r>
              <w:rPr>
                <w:sz w:val="20"/>
                <w:szCs w:val="20"/>
              </w:rPr>
              <w:t>объявление в официальных органах печати. К уведомлению (объявлению) прилагается разделительный баланс, а также сведения о фирменном наименовании, месте нахождения и адресе каждого из вновь возникающих товариществ.</w:t>
            </w:r>
          </w:p>
          <w:p w:rsidR="00000000" w:rsidRDefault="00AC3D8D">
            <w:r>
              <w:rPr>
                <w:sz w:val="20"/>
                <w:szCs w:val="20"/>
              </w:rPr>
              <w:t xml:space="preserve">7. Кредиторы реорганизуемого товарищества </w:t>
            </w:r>
            <w:r>
              <w:rPr>
                <w:sz w:val="20"/>
                <w:szCs w:val="20"/>
              </w:rPr>
              <w:t>вправе в двухмесячный срок со дня получения уведомления (публикации объявления) потребовать от товарищества досрочного прекращения или исполнения товариществом соответствующих обязательств и возмещения убытков. Требования направляются товариществу в письме</w:t>
            </w:r>
            <w:r>
              <w:rPr>
                <w:sz w:val="20"/>
                <w:szCs w:val="20"/>
              </w:rPr>
              <w:t>нной форме, а их копии могут быть представлены в орган, осуществивший государственную регистрацию товарищества.</w:t>
            </w:r>
          </w:p>
          <w:p w:rsidR="00000000" w:rsidRDefault="00AC3D8D">
            <w:r>
              <w:rPr>
                <w:sz w:val="20"/>
                <w:szCs w:val="20"/>
              </w:rPr>
              <w:t>8. Товарищества, возникшие в результате разделения, выделения товарищества, несут солидарную ответственность по его обязательствам в течение год</w:t>
            </w:r>
            <w:r>
              <w:rPr>
                <w:sz w:val="20"/>
                <w:szCs w:val="20"/>
              </w:rPr>
              <w:t>а с момента регистрации новых товариществ.</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44</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xml:space="preserve">Статья 189. Последствия невыполнения решения уполномоченного государственного органа или суда о принудительном разделении, выделении хозяйственного товарищества </w:t>
            </w:r>
          </w:p>
          <w:p w:rsidR="00000000" w:rsidRDefault="00AC3D8D">
            <w:r>
              <w:rPr>
                <w:sz w:val="20"/>
                <w:szCs w:val="20"/>
              </w:rPr>
              <w:t>1. Если исполнительные органы товарищества, уполномоченные на проведение разделения, выделения при принудительной реорганизации по решению суда, не осуществят разделение, выделение товарищества в срок, определенный в решении суда, суд назначает доверительн</w:t>
            </w:r>
            <w:r>
              <w:rPr>
                <w:sz w:val="20"/>
                <w:szCs w:val="20"/>
              </w:rPr>
              <w:t>ого управляющего имуществом товарищества и поручает ему осуществить разделение, выделение этого товарищества за счет имущества реорганизуемого товарищества.</w:t>
            </w:r>
          </w:p>
          <w:p w:rsidR="00000000" w:rsidRDefault="00AC3D8D">
            <w:r>
              <w:rPr>
                <w:sz w:val="20"/>
                <w:szCs w:val="20"/>
              </w:rPr>
              <w:t>2. С момента назначения доверительного управляющего к нему переходят полномочия по управлению товар</w:t>
            </w:r>
            <w:r>
              <w:rPr>
                <w:sz w:val="20"/>
                <w:szCs w:val="20"/>
              </w:rPr>
              <w:t>иществом.</w:t>
            </w:r>
          </w:p>
          <w:p w:rsidR="00000000" w:rsidRDefault="00AC3D8D">
            <w:r>
              <w:rPr>
                <w:sz w:val="20"/>
                <w:szCs w:val="20"/>
              </w:rPr>
              <w:t xml:space="preserve">3. Доверительный управляющий выступает от имени товарищества в суде, составляет разделительный баланс и передает его на утверждение суда вместе с учредительными документами товариществ, возникающих в результате разделения, выделения. Утверждение </w:t>
            </w:r>
            <w:r>
              <w:rPr>
                <w:sz w:val="20"/>
                <w:szCs w:val="20"/>
              </w:rPr>
              <w:t>судом указанных документов является основанием для государственной регистрации вновь возникающих товариществ</w:t>
            </w:r>
            <w:r>
              <w:rPr>
                <w:color w:val="FF0000"/>
                <w:sz w:val="20"/>
                <w:szCs w:val="20"/>
              </w:rPr>
              <w:t>.</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45</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xml:space="preserve">Статья 190. Преобразование хозяйственного товарищества </w:t>
            </w:r>
          </w:p>
          <w:p w:rsidR="00000000" w:rsidRDefault="00AC3D8D">
            <w:r>
              <w:rPr>
                <w:sz w:val="20"/>
                <w:szCs w:val="20"/>
              </w:rPr>
              <w:t>1. Хозяйственные товарищества одного вида могут преобразовываться в хозяй</w:t>
            </w:r>
            <w:r>
              <w:rPr>
                <w:sz w:val="20"/>
                <w:szCs w:val="20"/>
              </w:rPr>
              <w:t>ственные товарищества другого вида либо в акционерные общества и в производственные кооперативы по решению общего собрания участников в случаях и в порядке, установленных настоящей главой и иными законодательными актами. При реорганизации хозяйственного то</w:t>
            </w:r>
            <w:r>
              <w:rPr>
                <w:sz w:val="20"/>
                <w:szCs w:val="20"/>
              </w:rPr>
              <w:t>варищества вносятся необходимые изменения в учредительные документы товарищества и Государственный регистр юридических лиц.</w:t>
            </w:r>
          </w:p>
          <w:p w:rsidR="00000000" w:rsidRDefault="00AC3D8D">
            <w:r>
              <w:rPr>
                <w:sz w:val="20"/>
                <w:szCs w:val="20"/>
              </w:rPr>
              <w:t>2. При преобразовании полного или коммандитного товарищества в акционерное общество, товарищество с ограниченной ответственностью ка</w:t>
            </w:r>
            <w:r>
              <w:rPr>
                <w:sz w:val="20"/>
                <w:szCs w:val="20"/>
              </w:rPr>
              <w:t>ждый полный товарищ, ставший участником акционерного общества, товарищества с ограниченной ответственностью, в течение двух лет несет субсидиарную ответственность всем своим имуществом по обязательствам, перешедшим к акционерному обществу, товариществу с о</w:t>
            </w:r>
            <w:r>
              <w:rPr>
                <w:sz w:val="20"/>
                <w:szCs w:val="20"/>
              </w:rPr>
              <w:t>граниченной ответственностью от полного или коммандитного товарищества. Отчуждение бывшим полным товарищем принадлежащих ему акций (долей) не освобождает его от такой ответственности.</w:t>
            </w:r>
          </w:p>
          <w:p w:rsidR="00000000" w:rsidRDefault="00AC3D8D">
            <w:r>
              <w:rPr>
                <w:sz w:val="20"/>
                <w:szCs w:val="20"/>
              </w:rPr>
              <w:t>3. Исполнительный орган преобразуемого товарищества готовит план преобра</w:t>
            </w:r>
            <w:r>
              <w:rPr>
                <w:sz w:val="20"/>
                <w:szCs w:val="20"/>
              </w:rPr>
              <w:t xml:space="preserve">зования, определяющий порядок и условия преобразования, и проект устава вновь возникающего юридического лица и выносит на решение общего собрания участников вопросы о преобразовании товарищества, утверждении плана преобразования и устава, а также избрании </w:t>
            </w:r>
            <w:r>
              <w:rPr>
                <w:sz w:val="20"/>
                <w:szCs w:val="20"/>
              </w:rPr>
              <w:t>исполнительных и иных органов вновь возникающего товарищества, акционерного общества или производственного кооператива.</w:t>
            </w:r>
          </w:p>
          <w:p w:rsidR="00000000" w:rsidRDefault="00AC3D8D">
            <w:r>
              <w:rPr>
                <w:sz w:val="20"/>
                <w:szCs w:val="20"/>
              </w:rPr>
              <w:t>4. Акционерное общество, созданное в результате преобразования товарищества, размещает (реализует) акции общества только среди участнико</w:t>
            </w:r>
            <w:r>
              <w:rPr>
                <w:sz w:val="20"/>
                <w:szCs w:val="20"/>
              </w:rPr>
              <w:t>в товарищества. Количество акций, передаваемое участникам преобразованного товарищества, определяется исходя из соотношения балансовой стоимости доли каждого участника к общему размеру собственного капитала реорганизуемого товарищества.</w:t>
            </w:r>
          </w:p>
          <w:p w:rsidR="00000000" w:rsidRDefault="00AC3D8D">
            <w:r>
              <w:rPr>
                <w:sz w:val="20"/>
                <w:szCs w:val="20"/>
              </w:rPr>
              <w:t>5. Уставный капитал</w:t>
            </w:r>
            <w:r>
              <w:rPr>
                <w:sz w:val="20"/>
                <w:szCs w:val="20"/>
              </w:rPr>
              <w:t xml:space="preserve"> создаваемого акционерного общества равен разнице между активами и обязательствами, переданными ему в соответствии с передаточным актом, и должен соответствовать требованиям, установленным статьей 131 настоящей главы.</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46</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191. Государственная регистрация хозяйственного товарищества, возникающего в результате реорганизации</w:t>
            </w:r>
          </w:p>
          <w:p w:rsidR="00000000" w:rsidRDefault="00AC3D8D">
            <w:r>
              <w:rPr>
                <w:sz w:val="20"/>
                <w:szCs w:val="20"/>
              </w:rPr>
              <w:t>1. Государственная регистрация товарищества, возникающего в результате реорганизации, производится органом, осуществляющим государственную регистра</w:t>
            </w:r>
            <w:r>
              <w:rPr>
                <w:sz w:val="20"/>
                <w:szCs w:val="20"/>
              </w:rPr>
              <w:t>цию юридических лиц, по истечении срока, предоставленного кредиторам для заявления требований к участвующим в реорганизации товариществам (пункт 4 статьи 187, пункт 7 статьи 188 настоящей главы). Если в орган, осуществляющий государственную регистрацию юри</w:t>
            </w:r>
            <w:r>
              <w:rPr>
                <w:sz w:val="20"/>
                <w:szCs w:val="20"/>
              </w:rPr>
              <w:t>дических лиц, поступили копии требований кредиторов, участвующих в реорганизации товариществ, вновь возникающее товарищество регистрируется при условии представления доказательств исполнения этих требований либо отсутствия у заявивших их кредиторов возраже</w:t>
            </w:r>
            <w:r>
              <w:rPr>
                <w:sz w:val="20"/>
                <w:szCs w:val="20"/>
              </w:rPr>
              <w:t>ний против реорганизации.</w:t>
            </w:r>
          </w:p>
          <w:p w:rsidR="00000000" w:rsidRDefault="00AC3D8D">
            <w:r>
              <w:rPr>
                <w:sz w:val="20"/>
                <w:szCs w:val="20"/>
              </w:rPr>
              <w:t>2. Если в течение года со дня, когда общим собранием участников последнего из участвующих в реорганизации хозяйственных товариществ было принято решение о реорганизации, заявление о государственной регистрации не будет подано либо</w:t>
            </w:r>
            <w:r>
              <w:rPr>
                <w:sz w:val="20"/>
                <w:szCs w:val="20"/>
              </w:rPr>
              <w:t xml:space="preserve"> не будут представлены необходимые доказательства (пункт 1 настоящей статьи), реорганизация считается несостоявшейся.</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47</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192. Обращение взыскания на долю участника хозяйственного товарищества его кредиторами</w:t>
            </w:r>
          </w:p>
          <w:p w:rsidR="00000000" w:rsidRDefault="00AC3D8D">
            <w:r>
              <w:rPr>
                <w:sz w:val="20"/>
                <w:szCs w:val="20"/>
              </w:rPr>
              <w:t>1. Кредиторы участника това</w:t>
            </w:r>
            <w:r>
              <w:rPr>
                <w:sz w:val="20"/>
                <w:szCs w:val="20"/>
              </w:rPr>
              <w:t>рищества вправе требовать в принудительном порядке на основании решения суда обращения взыскания на долю или на часть доли такого участника в имуществе товарищества.</w:t>
            </w:r>
          </w:p>
          <w:p w:rsidR="00000000" w:rsidRDefault="00AC3D8D">
            <w:r>
              <w:rPr>
                <w:sz w:val="20"/>
                <w:szCs w:val="20"/>
              </w:rPr>
              <w:t>2. Кредитор, обращающий взыскание на долю (часть доли), в отношении которой он не имеет пр</w:t>
            </w:r>
            <w:r>
              <w:rPr>
                <w:sz w:val="20"/>
                <w:szCs w:val="20"/>
              </w:rPr>
              <w:t>ав залогодержателя, заявляет хозяйственному товариществу требование о принудительном выкупе доли (части доли) у должника и погашении долга из вырученных от выкупа сумм. Выкуп доли (части доли) осуществляется товариществом или его участниками по цене, опред</w:t>
            </w:r>
            <w:r>
              <w:rPr>
                <w:sz w:val="20"/>
                <w:szCs w:val="20"/>
              </w:rPr>
              <w:t>еляемой сторонами, при согласии на это участника, чья доля выкупается.</w:t>
            </w:r>
          </w:p>
          <w:p w:rsidR="00000000" w:rsidRDefault="00AC3D8D">
            <w:r>
              <w:rPr>
                <w:sz w:val="20"/>
                <w:szCs w:val="20"/>
              </w:rPr>
              <w:t>3. При согласии товарищества и участника, на долю которого обращается взыскание, такая доля (часть доли) может быть продана третьему лицу.</w:t>
            </w:r>
          </w:p>
          <w:p w:rsidR="00000000" w:rsidRDefault="00AC3D8D">
            <w:r>
              <w:rPr>
                <w:sz w:val="20"/>
                <w:szCs w:val="20"/>
              </w:rPr>
              <w:t>4. В случае, если в течение трех месяцев со дня заявления требования кредитора товарищество или его участники, или третьи лица не выкупят долю (ее часть) и не произведут удовлетворение требования, кредитор вправе потребовать продажи доли (ее части) с публи</w:t>
            </w:r>
            <w:r>
              <w:rPr>
                <w:sz w:val="20"/>
                <w:szCs w:val="20"/>
              </w:rPr>
              <w:t>чных торгов в порядке, предусмотренном гражданским процессуальным законодательством Республики Казахстан. Остальные участники товарищества сохраняют при этом преимущественное право покупки доли, предусмотренное статьей 179 настоящей главы</w:t>
            </w:r>
            <w:r>
              <w:rPr>
                <w:sz w:val="20"/>
                <w:szCs w:val="20"/>
                <w:u w:val="single"/>
              </w:rPr>
              <w:t>.</w:t>
            </w:r>
          </w:p>
          <w:p w:rsidR="00000000" w:rsidRDefault="00AC3D8D">
            <w:r>
              <w:rPr>
                <w:sz w:val="20"/>
                <w:szCs w:val="20"/>
              </w:rPr>
              <w:t>5. Из денег, выр</w:t>
            </w:r>
            <w:r>
              <w:rPr>
                <w:sz w:val="20"/>
                <w:szCs w:val="20"/>
              </w:rPr>
              <w:t>ученных от продажи доли, погашаются расходы на ее оценку, организацию и проведение продажи и удовлетворение требования кредитора, обратившего взыскание на долю. Остаток денег, если он имеется, передается лицу, чья доля (часть доли) продана.</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48</w:t>
            </w:r>
          </w:p>
        </w:tc>
      </w:tr>
    </w:tbl>
    <w:p w:rsidR="00000000" w:rsidRDefault="00AC3D8D">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8585"/>
        <w:gridCol w:w="986"/>
      </w:tblGrid>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xml:space="preserve">Статья 193. Ликвидация хозяйственного товарищества </w:t>
            </w:r>
          </w:p>
          <w:p w:rsidR="00000000" w:rsidRDefault="00AC3D8D">
            <w:r>
              <w:rPr>
                <w:sz w:val="20"/>
                <w:szCs w:val="20"/>
              </w:rPr>
              <w:t>1. Хозяйственное товарищество может быть ликвидировано по решению общего собрания его участников:</w:t>
            </w:r>
          </w:p>
          <w:p w:rsidR="00000000" w:rsidRDefault="00AC3D8D">
            <w:r>
              <w:rPr>
                <w:sz w:val="20"/>
                <w:szCs w:val="20"/>
              </w:rPr>
              <w:t>1) по истечении срока, на который было создано хозяйственное товарищество;</w:t>
            </w:r>
          </w:p>
          <w:p w:rsidR="00000000" w:rsidRDefault="00AC3D8D">
            <w:r>
              <w:rPr>
                <w:sz w:val="20"/>
                <w:szCs w:val="20"/>
              </w:rPr>
              <w:t>2) по достижении цели, для ко</w:t>
            </w:r>
            <w:r>
              <w:rPr>
                <w:sz w:val="20"/>
                <w:szCs w:val="20"/>
              </w:rPr>
              <w:t>торой оно было создано;</w:t>
            </w:r>
          </w:p>
          <w:p w:rsidR="00000000" w:rsidRDefault="00AC3D8D">
            <w:r>
              <w:rPr>
                <w:sz w:val="20"/>
                <w:szCs w:val="20"/>
              </w:rPr>
              <w:t>3) по соглашению между участниками;</w:t>
            </w:r>
          </w:p>
          <w:p w:rsidR="00000000" w:rsidRDefault="00AC3D8D">
            <w:r>
              <w:rPr>
                <w:sz w:val="20"/>
                <w:szCs w:val="20"/>
              </w:rPr>
              <w:t>4) в других случаях, предусмотренных настоящей главой или учредительными документами хозяйственного товарищества.</w:t>
            </w:r>
          </w:p>
          <w:p w:rsidR="00000000" w:rsidRDefault="00AC3D8D">
            <w:r>
              <w:rPr>
                <w:sz w:val="20"/>
                <w:szCs w:val="20"/>
              </w:rPr>
              <w:t>2. По решению суда товарищество может быть ликвидировано в случаях:</w:t>
            </w:r>
          </w:p>
          <w:p w:rsidR="00000000" w:rsidRDefault="00AC3D8D">
            <w:r>
              <w:rPr>
                <w:sz w:val="20"/>
                <w:szCs w:val="20"/>
              </w:rPr>
              <w:t>1) банкротства</w:t>
            </w:r>
            <w:r>
              <w:rPr>
                <w:sz w:val="20"/>
                <w:szCs w:val="20"/>
              </w:rPr>
              <w:t>;</w:t>
            </w:r>
          </w:p>
          <w:p w:rsidR="00000000" w:rsidRDefault="00AC3D8D">
            <w:r>
              <w:rPr>
                <w:sz w:val="20"/>
                <w:szCs w:val="20"/>
              </w:rPr>
              <w:t>2) признания недействительной регистрации товарищества в связи с допущенными при его создании нарушениями законодательства, которые носят неустранимый характер;</w:t>
            </w:r>
          </w:p>
          <w:p w:rsidR="00000000" w:rsidRDefault="00AC3D8D">
            <w:r>
              <w:rPr>
                <w:sz w:val="20"/>
                <w:szCs w:val="20"/>
              </w:rPr>
              <w:t>3) осуществления деятельности без надлежащего разрешения (лицензии) либо деятельности, запрещ</w:t>
            </w:r>
            <w:r>
              <w:rPr>
                <w:sz w:val="20"/>
                <w:szCs w:val="20"/>
              </w:rPr>
              <w:t>енной законодательными актами, либо с неоднократным или грубым нарушением законодательства;</w:t>
            </w:r>
          </w:p>
          <w:p w:rsidR="00000000" w:rsidRDefault="00AC3D8D">
            <w:r>
              <w:rPr>
                <w:sz w:val="20"/>
                <w:szCs w:val="20"/>
              </w:rPr>
              <w:t>4) если в результате уменьшения уставного капитала его размер станет меньше минимального размера, предусмотренного пунктом 1 статьи 155, статьями 199, 211, 219 наст</w:t>
            </w:r>
            <w:r>
              <w:rPr>
                <w:sz w:val="20"/>
                <w:szCs w:val="20"/>
              </w:rPr>
              <w:t>оящей главы;</w:t>
            </w:r>
          </w:p>
          <w:p w:rsidR="00000000" w:rsidRDefault="00AC3D8D">
            <w:r>
              <w:rPr>
                <w:sz w:val="20"/>
                <w:szCs w:val="20"/>
              </w:rPr>
              <w:t>5) если участники не образуют в сроки, установленные пунктом 6 статьи 155 настоящей главы, уставный капитал товарищества.</w:t>
            </w:r>
          </w:p>
          <w:p w:rsidR="00000000" w:rsidRDefault="00AC3D8D">
            <w:r>
              <w:rPr>
                <w:sz w:val="20"/>
                <w:szCs w:val="20"/>
              </w:rPr>
              <w:t>6) в других случаях, предусмотренных законодательными актами.</w:t>
            </w:r>
          </w:p>
          <w:p w:rsidR="00000000" w:rsidRDefault="00AC3D8D">
            <w:r>
              <w:rPr>
                <w:sz w:val="20"/>
                <w:szCs w:val="20"/>
              </w:rPr>
              <w:t>3. В случае ликвидации юридического лица, являющегося единс</w:t>
            </w:r>
            <w:r>
              <w:rPr>
                <w:sz w:val="20"/>
                <w:szCs w:val="20"/>
              </w:rPr>
              <w:t>твенным участником товарищества, такое товарищество подлежит ликвидации. При этом ликвидационная комиссия (ликвидатор) данного товарищества назначается судом по заявлению ликвидационной комиссии (ликвидатора), проводящей ликвидацию учредителя товарищества.</w:t>
            </w:r>
          </w:p>
          <w:p w:rsidR="00000000" w:rsidRDefault="00AC3D8D">
            <w:r>
              <w:rPr>
                <w:sz w:val="20"/>
                <w:szCs w:val="20"/>
              </w:rPr>
              <w:t>4. Требование о ликвидации товарищества по основаниям, указанным в пункте втором настоящей статьи, может быть предъявлено в суд заинтересованными лицами, если законодательными актами не предусмотрено иное.</w:t>
            </w:r>
          </w:p>
          <w:p w:rsidR="00000000" w:rsidRDefault="00AC3D8D">
            <w:r>
              <w:rPr>
                <w:sz w:val="20"/>
                <w:szCs w:val="20"/>
              </w:rPr>
              <w:t>5. Решением суда о ликвидации товарищества обязан</w:t>
            </w:r>
            <w:r>
              <w:rPr>
                <w:sz w:val="20"/>
                <w:szCs w:val="20"/>
              </w:rPr>
              <w:t>ности по осуществлению ликвидации могут быть возложены на само товарищество; уполномоченный товариществом орган; орган, уполномоченный на ликвидацию товарищества его учредительными документами, либо иной орган (лицо), назначенный судом.</w:t>
            </w:r>
          </w:p>
          <w:p w:rsidR="00000000" w:rsidRDefault="00AC3D8D">
            <w:r>
              <w:rPr>
                <w:sz w:val="20"/>
                <w:szCs w:val="20"/>
              </w:rPr>
              <w:t>6. При ликвидации х</w:t>
            </w:r>
            <w:r>
              <w:rPr>
                <w:sz w:val="20"/>
                <w:szCs w:val="20"/>
              </w:rPr>
              <w:t>озяйственного товарищества в регистрирующий орган представляется ликвидационный баланс, на основании которого в Государственный регистр вносится соответствующая запись о ликвидации товарищества.</w:t>
            </w:r>
          </w:p>
          <w:p w:rsidR="00000000" w:rsidRDefault="00AC3D8D">
            <w:r>
              <w:rPr>
                <w:sz w:val="20"/>
                <w:szCs w:val="20"/>
              </w:rPr>
              <w:t>7. Ликвидация считается завершенной, а хозяйственное товарище</w:t>
            </w:r>
            <w:r>
              <w:rPr>
                <w:sz w:val="20"/>
                <w:szCs w:val="20"/>
              </w:rPr>
              <w:t>ство прекратившим свою деятельность с момента внесения записи об этом в Государственный регистр юридических лиц.</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49</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194. Распределение чистого дохода хозяйственного товарищества между его участниками</w:t>
            </w:r>
          </w:p>
          <w:p w:rsidR="00000000" w:rsidRDefault="00AC3D8D">
            <w:r>
              <w:rPr>
                <w:sz w:val="20"/>
                <w:szCs w:val="20"/>
              </w:rPr>
              <w:t>1. Распределение между участниками хозяйственного товарищества чистого дохода, полученного по результатам его деятельности за год, производится в соответствии с решением очередного общего собрания участников товарищества, посвященного утверждению результат</w:t>
            </w:r>
            <w:r>
              <w:rPr>
                <w:sz w:val="20"/>
                <w:szCs w:val="20"/>
              </w:rPr>
              <w:t>ов деятельности товарищества за соответствующий год.</w:t>
            </w:r>
          </w:p>
          <w:p w:rsidR="00000000" w:rsidRDefault="00AC3D8D">
            <w:r>
              <w:rPr>
                <w:sz w:val="20"/>
                <w:szCs w:val="20"/>
              </w:rPr>
              <w:t>Общее собрание вправе также принять решение об исключении чистого дохода или его части из распределения между участниками товарищества.</w:t>
            </w:r>
          </w:p>
          <w:p w:rsidR="00000000" w:rsidRDefault="00AC3D8D">
            <w:r>
              <w:rPr>
                <w:sz w:val="20"/>
                <w:szCs w:val="20"/>
              </w:rPr>
              <w:t>2. В случае принятия общим собранием товарищества решения о распред</w:t>
            </w:r>
            <w:r>
              <w:rPr>
                <w:sz w:val="20"/>
                <w:szCs w:val="20"/>
              </w:rPr>
              <w:t>елении дохода между участниками каждый участник вправе получить часть распределяемого дохода, соответствующую его доле в уставном капитале товарищества, если иное не установлено учредительным договором или соглашением участников.</w:t>
            </w:r>
          </w:p>
          <w:p w:rsidR="00000000" w:rsidRDefault="00AC3D8D">
            <w:r>
              <w:rPr>
                <w:sz w:val="20"/>
                <w:szCs w:val="20"/>
              </w:rPr>
              <w:t> Выплата должна быть произ</w:t>
            </w:r>
            <w:r>
              <w:rPr>
                <w:sz w:val="20"/>
                <w:szCs w:val="20"/>
              </w:rPr>
              <w:t>ведена товариществом в денежной форме в течение месяца со дня принятия общим собранием решения о распределении чистого дохода.</w:t>
            </w:r>
          </w:p>
          <w:p w:rsidR="00000000" w:rsidRDefault="00AC3D8D">
            <w:r>
              <w:rPr>
                <w:sz w:val="20"/>
                <w:szCs w:val="20"/>
              </w:rPr>
              <w:t>3. Товарищество не вправе распределять доход между участниками до полной оплаты всего уставного капитала товарищества.</w:t>
            </w:r>
          </w:p>
          <w:p w:rsidR="00000000" w:rsidRDefault="00AC3D8D">
            <w:r>
              <w:rPr>
                <w:sz w:val="20"/>
                <w:szCs w:val="20"/>
              </w:rPr>
              <w:t>4. Соглаше</w:t>
            </w:r>
            <w:r>
              <w:rPr>
                <w:sz w:val="20"/>
                <w:szCs w:val="20"/>
              </w:rPr>
              <w:t>ния, устраняющие от участия в распределении чистого дохода кого-либо из участников товарищества, являются недействительными</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50</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195. Переход доли в уставном капитале хозяйственного товарищества по наследству</w:t>
            </w:r>
          </w:p>
          <w:p w:rsidR="00000000" w:rsidRDefault="00AC3D8D">
            <w:r>
              <w:rPr>
                <w:sz w:val="20"/>
                <w:szCs w:val="20"/>
              </w:rPr>
              <w:t>Доля участника товарищества переходит к его наследникам, если иное не предусмотрено учредительными документами товарищества. Переход доли наследникам и ее раздел между несколькими наследниками производится в соответствии с Гражданским кодексом Республики К</w:t>
            </w:r>
            <w:r>
              <w:rPr>
                <w:sz w:val="20"/>
                <w:szCs w:val="20"/>
              </w:rPr>
              <w:t>азахстан с учетом правил настоящей главы.</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51</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caps/>
                <w:sz w:val="20"/>
                <w:szCs w:val="20"/>
              </w:rPr>
              <w:t xml:space="preserve">§ </w:t>
            </w:r>
            <w:r>
              <w:rPr>
                <w:b/>
                <w:bCs/>
                <w:caps/>
                <w:sz w:val="20"/>
                <w:szCs w:val="20"/>
                <w:shd w:val="clear" w:color="auto" w:fill="FFFF00"/>
              </w:rPr>
              <w:t>2.2.</w:t>
            </w:r>
            <w:r>
              <w:rPr>
                <w:b/>
                <w:bCs/>
                <w:caps/>
                <w:sz w:val="20"/>
                <w:szCs w:val="20"/>
              </w:rPr>
              <w:t xml:space="preserve"> Особенности отдельных видов хозяйственных товариществ</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caps/>
                <w:sz w:val="20"/>
                <w:szCs w:val="20"/>
              </w:rPr>
              <w:t>2.2.1 Полное товарищество</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196. Понятие полного товарищества</w:t>
            </w:r>
          </w:p>
          <w:p w:rsidR="00000000" w:rsidRDefault="00AC3D8D">
            <w:r>
              <w:rPr>
                <w:sz w:val="20"/>
                <w:szCs w:val="20"/>
              </w:rPr>
              <w:t xml:space="preserve">1. Полным товариществом признается хозяйственное товарищество, участники которого при недостаточности имущества товарищества несут солидарную ответственность по его обязательствам всем принадлежащим им имуществом. </w:t>
            </w:r>
          </w:p>
          <w:p w:rsidR="00000000" w:rsidRDefault="00AC3D8D">
            <w:r>
              <w:rPr>
                <w:sz w:val="20"/>
                <w:szCs w:val="20"/>
              </w:rPr>
              <w:t>2. В полном товариществе должно быть не м</w:t>
            </w:r>
            <w:r>
              <w:rPr>
                <w:sz w:val="20"/>
                <w:szCs w:val="20"/>
              </w:rPr>
              <w:t>енее двух участников, являющихся физическими лицами.</w:t>
            </w:r>
          </w:p>
          <w:p w:rsidR="00000000" w:rsidRDefault="00AC3D8D">
            <w:pPr>
              <w:pStyle w:val="a9"/>
              <w:spacing w:before="0" w:beforeAutospacing="0" w:after="0" w:afterAutospacing="0"/>
            </w:pPr>
            <w:r>
              <w:rPr>
                <w:sz w:val="20"/>
                <w:szCs w:val="20"/>
              </w:rPr>
              <w:t xml:space="preserve">3. Гражданин может быть участником только одного полного товарищества. </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52.</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197. Права и обязанности участников полного товарищества</w:t>
            </w:r>
          </w:p>
          <w:p w:rsidR="00000000" w:rsidRDefault="00AC3D8D">
            <w:r>
              <w:rPr>
                <w:sz w:val="20"/>
                <w:szCs w:val="20"/>
              </w:rPr>
              <w:t>1. Участники полного товарищества имеют права, пр</w:t>
            </w:r>
            <w:r>
              <w:rPr>
                <w:sz w:val="20"/>
                <w:szCs w:val="20"/>
              </w:rPr>
              <w:t>едусмотренные пунктом 1 статьи 178 настоящего Кодекса.</w:t>
            </w:r>
          </w:p>
          <w:p w:rsidR="00000000" w:rsidRDefault="00AC3D8D">
            <w:r>
              <w:rPr>
                <w:sz w:val="20"/>
                <w:szCs w:val="20"/>
              </w:rPr>
              <w:t>2. Кроме обязанностей, предусмотренных пунктом 2 статьи 178 настоящей главы, участники полного товарищества также обязаны:</w:t>
            </w:r>
          </w:p>
          <w:p w:rsidR="00000000" w:rsidRDefault="00AC3D8D">
            <w:r>
              <w:rPr>
                <w:sz w:val="20"/>
                <w:szCs w:val="20"/>
              </w:rPr>
              <w:t>1) участвовать в деятельности полного товарищества в порядке, определенном учр</w:t>
            </w:r>
            <w:r>
              <w:rPr>
                <w:sz w:val="20"/>
                <w:szCs w:val="20"/>
              </w:rPr>
              <w:t>едительными документами, в том числе вести дела от имени товарищества или оказывать ему содействие в осуществлении деятельности;</w:t>
            </w:r>
          </w:p>
          <w:p w:rsidR="00000000" w:rsidRDefault="00AC3D8D">
            <w:r>
              <w:rPr>
                <w:sz w:val="20"/>
                <w:szCs w:val="20"/>
              </w:rPr>
              <w:t>2) воздерживаться от совершения от своего имени и в своих интересах сделок, однородных тем, которые составляют предмет деятельн</w:t>
            </w:r>
            <w:r>
              <w:rPr>
                <w:sz w:val="20"/>
                <w:szCs w:val="20"/>
              </w:rPr>
              <w:t>ости товарищества.</w:t>
            </w:r>
          </w:p>
          <w:p w:rsidR="00000000" w:rsidRDefault="00AC3D8D">
            <w:pPr>
              <w:pStyle w:val="a9"/>
              <w:spacing w:before="0" w:beforeAutospacing="0" w:after="0" w:afterAutospacing="0"/>
            </w:pPr>
            <w:r>
              <w:rPr>
                <w:b/>
                <w:b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53</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198. Содержание учредительных документов полного товарищества</w:t>
            </w:r>
          </w:p>
          <w:p w:rsidR="00000000" w:rsidRDefault="00AC3D8D">
            <w:r>
              <w:rPr>
                <w:sz w:val="20"/>
                <w:szCs w:val="20"/>
              </w:rPr>
              <w:t>В учредительных документах полного товарищества помимо сведений, предусмотренных статьей 150 настоящего Кодекса, должно быть указано его наименование, которое должно содержать:</w:t>
            </w:r>
          </w:p>
          <w:p w:rsidR="00000000" w:rsidRDefault="00AC3D8D">
            <w:r>
              <w:rPr>
                <w:sz w:val="20"/>
                <w:szCs w:val="20"/>
              </w:rPr>
              <w:t>1) имена всех его участников, а также слова «полное товарищество», либо</w:t>
            </w:r>
          </w:p>
          <w:p w:rsidR="00000000" w:rsidRDefault="00AC3D8D">
            <w:r>
              <w:rPr>
                <w:sz w:val="20"/>
                <w:szCs w:val="20"/>
              </w:rPr>
              <w:t xml:space="preserve">2) имя </w:t>
            </w:r>
            <w:r>
              <w:rPr>
                <w:sz w:val="20"/>
                <w:szCs w:val="20"/>
              </w:rPr>
              <w:t>одного или нескольких участников с добавлением слов «и компания», а также слова «полное товарищество».</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54</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199. Уставный капитал полного товарищества. Доли участников в имуществе полного товарищества</w:t>
            </w:r>
          </w:p>
          <w:p w:rsidR="00000000" w:rsidRDefault="00AC3D8D">
            <w:r>
              <w:rPr>
                <w:sz w:val="20"/>
                <w:szCs w:val="20"/>
              </w:rPr>
              <w:t>1. Участники полного товарищества об</w:t>
            </w:r>
            <w:r>
              <w:rPr>
                <w:sz w:val="20"/>
                <w:szCs w:val="20"/>
              </w:rPr>
              <w:t>разуют уставный капитал, размер которого должен быть не менее двадцати пяти размеров месячного расчетного показателя, законодательно установленного в Республике Казахстан на момент внесения участниками вкладов в уставный капитал.</w:t>
            </w:r>
          </w:p>
          <w:p w:rsidR="00000000" w:rsidRDefault="00AC3D8D">
            <w:r>
              <w:rPr>
                <w:sz w:val="20"/>
                <w:szCs w:val="20"/>
              </w:rPr>
              <w:t>2. Размер, порядок и сроки</w:t>
            </w:r>
            <w:r>
              <w:rPr>
                <w:sz w:val="20"/>
                <w:szCs w:val="20"/>
              </w:rPr>
              <w:t xml:space="preserve"> образования уставного капитала полного товарищества определяются учредительными документами товарищества.</w:t>
            </w:r>
          </w:p>
          <w:p w:rsidR="00000000" w:rsidRDefault="00AC3D8D">
            <w:r>
              <w:rPr>
                <w:sz w:val="20"/>
                <w:szCs w:val="20"/>
              </w:rPr>
              <w:t>3. Доли участников в имуществе полного товарищества определяются по правилам статьи 156 настоящего Кодекса.</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55</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200. Ведение дел полного товарищества</w:t>
            </w:r>
          </w:p>
          <w:p w:rsidR="00000000" w:rsidRDefault="00AC3D8D">
            <w:r>
              <w:rPr>
                <w:sz w:val="20"/>
                <w:szCs w:val="20"/>
              </w:rPr>
              <w:t>1. Принятие решения по внутренним вопросам полного товарищества принимается по общему соглашению всех участников.</w:t>
            </w:r>
          </w:p>
          <w:p w:rsidR="00000000" w:rsidRDefault="00AC3D8D">
            <w:r>
              <w:rPr>
                <w:sz w:val="20"/>
                <w:szCs w:val="20"/>
              </w:rPr>
              <w:t>Учредительными документами товарищества могут быть предусмотрены случаи, когда решение принимаетс</w:t>
            </w:r>
            <w:r>
              <w:rPr>
                <w:sz w:val="20"/>
                <w:szCs w:val="20"/>
              </w:rPr>
              <w:t xml:space="preserve">я большинством голосов участников. </w:t>
            </w:r>
          </w:p>
          <w:p w:rsidR="00000000" w:rsidRDefault="00AC3D8D">
            <w:r>
              <w:rPr>
                <w:sz w:val="20"/>
                <w:szCs w:val="20"/>
              </w:rPr>
              <w:t>2. Управление полным товариществом с учетом положений пункта 1 настоящей статьи осуществляют исполнительные органы полного товарищества.</w:t>
            </w:r>
          </w:p>
          <w:p w:rsidR="00000000" w:rsidRDefault="00AC3D8D">
            <w:r>
              <w:rPr>
                <w:sz w:val="20"/>
                <w:szCs w:val="20"/>
              </w:rPr>
              <w:t>3. Участник полного товарищества не вправе без согласия остальных участников соверш</w:t>
            </w:r>
            <w:r>
              <w:rPr>
                <w:sz w:val="20"/>
                <w:szCs w:val="20"/>
              </w:rPr>
              <w:t>ать от своего имени и в своих интересах или в интересах третьих лиц сделки, однородные тем, которые составляют предмет деятельности товарищества. При нарушении этого правила товарищество вправе по своему выбору потребовать от такого участника либо возмещен</w:t>
            </w:r>
            <w:r>
              <w:rPr>
                <w:sz w:val="20"/>
                <w:szCs w:val="20"/>
              </w:rPr>
              <w:t>ия причиненных товариществу убытков, либо передачи товариществу всей приобретенной по таким сделкам выгоды.</w:t>
            </w:r>
          </w:p>
          <w:p w:rsidR="00000000" w:rsidRDefault="00AC3D8D">
            <w:r>
              <w:rPr>
                <w:sz w:val="20"/>
                <w:szCs w:val="20"/>
              </w:rPr>
              <w:t>4. Участник, действовавший в общих интересах, не имея полномочий, в случаях, когда его действия не будут одобрены всеми остальными участниками, впра</w:t>
            </w:r>
            <w:r>
              <w:rPr>
                <w:sz w:val="20"/>
                <w:szCs w:val="20"/>
              </w:rPr>
              <w:t>ве требовать от товарищества возмещения произведенных им расходов при условии, если докажет, что благодаря его действиям товарищество сберегло или соответственно приобрело имущество, превышающее по стоимости понесенные товариществом расходы.</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56</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201. Особенности изменения состава участников полного товарищества</w:t>
            </w:r>
          </w:p>
          <w:p w:rsidR="00000000" w:rsidRDefault="00AC3D8D">
            <w:r>
              <w:rPr>
                <w:sz w:val="20"/>
                <w:szCs w:val="20"/>
              </w:rPr>
              <w:t>1. В случае выхода участника из товарищества, признания его банкротом или обращения кредитора (кредиторов) о взыскании на его долю в имуществе товарищества, смерти участника полно</w:t>
            </w:r>
            <w:r>
              <w:rPr>
                <w:sz w:val="20"/>
                <w:szCs w:val="20"/>
              </w:rPr>
              <w:t>го товарищества, объявления его умершим, признания безвестно отсутствующим, недееспособным или ограниченно дееспособным полное товарищество подлежит прекращению, если иное не предусмотрено учредительными документами товарищества или не установлено соглашен</w:t>
            </w:r>
            <w:r>
              <w:rPr>
                <w:sz w:val="20"/>
                <w:szCs w:val="20"/>
              </w:rPr>
              <w:t>ием остающихся участников.</w:t>
            </w:r>
          </w:p>
          <w:p w:rsidR="00000000" w:rsidRDefault="00AC3D8D">
            <w:r>
              <w:rPr>
                <w:sz w:val="20"/>
                <w:szCs w:val="20"/>
              </w:rPr>
              <w:t>2. В случае продолжения полным товариществом своей деятельности, а также в случаях перехода доли участника в имуществе товарищества другим участникам или третьим лицам, исключения участника из товарищества либо принятия в товарищ</w:t>
            </w:r>
            <w:r>
              <w:rPr>
                <w:sz w:val="20"/>
                <w:szCs w:val="20"/>
              </w:rPr>
              <w:t>ество новых участников полное товарищество подлежит перерегистрации с внесением соответствующих изменений в учредительные документы.</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57</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202. Выход участника из полного товарищества</w:t>
            </w:r>
          </w:p>
          <w:p w:rsidR="00000000" w:rsidRDefault="00AC3D8D">
            <w:r>
              <w:rPr>
                <w:sz w:val="20"/>
                <w:szCs w:val="20"/>
              </w:rPr>
              <w:t>1. Участник полного товарищества вправе выйти из него, заявив об отказе от участия в товариществе не менее чем за шесть месяцев до фактического выхода из товарищества.</w:t>
            </w:r>
          </w:p>
          <w:p w:rsidR="00000000" w:rsidRDefault="00AC3D8D">
            <w:r>
              <w:rPr>
                <w:sz w:val="20"/>
                <w:szCs w:val="20"/>
              </w:rPr>
              <w:t>2. Досрочный отказ от участия в полном товариществе, учрежденном на срок до пяти лет, до</w:t>
            </w:r>
            <w:r>
              <w:rPr>
                <w:sz w:val="20"/>
                <w:szCs w:val="20"/>
              </w:rPr>
              <w:t>пускается лишь по уважительным причинам. Учредительными документами полного товарищества может быть предусмотрен иной по сравнению с установленным настоящей статьей срок подачи заявления участниками о выходе из товарищества.</w:t>
            </w:r>
          </w:p>
          <w:p w:rsidR="00000000" w:rsidRDefault="00AC3D8D">
            <w:r>
              <w:rPr>
                <w:sz w:val="20"/>
                <w:szCs w:val="20"/>
              </w:rPr>
              <w:t>3. Соглашение между участниками</w:t>
            </w:r>
            <w:r>
              <w:rPr>
                <w:sz w:val="20"/>
                <w:szCs w:val="20"/>
              </w:rPr>
              <w:t xml:space="preserve"> товарищества об отказе от права выйти из товарищества недействительно.</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58</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203. Переход доли (части доли) участника полного товарищества</w:t>
            </w:r>
          </w:p>
          <w:p w:rsidR="00000000" w:rsidRDefault="00AC3D8D">
            <w:r>
              <w:rPr>
                <w:sz w:val="20"/>
                <w:szCs w:val="20"/>
              </w:rPr>
              <w:t>1. Передача участником своей доли (части доли) другим участникам товарищества либо третьим лицам в</w:t>
            </w:r>
            <w:r>
              <w:rPr>
                <w:sz w:val="20"/>
                <w:szCs w:val="20"/>
              </w:rPr>
              <w:t>озможна лишь с согласия всех остальных участников.</w:t>
            </w:r>
          </w:p>
          <w:p w:rsidR="00000000" w:rsidRDefault="00AC3D8D">
            <w:r>
              <w:rPr>
                <w:sz w:val="20"/>
                <w:szCs w:val="20"/>
              </w:rPr>
              <w:t>2. При передаче доли другому участнику товарищества либо третьему лицу происходит одновременно переход всей совокупности прав и обязанностей, принадлежащих участнику, выбывшему из полного товарищества.</w:t>
            </w:r>
          </w:p>
          <w:p w:rsidR="00000000" w:rsidRDefault="00AC3D8D">
            <w:r>
              <w:rPr>
                <w:sz w:val="20"/>
                <w:szCs w:val="20"/>
              </w:rPr>
              <w:t xml:space="preserve">3. </w:t>
            </w:r>
            <w:r>
              <w:rPr>
                <w:sz w:val="20"/>
                <w:szCs w:val="20"/>
              </w:rPr>
              <w:t>В случае смерти участника товарищества либо объявления его умершим правопреемник (наследник) может с согласия всех остальных участников вступить в товарищество.</w:t>
            </w:r>
          </w:p>
          <w:p w:rsidR="00000000" w:rsidRDefault="00AC3D8D">
            <w:r>
              <w:rPr>
                <w:sz w:val="20"/>
                <w:szCs w:val="20"/>
              </w:rPr>
              <w:t>4. При отказе правопреемника (наследника) от вступления в полное товарищество либо отказе товар</w:t>
            </w:r>
            <w:r>
              <w:rPr>
                <w:sz w:val="20"/>
                <w:szCs w:val="20"/>
              </w:rPr>
              <w:t xml:space="preserve">ищества от приема правопреемника (наследника) ему выплачивается стоимость принадлежащей ему на основе правопреемства доли в имуществе товарищества, определяемой на день смерти участника или объявления его умершим, в порядке, установленном пунктом 4 статьи </w:t>
            </w:r>
            <w:r>
              <w:rPr>
                <w:sz w:val="20"/>
                <w:szCs w:val="20"/>
              </w:rPr>
              <w:t>181 настоящей главы.</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59</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204. Обращение взыскания на долю участника в полном товариществе</w:t>
            </w:r>
          </w:p>
          <w:p w:rsidR="00000000" w:rsidRDefault="00AC3D8D">
            <w:r>
              <w:rPr>
                <w:sz w:val="20"/>
                <w:szCs w:val="20"/>
              </w:rPr>
              <w:t xml:space="preserve">1. Обращение взыскания на долю участника в имуществе полного товарищества по его личным долгам допускается лишь при недостатке иного имущества для покрытия его долгов. </w:t>
            </w:r>
          </w:p>
          <w:p w:rsidR="00000000" w:rsidRDefault="00AC3D8D">
            <w:r>
              <w:rPr>
                <w:sz w:val="20"/>
                <w:szCs w:val="20"/>
              </w:rPr>
              <w:t>2. Обращение взыскания на долю участника в имуществе полного товарищества прекращает ег</w:t>
            </w:r>
            <w:r>
              <w:rPr>
                <w:sz w:val="20"/>
                <w:szCs w:val="20"/>
              </w:rPr>
              <w:t>о участие в товариществе и влечет последствия, предусмотренные статьей 192 настоящей главы.</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60</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205. Последствия признания участника полного товарищества безвестно отсутствующим, недееспособным или ограниченно дееспособным</w:t>
            </w:r>
          </w:p>
          <w:p w:rsidR="00000000" w:rsidRDefault="00AC3D8D">
            <w:r>
              <w:rPr>
                <w:sz w:val="20"/>
                <w:szCs w:val="20"/>
              </w:rPr>
              <w:t>1. Если при п</w:t>
            </w:r>
            <w:r>
              <w:rPr>
                <w:sz w:val="20"/>
                <w:szCs w:val="20"/>
              </w:rPr>
              <w:t>ризнании участника полного товарищества недееспособным или безвестно отсутствующим товарищество сохраняется, то опекун этого участника либо его имущества может участвовать в деятельности товарищества только с согласия всех остальных участников товарищества</w:t>
            </w:r>
            <w:r>
              <w:rPr>
                <w:sz w:val="20"/>
                <w:szCs w:val="20"/>
              </w:rPr>
              <w:t>.</w:t>
            </w:r>
          </w:p>
          <w:p w:rsidR="00000000" w:rsidRDefault="00AC3D8D">
            <w:r>
              <w:rPr>
                <w:sz w:val="20"/>
                <w:szCs w:val="20"/>
              </w:rPr>
              <w:t>Такое же согласие всех участников товарищества требуется на участие в деятельности товарищества участника, признанного ограниченно дееспособным.</w:t>
            </w:r>
          </w:p>
          <w:p w:rsidR="00000000" w:rsidRDefault="00AC3D8D">
            <w:r>
              <w:rPr>
                <w:sz w:val="20"/>
                <w:szCs w:val="20"/>
              </w:rPr>
              <w:t>2. При отказе опекуна участника, признанного безвестно отсутствующим или недееспособным, от участия в деятельности полного товарищества от имени этого участника либо отказе самого товарищества от такого участия в его деятельности, опекуну как законному пре</w:t>
            </w:r>
            <w:r>
              <w:rPr>
                <w:sz w:val="20"/>
                <w:szCs w:val="20"/>
              </w:rPr>
              <w:t>дставителю этого участника, выплачивается стоимость части имущества товарищества, принадлежащая представляемому им участнику, в порядке, определенном статьей 181 настоящей главы.</w:t>
            </w:r>
          </w:p>
          <w:p w:rsidR="00000000" w:rsidRDefault="00AC3D8D">
            <w:r>
              <w:rPr>
                <w:sz w:val="20"/>
                <w:szCs w:val="20"/>
              </w:rPr>
              <w:t>Участнику, признанному ограниченно дееспособным, в случае отказа товарищества</w:t>
            </w:r>
            <w:r>
              <w:rPr>
                <w:sz w:val="20"/>
                <w:szCs w:val="20"/>
              </w:rPr>
              <w:t xml:space="preserve"> либо попечителя этого участника от участия в деятельности товарищества этому участнику в таком же порядке выплачивается стоимость части имущества товарищества.</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61</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206. Прием новых участников в полное товарищество</w:t>
            </w:r>
          </w:p>
          <w:p w:rsidR="00000000" w:rsidRDefault="00AC3D8D">
            <w:r>
              <w:rPr>
                <w:sz w:val="20"/>
                <w:szCs w:val="20"/>
              </w:rPr>
              <w:t>1. Прием новых участников возможен лишь с согласия всех участников полного товарищества.</w:t>
            </w:r>
          </w:p>
          <w:p w:rsidR="00000000" w:rsidRDefault="00AC3D8D">
            <w:r>
              <w:rPr>
                <w:sz w:val="20"/>
                <w:szCs w:val="20"/>
              </w:rPr>
              <w:t>2. При приеме новых участников в учредительные документы полного товарищества вносятся следующие изменения, касающиеся:</w:t>
            </w:r>
          </w:p>
          <w:p w:rsidR="00000000" w:rsidRDefault="00AC3D8D">
            <w:r>
              <w:rPr>
                <w:sz w:val="20"/>
                <w:szCs w:val="20"/>
              </w:rPr>
              <w:t>1) нового размера долей участников товарищества</w:t>
            </w:r>
            <w:r>
              <w:rPr>
                <w:sz w:val="20"/>
                <w:szCs w:val="20"/>
              </w:rPr>
              <w:t>;</w:t>
            </w:r>
          </w:p>
          <w:p w:rsidR="00000000" w:rsidRDefault="00AC3D8D">
            <w:r>
              <w:rPr>
                <w:sz w:val="20"/>
                <w:szCs w:val="20"/>
              </w:rPr>
              <w:t>2) порядка управления товариществом;</w:t>
            </w:r>
          </w:p>
          <w:p w:rsidR="00000000" w:rsidRDefault="00AC3D8D">
            <w:r>
              <w:rPr>
                <w:sz w:val="20"/>
                <w:szCs w:val="20"/>
              </w:rPr>
              <w:t>3) размера, порядка, сроков и способа внесения новым участником товарищества своего вклада;</w:t>
            </w:r>
          </w:p>
          <w:p w:rsidR="00000000" w:rsidRDefault="00AC3D8D">
            <w:r>
              <w:rPr>
                <w:sz w:val="20"/>
                <w:szCs w:val="20"/>
              </w:rPr>
              <w:t>4) других необходимых в связи с приемом нового участника изменений.</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62</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207. Ответственность участников п</w:t>
            </w:r>
            <w:r>
              <w:rPr>
                <w:b/>
                <w:bCs/>
                <w:sz w:val="20"/>
                <w:szCs w:val="20"/>
              </w:rPr>
              <w:t>о долгам полного товарищества</w:t>
            </w:r>
          </w:p>
          <w:p w:rsidR="00000000" w:rsidRDefault="00AC3D8D">
            <w:r>
              <w:rPr>
                <w:sz w:val="20"/>
                <w:szCs w:val="20"/>
              </w:rPr>
              <w:t>1. Участники полного товарищества при недостаточности имущества полного товарищества несут солидарную ответственность по его обязательствам всем принадлежащим им имуществом.</w:t>
            </w:r>
          </w:p>
          <w:p w:rsidR="00000000" w:rsidRDefault="00AC3D8D">
            <w:r>
              <w:rPr>
                <w:sz w:val="20"/>
                <w:szCs w:val="20"/>
              </w:rPr>
              <w:t>2. Если при ликвидации полного товарищества окажется</w:t>
            </w:r>
            <w:r>
              <w:rPr>
                <w:sz w:val="20"/>
                <w:szCs w:val="20"/>
              </w:rPr>
              <w:t>, что наличного имущества не хватает для покрытия всех его долгов, за товарищество в недостающей части несут солидарную ответственность его участники всем своим имуществом, на которое в соответствии с законодательными актами может быть обращено взыскание.</w:t>
            </w:r>
          </w:p>
          <w:p w:rsidR="00000000" w:rsidRDefault="00AC3D8D">
            <w:r>
              <w:rPr>
                <w:sz w:val="20"/>
                <w:szCs w:val="20"/>
              </w:rPr>
              <w:t>3. Участник полного товарищества, вступивший в товарищество после его учреждения в порядке передачи доли или правопреемства, отвечает наравне с другими участниками и по обязательствам, возникшим до его вступления в товарищество.</w:t>
            </w:r>
          </w:p>
          <w:p w:rsidR="00000000" w:rsidRDefault="00AC3D8D">
            <w:r>
              <w:rPr>
                <w:sz w:val="20"/>
                <w:szCs w:val="20"/>
              </w:rPr>
              <w:t>Участник полного товарищест</w:t>
            </w:r>
            <w:r>
              <w:rPr>
                <w:sz w:val="20"/>
                <w:szCs w:val="20"/>
              </w:rPr>
              <w:t>ва, вступивший в товарищество после его учреждения в порядке принятия нового участника, отвечает только по обязательствам, возникшим после его вступления в товарищество.</w:t>
            </w:r>
          </w:p>
          <w:p w:rsidR="00000000" w:rsidRDefault="00AC3D8D">
            <w:r>
              <w:rPr>
                <w:sz w:val="20"/>
                <w:szCs w:val="20"/>
              </w:rPr>
              <w:t>4. Участник, вышедший из полного товарищества по собственному желанию, по решению опек</w:t>
            </w:r>
            <w:r>
              <w:rPr>
                <w:sz w:val="20"/>
                <w:szCs w:val="20"/>
              </w:rPr>
              <w:t>уна в случае признания его безвестно отсутствующим, недееспособным или с согласия попечителя в случае признания его ограниченно дееспособным или исключенный из товарищества по решению суда, а также правопреемник (наследник) умершего либо объявленного умерш</w:t>
            </w:r>
            <w:r>
              <w:rPr>
                <w:sz w:val="20"/>
                <w:szCs w:val="20"/>
              </w:rPr>
              <w:t>им участника, отказавшийся от предложения вступить в товарищество, отвечают по обязательствам товарищества, возникшим до момента их выбытия, в течение двух лет со дня утверждения отчета о деятельности товарищества за год, в котором они выбыли из товарищест</w:t>
            </w:r>
            <w:r>
              <w:rPr>
                <w:sz w:val="20"/>
                <w:szCs w:val="20"/>
              </w:rPr>
              <w:t>ва.</w:t>
            </w:r>
          </w:p>
          <w:p w:rsidR="00000000" w:rsidRDefault="00AC3D8D">
            <w:r>
              <w:rPr>
                <w:sz w:val="20"/>
                <w:szCs w:val="20"/>
              </w:rPr>
              <w:t>5. Участник, вышедший из полного товарищества в порядке передачи доли другому участнику или третьему лицу, обращения взыскания на его долю в имуществе товарищества кредитором (кредиторами) или отказа остальных участников в даче согласия на участие в деятел</w:t>
            </w:r>
            <w:r>
              <w:rPr>
                <w:sz w:val="20"/>
                <w:szCs w:val="20"/>
              </w:rPr>
              <w:t>ьности товарищества участника, опекуна как законного представителя участника, признанного безвестно отсутствующим или недееспособным, а также правопреемник (наследник) умершего либо объявленного умершим участника, которому было отказано остальными участник</w:t>
            </w:r>
            <w:r>
              <w:rPr>
                <w:sz w:val="20"/>
                <w:szCs w:val="20"/>
              </w:rPr>
              <w:t>ами в приеме в товарищество, не отвечают по обязательствам товарищества.</w:t>
            </w:r>
          </w:p>
          <w:p w:rsidR="00000000" w:rsidRDefault="00AC3D8D">
            <w:r>
              <w:rPr>
                <w:sz w:val="20"/>
                <w:szCs w:val="20"/>
              </w:rPr>
              <w:t>6. Участник, погасивший полностью или частично долги полного товарищества, вправе обратиться с регрессным требованием в соответствующей части к остальным участникам, которые несут пер</w:t>
            </w:r>
            <w:r>
              <w:rPr>
                <w:sz w:val="20"/>
                <w:szCs w:val="20"/>
              </w:rPr>
              <w:t>ед ним долевую ответственность пропорционально размеру своих долей в имуществе товарищества.</w:t>
            </w:r>
          </w:p>
          <w:p w:rsidR="00000000" w:rsidRDefault="00AC3D8D">
            <w:r>
              <w:rPr>
                <w:sz w:val="20"/>
                <w:szCs w:val="20"/>
              </w:rPr>
              <w:t>7. В случае прекращения полного товарищества участники несут ответственность по обязательствам товарищества, возникшим до момента его прекращения, в течение двух л</w:t>
            </w:r>
            <w:r>
              <w:rPr>
                <w:sz w:val="20"/>
                <w:szCs w:val="20"/>
              </w:rPr>
              <w:t>ет с даты прекращения товарищества.</w:t>
            </w:r>
          </w:p>
          <w:p w:rsidR="00000000" w:rsidRDefault="00AC3D8D">
            <w:r>
              <w:rPr>
                <w:sz w:val="20"/>
                <w:szCs w:val="20"/>
              </w:rPr>
              <w:t>8. При преобразовании полного товарищества в акционерное общество, товарищество с ограниченной ответственностью каждый полный товарищ, ставший участником акционерного общества, товарищества с ограниченной ответственность</w:t>
            </w:r>
            <w:r>
              <w:rPr>
                <w:sz w:val="20"/>
                <w:szCs w:val="20"/>
              </w:rPr>
              <w:t>ю, в течение двух лет несет субсидиарную ответственность всем своим имуществом по обязательствам, перешедшим к акционерному обществу, товариществу с ограниченной ответственностью от полного товарищества. Отчуждение бывшим полным товарищем принадлежащих ему</w:t>
            </w:r>
            <w:r>
              <w:rPr>
                <w:sz w:val="20"/>
                <w:szCs w:val="20"/>
              </w:rPr>
              <w:t xml:space="preserve"> акций (долей) не освобождает его от такой ответственности. </w:t>
            </w:r>
          </w:p>
          <w:p w:rsidR="00000000" w:rsidRDefault="00AC3D8D">
            <w:r>
              <w:rPr>
                <w:sz w:val="20"/>
                <w:szCs w:val="20"/>
              </w:rPr>
              <w:t>8. Соглашения участников, изменяющие порядок их ответственности по обязательствам полного товарищества, предусмотренный настоящей статьей, являются недействительными.</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63</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208.</w:t>
            </w:r>
            <w:r>
              <w:rPr>
                <w:b/>
                <w:bCs/>
                <w:sz w:val="20"/>
                <w:szCs w:val="20"/>
              </w:rPr>
              <w:t xml:space="preserve"> Особенности прекращения полного товарищества</w:t>
            </w:r>
          </w:p>
          <w:p w:rsidR="00000000" w:rsidRDefault="00AC3D8D">
            <w:r>
              <w:rPr>
                <w:sz w:val="20"/>
                <w:szCs w:val="20"/>
              </w:rPr>
              <w:t>1. Полное товарищество помимо оснований, указанных в статье 186 настоящей главы, прекращается также в случае, когда в товариществе остается единственный участник.</w:t>
            </w:r>
          </w:p>
          <w:p w:rsidR="00000000" w:rsidRDefault="00AC3D8D">
            <w:r>
              <w:rPr>
                <w:sz w:val="20"/>
                <w:szCs w:val="20"/>
              </w:rPr>
              <w:t>2. Участник полного товарищества в течение шест</w:t>
            </w:r>
            <w:r>
              <w:rPr>
                <w:sz w:val="20"/>
                <w:szCs w:val="20"/>
              </w:rPr>
              <w:t>и месяцев с момента, когда он остался единственным участником товарищества, должен совершить одно из следующих действий:</w:t>
            </w:r>
          </w:p>
          <w:p w:rsidR="00000000" w:rsidRDefault="00AC3D8D">
            <w:r>
              <w:rPr>
                <w:sz w:val="20"/>
                <w:szCs w:val="20"/>
              </w:rPr>
              <w:t>1) принять новых участников и сохранить полное товарищество;</w:t>
            </w:r>
          </w:p>
          <w:p w:rsidR="00000000" w:rsidRDefault="00AC3D8D">
            <w:r>
              <w:rPr>
                <w:sz w:val="20"/>
                <w:szCs w:val="20"/>
              </w:rPr>
              <w:t>2) заключить договор с вкладчиками о финансировании осуществляемой товарищ</w:t>
            </w:r>
            <w:r>
              <w:rPr>
                <w:sz w:val="20"/>
                <w:szCs w:val="20"/>
              </w:rPr>
              <w:t>еством деятельности и образовать коммандитное товарищество;</w:t>
            </w:r>
          </w:p>
          <w:p w:rsidR="00000000" w:rsidRDefault="00AC3D8D">
            <w:r>
              <w:rPr>
                <w:sz w:val="20"/>
                <w:szCs w:val="20"/>
              </w:rPr>
              <w:t>3) учредить товарищество с ограниченной ответственностью с соблюдением требований настоящей главы о минимальном размере уставного капитала соответствующего вида товарищества;</w:t>
            </w:r>
          </w:p>
          <w:p w:rsidR="00000000" w:rsidRDefault="00AC3D8D">
            <w:r>
              <w:rPr>
                <w:sz w:val="20"/>
                <w:szCs w:val="20"/>
              </w:rPr>
              <w:t>4) ликвидировать това</w:t>
            </w:r>
            <w:r>
              <w:rPr>
                <w:sz w:val="20"/>
                <w:szCs w:val="20"/>
              </w:rPr>
              <w:t xml:space="preserve">рищество. </w:t>
            </w:r>
          </w:p>
          <w:p w:rsidR="00000000" w:rsidRDefault="00AC3D8D">
            <w:r>
              <w:rPr>
                <w:b/>
                <w:b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64</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caps/>
                <w:sz w:val="20"/>
                <w:szCs w:val="20"/>
              </w:rPr>
              <w:t>2.2.2 Коммандитное товарищество</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209. Понятие коммандитного товарищества</w:t>
            </w:r>
          </w:p>
          <w:p w:rsidR="00000000" w:rsidRDefault="00AC3D8D">
            <w:r>
              <w:rPr>
                <w:sz w:val="20"/>
                <w:szCs w:val="20"/>
              </w:rPr>
              <w:t>1. Коммандитным признается хозяйственное товарищество, которое включает наряду с одним или более участниками, солидарно несущими дополнительную ответственность по обязательствам товарищества всем своим имуществом (полными товарищами), также одного или боле</w:t>
            </w:r>
            <w:r>
              <w:rPr>
                <w:sz w:val="20"/>
                <w:szCs w:val="20"/>
              </w:rPr>
              <w:t>е участников, ответственность которых ограничивается суммой внесенного ими вклада в уставный капитал товарищества (вкладчиков) и которые не принимают участия в осуществлении товариществом предпринимательской деятельности.</w:t>
            </w:r>
          </w:p>
          <w:p w:rsidR="00000000" w:rsidRDefault="00AC3D8D">
            <w:r>
              <w:rPr>
                <w:sz w:val="20"/>
                <w:szCs w:val="20"/>
              </w:rPr>
              <w:t>2. Правовое положение полных товар</w:t>
            </w:r>
            <w:r>
              <w:rPr>
                <w:sz w:val="20"/>
                <w:szCs w:val="20"/>
              </w:rPr>
              <w:t xml:space="preserve">ищей, участвующих в коммандитном товариществе, и их ответственность по обязательствам товарищества определяются правилами об участниках полного товарищества. </w:t>
            </w:r>
          </w:p>
          <w:p w:rsidR="00000000" w:rsidRDefault="00AC3D8D">
            <w:r>
              <w:rPr>
                <w:sz w:val="20"/>
                <w:szCs w:val="20"/>
              </w:rPr>
              <w:t>3. Вкладчиками в коммандитном товариществе могут быть физические и юридические лица, за исключени</w:t>
            </w:r>
            <w:r>
              <w:rPr>
                <w:sz w:val="20"/>
                <w:szCs w:val="20"/>
              </w:rPr>
              <w:t>ем органов представительной, исполнительной и судебной власти.</w:t>
            </w:r>
          </w:p>
          <w:p w:rsidR="00000000" w:rsidRDefault="00AC3D8D">
            <w:r>
              <w:rPr>
                <w:sz w:val="20"/>
                <w:szCs w:val="20"/>
              </w:rPr>
              <w:t>4. К коммандитному товариществу применяются нормы настоящей главы о полном товариществе (статьи 197 - 207), поскольку это не противоречит положениям настоящей главы.</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65</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210. Права и обязанности вкладчиков коммандитного товарищества</w:t>
            </w:r>
          </w:p>
          <w:p w:rsidR="00000000" w:rsidRDefault="00AC3D8D">
            <w:r>
              <w:rPr>
                <w:sz w:val="20"/>
                <w:szCs w:val="20"/>
              </w:rPr>
              <w:t>1. Вкладчики коммандитного товарищества помимо прав, предусмотренных пунктом 1 статьи 178</w:t>
            </w:r>
            <w:r>
              <w:rPr>
                <w:color w:val="FF0000"/>
                <w:sz w:val="20"/>
                <w:szCs w:val="20"/>
              </w:rPr>
              <w:t xml:space="preserve"> </w:t>
            </w:r>
            <w:r>
              <w:rPr>
                <w:sz w:val="20"/>
                <w:szCs w:val="20"/>
              </w:rPr>
              <w:t>настоящей главы, имеют также право:</w:t>
            </w:r>
          </w:p>
          <w:p w:rsidR="00000000" w:rsidRDefault="00AC3D8D">
            <w:r>
              <w:rPr>
                <w:sz w:val="20"/>
                <w:szCs w:val="20"/>
              </w:rPr>
              <w:t>1) знакомиться с годовыми отчетами и балансами товарищества,</w:t>
            </w:r>
            <w:r>
              <w:rPr>
                <w:sz w:val="20"/>
                <w:szCs w:val="20"/>
              </w:rPr>
              <w:t xml:space="preserve"> а также требовать обеспечения возможности проверки правильности их составления;</w:t>
            </w:r>
          </w:p>
          <w:p w:rsidR="00000000" w:rsidRDefault="00AC3D8D">
            <w:r>
              <w:rPr>
                <w:sz w:val="20"/>
                <w:szCs w:val="20"/>
              </w:rPr>
              <w:t>2) передать свою долю в имуществе или ее часть другому вкладчику или третьему лицу в порядке, предусмотренном настоящей главой и учредительными документами товарищества.</w:t>
            </w:r>
          </w:p>
          <w:p w:rsidR="00000000" w:rsidRDefault="00AC3D8D">
            <w:r>
              <w:rPr>
                <w:sz w:val="20"/>
                <w:szCs w:val="20"/>
              </w:rPr>
              <w:t>2. Вк</w:t>
            </w:r>
            <w:r>
              <w:rPr>
                <w:sz w:val="20"/>
                <w:szCs w:val="20"/>
              </w:rPr>
              <w:t>ладчики коммандитного товарищества могут иметь и другие права, предусмотренные настоящей главой, другими законодательными актами и учредительными документами товарищества.</w:t>
            </w:r>
          </w:p>
          <w:p w:rsidR="00000000" w:rsidRDefault="00AC3D8D">
            <w:r>
              <w:rPr>
                <w:sz w:val="20"/>
                <w:szCs w:val="20"/>
              </w:rPr>
              <w:t>3. Вкладчики коммандитного товарищества дополнительно к обязанностям, предусмотренны</w:t>
            </w:r>
            <w:r>
              <w:rPr>
                <w:sz w:val="20"/>
                <w:szCs w:val="20"/>
              </w:rPr>
              <w:t>м пунктом 2 статьи 178 настоящей главы, обязаны в случае совершения сделки в интересах коммандитного товарищества без надлежащих полномочий, и дальнейшего одобрения их действий товариществом отвечать по сделке перед кредиторами в полном объеме. Если одобре</w:t>
            </w:r>
            <w:r>
              <w:rPr>
                <w:sz w:val="20"/>
                <w:szCs w:val="20"/>
              </w:rPr>
              <w:t>ние не будет получено, вкладчик отвечает перед третьим лицом самостоятельно всем своим имуществом, на которое по законодательству может быть обращено взыскание.</w:t>
            </w:r>
          </w:p>
          <w:p w:rsidR="00000000" w:rsidRDefault="00AC3D8D">
            <w:r>
              <w:rPr>
                <w:sz w:val="20"/>
                <w:szCs w:val="20"/>
              </w:rPr>
              <w:t>4. Вкладчики коммандитного товарищества могут нести и другие обязанности, предусмотренные насто</w:t>
            </w:r>
            <w:r>
              <w:rPr>
                <w:sz w:val="20"/>
                <w:szCs w:val="20"/>
              </w:rPr>
              <w:t>ящей главой, другими законодательными актами и учредительными документами товарищества.</w:t>
            </w:r>
          </w:p>
          <w:p w:rsidR="00000000" w:rsidRDefault="00AC3D8D">
            <w:r>
              <w:rPr>
                <w:sz w:val="20"/>
                <w:szCs w:val="20"/>
              </w:rPr>
              <w:t>5. Соглашения полных товарищей и вкладчиков, обязывающие вкладчиков коммандитного товарищества совершать действия, не входящие в их обязанности, предусмотренные настоящ</w:t>
            </w:r>
            <w:r>
              <w:rPr>
                <w:sz w:val="20"/>
                <w:szCs w:val="20"/>
              </w:rPr>
              <w:t>ей главой, другими законодательными актами и учредительными документами, являются недействительными.</w:t>
            </w:r>
          </w:p>
          <w:p w:rsidR="00000000" w:rsidRDefault="00AC3D8D">
            <w:r>
              <w:rPr>
                <w:sz w:val="20"/>
                <w:szCs w:val="20"/>
              </w:rPr>
              <w:t>6. При невыполнении вкладчиком коммандитного товарищества своих обязанностей, предусмотренных настоящей главой, другими законодательными актами и учредител</w:t>
            </w:r>
            <w:r>
              <w:rPr>
                <w:sz w:val="20"/>
                <w:szCs w:val="20"/>
              </w:rPr>
              <w:t>ьными документами, вызвавшем причинение вреда товариществу или его участникам, полные товарищи вправе требовать от такого вкладчика возмещения вреда, а при причинении существенного вреда - его исключения из товарищества в судебном порядке.</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66</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211. Уставный капитал коммандитного товарищества. Доли участников в имуществе коммандитного товарищества</w:t>
            </w:r>
          </w:p>
          <w:p w:rsidR="00000000" w:rsidRDefault="00AC3D8D">
            <w:r>
              <w:rPr>
                <w:sz w:val="20"/>
                <w:szCs w:val="20"/>
              </w:rPr>
              <w:t>1. Уставный капитал коммандитного товарищества составляется из вкладов полных товарищей и вкладчиков и должен быть не менее пятидесяти размеров</w:t>
            </w:r>
            <w:r>
              <w:rPr>
                <w:sz w:val="20"/>
                <w:szCs w:val="20"/>
              </w:rPr>
              <w:t xml:space="preserve"> месячного расчетного показателя, законодательно установленного в Республике Казахстан на момент внесения участниками вкладов в уставный капитал.</w:t>
            </w:r>
          </w:p>
          <w:p w:rsidR="00000000" w:rsidRDefault="00AC3D8D">
            <w:r>
              <w:rPr>
                <w:sz w:val="20"/>
                <w:szCs w:val="20"/>
              </w:rPr>
              <w:t xml:space="preserve">2. Совокупный размер долей вкладчиков в уставном капитале не может составлять более пятидесяти процентов. При </w:t>
            </w:r>
            <w:r>
              <w:rPr>
                <w:sz w:val="20"/>
                <w:szCs w:val="20"/>
              </w:rPr>
              <w:t>этом в учредительных документах коммандитного товарищества может быть предусмотрена обязанность вкладчиков по оплате вкладов (части вкладов) полных товарищей.</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67</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212. Содержание учредительных документов коммандитного товарищества</w:t>
            </w:r>
          </w:p>
          <w:p w:rsidR="00000000" w:rsidRDefault="00AC3D8D">
            <w:r>
              <w:rPr>
                <w:sz w:val="20"/>
                <w:szCs w:val="20"/>
              </w:rPr>
              <w:t>В учредительных документах коммандитного товарищества, помимо сведений, предусмотренных статьей 150 настоящей главы, должно быть указано его наименование, которое должно содержать:</w:t>
            </w:r>
          </w:p>
          <w:p w:rsidR="00000000" w:rsidRDefault="00AC3D8D">
            <w:r>
              <w:rPr>
                <w:sz w:val="20"/>
                <w:szCs w:val="20"/>
              </w:rPr>
              <w:t xml:space="preserve">1) имена всех полных товарищей, а также слова «коммандитное товарищество», </w:t>
            </w:r>
            <w:r>
              <w:rPr>
                <w:sz w:val="20"/>
                <w:szCs w:val="20"/>
              </w:rPr>
              <w:t>либо</w:t>
            </w:r>
          </w:p>
          <w:p w:rsidR="00000000" w:rsidRDefault="00AC3D8D">
            <w:r>
              <w:rPr>
                <w:sz w:val="20"/>
                <w:szCs w:val="20"/>
              </w:rPr>
              <w:t>2) имя не менее чем одного полного товарища с добавлением слов «и компания», а также слова «коммандитное товарищество».</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68</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213. Управление делами коммандитного товарищества</w:t>
            </w:r>
          </w:p>
          <w:p w:rsidR="00000000" w:rsidRDefault="00AC3D8D">
            <w:r>
              <w:rPr>
                <w:sz w:val="20"/>
                <w:szCs w:val="20"/>
              </w:rPr>
              <w:t>1. Управление делами коммандитного товарищества осуществл</w:t>
            </w:r>
            <w:r>
              <w:rPr>
                <w:sz w:val="20"/>
                <w:szCs w:val="20"/>
              </w:rPr>
              <w:t xml:space="preserve">яется полными товарищами. Порядок управления и ведения дел коммандитного товарищества его полными товарищами устанавливается ими по правилам о полном товариществе. </w:t>
            </w:r>
          </w:p>
          <w:p w:rsidR="00000000" w:rsidRDefault="00AC3D8D">
            <w:r>
              <w:rPr>
                <w:sz w:val="20"/>
                <w:szCs w:val="20"/>
              </w:rPr>
              <w:t>2. Вкладчики не вправе участвовать в управлении делами коммандитного товарищества, а также выступать от его имени иначе как по доверенности. Вкладчики коммандитного товарищества не вправе оспаривать действия полных товарищей по управлению делами товарищест</w:t>
            </w:r>
            <w:r>
              <w:rPr>
                <w:sz w:val="20"/>
                <w:szCs w:val="20"/>
              </w:rPr>
              <w:t>ва.</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69</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214. Изменение состава вкладчиков коммандитного товарищества</w:t>
            </w:r>
          </w:p>
          <w:p w:rsidR="00000000" w:rsidRDefault="00AC3D8D">
            <w:r>
              <w:rPr>
                <w:sz w:val="20"/>
                <w:szCs w:val="20"/>
              </w:rPr>
              <w:t>1. Передача вкладчиком своей доли (части доли) в имуществе коммандитного товарищества другим вкладчикам, полным товарищам либо третьим лицам возможна лишь с согласия всех полных товарищей, если иное не предусмотрено учредительными документами товарищества.</w:t>
            </w:r>
          </w:p>
          <w:p w:rsidR="00000000" w:rsidRDefault="00AC3D8D">
            <w:r>
              <w:rPr>
                <w:sz w:val="20"/>
                <w:szCs w:val="20"/>
              </w:rPr>
              <w:t>При передаче доли другим вкладчикам, полным товарищам либо третьим лицам происходит одновременно переход всей совокупности прав и обязанностей, принадлежащих вкладчику, выбывшему из коммандитного товарищества.</w:t>
            </w:r>
          </w:p>
          <w:p w:rsidR="00000000" w:rsidRDefault="00AC3D8D">
            <w:r>
              <w:rPr>
                <w:sz w:val="20"/>
                <w:szCs w:val="20"/>
              </w:rPr>
              <w:t>2. Вкладчик коммандитного товарищества по око</w:t>
            </w:r>
            <w:r>
              <w:rPr>
                <w:sz w:val="20"/>
                <w:szCs w:val="20"/>
              </w:rPr>
              <w:t>нчании финансового года вправе выйти из него, заявив об отказе от участия в товариществе.</w:t>
            </w:r>
          </w:p>
          <w:p w:rsidR="00000000" w:rsidRDefault="00AC3D8D">
            <w:r>
              <w:rPr>
                <w:sz w:val="20"/>
                <w:szCs w:val="20"/>
              </w:rPr>
              <w:t>Отказ от участия в коммандитном товариществе должен быть заявлен вкладчиком не менее чем за шесть месяцев до окончания финансового года, если иное не предусмотрено уч</w:t>
            </w:r>
            <w:r>
              <w:rPr>
                <w:sz w:val="20"/>
                <w:szCs w:val="20"/>
              </w:rPr>
              <w:t>редительными документами товарищества.</w:t>
            </w:r>
          </w:p>
          <w:p w:rsidR="00000000" w:rsidRDefault="00AC3D8D">
            <w:r>
              <w:rPr>
                <w:sz w:val="20"/>
                <w:szCs w:val="20"/>
              </w:rPr>
              <w:t>В случае выхода вкладчика из коммандитного товарищества наступают последствия, предусмотренные статьей 181 настоящей главы.</w:t>
            </w:r>
          </w:p>
          <w:p w:rsidR="00000000" w:rsidRDefault="00AC3D8D">
            <w:r>
              <w:rPr>
                <w:sz w:val="20"/>
                <w:szCs w:val="20"/>
              </w:rPr>
              <w:t>3. Порядок обращения взыскания кредитором (кредиторами) на долю вкладчика в имуществе товарищ</w:t>
            </w:r>
            <w:r>
              <w:rPr>
                <w:sz w:val="20"/>
                <w:szCs w:val="20"/>
              </w:rPr>
              <w:t>ества определяется статьей 192 настоящей главы.</w:t>
            </w:r>
          </w:p>
          <w:p w:rsidR="00000000" w:rsidRDefault="00AC3D8D">
            <w:r>
              <w:rPr>
                <w:sz w:val="20"/>
                <w:szCs w:val="20"/>
              </w:rPr>
              <w:t xml:space="preserve">4. Полные товарищи вправе требовать в судебном порядке исключения одного или нескольких вкладчиков по единогласному решению всех полных товарищей в случае неполного внесения ими своих имущественных взносов в </w:t>
            </w:r>
            <w:r>
              <w:rPr>
                <w:sz w:val="20"/>
                <w:szCs w:val="20"/>
              </w:rPr>
              <w:t>уставный капитал товарищества.</w:t>
            </w:r>
          </w:p>
          <w:p w:rsidR="00000000" w:rsidRDefault="00AC3D8D">
            <w:r>
              <w:rPr>
                <w:sz w:val="20"/>
                <w:szCs w:val="20"/>
              </w:rPr>
              <w:t>Вкладчику, исключенному из коммандитного товарищества, выплачивается сумма внесенных вкладов в уставный капитал товарищества, если иное не предусмотрено учредительными документами товарищества.</w:t>
            </w:r>
          </w:p>
          <w:p w:rsidR="00000000" w:rsidRDefault="00AC3D8D">
            <w:r>
              <w:rPr>
                <w:sz w:val="20"/>
                <w:szCs w:val="20"/>
              </w:rPr>
              <w:t xml:space="preserve">В случае, если вкладчик вообще </w:t>
            </w:r>
            <w:r>
              <w:rPr>
                <w:sz w:val="20"/>
                <w:szCs w:val="20"/>
              </w:rPr>
              <w:t>не внес вклад в уставный капитал коммандитного товарищества, то по истечении 30 дней со дня окончания срока, установленного учредительными документами товарищества для внесения вкладов, членство в товариществе прекращается, если иное не предусмотрено учред</w:t>
            </w:r>
            <w:r>
              <w:rPr>
                <w:sz w:val="20"/>
                <w:szCs w:val="20"/>
              </w:rPr>
              <w:t>ительными документами товарищества.</w:t>
            </w:r>
          </w:p>
          <w:p w:rsidR="00000000" w:rsidRDefault="00AC3D8D">
            <w:r>
              <w:rPr>
                <w:sz w:val="20"/>
                <w:szCs w:val="20"/>
              </w:rPr>
              <w:t>5. В случае прекращения (ликвидации или реорганизации) юридического лица - вкладчика коммандитного товарищества, либо смерти, или объявления умершим гражданина - вкладчика товарищества правопреемство осуществляется в пор</w:t>
            </w:r>
            <w:r>
              <w:rPr>
                <w:sz w:val="20"/>
                <w:szCs w:val="20"/>
              </w:rPr>
              <w:t>ядке, предусмотренном Гражданским кодексом Республики Казахстан.</w:t>
            </w:r>
          </w:p>
          <w:p w:rsidR="00000000" w:rsidRDefault="00AC3D8D">
            <w:r>
              <w:rPr>
                <w:sz w:val="20"/>
                <w:szCs w:val="20"/>
              </w:rPr>
              <w:t>6. При выбытии участника (полного товарища или вкладчика) из коммандитного товарищества доли остающихся участников в имуществе товарищества увеличиваются пропорционально их первоначальному ра</w:t>
            </w:r>
            <w:r>
              <w:rPr>
                <w:sz w:val="20"/>
                <w:szCs w:val="20"/>
              </w:rPr>
              <w:t>змеру, установленному на день выхода участника из товарищества, если иное не предусмотрено учредительными документами или соглашением участников.</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70</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215. Прием новых участников в коммандитное товарищество</w:t>
            </w:r>
          </w:p>
          <w:p w:rsidR="00000000" w:rsidRDefault="00AC3D8D">
            <w:r>
              <w:rPr>
                <w:sz w:val="20"/>
                <w:szCs w:val="20"/>
              </w:rPr>
              <w:t>1. Прием новых полных товарищей и вкладчиков в коммандитное товарищество возможен лишь с согласия всех полных товарищей.</w:t>
            </w:r>
          </w:p>
          <w:p w:rsidR="00000000" w:rsidRDefault="00AC3D8D">
            <w:r>
              <w:rPr>
                <w:sz w:val="20"/>
                <w:szCs w:val="20"/>
              </w:rPr>
              <w:t>2. При приеме новых полных товарищей или вкладчиков в учредительные документы коммандитного товарищества могут быть внесены следующие и</w:t>
            </w:r>
            <w:r>
              <w:rPr>
                <w:sz w:val="20"/>
                <w:szCs w:val="20"/>
              </w:rPr>
              <w:t>зменения:</w:t>
            </w:r>
          </w:p>
          <w:p w:rsidR="00000000" w:rsidRDefault="00AC3D8D">
            <w:r>
              <w:rPr>
                <w:sz w:val="20"/>
                <w:szCs w:val="20"/>
              </w:rPr>
              <w:t>1) новый размер долей участников в имуществе товарищества;</w:t>
            </w:r>
          </w:p>
          <w:p w:rsidR="00000000" w:rsidRDefault="00AC3D8D">
            <w:r>
              <w:rPr>
                <w:sz w:val="20"/>
                <w:szCs w:val="20"/>
              </w:rPr>
              <w:t>2) изменения порядка управления товариществом;</w:t>
            </w:r>
          </w:p>
          <w:p w:rsidR="00000000" w:rsidRDefault="00AC3D8D">
            <w:r>
              <w:rPr>
                <w:sz w:val="20"/>
                <w:szCs w:val="20"/>
              </w:rPr>
              <w:t>3) размер, порядок, сроки и способ внесения новыми полными товарищами и вкладчиками своих вкладов в уставный капитал товарищества;</w:t>
            </w:r>
          </w:p>
          <w:p w:rsidR="00000000" w:rsidRDefault="00AC3D8D">
            <w:r>
              <w:rPr>
                <w:sz w:val="20"/>
                <w:szCs w:val="20"/>
              </w:rPr>
              <w:t>4) другие</w:t>
            </w:r>
            <w:r>
              <w:rPr>
                <w:sz w:val="20"/>
                <w:szCs w:val="20"/>
              </w:rPr>
              <w:t xml:space="preserve"> необходимые в связи с приемом нового участника изменения.</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71</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216. Ответственность участников по долгам коммандитного товарищества</w:t>
            </w:r>
          </w:p>
          <w:p w:rsidR="00000000" w:rsidRDefault="00AC3D8D">
            <w:r>
              <w:rPr>
                <w:sz w:val="20"/>
                <w:szCs w:val="20"/>
              </w:rPr>
              <w:t>1. Полные товарищи несут солидарно дополнительную ответственность всем своим имуществом по обязательства</w:t>
            </w:r>
            <w:r>
              <w:rPr>
                <w:sz w:val="20"/>
                <w:szCs w:val="20"/>
              </w:rPr>
              <w:t>м коммандитного товарищества в порядке, определенном статьей 207 настоящей главы.</w:t>
            </w:r>
          </w:p>
          <w:p w:rsidR="00000000" w:rsidRDefault="00AC3D8D">
            <w:r>
              <w:rPr>
                <w:sz w:val="20"/>
                <w:szCs w:val="20"/>
              </w:rPr>
              <w:t>2. Вкладчики отвечают по обязательствам коммандитного товарищества в пределах сумм вкладов, внесенных ими в уставный капитал товарищества.</w:t>
            </w:r>
          </w:p>
          <w:p w:rsidR="00000000" w:rsidRDefault="00AC3D8D">
            <w:r>
              <w:rPr>
                <w:sz w:val="20"/>
                <w:szCs w:val="20"/>
              </w:rPr>
              <w:t>3. При преобразовании коммандитного</w:t>
            </w:r>
            <w:r>
              <w:rPr>
                <w:sz w:val="20"/>
                <w:szCs w:val="20"/>
              </w:rPr>
              <w:t xml:space="preserve"> товарищества в акционерное общество, товарищество с ограниченной ответственностью каждый полный товарищ, ставший участником акционерного общества, товарищества с ограниченной ответственностью, в течение двух лет несет субсидиарную ответственность всем сво</w:t>
            </w:r>
            <w:r>
              <w:rPr>
                <w:sz w:val="20"/>
                <w:szCs w:val="20"/>
              </w:rPr>
              <w:t>им имуществом по обязательствам, перешедшим к акционерному обществу, товариществу с ограниченной ответственностью от полного или коммандитного товарищества. Отчуждение бывшим полным товарищем принадлежащих ему акций (долей) не освобождает его от такой отве</w:t>
            </w:r>
            <w:r>
              <w:rPr>
                <w:sz w:val="20"/>
                <w:szCs w:val="20"/>
              </w:rPr>
              <w:t>тственности.</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72</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217. Особенности прекращения коммандитного товарищества</w:t>
            </w:r>
          </w:p>
          <w:p w:rsidR="00000000" w:rsidRDefault="00AC3D8D">
            <w:r>
              <w:rPr>
                <w:sz w:val="20"/>
                <w:szCs w:val="20"/>
              </w:rPr>
              <w:t>1. Коммандитное товарищество помимо оснований, указанных в статье 186 настоящей главы, прекращается также в случае выбытия из него всех полных товарищей либо всех вкладчиков.</w:t>
            </w:r>
          </w:p>
          <w:p w:rsidR="00000000" w:rsidRDefault="00AC3D8D">
            <w:r>
              <w:rPr>
                <w:sz w:val="20"/>
                <w:szCs w:val="20"/>
              </w:rPr>
              <w:t>Коммандитное товарищество сохраняется, если в нем остаются, по крайней мере, один</w:t>
            </w:r>
            <w:r>
              <w:rPr>
                <w:sz w:val="20"/>
                <w:szCs w:val="20"/>
              </w:rPr>
              <w:t xml:space="preserve"> полный товарищ и один вкладчик.</w:t>
            </w:r>
          </w:p>
          <w:p w:rsidR="00000000" w:rsidRDefault="00AC3D8D">
            <w:r>
              <w:rPr>
                <w:sz w:val="20"/>
                <w:szCs w:val="20"/>
              </w:rPr>
              <w:t xml:space="preserve">2. Оставшиеся в коммандитном товариществе полные товарищи в течение шести месяцев с момента выбытия последнего вкладчика либо оставшиеся в товариществе вкладчики в течение шести месяцев с момента выбытия последнего полного </w:t>
            </w:r>
            <w:r>
              <w:rPr>
                <w:sz w:val="20"/>
                <w:szCs w:val="20"/>
              </w:rPr>
              <w:t>товарища вправе принять в товарищество новых участников с целью сохранения товарищества. В этом случае полные товарищи либо вкладчики-граждане вправе также преобразовать коммандитное товарищество в полное товарищество.</w:t>
            </w:r>
          </w:p>
          <w:p w:rsidR="00000000" w:rsidRDefault="00AC3D8D">
            <w:r>
              <w:rPr>
                <w:sz w:val="20"/>
                <w:szCs w:val="20"/>
              </w:rPr>
              <w:t>3. Если в коммандитном товариществе о</w:t>
            </w:r>
            <w:r>
              <w:rPr>
                <w:sz w:val="20"/>
                <w:szCs w:val="20"/>
              </w:rPr>
              <w:t>стались только полные товарищи либо только вкладчики, то они должны совершить действия, предусмотренные пунктом 2 статьи 208 настоящей главы.</w:t>
            </w:r>
          </w:p>
          <w:p w:rsidR="00000000" w:rsidRDefault="00AC3D8D">
            <w:r>
              <w:rPr>
                <w:sz w:val="20"/>
                <w:szCs w:val="20"/>
              </w:rPr>
              <w:t>4. При ликвидации коммандитного товарищества вкладчики имеют преимущественное перед полными товарищами право на по</w:t>
            </w:r>
            <w:r>
              <w:rPr>
                <w:sz w:val="20"/>
                <w:szCs w:val="20"/>
              </w:rPr>
              <w:t xml:space="preserve">лучение вкладов из имущества товарищества, оставшегося после удовлетворения требований его кредиторов. Оставшееся после этого имущество коммандитного товарищества распределяется между полными товарищами и вкладчиками пропорционально их вкладам в имущество </w:t>
            </w:r>
            <w:r>
              <w:rPr>
                <w:sz w:val="20"/>
                <w:szCs w:val="20"/>
              </w:rPr>
              <w:t>товарищества, если иной порядок не установлен учредительными документами.</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73</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2.2.3 ТОВАРИЩЕСТВО С ОГРАНИЧЕННОЙ ОТВЕТСТВЕННОСТЬЮ</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218. Понятие товарищества с ограниченной ответственностью</w:t>
            </w:r>
          </w:p>
          <w:p w:rsidR="00000000" w:rsidRDefault="00AC3D8D">
            <w:r>
              <w:rPr>
                <w:sz w:val="20"/>
                <w:szCs w:val="20"/>
              </w:rPr>
              <w:t>1. Товариществом с ограниченной ответственностью признается учрежденное одним или несколькими лицами товарищество, уставный капитал которого разделен на доли определенных учредительными документами размеров; участники товарищества с ограниченной ответствен</w:t>
            </w:r>
            <w:r>
              <w:rPr>
                <w:sz w:val="20"/>
                <w:szCs w:val="20"/>
              </w:rPr>
              <w:t>ностью не отвечают по его обязательствам и несут риск убытков, связанных с деятельностью товарищества, в пределах стоимости внесенных ими вкладов. Исключения из этого правила могут быть предусмотрены Гражданским кодексом Республики Казахстан и настоящей гл</w:t>
            </w:r>
            <w:r>
              <w:rPr>
                <w:sz w:val="20"/>
                <w:szCs w:val="20"/>
              </w:rPr>
              <w:t>авой.</w:t>
            </w:r>
          </w:p>
          <w:p w:rsidR="00000000" w:rsidRDefault="00AC3D8D">
            <w:r>
              <w:rPr>
                <w:sz w:val="20"/>
                <w:szCs w:val="20"/>
              </w:rPr>
              <w:t>2. Участниками товарищества с ограниченной ответственностью могут быть граждане и юридические лица, за исключением органов представительной, исполнительной и судебной власти.</w:t>
            </w:r>
          </w:p>
          <w:p w:rsidR="00000000" w:rsidRDefault="00AC3D8D">
            <w:r>
              <w:rPr>
                <w:sz w:val="20"/>
                <w:szCs w:val="20"/>
              </w:rPr>
              <w:t>Законодательными актами могут быть предусмотрены случаи, когда специально с</w:t>
            </w:r>
            <w:r>
              <w:rPr>
                <w:sz w:val="20"/>
                <w:szCs w:val="20"/>
              </w:rPr>
              <w:t>оздаваемые для этих целей органы исполнительной власти могут быть участниками товарищества с ограниченной ответственностью.</w:t>
            </w:r>
          </w:p>
          <w:p w:rsidR="00000000" w:rsidRDefault="00AC3D8D">
            <w:r>
              <w:rPr>
                <w:sz w:val="20"/>
                <w:szCs w:val="20"/>
              </w:rPr>
              <w:t>3. Товарищество с ограниченной ответственностью может быть создано одним лицом или состоять из одного лица в случае приобретения эти</w:t>
            </w:r>
            <w:r>
              <w:rPr>
                <w:sz w:val="20"/>
                <w:szCs w:val="20"/>
              </w:rPr>
              <w:t>м лицом всех долей уставного капитала товарищества.</w:t>
            </w:r>
          </w:p>
          <w:p w:rsidR="00000000" w:rsidRDefault="00AC3D8D">
            <w:r>
              <w:rPr>
                <w:sz w:val="20"/>
                <w:szCs w:val="20"/>
              </w:rPr>
              <w:t>4. Учреждения могут быть участниками товариществ с ограниченной ответственностью с разрешения собственника, если иное не предусмотрено законодательными актами.</w:t>
            </w:r>
          </w:p>
          <w:p w:rsidR="00000000" w:rsidRDefault="00AC3D8D">
            <w:r>
              <w:rPr>
                <w:sz w:val="20"/>
                <w:szCs w:val="20"/>
              </w:rPr>
              <w:t>5. Товарищество с ограниченной ответственнос</w:t>
            </w:r>
            <w:r>
              <w:rPr>
                <w:sz w:val="20"/>
                <w:szCs w:val="20"/>
              </w:rPr>
              <w:t>тью не может иметь в качестве единственного участника другое хозяйственное товарищество, состоящее из одного лица.</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74</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219. Уставный капитал товарищества с ограниченной ответственностью</w:t>
            </w:r>
          </w:p>
          <w:p w:rsidR="00000000" w:rsidRDefault="00AC3D8D">
            <w:r>
              <w:rPr>
                <w:sz w:val="20"/>
                <w:szCs w:val="20"/>
              </w:rPr>
              <w:t>1. Первоначальный размер уставного капитала товари</w:t>
            </w:r>
            <w:r>
              <w:rPr>
                <w:sz w:val="20"/>
                <w:szCs w:val="20"/>
              </w:rPr>
              <w:t>щества с ограниченной ответственностью</w:t>
            </w:r>
            <w:r>
              <w:rPr>
                <w:b/>
                <w:bCs/>
                <w:sz w:val="20"/>
                <w:szCs w:val="20"/>
              </w:rPr>
              <w:t xml:space="preserve"> </w:t>
            </w:r>
            <w:r>
              <w:rPr>
                <w:sz w:val="20"/>
                <w:szCs w:val="20"/>
              </w:rPr>
              <w:t>равен сумме вкладов учредителей и не может быть менее суммы, эквивалентной ста размерам месячного расчетного показателя на дату представления документов для государственной регистрации товарищества, за исключением тов</w:t>
            </w:r>
            <w:r>
              <w:rPr>
                <w:sz w:val="20"/>
                <w:szCs w:val="20"/>
              </w:rPr>
              <w:t>арищества с ограниченной ответственностью, являющегося субъектом малого предпринимательства, размер минимального уставного капитала которого не может быть менее десяти месячных расчетных показателей, установленных законодательным актом на соответствующий г</w:t>
            </w:r>
            <w:r>
              <w:rPr>
                <w:sz w:val="20"/>
                <w:szCs w:val="20"/>
              </w:rPr>
              <w:t>од.</w:t>
            </w:r>
          </w:p>
          <w:p w:rsidR="00000000" w:rsidRDefault="00AC3D8D">
            <w:r>
              <w:rPr>
                <w:sz w:val="20"/>
                <w:szCs w:val="20"/>
              </w:rPr>
              <w:t>2. По решению общего собрания товарищества доля или ее часть, не внесенная участником в установленный срок, может быть распределена между остальными участниками в порядке, предусмотренном учредительными документами товарищества, либо предложена для при</w:t>
            </w:r>
            <w:r>
              <w:rPr>
                <w:sz w:val="20"/>
                <w:szCs w:val="20"/>
              </w:rPr>
              <w:t>обретения третьим лицам.</w:t>
            </w:r>
          </w:p>
          <w:p w:rsidR="00000000" w:rsidRDefault="00AC3D8D">
            <w:r>
              <w:rPr>
                <w:sz w:val="20"/>
                <w:szCs w:val="20"/>
              </w:rPr>
              <w:t>При невозможности продажи невнесенной части вклада в срок, установленный пунктом 6 статьи 155 настоящей главы, на эту сумму уменьшается уставный капитал товарищества и соразмерно изменяются доли участников в уставном капитале.</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75</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220. Распоряжение участником товарищества с ограниченной ответственностью своей долей в имуществе товарищества</w:t>
            </w:r>
          </w:p>
          <w:p w:rsidR="00000000" w:rsidRDefault="00AC3D8D">
            <w:r>
              <w:rPr>
                <w:sz w:val="20"/>
                <w:szCs w:val="20"/>
              </w:rPr>
              <w:t>1. Доля участника в имуществе товарищества с ограниченной ответственностью может быть отчуждена или заложена до полной оплат</w:t>
            </w:r>
            <w:r>
              <w:rPr>
                <w:sz w:val="20"/>
                <w:szCs w:val="20"/>
              </w:rPr>
              <w:t>ы вклада лишь в той части, в которой вклад уже оплачен.</w:t>
            </w:r>
          </w:p>
          <w:p w:rsidR="00000000" w:rsidRDefault="00AC3D8D">
            <w:r>
              <w:rPr>
                <w:sz w:val="20"/>
                <w:szCs w:val="20"/>
              </w:rPr>
              <w:t>2. Участник товарищества с ограниченной ответственностью вправе продать или иным способом уступить свою долю в имуществе товарищества или ее часть одному или нескольким участникам данного товарищества</w:t>
            </w:r>
            <w:r>
              <w:rPr>
                <w:sz w:val="20"/>
                <w:szCs w:val="20"/>
              </w:rPr>
              <w:t xml:space="preserve"> по своему выбору. Равным образом участник товарищества вправе заложить долю в обеспечение своего обязательства перед другим участником товарищества. Согласия товарищества или других участников на совершение этих сделок не требуется. Однако, если учредител</w:t>
            </w:r>
            <w:r>
              <w:rPr>
                <w:sz w:val="20"/>
                <w:szCs w:val="20"/>
              </w:rPr>
              <w:t>ьными документами товарищества предусмотрены условия, указанные в пункте 5 статьи 156 настоящей главы, эти условия при уступке доли должны быть соблюдены.</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76</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221. Возможность отчуждения доли участника товарищества с ограниченной ответс</w:t>
            </w:r>
            <w:r>
              <w:rPr>
                <w:b/>
                <w:bCs/>
                <w:sz w:val="20"/>
                <w:szCs w:val="20"/>
              </w:rPr>
              <w:t>твенностью третьему лицу</w:t>
            </w:r>
          </w:p>
          <w:p w:rsidR="00000000" w:rsidRDefault="00AC3D8D">
            <w:r>
              <w:rPr>
                <w:sz w:val="20"/>
                <w:szCs w:val="20"/>
              </w:rPr>
              <w:t>1. Отчуждение участником товарищества с ограниченной ответственностью своей доли (ее части) третьим лицам или залог доли (части доли) в обеспечение обязательства участника перед третьим лицом допускается, если иное не предусмотрено</w:t>
            </w:r>
            <w:r>
              <w:rPr>
                <w:sz w:val="20"/>
                <w:szCs w:val="20"/>
              </w:rPr>
              <w:t xml:space="preserve"> учредительными документами.</w:t>
            </w:r>
          </w:p>
          <w:p w:rsidR="00000000" w:rsidRDefault="00AC3D8D">
            <w:r>
              <w:rPr>
                <w:sz w:val="20"/>
                <w:szCs w:val="20"/>
              </w:rPr>
              <w:t xml:space="preserve">2. Учредительными документами товарищества с ограниченной ответственностью может быть предусмотрено, что продажа доли третьему лицу допустима лишь с соблюдением определенных условий. </w:t>
            </w:r>
          </w:p>
          <w:p w:rsidR="00000000" w:rsidRDefault="00AC3D8D">
            <w:r>
              <w:rPr>
                <w:sz w:val="20"/>
                <w:szCs w:val="20"/>
              </w:rPr>
              <w:t>3. Ограничения, установленные настоящей ста</w:t>
            </w:r>
            <w:r>
              <w:rPr>
                <w:sz w:val="20"/>
                <w:szCs w:val="20"/>
              </w:rPr>
              <w:t xml:space="preserve">тьей, не распространяются на случаи продажи доли, принадлежащей государству или государственному юридическому лицу, если такая продажа осуществляется в соответствии с Законом Республики Казахстан «О государственном имуществе» путем продажи доли на торгах. </w:t>
            </w:r>
            <w:r>
              <w:rPr>
                <w:sz w:val="20"/>
                <w:szCs w:val="20"/>
              </w:rPr>
              <w:t>При такой продаже, однако, сохраняется право другого участника (других участников) товарищества на преимущественное право покупки доли, предусмотренное статьей 179 настоящей главы.</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77</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222. Правопреемство юридических лиц в отношении доли в уставном капитале товарищества с ограниченной ответственностью</w:t>
            </w:r>
          </w:p>
          <w:p w:rsidR="00000000" w:rsidRDefault="00AC3D8D">
            <w:r>
              <w:rPr>
                <w:sz w:val="20"/>
                <w:szCs w:val="20"/>
              </w:rPr>
              <w:t xml:space="preserve">1. Товарищество с ограниченной ответственностью вправе преобразоваться в иное хозяйственное товарищество, акционерное общество или </w:t>
            </w:r>
            <w:r>
              <w:rPr>
                <w:sz w:val="20"/>
                <w:szCs w:val="20"/>
              </w:rPr>
              <w:t>в производственный кооператив, к которому переходят все права и обязанности преобразуемого товарищества в соответствии с передаточным актом.</w:t>
            </w:r>
          </w:p>
          <w:p w:rsidR="00000000" w:rsidRDefault="00AC3D8D">
            <w:r>
              <w:rPr>
                <w:sz w:val="20"/>
                <w:szCs w:val="20"/>
              </w:rPr>
              <w:t>2. В случае реорганизации юридического лица в форме слияния, присоединения или преобразования его доля в уставном к</w:t>
            </w:r>
            <w:r>
              <w:rPr>
                <w:sz w:val="20"/>
                <w:szCs w:val="20"/>
              </w:rPr>
              <w:t>апитале товарищества с ограниченной ответственностью переходит к правопреемнику реорганизованного юридического лица.</w:t>
            </w:r>
          </w:p>
          <w:p w:rsidR="00000000" w:rsidRDefault="00AC3D8D">
            <w:r>
              <w:rPr>
                <w:sz w:val="20"/>
                <w:szCs w:val="20"/>
              </w:rPr>
              <w:t>3. Если реорганизация заключается в разделении юридического лица или в выделении из его состава нового юридического лица (новых юридических</w:t>
            </w:r>
            <w:r>
              <w:rPr>
                <w:sz w:val="20"/>
                <w:szCs w:val="20"/>
              </w:rPr>
              <w:t xml:space="preserve"> лиц), доля реорганизованного юридического лица переходит к его правопреемникам в соответствии с разделительным балансом.</w:t>
            </w:r>
          </w:p>
          <w:p w:rsidR="00000000" w:rsidRDefault="00AC3D8D">
            <w:r>
              <w:rPr>
                <w:sz w:val="20"/>
                <w:szCs w:val="20"/>
              </w:rPr>
              <w:t>4. При несогласии общего собрания на переход доли к правопреемникам юридического лица, указанным в пункте 2 настоящей статьи, товарище</w:t>
            </w:r>
            <w:r>
              <w:rPr>
                <w:sz w:val="20"/>
                <w:szCs w:val="20"/>
              </w:rPr>
              <w:t>ство с ограниченной ответственностью обязано выкупить долю в порядке, предусмотренном статьей 180 настоящей главы.</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78</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 xml:space="preserve">§ 3 </w:t>
            </w:r>
            <w:r>
              <w:rPr>
                <w:b/>
                <w:bCs/>
                <w:i/>
                <w:iCs/>
                <w:sz w:val="20"/>
                <w:szCs w:val="20"/>
              </w:rPr>
              <w:t>Производственный кооператив</w:t>
            </w:r>
            <w:r>
              <w:rPr>
                <w:sz w:val="20"/>
                <w:szCs w:val="20"/>
              </w:rPr>
              <w:t xml:space="preserve"> </w:t>
            </w:r>
          </w:p>
          <w:p w:rsidR="00000000" w:rsidRDefault="00AC3D8D">
            <w:pPr>
              <w:pStyle w:val="a9"/>
              <w:spacing w:before="0" w:beforeAutospacing="0" w:after="0" w:afterAutospacing="0"/>
            </w:pPr>
            <w:r>
              <w:rPr>
                <w:i/>
                <w:iCs/>
                <w:sz w:val="20"/>
                <w:szCs w:val="20"/>
              </w:rPr>
              <w:t xml:space="preserve">ЗРК О производственном кооперативе - </w:t>
            </w:r>
            <w:r>
              <w:rPr>
                <w:i/>
                <w:iCs/>
                <w:sz w:val="20"/>
                <w:szCs w:val="20"/>
                <w:shd w:val="clear" w:color="auto" w:fill="FFFF00"/>
              </w:rPr>
              <w:t>на утрату</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223</w:t>
            </w:r>
            <w:r>
              <w:rPr>
                <w:sz w:val="20"/>
                <w:szCs w:val="20"/>
              </w:rPr>
              <w:t xml:space="preserve">. </w:t>
            </w:r>
            <w:r>
              <w:rPr>
                <w:b/>
                <w:bCs/>
                <w:sz w:val="20"/>
                <w:szCs w:val="20"/>
              </w:rPr>
              <w:t>Понятие производственного кооператива</w:t>
            </w:r>
          </w:p>
          <w:p w:rsidR="00000000" w:rsidRDefault="00AC3D8D">
            <w:r>
              <w:rPr>
                <w:sz w:val="20"/>
                <w:szCs w:val="20"/>
              </w:rPr>
              <w:t>1. Производственным кооперативом признается добровольное объединение граждан на основе членства для совместной предпринимательской деятельности, основанной на их личном трудовом участии и объединении его членами имущес</w:t>
            </w:r>
            <w:r>
              <w:rPr>
                <w:sz w:val="20"/>
                <w:szCs w:val="20"/>
              </w:rPr>
              <w:t>твенных взносов (паев).</w:t>
            </w:r>
          </w:p>
          <w:p w:rsidR="00000000" w:rsidRDefault="00AC3D8D">
            <w:r>
              <w:rPr>
                <w:sz w:val="20"/>
                <w:szCs w:val="20"/>
              </w:rPr>
              <w:t>2. Производственный кооператив является коммерческой организацией.</w:t>
            </w:r>
          </w:p>
          <w:p w:rsidR="00000000" w:rsidRDefault="00AC3D8D">
            <w:r>
              <w:rPr>
                <w:sz w:val="20"/>
                <w:szCs w:val="20"/>
              </w:rPr>
              <w:t>3. Производственный кооператив является юридическим лицом.</w:t>
            </w:r>
          </w:p>
          <w:p w:rsidR="00000000" w:rsidRDefault="00AC3D8D">
            <w:pPr>
              <w:pStyle w:val="a9"/>
              <w:spacing w:before="0" w:beforeAutospacing="0" w:after="0" w:afterAutospacing="0"/>
            </w:pPr>
            <w:r>
              <w:rPr>
                <w:b/>
                <w:b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224</w:t>
            </w:r>
            <w:r>
              <w:rPr>
                <w:sz w:val="20"/>
                <w:szCs w:val="20"/>
              </w:rPr>
              <w:t xml:space="preserve">. </w:t>
            </w:r>
            <w:r>
              <w:rPr>
                <w:b/>
                <w:bCs/>
                <w:sz w:val="20"/>
                <w:szCs w:val="20"/>
              </w:rPr>
              <w:t>Деятельность производственного кооператива</w:t>
            </w:r>
          </w:p>
          <w:p w:rsidR="00000000" w:rsidRDefault="00AC3D8D">
            <w:r>
              <w:rPr>
                <w:sz w:val="20"/>
                <w:szCs w:val="20"/>
              </w:rPr>
              <w:t> 1. Производственный кооператив впр</w:t>
            </w:r>
            <w:r>
              <w:rPr>
                <w:sz w:val="20"/>
                <w:szCs w:val="20"/>
              </w:rPr>
              <w:t>аве осуществлять любой вид предпринимательской деятельности, не запрещенный законодательными актами для частного предпринимательства.</w:t>
            </w:r>
          </w:p>
          <w:p w:rsidR="00000000" w:rsidRDefault="00AC3D8D">
            <w:r>
              <w:rPr>
                <w:sz w:val="20"/>
                <w:szCs w:val="20"/>
              </w:rPr>
              <w:t xml:space="preserve">2. Деятельность, на которую распространяется государственное лицензирование, осуществляется производственным кооперативом </w:t>
            </w:r>
            <w:r>
              <w:rPr>
                <w:sz w:val="20"/>
                <w:szCs w:val="20"/>
              </w:rPr>
              <w:t>при наличии лицензии.</w:t>
            </w:r>
          </w:p>
          <w:p w:rsidR="00000000" w:rsidRDefault="00AC3D8D">
            <w:r>
              <w:rPr>
                <w:sz w:val="20"/>
                <w:szCs w:val="20"/>
              </w:rPr>
              <w:t>3. Предмет и цели деятельности производственного кооператива определяются уставом.</w:t>
            </w:r>
          </w:p>
          <w:p w:rsidR="00000000" w:rsidRDefault="00AC3D8D">
            <w:r>
              <w:rPr>
                <w:sz w:val="20"/>
                <w:szCs w:val="20"/>
              </w:rPr>
              <w:t xml:space="preserve">4. При осуществлении деятельности, регулируемой специальным законодательством, производственные кооперативы руководствуются также </w:t>
            </w:r>
            <w:r>
              <w:rPr>
                <w:sz w:val="20"/>
                <w:szCs w:val="20"/>
                <w:u w:val="single"/>
              </w:rPr>
              <w:t>настоящей главой.</w:t>
            </w:r>
          </w:p>
          <w:p w:rsidR="00000000" w:rsidRDefault="00AC3D8D">
            <w:r>
              <w:rPr>
                <w:sz w:val="20"/>
                <w:szCs w:val="20"/>
              </w:rPr>
              <w:t>В с</w:t>
            </w:r>
            <w:r>
              <w:rPr>
                <w:sz w:val="20"/>
                <w:szCs w:val="20"/>
              </w:rPr>
              <w:t xml:space="preserve">лучае противоречия норм законодательных актов, специально регулирующих отдельные виды предпринимательской деятельности, нормам </w:t>
            </w:r>
            <w:r>
              <w:rPr>
                <w:sz w:val="20"/>
                <w:szCs w:val="20"/>
                <w:u w:val="single"/>
              </w:rPr>
              <w:t>настоящей главы</w:t>
            </w:r>
            <w:r>
              <w:rPr>
                <w:sz w:val="20"/>
                <w:szCs w:val="20"/>
              </w:rPr>
              <w:t xml:space="preserve"> применяются, нормы законодательных актов.</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2</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225</w:t>
            </w:r>
            <w:r>
              <w:rPr>
                <w:sz w:val="20"/>
                <w:szCs w:val="20"/>
              </w:rPr>
              <w:t xml:space="preserve">. </w:t>
            </w:r>
            <w:r>
              <w:rPr>
                <w:b/>
                <w:bCs/>
                <w:sz w:val="20"/>
                <w:szCs w:val="20"/>
              </w:rPr>
              <w:t>Порядок образования производственного кооператива</w:t>
            </w:r>
          </w:p>
          <w:p w:rsidR="00000000" w:rsidRDefault="00AC3D8D">
            <w:r>
              <w:rPr>
                <w:sz w:val="20"/>
                <w:szCs w:val="20"/>
              </w:rPr>
              <w:t> 1. Производственный кооператив образуется по решению общего собрания учредителей - физических лиц.</w:t>
            </w:r>
          </w:p>
          <w:p w:rsidR="00000000" w:rsidRDefault="00AC3D8D">
            <w:r>
              <w:rPr>
                <w:sz w:val="20"/>
                <w:szCs w:val="20"/>
              </w:rPr>
              <w:t>В случае, если учредителем (членом) производственного кооператива является иностранный гражданин, на орган</w:t>
            </w:r>
            <w:r>
              <w:rPr>
                <w:sz w:val="20"/>
                <w:szCs w:val="20"/>
              </w:rPr>
              <w:t>изацию и деятельность такого кооператива распространяется действие настоящей главы с учетом особенностей, предусмотренных Главой 33 настоящего Кодекса.</w:t>
            </w:r>
          </w:p>
          <w:p w:rsidR="00000000" w:rsidRDefault="00AC3D8D">
            <w:r>
              <w:rPr>
                <w:sz w:val="20"/>
                <w:szCs w:val="20"/>
              </w:rPr>
              <w:t> 2. Учредителей производственного кооператива должно быть не менее двух.</w:t>
            </w:r>
          </w:p>
          <w:p w:rsidR="00000000" w:rsidRDefault="00AC3D8D">
            <w:r>
              <w:rPr>
                <w:sz w:val="20"/>
                <w:szCs w:val="20"/>
              </w:rPr>
              <w:t>3. После образования производст</w:t>
            </w:r>
            <w:r>
              <w:rPr>
                <w:sz w:val="20"/>
                <w:szCs w:val="20"/>
              </w:rPr>
              <w:t>венного кооператива учредители становятся членами кооператива и обладают одинаковыми правами и обязанностями с другими членами производственного кооператива.</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3</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226</w:t>
            </w:r>
            <w:r>
              <w:rPr>
                <w:sz w:val="20"/>
                <w:szCs w:val="20"/>
              </w:rPr>
              <w:t xml:space="preserve">. </w:t>
            </w:r>
            <w:r>
              <w:rPr>
                <w:b/>
                <w:bCs/>
                <w:sz w:val="20"/>
                <w:szCs w:val="20"/>
              </w:rPr>
              <w:t>Учредительные документы производственного кооператива</w:t>
            </w:r>
          </w:p>
          <w:p w:rsidR="00000000" w:rsidRDefault="00AC3D8D">
            <w:r>
              <w:rPr>
                <w:sz w:val="20"/>
                <w:szCs w:val="20"/>
              </w:rPr>
              <w:t> </w:t>
            </w:r>
            <w:r>
              <w:rPr>
                <w:sz w:val="20"/>
                <w:szCs w:val="20"/>
              </w:rPr>
              <w:t>Производственный кооператив осуществляет свою деятельность на основании учредительного договора и устава.</w:t>
            </w:r>
          </w:p>
          <w:p w:rsidR="00000000" w:rsidRDefault="00AC3D8D">
            <w:r>
              <w:rPr>
                <w:sz w:val="20"/>
                <w:szCs w:val="20"/>
              </w:rPr>
              <w:t>Субъекты малого, среднего и крупного предпринимательства, создаваемые в организационно-правовой форме производственного кооператива, могут осуществлят</w:t>
            </w:r>
            <w:r>
              <w:rPr>
                <w:sz w:val="20"/>
                <w:szCs w:val="20"/>
              </w:rPr>
              <w:t>ь свою деятельность на основании типового устава, содержание которого определяется Правительством Республики Казахстан.</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4</w:t>
            </w:r>
          </w:p>
        </w:tc>
      </w:tr>
    </w:tbl>
    <w:p w:rsidR="00000000" w:rsidRDefault="00AC3D8D">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8585"/>
        <w:gridCol w:w="986"/>
      </w:tblGrid>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227</w:t>
            </w:r>
            <w:r>
              <w:rPr>
                <w:sz w:val="20"/>
                <w:szCs w:val="20"/>
              </w:rPr>
              <w:t xml:space="preserve">. </w:t>
            </w:r>
            <w:r>
              <w:rPr>
                <w:b/>
                <w:bCs/>
                <w:sz w:val="20"/>
                <w:szCs w:val="20"/>
              </w:rPr>
              <w:t>Учредительный договор производственного кооператива</w:t>
            </w:r>
          </w:p>
          <w:p w:rsidR="00000000" w:rsidRDefault="00AC3D8D">
            <w:r>
              <w:rPr>
                <w:sz w:val="20"/>
                <w:szCs w:val="20"/>
              </w:rPr>
              <w:t> </w:t>
            </w:r>
            <w:r>
              <w:rPr>
                <w:sz w:val="20"/>
                <w:szCs w:val="20"/>
              </w:rPr>
              <w:t>1. Учредительный договор производственного кооператива должен содержать:</w:t>
            </w:r>
          </w:p>
          <w:p w:rsidR="00000000" w:rsidRDefault="00AC3D8D">
            <w:r>
              <w:rPr>
                <w:sz w:val="20"/>
                <w:szCs w:val="20"/>
              </w:rPr>
              <w:t> 1) решение о создании производственного кооператива, его фирменное наименование и местонахождение;</w:t>
            </w:r>
          </w:p>
          <w:p w:rsidR="00000000" w:rsidRDefault="00AC3D8D">
            <w:r>
              <w:rPr>
                <w:sz w:val="20"/>
                <w:szCs w:val="20"/>
              </w:rPr>
              <w:t>2) персональный состав членов кооператива с указанием их фамилий, имен, отчеств, да</w:t>
            </w:r>
            <w:r>
              <w:rPr>
                <w:sz w:val="20"/>
                <w:szCs w:val="20"/>
              </w:rPr>
              <w:t>ты и места рождения, а также места жительства;</w:t>
            </w:r>
          </w:p>
          <w:p w:rsidR="00000000" w:rsidRDefault="00AC3D8D">
            <w:r>
              <w:rPr>
                <w:sz w:val="20"/>
                <w:szCs w:val="20"/>
              </w:rPr>
              <w:t> 3) порядок деятельности по созданию кооператива;</w:t>
            </w:r>
          </w:p>
          <w:p w:rsidR="00000000" w:rsidRDefault="00AC3D8D">
            <w:r>
              <w:rPr>
                <w:sz w:val="20"/>
                <w:szCs w:val="20"/>
              </w:rPr>
              <w:t> 4) сведения о составе и размерах имущественных взносов, передаваемых учредителями в собственность кооператива;</w:t>
            </w:r>
          </w:p>
          <w:p w:rsidR="00000000" w:rsidRDefault="00AC3D8D">
            <w:r>
              <w:rPr>
                <w:sz w:val="20"/>
                <w:szCs w:val="20"/>
              </w:rPr>
              <w:t> 5) решение о назначении (избрании) должностных</w:t>
            </w:r>
            <w:r>
              <w:rPr>
                <w:sz w:val="20"/>
                <w:szCs w:val="20"/>
              </w:rPr>
              <w:t xml:space="preserve"> лиц кооператива, чья деятельность необходима для создания и регистрации кооператива;</w:t>
            </w:r>
          </w:p>
          <w:p w:rsidR="00000000" w:rsidRDefault="00AC3D8D">
            <w:r>
              <w:rPr>
                <w:sz w:val="20"/>
                <w:szCs w:val="20"/>
              </w:rPr>
              <w:t>6) определение полномочий указанных лиц в связи с решением вопросов образования кооператива и организации его работы;</w:t>
            </w:r>
          </w:p>
          <w:p w:rsidR="00000000" w:rsidRDefault="00AC3D8D">
            <w:r>
              <w:rPr>
                <w:sz w:val="20"/>
                <w:szCs w:val="20"/>
              </w:rPr>
              <w:t> 7) утверждение устава кооператива;</w:t>
            </w:r>
          </w:p>
          <w:p w:rsidR="00000000" w:rsidRDefault="00AC3D8D">
            <w:r>
              <w:rPr>
                <w:sz w:val="20"/>
                <w:szCs w:val="20"/>
              </w:rPr>
              <w:t>8) порядок распр</w:t>
            </w:r>
            <w:r>
              <w:rPr>
                <w:sz w:val="20"/>
                <w:szCs w:val="20"/>
              </w:rPr>
              <w:t>еделения чистого дохода и убытков;</w:t>
            </w:r>
          </w:p>
          <w:p w:rsidR="00000000" w:rsidRDefault="00AC3D8D">
            <w:r>
              <w:rPr>
                <w:sz w:val="20"/>
                <w:szCs w:val="20"/>
              </w:rPr>
              <w:t> 9) порядок выхода учредителей из кооператива.</w:t>
            </w:r>
          </w:p>
          <w:p w:rsidR="00000000" w:rsidRDefault="00AC3D8D">
            <w:r>
              <w:rPr>
                <w:sz w:val="20"/>
                <w:szCs w:val="20"/>
              </w:rPr>
              <w:t> В учредительный договор производственного кооператива по решению учредителей могут быть включены и другие условия, не противоречащие требованиям настоящей главы.</w:t>
            </w:r>
          </w:p>
          <w:p w:rsidR="00000000" w:rsidRDefault="00AC3D8D">
            <w:r>
              <w:rPr>
                <w:sz w:val="20"/>
                <w:szCs w:val="20"/>
              </w:rPr>
              <w:t>2. Учредите</w:t>
            </w:r>
            <w:r>
              <w:rPr>
                <w:sz w:val="20"/>
                <w:szCs w:val="20"/>
              </w:rPr>
              <w:t>льный договор подписывается всеми учредителями.</w:t>
            </w:r>
          </w:p>
          <w:p w:rsidR="00000000" w:rsidRDefault="00AC3D8D">
            <w:r>
              <w:rPr>
                <w:sz w:val="20"/>
                <w:szCs w:val="20"/>
              </w:rPr>
              <w:t>3. Учредительный договор производственного кооператива входит в состав документов, представляющих собой коммерческую тайну, и подлежит предъявлению в государственные и иные официальные органы, а также третьим</w:t>
            </w:r>
            <w:r>
              <w:rPr>
                <w:sz w:val="20"/>
                <w:szCs w:val="20"/>
              </w:rPr>
              <w:t xml:space="preserve"> лицам только по решению исполнительного органа кооператива либо в случаях, установленных законодательными актами.</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5</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228</w:t>
            </w:r>
            <w:r>
              <w:rPr>
                <w:sz w:val="20"/>
                <w:szCs w:val="20"/>
              </w:rPr>
              <w:t xml:space="preserve">. </w:t>
            </w:r>
            <w:r>
              <w:rPr>
                <w:b/>
                <w:bCs/>
                <w:sz w:val="20"/>
                <w:szCs w:val="20"/>
              </w:rPr>
              <w:t>Устав производственного кооператива</w:t>
            </w:r>
          </w:p>
          <w:p w:rsidR="00000000" w:rsidRDefault="00AC3D8D">
            <w:r>
              <w:rPr>
                <w:sz w:val="20"/>
                <w:szCs w:val="20"/>
              </w:rPr>
              <w:t> 1. Устав производственного кооператива должен содержать сведения о:</w:t>
            </w:r>
          </w:p>
          <w:p w:rsidR="00000000" w:rsidRDefault="00AC3D8D">
            <w:r>
              <w:rPr>
                <w:sz w:val="20"/>
                <w:szCs w:val="20"/>
              </w:rPr>
              <w:t>1) фирменном наименовании кооператива;</w:t>
            </w:r>
          </w:p>
          <w:p w:rsidR="00000000" w:rsidRDefault="00AC3D8D">
            <w:r>
              <w:rPr>
                <w:sz w:val="20"/>
                <w:szCs w:val="20"/>
              </w:rPr>
              <w:t>2) местонахождении кооператива;</w:t>
            </w:r>
          </w:p>
          <w:p w:rsidR="00000000" w:rsidRDefault="00AC3D8D">
            <w:r>
              <w:rPr>
                <w:sz w:val="20"/>
                <w:szCs w:val="20"/>
              </w:rPr>
              <w:t> 3) порядке приема, выхода и исключения членов производственного кооператива, их правах и обязанностях;</w:t>
            </w:r>
          </w:p>
          <w:p w:rsidR="00000000" w:rsidRDefault="00AC3D8D">
            <w:r>
              <w:rPr>
                <w:sz w:val="20"/>
                <w:szCs w:val="20"/>
              </w:rPr>
              <w:t> 4) порядке формирования положений о составе и компетенции органов управления и к</w:t>
            </w:r>
            <w:r>
              <w:rPr>
                <w:sz w:val="20"/>
                <w:szCs w:val="20"/>
              </w:rPr>
              <w:t>онтроля кооператива и принятия ими решений, в том числе по вопросам, решения по которым принимаются единогласно или квалифицированным большинством голосов;</w:t>
            </w:r>
          </w:p>
          <w:p w:rsidR="00000000" w:rsidRDefault="00AC3D8D">
            <w:r>
              <w:rPr>
                <w:sz w:val="20"/>
                <w:szCs w:val="20"/>
              </w:rPr>
              <w:t>5) размере пая каждого члена производственного кооператива, составе и порядке внесения имущественног</w:t>
            </w:r>
            <w:r>
              <w:rPr>
                <w:sz w:val="20"/>
                <w:szCs w:val="20"/>
              </w:rPr>
              <w:t>о взноса членами производственного кооператива и их ответственности за нарушение обязательства по внесению взноса;</w:t>
            </w:r>
          </w:p>
          <w:p w:rsidR="00000000" w:rsidRDefault="00AC3D8D">
            <w:r>
              <w:rPr>
                <w:sz w:val="20"/>
                <w:szCs w:val="20"/>
              </w:rPr>
              <w:t> 6) характере и порядке личного трудового участия членов кооператива в его деятельности и их ответственность за нарушение обязательств по лич</w:t>
            </w:r>
            <w:r>
              <w:rPr>
                <w:sz w:val="20"/>
                <w:szCs w:val="20"/>
              </w:rPr>
              <w:t>ному трудовому участию;</w:t>
            </w:r>
          </w:p>
          <w:p w:rsidR="00000000" w:rsidRDefault="00AC3D8D">
            <w:r>
              <w:rPr>
                <w:sz w:val="20"/>
                <w:szCs w:val="20"/>
              </w:rPr>
              <w:t> 7) взаимоотношениях между кооперативом и его членами, исполнительным органом кооператива и трудовым коллективом работников;</w:t>
            </w:r>
          </w:p>
          <w:p w:rsidR="00000000" w:rsidRDefault="00AC3D8D">
            <w:r>
              <w:rPr>
                <w:sz w:val="20"/>
                <w:szCs w:val="20"/>
              </w:rPr>
              <w:t> 8) порядке распределения чистого дохода и убытков кооператива;</w:t>
            </w:r>
          </w:p>
          <w:p w:rsidR="00000000" w:rsidRDefault="00AC3D8D">
            <w:r>
              <w:rPr>
                <w:sz w:val="20"/>
                <w:szCs w:val="20"/>
              </w:rPr>
              <w:t>9) порядке реорганизации и ликвидации коопе</w:t>
            </w:r>
            <w:r>
              <w:rPr>
                <w:sz w:val="20"/>
                <w:szCs w:val="20"/>
              </w:rPr>
              <w:t>ратива.</w:t>
            </w:r>
          </w:p>
          <w:p w:rsidR="00000000" w:rsidRDefault="00AC3D8D">
            <w:r>
              <w:rPr>
                <w:sz w:val="20"/>
                <w:szCs w:val="20"/>
              </w:rPr>
              <w:t> В уставе производственного кооператива могут содержаться и другие положения, не противоречащие настоящему Кодексу.</w:t>
            </w:r>
          </w:p>
          <w:p w:rsidR="00000000" w:rsidRDefault="00AC3D8D">
            <w:r>
              <w:rPr>
                <w:sz w:val="20"/>
                <w:szCs w:val="20"/>
              </w:rPr>
              <w:t>2. Фирменное наименование кооператива должно содержать его название, а также слова «производственный кооператив».</w:t>
            </w:r>
          </w:p>
          <w:p w:rsidR="00000000" w:rsidRDefault="00AC3D8D">
            <w:r>
              <w:rPr>
                <w:sz w:val="20"/>
                <w:szCs w:val="20"/>
              </w:rPr>
              <w:t> </w:t>
            </w:r>
            <w:r>
              <w:rPr>
                <w:sz w:val="20"/>
                <w:szCs w:val="20"/>
              </w:rPr>
              <w:t>3. Устав утверждается общим собранием учредителей.</w:t>
            </w:r>
          </w:p>
          <w:p w:rsidR="00000000" w:rsidRDefault="00AC3D8D">
            <w:r>
              <w:rPr>
                <w:sz w:val="20"/>
                <w:szCs w:val="20"/>
              </w:rPr>
              <w:t> Устав должен быть утвержден единогласно.</w:t>
            </w:r>
          </w:p>
          <w:p w:rsidR="00000000" w:rsidRDefault="00AC3D8D">
            <w:r>
              <w:rPr>
                <w:sz w:val="20"/>
                <w:szCs w:val="20"/>
              </w:rPr>
              <w:t> Изменения в устав вносятся решением общего собрания членов кооператива в порядке, предусмотренном статьей 238 настоящей главы.</w:t>
            </w:r>
          </w:p>
          <w:p w:rsidR="00000000" w:rsidRDefault="00AC3D8D">
            <w:r>
              <w:rPr>
                <w:sz w:val="20"/>
                <w:szCs w:val="20"/>
              </w:rPr>
              <w:t>Устав подписывается председателем п</w:t>
            </w:r>
            <w:r>
              <w:rPr>
                <w:sz w:val="20"/>
                <w:szCs w:val="20"/>
              </w:rPr>
              <w:t>равления (председателем) кооператива.</w:t>
            </w:r>
          </w:p>
          <w:p w:rsidR="00000000" w:rsidRDefault="00AC3D8D">
            <w:r>
              <w:rPr>
                <w:sz w:val="20"/>
                <w:szCs w:val="20"/>
              </w:rPr>
              <w:t> 4. Устав производственного кооператива представляется в государственные и иные официальные органы, а также по требованию третьих лиц, имеющих договорные отношения с кооперативом либо желающих вступить с ним в таковые.</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6</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229</w:t>
            </w:r>
            <w:r>
              <w:rPr>
                <w:sz w:val="20"/>
                <w:szCs w:val="20"/>
              </w:rPr>
              <w:t xml:space="preserve">. </w:t>
            </w:r>
            <w:r>
              <w:rPr>
                <w:b/>
                <w:bCs/>
                <w:sz w:val="20"/>
                <w:szCs w:val="20"/>
              </w:rPr>
              <w:t>Имущественный взнос члена</w:t>
            </w:r>
            <w:r>
              <w:rPr>
                <w:sz w:val="20"/>
                <w:szCs w:val="20"/>
              </w:rPr>
              <w:t xml:space="preserve"> </w:t>
            </w:r>
            <w:r>
              <w:rPr>
                <w:b/>
                <w:bCs/>
                <w:sz w:val="20"/>
                <w:szCs w:val="20"/>
              </w:rPr>
              <w:t>производственного кооператива</w:t>
            </w:r>
          </w:p>
          <w:p w:rsidR="00000000" w:rsidRDefault="00AC3D8D">
            <w:r>
              <w:rPr>
                <w:sz w:val="20"/>
                <w:szCs w:val="20"/>
              </w:rPr>
              <w:t> </w:t>
            </w:r>
            <w:r>
              <w:rPr>
                <w:sz w:val="20"/>
                <w:szCs w:val="20"/>
              </w:rPr>
              <w:t>1. Имущественные взносы членов производственного кооператива формируют первоначальный капитал и предназначены для создания и организации деятельности кооператива, а также для покрытия расходов.</w:t>
            </w:r>
          </w:p>
          <w:p w:rsidR="00000000" w:rsidRDefault="00AC3D8D">
            <w:r>
              <w:rPr>
                <w:sz w:val="20"/>
                <w:szCs w:val="20"/>
              </w:rPr>
              <w:t>2. Состав и размер имущественных взносов, а также порядок, спо</w:t>
            </w:r>
            <w:r>
              <w:rPr>
                <w:sz w:val="20"/>
                <w:szCs w:val="20"/>
              </w:rPr>
              <w:t>собы и сроки их внесения определяются учредительным договором или уставом.</w:t>
            </w:r>
          </w:p>
          <w:p w:rsidR="00000000" w:rsidRDefault="00AC3D8D">
            <w:r>
              <w:rPr>
                <w:sz w:val="20"/>
                <w:szCs w:val="20"/>
              </w:rPr>
              <w:t> 3. По решению общего собрания кооператива может быть предусмотрено внесение членов кооператива дополнительных имущественных взносов. Решение об этом принимается в порядке, определе</w:t>
            </w:r>
            <w:r>
              <w:rPr>
                <w:sz w:val="20"/>
                <w:szCs w:val="20"/>
              </w:rPr>
              <w:t>нном статьей 238 настоящей главы.</w:t>
            </w:r>
          </w:p>
          <w:p w:rsidR="00000000" w:rsidRDefault="00AC3D8D">
            <w:r>
              <w:rPr>
                <w:sz w:val="20"/>
                <w:szCs w:val="20"/>
              </w:rPr>
              <w:t> 4. Вступительный имущественный взнос вновь принимаемого члена определяется его соглашением с кооперативом и фиксируется в протоколе общего собрания членов кооператива.</w:t>
            </w:r>
          </w:p>
          <w:p w:rsidR="00000000" w:rsidRDefault="00AC3D8D">
            <w:r>
              <w:rPr>
                <w:sz w:val="20"/>
                <w:szCs w:val="20"/>
              </w:rPr>
              <w:t> 5. Каждому члену кооператива выдается документ, удос</w:t>
            </w:r>
            <w:r>
              <w:rPr>
                <w:sz w:val="20"/>
                <w:szCs w:val="20"/>
              </w:rPr>
              <w:t>товеряющий размер и вид его вступительного имущественного взноса.</w:t>
            </w:r>
          </w:p>
          <w:p w:rsidR="00000000" w:rsidRDefault="00AC3D8D">
            <w:r>
              <w:rPr>
                <w:sz w:val="20"/>
                <w:szCs w:val="20"/>
              </w:rPr>
              <w:t>6. Имущественным взносом в кооператив могут быть деньги, ценные бумаги, вещи, имущественные права, в том числе право землепользования, права на результаты интеллектуальной собственности и ин</w:t>
            </w:r>
            <w:r>
              <w:rPr>
                <w:sz w:val="20"/>
                <w:szCs w:val="20"/>
              </w:rPr>
              <w:t>ое имущество.</w:t>
            </w:r>
          </w:p>
          <w:p w:rsidR="00000000" w:rsidRDefault="00AC3D8D">
            <w:r>
              <w:rPr>
                <w:sz w:val="20"/>
                <w:szCs w:val="20"/>
              </w:rPr>
              <w:t> Денежная оценка имущественного взноса члена кооператива не может производиться только по соглашению между учредителями кооператива и подлежит независимому аудиту. Независимый аудит не проводится в тех случаях, когда имущественные взносы член</w:t>
            </w:r>
            <w:r>
              <w:rPr>
                <w:sz w:val="20"/>
                <w:szCs w:val="20"/>
              </w:rPr>
              <w:t>ов кооператива состоят только из денег.</w:t>
            </w:r>
          </w:p>
          <w:p w:rsidR="00000000" w:rsidRDefault="00AC3D8D">
            <w:r>
              <w:rPr>
                <w:sz w:val="20"/>
                <w:szCs w:val="20"/>
              </w:rPr>
              <w:t> При перерегистрации производственного кооператива денежная оценка имущественного взноса его члена может подтверждаться бухгалтерскими документами кооператива либо аудиторским отчетом.</w:t>
            </w:r>
          </w:p>
          <w:p w:rsidR="00000000" w:rsidRDefault="00AC3D8D">
            <w:r>
              <w:rPr>
                <w:sz w:val="20"/>
                <w:szCs w:val="20"/>
              </w:rPr>
              <w:t> 7. В случае, когда имущество п</w:t>
            </w:r>
            <w:r>
              <w:rPr>
                <w:sz w:val="20"/>
                <w:szCs w:val="20"/>
              </w:rPr>
              <w:t>ередано членом кооператива в качестве взноса в кооператив только в пользование, размер взноса определяется исходя из арендной платы за пользование этим имуществом, исчисленной за период, определенный соглашением членов кооператива.</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7</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230</w:t>
            </w:r>
            <w:r>
              <w:rPr>
                <w:sz w:val="20"/>
                <w:szCs w:val="20"/>
              </w:rPr>
              <w:t xml:space="preserve">. </w:t>
            </w:r>
            <w:r>
              <w:rPr>
                <w:b/>
                <w:bCs/>
                <w:sz w:val="20"/>
                <w:szCs w:val="20"/>
              </w:rPr>
              <w:t>Члены производственного кооператива</w:t>
            </w:r>
          </w:p>
          <w:p w:rsidR="00000000" w:rsidRDefault="00AC3D8D">
            <w:r>
              <w:rPr>
                <w:sz w:val="20"/>
                <w:szCs w:val="20"/>
              </w:rPr>
              <w:t> 1. Членов кооператива должно быть не менее двух.</w:t>
            </w:r>
          </w:p>
          <w:p w:rsidR="00000000" w:rsidRDefault="00AC3D8D">
            <w:r>
              <w:rPr>
                <w:sz w:val="20"/>
                <w:szCs w:val="20"/>
              </w:rPr>
              <w:t> 2. Членом производственного кооператива может быть любое физическое лицо, достигшее шестнадцатилетнего возраста, изъявившее желание быть членом кооператива и</w:t>
            </w:r>
            <w:r>
              <w:rPr>
                <w:sz w:val="20"/>
                <w:szCs w:val="20"/>
              </w:rPr>
              <w:t xml:space="preserve"> способное принимать личное трудовое участие в его деятельности.</w:t>
            </w:r>
          </w:p>
          <w:p w:rsidR="00000000" w:rsidRDefault="00AC3D8D">
            <w:r>
              <w:rPr>
                <w:sz w:val="20"/>
                <w:szCs w:val="20"/>
              </w:rPr>
              <w:t> 3. На вступление в кооператив в качестве его члена согласия администрации (органа юридического лица) по месту его основной работы или учебы не требуется.</w:t>
            </w:r>
          </w:p>
          <w:p w:rsidR="00000000" w:rsidRDefault="00AC3D8D">
            <w:r>
              <w:rPr>
                <w:sz w:val="20"/>
                <w:szCs w:val="20"/>
              </w:rPr>
              <w:t> На вступление в кооператив несоверш</w:t>
            </w:r>
            <w:r>
              <w:rPr>
                <w:sz w:val="20"/>
                <w:szCs w:val="20"/>
              </w:rPr>
              <w:t>еннолетних граждан требуется согласие их родителей, усыновителей или попечителей.</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8</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231. Права члена производственного кооператива</w:t>
            </w:r>
          </w:p>
          <w:p w:rsidR="00000000" w:rsidRDefault="00AC3D8D">
            <w:r>
              <w:rPr>
                <w:sz w:val="20"/>
                <w:szCs w:val="20"/>
              </w:rPr>
              <w:t> 1. Член производственного кооператива имеет право:</w:t>
            </w:r>
          </w:p>
          <w:p w:rsidR="00000000" w:rsidRDefault="00AC3D8D">
            <w:r>
              <w:rPr>
                <w:sz w:val="20"/>
                <w:szCs w:val="20"/>
              </w:rPr>
              <w:t> 1) участвовать в управлении делами кооператива, а т</w:t>
            </w:r>
            <w:r>
              <w:rPr>
                <w:sz w:val="20"/>
                <w:szCs w:val="20"/>
              </w:rPr>
              <w:t>акже в работе общего собрания членов кооператива с правом одного голоса в порядке, определенном настоящей главой и учредительными документами кооператива;</w:t>
            </w:r>
          </w:p>
          <w:p w:rsidR="00000000" w:rsidRDefault="00AC3D8D">
            <w:r>
              <w:rPr>
                <w:sz w:val="20"/>
                <w:szCs w:val="20"/>
              </w:rPr>
              <w:t> 2) избирать и быть избранным в органы управления кооператива, вносить предложения об улучшении деяте</w:t>
            </w:r>
            <w:r>
              <w:rPr>
                <w:sz w:val="20"/>
                <w:szCs w:val="20"/>
              </w:rPr>
              <w:t>льности кооператива, устранении недостатков в работе его органов и должностных лиц;</w:t>
            </w:r>
          </w:p>
          <w:p w:rsidR="00000000" w:rsidRDefault="00AC3D8D">
            <w:r>
              <w:rPr>
                <w:sz w:val="20"/>
                <w:szCs w:val="20"/>
              </w:rPr>
              <w:t>3) получать полную информацию о деятельности кооператива, в том числе знакомиться с бухгалтерской и другой документацией кооператива;</w:t>
            </w:r>
          </w:p>
          <w:p w:rsidR="00000000" w:rsidRDefault="00AC3D8D">
            <w:r>
              <w:rPr>
                <w:sz w:val="20"/>
                <w:szCs w:val="20"/>
              </w:rPr>
              <w:t xml:space="preserve"> 4) принимать участие в распределении </w:t>
            </w:r>
            <w:r>
              <w:rPr>
                <w:sz w:val="20"/>
                <w:szCs w:val="20"/>
              </w:rPr>
              <w:t>полученной кооперативом чистого дохода;</w:t>
            </w:r>
          </w:p>
          <w:p w:rsidR="00000000" w:rsidRDefault="00AC3D8D">
            <w:r>
              <w:rPr>
                <w:sz w:val="20"/>
                <w:szCs w:val="20"/>
              </w:rPr>
              <w:t> 5) получать долю чистого дохода, подлежащую распределению между членами кооператива, в соответствии со своим трудовым участием в его деятельности, если иной порядок не предусмотрен учредительными документами;</w:t>
            </w:r>
          </w:p>
          <w:p w:rsidR="00000000" w:rsidRDefault="00AC3D8D">
            <w:r>
              <w:rPr>
                <w:sz w:val="20"/>
                <w:szCs w:val="20"/>
              </w:rPr>
              <w:t> 6) по</w:t>
            </w:r>
            <w:r>
              <w:rPr>
                <w:sz w:val="20"/>
                <w:szCs w:val="20"/>
              </w:rPr>
              <w:t>лучать оплату за свой труд в кооперативе в форме заработной платы или в иной форме, установленной кооперативом;</w:t>
            </w:r>
          </w:p>
          <w:p w:rsidR="00000000" w:rsidRDefault="00AC3D8D">
            <w:r>
              <w:rPr>
                <w:sz w:val="20"/>
                <w:szCs w:val="20"/>
              </w:rPr>
              <w:t> 7) пользоваться льготами и преимуществами, предусмотренными кооперативом для своих членов, в том числе в части первоочередного приобретения про</w:t>
            </w:r>
            <w:r>
              <w:rPr>
                <w:sz w:val="20"/>
                <w:szCs w:val="20"/>
              </w:rPr>
              <w:t>изводимых им товаров (работ, услуг), пользования имуществом кооператива, получения от кооператива социальной помощи;</w:t>
            </w:r>
          </w:p>
          <w:p w:rsidR="00000000" w:rsidRDefault="00AC3D8D">
            <w:r>
              <w:rPr>
                <w:sz w:val="20"/>
                <w:szCs w:val="20"/>
              </w:rPr>
              <w:t> 8) на отдых, а также ежегодный оплачиваемый трудовой отпуск;</w:t>
            </w:r>
          </w:p>
          <w:p w:rsidR="00000000" w:rsidRDefault="00AC3D8D">
            <w:r>
              <w:rPr>
                <w:sz w:val="20"/>
                <w:szCs w:val="20"/>
              </w:rPr>
              <w:t> 9) на социальное обеспечение;</w:t>
            </w:r>
          </w:p>
          <w:p w:rsidR="00000000" w:rsidRDefault="00AC3D8D">
            <w:r>
              <w:rPr>
                <w:sz w:val="20"/>
                <w:szCs w:val="20"/>
              </w:rPr>
              <w:t> </w:t>
            </w:r>
            <w:r>
              <w:rPr>
                <w:sz w:val="20"/>
                <w:szCs w:val="20"/>
              </w:rPr>
              <w:t>10) выйти в установленном порядке из кооператива.</w:t>
            </w:r>
          </w:p>
          <w:p w:rsidR="00000000" w:rsidRDefault="00AC3D8D">
            <w:r>
              <w:rPr>
                <w:sz w:val="20"/>
                <w:szCs w:val="20"/>
              </w:rPr>
              <w:t> 2. Член кооператива может иметь другие права, предусмотренные настоящей главой, иными законодательными актами и учредительными документами кооператива.</w:t>
            </w:r>
          </w:p>
          <w:p w:rsidR="00000000" w:rsidRDefault="00AC3D8D">
            <w:r>
              <w:rPr>
                <w:sz w:val="20"/>
                <w:szCs w:val="20"/>
              </w:rPr>
              <w:t> 3. Отказ от прав, предусмотренных настоящей главой и</w:t>
            </w:r>
            <w:r>
              <w:rPr>
                <w:sz w:val="20"/>
                <w:szCs w:val="20"/>
              </w:rPr>
              <w:t xml:space="preserve"> другими законодательными актами для члена производственного кооператива, или их ограничение, в том числе по соглашению членов кооператива, недействительны.</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9</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232</w:t>
            </w:r>
            <w:r>
              <w:rPr>
                <w:sz w:val="20"/>
                <w:szCs w:val="20"/>
              </w:rPr>
              <w:t xml:space="preserve">. </w:t>
            </w:r>
            <w:r>
              <w:rPr>
                <w:b/>
                <w:bCs/>
                <w:sz w:val="20"/>
                <w:szCs w:val="20"/>
              </w:rPr>
              <w:t>Обязанности члена производственного кооператива</w:t>
            </w:r>
          </w:p>
          <w:p w:rsidR="00000000" w:rsidRDefault="00AC3D8D">
            <w:r>
              <w:rPr>
                <w:sz w:val="20"/>
                <w:szCs w:val="20"/>
              </w:rPr>
              <w:t> 1. Член производственн</w:t>
            </w:r>
            <w:r>
              <w:rPr>
                <w:sz w:val="20"/>
                <w:szCs w:val="20"/>
              </w:rPr>
              <w:t>ого кооператива обязан:</w:t>
            </w:r>
          </w:p>
          <w:p w:rsidR="00000000" w:rsidRDefault="00AC3D8D">
            <w:r>
              <w:rPr>
                <w:sz w:val="20"/>
                <w:szCs w:val="20"/>
              </w:rPr>
              <w:t> 1) соблюдать требования, предусмотренные учредительными документами кооператива;</w:t>
            </w:r>
          </w:p>
          <w:p w:rsidR="00000000" w:rsidRDefault="00AC3D8D">
            <w:r>
              <w:rPr>
                <w:sz w:val="20"/>
                <w:szCs w:val="20"/>
              </w:rPr>
              <w:t> 2) выполнять решения общего собрания, выборных органов управления кооператива, принятых в соответствии с их компетенцией;</w:t>
            </w:r>
          </w:p>
          <w:p w:rsidR="00000000" w:rsidRDefault="00AC3D8D">
            <w:r>
              <w:rPr>
                <w:sz w:val="20"/>
                <w:szCs w:val="20"/>
              </w:rPr>
              <w:t> 3) вносить имущественные в</w:t>
            </w:r>
            <w:r>
              <w:rPr>
                <w:sz w:val="20"/>
                <w:szCs w:val="20"/>
              </w:rPr>
              <w:t>зносы в имущество кооператива в порядке, способом и размере, предусмотренными учредительными документами кооператива;</w:t>
            </w:r>
          </w:p>
          <w:p w:rsidR="00000000" w:rsidRDefault="00AC3D8D">
            <w:r>
              <w:rPr>
                <w:sz w:val="20"/>
                <w:szCs w:val="20"/>
              </w:rPr>
              <w:t> 4) осуществлять личное трудовое участие в деятельности кооператива;</w:t>
            </w:r>
          </w:p>
          <w:p w:rsidR="00000000" w:rsidRDefault="00AC3D8D">
            <w:r>
              <w:rPr>
                <w:sz w:val="20"/>
                <w:szCs w:val="20"/>
              </w:rPr>
              <w:t> 5) нести дополнительную (субсидиарную) ответственность по обязательс</w:t>
            </w:r>
            <w:r>
              <w:rPr>
                <w:sz w:val="20"/>
                <w:szCs w:val="20"/>
              </w:rPr>
              <w:t>твам кооператива в размерах и порядке, предусмотренных настоящей главой;</w:t>
            </w:r>
          </w:p>
          <w:p w:rsidR="00000000" w:rsidRDefault="00AC3D8D">
            <w:r>
              <w:rPr>
                <w:sz w:val="20"/>
                <w:szCs w:val="20"/>
              </w:rPr>
              <w:t> 6) соблюдать производственную и трудовую дисциплину, правила охраны труда и техники безопасности;</w:t>
            </w:r>
          </w:p>
          <w:p w:rsidR="00000000" w:rsidRDefault="00AC3D8D">
            <w:r>
              <w:rPr>
                <w:sz w:val="20"/>
                <w:szCs w:val="20"/>
              </w:rPr>
              <w:t> 7) не разглашать сведения, которые кооперативом объявлены его коммерческой тайной.</w:t>
            </w:r>
          </w:p>
          <w:p w:rsidR="00000000" w:rsidRDefault="00AC3D8D">
            <w:pPr>
              <w:pStyle w:val="a9"/>
              <w:spacing w:before="0" w:beforeAutospacing="0" w:after="0" w:afterAutospacing="0"/>
            </w:pPr>
            <w:r>
              <w:rPr>
                <w:sz w:val="20"/>
                <w:szCs w:val="20"/>
              </w:rPr>
              <w:t>2. Член кооператива может нести и другие обязанности, предусмотренные настоящей главой</w:t>
            </w:r>
            <w:r>
              <w:rPr>
                <w:sz w:val="20"/>
                <w:szCs w:val="20"/>
                <w:u w:val="single"/>
              </w:rPr>
              <w:t>,</w:t>
            </w:r>
            <w:r>
              <w:rPr>
                <w:sz w:val="20"/>
                <w:szCs w:val="20"/>
              </w:rPr>
              <w:t xml:space="preserve"> другими законодательными актами и учредительными документами</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10</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233</w:t>
            </w:r>
            <w:r>
              <w:rPr>
                <w:sz w:val="20"/>
                <w:szCs w:val="20"/>
              </w:rPr>
              <w:t xml:space="preserve">. </w:t>
            </w:r>
            <w:r>
              <w:rPr>
                <w:b/>
                <w:bCs/>
                <w:sz w:val="20"/>
                <w:szCs w:val="20"/>
              </w:rPr>
              <w:t>Предоставление производственным кооперативом информации</w:t>
            </w:r>
          </w:p>
          <w:p w:rsidR="00000000" w:rsidRDefault="00AC3D8D">
            <w:r>
              <w:rPr>
                <w:sz w:val="20"/>
                <w:szCs w:val="20"/>
              </w:rPr>
              <w:t> </w:t>
            </w:r>
            <w:r>
              <w:rPr>
                <w:sz w:val="20"/>
                <w:szCs w:val="20"/>
              </w:rPr>
              <w:t>Исполнительный орган производственного кооператива обязан информировать членов кооператива о возбуждении в суде дела по корпоративному спору.</w:t>
            </w:r>
          </w:p>
          <w:p w:rsidR="00000000" w:rsidRDefault="00AC3D8D">
            <w:r>
              <w:rPr>
                <w:sz w:val="20"/>
                <w:szCs w:val="20"/>
              </w:rPr>
              <w:t>Информация о возбуждении в суде дела по корпоративному спору должна быть предоставлена членам кооператива в порядк</w:t>
            </w:r>
            <w:r>
              <w:rPr>
                <w:sz w:val="20"/>
                <w:szCs w:val="20"/>
              </w:rPr>
              <w:t>е, предусмотренном решением общего собрания членов кооператива (если иное не предусмотрено учредительными документами), не позднее семи рабочих дней с даты получения производственным кооперативом соответствующего судебного извещения или вызова по гражданск</w:t>
            </w:r>
            <w:r>
              <w:rPr>
                <w:sz w:val="20"/>
                <w:szCs w:val="20"/>
              </w:rPr>
              <w:t>ому делу по корпоративному спору.</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10-1</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234</w:t>
            </w:r>
            <w:r>
              <w:rPr>
                <w:sz w:val="20"/>
                <w:szCs w:val="20"/>
              </w:rPr>
              <w:t xml:space="preserve">. </w:t>
            </w:r>
            <w:r>
              <w:rPr>
                <w:b/>
                <w:bCs/>
                <w:sz w:val="20"/>
                <w:szCs w:val="20"/>
              </w:rPr>
              <w:t>Прекращение членства в производственном кооперативе и изменение в составе его членов</w:t>
            </w:r>
          </w:p>
          <w:p w:rsidR="00000000" w:rsidRDefault="00AC3D8D">
            <w:r>
              <w:rPr>
                <w:sz w:val="20"/>
                <w:szCs w:val="20"/>
              </w:rPr>
              <w:t> 1. Член кооператива вправе по своему усмотрению выйти из него, письменно предупредив об этом председателя</w:t>
            </w:r>
            <w:r>
              <w:rPr>
                <w:sz w:val="20"/>
                <w:szCs w:val="20"/>
              </w:rPr>
              <w:t xml:space="preserve"> правления (председателя) кооператива не менее, чем за две недели до выхода. Учредительными документами может быть предусмотрен более длительный срок предупреждения, однако он не должен превышать двух месяцев. По истечении этих сроков член производственног</w:t>
            </w:r>
            <w:r>
              <w:rPr>
                <w:sz w:val="20"/>
                <w:szCs w:val="20"/>
              </w:rPr>
              <w:t>о кооператива считается выбывшим из кооператива.</w:t>
            </w:r>
          </w:p>
          <w:p w:rsidR="00000000" w:rsidRDefault="00AC3D8D">
            <w:r>
              <w:rPr>
                <w:sz w:val="20"/>
                <w:szCs w:val="20"/>
              </w:rPr>
              <w:t> 2. Член кооператива может быть исключен из него по решению общего собрания:</w:t>
            </w:r>
          </w:p>
          <w:p w:rsidR="00000000" w:rsidRDefault="00AC3D8D">
            <w:r>
              <w:rPr>
                <w:sz w:val="20"/>
                <w:szCs w:val="20"/>
              </w:rPr>
              <w:t> 1) в случае систематического неисполнения или ненадлежащего исполнения обязанностей, возложенных на него уставом кооператива;</w:t>
            </w:r>
          </w:p>
          <w:p w:rsidR="00000000" w:rsidRDefault="00AC3D8D">
            <w:r>
              <w:rPr>
                <w:sz w:val="20"/>
                <w:szCs w:val="20"/>
              </w:rPr>
              <w:t> 2)</w:t>
            </w:r>
            <w:r>
              <w:rPr>
                <w:sz w:val="20"/>
                <w:szCs w:val="20"/>
              </w:rPr>
              <w:t xml:space="preserve"> в связи с членством в аналогичном кооперативе;</w:t>
            </w:r>
          </w:p>
          <w:p w:rsidR="00000000" w:rsidRDefault="00AC3D8D">
            <w:r>
              <w:rPr>
                <w:sz w:val="20"/>
                <w:szCs w:val="20"/>
              </w:rPr>
              <w:t>3) в других случаях, предусмотренных учредительными документами.</w:t>
            </w:r>
          </w:p>
          <w:p w:rsidR="00000000" w:rsidRDefault="00AC3D8D">
            <w:r>
              <w:rPr>
                <w:sz w:val="20"/>
                <w:szCs w:val="20"/>
              </w:rPr>
              <w:t> Решение об исключении из членов производственного кооператива может быть обжаловано в суде.</w:t>
            </w:r>
          </w:p>
          <w:p w:rsidR="00000000" w:rsidRDefault="00AC3D8D">
            <w:r>
              <w:rPr>
                <w:sz w:val="20"/>
                <w:szCs w:val="20"/>
              </w:rPr>
              <w:t> 3. Членство в кооперативе прекращается в случае:</w:t>
            </w:r>
          </w:p>
          <w:p w:rsidR="00000000" w:rsidRDefault="00AC3D8D">
            <w:r>
              <w:rPr>
                <w:sz w:val="20"/>
                <w:szCs w:val="20"/>
              </w:rPr>
              <w:t> 1) смерти члена кооператива, объявления его умершим, признания безвестно отсутствующим;</w:t>
            </w:r>
          </w:p>
          <w:p w:rsidR="00000000" w:rsidRDefault="00AC3D8D">
            <w:r>
              <w:rPr>
                <w:sz w:val="20"/>
                <w:szCs w:val="20"/>
              </w:rPr>
              <w:t> 2) передачи членом кооператива своего пая другому лицу в порядке, предусмотренном пунктом 5 настоящей статьи;</w:t>
            </w:r>
          </w:p>
          <w:p w:rsidR="00000000" w:rsidRDefault="00AC3D8D">
            <w:r>
              <w:rPr>
                <w:sz w:val="20"/>
                <w:szCs w:val="20"/>
              </w:rPr>
              <w:t xml:space="preserve"> 3) обращения кредитором (кредиторами) взыскания на пай </w:t>
            </w:r>
            <w:r>
              <w:rPr>
                <w:sz w:val="20"/>
                <w:szCs w:val="20"/>
              </w:rPr>
              <w:t>члена кооператива;</w:t>
            </w:r>
          </w:p>
          <w:p w:rsidR="00000000" w:rsidRDefault="00AC3D8D">
            <w:r>
              <w:rPr>
                <w:sz w:val="20"/>
                <w:szCs w:val="20"/>
              </w:rPr>
              <w:t> 3-1) отказа члена кооператива от личного трудового участия в деятельности производственного кооператива.</w:t>
            </w:r>
          </w:p>
          <w:p w:rsidR="00000000" w:rsidRDefault="00AC3D8D">
            <w:r>
              <w:rPr>
                <w:sz w:val="20"/>
                <w:szCs w:val="20"/>
              </w:rPr>
              <w:t> </w:t>
            </w:r>
            <w:r>
              <w:rPr>
                <w:sz w:val="20"/>
                <w:szCs w:val="20"/>
              </w:rPr>
              <w:t>4. В случае смерти члена кооператива его наследники могут быть приняты в члены кооператива, если иное не предусмотрено уставом кооператива.</w:t>
            </w:r>
          </w:p>
          <w:p w:rsidR="00000000" w:rsidRDefault="00AC3D8D">
            <w:r>
              <w:rPr>
                <w:sz w:val="20"/>
                <w:szCs w:val="20"/>
              </w:rPr>
              <w:t> 5. Член кооператива вправе продать или иным образом передать свой пай или его часть другому члену (членам) кооперат</w:t>
            </w:r>
            <w:r>
              <w:rPr>
                <w:sz w:val="20"/>
                <w:szCs w:val="20"/>
              </w:rPr>
              <w:t>ива, если иное не предусмотрено учредительными документами кооператива либо законодательными актами.</w:t>
            </w:r>
          </w:p>
          <w:p w:rsidR="00000000" w:rsidRDefault="00AC3D8D">
            <w:r>
              <w:rPr>
                <w:sz w:val="20"/>
                <w:szCs w:val="20"/>
              </w:rPr>
              <w:t> Передача пая (его части) гражданину, не являющемуся членом кооператива, допускается лишь с согласия членов кооператива, если иное не предусмотрено законод</w:t>
            </w:r>
            <w:r>
              <w:rPr>
                <w:sz w:val="20"/>
                <w:szCs w:val="20"/>
              </w:rPr>
              <w:t>ательными актами. В этом случае другие члены кооператива пользуются преимущественным правом покупки такого пая (его части), за исключением случаев, предусмотренных настоящим Кодексом.</w:t>
            </w:r>
          </w:p>
          <w:p w:rsidR="00000000" w:rsidRDefault="00AC3D8D">
            <w:r>
              <w:rPr>
                <w:sz w:val="20"/>
                <w:szCs w:val="20"/>
              </w:rPr>
              <w:t> 6. Лицо, не являющееся членом кооператива, которому передан в уставленн</w:t>
            </w:r>
            <w:r>
              <w:rPr>
                <w:sz w:val="20"/>
                <w:szCs w:val="20"/>
              </w:rPr>
              <w:t>ом настоящей статьей порядке пай или его часть и которое изъявило желание вступить в кооператив, подлежит принятию в его члены.</w:t>
            </w:r>
          </w:p>
          <w:p w:rsidR="00000000" w:rsidRDefault="00AC3D8D">
            <w:r>
              <w:rPr>
                <w:sz w:val="20"/>
                <w:szCs w:val="20"/>
              </w:rPr>
              <w:t>7. Члены кооператива, достигшие пенсионного возраста, могут сохранять членство в кооперативе на условиях, предусмотренных уставо</w:t>
            </w:r>
            <w:r>
              <w:rPr>
                <w:sz w:val="20"/>
                <w:szCs w:val="20"/>
              </w:rPr>
              <w:t>м кооператива.</w:t>
            </w:r>
          </w:p>
          <w:p w:rsidR="00000000" w:rsidRDefault="00AC3D8D">
            <w:r>
              <w:rPr>
                <w:sz w:val="20"/>
                <w:szCs w:val="20"/>
              </w:rPr>
              <w:t> 8. Прием новых членов кооператива производится общим собранием членов кооператива в порядке, предусмотренном статьей 238 настоящей главы.</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11</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235</w:t>
            </w:r>
            <w:r>
              <w:rPr>
                <w:sz w:val="20"/>
                <w:szCs w:val="20"/>
              </w:rPr>
              <w:t xml:space="preserve">. </w:t>
            </w:r>
            <w:r>
              <w:rPr>
                <w:b/>
                <w:bCs/>
                <w:sz w:val="20"/>
                <w:szCs w:val="20"/>
              </w:rPr>
              <w:t>Обращение взыскания на пай члена производственного кооператива</w:t>
            </w:r>
          </w:p>
          <w:p w:rsidR="00000000" w:rsidRDefault="00AC3D8D">
            <w:r>
              <w:rPr>
                <w:sz w:val="20"/>
                <w:szCs w:val="20"/>
              </w:rPr>
              <w:t> 1. Обраще</w:t>
            </w:r>
            <w:r>
              <w:rPr>
                <w:sz w:val="20"/>
                <w:szCs w:val="20"/>
              </w:rPr>
              <w:t>ние взыскания на пай члена кооператива по его личным долгам допускается лишь при недостатке иного его имущества для покрытия таких долгов.</w:t>
            </w:r>
          </w:p>
          <w:p w:rsidR="00000000" w:rsidRDefault="00AC3D8D">
            <w:r>
              <w:rPr>
                <w:sz w:val="20"/>
                <w:szCs w:val="20"/>
              </w:rPr>
              <w:t> 2. При обращении взыскания на пай кооператив выделяет долю в имуществе кооператива, соответствующую паю своего члена</w:t>
            </w:r>
            <w:r>
              <w:rPr>
                <w:sz w:val="20"/>
                <w:szCs w:val="20"/>
              </w:rPr>
              <w:t>-должника. Размер доли определяется по данным бухгалтерского учета на день поступления требования кредитора (кредиторов).</w:t>
            </w:r>
          </w:p>
          <w:p w:rsidR="00000000" w:rsidRDefault="00AC3D8D">
            <w:r>
              <w:rPr>
                <w:sz w:val="20"/>
                <w:szCs w:val="20"/>
              </w:rPr>
              <w:t> Доля выделяется в денежной или натуральной форме.</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12</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236</w:t>
            </w:r>
            <w:r>
              <w:rPr>
                <w:sz w:val="20"/>
                <w:szCs w:val="20"/>
              </w:rPr>
              <w:t xml:space="preserve">. </w:t>
            </w:r>
            <w:r>
              <w:rPr>
                <w:b/>
                <w:bCs/>
                <w:sz w:val="20"/>
                <w:szCs w:val="20"/>
              </w:rPr>
              <w:t>Последствия изменения членства в производственном кооперативе</w:t>
            </w:r>
          </w:p>
          <w:p w:rsidR="00000000" w:rsidRDefault="00AC3D8D">
            <w:r>
              <w:rPr>
                <w:sz w:val="20"/>
                <w:szCs w:val="20"/>
              </w:rPr>
              <w:t> 1. В случае выхода члена кооператива из кооператива по своему усмотрению, а также исключения из него (пункты 1 и 2 статьи 238 настоящей главы) члену кооператива должен быть выплачен или выдан е</w:t>
            </w:r>
            <w:r>
              <w:rPr>
                <w:sz w:val="20"/>
                <w:szCs w:val="20"/>
              </w:rPr>
              <w:t>го пай, а также осуществлены другие выплаты, предусмотренные уставом.</w:t>
            </w:r>
          </w:p>
          <w:p w:rsidR="00000000" w:rsidRDefault="00AC3D8D">
            <w:r>
              <w:rPr>
                <w:sz w:val="20"/>
                <w:szCs w:val="20"/>
              </w:rPr>
              <w:t> Выдача пая или другого имущества выбывающему члену кооператива производится по окончании финансового года и утверждении бухгалтерского баланса кооператива.</w:t>
            </w:r>
          </w:p>
          <w:p w:rsidR="00000000" w:rsidRDefault="00AC3D8D">
            <w:r>
              <w:rPr>
                <w:sz w:val="20"/>
                <w:szCs w:val="20"/>
              </w:rPr>
              <w:t> По соглашению выбывающего чл</w:t>
            </w:r>
            <w:r>
              <w:rPr>
                <w:sz w:val="20"/>
                <w:szCs w:val="20"/>
              </w:rPr>
              <w:t>ена с кооперативом выплата стоимости пая может быть заменена выдачей имущества в натуральной форме.</w:t>
            </w:r>
          </w:p>
          <w:p w:rsidR="00000000" w:rsidRDefault="00AC3D8D">
            <w:r>
              <w:rPr>
                <w:sz w:val="20"/>
                <w:szCs w:val="20"/>
              </w:rPr>
              <w:t>Выбывающему члену кооператива выплачивается также причитающаяся ему часть прибыли, полученной кооперативом в данном году, за период его нахождения в коопера</w:t>
            </w:r>
            <w:r>
              <w:rPr>
                <w:sz w:val="20"/>
                <w:szCs w:val="20"/>
              </w:rPr>
              <w:t>тиве в этом году.</w:t>
            </w:r>
          </w:p>
          <w:p w:rsidR="00000000" w:rsidRDefault="00AC3D8D">
            <w:r>
              <w:rPr>
                <w:sz w:val="20"/>
                <w:szCs w:val="20"/>
              </w:rPr>
              <w:t> 2. Выплаты за личное трудовое участие в деятельности кооператива производятся в течение месяца со дня прекращения членства в кооперативе.</w:t>
            </w:r>
          </w:p>
          <w:p w:rsidR="00000000" w:rsidRDefault="00AC3D8D">
            <w:r>
              <w:rPr>
                <w:sz w:val="20"/>
                <w:szCs w:val="20"/>
              </w:rPr>
              <w:t> 3. В случае исключения члена кооператива за нарушение обязательства по личному трудовому участию в</w:t>
            </w:r>
            <w:r>
              <w:rPr>
                <w:sz w:val="20"/>
                <w:szCs w:val="20"/>
              </w:rPr>
              <w:t xml:space="preserve"> деятельности кооператива указанный член кооператива не участвует в распределении прибыли, полученной за период, когда он не работал в данном кооперативе.</w:t>
            </w:r>
          </w:p>
          <w:p w:rsidR="00000000" w:rsidRDefault="00AC3D8D">
            <w:r>
              <w:rPr>
                <w:sz w:val="20"/>
                <w:szCs w:val="20"/>
              </w:rPr>
              <w:t> 4. Имущество, переданное выходящим участником в пользование кооперативу, возвращается без вознагражд</w:t>
            </w:r>
            <w:r>
              <w:rPr>
                <w:sz w:val="20"/>
                <w:szCs w:val="20"/>
              </w:rPr>
              <w:t>ения, если иное не предусмотрено учредительными документами кооператива.</w:t>
            </w:r>
          </w:p>
          <w:p w:rsidR="00000000" w:rsidRDefault="00AC3D8D">
            <w:r>
              <w:rPr>
                <w:sz w:val="20"/>
                <w:szCs w:val="20"/>
              </w:rPr>
              <w:t> 4-1. При выходе члена из кооператива выдел земельного участка в натуре, право на который передано в качестве взноса в производственный кооператив (в том числе право на условную земел</w:t>
            </w:r>
            <w:r>
              <w:rPr>
                <w:sz w:val="20"/>
                <w:szCs w:val="20"/>
              </w:rPr>
              <w:t>ьную долю), осуществляется в порядке, установленном земельным законодательством Республики Казахстан.</w:t>
            </w:r>
          </w:p>
          <w:p w:rsidR="00000000" w:rsidRDefault="00AC3D8D">
            <w:r>
              <w:rPr>
                <w:sz w:val="20"/>
                <w:szCs w:val="20"/>
              </w:rPr>
              <w:t> 5. При отказе наследника умершего члена кооператива от вступления в кооператив либо отказе кооператива от приема наследника ему выплачивается доля в имущ</w:t>
            </w:r>
            <w:r>
              <w:rPr>
                <w:sz w:val="20"/>
                <w:szCs w:val="20"/>
              </w:rPr>
              <w:t>естве, пропорциональная паю умершего члена кооператива, а также причитающиеся умершему часть чистого дохода кооператива и вознаграждение за личное трудовое участие в деятельности кооператива.</w:t>
            </w:r>
          </w:p>
          <w:p w:rsidR="00000000" w:rsidRDefault="00AC3D8D">
            <w:r>
              <w:rPr>
                <w:sz w:val="20"/>
                <w:szCs w:val="20"/>
              </w:rPr>
              <w:t xml:space="preserve"> 6. При приобретении членом (членами) кооператива пая или части </w:t>
            </w:r>
            <w:r>
              <w:rPr>
                <w:sz w:val="20"/>
                <w:szCs w:val="20"/>
              </w:rPr>
              <w:t>пая выбывшего члена кооператива доля приобретателя в имуществе кооператива увеличивается соразмерно увеличению его пая.</w:t>
            </w:r>
          </w:p>
          <w:p w:rsidR="00000000" w:rsidRDefault="00AC3D8D">
            <w:r>
              <w:rPr>
                <w:sz w:val="20"/>
                <w:szCs w:val="20"/>
              </w:rPr>
              <w:t> 7. При выплате или выдаче кооператива пая выбывшему члену кооператива или его наследникам, а также при обращении взыскания кредиторов н</w:t>
            </w:r>
            <w:r>
              <w:rPr>
                <w:sz w:val="20"/>
                <w:szCs w:val="20"/>
              </w:rPr>
              <w:t>а пай члена кооператива по его личным долгам доли остающихся членов кооператива увеличиваются пропорционально размеру их пая, установленному на день выхода.</w:t>
            </w:r>
          </w:p>
          <w:p w:rsidR="00000000" w:rsidRDefault="00AC3D8D">
            <w:r>
              <w:rPr>
                <w:sz w:val="20"/>
                <w:szCs w:val="20"/>
              </w:rPr>
              <w:t> 8. При приеме в кооператив нового члена с внесением им имущественного взноса определяется новый ра</w:t>
            </w:r>
            <w:r>
              <w:rPr>
                <w:sz w:val="20"/>
                <w:szCs w:val="20"/>
              </w:rPr>
              <w:t>змер долей членов кооператива в его имуществе.</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13</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237</w:t>
            </w:r>
            <w:r>
              <w:rPr>
                <w:sz w:val="20"/>
                <w:szCs w:val="20"/>
              </w:rPr>
              <w:t xml:space="preserve">. </w:t>
            </w:r>
            <w:r>
              <w:rPr>
                <w:b/>
                <w:bCs/>
                <w:sz w:val="20"/>
                <w:szCs w:val="20"/>
              </w:rPr>
              <w:t>Ответственность членов производственного кооператива по обязательствам кооператива</w:t>
            </w:r>
          </w:p>
          <w:p w:rsidR="00000000" w:rsidRDefault="00AC3D8D">
            <w:r>
              <w:rPr>
                <w:sz w:val="20"/>
                <w:szCs w:val="20"/>
              </w:rPr>
              <w:t> </w:t>
            </w:r>
            <w:r>
              <w:rPr>
                <w:sz w:val="20"/>
                <w:szCs w:val="20"/>
              </w:rPr>
              <w:t>1. Члены кооператива несут по обязательствам кооператива дополнительную (субсидиарную) ответственность.</w:t>
            </w:r>
          </w:p>
          <w:p w:rsidR="00000000" w:rsidRDefault="00AC3D8D">
            <w:r>
              <w:rPr>
                <w:sz w:val="20"/>
                <w:szCs w:val="20"/>
              </w:rPr>
              <w:t>2. Член кооператива, вступивший в кооператив после его учреждения в порядке передачи пая или наследования пая, отвечает наравне с другими членами и по о</w:t>
            </w:r>
            <w:r>
              <w:rPr>
                <w:sz w:val="20"/>
                <w:szCs w:val="20"/>
              </w:rPr>
              <w:t>бязательствам, возникшим до его вступления в кооператив.</w:t>
            </w:r>
          </w:p>
          <w:p w:rsidR="00000000" w:rsidRDefault="00AC3D8D">
            <w:r>
              <w:rPr>
                <w:sz w:val="20"/>
                <w:szCs w:val="20"/>
              </w:rPr>
              <w:t>3. Член кооператива, вступивший в кооператив после его учреждения, отвечает по обязательствам, возникшим после его вступления в кооператив.</w:t>
            </w:r>
          </w:p>
          <w:p w:rsidR="00000000" w:rsidRDefault="00AC3D8D">
            <w:r>
              <w:rPr>
                <w:sz w:val="20"/>
                <w:szCs w:val="20"/>
              </w:rPr>
              <w:t>4. Член кооператива, вышедший из него в порядке передачи па</w:t>
            </w:r>
            <w:r>
              <w:rPr>
                <w:sz w:val="20"/>
                <w:szCs w:val="20"/>
              </w:rPr>
              <w:t>я другому члену или третьему лицу, в случае обращения взыскания на его пай кредитором (кредиторами), а также наследник умершего члена, которому было отказано в приеме в кооператив, не отвечают по обязательствам кооператива.</w:t>
            </w:r>
          </w:p>
          <w:p w:rsidR="00000000" w:rsidRDefault="00AC3D8D">
            <w:r>
              <w:rPr>
                <w:sz w:val="20"/>
                <w:szCs w:val="20"/>
              </w:rPr>
              <w:t>5. Предельный размер дополнитель</w:t>
            </w:r>
            <w:r>
              <w:rPr>
                <w:sz w:val="20"/>
                <w:szCs w:val="20"/>
              </w:rPr>
              <w:t>ной (субсидиарной) ответственности члена кооператива по обязательствам кооператива определяется учредительными документами, но не может быть меньше размера стоимости пая члена кооператива. Распределение ответственности между членами кооператива производитс</w:t>
            </w:r>
            <w:r>
              <w:rPr>
                <w:sz w:val="20"/>
                <w:szCs w:val="20"/>
              </w:rPr>
              <w:t>я пропорционально размеру их паев.</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14</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238</w:t>
            </w:r>
            <w:r>
              <w:rPr>
                <w:sz w:val="20"/>
                <w:szCs w:val="20"/>
              </w:rPr>
              <w:t xml:space="preserve">. </w:t>
            </w:r>
            <w:r>
              <w:rPr>
                <w:b/>
                <w:bCs/>
                <w:sz w:val="20"/>
                <w:szCs w:val="20"/>
              </w:rPr>
              <w:t>Общее собрание членов производственного кооператива</w:t>
            </w:r>
          </w:p>
          <w:p w:rsidR="00000000" w:rsidRDefault="00AC3D8D">
            <w:r>
              <w:rPr>
                <w:sz w:val="20"/>
                <w:szCs w:val="20"/>
              </w:rPr>
              <w:t> 1. Высшим органом кооператива является общее собрание его членов.</w:t>
            </w:r>
          </w:p>
          <w:p w:rsidR="00000000" w:rsidRDefault="00AC3D8D">
            <w:r>
              <w:rPr>
                <w:sz w:val="20"/>
                <w:szCs w:val="20"/>
              </w:rPr>
              <w:t>В кооперативах с числом членов свыше 100 учредительными документами может быть предусмотрено возложение функций высшего органа на собрание уполномоченных.</w:t>
            </w:r>
          </w:p>
          <w:p w:rsidR="00000000" w:rsidRDefault="00AC3D8D">
            <w:r>
              <w:rPr>
                <w:sz w:val="20"/>
                <w:szCs w:val="20"/>
              </w:rPr>
              <w:t>2. К исключительной компетенции общего собрания членов кооператива относится:</w:t>
            </w:r>
          </w:p>
          <w:p w:rsidR="00000000" w:rsidRDefault="00AC3D8D">
            <w:r>
              <w:rPr>
                <w:sz w:val="20"/>
                <w:szCs w:val="20"/>
              </w:rPr>
              <w:t> </w:t>
            </w:r>
            <w:r>
              <w:rPr>
                <w:sz w:val="20"/>
                <w:szCs w:val="20"/>
              </w:rPr>
              <w:t>1) изменение устава кооператива;</w:t>
            </w:r>
          </w:p>
          <w:p w:rsidR="00000000" w:rsidRDefault="00AC3D8D">
            <w:r>
              <w:rPr>
                <w:sz w:val="20"/>
                <w:szCs w:val="20"/>
              </w:rPr>
              <w:t>2) определение основных направлений деятельности кооператива;</w:t>
            </w:r>
          </w:p>
          <w:p w:rsidR="00000000" w:rsidRDefault="00AC3D8D">
            <w:r>
              <w:rPr>
                <w:sz w:val="20"/>
                <w:szCs w:val="20"/>
              </w:rPr>
              <w:t>3) образование исполнительных, ревизионных органов и наблюдательного совета и отзывов их членов;</w:t>
            </w:r>
          </w:p>
          <w:p w:rsidR="00000000" w:rsidRDefault="00AC3D8D">
            <w:r>
              <w:rPr>
                <w:sz w:val="20"/>
                <w:szCs w:val="20"/>
              </w:rPr>
              <w:t>4) установление видов и размеров фондов и резервов кооператива и</w:t>
            </w:r>
            <w:r>
              <w:rPr>
                <w:sz w:val="20"/>
                <w:szCs w:val="20"/>
              </w:rPr>
              <w:t xml:space="preserve"> направлений их использования;</w:t>
            </w:r>
          </w:p>
          <w:p w:rsidR="00000000" w:rsidRDefault="00AC3D8D">
            <w:r>
              <w:rPr>
                <w:sz w:val="20"/>
                <w:szCs w:val="20"/>
              </w:rPr>
              <w:t>5) принятие и изменение правил внутреннего трудового распорядка, положения об оплате труда должностных лиц кооператива, его членов и работников и других актов кооператива;</w:t>
            </w:r>
          </w:p>
          <w:p w:rsidR="00000000" w:rsidRDefault="00AC3D8D">
            <w:r>
              <w:rPr>
                <w:sz w:val="20"/>
                <w:szCs w:val="20"/>
              </w:rPr>
              <w:t xml:space="preserve">6) создание филиалов и представительств кооператива, </w:t>
            </w:r>
            <w:r>
              <w:rPr>
                <w:sz w:val="20"/>
                <w:szCs w:val="20"/>
              </w:rPr>
              <w:t>учреждение хозяйственных товариществ и вступление в них в качестве участника;</w:t>
            </w:r>
          </w:p>
          <w:p w:rsidR="00000000" w:rsidRDefault="00AC3D8D">
            <w:r>
              <w:rPr>
                <w:sz w:val="20"/>
                <w:szCs w:val="20"/>
              </w:rPr>
              <w:t>7) решение вопроса о внесении дополнительных паевых взносов;</w:t>
            </w:r>
          </w:p>
          <w:p w:rsidR="00000000" w:rsidRDefault="00AC3D8D">
            <w:r>
              <w:rPr>
                <w:sz w:val="20"/>
                <w:szCs w:val="20"/>
              </w:rPr>
              <w:t>8) прием и исключение из членов кооператива;</w:t>
            </w:r>
          </w:p>
          <w:p w:rsidR="00000000" w:rsidRDefault="00AC3D8D">
            <w:r>
              <w:rPr>
                <w:sz w:val="20"/>
                <w:szCs w:val="20"/>
              </w:rPr>
              <w:t>9) утверждение годовых отчетов и бухгалтерских балансов кооператива, рас</w:t>
            </w:r>
            <w:r>
              <w:rPr>
                <w:sz w:val="20"/>
                <w:szCs w:val="20"/>
              </w:rPr>
              <w:t>пределение его прибылей и убытков;</w:t>
            </w:r>
          </w:p>
          <w:p w:rsidR="00000000" w:rsidRDefault="00AC3D8D">
            <w:r>
              <w:rPr>
                <w:sz w:val="20"/>
                <w:szCs w:val="20"/>
              </w:rPr>
              <w:t>10) решение о реорганизации и ликвидации кооператива;</w:t>
            </w:r>
          </w:p>
          <w:p w:rsidR="00000000" w:rsidRDefault="00AC3D8D">
            <w:r>
              <w:rPr>
                <w:sz w:val="20"/>
                <w:szCs w:val="20"/>
              </w:rPr>
              <w:t>11) утверждение отчета ревизионной комиссии;</w:t>
            </w:r>
          </w:p>
          <w:p w:rsidR="00000000" w:rsidRDefault="00AC3D8D">
            <w:r>
              <w:rPr>
                <w:sz w:val="20"/>
                <w:szCs w:val="20"/>
              </w:rPr>
              <w:t> 12) заслушивание отчета правления кооператива (председателя кооператива).</w:t>
            </w:r>
          </w:p>
          <w:p w:rsidR="00000000" w:rsidRDefault="00AC3D8D">
            <w:r>
              <w:rPr>
                <w:sz w:val="20"/>
                <w:szCs w:val="20"/>
              </w:rPr>
              <w:t> 3. Учредительными документами кооператива к ис</w:t>
            </w:r>
            <w:r>
              <w:rPr>
                <w:sz w:val="20"/>
                <w:szCs w:val="20"/>
              </w:rPr>
              <w:t>ключительной компетенции общего собрания может быть также отнесено решение иных вопросов.</w:t>
            </w:r>
          </w:p>
          <w:p w:rsidR="00000000" w:rsidRDefault="00AC3D8D">
            <w:r>
              <w:rPr>
                <w:sz w:val="20"/>
                <w:szCs w:val="20"/>
              </w:rPr>
              <w:t> 4. Вопросы, отнесенные к исключительной компетенции общего собрания, не могут быть переданы им на решение исполнительных органов кооператива.</w:t>
            </w:r>
          </w:p>
          <w:p w:rsidR="00000000" w:rsidRDefault="00AC3D8D">
            <w:r>
              <w:rPr>
                <w:sz w:val="20"/>
                <w:szCs w:val="20"/>
              </w:rPr>
              <w:t> 5. Общее собрание член</w:t>
            </w:r>
            <w:r>
              <w:rPr>
                <w:sz w:val="20"/>
                <w:szCs w:val="20"/>
              </w:rPr>
              <w:t>ов кооператива может быть очередным и внеочередным.</w:t>
            </w:r>
          </w:p>
          <w:p w:rsidR="00000000" w:rsidRDefault="00AC3D8D">
            <w:r>
              <w:rPr>
                <w:sz w:val="20"/>
                <w:szCs w:val="20"/>
              </w:rPr>
              <w:t> 6. Очередное общее собрание проводится в сроки, устанавливаемые правлением кооператива (председателем кооператива), но не позднее трех месяцев после окончания очередного финансового года.</w:t>
            </w:r>
          </w:p>
          <w:p w:rsidR="00000000" w:rsidRDefault="00AC3D8D">
            <w:r>
              <w:rPr>
                <w:sz w:val="20"/>
                <w:szCs w:val="20"/>
              </w:rPr>
              <w:t> Очередное обще</w:t>
            </w:r>
            <w:r>
              <w:rPr>
                <w:sz w:val="20"/>
                <w:szCs w:val="20"/>
              </w:rPr>
              <w:t>е собрание членов кооператива:</w:t>
            </w:r>
          </w:p>
          <w:p w:rsidR="00000000" w:rsidRDefault="00AC3D8D">
            <w:r>
              <w:rPr>
                <w:sz w:val="20"/>
                <w:szCs w:val="20"/>
              </w:rPr>
              <w:t> 1) утверждает годовой отчет и бухгалтерский баланс кооператива, распределение его прибылей и убытков;</w:t>
            </w:r>
          </w:p>
          <w:p w:rsidR="00000000" w:rsidRDefault="00AC3D8D">
            <w:r>
              <w:rPr>
                <w:sz w:val="20"/>
                <w:szCs w:val="20"/>
              </w:rPr>
              <w:t> 2) утверждает отчет ревизионной комиссии;</w:t>
            </w:r>
          </w:p>
          <w:p w:rsidR="00000000" w:rsidRDefault="00AC3D8D">
            <w:r>
              <w:rPr>
                <w:sz w:val="20"/>
                <w:szCs w:val="20"/>
              </w:rPr>
              <w:t> 3) заслушивает отчет правления кооператива (председателя кооператива);</w:t>
            </w:r>
          </w:p>
          <w:p w:rsidR="00000000" w:rsidRDefault="00AC3D8D">
            <w:r>
              <w:rPr>
                <w:sz w:val="20"/>
                <w:szCs w:val="20"/>
              </w:rPr>
              <w:t> 4) реш</w:t>
            </w:r>
            <w:r>
              <w:rPr>
                <w:sz w:val="20"/>
                <w:szCs w:val="20"/>
              </w:rPr>
              <w:t>ает иные вопросы деятельности кооператива, предложенные для рассмотрения в соответствии с пунктом 8 настоящей статьи.</w:t>
            </w:r>
          </w:p>
          <w:p w:rsidR="00000000" w:rsidRDefault="00AC3D8D">
            <w:r>
              <w:rPr>
                <w:sz w:val="20"/>
                <w:szCs w:val="20"/>
              </w:rPr>
              <w:t> 7. Внеочередное общее собрание созывается правлением кооператива (председателем кооператива) по собственной инициативе, по решению наблюд</w:t>
            </w:r>
            <w:r>
              <w:rPr>
                <w:sz w:val="20"/>
                <w:szCs w:val="20"/>
              </w:rPr>
              <w:t>ательного совета, по требованию ревизионной комиссии, а также по требованию не менее двадцати процентов членов кооператива.</w:t>
            </w:r>
          </w:p>
          <w:p w:rsidR="00000000" w:rsidRDefault="00AC3D8D">
            <w:r>
              <w:rPr>
                <w:sz w:val="20"/>
                <w:szCs w:val="20"/>
              </w:rPr>
              <w:t> Требование к правлению о созыве внеочередного общего собрания подлежит исполнению в течение двадцати дней со дня его заявления. В и</w:t>
            </w:r>
            <w:r>
              <w:rPr>
                <w:sz w:val="20"/>
                <w:szCs w:val="20"/>
              </w:rPr>
              <w:t>ном случае члены кооператива, заявившие требование о созыве внеочередного общего собрания, вправе созвать собрание самостоятельно.</w:t>
            </w:r>
          </w:p>
          <w:p w:rsidR="00000000" w:rsidRDefault="00AC3D8D">
            <w:r>
              <w:rPr>
                <w:sz w:val="20"/>
                <w:szCs w:val="20"/>
              </w:rPr>
              <w:t> 8. О дате, месте, времени и повестке дня общего собрания членов кооператива председатель правления (председатель кооператива</w:t>
            </w:r>
            <w:r>
              <w:rPr>
                <w:sz w:val="20"/>
                <w:szCs w:val="20"/>
              </w:rPr>
              <w:t>) письменно извещает членов кооператива не менее чем за двадцать дней до даты проведения собрания.</w:t>
            </w:r>
          </w:p>
          <w:p w:rsidR="00000000" w:rsidRDefault="00AC3D8D">
            <w:r>
              <w:rPr>
                <w:sz w:val="20"/>
                <w:szCs w:val="20"/>
              </w:rPr>
              <w:t> Общее собрание не вправе вносить изменения в повестку и принимать решения по вопросам, не включенным в нее, если иное не принято единогласно присутствующими</w:t>
            </w:r>
            <w:r>
              <w:rPr>
                <w:sz w:val="20"/>
                <w:szCs w:val="20"/>
              </w:rPr>
              <w:t xml:space="preserve"> на собрании членами кооператива при наличии надлежащего кворума. В том же порядке осуществляется повторный созыв общего собрания, если его срок был перенесен ввиду отсутствия кворума.</w:t>
            </w:r>
          </w:p>
          <w:p w:rsidR="00000000" w:rsidRDefault="00AC3D8D">
            <w:r>
              <w:rPr>
                <w:sz w:val="20"/>
                <w:szCs w:val="20"/>
              </w:rPr>
              <w:t> 9. Общее собрание считается правомочным, если на нем присутствует боле</w:t>
            </w:r>
            <w:r>
              <w:rPr>
                <w:sz w:val="20"/>
                <w:szCs w:val="20"/>
              </w:rPr>
              <w:t>е половины членов кооператива или их доверенных лиц.</w:t>
            </w:r>
          </w:p>
          <w:p w:rsidR="00000000" w:rsidRDefault="00AC3D8D">
            <w:r>
              <w:rPr>
                <w:sz w:val="20"/>
                <w:szCs w:val="20"/>
              </w:rPr>
              <w:t> 10. Регламент работы общего собрания и порядок голосования (открытое или тайное) определяются общим собранием членов кооператива.</w:t>
            </w:r>
          </w:p>
          <w:p w:rsidR="00000000" w:rsidRDefault="00AC3D8D">
            <w:r>
              <w:rPr>
                <w:sz w:val="20"/>
                <w:szCs w:val="20"/>
              </w:rPr>
              <w:t xml:space="preserve"> 11. Каждый член кооператива при принятии решений общим собранием имеет </w:t>
            </w:r>
            <w:r>
              <w:rPr>
                <w:sz w:val="20"/>
                <w:szCs w:val="20"/>
              </w:rPr>
              <w:t>один голос, независимо от величины его пая.</w:t>
            </w:r>
          </w:p>
          <w:p w:rsidR="00000000" w:rsidRDefault="00AC3D8D">
            <w:r>
              <w:rPr>
                <w:sz w:val="20"/>
                <w:szCs w:val="20"/>
              </w:rPr>
              <w:t> 12. Решение общего собрания считается принятым, если за него проголосовало более половины присутствующих на собрании членов кооператива или их доверенных лиц.</w:t>
            </w:r>
          </w:p>
          <w:p w:rsidR="00000000" w:rsidRDefault="00AC3D8D">
            <w:r>
              <w:rPr>
                <w:sz w:val="20"/>
                <w:szCs w:val="20"/>
              </w:rPr>
              <w:t> </w:t>
            </w:r>
            <w:r>
              <w:rPr>
                <w:sz w:val="20"/>
                <w:szCs w:val="20"/>
              </w:rPr>
              <w:t>Решение по вопросам, предусмотренным подпунктами 1), 6), 7) и 9) пункта 2 настоящей статьи считается принятым, если за него проголосовало не менее двух третей всех членов кооператива.</w:t>
            </w:r>
          </w:p>
          <w:p w:rsidR="00000000" w:rsidRDefault="00AC3D8D">
            <w:r>
              <w:rPr>
                <w:sz w:val="20"/>
                <w:szCs w:val="20"/>
              </w:rPr>
              <w:t> Реорганизация кооператива в форме преобразования его в хозяйственное то</w:t>
            </w:r>
            <w:r>
              <w:rPr>
                <w:sz w:val="20"/>
                <w:szCs w:val="20"/>
              </w:rPr>
              <w:t>варищество производится на основании единогласно принятого решения.</w:t>
            </w:r>
          </w:p>
          <w:p w:rsidR="00000000" w:rsidRDefault="00AC3D8D">
            <w:r>
              <w:rPr>
                <w:sz w:val="20"/>
                <w:szCs w:val="20"/>
              </w:rPr>
              <w:t>13. Уставом кооператива могут быть определены вопросы, решения по которым принимаются квалифицированным большинством голосов или единогласно.</w:t>
            </w:r>
          </w:p>
          <w:p w:rsidR="00000000" w:rsidRDefault="00AC3D8D">
            <w:r>
              <w:rPr>
                <w:sz w:val="20"/>
                <w:szCs w:val="20"/>
              </w:rPr>
              <w:t>14. Член кооператива, в отношении которого рас</w:t>
            </w:r>
            <w:r>
              <w:rPr>
                <w:sz w:val="20"/>
                <w:szCs w:val="20"/>
              </w:rPr>
              <w:t>сматривается вопрос об исключении, в голосовании участия не принимает.</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15</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239</w:t>
            </w:r>
            <w:r>
              <w:rPr>
                <w:sz w:val="20"/>
                <w:szCs w:val="20"/>
              </w:rPr>
              <w:t xml:space="preserve">. </w:t>
            </w:r>
            <w:r>
              <w:rPr>
                <w:b/>
                <w:bCs/>
                <w:sz w:val="20"/>
                <w:szCs w:val="20"/>
              </w:rPr>
              <w:t>Наблюдательный совет производственного кооператива</w:t>
            </w:r>
          </w:p>
          <w:p w:rsidR="00000000" w:rsidRDefault="00AC3D8D">
            <w:r>
              <w:rPr>
                <w:sz w:val="20"/>
                <w:szCs w:val="20"/>
              </w:rPr>
              <w:t> </w:t>
            </w:r>
            <w:r>
              <w:rPr>
                <w:sz w:val="20"/>
                <w:szCs w:val="20"/>
              </w:rPr>
              <w:t>1. В производственном кооперативе может быть создан наблюдательный совет, который осуществляет контроль за деятельностью исполнительных органов кооператива.</w:t>
            </w:r>
          </w:p>
          <w:p w:rsidR="00000000" w:rsidRDefault="00AC3D8D">
            <w:r>
              <w:rPr>
                <w:sz w:val="20"/>
                <w:szCs w:val="20"/>
              </w:rPr>
              <w:t>Членами наблюдательного совета могут быть только члены кооператива.</w:t>
            </w:r>
          </w:p>
          <w:p w:rsidR="00000000" w:rsidRDefault="00AC3D8D">
            <w:r>
              <w:rPr>
                <w:sz w:val="20"/>
                <w:szCs w:val="20"/>
              </w:rPr>
              <w:t>2. Члены наблюдательного совета</w:t>
            </w:r>
            <w:r>
              <w:rPr>
                <w:sz w:val="20"/>
                <w:szCs w:val="20"/>
              </w:rPr>
              <w:t xml:space="preserve"> избираются на общем собрании членов кооператива. Численность, срок действия и компетенция наблюдательного совета определяются уставом кооператива. Член наблюдательного совета не может одновременно быть членом правления либо председателем кооператива.</w:t>
            </w:r>
          </w:p>
          <w:p w:rsidR="00000000" w:rsidRDefault="00AC3D8D">
            <w:r>
              <w:rPr>
                <w:sz w:val="20"/>
                <w:szCs w:val="20"/>
              </w:rPr>
              <w:t xml:space="preserve"> 3. </w:t>
            </w:r>
            <w:r>
              <w:rPr>
                <w:sz w:val="20"/>
                <w:szCs w:val="20"/>
              </w:rPr>
              <w:t>Уставом кооператива к компетенции наблюдательного совета может быть отнесено периодическое заслушивание отчетов правления кооператива (председателя кооператива), дача согласия на назначение должностных лиц исполнительного аппарата, предварительное одобрени</w:t>
            </w:r>
            <w:r>
              <w:rPr>
                <w:sz w:val="20"/>
                <w:szCs w:val="20"/>
              </w:rPr>
              <w:t>е сделок на сумму, превышающую величину, установленную уставом, осуществление контроля за исполнением решений общего собрания членов кооператива.</w:t>
            </w:r>
          </w:p>
          <w:p w:rsidR="00000000" w:rsidRDefault="00AC3D8D">
            <w:r>
              <w:rPr>
                <w:sz w:val="20"/>
                <w:szCs w:val="20"/>
              </w:rPr>
              <w:t>4. Вопросы, отнесенные к исключительной компетенции наблюдательного совета, не могут быть переданы им на решен</w:t>
            </w:r>
            <w:r>
              <w:rPr>
                <w:sz w:val="20"/>
                <w:szCs w:val="20"/>
              </w:rPr>
              <w:t>ие исполнительных органов кооператива.</w:t>
            </w:r>
          </w:p>
          <w:p w:rsidR="00000000" w:rsidRDefault="00AC3D8D">
            <w:r>
              <w:rPr>
                <w:sz w:val="20"/>
                <w:szCs w:val="20"/>
              </w:rPr>
              <w:t>5. Члены наблюдательного совета не вправе действовать от имени производственного кооператива.</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16</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240</w:t>
            </w:r>
            <w:r>
              <w:rPr>
                <w:sz w:val="20"/>
                <w:szCs w:val="20"/>
              </w:rPr>
              <w:t xml:space="preserve">. </w:t>
            </w:r>
            <w:r>
              <w:rPr>
                <w:b/>
                <w:bCs/>
                <w:sz w:val="20"/>
                <w:szCs w:val="20"/>
              </w:rPr>
              <w:t>Ревизионная комиссия производственного кооператива</w:t>
            </w:r>
          </w:p>
          <w:p w:rsidR="00000000" w:rsidRDefault="00AC3D8D">
            <w:r>
              <w:rPr>
                <w:sz w:val="20"/>
                <w:szCs w:val="20"/>
              </w:rPr>
              <w:t> </w:t>
            </w:r>
            <w:r>
              <w:rPr>
                <w:sz w:val="20"/>
                <w:szCs w:val="20"/>
              </w:rPr>
              <w:t>1. В кооперативе может быть создана ревизионная комиссия, которая осуществляет контроль за финансовой деятельностью исполнительных органов кооператива. Членами ревизионной комиссии могут быть только члены кооператива. Члены ревизионной комиссии не могут бы</w:t>
            </w:r>
            <w:r>
              <w:rPr>
                <w:sz w:val="20"/>
                <w:szCs w:val="20"/>
              </w:rPr>
              <w:t>ть членами наблюдательного совета и исполнительного органа кооператива.</w:t>
            </w:r>
          </w:p>
          <w:p w:rsidR="00000000" w:rsidRDefault="00AC3D8D">
            <w:r>
              <w:rPr>
                <w:sz w:val="20"/>
                <w:szCs w:val="20"/>
              </w:rPr>
              <w:t>2. Члены ревизионной комиссии избираются на общем собрании членов кооператива. Численность, срок действия и компетенция ревизионной комиссии определяются уставом кооператива. Учредител</w:t>
            </w:r>
            <w:r>
              <w:rPr>
                <w:sz w:val="20"/>
                <w:szCs w:val="20"/>
              </w:rPr>
              <w:t>ьные документы кооператива могут предусматривать избрание вместо ревизионной комиссии ревизора кооператива.</w:t>
            </w:r>
          </w:p>
          <w:p w:rsidR="00000000" w:rsidRDefault="00AC3D8D">
            <w:r>
              <w:rPr>
                <w:sz w:val="20"/>
                <w:szCs w:val="20"/>
              </w:rPr>
              <w:t>3. Ревизионная комиссия (ревизор) кооператива представляет общему собранию членов кооператива заключение о достоверности годовых отчетов и бухгалтер</w:t>
            </w:r>
            <w:r>
              <w:rPr>
                <w:sz w:val="20"/>
                <w:szCs w:val="20"/>
              </w:rPr>
              <w:t>ских балансов кооператива.</w:t>
            </w:r>
          </w:p>
          <w:p w:rsidR="00000000" w:rsidRDefault="00AC3D8D">
            <w:r>
              <w:rPr>
                <w:sz w:val="20"/>
                <w:szCs w:val="20"/>
              </w:rPr>
              <w:t>4. Ревизионная комиссия может осуществлять проверки по поручению общего собрания кооператива, наблюдательного совета, по собственной инициативе или по требованию не менее десяти процентов членов кооператива.</w:t>
            </w:r>
          </w:p>
          <w:p w:rsidR="00000000" w:rsidRDefault="00AC3D8D">
            <w:r>
              <w:rPr>
                <w:sz w:val="20"/>
                <w:szCs w:val="20"/>
              </w:rPr>
              <w:t>5. Ревизионная комисс</w:t>
            </w:r>
            <w:r>
              <w:rPr>
                <w:sz w:val="20"/>
                <w:szCs w:val="20"/>
              </w:rPr>
              <w:t>ия вправе знакомиться с финансовой документацией кооператива.</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17</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241</w:t>
            </w:r>
            <w:r>
              <w:rPr>
                <w:sz w:val="20"/>
                <w:szCs w:val="20"/>
              </w:rPr>
              <w:t xml:space="preserve">. </w:t>
            </w:r>
            <w:r>
              <w:rPr>
                <w:b/>
                <w:bCs/>
                <w:sz w:val="20"/>
                <w:szCs w:val="20"/>
              </w:rPr>
              <w:t>Аудит производственного кооператива</w:t>
            </w:r>
          </w:p>
          <w:p w:rsidR="00000000" w:rsidRDefault="00AC3D8D">
            <w:r>
              <w:rPr>
                <w:sz w:val="20"/>
                <w:szCs w:val="20"/>
              </w:rPr>
              <w:t>1. Для проверки и подтверждения правильности годовой финансовой отчетности производственного кооператива, а также текущего состоя</w:t>
            </w:r>
            <w:r>
              <w:rPr>
                <w:sz w:val="20"/>
                <w:szCs w:val="20"/>
              </w:rPr>
              <w:t>ния его дел кооператив вправе в случаях и порядке, определенных в его уставе, привлекать аудиторскую организацию, не связанную имущественными интересами с кооперативом, членами его исполнительного, контрольного и иных органов или членами кооператива.</w:t>
            </w:r>
          </w:p>
          <w:p w:rsidR="00000000" w:rsidRDefault="00AC3D8D">
            <w:r>
              <w:rPr>
                <w:sz w:val="20"/>
                <w:szCs w:val="20"/>
              </w:rPr>
              <w:t>2. За</w:t>
            </w:r>
            <w:r>
              <w:rPr>
                <w:sz w:val="20"/>
                <w:szCs w:val="20"/>
              </w:rPr>
              <w:t>конодательными актами может быть установлено обязательное проведение аудита годовой финансовой отчетности для производственных кооперативов, осуществляющих отдельные виды предпринимательской деятельности.</w:t>
            </w:r>
          </w:p>
          <w:p w:rsidR="00000000" w:rsidRDefault="00AC3D8D">
            <w:r>
              <w:rPr>
                <w:sz w:val="20"/>
                <w:szCs w:val="20"/>
              </w:rPr>
              <w:t> 3. Аудит финансовой деятельности производственного</w:t>
            </w:r>
            <w:r>
              <w:rPr>
                <w:sz w:val="20"/>
                <w:szCs w:val="20"/>
              </w:rPr>
              <w:t xml:space="preserve"> кооператива может производиться по требованию наблюдательного совета, ревизионной комиссии (ревизора), а также не менее десяти процентов членов кооператива. В последнем случае услуги аудиторской организации оплачиваются членами кооператива, потребовавшими</w:t>
            </w:r>
            <w:r>
              <w:rPr>
                <w:sz w:val="20"/>
                <w:szCs w:val="20"/>
              </w:rPr>
              <w:t xml:space="preserve"> такую проверку.</w:t>
            </w:r>
          </w:p>
          <w:p w:rsidR="00000000" w:rsidRDefault="00AC3D8D">
            <w:r>
              <w:rPr>
                <w:sz w:val="20"/>
                <w:szCs w:val="20"/>
              </w:rPr>
              <w:t>4. Если исполнительный орган производственного кооператива уклоняется от проведения аудита финансовой отчетности кооператива, когда аудит обязателен либо когда его проведение требует член производственного кооператива, аудит может быть наз</w:t>
            </w:r>
            <w:r>
              <w:rPr>
                <w:sz w:val="20"/>
                <w:szCs w:val="20"/>
              </w:rPr>
              <w:t>начен решением суда, принятым по заявлению заинтересованного лица либо члена производственного кооператива.</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17-1</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242</w:t>
            </w:r>
            <w:r>
              <w:rPr>
                <w:sz w:val="20"/>
                <w:szCs w:val="20"/>
              </w:rPr>
              <w:t xml:space="preserve">. </w:t>
            </w:r>
            <w:r>
              <w:rPr>
                <w:b/>
                <w:bCs/>
                <w:sz w:val="20"/>
                <w:szCs w:val="20"/>
              </w:rPr>
              <w:t>Исполнительные органы производственного кооператива</w:t>
            </w:r>
          </w:p>
          <w:p w:rsidR="00000000" w:rsidRDefault="00AC3D8D">
            <w:r>
              <w:rPr>
                <w:sz w:val="20"/>
                <w:szCs w:val="20"/>
              </w:rPr>
              <w:t> </w:t>
            </w:r>
            <w:r>
              <w:rPr>
                <w:sz w:val="20"/>
                <w:szCs w:val="20"/>
              </w:rPr>
              <w:t>1. Исполнительными органами кооператива являются правление и (или) его председатель.</w:t>
            </w:r>
          </w:p>
          <w:p w:rsidR="00000000" w:rsidRDefault="00AC3D8D">
            <w:r>
              <w:rPr>
                <w:sz w:val="20"/>
                <w:szCs w:val="20"/>
              </w:rPr>
              <w:t>2. Правление кооператива возглавляет председатель правления, избираемый общим собранием из числа членов правления.</w:t>
            </w:r>
          </w:p>
          <w:p w:rsidR="00000000" w:rsidRDefault="00AC3D8D">
            <w:r>
              <w:rPr>
                <w:sz w:val="20"/>
                <w:szCs w:val="20"/>
              </w:rPr>
              <w:t>В кооперативах с числом членов не более двадцати допуска</w:t>
            </w:r>
            <w:r>
              <w:rPr>
                <w:sz w:val="20"/>
                <w:szCs w:val="20"/>
              </w:rPr>
              <w:t>ется возложение функций правления на председателя кооператива.</w:t>
            </w:r>
          </w:p>
          <w:p w:rsidR="00000000" w:rsidRDefault="00AC3D8D">
            <w:r>
              <w:rPr>
                <w:sz w:val="20"/>
                <w:szCs w:val="20"/>
              </w:rPr>
              <w:t>3. Члены правления кооператива (председатель кооператива) избираются на общем собрании членов кооператива.</w:t>
            </w:r>
          </w:p>
          <w:p w:rsidR="00000000" w:rsidRDefault="00AC3D8D">
            <w:r>
              <w:rPr>
                <w:sz w:val="20"/>
                <w:szCs w:val="20"/>
              </w:rPr>
              <w:t>Количество членов правления, а также срок, на который избирается правление (председате</w:t>
            </w:r>
            <w:r>
              <w:rPr>
                <w:sz w:val="20"/>
                <w:szCs w:val="20"/>
              </w:rPr>
              <w:t>ль правления), определяются уставом кооператива.</w:t>
            </w:r>
          </w:p>
          <w:p w:rsidR="00000000" w:rsidRDefault="00AC3D8D">
            <w:r>
              <w:rPr>
                <w:sz w:val="20"/>
                <w:szCs w:val="20"/>
              </w:rPr>
              <w:t>Членами правления (председателем кооператива) могут быть только члены кооператива.</w:t>
            </w:r>
          </w:p>
          <w:p w:rsidR="00000000" w:rsidRDefault="00AC3D8D">
            <w:r>
              <w:rPr>
                <w:sz w:val="20"/>
                <w:szCs w:val="20"/>
              </w:rPr>
              <w:t>Член правления (председатель кооператива) не может одновременно быть членом наблюдательного совета.</w:t>
            </w:r>
          </w:p>
          <w:p w:rsidR="00000000" w:rsidRDefault="00AC3D8D">
            <w:r>
              <w:rPr>
                <w:sz w:val="20"/>
                <w:szCs w:val="20"/>
              </w:rPr>
              <w:t>4. Правление кооператива</w:t>
            </w:r>
            <w:r>
              <w:rPr>
                <w:sz w:val="20"/>
                <w:szCs w:val="20"/>
              </w:rPr>
              <w:t xml:space="preserve"> (председатель кооператива) осуществляет текущее руководство деятельностью кооператива, подконтрольно наблюдательному совету и подотчетно общему собранию членов кооператива.</w:t>
            </w:r>
          </w:p>
          <w:p w:rsidR="00000000" w:rsidRDefault="00AC3D8D">
            <w:r>
              <w:rPr>
                <w:sz w:val="20"/>
                <w:szCs w:val="20"/>
              </w:rPr>
              <w:t>5. К компетенции правления кооператива (председателя кооператива) относится решени</w:t>
            </w:r>
            <w:r>
              <w:rPr>
                <w:sz w:val="20"/>
                <w:szCs w:val="20"/>
              </w:rPr>
              <w:t>е всех вопросов деятельности кооператива, не отнесенных настоящей главой и учредительными документами кооператива к исключительной компетенции общего собрания или наблюдательного совета кооператива.</w:t>
            </w:r>
          </w:p>
          <w:p w:rsidR="00000000" w:rsidRDefault="00AC3D8D">
            <w:r>
              <w:rPr>
                <w:sz w:val="20"/>
                <w:szCs w:val="20"/>
              </w:rPr>
              <w:t>6. Правление принимает свои решения на заседаниях, провод</w:t>
            </w:r>
            <w:r>
              <w:rPr>
                <w:sz w:val="20"/>
                <w:szCs w:val="20"/>
              </w:rPr>
              <w:t>имых не реже одного раза в три месяца.</w:t>
            </w:r>
          </w:p>
          <w:p w:rsidR="00000000" w:rsidRDefault="00AC3D8D">
            <w:r>
              <w:rPr>
                <w:sz w:val="20"/>
                <w:szCs w:val="20"/>
              </w:rPr>
              <w:t>Заседание правления считается правомочным, если на нем присутствует более половины членов правления.</w:t>
            </w:r>
          </w:p>
          <w:p w:rsidR="00000000" w:rsidRDefault="00AC3D8D">
            <w:r>
              <w:rPr>
                <w:sz w:val="20"/>
                <w:szCs w:val="20"/>
              </w:rPr>
              <w:t>Вопросы на заседании правления решаются голосованием. Решение правления считается принятым, если за него проголосова</w:t>
            </w:r>
            <w:r>
              <w:rPr>
                <w:sz w:val="20"/>
                <w:szCs w:val="20"/>
              </w:rPr>
              <w:t>ло более половины присутствующих на заседании членов правления. В случае, если голоса «за» и «против» разделились поровну, голос председателя правления считается решающим.</w:t>
            </w:r>
          </w:p>
          <w:p w:rsidR="00000000" w:rsidRDefault="00AC3D8D">
            <w:r>
              <w:rPr>
                <w:sz w:val="20"/>
                <w:szCs w:val="20"/>
              </w:rPr>
              <w:t>Уставом кооператива может быть предусмотрен круг вопросов, решения по которым приним</w:t>
            </w:r>
            <w:r>
              <w:rPr>
                <w:sz w:val="20"/>
                <w:szCs w:val="20"/>
              </w:rPr>
              <w:t>аются квалифицированным большинством голосов или единогласно.</w:t>
            </w:r>
          </w:p>
          <w:p w:rsidR="00000000" w:rsidRDefault="00AC3D8D">
            <w:r>
              <w:rPr>
                <w:sz w:val="20"/>
                <w:szCs w:val="20"/>
              </w:rPr>
              <w:t>7. Председатель правления (председатель кооператива) действует от имени кооператива без доверенности; распоряжается имуществом кооператива в пределах, предусмотренных настоящей главой и выдает доверенности, в том числе с правом передоверия, от имени коопер</w:t>
            </w:r>
            <w:r>
              <w:rPr>
                <w:sz w:val="20"/>
                <w:szCs w:val="20"/>
              </w:rPr>
              <w:t>атива; открывает счета кооператива в банках и других кредитных организациях; осуществляет прием на работу и увольнение наемных работников; в пределах своей компетенции издает приказы и дает указания, обязательные для исполнения членами кооператива и наемны</w:t>
            </w:r>
            <w:r>
              <w:rPr>
                <w:sz w:val="20"/>
                <w:szCs w:val="20"/>
              </w:rPr>
              <w:t xml:space="preserve">ми работниками. </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18</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243</w:t>
            </w:r>
            <w:r>
              <w:rPr>
                <w:sz w:val="20"/>
                <w:szCs w:val="20"/>
              </w:rPr>
              <w:t xml:space="preserve">. </w:t>
            </w:r>
            <w:r>
              <w:rPr>
                <w:b/>
                <w:bCs/>
                <w:sz w:val="20"/>
                <w:szCs w:val="20"/>
              </w:rPr>
              <w:t>Обжалование решений и действий органов управления кооператива</w:t>
            </w:r>
          </w:p>
          <w:p w:rsidR="00000000" w:rsidRDefault="00AC3D8D">
            <w:r>
              <w:rPr>
                <w:sz w:val="20"/>
                <w:szCs w:val="20"/>
              </w:rPr>
              <w:t> </w:t>
            </w:r>
            <w:r>
              <w:rPr>
                <w:sz w:val="20"/>
                <w:szCs w:val="20"/>
              </w:rPr>
              <w:t>1. Решения и действия исполнительных органов кооператива могут быть обжалованы членами кооператива и наемными работниками в наблюдательный совет, который вправе приостановить обжалуемые акты до рассмотрения данного вопроса на общем собрании членов кооперат</w:t>
            </w:r>
            <w:r>
              <w:rPr>
                <w:sz w:val="20"/>
                <w:szCs w:val="20"/>
              </w:rPr>
              <w:t>ива.</w:t>
            </w:r>
          </w:p>
          <w:p w:rsidR="00000000" w:rsidRDefault="00AC3D8D">
            <w:r>
              <w:rPr>
                <w:sz w:val="20"/>
                <w:szCs w:val="20"/>
              </w:rPr>
              <w:t>2. Решения и действия председателя правления могут быть обжалованы в правление кооператива, который вправе отменить обжалуемые акты.</w:t>
            </w:r>
          </w:p>
          <w:p w:rsidR="00000000" w:rsidRDefault="00AC3D8D">
            <w:r>
              <w:rPr>
                <w:sz w:val="20"/>
                <w:szCs w:val="20"/>
              </w:rPr>
              <w:t>3. Решения и действия должностных лиц исполнительного аппарата кооператива могут быть обжалованы председателю правлени</w:t>
            </w:r>
            <w:r>
              <w:rPr>
                <w:sz w:val="20"/>
                <w:szCs w:val="20"/>
              </w:rPr>
              <w:t>я (председателю кооператива), который вправе отменить обжалуемый акт.</w:t>
            </w:r>
          </w:p>
          <w:p w:rsidR="00000000" w:rsidRDefault="00AC3D8D">
            <w:r>
              <w:rPr>
                <w:sz w:val="20"/>
                <w:szCs w:val="20"/>
              </w:rPr>
              <w:t>4. Решения любых органов управления кооператива и должностных лиц его исполнительного аппарата могут быть обжалованы в общее собрание членов кооператива, которое вправе отменить любые об</w:t>
            </w:r>
            <w:r>
              <w:rPr>
                <w:sz w:val="20"/>
                <w:szCs w:val="20"/>
              </w:rPr>
              <w:t>жалуемые акты.</w:t>
            </w:r>
          </w:p>
          <w:p w:rsidR="00000000" w:rsidRDefault="00AC3D8D">
            <w:r>
              <w:rPr>
                <w:sz w:val="20"/>
                <w:szCs w:val="20"/>
              </w:rPr>
              <w:t>5. Решения органов управления кооператива могут быть обжалованы в суд.</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19</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244</w:t>
            </w:r>
            <w:r>
              <w:rPr>
                <w:sz w:val="20"/>
                <w:szCs w:val="20"/>
              </w:rPr>
              <w:t xml:space="preserve">. </w:t>
            </w:r>
            <w:r>
              <w:rPr>
                <w:b/>
                <w:bCs/>
                <w:sz w:val="20"/>
                <w:szCs w:val="20"/>
              </w:rPr>
              <w:t>Имущество производственного кооператива</w:t>
            </w:r>
          </w:p>
          <w:p w:rsidR="00000000" w:rsidRDefault="00AC3D8D">
            <w:r>
              <w:rPr>
                <w:sz w:val="20"/>
                <w:szCs w:val="20"/>
              </w:rPr>
              <w:t> 1. Источниками формирования имущества производственного кооператива являются:</w:t>
            </w:r>
          </w:p>
          <w:p w:rsidR="00000000" w:rsidRDefault="00AC3D8D">
            <w:r>
              <w:rPr>
                <w:sz w:val="20"/>
                <w:szCs w:val="20"/>
              </w:rPr>
              <w:t> </w:t>
            </w:r>
            <w:r>
              <w:rPr>
                <w:sz w:val="20"/>
                <w:szCs w:val="20"/>
              </w:rPr>
              <w:t>1) имущественные взносы членов кооператива;</w:t>
            </w:r>
          </w:p>
          <w:p w:rsidR="00000000" w:rsidRDefault="00AC3D8D">
            <w:r>
              <w:rPr>
                <w:sz w:val="20"/>
                <w:szCs w:val="20"/>
              </w:rPr>
              <w:t> 2) доходы, полученные от его деятельности;</w:t>
            </w:r>
          </w:p>
          <w:p w:rsidR="00000000" w:rsidRDefault="00AC3D8D">
            <w:r>
              <w:rPr>
                <w:sz w:val="20"/>
                <w:szCs w:val="20"/>
              </w:rPr>
              <w:t> 3) иные источники, не запрещенные законодательными актами.</w:t>
            </w:r>
          </w:p>
          <w:p w:rsidR="00000000" w:rsidRDefault="00AC3D8D">
            <w:r>
              <w:rPr>
                <w:sz w:val="20"/>
                <w:szCs w:val="20"/>
              </w:rPr>
              <w:t> 2. Имущество, находящееся в собственности производственного кооператива, делится на паи его членов в соотве</w:t>
            </w:r>
            <w:r>
              <w:rPr>
                <w:sz w:val="20"/>
                <w:szCs w:val="20"/>
              </w:rPr>
              <w:t>тствии с уставом кооператива.</w:t>
            </w:r>
          </w:p>
          <w:p w:rsidR="00000000" w:rsidRDefault="00AC3D8D">
            <w:r>
              <w:rPr>
                <w:sz w:val="20"/>
                <w:szCs w:val="20"/>
              </w:rPr>
              <w:t> Пай является долей члена производственного кооператива в имуществе кооператива.</w:t>
            </w:r>
          </w:p>
          <w:p w:rsidR="00000000" w:rsidRDefault="00AC3D8D">
            <w:r>
              <w:rPr>
                <w:sz w:val="20"/>
                <w:szCs w:val="20"/>
              </w:rPr>
              <w:t> 3. Доли членов кооператива в его имуществе исчисляются в процентном выражении.</w:t>
            </w:r>
          </w:p>
          <w:p w:rsidR="00000000" w:rsidRDefault="00AC3D8D">
            <w:r>
              <w:rPr>
                <w:sz w:val="20"/>
                <w:szCs w:val="20"/>
              </w:rPr>
              <w:t xml:space="preserve">4. В случае ликвидации производственного кооператива (статья 249 </w:t>
            </w:r>
            <w:r>
              <w:rPr>
                <w:sz w:val="20"/>
                <w:szCs w:val="20"/>
              </w:rPr>
              <w:t>настоящей главы) или выхода из него члена кооператива (статья 234 настоящей главы) последний имеет право на выдел своей доли в имуществе кооператива, пропорциональной его паю.</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20</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245</w:t>
            </w:r>
            <w:r>
              <w:rPr>
                <w:sz w:val="20"/>
                <w:szCs w:val="20"/>
              </w:rPr>
              <w:t xml:space="preserve">. </w:t>
            </w:r>
            <w:r>
              <w:rPr>
                <w:b/>
                <w:bCs/>
                <w:sz w:val="20"/>
                <w:szCs w:val="20"/>
              </w:rPr>
              <w:t>Фонды производственного кооператива</w:t>
            </w:r>
          </w:p>
          <w:p w:rsidR="00000000" w:rsidRDefault="00AC3D8D">
            <w:r>
              <w:rPr>
                <w:sz w:val="20"/>
                <w:szCs w:val="20"/>
              </w:rPr>
              <w:t> 1. Учредительн</w:t>
            </w:r>
            <w:r>
              <w:rPr>
                <w:sz w:val="20"/>
                <w:szCs w:val="20"/>
              </w:rPr>
              <w:t>ыми документами кооператива может быть предусмотрено формирование уставного фонда кооператива, который определяет минимальный размер имущества кооператива, гарантирующий интересы его кредиторов.</w:t>
            </w:r>
          </w:p>
          <w:p w:rsidR="00000000" w:rsidRDefault="00AC3D8D">
            <w:r>
              <w:rPr>
                <w:sz w:val="20"/>
                <w:szCs w:val="20"/>
              </w:rPr>
              <w:t>Размер уставного фонда и порядок его формирования устанавлива</w:t>
            </w:r>
            <w:r>
              <w:rPr>
                <w:sz w:val="20"/>
                <w:szCs w:val="20"/>
              </w:rPr>
              <w:t>ются уставом кооператива.</w:t>
            </w:r>
          </w:p>
          <w:p w:rsidR="00000000" w:rsidRDefault="00AC3D8D">
            <w:r>
              <w:rPr>
                <w:sz w:val="20"/>
                <w:szCs w:val="20"/>
              </w:rPr>
              <w:t> Если кооператив осуществляет деятельность, в отношении которой законодательными актами предусмотрено наличие у организаций, осуществляющих такую деятельность, уставного фонда в определенных размерах, кооператив обязан сформироват</w:t>
            </w:r>
            <w:r>
              <w:rPr>
                <w:sz w:val="20"/>
                <w:szCs w:val="20"/>
              </w:rPr>
              <w:t>ь его и использовать в порядке, предусмотренном указанными законодательными актами.</w:t>
            </w:r>
          </w:p>
          <w:p w:rsidR="00000000" w:rsidRDefault="00AC3D8D">
            <w:r>
              <w:rPr>
                <w:sz w:val="20"/>
                <w:szCs w:val="20"/>
              </w:rPr>
              <w:t> 2. Кооператив может создать резервный фонд за счет ежегодных отчислений от прибыли, предназначенный для обеспечения исполнения обязательств кооператива перед кредиторами и</w:t>
            </w:r>
            <w:r>
              <w:rPr>
                <w:sz w:val="20"/>
                <w:szCs w:val="20"/>
              </w:rPr>
              <w:t xml:space="preserve"> на покрытие непредвиденных расходов.</w:t>
            </w:r>
          </w:p>
          <w:p w:rsidR="00000000" w:rsidRDefault="00AC3D8D">
            <w:r>
              <w:rPr>
                <w:sz w:val="20"/>
                <w:szCs w:val="20"/>
              </w:rPr>
              <w:t>Размер резервного фонда и порядок его формирования устанавливаются уставом кооператива.</w:t>
            </w:r>
          </w:p>
          <w:p w:rsidR="00000000" w:rsidRDefault="00AC3D8D">
            <w:r>
              <w:rPr>
                <w:sz w:val="20"/>
                <w:szCs w:val="20"/>
              </w:rPr>
              <w:t> Если кооператив осуществляет деятельность, в отношении которой законодательными актами предусмотрено наличие у организаций, осуще</w:t>
            </w:r>
            <w:r>
              <w:rPr>
                <w:sz w:val="20"/>
                <w:szCs w:val="20"/>
              </w:rPr>
              <w:t>ствляющих такую деятельность, резервного фонда в определенных размерах, кооператив обязан сформировать его и использовать в порядке, предусмотренном указанными законодательными актами.</w:t>
            </w:r>
          </w:p>
          <w:p w:rsidR="00000000" w:rsidRDefault="00AC3D8D">
            <w:r>
              <w:rPr>
                <w:sz w:val="20"/>
                <w:szCs w:val="20"/>
              </w:rPr>
              <w:t> 3. Кооператив вправе создавать иные денежные и материальные фонды, нео</w:t>
            </w:r>
            <w:r>
              <w:rPr>
                <w:sz w:val="20"/>
                <w:szCs w:val="20"/>
              </w:rPr>
              <w:t>бходимые для его производственно-хозяйственной деятельности и социального развития.</w:t>
            </w:r>
          </w:p>
          <w:p w:rsidR="00000000" w:rsidRDefault="00AC3D8D">
            <w:r>
              <w:rPr>
                <w:sz w:val="20"/>
                <w:szCs w:val="20"/>
              </w:rPr>
              <w:t> Перечень таких фондов, порядок их образования и расходования определяются в уставе кооператива.</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21</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246</w:t>
            </w:r>
            <w:r>
              <w:rPr>
                <w:sz w:val="20"/>
                <w:szCs w:val="20"/>
              </w:rPr>
              <w:t xml:space="preserve">. </w:t>
            </w:r>
            <w:r>
              <w:rPr>
                <w:b/>
                <w:bCs/>
                <w:sz w:val="20"/>
                <w:szCs w:val="20"/>
              </w:rPr>
              <w:t>Распределение чистого дохода и убытков производственного кооператива</w:t>
            </w:r>
          </w:p>
          <w:p w:rsidR="00000000" w:rsidRDefault="00AC3D8D">
            <w:r>
              <w:rPr>
                <w:sz w:val="20"/>
                <w:szCs w:val="20"/>
              </w:rPr>
              <w:t> </w:t>
            </w:r>
            <w:r>
              <w:rPr>
                <w:sz w:val="20"/>
                <w:szCs w:val="20"/>
              </w:rPr>
              <w:t>1. Чистый доход производственного кооператива определяется по итогам за год. Чистый доход, остающийся после уплаты налогов и других обязательных платежей, остается в полном распоряжении кооператива и распределяется общим собранием его членов на цели, преду</w:t>
            </w:r>
            <w:r>
              <w:rPr>
                <w:sz w:val="20"/>
                <w:szCs w:val="20"/>
              </w:rPr>
              <w:t>смотренные учредительными документами кооператива.</w:t>
            </w:r>
          </w:p>
          <w:p w:rsidR="00000000" w:rsidRDefault="00AC3D8D">
            <w:r>
              <w:rPr>
                <w:sz w:val="20"/>
                <w:szCs w:val="20"/>
              </w:rPr>
              <w:t> 2. Чистый доход в размере, определенном общим собранием, распределяется между членами кооператива в соответствии с их трудовым участием, если иной порядок не предусмотрен уставом кооператива.</w:t>
            </w:r>
          </w:p>
          <w:p w:rsidR="00000000" w:rsidRDefault="00AC3D8D">
            <w:r>
              <w:rPr>
                <w:sz w:val="20"/>
                <w:szCs w:val="20"/>
              </w:rPr>
              <w:t> 3. Соглашен</w:t>
            </w:r>
            <w:r>
              <w:rPr>
                <w:sz w:val="20"/>
                <w:szCs w:val="20"/>
              </w:rPr>
              <w:t>ия членов кооператива или положения его учредительных документов, устраняющие от участия в распределении чистого дохода и покрытии убытков кого-либо из участников кооператива, являются недействительными.</w:t>
            </w:r>
          </w:p>
          <w:p w:rsidR="00000000" w:rsidRDefault="00AC3D8D">
            <w:r>
              <w:rPr>
                <w:sz w:val="20"/>
                <w:szCs w:val="20"/>
              </w:rPr>
              <w:t>4. Убытки кооператива, не покрытые его имуществом, р</w:t>
            </w:r>
            <w:r>
              <w:rPr>
                <w:sz w:val="20"/>
                <w:szCs w:val="20"/>
              </w:rPr>
              <w:t>аспределяются между его членами в соответствии со статьей 237 настоящей главы.</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22</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247</w:t>
            </w:r>
            <w:r>
              <w:rPr>
                <w:sz w:val="20"/>
                <w:szCs w:val="20"/>
              </w:rPr>
              <w:t xml:space="preserve">. </w:t>
            </w:r>
            <w:r>
              <w:rPr>
                <w:b/>
                <w:bCs/>
                <w:sz w:val="20"/>
                <w:szCs w:val="20"/>
              </w:rPr>
              <w:t>Трудовые отношения в производственном кооперативе</w:t>
            </w:r>
          </w:p>
          <w:p w:rsidR="00000000" w:rsidRDefault="00AC3D8D">
            <w:r>
              <w:rPr>
                <w:sz w:val="20"/>
                <w:szCs w:val="20"/>
              </w:rPr>
              <w:t> 1. Условия труда членов кооперативов регулируются настоящей главой и учредительными документами к</w:t>
            </w:r>
            <w:r>
              <w:rPr>
                <w:sz w:val="20"/>
                <w:szCs w:val="20"/>
              </w:rPr>
              <w:t>ооператива, а лиц, работающих в кооперативах по трудовому договору, - трудовым законодательством Республики Казахстан.</w:t>
            </w:r>
          </w:p>
          <w:p w:rsidR="00000000" w:rsidRDefault="00AC3D8D">
            <w:r>
              <w:rPr>
                <w:sz w:val="20"/>
                <w:szCs w:val="20"/>
              </w:rPr>
              <w:t>3. Размеры вознаграждения за личное трудовое участие членов кооператива в его деятельности устанавливаются решением общего собрания.</w:t>
            </w:r>
          </w:p>
          <w:p w:rsidR="00000000" w:rsidRDefault="00AC3D8D">
            <w:r>
              <w:rPr>
                <w:sz w:val="20"/>
                <w:szCs w:val="20"/>
              </w:rPr>
              <w:t> </w:t>
            </w:r>
            <w:r>
              <w:rPr>
                <w:sz w:val="20"/>
                <w:szCs w:val="20"/>
              </w:rPr>
              <w:t>Размеры оплаты труда, включая должностные оклады и тарифные ставки, работников устанавливаются решением общего собрания членов кооператива, если иное не предусмотрено его учредительными документами.</w:t>
            </w:r>
          </w:p>
          <w:p w:rsidR="00000000" w:rsidRDefault="00AC3D8D">
            <w:r>
              <w:rPr>
                <w:sz w:val="20"/>
                <w:szCs w:val="20"/>
              </w:rPr>
              <w:t> Во всех случаях минимальный размер заработной платы рабо</w:t>
            </w:r>
            <w:r>
              <w:rPr>
                <w:sz w:val="20"/>
                <w:szCs w:val="20"/>
              </w:rPr>
              <w:t>тников в кооперативе не может быть ниже минимального уровня заработной платы, установленного законодательными актами.</w:t>
            </w:r>
          </w:p>
          <w:p w:rsidR="00000000" w:rsidRDefault="00AC3D8D">
            <w:r>
              <w:rPr>
                <w:sz w:val="20"/>
                <w:szCs w:val="20"/>
              </w:rPr>
              <w:t> Максимальный размер личного дохода членов кооператива и его работников не ограничивается.</w:t>
            </w:r>
          </w:p>
          <w:p w:rsidR="00000000" w:rsidRDefault="00AC3D8D">
            <w:r>
              <w:rPr>
                <w:sz w:val="20"/>
                <w:szCs w:val="20"/>
              </w:rPr>
              <w:t> 4. За гражданами, работающими в кооперативе, с</w:t>
            </w:r>
            <w:r>
              <w:rPr>
                <w:sz w:val="20"/>
                <w:szCs w:val="20"/>
              </w:rPr>
              <w:t>охраняется пенсия в полном размере, независимо от ее вида и размера.</w:t>
            </w:r>
          </w:p>
          <w:p w:rsidR="00000000" w:rsidRDefault="00AC3D8D">
            <w:r>
              <w:rPr>
                <w:sz w:val="20"/>
                <w:szCs w:val="20"/>
              </w:rPr>
              <w:t> 5. Время работы в кооперативе включается в трудовой стаж.</w:t>
            </w:r>
          </w:p>
          <w:p w:rsidR="00000000" w:rsidRDefault="00AC3D8D">
            <w:r>
              <w:rPr>
                <w:sz w:val="20"/>
                <w:szCs w:val="20"/>
              </w:rPr>
              <w:t>6. Дисциплинарные взыскания, включая освобождение от должности, на председателя кооператива, членов правления, наблюдательного с</w:t>
            </w:r>
            <w:r>
              <w:rPr>
                <w:sz w:val="20"/>
                <w:szCs w:val="20"/>
              </w:rPr>
              <w:t>овета и ревизионной комиссии (ревизора) могут быть наложены только решением общего собрания членов кооператива, а на других его руководящих работников - также правлением (председателем) кооператива.</w:t>
            </w:r>
          </w:p>
          <w:p w:rsidR="00000000" w:rsidRDefault="00AC3D8D">
            <w:r>
              <w:rPr>
                <w:sz w:val="20"/>
                <w:szCs w:val="20"/>
              </w:rPr>
              <w:t>7. Продолжительность и распорядок рабочего дня в кооперат</w:t>
            </w:r>
            <w:r>
              <w:rPr>
                <w:sz w:val="20"/>
                <w:szCs w:val="20"/>
              </w:rPr>
              <w:t>иве, порядок предоставления выходных дней, отпусков, включая дополнительные, другие условия труда определяются в соответствии с трудовым законодательством в правилах внутреннего трудового распорядка кооператива, а также в трудовом договоре.</w:t>
            </w:r>
          </w:p>
          <w:p w:rsidR="00000000" w:rsidRDefault="00AC3D8D">
            <w:r>
              <w:rPr>
                <w:sz w:val="20"/>
                <w:szCs w:val="20"/>
              </w:rPr>
              <w:t> Продолжительно</w:t>
            </w:r>
            <w:r>
              <w:rPr>
                <w:sz w:val="20"/>
                <w:szCs w:val="20"/>
              </w:rPr>
              <w:t>сть времени отдыха, включая продолжительность ежегодных отпусков, не может быть меньше минимального размера, установленного трудовым законодательством Республики Казахстан для соответствующих категорий работников.</w:t>
            </w:r>
          </w:p>
          <w:p w:rsidR="00000000" w:rsidRDefault="00AC3D8D">
            <w:r>
              <w:rPr>
                <w:sz w:val="20"/>
                <w:szCs w:val="20"/>
              </w:rPr>
              <w:t>Кооператив осуществляет меры по обеспечени</w:t>
            </w:r>
            <w:r>
              <w:rPr>
                <w:sz w:val="20"/>
                <w:szCs w:val="20"/>
              </w:rPr>
              <w:t>ю охраны труда, технике безопасности, производственной гигиены и санитарии, руководствуясь положениями и нормами, установленными законодательством.</w:t>
            </w:r>
          </w:p>
          <w:p w:rsidR="00000000" w:rsidRDefault="00AC3D8D">
            <w:r>
              <w:rPr>
                <w:sz w:val="20"/>
                <w:szCs w:val="20"/>
              </w:rPr>
              <w:t> 8. Члены кооператива и его работники подлежат страхованию и социальному обеспечению.</w:t>
            </w:r>
          </w:p>
          <w:p w:rsidR="00000000" w:rsidRDefault="00AC3D8D">
            <w:r>
              <w:rPr>
                <w:sz w:val="20"/>
                <w:szCs w:val="20"/>
              </w:rPr>
              <w:t> Беременным женщинам (</w:t>
            </w:r>
            <w:r>
              <w:rPr>
                <w:sz w:val="20"/>
                <w:szCs w:val="20"/>
              </w:rPr>
              <w:t>членам кооператива и работникам) предоставляется более легкая работа с сохранением среднего заработка по прежней работе. Отпуска по беременности, родам и уходу за ребенком, а также другие гарантии для беременных женщин и женщин, имеющих малолетних детей, п</w:t>
            </w:r>
            <w:r>
              <w:rPr>
                <w:sz w:val="20"/>
                <w:szCs w:val="20"/>
              </w:rPr>
              <w:t>редоставляются в порядке, предусмотренном трудовым законодательством Республики Казахстан.</w:t>
            </w:r>
          </w:p>
          <w:p w:rsidR="00000000" w:rsidRDefault="00AC3D8D">
            <w:r>
              <w:rPr>
                <w:sz w:val="20"/>
                <w:szCs w:val="20"/>
              </w:rPr>
              <w:t> Кооператив устанавливает для своих членов и работников моложе 18 лет сокращенный рабочий день и другие гарантии, предусмотренные трудовым законодательством Республи</w:t>
            </w:r>
            <w:r>
              <w:rPr>
                <w:sz w:val="20"/>
                <w:szCs w:val="20"/>
              </w:rPr>
              <w:t>ки Казахстан.</w:t>
            </w:r>
          </w:p>
          <w:p w:rsidR="00000000" w:rsidRDefault="00AC3D8D">
            <w:r>
              <w:rPr>
                <w:sz w:val="20"/>
                <w:szCs w:val="20"/>
              </w:rPr>
              <w:t> По решению общего собрания кооператив вправе вводить за счет собственных доходов дополнительные льготы по социальному обеспечению своих членов.</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23</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248</w:t>
            </w:r>
            <w:r>
              <w:rPr>
                <w:sz w:val="20"/>
                <w:szCs w:val="20"/>
              </w:rPr>
              <w:t xml:space="preserve">. </w:t>
            </w:r>
            <w:r>
              <w:rPr>
                <w:b/>
                <w:bCs/>
                <w:sz w:val="20"/>
                <w:szCs w:val="20"/>
              </w:rPr>
              <w:t>Реорганизация производственного кооператива</w:t>
            </w:r>
          </w:p>
          <w:p w:rsidR="00000000" w:rsidRDefault="00AC3D8D">
            <w:r>
              <w:rPr>
                <w:sz w:val="20"/>
                <w:szCs w:val="20"/>
              </w:rPr>
              <w:t> </w:t>
            </w:r>
            <w:r>
              <w:rPr>
                <w:sz w:val="20"/>
                <w:szCs w:val="20"/>
              </w:rPr>
              <w:t>1. Производственный кооператив может быть добровольно реорганизован по решению общего собрания его членов в порядке, установленном настоящей главой и учредительными документами кооператива.</w:t>
            </w:r>
          </w:p>
          <w:p w:rsidR="00000000" w:rsidRDefault="00AC3D8D">
            <w:r>
              <w:rPr>
                <w:sz w:val="20"/>
                <w:szCs w:val="20"/>
              </w:rPr>
              <w:t>При слиянии и присоединении кооперативов размер паев членов реорга</w:t>
            </w:r>
            <w:r>
              <w:rPr>
                <w:sz w:val="20"/>
                <w:szCs w:val="20"/>
              </w:rPr>
              <w:t>низуемых кооперативов сохраняется.</w:t>
            </w:r>
          </w:p>
          <w:p w:rsidR="00000000" w:rsidRDefault="00AC3D8D">
            <w:r>
              <w:rPr>
                <w:sz w:val="20"/>
                <w:szCs w:val="20"/>
              </w:rPr>
              <w:t>2. Производственный кооператив по единогласному решению его членов может преобразоваться в хозяйственное товарищество.</w:t>
            </w:r>
          </w:p>
          <w:p w:rsidR="00000000" w:rsidRDefault="00AC3D8D">
            <w:pPr>
              <w:pStyle w:val="a9"/>
              <w:spacing w:before="0" w:beforeAutospacing="0" w:after="0" w:afterAutospacing="0"/>
            </w:pPr>
            <w:r>
              <w:rPr>
                <w:sz w:val="20"/>
                <w:szCs w:val="20"/>
              </w:rPr>
              <w:t>3. Иные основания и порядок реорганизации производственного кооператива определяются Гражданским кодек</w:t>
            </w:r>
            <w:r>
              <w:rPr>
                <w:sz w:val="20"/>
                <w:szCs w:val="20"/>
              </w:rPr>
              <w:t>сом Республики Казахстан и другими законодательными актами</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24</w:t>
            </w:r>
          </w:p>
        </w:tc>
      </w:tr>
    </w:tbl>
    <w:p w:rsidR="00000000" w:rsidRDefault="00AC3D8D">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7859"/>
        <w:gridCol w:w="1712"/>
      </w:tblGrid>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249</w:t>
            </w:r>
            <w:r>
              <w:rPr>
                <w:sz w:val="20"/>
                <w:szCs w:val="20"/>
              </w:rPr>
              <w:t xml:space="preserve">. </w:t>
            </w:r>
            <w:r>
              <w:rPr>
                <w:b/>
                <w:bCs/>
                <w:sz w:val="20"/>
                <w:szCs w:val="20"/>
              </w:rPr>
              <w:t>Ликвидация производственного кооператива</w:t>
            </w:r>
          </w:p>
          <w:p w:rsidR="00000000" w:rsidRDefault="00AC3D8D">
            <w:r>
              <w:rPr>
                <w:sz w:val="20"/>
                <w:szCs w:val="20"/>
              </w:rPr>
              <w:t>1. Производственный кооператив может быть добровольно ликвидирован по решению общего собрания его членов в порядке, установленном</w:t>
            </w:r>
            <w:r>
              <w:rPr>
                <w:sz w:val="20"/>
                <w:szCs w:val="20"/>
              </w:rPr>
              <w:t xml:space="preserve"> настоящей главой и учредительными документами кооператива.</w:t>
            </w:r>
          </w:p>
          <w:p w:rsidR="00000000" w:rsidRDefault="00AC3D8D">
            <w:r>
              <w:rPr>
                <w:sz w:val="20"/>
                <w:szCs w:val="20"/>
              </w:rPr>
              <w:t>2. Если в результате выбытия других членов в кооперативе остается единственный член, он вправе в течение шести месяцев либо принять новых членов и сохранить кооператив, либо реорганизовать его в т</w:t>
            </w:r>
            <w:r>
              <w:rPr>
                <w:sz w:val="20"/>
                <w:szCs w:val="20"/>
              </w:rPr>
              <w:t>акое хозяйственное товарищество, которое в соответствии с Гражданским кодексом Республики Казахстан может быть создано одним лицом. При невыполнении указанных требований по истечении шести месяцев кооператив подлежит ликвидации.</w:t>
            </w:r>
          </w:p>
          <w:p w:rsidR="00000000" w:rsidRDefault="00AC3D8D">
            <w:r>
              <w:rPr>
                <w:sz w:val="20"/>
                <w:szCs w:val="20"/>
              </w:rPr>
              <w:t>3. Иные основания и порядок</w:t>
            </w:r>
            <w:r>
              <w:rPr>
                <w:sz w:val="20"/>
                <w:szCs w:val="20"/>
              </w:rPr>
              <w:t xml:space="preserve"> ликвидации производственного кооператива определяются Гражданским кодексом Республики Казахстан и другими законодательными актами.</w:t>
            </w:r>
          </w:p>
          <w:p w:rsidR="00000000" w:rsidRDefault="00AC3D8D">
            <w:r>
              <w:rPr>
                <w:sz w:val="20"/>
                <w:szCs w:val="20"/>
              </w:rPr>
              <w:t>4. Оставшееся после удовлетворения требований кредиторов имущество ликвидируемого кооператива распределяется между его члена</w:t>
            </w:r>
            <w:r>
              <w:rPr>
                <w:sz w:val="20"/>
                <w:szCs w:val="20"/>
              </w:rPr>
              <w:t>ми пропорционально их паям.</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25</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xml:space="preserve">§ 4. Государственное предприятие </w:t>
            </w:r>
          </w:p>
          <w:p w:rsidR="00000000" w:rsidRDefault="00AC3D8D">
            <w:r>
              <w:rPr>
                <w:i/>
                <w:iCs/>
                <w:sz w:val="20"/>
                <w:szCs w:val="20"/>
              </w:rPr>
              <w:t>ЗРК О гос. имуществе Ст.8 п.5</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4.1 Общие положения о государственном предприятии</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250</w:t>
            </w:r>
            <w:r>
              <w:rPr>
                <w:sz w:val="20"/>
                <w:szCs w:val="20"/>
              </w:rPr>
              <w:t xml:space="preserve">. </w:t>
            </w:r>
            <w:r>
              <w:rPr>
                <w:b/>
                <w:bCs/>
                <w:sz w:val="20"/>
                <w:szCs w:val="20"/>
              </w:rPr>
              <w:t>Осуществление права государственной собственности в отношении имущества государственных предприятий</w:t>
            </w:r>
          </w:p>
          <w:p w:rsidR="00000000" w:rsidRDefault="00AC3D8D">
            <w:r>
              <w:rPr>
                <w:sz w:val="20"/>
                <w:szCs w:val="20"/>
              </w:rPr>
              <w:t>1. Права субъекта права республиканской собственности в отношении имущества республиканских предприятий от имени Республики Казахстан выполняет уполномоченн</w:t>
            </w:r>
            <w:r>
              <w:rPr>
                <w:sz w:val="20"/>
                <w:szCs w:val="20"/>
              </w:rPr>
              <w:t>ый орган по государственному имуществу, Национальный Банк Республики Казахстан или иной государственный орган, осуществляющий права субъекта права республиканской собственности по решению Правительства Республики Казахстан.</w:t>
            </w:r>
          </w:p>
          <w:p w:rsidR="00000000" w:rsidRDefault="00AC3D8D">
            <w:r>
              <w:rPr>
                <w:sz w:val="20"/>
                <w:szCs w:val="20"/>
              </w:rPr>
              <w:t>2. Управление республиканскими п</w:t>
            </w:r>
            <w:r>
              <w:rPr>
                <w:sz w:val="20"/>
                <w:szCs w:val="20"/>
              </w:rPr>
              <w:t>редприятиями осуществляется уполномоченными органами соответствующих отраслей.</w:t>
            </w:r>
          </w:p>
          <w:p w:rsidR="00000000" w:rsidRDefault="00AC3D8D">
            <w:r>
              <w:rPr>
                <w:sz w:val="20"/>
                <w:szCs w:val="20"/>
              </w:rPr>
              <w:t xml:space="preserve">3. В отношении республиканских предприятий, для которых Правительством Республики Казахстан не определен уполномоченный орган соответствующей отрасли, а также при прекращении у </w:t>
            </w:r>
            <w:r>
              <w:rPr>
                <w:sz w:val="20"/>
                <w:szCs w:val="20"/>
              </w:rPr>
              <w:t>уполномоченного органа соответствующей отрасли права на управление государственными предприятиями функции уполномоченного органа соответствующей отрасли выполняет уполномоченный орган по государственному имуществу.</w:t>
            </w:r>
          </w:p>
          <w:p w:rsidR="00000000" w:rsidRDefault="00AC3D8D">
            <w:r>
              <w:rPr>
                <w:sz w:val="20"/>
                <w:szCs w:val="20"/>
              </w:rPr>
              <w:t>4. Права субъекта права коммунальной собс</w:t>
            </w:r>
            <w:r>
              <w:rPr>
                <w:sz w:val="20"/>
                <w:szCs w:val="20"/>
              </w:rPr>
              <w:t>твенности в отношении коммунальных предприятий осуществляют местные исполнительные органы областей, городов республиканского значения, столицы, районов, городов областного значения.</w:t>
            </w:r>
          </w:p>
          <w:p w:rsidR="00000000" w:rsidRDefault="00AC3D8D">
            <w:r>
              <w:rPr>
                <w:sz w:val="20"/>
                <w:szCs w:val="20"/>
              </w:rPr>
              <w:t>5. В качестве органа, осуществляющего управление коммунальными предприятия</w:t>
            </w:r>
            <w:r>
              <w:rPr>
                <w:sz w:val="20"/>
                <w:szCs w:val="20"/>
              </w:rPr>
              <w:t>ми соответствующей административно-территориальной единицы, выступает местный исполнительный орган.</w:t>
            </w:r>
          </w:p>
          <w:p w:rsidR="00000000" w:rsidRDefault="00AC3D8D">
            <w:pPr>
              <w:pStyle w:val="a9"/>
              <w:spacing w:before="0" w:beforeAutospacing="0" w:after="0" w:afterAutospacing="0"/>
            </w:pPr>
            <w:r>
              <w:rPr>
                <w:color w:val="00B0F0"/>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Общие положения о государственных юридических лицах</w:t>
            </w:r>
          </w:p>
          <w:p w:rsidR="00000000" w:rsidRDefault="00AC3D8D">
            <w:pPr>
              <w:jc w:val="center"/>
            </w:pPr>
            <w:r>
              <w:rPr>
                <w:sz w:val="20"/>
                <w:szCs w:val="20"/>
              </w:rPr>
              <w:t> </w:t>
            </w:r>
          </w:p>
          <w:p w:rsidR="00000000" w:rsidRDefault="00AC3D8D">
            <w:pPr>
              <w:pStyle w:val="a9"/>
              <w:jc w:val="center"/>
            </w:pPr>
            <w:r>
              <w:rPr>
                <w:sz w:val="20"/>
                <w:szCs w:val="20"/>
              </w:rPr>
              <w:t>Статья 122</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251. Создание государственного предприятия</w:t>
            </w:r>
          </w:p>
          <w:p w:rsidR="00000000" w:rsidRDefault="00AC3D8D">
            <w:r>
              <w:rPr>
                <w:sz w:val="20"/>
                <w:szCs w:val="20"/>
              </w:rPr>
              <w:t>1. Республиканское государственное предприятие создается Правительством Республики Казахстан, коммунальное государственное предприятие - местным исполнительным органом.</w:t>
            </w:r>
          </w:p>
          <w:p w:rsidR="00000000" w:rsidRDefault="00AC3D8D">
            <w:r>
              <w:rPr>
                <w:sz w:val="20"/>
                <w:szCs w:val="20"/>
              </w:rPr>
              <w:t>2. Государство создает государственные предприятия в целях решения социально-экономичес</w:t>
            </w:r>
            <w:r>
              <w:rPr>
                <w:sz w:val="20"/>
                <w:szCs w:val="20"/>
              </w:rPr>
              <w:t>ких задач, определяемых потребностями общества и государства, в следующих случаях:</w:t>
            </w:r>
          </w:p>
          <w:p w:rsidR="00000000" w:rsidRDefault="00AC3D8D">
            <w:r>
              <w:rPr>
                <w:sz w:val="20"/>
                <w:szCs w:val="20"/>
              </w:rPr>
              <w:t>1) отсутствия иной возможности обеспечения национальной безопасности, обороноспособности государства и защиты интересов общества;</w:t>
            </w:r>
          </w:p>
          <w:p w:rsidR="00000000" w:rsidRDefault="00AC3D8D">
            <w:r>
              <w:rPr>
                <w:sz w:val="20"/>
                <w:szCs w:val="20"/>
              </w:rPr>
              <w:t>2) использования и содержания стратегически</w:t>
            </w:r>
            <w:r>
              <w:rPr>
                <w:sz w:val="20"/>
                <w:szCs w:val="20"/>
              </w:rPr>
              <w:t>х объектов, принадлежащих государству;</w:t>
            </w:r>
          </w:p>
          <w:p w:rsidR="00000000" w:rsidRDefault="00AC3D8D">
            <w:r>
              <w:rPr>
                <w:sz w:val="20"/>
                <w:szCs w:val="20"/>
              </w:rPr>
              <w:t> 3) для осуществления деятельности в сферах, отнесенных к государственной монополии;</w:t>
            </w:r>
          </w:p>
          <w:p w:rsidR="00000000" w:rsidRDefault="00AC3D8D">
            <w:r>
              <w:rPr>
                <w:sz w:val="20"/>
                <w:szCs w:val="20"/>
              </w:rPr>
              <w:t>4) наличия общественной потребности в производстве товаров в тех сферах общественного производства, в которых отсутствует конкуренци</w:t>
            </w:r>
            <w:r>
              <w:rPr>
                <w:sz w:val="20"/>
                <w:szCs w:val="20"/>
              </w:rPr>
              <w:t>я либо недостаточно развита конкуренция.</w:t>
            </w:r>
          </w:p>
          <w:p w:rsidR="00000000" w:rsidRDefault="00AC3D8D">
            <w:r>
              <w:rPr>
                <w:sz w:val="20"/>
                <w:szCs w:val="20"/>
              </w:rPr>
              <w:t>3. Государственные предприятия в случаях, указанных в подпунктах 1) и 3) пункта 2 настоящей статьи, создаются Правительством Республики Казахстан и Национальным Банком Республики Казахстан.</w:t>
            </w:r>
          </w:p>
          <w:p w:rsidR="00000000" w:rsidRDefault="00AC3D8D">
            <w:r>
              <w:rPr>
                <w:sz w:val="20"/>
                <w:szCs w:val="20"/>
              </w:rPr>
              <w:t>В остальных случаях госуд</w:t>
            </w:r>
            <w:r>
              <w:rPr>
                <w:sz w:val="20"/>
                <w:szCs w:val="20"/>
              </w:rPr>
              <w:t>арственные предприятия создаются Правительством Республики Казахстан и Национальным Банком Республики Казахстан (республиканские предприятия) или местным исполнительным органом (коммунальные предприятия).</w:t>
            </w:r>
          </w:p>
          <w:p w:rsidR="00000000" w:rsidRDefault="00AC3D8D">
            <w:r>
              <w:rPr>
                <w:sz w:val="20"/>
                <w:szCs w:val="20"/>
              </w:rPr>
              <w:t>Создание государственных предприятий осуществляется</w:t>
            </w:r>
            <w:r>
              <w:rPr>
                <w:sz w:val="20"/>
                <w:szCs w:val="20"/>
              </w:rPr>
              <w:t xml:space="preserve"> в порядке, определенном настоящим Кодексом, с учетом ограничений, установленных статьей 255 настоящей главы</w:t>
            </w:r>
            <w:r>
              <w:rPr>
                <w:color w:val="FF0000"/>
                <w:sz w:val="20"/>
                <w:szCs w:val="20"/>
              </w:rPr>
              <w:t>.</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Пункты 1-3 Статья 133</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252</w:t>
            </w:r>
            <w:r>
              <w:rPr>
                <w:sz w:val="20"/>
                <w:szCs w:val="20"/>
              </w:rPr>
              <w:t xml:space="preserve">. </w:t>
            </w:r>
            <w:r>
              <w:rPr>
                <w:b/>
                <w:bCs/>
                <w:sz w:val="20"/>
                <w:szCs w:val="20"/>
              </w:rPr>
              <w:t>Учредительные документы государственных предприятий</w:t>
            </w:r>
          </w:p>
          <w:p w:rsidR="00000000" w:rsidRDefault="00AC3D8D">
            <w:r>
              <w:rPr>
                <w:sz w:val="20"/>
                <w:szCs w:val="20"/>
              </w:rPr>
              <w:t xml:space="preserve">1. Учредительным документом государственного предприятия является устав </w:t>
            </w:r>
          </w:p>
          <w:p w:rsidR="00000000" w:rsidRDefault="00AC3D8D">
            <w:r>
              <w:rPr>
                <w:sz w:val="20"/>
                <w:szCs w:val="20"/>
              </w:rPr>
              <w:t>Устав республиканского государственного предприятия утверждается уполномоченным органом по государственному имуществу, иным государственным органом, осуществляющим права субъекта прав</w:t>
            </w:r>
            <w:r>
              <w:rPr>
                <w:sz w:val="20"/>
                <w:szCs w:val="20"/>
              </w:rPr>
              <w:t>а республиканской собственности по решению Правительства Республики Казахстан, а устав коммунального государственного предприятия - местным исполнительным органом.</w:t>
            </w:r>
          </w:p>
          <w:p w:rsidR="00000000" w:rsidRDefault="00AC3D8D">
            <w:r>
              <w:rPr>
                <w:sz w:val="20"/>
                <w:szCs w:val="20"/>
              </w:rPr>
              <w:t> 2. Устав государственного предприятия должен содержать:</w:t>
            </w:r>
          </w:p>
          <w:p w:rsidR="00000000" w:rsidRDefault="00AC3D8D">
            <w:r>
              <w:rPr>
                <w:sz w:val="20"/>
                <w:szCs w:val="20"/>
              </w:rPr>
              <w:t> 1) указание о виде государственног</w:t>
            </w:r>
            <w:r>
              <w:rPr>
                <w:sz w:val="20"/>
                <w:szCs w:val="20"/>
              </w:rPr>
              <w:t>о юридического лица;</w:t>
            </w:r>
          </w:p>
          <w:p w:rsidR="00000000" w:rsidRDefault="00AC3D8D">
            <w:r>
              <w:rPr>
                <w:sz w:val="20"/>
                <w:szCs w:val="20"/>
              </w:rPr>
              <w:t> 2) наименование (фирменное наименование);</w:t>
            </w:r>
          </w:p>
          <w:p w:rsidR="00000000" w:rsidRDefault="00AC3D8D">
            <w:r>
              <w:rPr>
                <w:sz w:val="20"/>
                <w:szCs w:val="20"/>
              </w:rPr>
              <w:t> 3) сведения об учредителе и уполномоченном органе соответствующей отрасли;</w:t>
            </w:r>
          </w:p>
          <w:p w:rsidR="00000000" w:rsidRDefault="00AC3D8D">
            <w:r>
              <w:rPr>
                <w:sz w:val="20"/>
                <w:szCs w:val="20"/>
              </w:rPr>
              <w:t> 4) место нахождения;</w:t>
            </w:r>
          </w:p>
          <w:p w:rsidR="00000000" w:rsidRDefault="00AC3D8D">
            <w:r>
              <w:rPr>
                <w:sz w:val="20"/>
                <w:szCs w:val="20"/>
              </w:rPr>
              <w:t> 5) предмет и цели деятельности;</w:t>
            </w:r>
          </w:p>
          <w:p w:rsidR="00000000" w:rsidRDefault="00AC3D8D">
            <w:r>
              <w:rPr>
                <w:sz w:val="20"/>
                <w:szCs w:val="20"/>
              </w:rPr>
              <w:t> 6) полномочия руководителя;</w:t>
            </w:r>
          </w:p>
          <w:p w:rsidR="00000000" w:rsidRDefault="00AC3D8D">
            <w:r>
              <w:rPr>
                <w:sz w:val="20"/>
                <w:szCs w:val="20"/>
              </w:rPr>
              <w:t> 7) полномочия наблюдательного с</w:t>
            </w:r>
            <w:r>
              <w:rPr>
                <w:sz w:val="20"/>
                <w:szCs w:val="20"/>
              </w:rPr>
              <w:t>овета в случаях его создания;</w:t>
            </w:r>
          </w:p>
          <w:p w:rsidR="00000000" w:rsidRDefault="00AC3D8D">
            <w:r>
              <w:rPr>
                <w:sz w:val="20"/>
                <w:szCs w:val="20"/>
              </w:rPr>
              <w:t> 8) режим работы;</w:t>
            </w:r>
          </w:p>
          <w:p w:rsidR="00000000" w:rsidRDefault="00AC3D8D">
            <w:r>
              <w:rPr>
                <w:sz w:val="20"/>
                <w:szCs w:val="20"/>
              </w:rPr>
              <w:t> 9) порядок образования имущества;</w:t>
            </w:r>
          </w:p>
          <w:p w:rsidR="00000000" w:rsidRDefault="00AC3D8D">
            <w:r>
              <w:rPr>
                <w:sz w:val="20"/>
                <w:szCs w:val="20"/>
              </w:rPr>
              <w:t> 10) условия реорганизации и ликвидации.</w:t>
            </w:r>
          </w:p>
          <w:p w:rsidR="00000000" w:rsidRDefault="00AC3D8D">
            <w:r>
              <w:rPr>
                <w:sz w:val="20"/>
                <w:szCs w:val="20"/>
              </w:rPr>
              <w:t> В уставе (положении) определяются также взаимоотношения между юридическим лицом и уполномоченным органом по государственному имущес</w:t>
            </w:r>
            <w:r>
              <w:rPr>
                <w:sz w:val="20"/>
                <w:szCs w:val="20"/>
              </w:rPr>
              <w:t>тву (местным исполнительным органом), юридическим лицом и уполномоченным органом соответствующей отрасли (местным исполнительным органом), администрацией юридического лица и его трудовым коллективом. В уставе (положении) могут содержаться и другие положени</w:t>
            </w:r>
            <w:r>
              <w:rPr>
                <w:sz w:val="20"/>
                <w:szCs w:val="20"/>
              </w:rPr>
              <w:t>я, не противоречащие законодательству Республики Казахстан.</w:t>
            </w:r>
          </w:p>
          <w:p w:rsidR="00000000" w:rsidRDefault="00AC3D8D">
            <w:r>
              <w:rPr>
                <w:sz w:val="20"/>
                <w:szCs w:val="20"/>
              </w:rPr>
              <w:t>4. Государственное предприятие по решению уполномоченного органа по государственному имуществу (местного исполнительного органа) осуществляет деятельность на основе типового устава (общего положен</w:t>
            </w:r>
            <w:r>
              <w:rPr>
                <w:sz w:val="20"/>
                <w:szCs w:val="20"/>
              </w:rPr>
              <w:t>ия), утвержденного Правительством Республики Казахстан.</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124</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253</w:t>
            </w:r>
            <w:r>
              <w:rPr>
                <w:sz w:val="20"/>
                <w:szCs w:val="20"/>
              </w:rPr>
              <w:t xml:space="preserve">. </w:t>
            </w:r>
            <w:r>
              <w:rPr>
                <w:b/>
                <w:bCs/>
                <w:sz w:val="20"/>
                <w:szCs w:val="20"/>
              </w:rPr>
              <w:t>Фирменное наименование государственного предприятия</w:t>
            </w:r>
          </w:p>
          <w:p w:rsidR="00000000" w:rsidRDefault="00AC3D8D">
            <w:r>
              <w:rPr>
                <w:sz w:val="20"/>
                <w:szCs w:val="20"/>
              </w:rPr>
              <w:t>1. Фирменное наименование государственного предприятия должно содержать указание на принадлежность к виду государственной собственности (республиканское или коммунальное), ведомственную подчиненность. Фирменное наименование предприятия на праве оперативног</w:t>
            </w:r>
            <w:r>
              <w:rPr>
                <w:sz w:val="20"/>
                <w:szCs w:val="20"/>
              </w:rPr>
              <w:t>о управления также должно содержать указание на то, что оно является казенным.</w:t>
            </w:r>
          </w:p>
          <w:p w:rsidR="00000000" w:rsidRDefault="00AC3D8D">
            <w:r>
              <w:rPr>
                <w:sz w:val="20"/>
                <w:szCs w:val="20"/>
              </w:rPr>
              <w:t>2. Государственное предприятие имеет печать с изображением Государственного Герба Республики Казахстан и наименованием юридического лица.</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125</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254</w:t>
            </w:r>
            <w:r>
              <w:rPr>
                <w:sz w:val="20"/>
                <w:szCs w:val="20"/>
              </w:rPr>
              <w:t xml:space="preserve">. </w:t>
            </w:r>
            <w:r>
              <w:rPr>
                <w:b/>
                <w:bCs/>
                <w:sz w:val="20"/>
                <w:szCs w:val="20"/>
              </w:rPr>
              <w:t>Предмет и</w:t>
            </w:r>
            <w:r>
              <w:rPr>
                <w:b/>
                <w:bCs/>
                <w:sz w:val="20"/>
                <w:szCs w:val="20"/>
              </w:rPr>
              <w:t xml:space="preserve"> цели деятельности государственного предприятия</w:t>
            </w:r>
          </w:p>
          <w:p w:rsidR="00000000" w:rsidRDefault="00AC3D8D">
            <w:r>
              <w:rPr>
                <w:sz w:val="20"/>
                <w:szCs w:val="20"/>
              </w:rPr>
              <w:t xml:space="preserve">1. Предмет и цели деятельности республиканского государственного предприятия, а также определение вида государственного предприятия (на праве хозяйственного ведения или казенное предприятие), осуществляющего </w:t>
            </w:r>
            <w:r>
              <w:rPr>
                <w:sz w:val="20"/>
                <w:szCs w:val="20"/>
              </w:rPr>
              <w:t>такую деятельность, определяются в соответствии с требованиями статьи 255</w:t>
            </w:r>
            <w:r>
              <w:rPr>
                <w:color w:val="FF0000"/>
                <w:sz w:val="20"/>
                <w:szCs w:val="20"/>
              </w:rPr>
              <w:t xml:space="preserve"> </w:t>
            </w:r>
            <w:r>
              <w:rPr>
                <w:sz w:val="20"/>
                <w:szCs w:val="20"/>
              </w:rPr>
              <w:t>настоящей главы уполномоченным органом по государственному имуществу по представлению уполномоченного органа соответствующей отрасли, а коммунального государственного предприятия - м</w:t>
            </w:r>
            <w:r>
              <w:rPr>
                <w:sz w:val="20"/>
                <w:szCs w:val="20"/>
              </w:rPr>
              <w:t>естным исполнительным органом.</w:t>
            </w:r>
          </w:p>
          <w:p w:rsidR="00000000" w:rsidRDefault="00AC3D8D">
            <w:r>
              <w:rPr>
                <w:sz w:val="20"/>
                <w:szCs w:val="20"/>
              </w:rPr>
              <w:t>2. Не допускается передача государственным юридическим лицам (кроме государственных органов) государственных контрольных и надзорных функций.</w:t>
            </w:r>
          </w:p>
          <w:p w:rsidR="00000000" w:rsidRDefault="00AC3D8D">
            <w:r>
              <w:rPr>
                <w:sz w:val="20"/>
                <w:szCs w:val="20"/>
              </w:rPr>
              <w:t>3. Государственное предприятие не может создавать, а также выступать учредителем (у</w:t>
            </w:r>
            <w:r>
              <w:rPr>
                <w:sz w:val="20"/>
                <w:szCs w:val="20"/>
              </w:rPr>
              <w:t>частником) другого юридического лица, если иное не предусмотрено пунктом 3 статьи 260 настоящей главы и законами Республики Казахстан.</w:t>
            </w:r>
          </w:p>
          <w:p w:rsidR="00000000" w:rsidRDefault="00AC3D8D">
            <w:r>
              <w:rPr>
                <w:sz w:val="20"/>
                <w:szCs w:val="20"/>
              </w:rPr>
              <w:t>4. Запрещаются осуществление государственными предприятиями деятельности, а также совершение сделок, не отвечающих предме</w:t>
            </w:r>
            <w:r>
              <w:rPr>
                <w:sz w:val="20"/>
                <w:szCs w:val="20"/>
              </w:rPr>
              <w:t>ту и целям их деятельности, закрепленной в уставе.</w:t>
            </w:r>
          </w:p>
          <w:p w:rsidR="00000000" w:rsidRDefault="00AC3D8D">
            <w:r>
              <w:rPr>
                <w:sz w:val="20"/>
                <w:szCs w:val="20"/>
              </w:rPr>
              <w:t xml:space="preserve">5. Сделка, совершенная государственным предприятием в противоречии с целями деятельности, определенно ограниченными законами Республики Казахстан или учредительными документами, либо с нарушением уставной </w:t>
            </w:r>
            <w:r>
              <w:rPr>
                <w:sz w:val="20"/>
                <w:szCs w:val="20"/>
              </w:rPr>
              <w:t>компетенции его руководителя, может быть признана недействительной по иску уполномоченного органа соответствующей отрасли или уполномоченного органа по государственному имуществу (местного исполнительного органа), либо прокурора.</w:t>
            </w:r>
          </w:p>
          <w:p w:rsidR="00000000" w:rsidRDefault="00AC3D8D">
            <w:r>
              <w:rPr>
                <w:sz w:val="20"/>
                <w:szCs w:val="20"/>
              </w:rPr>
              <w:t>Действия руководителя госу</w:t>
            </w:r>
            <w:r>
              <w:rPr>
                <w:sz w:val="20"/>
                <w:szCs w:val="20"/>
              </w:rPr>
              <w:t>дарственного предприятия, направленные на осуществление предприятием неуставной деятельности, являются нарушением трудовых обязанностей и влекут применение мер дисциплинарной и материальной ответственности.</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126</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255. Назначение деятельности государственных предприятий</w:t>
            </w:r>
          </w:p>
          <w:p w:rsidR="00000000" w:rsidRDefault="00AC3D8D">
            <w:r>
              <w:rPr>
                <w:sz w:val="20"/>
                <w:szCs w:val="20"/>
              </w:rPr>
              <w:t>1. Государственные предприятия в случаях, предусмотренных подпунктом 4) пункта 2 статьи 251 настоящей главы, могут создаваться, а ранее созданные - действовать только для осуществления видов д</w:t>
            </w:r>
            <w:r>
              <w:rPr>
                <w:sz w:val="20"/>
                <w:szCs w:val="20"/>
              </w:rPr>
              <w:t>еятельности, предусмотренных настоящей статьей.</w:t>
            </w:r>
          </w:p>
          <w:p w:rsidR="00000000" w:rsidRDefault="00AC3D8D">
            <w:r>
              <w:rPr>
                <w:sz w:val="20"/>
                <w:szCs w:val="20"/>
              </w:rPr>
              <w:t>2. Государственные предприятия на праве хозяйственного ведения осуществляют свою деятельность в области:</w:t>
            </w:r>
          </w:p>
          <w:p w:rsidR="00000000" w:rsidRDefault="00AC3D8D">
            <w:r>
              <w:rPr>
                <w:sz w:val="20"/>
                <w:szCs w:val="20"/>
              </w:rPr>
              <w:t>1) жизнеобеспечения населенных пунктов (энерго-, газо-, водо-, теплоснабжение и захоронение коммунальных отходов);</w:t>
            </w:r>
          </w:p>
          <w:p w:rsidR="00000000" w:rsidRDefault="00AC3D8D">
            <w:r>
              <w:rPr>
                <w:sz w:val="20"/>
                <w:szCs w:val="20"/>
              </w:rPr>
              <w:t>2) создания лесопарковых, зеленых и защитных зон с ограниченным режимом природопользования и лесоразведения;</w:t>
            </w:r>
          </w:p>
          <w:p w:rsidR="00000000" w:rsidRDefault="00AC3D8D">
            <w:r>
              <w:rPr>
                <w:sz w:val="20"/>
                <w:szCs w:val="20"/>
              </w:rPr>
              <w:t xml:space="preserve">3) способствующей осуществлению </w:t>
            </w:r>
            <w:r>
              <w:rPr>
                <w:sz w:val="20"/>
                <w:szCs w:val="20"/>
              </w:rPr>
              <w:t>Национальным Банком Республики Казахстан, Управлением делами Президента Республики Казахстан и его ведомствами и органами дипломатической службы Республики Казахстан возложенных на них функций;</w:t>
            </w:r>
          </w:p>
          <w:p w:rsidR="00000000" w:rsidRDefault="00AC3D8D">
            <w:r>
              <w:rPr>
                <w:sz w:val="20"/>
                <w:szCs w:val="20"/>
              </w:rPr>
              <w:t>4) содержания государственных автомобильных дорог;</w:t>
            </w:r>
          </w:p>
          <w:p w:rsidR="00000000" w:rsidRDefault="00AC3D8D">
            <w:r>
              <w:rPr>
                <w:sz w:val="20"/>
                <w:szCs w:val="20"/>
              </w:rPr>
              <w:t>5) здравоох</w:t>
            </w:r>
            <w:r>
              <w:rPr>
                <w:sz w:val="20"/>
                <w:szCs w:val="20"/>
              </w:rPr>
              <w:t>ранения; высшего и послевузовского образования;</w:t>
            </w:r>
          </w:p>
          <w:p w:rsidR="00000000" w:rsidRDefault="00AC3D8D">
            <w:r>
              <w:rPr>
                <w:sz w:val="20"/>
                <w:szCs w:val="20"/>
              </w:rPr>
              <w:t>6) эксплуатации спортивно-оздоровительных объектов, парков культуры и отдыха;</w:t>
            </w:r>
          </w:p>
          <w:p w:rsidR="00000000" w:rsidRDefault="00AC3D8D">
            <w:r>
              <w:rPr>
                <w:sz w:val="20"/>
                <w:szCs w:val="20"/>
              </w:rPr>
              <w:t>7) прикладных научных исследований;</w:t>
            </w:r>
          </w:p>
          <w:p w:rsidR="00000000" w:rsidRDefault="00AC3D8D">
            <w:r>
              <w:rPr>
                <w:sz w:val="20"/>
                <w:szCs w:val="20"/>
              </w:rPr>
              <w:t>8) ведения государственного земельного кадастра, информационных баз данных о недрах и недропол</w:t>
            </w:r>
            <w:r>
              <w:rPr>
                <w:sz w:val="20"/>
                <w:szCs w:val="20"/>
              </w:rPr>
              <w:t>ьзовании, государственного фонда экологической информации и государственных кадастров природных ресурсов Республики Казахстан, государственного реестра нормативных правовых актов Республики Казахстан;</w:t>
            </w:r>
          </w:p>
          <w:p w:rsidR="00000000" w:rsidRDefault="00AC3D8D">
            <w:r>
              <w:rPr>
                <w:sz w:val="20"/>
                <w:szCs w:val="20"/>
              </w:rPr>
              <w:t>9) содержания, эксплуатации, а также обеспечения безопа</w:t>
            </w:r>
            <w:r>
              <w:rPr>
                <w:sz w:val="20"/>
                <w:szCs w:val="20"/>
              </w:rPr>
              <w:t>сности водохозяйственных систем и сооружений, находящихся в государственной собственности;</w:t>
            </w:r>
          </w:p>
          <w:p w:rsidR="00000000" w:rsidRDefault="00AC3D8D">
            <w:r>
              <w:rPr>
                <w:sz w:val="20"/>
                <w:szCs w:val="20"/>
              </w:rPr>
              <w:t>10) защиты и карантина растений, фумигации (обеззараживания) и фитосанитарной экспертизы;</w:t>
            </w:r>
          </w:p>
          <w:p w:rsidR="00000000" w:rsidRDefault="00AC3D8D">
            <w:r>
              <w:rPr>
                <w:sz w:val="20"/>
                <w:szCs w:val="20"/>
              </w:rPr>
              <w:t>11) выполнения работ по научному исследованию, консервации, реставрации, во</w:t>
            </w:r>
            <w:r>
              <w:rPr>
                <w:sz w:val="20"/>
                <w:szCs w:val="20"/>
              </w:rPr>
              <w:t>ссозданию, ремонту и приспособлению памятников истории и культуры;</w:t>
            </w:r>
          </w:p>
          <w:p w:rsidR="00000000" w:rsidRDefault="00AC3D8D">
            <w:r>
              <w:rPr>
                <w:sz w:val="20"/>
                <w:szCs w:val="20"/>
              </w:rPr>
              <w:t>12) деятельности морского порта;</w:t>
            </w:r>
          </w:p>
          <w:p w:rsidR="00000000" w:rsidRDefault="00AC3D8D">
            <w:r>
              <w:rPr>
                <w:sz w:val="20"/>
                <w:szCs w:val="20"/>
              </w:rPr>
              <w:t>13) предоставления аэронавигационных услуг пользователям воздушного пространства Республики Казахстан;</w:t>
            </w:r>
          </w:p>
          <w:p w:rsidR="00000000" w:rsidRDefault="00AC3D8D">
            <w:r>
              <w:rPr>
                <w:sz w:val="20"/>
                <w:szCs w:val="20"/>
              </w:rPr>
              <w:t>14) формирования и хранения государственного материального резерва;</w:t>
            </w:r>
          </w:p>
          <w:p w:rsidR="00000000" w:rsidRDefault="00AC3D8D">
            <w:r>
              <w:rPr>
                <w:sz w:val="20"/>
                <w:szCs w:val="20"/>
              </w:rPr>
              <w:t>15) осуществления производственно-хозяйственной деятельности в сфере технического регулирования и метрологии;</w:t>
            </w:r>
          </w:p>
          <w:p w:rsidR="00000000" w:rsidRDefault="00AC3D8D">
            <w:r>
              <w:rPr>
                <w:sz w:val="20"/>
                <w:szCs w:val="20"/>
              </w:rPr>
              <w:t>16) осуществления производственной деятельности в сфере уголовно-исполнительно</w:t>
            </w:r>
            <w:r>
              <w:rPr>
                <w:sz w:val="20"/>
                <w:szCs w:val="20"/>
              </w:rPr>
              <w:t>й системы и организации трудовой занятости осужденных;</w:t>
            </w:r>
          </w:p>
          <w:p w:rsidR="00000000" w:rsidRDefault="00AC3D8D">
            <w:r>
              <w:rPr>
                <w:sz w:val="20"/>
                <w:szCs w:val="20"/>
              </w:rPr>
              <w:t>17) изготовления документов Республики Казахстан, удостоверяющих личность;</w:t>
            </w:r>
          </w:p>
          <w:p w:rsidR="00000000" w:rsidRDefault="00AC3D8D">
            <w:r>
              <w:rPr>
                <w:sz w:val="20"/>
                <w:szCs w:val="20"/>
              </w:rPr>
              <w:t>18) диагностики особо опасных болезней и энзоотических болезней животных, регистрационных испытаний, апробации ветеринарных пр</w:t>
            </w:r>
            <w:r>
              <w:rPr>
                <w:sz w:val="20"/>
                <w:szCs w:val="20"/>
              </w:rPr>
              <w:t>епаратов, кормов и кормовых добавок, а также контроля серий (партий) ветеринарных препаратов при их рекламации;</w:t>
            </w:r>
          </w:p>
          <w:p w:rsidR="00000000" w:rsidRDefault="00AC3D8D">
            <w:r>
              <w:rPr>
                <w:sz w:val="20"/>
                <w:szCs w:val="20"/>
              </w:rPr>
              <w:t>19) осуществления функций национальной гидрометеорологической службы;</w:t>
            </w:r>
          </w:p>
          <w:p w:rsidR="00000000" w:rsidRDefault="00AC3D8D">
            <w:r>
              <w:rPr>
                <w:sz w:val="20"/>
                <w:szCs w:val="20"/>
              </w:rPr>
              <w:t xml:space="preserve">20) технического обеспечения работ по мониторингу радиочастотного спектра </w:t>
            </w:r>
            <w:r>
              <w:rPr>
                <w:sz w:val="20"/>
                <w:szCs w:val="20"/>
              </w:rPr>
              <w:t>и радиоэлектронных средств, ведения реестра (базы данных) радиоэлектронных средств и радиочастотных присвоений, а также оказания услуг по проведению расчета электромагнитной совместимости радиоэлектронных средств;</w:t>
            </w:r>
          </w:p>
          <w:p w:rsidR="00000000" w:rsidRDefault="00AC3D8D">
            <w:r>
              <w:rPr>
                <w:sz w:val="20"/>
                <w:szCs w:val="20"/>
              </w:rPr>
              <w:t>21) ликвидации и консервации государственн</w:t>
            </w:r>
            <w:r>
              <w:rPr>
                <w:sz w:val="20"/>
                <w:szCs w:val="20"/>
              </w:rPr>
              <w:t>ых аварийных бездействующих рудников и угольных предприятий по перечню, определяемому Правительством Республики Казахстан, а также ликвидации последствий их деятельности;</w:t>
            </w:r>
          </w:p>
          <w:p w:rsidR="00000000" w:rsidRDefault="00AC3D8D">
            <w:r>
              <w:rPr>
                <w:sz w:val="20"/>
                <w:szCs w:val="20"/>
              </w:rPr>
              <w:t>22) предоставления государственных услуг физическим и (или) юридическим лицам по прин</w:t>
            </w:r>
            <w:r>
              <w:rPr>
                <w:sz w:val="20"/>
                <w:szCs w:val="20"/>
              </w:rPr>
              <w:t>ципу «одного окна» и их автоматизации.</w:t>
            </w:r>
          </w:p>
          <w:p w:rsidR="00000000" w:rsidRDefault="00AC3D8D">
            <w:r>
              <w:rPr>
                <w:sz w:val="20"/>
                <w:szCs w:val="20"/>
              </w:rPr>
              <w:t>3. Казенные предприятия осуществляют свою деятельность в области:</w:t>
            </w:r>
          </w:p>
          <w:p w:rsidR="00000000" w:rsidRDefault="00AC3D8D">
            <w:r>
              <w:rPr>
                <w:sz w:val="20"/>
                <w:szCs w:val="20"/>
              </w:rPr>
              <w:t>1) выполнения горноспасательных и иных специальных работ в чрезвычайных и аварийных ситуациях, защиты от пожаров, наводнений и других стихийных бедстви</w:t>
            </w:r>
            <w:r>
              <w:rPr>
                <w:sz w:val="20"/>
                <w:szCs w:val="20"/>
              </w:rPr>
              <w:t>й;</w:t>
            </w:r>
          </w:p>
          <w:p w:rsidR="00000000" w:rsidRDefault="00AC3D8D">
            <w:r>
              <w:rPr>
                <w:sz w:val="20"/>
                <w:szCs w:val="20"/>
              </w:rPr>
              <w:t>2) здравоохранения;</w:t>
            </w:r>
          </w:p>
          <w:p w:rsidR="00000000" w:rsidRDefault="00AC3D8D">
            <w:r>
              <w:rPr>
                <w:sz w:val="20"/>
                <w:szCs w:val="20"/>
              </w:rPr>
              <w:t>3) дошкольного воспитания и обучения, дополнительного образования, технического, профессионального и послесреднего образования;</w:t>
            </w:r>
          </w:p>
          <w:p w:rsidR="00000000" w:rsidRDefault="00AC3D8D">
            <w:r>
              <w:rPr>
                <w:sz w:val="20"/>
                <w:szCs w:val="20"/>
              </w:rPr>
              <w:t>4) безопасности и охраны труда, занятости, социальной защиты населения, культуры и спорта;</w:t>
            </w:r>
          </w:p>
          <w:p w:rsidR="00000000" w:rsidRDefault="00AC3D8D">
            <w:r>
              <w:rPr>
                <w:sz w:val="20"/>
                <w:szCs w:val="20"/>
              </w:rPr>
              <w:t>5) фундаментал</w:t>
            </w:r>
            <w:r>
              <w:rPr>
                <w:sz w:val="20"/>
                <w:szCs w:val="20"/>
              </w:rPr>
              <w:t>ьных научных исследований;</w:t>
            </w:r>
          </w:p>
          <w:p w:rsidR="00000000" w:rsidRDefault="00AC3D8D">
            <w:r>
              <w:rPr>
                <w:sz w:val="20"/>
                <w:szCs w:val="20"/>
              </w:rPr>
              <w:t>6) обеспечения охраны, устойчивого использования, воспроизводства и искусственного разведения объектов животного, растительного мира в целях сохранения биологического разнообразия и генофонда, а также охраны природы (зоологически</w:t>
            </w:r>
            <w:r>
              <w:rPr>
                <w:sz w:val="20"/>
                <w:szCs w:val="20"/>
              </w:rPr>
              <w:t>е парки, ботанические сады, дендрологические парки), выполнения авиационных работ по охране и защите лесного фонда;</w:t>
            </w:r>
          </w:p>
          <w:p w:rsidR="00000000" w:rsidRDefault="00AC3D8D">
            <w:r>
              <w:rPr>
                <w:sz w:val="20"/>
                <w:szCs w:val="20"/>
              </w:rPr>
              <w:t>7) производства топографо-геодезических и картографических работ;</w:t>
            </w:r>
          </w:p>
          <w:p w:rsidR="00000000" w:rsidRDefault="00AC3D8D">
            <w:r>
              <w:rPr>
                <w:sz w:val="20"/>
                <w:szCs w:val="20"/>
              </w:rPr>
              <w:t>8) предоставления специальных социальных услуг для лиц (семей), находящихс</w:t>
            </w:r>
            <w:r>
              <w:rPr>
                <w:sz w:val="20"/>
                <w:szCs w:val="20"/>
              </w:rPr>
              <w:t>я в трудной жизненной ситуации;</w:t>
            </w:r>
          </w:p>
          <w:p w:rsidR="00000000" w:rsidRDefault="00AC3D8D">
            <w:r>
              <w:rPr>
                <w:sz w:val="20"/>
                <w:szCs w:val="20"/>
              </w:rPr>
              <w:t>9) государственного технического обследования недвижимого имущества.</w:t>
            </w:r>
          </w:p>
          <w:p w:rsidR="00000000" w:rsidRDefault="00AC3D8D">
            <w:r>
              <w:rPr>
                <w:sz w:val="20"/>
                <w:szCs w:val="20"/>
              </w:rPr>
              <w:t>4. Государственным предприятиям - субъектам естественных и государственных монополий запрещается осуществлять виды деятельности, не предусмотренные настоящ</w:t>
            </w:r>
            <w:r>
              <w:rPr>
                <w:sz w:val="20"/>
                <w:szCs w:val="20"/>
              </w:rPr>
              <w:t>ей главой,</w:t>
            </w:r>
            <w:r>
              <w:rPr>
                <w:color w:val="FF0000"/>
                <w:sz w:val="20"/>
                <w:szCs w:val="20"/>
              </w:rPr>
              <w:t xml:space="preserve"> </w:t>
            </w:r>
            <w:r>
              <w:rPr>
                <w:sz w:val="20"/>
                <w:szCs w:val="20"/>
              </w:rPr>
              <w:t>главой 11 настоящего кодекса и иными законами Республики Казахстан.</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134</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xml:space="preserve">Статья 256. Государственное предприятие как имущественный комплекс </w:t>
            </w:r>
          </w:p>
          <w:p w:rsidR="00000000" w:rsidRDefault="00AC3D8D">
            <w:r>
              <w:rPr>
                <w:sz w:val="20"/>
                <w:szCs w:val="20"/>
              </w:rPr>
              <w:t>1. В состав государственного предприятия как имущественного комплекса входят все виды имущества, предназначенного для его деятельности, включая здания, сооружения, оборудование, инвентарь, сырье, продукцию, право на земельный участок, права требования, дол</w:t>
            </w:r>
            <w:r>
              <w:rPr>
                <w:sz w:val="20"/>
                <w:szCs w:val="20"/>
              </w:rPr>
              <w:t>ги, а также права на обозначения, индивидуализирующие его деятельность (фирменное наименование, товарные знаки), и другие исключительные права.</w:t>
            </w:r>
          </w:p>
          <w:p w:rsidR="00000000" w:rsidRDefault="00AC3D8D">
            <w:r>
              <w:rPr>
                <w:sz w:val="20"/>
                <w:szCs w:val="20"/>
              </w:rPr>
              <w:t>2. Совершение в отношении республиканского государственного предприятия сделок (залога, аренды и других), где пр</w:t>
            </w:r>
            <w:r>
              <w:rPr>
                <w:sz w:val="20"/>
                <w:szCs w:val="20"/>
              </w:rPr>
              <w:t>едприятие выступает в качестве единого имущественного комплекса, производится по решению Правительства Республики Казахстан, а в отношении коммунального государственного предприятия - по решению местного исполнительного органа.</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136</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257</w:t>
            </w:r>
            <w:r>
              <w:rPr>
                <w:sz w:val="20"/>
                <w:szCs w:val="20"/>
              </w:rPr>
              <w:t xml:space="preserve">. </w:t>
            </w:r>
            <w:r>
              <w:rPr>
                <w:b/>
                <w:bCs/>
                <w:sz w:val="20"/>
                <w:szCs w:val="20"/>
              </w:rPr>
              <w:t>Имущество государственного</w:t>
            </w:r>
            <w:r>
              <w:rPr>
                <w:sz w:val="20"/>
                <w:szCs w:val="20"/>
              </w:rPr>
              <w:t xml:space="preserve"> предприятия</w:t>
            </w:r>
          </w:p>
          <w:p w:rsidR="00000000" w:rsidRDefault="00AC3D8D">
            <w:r>
              <w:rPr>
                <w:sz w:val="20"/>
                <w:szCs w:val="20"/>
              </w:rPr>
              <w:t>1. Имущество государственного предприятия составляют активы юридического лица, стоимость которых отражается на его балансе.</w:t>
            </w:r>
          </w:p>
          <w:p w:rsidR="00000000" w:rsidRDefault="00AC3D8D">
            <w:r>
              <w:rPr>
                <w:sz w:val="20"/>
                <w:szCs w:val="20"/>
              </w:rPr>
              <w:t xml:space="preserve">2. Имущество государственного предприятия является неделимым и не может быть распределено по </w:t>
            </w:r>
            <w:r>
              <w:rPr>
                <w:sz w:val="20"/>
                <w:szCs w:val="20"/>
              </w:rPr>
              <w:t>вкладам (долям участия в уставном капитале, паям), в том числе между работниками государственного юридического лица.</w:t>
            </w:r>
          </w:p>
          <w:p w:rsidR="00000000" w:rsidRDefault="00AC3D8D">
            <w:r>
              <w:rPr>
                <w:sz w:val="20"/>
                <w:szCs w:val="20"/>
              </w:rPr>
              <w:t>3. Имущество государственного предприятия формируется за счет:</w:t>
            </w:r>
          </w:p>
          <w:p w:rsidR="00000000" w:rsidRDefault="00AC3D8D">
            <w:r>
              <w:rPr>
                <w:sz w:val="20"/>
                <w:szCs w:val="20"/>
              </w:rPr>
              <w:t>1) имущества, переданного ему собственником;</w:t>
            </w:r>
          </w:p>
          <w:p w:rsidR="00000000" w:rsidRDefault="00AC3D8D">
            <w:r>
              <w:rPr>
                <w:sz w:val="20"/>
                <w:szCs w:val="20"/>
              </w:rPr>
              <w:t xml:space="preserve">2) имущества (включая денежные </w:t>
            </w:r>
            <w:r>
              <w:rPr>
                <w:sz w:val="20"/>
                <w:szCs w:val="20"/>
              </w:rPr>
              <w:t>доходы), приобретенного в результате собственной деятельности;</w:t>
            </w:r>
          </w:p>
          <w:p w:rsidR="00000000" w:rsidRDefault="00AC3D8D">
            <w:r>
              <w:rPr>
                <w:sz w:val="20"/>
                <w:szCs w:val="20"/>
              </w:rPr>
              <w:t>3) иных источников, не запрещенных законодательством Республики Казахстан.</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127</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258. Сохранение государственным предприятием прав на имущество при изменении вида государственной собственности либо ведомственной подчиненности</w:t>
            </w:r>
          </w:p>
          <w:p w:rsidR="00000000" w:rsidRDefault="00AC3D8D">
            <w:r>
              <w:rPr>
                <w:sz w:val="20"/>
                <w:szCs w:val="20"/>
              </w:rPr>
              <w:t xml:space="preserve">При передаче имущества государственного предприятия из республиканской в коммунальную собственность или </w:t>
            </w:r>
            <w:r>
              <w:rPr>
                <w:sz w:val="20"/>
                <w:szCs w:val="20"/>
              </w:rPr>
              <w:t>наоборот либо из подчинения одного уполномоченного органа соответствующей отрасли (местного исполнительного органа) в подчинение другого такое государственное юридическое лицо сохраняет права на принадлежащее ему имущество.</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129.</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259. Фин</w:t>
            </w:r>
            <w:r>
              <w:rPr>
                <w:b/>
                <w:bCs/>
                <w:sz w:val="20"/>
                <w:szCs w:val="20"/>
              </w:rPr>
              <w:t>ансирование деятельности государственных предприятий</w:t>
            </w:r>
          </w:p>
          <w:p w:rsidR="00000000" w:rsidRDefault="00AC3D8D">
            <w:r>
              <w:rPr>
                <w:sz w:val="20"/>
                <w:szCs w:val="20"/>
              </w:rPr>
              <w:t>1. Деятельность государственного предприятия финансируется в соответствии с планом развития за счет собственного дохода и бюджетных средств, полученных в порядке, определенном бюджетным законодательством</w:t>
            </w:r>
            <w:r>
              <w:rPr>
                <w:sz w:val="20"/>
                <w:szCs w:val="20"/>
              </w:rPr>
              <w:t xml:space="preserve"> Республики Казахстан.</w:t>
            </w:r>
          </w:p>
          <w:p w:rsidR="00000000" w:rsidRDefault="00AC3D8D">
            <w:r>
              <w:rPr>
                <w:sz w:val="20"/>
                <w:szCs w:val="20"/>
              </w:rPr>
              <w:t>Порядок разработки и утверждения планов развития государственных предприятий определяется Правительством Республики Казахстан.</w:t>
            </w:r>
          </w:p>
          <w:p w:rsidR="00000000" w:rsidRDefault="00AC3D8D">
            <w:r>
              <w:rPr>
                <w:sz w:val="20"/>
                <w:szCs w:val="20"/>
              </w:rPr>
              <w:t>2. Норматив отчисления части чистого дохода республиканских государственных предприятий устанавливается Пр</w:t>
            </w:r>
            <w:r>
              <w:rPr>
                <w:sz w:val="20"/>
                <w:szCs w:val="20"/>
              </w:rPr>
              <w:t>авительством Республики Казахстан.</w:t>
            </w:r>
          </w:p>
          <w:p w:rsidR="00000000" w:rsidRDefault="00AC3D8D">
            <w:r>
              <w:rPr>
                <w:sz w:val="20"/>
                <w:szCs w:val="20"/>
              </w:rPr>
              <w:t>Норматив отчисления части чистого дохода коммунальных государственных предприятий устанавливается местным исполнительным органом.</w:t>
            </w:r>
          </w:p>
          <w:p w:rsidR="00000000" w:rsidRDefault="00AC3D8D">
            <w:r>
              <w:rPr>
                <w:sz w:val="20"/>
                <w:szCs w:val="20"/>
              </w:rPr>
              <w:t>3. Часть чистого дохода государственных предприятий по установленным нормативам подлежит за</w:t>
            </w:r>
            <w:r>
              <w:rPr>
                <w:sz w:val="20"/>
                <w:szCs w:val="20"/>
              </w:rPr>
              <w:t>числению в соответствующий бюджет в порядке, установленном Бюджетным кодексом Республики Казахстан.</w:t>
            </w:r>
          </w:p>
          <w:p w:rsidR="00000000" w:rsidRDefault="00AC3D8D">
            <w:r>
              <w:rPr>
                <w:sz w:val="20"/>
                <w:szCs w:val="20"/>
              </w:rPr>
              <w:t>4. Уполномоченный орган соответствующей отрасли (местный исполнительный орган) осуществляет контроль за полнотой и своевременностью перечисления государстве</w:t>
            </w:r>
            <w:r>
              <w:rPr>
                <w:sz w:val="20"/>
                <w:szCs w:val="20"/>
              </w:rPr>
              <w:t>нными предприятиями в бюджет установленной части чистого дохода.</w:t>
            </w:r>
          </w:p>
          <w:p w:rsidR="00000000" w:rsidRDefault="00AC3D8D">
            <w:r>
              <w:rPr>
                <w:sz w:val="20"/>
                <w:szCs w:val="20"/>
              </w:rPr>
              <w:t>Государственные предприятия производят перечисление в соответствующий бюджет части чистого дохода не позднее десяти рабочих дней после срока, установленного для сдачи декларации по корпоратив</w:t>
            </w:r>
            <w:r>
              <w:rPr>
                <w:sz w:val="20"/>
                <w:szCs w:val="20"/>
              </w:rPr>
              <w:t>ному подоходному налогу.</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140.</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260. Распоряжение имуществом государственного предприятия</w:t>
            </w:r>
          </w:p>
          <w:p w:rsidR="00000000" w:rsidRDefault="00AC3D8D">
            <w:r>
              <w:rPr>
                <w:sz w:val="20"/>
                <w:szCs w:val="20"/>
              </w:rPr>
              <w:t>1. Государственное предприятие самостоятельно реализует производимую им продукцию.</w:t>
            </w:r>
          </w:p>
          <w:p w:rsidR="00000000" w:rsidRDefault="00AC3D8D">
            <w:r>
              <w:rPr>
                <w:sz w:val="20"/>
                <w:szCs w:val="20"/>
              </w:rPr>
              <w:t>2. Государственное предприятие не имеет право отчуждать на основании договоров купли-продажи, мены, дарения имущество, относящееся к основным средствам.</w:t>
            </w:r>
          </w:p>
          <w:p w:rsidR="00000000" w:rsidRDefault="00AC3D8D">
            <w:r>
              <w:rPr>
                <w:sz w:val="20"/>
                <w:szCs w:val="20"/>
              </w:rPr>
              <w:t>3. Республиканское государственное предприятие может создавать, а также выступать учредителем (участник</w:t>
            </w:r>
            <w:r>
              <w:rPr>
                <w:sz w:val="20"/>
                <w:szCs w:val="20"/>
              </w:rPr>
              <w:t>ом) другого юридического лица с согласия Правительства Республики Казахстан.</w:t>
            </w:r>
          </w:p>
          <w:p w:rsidR="00000000" w:rsidRDefault="00AC3D8D">
            <w:r>
              <w:rPr>
                <w:sz w:val="20"/>
                <w:szCs w:val="20"/>
              </w:rPr>
              <w:t>Коммунальное государственное предприятие может создавать, а также выступать учредителем (участником) другого юридического лица с согласия местного исполнительного органа.</w:t>
            </w:r>
          </w:p>
          <w:p w:rsidR="00000000" w:rsidRDefault="00AC3D8D">
            <w:r>
              <w:rPr>
                <w:sz w:val="20"/>
                <w:szCs w:val="20"/>
              </w:rPr>
              <w:t>Государс</w:t>
            </w:r>
            <w:r>
              <w:rPr>
                <w:sz w:val="20"/>
                <w:szCs w:val="20"/>
              </w:rPr>
              <w:t>твенное предприятие - субъект естественной монополии может создавать, а также выступать учредителем (участником) другого юридического лица с согласия Правительства Республики Казахстан (местного исполнительного органа) и государственного органа, осуществля</w:t>
            </w:r>
            <w:r>
              <w:rPr>
                <w:sz w:val="20"/>
                <w:szCs w:val="20"/>
              </w:rPr>
              <w:t>ющего руководство в сферах естественных монополий и на регулируемых рынках.</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135</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261</w:t>
            </w:r>
            <w:r>
              <w:rPr>
                <w:sz w:val="20"/>
                <w:szCs w:val="20"/>
              </w:rPr>
              <w:t xml:space="preserve">. </w:t>
            </w:r>
            <w:r>
              <w:rPr>
                <w:b/>
                <w:bCs/>
                <w:sz w:val="20"/>
                <w:szCs w:val="20"/>
              </w:rPr>
              <w:t>Приобретение и прекращение права хозяйственного ведения и права оперативного управления</w:t>
            </w:r>
          </w:p>
          <w:p w:rsidR="00000000" w:rsidRDefault="00AC3D8D">
            <w:r>
              <w:rPr>
                <w:sz w:val="20"/>
                <w:szCs w:val="20"/>
              </w:rPr>
              <w:t>1. Приобретение и прекращение права хозяйственного ведения и пра</w:t>
            </w:r>
            <w:r>
              <w:rPr>
                <w:sz w:val="20"/>
                <w:szCs w:val="20"/>
              </w:rPr>
              <w:t>ва оперативного управления осуществляются на условиях и в порядке, которые предусмотрены Гражданским кодексом Республики Казахстан для приобретения и прекращения права собственности и иных вещных прав, если иное не предусмотрено настоящей статьей или не пр</w:t>
            </w:r>
            <w:r>
              <w:rPr>
                <w:sz w:val="20"/>
                <w:szCs w:val="20"/>
              </w:rPr>
              <w:t>отиворечит природе данного вещного права.</w:t>
            </w:r>
          </w:p>
          <w:p w:rsidR="00000000" w:rsidRDefault="00AC3D8D">
            <w:r>
              <w:rPr>
                <w:sz w:val="20"/>
                <w:szCs w:val="20"/>
              </w:rPr>
              <w:t xml:space="preserve">2. Право хозяйственного ведения или право оперативного управления на имущество, в отношении которого собственником принято решение о закреплении его за уже созданным государственным предприятием, возникает у этого </w:t>
            </w:r>
            <w:r>
              <w:rPr>
                <w:sz w:val="20"/>
                <w:szCs w:val="20"/>
              </w:rPr>
              <w:t>государственного юридического лица в момент закрепления имущества на его балансе, если иное не установлено законодательством Республики Казахстан или решением собственника.</w:t>
            </w:r>
          </w:p>
          <w:p w:rsidR="00000000" w:rsidRDefault="00AC3D8D">
            <w:r>
              <w:rPr>
                <w:sz w:val="20"/>
                <w:szCs w:val="20"/>
              </w:rPr>
              <w:t>3. Плоды, продукция и доходы от использования имущества, находящегося в хозяйственн</w:t>
            </w:r>
            <w:r>
              <w:rPr>
                <w:sz w:val="20"/>
                <w:szCs w:val="20"/>
              </w:rPr>
              <w:t>ом ведении (оперативном управлении), а также имущество, приобретенное государственным предприятием по договорам или иным основаниям, поступают в хозяйственное ведение (оперативное управление) государственного предприятия в порядке, установленном законодате</w:t>
            </w:r>
            <w:r>
              <w:rPr>
                <w:sz w:val="20"/>
                <w:szCs w:val="20"/>
              </w:rPr>
              <w:t>льством Республики Казахстан для приобретения права собственности.</w:t>
            </w:r>
          </w:p>
          <w:p w:rsidR="00000000" w:rsidRDefault="00AC3D8D">
            <w:r>
              <w:rPr>
                <w:sz w:val="20"/>
                <w:szCs w:val="20"/>
              </w:rPr>
              <w:t>4. Право хозяйственного ведения (оперативного управления) на имущество прекращается по основаниям и в порядке, которые предусмотрены статьей 249 Гражданского кодекса Республики Казахстан дл</w:t>
            </w:r>
            <w:r>
              <w:rPr>
                <w:sz w:val="20"/>
                <w:szCs w:val="20"/>
              </w:rPr>
              <w:t xml:space="preserve">я прекращения права собственности, а также в случаях, предусмотренных пунктами 5 и 6 настоящей статьи и статьей 280 настоящей главы. </w:t>
            </w:r>
          </w:p>
          <w:p w:rsidR="00000000" w:rsidRDefault="00AC3D8D">
            <w:r>
              <w:rPr>
                <w:sz w:val="20"/>
                <w:szCs w:val="20"/>
              </w:rPr>
              <w:t>5. Помимо общих оснований прекращения права хозяйственного ведения, предусмотренных статьей 249 Гражданского кодекса, прав</w:t>
            </w:r>
            <w:r>
              <w:rPr>
                <w:sz w:val="20"/>
                <w:szCs w:val="20"/>
              </w:rPr>
              <w:t>о хозяйственного ведения прекращается в случаях правомерного изъятия имущества у государственного предприятия на праве хозяйственного ведения по решению собственника.</w:t>
            </w:r>
          </w:p>
          <w:p w:rsidR="00000000" w:rsidRDefault="00AC3D8D">
            <w:r>
              <w:rPr>
                <w:sz w:val="20"/>
                <w:szCs w:val="20"/>
              </w:rPr>
              <w:t>К случаям правомерного изъятия, в частности, относятся:</w:t>
            </w:r>
          </w:p>
          <w:p w:rsidR="00000000" w:rsidRDefault="00AC3D8D">
            <w:r>
              <w:rPr>
                <w:sz w:val="20"/>
                <w:szCs w:val="20"/>
              </w:rPr>
              <w:t xml:space="preserve">1) изъятие имущества, которое не </w:t>
            </w:r>
            <w:r>
              <w:rPr>
                <w:sz w:val="20"/>
                <w:szCs w:val="20"/>
              </w:rPr>
              <w:t>отвечает целям уставной деятельности государственного предприятия на праве хозяйственного ведения (пункт 2 статьи 269</w:t>
            </w:r>
            <w:r>
              <w:rPr>
                <w:color w:val="FF0000"/>
                <w:sz w:val="20"/>
                <w:szCs w:val="20"/>
              </w:rPr>
              <w:t xml:space="preserve"> </w:t>
            </w:r>
            <w:r>
              <w:rPr>
                <w:sz w:val="20"/>
                <w:szCs w:val="20"/>
              </w:rPr>
              <w:t>настоящей главы);</w:t>
            </w:r>
          </w:p>
          <w:p w:rsidR="00000000" w:rsidRDefault="00AC3D8D">
            <w:r>
              <w:rPr>
                <w:sz w:val="20"/>
                <w:szCs w:val="20"/>
              </w:rPr>
              <w:t>2) изъятие излишнего, неиспользуемого либо используемого не по назначению имущества.</w:t>
            </w:r>
          </w:p>
          <w:p w:rsidR="00000000" w:rsidRDefault="00AC3D8D">
            <w:r>
              <w:rPr>
                <w:sz w:val="20"/>
                <w:szCs w:val="20"/>
              </w:rPr>
              <w:t>6. В решении об изъятии имущества, находящегося на праве хозяйственного ведения, уполномоченный орган по государственному имуществу (местный исполнительный орган) устанавливает государственному предприятию на праве хозяйственного ведения сроки содержания и</w:t>
            </w:r>
            <w:r>
              <w:rPr>
                <w:sz w:val="20"/>
                <w:szCs w:val="20"/>
              </w:rPr>
              <w:t xml:space="preserve"> обеспечения сохранности изъятого имущества до его передачи иному лицу.</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128</w:t>
            </w:r>
          </w:p>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pStyle w:val="a9"/>
              <w:jc w:val="center"/>
            </w:pPr>
            <w:r>
              <w:rPr>
                <w:sz w:val="20"/>
                <w:szCs w:val="20"/>
              </w:rPr>
              <w:t>Статья 144</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262. Управление государственным предприятием</w:t>
            </w:r>
          </w:p>
          <w:p w:rsidR="00000000" w:rsidRDefault="00AC3D8D">
            <w:r>
              <w:rPr>
                <w:sz w:val="20"/>
                <w:szCs w:val="20"/>
              </w:rPr>
              <w:t>1. Трудовые отношения с руководителем государственного предприятия оформляются п</w:t>
            </w:r>
            <w:r>
              <w:rPr>
                <w:sz w:val="20"/>
                <w:szCs w:val="20"/>
              </w:rPr>
              <w:t>осредством заключения трудового договора в соответствии с Трудовым кодексом Республики Казахстан:</w:t>
            </w:r>
          </w:p>
          <w:p w:rsidR="00000000" w:rsidRDefault="00AC3D8D">
            <w:r>
              <w:rPr>
                <w:sz w:val="20"/>
                <w:szCs w:val="20"/>
              </w:rPr>
              <w:t>республиканского государственного предприятия с уполномоченным органом соответствующей отрасли;</w:t>
            </w:r>
          </w:p>
          <w:p w:rsidR="00000000" w:rsidRDefault="00AC3D8D">
            <w:r>
              <w:rPr>
                <w:sz w:val="20"/>
                <w:szCs w:val="20"/>
              </w:rPr>
              <w:t>коммунального государственного предприятия с местным исполните</w:t>
            </w:r>
            <w:r>
              <w:rPr>
                <w:sz w:val="20"/>
                <w:szCs w:val="20"/>
              </w:rPr>
              <w:t>льным органом.</w:t>
            </w:r>
          </w:p>
          <w:p w:rsidR="00000000" w:rsidRDefault="00AC3D8D">
            <w:r>
              <w:rPr>
                <w:sz w:val="20"/>
                <w:szCs w:val="20"/>
              </w:rPr>
              <w:t>2. В трудовом договоре, помимо условий, установленных Трудовым кодексом Республики Казахстан, определяется ответственность руководителя государственного предприятия за несвоевременные перечисления установленной части чистого дохода в бюджет.</w:t>
            </w:r>
          </w:p>
          <w:p w:rsidR="00000000" w:rsidRDefault="00AC3D8D">
            <w:r>
              <w:rPr>
                <w:sz w:val="20"/>
                <w:szCs w:val="20"/>
              </w:rPr>
              <w:t>3. Назначение руководителя, согласование кандидатуры руководителя в случаях, предусмотренных настоящей главой, проведение его аттестации осуществляются в порядке, определяемом Правительством Республики Казахстан, за исключением первых руководителей отдель</w:t>
            </w:r>
            <w:r>
              <w:rPr>
                <w:sz w:val="20"/>
                <w:szCs w:val="20"/>
              </w:rPr>
              <w:t>ных государственных предприятий образования, назначаемых на должность и освобождаемых от должности Президентом Республики Казахстан.</w:t>
            </w:r>
          </w:p>
          <w:p w:rsidR="00000000" w:rsidRDefault="00AC3D8D">
            <w:r>
              <w:rPr>
                <w:sz w:val="20"/>
                <w:szCs w:val="20"/>
              </w:rPr>
              <w:t>4. Руководитель государственного предприятия действует на принципах единоначалия и самостоятельно решает все вопросы деятел</w:t>
            </w:r>
            <w:r>
              <w:rPr>
                <w:sz w:val="20"/>
                <w:szCs w:val="20"/>
              </w:rPr>
              <w:t>ьности государственного предприятия в соответствии с его компетенцией, определяемой настоящей главой и уставом государственного предприятия, если иное не предусмотрено настоящей главой и уставом предприятия.</w:t>
            </w:r>
          </w:p>
          <w:p w:rsidR="00000000" w:rsidRDefault="00AC3D8D">
            <w:r>
              <w:rPr>
                <w:sz w:val="20"/>
                <w:szCs w:val="20"/>
              </w:rPr>
              <w:t>5. Руководитель государственного предприятия нес</w:t>
            </w:r>
            <w:r>
              <w:rPr>
                <w:sz w:val="20"/>
                <w:szCs w:val="20"/>
              </w:rPr>
              <w:t>ет персональную ответственность за финансово-хозяйственную деятельность и сохранность имущества государственного предприятия.</w:t>
            </w:r>
          </w:p>
          <w:p w:rsidR="00000000" w:rsidRDefault="00AC3D8D">
            <w:r>
              <w:rPr>
                <w:sz w:val="20"/>
                <w:szCs w:val="20"/>
              </w:rPr>
              <w:t>6. Руководитель государственного предприятия без доверенности действует от имени государственного предприятия, представляет его ин</w:t>
            </w:r>
            <w:r>
              <w:rPr>
                <w:sz w:val="20"/>
                <w:szCs w:val="20"/>
              </w:rPr>
              <w:t>тересы во всех органах, распоряжается имуществом государственного предприятия в пределах, установленных настоящей главой, заключает договоры, выдает доверенности, открывает банковские счета и совершает иные сделки, издает приказы и дает указания, обязатель</w:t>
            </w:r>
            <w:r>
              <w:rPr>
                <w:sz w:val="20"/>
                <w:szCs w:val="20"/>
              </w:rPr>
              <w:t>ные для всех работников.</w:t>
            </w:r>
          </w:p>
          <w:p w:rsidR="00000000" w:rsidRDefault="00AC3D8D">
            <w:r>
              <w:rPr>
                <w:sz w:val="20"/>
                <w:szCs w:val="20"/>
              </w:rPr>
              <w:t xml:space="preserve">7. Руководитель государственного предприятия в соответствии с Трудовым кодексом Республики Казахстан принимает на работу и расторгает трудовой договор с работниками государственного предприятия, применяет меры поощрения и налагает </w:t>
            </w:r>
            <w:r>
              <w:rPr>
                <w:sz w:val="20"/>
                <w:szCs w:val="20"/>
              </w:rPr>
              <w:t>взыскания на них, если иное не предусмотрено настоящей главой и уставом предприятия.</w:t>
            </w:r>
          </w:p>
          <w:p w:rsidR="00000000" w:rsidRDefault="00AC3D8D">
            <w:r>
              <w:rPr>
                <w:sz w:val="20"/>
                <w:szCs w:val="20"/>
              </w:rPr>
              <w:t>Номенклатура работников государственного предприятия, которые назначаются на должность или освобождаются от должности уполномоченным органом соответствующей отрасли (местн</w:t>
            </w:r>
            <w:r>
              <w:rPr>
                <w:sz w:val="20"/>
                <w:szCs w:val="20"/>
              </w:rPr>
              <w:t>ым исполнительным органом) по представлению руководителя, устанавливается в уставе государственного предприятия.</w:t>
            </w:r>
          </w:p>
          <w:p w:rsidR="00000000" w:rsidRDefault="00AC3D8D">
            <w:r>
              <w:rPr>
                <w:sz w:val="20"/>
                <w:szCs w:val="20"/>
              </w:rPr>
              <w:t>8. Заместители руководителя государственного предприятия назначаются на должность и освобождаются от должности уполномоченным органом соответст</w:t>
            </w:r>
            <w:r>
              <w:rPr>
                <w:sz w:val="20"/>
                <w:szCs w:val="20"/>
              </w:rPr>
              <w:t>вующей отрасли (местным исполнительным органом) по представлению руководителя государственного предприятия.</w:t>
            </w:r>
          </w:p>
          <w:p w:rsidR="00000000" w:rsidRDefault="00AC3D8D">
            <w:r>
              <w:rPr>
                <w:sz w:val="20"/>
                <w:szCs w:val="20"/>
              </w:rPr>
              <w:t>Компетенция заместителей руководителя и других руководящих работников государственного предприятия устанавливается руководителем.</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139.</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w:t>
            </w:r>
            <w:r>
              <w:rPr>
                <w:b/>
                <w:bCs/>
                <w:sz w:val="20"/>
                <w:szCs w:val="20"/>
              </w:rPr>
              <w:t>татья 263. Оплата труда работников государственного предприятия</w:t>
            </w:r>
          </w:p>
          <w:p w:rsidR="00000000" w:rsidRDefault="00AC3D8D">
            <w:r>
              <w:rPr>
                <w:sz w:val="20"/>
                <w:szCs w:val="20"/>
              </w:rPr>
              <w:t>1. Размер фонда оплаты труда республиканского государственного предприятия ежегодно устанавливается уполномоченным органом соответствующей отрасли, а коммунального государственного предприятия</w:t>
            </w:r>
            <w:r>
              <w:rPr>
                <w:sz w:val="20"/>
                <w:szCs w:val="20"/>
              </w:rPr>
              <w:t xml:space="preserve"> - местным исполнительным органом.</w:t>
            </w:r>
          </w:p>
          <w:p w:rsidR="00000000" w:rsidRDefault="00AC3D8D">
            <w:r>
              <w:rPr>
                <w:sz w:val="20"/>
                <w:szCs w:val="20"/>
              </w:rPr>
              <w:t>2. Формы оплаты труда, штатное расписание, размеры должностных окладов, система премирования и иного вознаграждения определяются государственным предприятием самостоятельно в пределах установленного фонда оплаты труда.</w:t>
            </w:r>
          </w:p>
          <w:p w:rsidR="00000000" w:rsidRDefault="00AC3D8D">
            <w:r>
              <w:rPr>
                <w:sz w:val="20"/>
                <w:szCs w:val="20"/>
              </w:rPr>
              <w:t>3.</w:t>
            </w:r>
            <w:r>
              <w:rPr>
                <w:sz w:val="20"/>
                <w:szCs w:val="20"/>
              </w:rPr>
              <w:t xml:space="preserve"> Размеры должностных окладов руководителя республиканского государственного предприятия, его заместителей, главного (старшего) бухгалтера, система их премирования и иного вознаграждения устанавливаются уполномоченным органом соответствующей отрасли, а разм</w:t>
            </w:r>
            <w:r>
              <w:rPr>
                <w:sz w:val="20"/>
                <w:szCs w:val="20"/>
              </w:rPr>
              <w:t>еры должностных окладов руководителя коммунального государственного предприятия, его заместителей, главного (старшего) бухгалтера, система их премирования и иного вознаграждения - местным исполнительным органом.</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138.</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264. Изъятие у государственного предприятия незаконно полученных доходов</w:t>
            </w:r>
          </w:p>
          <w:p w:rsidR="00000000" w:rsidRDefault="00AC3D8D">
            <w:r>
              <w:rPr>
                <w:sz w:val="20"/>
                <w:szCs w:val="20"/>
              </w:rPr>
              <w:t xml:space="preserve">Доходы, полученные государственным предприятием от совершения деятельности, запрещенной законодательством Республики Казахстан, не предусмотренной его уставом, а также доходы, </w:t>
            </w:r>
            <w:r>
              <w:rPr>
                <w:sz w:val="20"/>
                <w:szCs w:val="20"/>
              </w:rPr>
              <w:t>полученные в результате завышения установленных цен на реализуемые товары (работы, услуги), созданные за счет финансирования из бюджета, подлежат изъятию в бюджет в порядке, определяемом законодательством Республики Казахстан. В случае выявления фактов исп</w:t>
            </w:r>
            <w:r>
              <w:rPr>
                <w:sz w:val="20"/>
                <w:szCs w:val="20"/>
              </w:rPr>
              <w:t>ользования имущества без соответствующего его отражения по правилам бухгалтерского учета оно также подлежит изъятию.</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137</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265</w:t>
            </w:r>
            <w:r>
              <w:rPr>
                <w:sz w:val="20"/>
                <w:szCs w:val="20"/>
              </w:rPr>
              <w:t xml:space="preserve">. </w:t>
            </w:r>
            <w:r>
              <w:rPr>
                <w:b/>
                <w:bCs/>
                <w:sz w:val="20"/>
                <w:szCs w:val="20"/>
              </w:rPr>
              <w:t>Обжалование государственным предприятием незаконных действий (бездействия) государственных органов</w:t>
            </w:r>
          </w:p>
          <w:p w:rsidR="00000000" w:rsidRDefault="00AC3D8D">
            <w:r>
              <w:rPr>
                <w:sz w:val="20"/>
                <w:szCs w:val="20"/>
              </w:rPr>
              <w:t>Государственное предприятие вправе в порядке, установленном законодательством Республики Казахстан, обжаловать в суде незаконные действия (бездействие) государственных органов, включая действия (бездействие) уполномоченного органа по государственному имуще</w:t>
            </w:r>
            <w:r>
              <w:rPr>
                <w:sz w:val="20"/>
                <w:szCs w:val="20"/>
              </w:rPr>
              <w:t>ству и уполномоченного органа соответствующей отрасли, местного исполнительного органа, связанные с перераспределением имущества, а также другие действия (бездействие), которыми нарушаются права государственного юридического лица.</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131</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xml:space="preserve">Статья </w:t>
            </w:r>
            <w:r>
              <w:rPr>
                <w:b/>
                <w:bCs/>
                <w:sz w:val="20"/>
                <w:szCs w:val="20"/>
              </w:rPr>
              <w:t>266. Реорганизация и ликвидация государственного предприятия</w:t>
            </w:r>
          </w:p>
          <w:p w:rsidR="00000000" w:rsidRDefault="00AC3D8D">
            <w:r>
              <w:rPr>
                <w:sz w:val="20"/>
                <w:szCs w:val="20"/>
              </w:rPr>
              <w:t>1. Реорганизация и ликвидация государственного предприятия осуществляются в порядке, предусмотренном статьями 45-51 Гражданского кодекса Республики Казахстан, с особенностями, установленными наст</w:t>
            </w:r>
            <w:r>
              <w:rPr>
                <w:sz w:val="20"/>
                <w:szCs w:val="20"/>
              </w:rPr>
              <w:t>оящей статьей.</w:t>
            </w:r>
          </w:p>
          <w:p w:rsidR="00000000" w:rsidRDefault="00AC3D8D">
            <w:r>
              <w:rPr>
                <w:sz w:val="20"/>
                <w:szCs w:val="20"/>
              </w:rPr>
              <w:t>2. Реорганизация и ликвидация республиканского предприятия производятся по решению Правительства Республики Казахстан, а реорганизация и ликвидация коммунального предприятия - по решению местного исполнительного органа.</w:t>
            </w:r>
          </w:p>
          <w:p w:rsidR="00000000" w:rsidRDefault="00AC3D8D">
            <w:r>
              <w:rPr>
                <w:sz w:val="20"/>
                <w:szCs w:val="20"/>
              </w:rPr>
              <w:t>Реорганизацию и ликви</w:t>
            </w:r>
            <w:r>
              <w:rPr>
                <w:sz w:val="20"/>
                <w:szCs w:val="20"/>
              </w:rPr>
              <w:t>дацию республиканского предприятия осуществляет уполномоченный орган соответствующей отрасли по согласованию с уполномоченным органом по государственному имуществу, если иное не установлено законами Республики Казахстан. Реорганизацию и ликвидацию коммунал</w:t>
            </w:r>
            <w:r>
              <w:rPr>
                <w:sz w:val="20"/>
                <w:szCs w:val="20"/>
              </w:rPr>
              <w:t>ьного предприятия осуществляет местный исполнительный орган.</w:t>
            </w:r>
          </w:p>
          <w:p w:rsidR="00000000" w:rsidRDefault="00AC3D8D">
            <w:r>
              <w:rPr>
                <w:sz w:val="20"/>
                <w:szCs w:val="20"/>
              </w:rPr>
              <w:t>3. Преобразование республиканского государственного предприятия на праве хозяйственного ведения в казенное предприятие производится по решению Правительства Республики Казахстан по представлению уполномоченного органа соответствующей отрасли, согласованном</w:t>
            </w:r>
            <w:r>
              <w:rPr>
                <w:sz w:val="20"/>
                <w:szCs w:val="20"/>
              </w:rPr>
              <w:t>у с уполномоченным органом по государственному имуществу, преобразование коммунального государственного предприятия на праве хозяйственного ведения в казенное предприятие - по решению местного исполнительного органа. Все</w:t>
            </w:r>
            <w:r>
              <w:rPr>
                <w:b/>
                <w:bCs/>
                <w:sz w:val="20"/>
                <w:szCs w:val="20"/>
              </w:rPr>
              <w:t xml:space="preserve"> </w:t>
            </w:r>
            <w:r>
              <w:rPr>
                <w:sz w:val="20"/>
                <w:szCs w:val="20"/>
              </w:rPr>
              <w:t>расходы по преобразованию государст</w:t>
            </w:r>
            <w:r>
              <w:rPr>
                <w:sz w:val="20"/>
                <w:szCs w:val="20"/>
              </w:rPr>
              <w:t>венного предприятия на праве хозяйственного ведения в казенное предприятие, а также расчеты преобразуемого государственного предприятия с его кредиторами при отсутствии достаточных средств у самого государственного предприятия осуществляются за счет соотве</w:t>
            </w:r>
            <w:r>
              <w:rPr>
                <w:sz w:val="20"/>
                <w:szCs w:val="20"/>
              </w:rPr>
              <w:t>тствующего бюджета.</w:t>
            </w:r>
          </w:p>
          <w:p w:rsidR="00000000" w:rsidRDefault="00AC3D8D">
            <w:r>
              <w:rPr>
                <w:sz w:val="20"/>
                <w:szCs w:val="20"/>
              </w:rPr>
              <w:t xml:space="preserve">4. Создаваемое на базе государственного предприятия на праве хозяйственного ведения казенное предприятие является правопреемником преобразуемого государственного предприятия по ранее выделенным ему государственному имуществу и деньгам, </w:t>
            </w:r>
            <w:r>
              <w:rPr>
                <w:sz w:val="20"/>
                <w:szCs w:val="20"/>
              </w:rPr>
              <w:t>а также в части землепользования, природопользования, использования недр, предоставления квот, лицензий и ранее заключенных договоров, если последние соответствуют предмету и цели деятельности вновь созданного казенного предприятия. При этом правовой режим</w:t>
            </w:r>
            <w:r>
              <w:rPr>
                <w:sz w:val="20"/>
                <w:szCs w:val="20"/>
              </w:rPr>
              <w:t xml:space="preserve"> закрепленного за ним имущества меняется с права хозяйственного ведения на право оперативного управления с момента принятия решения о преобразовании государственного предприятия.</w:t>
            </w:r>
          </w:p>
          <w:p w:rsidR="00000000" w:rsidRDefault="00AC3D8D">
            <w:r>
              <w:rPr>
                <w:sz w:val="20"/>
                <w:szCs w:val="20"/>
              </w:rPr>
              <w:t xml:space="preserve">5. Имущество ликвидированного государственного предприятия, оставшееся после </w:t>
            </w:r>
            <w:r>
              <w:rPr>
                <w:sz w:val="20"/>
                <w:szCs w:val="20"/>
              </w:rPr>
              <w:t>удовлетворения требований кредиторов, перераспределяется уполномоченным органом по государственному имуществу (местным исполнительным органом).</w:t>
            </w:r>
          </w:p>
          <w:p w:rsidR="00000000" w:rsidRDefault="00AC3D8D">
            <w:r>
              <w:rPr>
                <w:sz w:val="20"/>
                <w:szCs w:val="20"/>
              </w:rPr>
              <w:t>6. Деньги ликвидированного государственного предприятия, включая средства, полученные в результате реализации им</w:t>
            </w:r>
            <w:r>
              <w:rPr>
                <w:sz w:val="20"/>
                <w:szCs w:val="20"/>
              </w:rPr>
              <w:t>ущества этого юридического лица, оставшиеся после удовлетворения требований кредиторов, зачисляются в доход соответствующего бюджета.</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П.1 ст.130</w:t>
            </w:r>
          </w:p>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pStyle w:val="a9"/>
              <w:jc w:val="center"/>
            </w:pPr>
            <w:r>
              <w:rPr>
                <w:sz w:val="20"/>
                <w:szCs w:val="20"/>
              </w:rPr>
              <w:t>П.2 ст. 130</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color w:val="0070C0"/>
                <w:sz w:val="20"/>
                <w:szCs w:val="20"/>
              </w:rPr>
              <w:t>4.2 Государственное предприятие на праве хозяйственного ведения</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267. У</w:t>
            </w:r>
            <w:r>
              <w:rPr>
                <w:b/>
                <w:bCs/>
                <w:sz w:val="20"/>
                <w:szCs w:val="20"/>
              </w:rPr>
              <w:t>ставный капитал государственного предприятия на праве хозяйственного ведения</w:t>
            </w:r>
          </w:p>
          <w:p w:rsidR="00000000" w:rsidRDefault="00AC3D8D">
            <w:r>
              <w:rPr>
                <w:sz w:val="20"/>
                <w:szCs w:val="20"/>
              </w:rPr>
              <w:t xml:space="preserve">1. Размер уставного капитала государственного предприятия на праве хозяйственного ведения определяется его учредителем, но не может превышать общей стоимости передаваемого государственному предприятию на праве хозяйственного ведения имущества и быть менее </w:t>
            </w:r>
            <w:r>
              <w:rPr>
                <w:sz w:val="20"/>
                <w:szCs w:val="20"/>
              </w:rPr>
              <w:t>десятитысячекратного размера месячного расчетного показателя, установленного на дату государственной регистрации государственного предприятия на праве хозяйственного ведения.</w:t>
            </w:r>
          </w:p>
          <w:p w:rsidR="00000000" w:rsidRDefault="00AC3D8D">
            <w:r>
              <w:rPr>
                <w:sz w:val="20"/>
                <w:szCs w:val="20"/>
              </w:rPr>
              <w:t>Размер уставного капитала указывается в уставе государственного предприятия на пр</w:t>
            </w:r>
            <w:r>
              <w:rPr>
                <w:sz w:val="20"/>
                <w:szCs w:val="20"/>
              </w:rPr>
              <w:t>аве хозяйственного ведения.</w:t>
            </w:r>
          </w:p>
          <w:p w:rsidR="00000000" w:rsidRDefault="00AC3D8D">
            <w:r>
              <w:rPr>
                <w:sz w:val="20"/>
                <w:szCs w:val="20"/>
              </w:rPr>
              <w:t>Уставный капитал должен быть полностью сформирован собственником (учредителем) к моменту государственной регистрации государственного предприятия на праве хозяйственного ведения.</w:t>
            </w:r>
          </w:p>
          <w:p w:rsidR="00000000" w:rsidRDefault="00AC3D8D">
            <w:r>
              <w:rPr>
                <w:sz w:val="20"/>
                <w:szCs w:val="20"/>
              </w:rPr>
              <w:t>2. Если законами Республики Казахстан об отдельны</w:t>
            </w:r>
            <w:r>
              <w:rPr>
                <w:sz w:val="20"/>
                <w:szCs w:val="20"/>
              </w:rPr>
              <w:t>х видах предпринимательской деятельности установлены иные порядки формирования и размеры уставного капитала, то государственные предприятия на праве хозяйственного ведения формируют их в размерах, предусмотренных данными законами Республики Казахстан, но н</w:t>
            </w:r>
            <w:r>
              <w:rPr>
                <w:sz w:val="20"/>
                <w:szCs w:val="20"/>
              </w:rPr>
              <w:t>е менее чем это указано в пункте 1 настоящей статьи.</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268. Условия осуществления имущественных прав государственного предприятия на праве хозяйственного ведения</w:t>
            </w:r>
          </w:p>
          <w:p w:rsidR="00000000" w:rsidRDefault="00AC3D8D">
            <w:r>
              <w:rPr>
                <w:sz w:val="20"/>
                <w:szCs w:val="20"/>
              </w:rPr>
              <w:t>1. Государственное предприятие на праве хозяйственного ведения самостоятельно расп</w:t>
            </w:r>
            <w:r>
              <w:rPr>
                <w:sz w:val="20"/>
                <w:szCs w:val="20"/>
              </w:rPr>
              <w:t>оряжается не относящимся к основным средствам движимым имуществом, закрепленным за ним на праве хозяйственного ведения.</w:t>
            </w:r>
          </w:p>
          <w:p w:rsidR="00000000" w:rsidRDefault="00AC3D8D">
            <w:r>
              <w:rPr>
                <w:sz w:val="20"/>
                <w:szCs w:val="20"/>
              </w:rPr>
              <w:t xml:space="preserve">2. Государственное предприятие на праве хозяйственного ведения вправе с письменного согласия уполномоченного органа по государственному </w:t>
            </w:r>
            <w:r>
              <w:rPr>
                <w:sz w:val="20"/>
                <w:szCs w:val="20"/>
              </w:rPr>
              <w:t>имуществу (местного исполнительного органа) по представлению уполномоченного органа соответствующей отрасли:</w:t>
            </w:r>
          </w:p>
          <w:p w:rsidR="00000000" w:rsidRDefault="00AC3D8D">
            <w:r>
              <w:rPr>
                <w:sz w:val="20"/>
                <w:szCs w:val="20"/>
              </w:rPr>
              <w:t>1) создавать филиалы, представительства;</w:t>
            </w:r>
          </w:p>
          <w:p w:rsidR="00000000" w:rsidRDefault="00AC3D8D">
            <w:r>
              <w:rPr>
                <w:sz w:val="20"/>
                <w:szCs w:val="20"/>
              </w:rPr>
              <w:t>2) распоряжаться принадлежащими ему акциями акционерных обществ, а также дебиторской задолженностью;</w:t>
            </w:r>
          </w:p>
          <w:p w:rsidR="00000000" w:rsidRDefault="00AC3D8D">
            <w:r>
              <w:rPr>
                <w:sz w:val="20"/>
                <w:szCs w:val="20"/>
              </w:rPr>
              <w:t>3) выдавать поручительство или гарантию по обязательствам третьих лиц;</w:t>
            </w:r>
          </w:p>
          <w:p w:rsidR="00000000" w:rsidRDefault="00AC3D8D">
            <w:r>
              <w:rPr>
                <w:sz w:val="20"/>
                <w:szCs w:val="20"/>
              </w:rPr>
              <w:t>4) предоставлять займы.</w:t>
            </w:r>
          </w:p>
          <w:p w:rsidR="00000000" w:rsidRDefault="00AC3D8D">
            <w:r>
              <w:rPr>
                <w:sz w:val="20"/>
                <w:szCs w:val="20"/>
              </w:rPr>
              <w:t>3. Деньги, полученные от сделок с имуществом, указанным в пунктах 1 и 2 настоящей статьи, используются государственным предприятием на праве хозяйственного веден</w:t>
            </w:r>
            <w:r>
              <w:rPr>
                <w:sz w:val="20"/>
                <w:szCs w:val="20"/>
              </w:rPr>
              <w:t>ия самостоятельно, если иное не установлено Бюджетным кодексом Республики Казахстан или собственником (уполномоченным органом по государственному имуществу, местным исполнительным органом).</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145</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269. Объект права хозяйственного ведения</w:t>
            </w:r>
          </w:p>
          <w:p w:rsidR="00000000" w:rsidRDefault="00AC3D8D">
            <w:r>
              <w:rPr>
                <w:sz w:val="20"/>
                <w:szCs w:val="20"/>
              </w:rPr>
              <w:t>1. Объектом права хозяйственного ведения может быть любое имущество, если иное не предусмотрено законодательством Республики Казахстан.</w:t>
            </w:r>
          </w:p>
          <w:p w:rsidR="00000000" w:rsidRDefault="00AC3D8D">
            <w:r>
              <w:rPr>
                <w:sz w:val="20"/>
                <w:szCs w:val="20"/>
              </w:rPr>
              <w:t>2. В ведении государственного предприятия на праве хозяйственного ведения может находиться лишь то имущество, которое ли</w:t>
            </w:r>
            <w:r>
              <w:rPr>
                <w:sz w:val="20"/>
                <w:szCs w:val="20"/>
              </w:rPr>
              <w:t>бо необходимо ему для обеспечения деятельности, предусмотренной его уставными целями, либо является продуктом этой деятельности.</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141.</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270. Органы государственных предприятий на праве хозяйственного ведения</w:t>
            </w:r>
          </w:p>
          <w:p w:rsidR="00000000" w:rsidRDefault="00AC3D8D">
            <w:r>
              <w:rPr>
                <w:sz w:val="20"/>
                <w:szCs w:val="20"/>
              </w:rPr>
              <w:t>Органами государственного предп</w:t>
            </w:r>
            <w:r>
              <w:rPr>
                <w:sz w:val="20"/>
                <w:szCs w:val="20"/>
              </w:rPr>
              <w:t>риятия на праве хозяйственного ведения являются его руководитель, а также наблюдательный совет в случаях, предусмотренных статьей 273 настоящей главы.</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142</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271. Цены на товары (работы, услуги), производимые государственным предприятием на</w:t>
            </w:r>
            <w:r>
              <w:rPr>
                <w:b/>
                <w:bCs/>
                <w:sz w:val="20"/>
                <w:szCs w:val="20"/>
              </w:rPr>
              <w:t xml:space="preserve"> праве хозяйственного ведения</w:t>
            </w:r>
          </w:p>
          <w:p w:rsidR="00000000" w:rsidRDefault="00AC3D8D">
            <w:r>
              <w:rPr>
                <w:sz w:val="20"/>
                <w:szCs w:val="20"/>
              </w:rPr>
              <w:t xml:space="preserve">1. Цены на товары (работы, услуги), производимые государственным предприятием на праве хозяйственного ведения, должны обеспечить полное возмещение понесенных государственным предприятием на праве хозяйственного ведения затрат </w:t>
            </w:r>
            <w:r>
              <w:rPr>
                <w:sz w:val="20"/>
                <w:szCs w:val="20"/>
              </w:rPr>
              <w:t>на их производство, безубыточность его деятельности и финансирование за счет собственных доходов.</w:t>
            </w:r>
          </w:p>
          <w:p w:rsidR="00000000" w:rsidRDefault="00AC3D8D">
            <w:r>
              <w:rPr>
                <w:sz w:val="20"/>
                <w:szCs w:val="20"/>
              </w:rPr>
              <w:t>2. Цены на товары (работы, услуги), производимые в рамках объемов работ (услуг), финансируемых из бюджета, устанавливаются государственным предприятием на пра</w:t>
            </w:r>
            <w:r>
              <w:rPr>
                <w:sz w:val="20"/>
                <w:szCs w:val="20"/>
              </w:rPr>
              <w:t>ве хозяйственного ведения по согласованию с уполномоченным органом соответствующей отрасли.</w:t>
            </w:r>
          </w:p>
          <w:p w:rsidR="00000000" w:rsidRDefault="00AC3D8D">
            <w:r>
              <w:rPr>
                <w:sz w:val="20"/>
                <w:szCs w:val="20"/>
              </w:rPr>
              <w:t>3. Цены на товары (работы, услуги), производимые и реализуемые государственным предприятием на праве хозяйственного ведения, относящимся к субъектам естественной мо</w:t>
            </w:r>
            <w:r>
              <w:rPr>
                <w:sz w:val="20"/>
                <w:szCs w:val="20"/>
              </w:rPr>
              <w:t>нополии или субъектам рынка, занимающим доминирующее или монопольное положение на соответствующем товарном рынке, устанавливаются с учетом требований глав 10 и 11 настоящего Кодекса и иных законов Республики Казахстан, регулирующих ценообразование субъекто</w:t>
            </w:r>
            <w:r>
              <w:rPr>
                <w:sz w:val="20"/>
                <w:szCs w:val="20"/>
              </w:rPr>
              <w:t>в естественных монополий или субъектов рынка, занимающих доминирующее или монопольное положение на соответствующем товарном рынке.</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146</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272</w:t>
            </w:r>
            <w:r>
              <w:rPr>
                <w:sz w:val="20"/>
                <w:szCs w:val="20"/>
              </w:rPr>
              <w:t xml:space="preserve">. </w:t>
            </w:r>
            <w:r>
              <w:rPr>
                <w:b/>
                <w:bCs/>
                <w:sz w:val="20"/>
                <w:szCs w:val="20"/>
              </w:rPr>
              <w:t>Ответственность государственного предприятия на праве хозяйственного ведения</w:t>
            </w:r>
          </w:p>
          <w:p w:rsidR="00000000" w:rsidRDefault="00AC3D8D">
            <w:r>
              <w:rPr>
                <w:sz w:val="20"/>
                <w:szCs w:val="20"/>
              </w:rPr>
              <w:t>Государственное предприятие на праве хозяйственного ведения отвечает по своим обязательствам всем принадлежащим ему имуществом.</w:t>
            </w:r>
          </w:p>
          <w:p w:rsidR="00000000" w:rsidRDefault="00AC3D8D">
            <w:r>
              <w:rPr>
                <w:sz w:val="20"/>
                <w:szCs w:val="20"/>
              </w:rPr>
              <w:t>Государственное предприятие на праве хозяйственного ведения не несет ответственности по обязательствам государства.</w:t>
            </w:r>
          </w:p>
          <w:p w:rsidR="00000000" w:rsidRDefault="00AC3D8D">
            <w:r>
              <w:rPr>
                <w:sz w:val="20"/>
                <w:szCs w:val="20"/>
              </w:rPr>
              <w:t xml:space="preserve">Государство </w:t>
            </w:r>
            <w:r>
              <w:rPr>
                <w:sz w:val="20"/>
                <w:szCs w:val="20"/>
              </w:rPr>
              <w:t>не отвечает по обязательствам государственного предприятия на праве хозяйственного ведения, за исключением случаев банкротства, которое было вызвано действиями учредителя, уполномоченного органа по государственному имуществу или уполномоченного органа соот</w:t>
            </w:r>
            <w:r>
              <w:rPr>
                <w:sz w:val="20"/>
                <w:szCs w:val="20"/>
              </w:rPr>
              <w:t>ветствующей отрасли, а в отношении банкротства коммунального государственного предприятия - действиями местного исполнительного органа. В этих случаях государство отвечает по обязательствам государственного предприятия на праве хозяйственного ведения при н</w:t>
            </w:r>
            <w:r>
              <w:rPr>
                <w:sz w:val="20"/>
                <w:szCs w:val="20"/>
              </w:rPr>
              <w:t>едостаточности средств последнего для удовлетворения требований кредиторов.</w:t>
            </w:r>
          </w:p>
          <w:p w:rsidR="00000000" w:rsidRDefault="00AC3D8D">
            <w:r>
              <w:rPr>
                <w:sz w:val="20"/>
                <w:szCs w:val="20"/>
              </w:rPr>
              <w:t>Законами Республики Казахстан могут быть установлены иные случаи ответственности государства по обязательствам государственного предприятия на праве хозяйственного ведения.</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w:t>
            </w:r>
            <w:r>
              <w:rPr>
                <w:sz w:val="20"/>
                <w:szCs w:val="20"/>
              </w:rPr>
              <w:t>ья 147</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273</w:t>
            </w:r>
            <w:r>
              <w:rPr>
                <w:sz w:val="20"/>
                <w:szCs w:val="20"/>
              </w:rPr>
              <w:t xml:space="preserve">. </w:t>
            </w:r>
            <w:r>
              <w:rPr>
                <w:b/>
                <w:bCs/>
                <w:sz w:val="20"/>
                <w:szCs w:val="20"/>
              </w:rPr>
              <w:t>Управление государственным предприятием на праве хозяйственного ведения с наблюдательным советом</w:t>
            </w:r>
          </w:p>
          <w:p w:rsidR="00000000" w:rsidRDefault="00AC3D8D">
            <w:r>
              <w:rPr>
                <w:sz w:val="20"/>
                <w:szCs w:val="20"/>
              </w:rPr>
              <w:t>1. В государственном предприятии на праве хозяйственного ведения в сферах образования и здравоохранения по предложению уполномоченного о</w:t>
            </w:r>
            <w:r>
              <w:rPr>
                <w:sz w:val="20"/>
                <w:szCs w:val="20"/>
              </w:rPr>
              <w:t>ргана соответствующей отрасли (местного исполнительного органа) может создаваться орган предприятия - наблюдательный совет.</w:t>
            </w:r>
          </w:p>
          <w:p w:rsidR="00000000" w:rsidRDefault="00AC3D8D">
            <w:r>
              <w:rPr>
                <w:sz w:val="20"/>
                <w:szCs w:val="20"/>
              </w:rPr>
              <w:t>Создание государственного предприятия на праве хозяйственного ведения с наблюдательным советом в сферах образования и здравоохранени</w:t>
            </w:r>
            <w:r>
              <w:rPr>
                <w:sz w:val="20"/>
                <w:szCs w:val="20"/>
              </w:rPr>
              <w:t>я, а также введение наблюдательного совета в действующих государственных предприятиях на праве хозяйственного ведения в сферах образования и здравоохранения осуществляются на основании решения Правительства Республики Казахстан или местного исполнительного</w:t>
            </w:r>
            <w:r>
              <w:rPr>
                <w:sz w:val="20"/>
                <w:szCs w:val="20"/>
              </w:rPr>
              <w:t xml:space="preserve"> органа.</w:t>
            </w:r>
          </w:p>
          <w:p w:rsidR="00000000" w:rsidRDefault="00AC3D8D">
            <w:r>
              <w:rPr>
                <w:sz w:val="20"/>
                <w:szCs w:val="20"/>
              </w:rPr>
              <w:t>Критерии, предъявляемые к государственным предприятиям на праве хозяйственного ведения, в которых создаются наблюдательные советы, утверждаются Правительством Республики Казахстан.</w:t>
            </w:r>
          </w:p>
          <w:p w:rsidR="00000000" w:rsidRDefault="00AC3D8D">
            <w:r>
              <w:rPr>
                <w:sz w:val="20"/>
                <w:szCs w:val="20"/>
              </w:rPr>
              <w:t>Число членов наблюдательного совета государственного предприятия н</w:t>
            </w:r>
            <w:r>
              <w:rPr>
                <w:sz w:val="20"/>
                <w:szCs w:val="20"/>
              </w:rPr>
              <w:t>а праве хозяйственного ведения должно быть нечетным и составлять не менее пяти человек, не находящихся в отношениях близкого родства и свойства друг с другом и руководителем государственного предприятия на праве хозяйственного ведения. Члены наблюдательног</w:t>
            </w:r>
            <w:r>
              <w:rPr>
                <w:sz w:val="20"/>
                <w:szCs w:val="20"/>
              </w:rPr>
              <w:t>о совета не входят в штат работников государственного предприятия на праве хозяйственного ведения.</w:t>
            </w:r>
          </w:p>
          <w:p w:rsidR="00000000" w:rsidRDefault="00AC3D8D">
            <w:r>
              <w:rPr>
                <w:sz w:val="20"/>
                <w:szCs w:val="20"/>
              </w:rPr>
              <w:t>Председатель наблюдательного совета избирается из числа членов наблюдательного совета большинством голосов членов наблюдательного совета.</w:t>
            </w:r>
          </w:p>
          <w:p w:rsidR="00000000" w:rsidRDefault="00AC3D8D">
            <w:r>
              <w:rPr>
                <w:sz w:val="20"/>
                <w:szCs w:val="20"/>
              </w:rPr>
              <w:t>2. Порядок создания</w:t>
            </w:r>
            <w:r>
              <w:rPr>
                <w:sz w:val="20"/>
                <w:szCs w:val="20"/>
              </w:rPr>
              <w:t xml:space="preserve"> наблюдательного совета, требования, предъявляемые к лицам, избираемым в состав наблюдательного совета, а также порядок конкурсного отбора членов наблюдательного совета и досрочного прекращения их полномочий утверждаются Правительством Республики Казахстан</w:t>
            </w:r>
            <w:r>
              <w:rPr>
                <w:sz w:val="20"/>
                <w:szCs w:val="20"/>
              </w:rPr>
              <w:t>.</w:t>
            </w:r>
          </w:p>
          <w:p w:rsidR="00000000" w:rsidRDefault="00AC3D8D">
            <w:r>
              <w:rPr>
                <w:sz w:val="20"/>
                <w:szCs w:val="20"/>
              </w:rPr>
              <w:t>В состав наблюдательного совета входят представитель уполномоченного органа соответствующей отрасли (местного исполнительного органа), руководитель государственного предприятия на праве хозяйственного ведения. Руководитель государственного предприятия на п</w:t>
            </w:r>
            <w:r>
              <w:rPr>
                <w:sz w:val="20"/>
                <w:szCs w:val="20"/>
              </w:rPr>
              <w:t>раве хозяйственного ведения не может избираться председателем наблюдательного совета.</w:t>
            </w:r>
          </w:p>
          <w:p w:rsidR="00000000" w:rsidRDefault="00AC3D8D">
            <w:r>
              <w:rPr>
                <w:sz w:val="20"/>
                <w:szCs w:val="20"/>
              </w:rPr>
              <w:t>3. Срок полномочий наблюдательного совета государственного предприятия на праве хозяйственного ведения составляет три года.</w:t>
            </w:r>
          </w:p>
          <w:p w:rsidR="00000000" w:rsidRDefault="00AC3D8D">
            <w:r>
              <w:rPr>
                <w:sz w:val="20"/>
                <w:szCs w:val="20"/>
              </w:rPr>
              <w:t>4. Полномочия члена наблюдательного совета гос</w:t>
            </w:r>
            <w:r>
              <w:rPr>
                <w:sz w:val="20"/>
                <w:szCs w:val="20"/>
              </w:rPr>
              <w:t>ударственного предприятия на праве хозяйственного ведения могут быть прекращены досрочно на основании его письменного заявления в соответствии с решением наблюдательного совета о досрочном прекращении полномочий члена наблюдательного совета.</w:t>
            </w:r>
          </w:p>
          <w:p w:rsidR="00000000" w:rsidRDefault="00AC3D8D">
            <w:r>
              <w:rPr>
                <w:sz w:val="20"/>
                <w:szCs w:val="20"/>
              </w:rPr>
              <w:t>5. Уполномочен</w:t>
            </w:r>
            <w:r>
              <w:rPr>
                <w:sz w:val="20"/>
                <w:szCs w:val="20"/>
              </w:rPr>
              <w:t>ный орган соответствующей отрасли (местный исполнительный орган) осуществляет оценку деятельности членов наблюдательного совета. По итогам оценки деятельности членов наблюдательного совета уполномоченный орган соответствующей отрасли (местный исполнительны</w:t>
            </w:r>
            <w:r>
              <w:rPr>
                <w:sz w:val="20"/>
                <w:szCs w:val="20"/>
              </w:rPr>
              <w:t>й орган) принимает решение о выплате вознаграждения членам наблюдательного совета. Руководителю государственного предприятия на праве хозяйственного ведения и членам наблюдательного совета, являющимся государственными служащими, вознаграждение не выплачива</w:t>
            </w:r>
            <w:r>
              <w:rPr>
                <w:sz w:val="20"/>
                <w:szCs w:val="20"/>
              </w:rPr>
              <w:t>ется. Вознаграждение членам наблюдательного совета выплачивается за счет средств государственного предприятия на праве хозяйственного ведения.</w:t>
            </w:r>
          </w:p>
          <w:p w:rsidR="00000000" w:rsidRDefault="00AC3D8D">
            <w:r>
              <w:rPr>
                <w:sz w:val="20"/>
                <w:szCs w:val="20"/>
              </w:rPr>
              <w:t>Порядок оценки деятельности членов наблюдательного совета и определения лимита выплаты вознаграждения членам набл</w:t>
            </w:r>
            <w:r>
              <w:rPr>
                <w:sz w:val="20"/>
                <w:szCs w:val="20"/>
              </w:rPr>
              <w:t>юдательного совета определяется Правительством Республики Казахстан.</w:t>
            </w:r>
          </w:p>
          <w:p w:rsidR="00000000" w:rsidRDefault="00AC3D8D">
            <w:r>
              <w:rPr>
                <w:sz w:val="20"/>
                <w:szCs w:val="20"/>
              </w:rPr>
              <w:t xml:space="preserve">6. Секретарь наблюдательного совета является работником государственного предприятия на праве хозяйственного ведения и не является членом наблюдательного совета. Секретарь наблюдательного совета подотчетен наблюдательному совету, обеспечивает подготовку и </w:t>
            </w:r>
            <w:r>
              <w:rPr>
                <w:sz w:val="20"/>
                <w:szCs w:val="20"/>
              </w:rPr>
              <w:t>проведение его заседаний, оформление материалов к заседанию и ведет контроль за обеспечением доступа к материалам заседаний членов наблюдательного совета.</w:t>
            </w:r>
          </w:p>
          <w:p w:rsidR="00000000" w:rsidRDefault="00AC3D8D">
            <w:r>
              <w:rPr>
                <w:sz w:val="20"/>
                <w:szCs w:val="20"/>
              </w:rPr>
              <w:t>Компетенция и деятельность секретаря наблюдательного совета определяются внутренними документами госу</w:t>
            </w:r>
            <w:r>
              <w:rPr>
                <w:sz w:val="20"/>
                <w:szCs w:val="20"/>
              </w:rPr>
              <w:t>дарственного предприятия на праве хозяйственного ведения.</w:t>
            </w:r>
          </w:p>
          <w:p w:rsidR="00000000" w:rsidRDefault="00AC3D8D">
            <w:r>
              <w:rPr>
                <w:sz w:val="20"/>
                <w:szCs w:val="20"/>
              </w:rPr>
              <w:t>7. Члены наблюдательного совета несут ответственность перед государственным предприятием на праве хозяйственного ведения и уполномоченным органом соответствующей отрасли (местным исполнительным орга</w:t>
            </w:r>
            <w:r>
              <w:rPr>
                <w:sz w:val="20"/>
                <w:szCs w:val="20"/>
              </w:rPr>
              <w:t>ном) за вред, повлекший убытки предприятия, причиненный их действиями (бездействием), в соответствии с законами Республики Казахстан.</w:t>
            </w:r>
          </w:p>
          <w:p w:rsidR="00000000" w:rsidRDefault="00AC3D8D">
            <w:r>
              <w:rPr>
                <w:sz w:val="20"/>
                <w:szCs w:val="20"/>
              </w:rPr>
              <w:t>Члены наблюдательного совета освобождаются от ответственности в случае, если голосовали против решения, принятого наблюдат</w:t>
            </w:r>
            <w:r>
              <w:rPr>
                <w:sz w:val="20"/>
                <w:szCs w:val="20"/>
              </w:rPr>
              <w:t>ельным советом, повлекшего убытки предприятия, или не принимали участия в голосовании.</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Параграф 4. Особенности управления государственным предприятием</w:t>
            </w:r>
          </w:p>
          <w:p w:rsidR="00000000" w:rsidRDefault="00AC3D8D">
            <w:pPr>
              <w:jc w:val="center"/>
            </w:pPr>
            <w:r>
              <w:rPr>
                <w:sz w:val="20"/>
                <w:szCs w:val="20"/>
              </w:rPr>
              <w:t>на праве хозяйственного ведения с наблюдательным советом</w:t>
            </w:r>
          </w:p>
          <w:p w:rsidR="00000000" w:rsidRDefault="00AC3D8D">
            <w:pPr>
              <w:pStyle w:val="a9"/>
              <w:jc w:val="center"/>
            </w:pPr>
            <w:r>
              <w:rPr>
                <w:sz w:val="20"/>
                <w:szCs w:val="20"/>
              </w:rPr>
              <w:t>Статья 148</w:t>
            </w:r>
          </w:p>
        </w:tc>
      </w:tr>
    </w:tbl>
    <w:p w:rsidR="00000000" w:rsidRDefault="00AC3D8D">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7487"/>
        <w:gridCol w:w="2084"/>
      </w:tblGrid>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274</w:t>
            </w:r>
            <w:r>
              <w:rPr>
                <w:sz w:val="20"/>
                <w:szCs w:val="20"/>
              </w:rPr>
              <w:t xml:space="preserve">. </w:t>
            </w:r>
            <w:r>
              <w:rPr>
                <w:b/>
                <w:bCs/>
                <w:sz w:val="20"/>
                <w:szCs w:val="20"/>
              </w:rPr>
              <w:t>Полномочия наблюда</w:t>
            </w:r>
            <w:r>
              <w:rPr>
                <w:b/>
                <w:bCs/>
                <w:sz w:val="20"/>
                <w:szCs w:val="20"/>
              </w:rPr>
              <w:t>тельного совета государственного предприятия на праве хозяйственного ведения</w:t>
            </w:r>
          </w:p>
          <w:p w:rsidR="00000000" w:rsidRDefault="00AC3D8D">
            <w:r>
              <w:rPr>
                <w:sz w:val="20"/>
                <w:szCs w:val="20"/>
              </w:rPr>
              <w:t>1. Наблюдательный совет государственного предприятия на праве хозяйственного ведения имеет следующие полномочия:</w:t>
            </w:r>
          </w:p>
          <w:p w:rsidR="00000000" w:rsidRDefault="00AC3D8D">
            <w:r>
              <w:rPr>
                <w:sz w:val="20"/>
                <w:szCs w:val="20"/>
              </w:rPr>
              <w:t>1) дает заключение уполномоченному органу соответствующей отрасли (местному исполнительному органу) по проекту плана развития государственного предприятия на праве хозяйственного ведения, по внесению изменений и дополнений в него;</w:t>
            </w:r>
          </w:p>
          <w:p w:rsidR="00000000" w:rsidRDefault="00AC3D8D">
            <w:r>
              <w:rPr>
                <w:sz w:val="20"/>
                <w:szCs w:val="20"/>
              </w:rPr>
              <w:t>2) согласовывает проект о</w:t>
            </w:r>
            <w:r>
              <w:rPr>
                <w:sz w:val="20"/>
                <w:szCs w:val="20"/>
              </w:rPr>
              <w:t>тчета о выполнении плана развития, предварительно утверждает годовую финансовую отчетность государственного предприятия на праве хозяйственного ведения;</w:t>
            </w:r>
          </w:p>
          <w:p w:rsidR="00000000" w:rsidRDefault="00AC3D8D">
            <w:r>
              <w:rPr>
                <w:sz w:val="20"/>
                <w:szCs w:val="20"/>
              </w:rPr>
              <w:t>3) принимает решение о распределении спонсорской и благотворительной помощи и средств, полученных из до</w:t>
            </w:r>
            <w:r>
              <w:rPr>
                <w:sz w:val="20"/>
                <w:szCs w:val="20"/>
              </w:rPr>
              <w:t>полнительных источников, в том числе части чистого дохода, оставшегося в распоряжении государственного предприятия на праве хозяйственного ведения;</w:t>
            </w:r>
          </w:p>
          <w:p w:rsidR="00000000" w:rsidRDefault="00AC3D8D">
            <w:r>
              <w:rPr>
                <w:sz w:val="20"/>
                <w:szCs w:val="20"/>
              </w:rPr>
              <w:t xml:space="preserve">4) беспрепятственно знакомится с документацией государственного предприятия на праве хозяйственного ведения </w:t>
            </w:r>
            <w:r>
              <w:rPr>
                <w:sz w:val="20"/>
                <w:szCs w:val="20"/>
              </w:rPr>
              <w:t>и его структурных подразделений для контроля целевого использования бюджетных средств и средств, полученных из дополнительных источников, и вносит предложения уполномоченному органу соответствующей отрасли (местному исполнительному органу) для осуществлени</w:t>
            </w:r>
            <w:r>
              <w:rPr>
                <w:sz w:val="20"/>
                <w:szCs w:val="20"/>
              </w:rPr>
              <w:t>я проверки целевого использования указанных средств;</w:t>
            </w:r>
          </w:p>
          <w:p w:rsidR="00000000" w:rsidRDefault="00AC3D8D">
            <w:r>
              <w:rPr>
                <w:sz w:val="20"/>
                <w:szCs w:val="20"/>
              </w:rPr>
              <w:t>5) согласовывает предложения уполномоченного органа соответствующей отрасли (местного исполнительного органа) по вопросам назначения руководителя государственного предприятия на праве хозяйственного веде</w:t>
            </w:r>
            <w:r>
              <w:rPr>
                <w:sz w:val="20"/>
                <w:szCs w:val="20"/>
              </w:rPr>
              <w:t>ния и расторжения трудового договора с ним;</w:t>
            </w:r>
          </w:p>
          <w:p w:rsidR="00000000" w:rsidRDefault="00AC3D8D">
            <w:r>
              <w:rPr>
                <w:sz w:val="20"/>
                <w:szCs w:val="20"/>
              </w:rPr>
              <w:t>6) участвует в разработке коллективного договора и принимает решения в части установления работникам, руководителю предприятия, его заместителям, главному бухгалтеру надбавок к должностным окладам, премирования и</w:t>
            </w:r>
            <w:r>
              <w:rPr>
                <w:sz w:val="20"/>
                <w:szCs w:val="20"/>
              </w:rPr>
              <w:t xml:space="preserve"> оказания материальной помощи из дополнительных финансовых источников в пределах средств, утвержденных планом развития;</w:t>
            </w:r>
          </w:p>
          <w:p w:rsidR="00000000" w:rsidRDefault="00AC3D8D">
            <w:r>
              <w:rPr>
                <w:sz w:val="20"/>
                <w:szCs w:val="20"/>
              </w:rPr>
              <w:t>7) назначает, определяет срок полномочий и размер заработной платы секретаря наблюдательного совета, досрочно прекращает его полномочия;</w:t>
            </w:r>
          </w:p>
          <w:p w:rsidR="00000000" w:rsidRDefault="00AC3D8D">
            <w:r>
              <w:rPr>
                <w:sz w:val="20"/>
                <w:szCs w:val="20"/>
              </w:rPr>
              <w:t>8) вносит предложения уполномоченному органу соответствующей отрасли (местному исполнительному органу) о внесении изменений и дополнений в устав государственного предприятия на праве хозяйственного ведения;</w:t>
            </w:r>
          </w:p>
          <w:p w:rsidR="00000000" w:rsidRDefault="00AC3D8D">
            <w:r>
              <w:rPr>
                <w:sz w:val="20"/>
                <w:szCs w:val="20"/>
              </w:rPr>
              <w:t>9) вырабатывает предложения по приоритетным напр</w:t>
            </w:r>
            <w:r>
              <w:rPr>
                <w:sz w:val="20"/>
                <w:szCs w:val="20"/>
              </w:rPr>
              <w:t>авлениям деятельности государственного предприятия на праве хозяйственного ведения;</w:t>
            </w:r>
          </w:p>
          <w:p w:rsidR="00000000" w:rsidRDefault="00AC3D8D">
            <w:r>
              <w:rPr>
                <w:sz w:val="20"/>
                <w:szCs w:val="20"/>
              </w:rPr>
              <w:t>10) вносит предложения уполномоченному органу соответствующей отрасли (местному исполнительному органу) об участии государственного предприятия на праве хозяйственного веде</w:t>
            </w:r>
            <w:r>
              <w:rPr>
                <w:sz w:val="20"/>
                <w:szCs w:val="20"/>
              </w:rPr>
              <w:t>ния в других юридических лицах;</w:t>
            </w:r>
          </w:p>
          <w:p w:rsidR="00000000" w:rsidRDefault="00AC3D8D">
            <w:r>
              <w:rPr>
                <w:sz w:val="20"/>
                <w:szCs w:val="20"/>
              </w:rPr>
              <w:t>11) вносит предложения уполномоченному органу соответствующей отрасли (местному исполнительному органу) по созданию и закрытию филиалов, представительств государственного предприятия на праве хозяйственного ведения.</w:t>
            </w:r>
          </w:p>
          <w:p w:rsidR="00000000" w:rsidRDefault="00AC3D8D">
            <w:r>
              <w:rPr>
                <w:sz w:val="20"/>
                <w:szCs w:val="20"/>
              </w:rPr>
              <w:t>2. По тр</w:t>
            </w:r>
            <w:r>
              <w:rPr>
                <w:sz w:val="20"/>
                <w:szCs w:val="20"/>
              </w:rPr>
              <w:t>ебованию члена наблюдательного совета государственного предприятия на праве хозяйственного ведения структурные подразделения государственного предприятия на праве хозяйственного ведения обязаны предоставлять информацию по вопросам, относящимся к компетенци</w:t>
            </w:r>
            <w:r>
              <w:rPr>
                <w:sz w:val="20"/>
                <w:szCs w:val="20"/>
              </w:rPr>
              <w:t>и наблюдательного совета.</w:t>
            </w:r>
          </w:p>
          <w:p w:rsidR="00000000" w:rsidRDefault="00AC3D8D">
            <w:r>
              <w:rPr>
                <w:sz w:val="20"/>
                <w:szCs w:val="20"/>
              </w:rPr>
              <w:t>3.                 При принятии решения член наблюдательного совета должен руководствоваться законодательством Республики Казахстан. Членам наблюдательного совета запрещается преследовать личную заинтересованность при принятии реш</w:t>
            </w:r>
            <w:r>
              <w:rPr>
                <w:sz w:val="20"/>
                <w:szCs w:val="20"/>
              </w:rPr>
              <w:t>ения, а также использовать в личных целях коммерческие возможности государственного предприятия на праве хозяйственного ведения.</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149</w:t>
            </w:r>
          </w:p>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jc w:val="center"/>
            </w:pPr>
            <w:r>
              <w:rPr>
                <w:sz w:val="20"/>
                <w:szCs w:val="20"/>
              </w:rPr>
              <w:t> </w:t>
            </w:r>
          </w:p>
          <w:p w:rsidR="00000000" w:rsidRDefault="00AC3D8D">
            <w:pPr>
              <w:jc w:val="center"/>
            </w:pPr>
            <w:r>
              <w:rPr>
                <w:sz w:val="20"/>
                <w:szCs w:val="20"/>
              </w:rPr>
              <w:t>Конфликт интересов (ст.152 З о гос имущ)</w:t>
            </w:r>
          </w:p>
          <w:p w:rsidR="00000000" w:rsidRDefault="00AC3D8D">
            <w:pPr>
              <w:pStyle w:val="a9"/>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275</w:t>
            </w:r>
            <w:r>
              <w:rPr>
                <w:sz w:val="20"/>
                <w:szCs w:val="20"/>
              </w:rPr>
              <w:t xml:space="preserve">. </w:t>
            </w:r>
            <w:r>
              <w:rPr>
                <w:b/>
                <w:bCs/>
                <w:sz w:val="20"/>
                <w:szCs w:val="20"/>
              </w:rPr>
              <w:t>Порядок проведения заседаний наблюдательного совета государственного предприятия на праве хозяйственного ведения</w:t>
            </w:r>
          </w:p>
          <w:p w:rsidR="00000000" w:rsidRDefault="00AC3D8D">
            <w:r>
              <w:rPr>
                <w:sz w:val="20"/>
                <w:szCs w:val="20"/>
              </w:rPr>
              <w:t xml:space="preserve">1. Заседания наблюдательного совета государственного предприятия на праве хозяйственного ведения проводятся по мере необходимости, но не менее </w:t>
            </w:r>
            <w:r>
              <w:rPr>
                <w:sz w:val="20"/>
                <w:szCs w:val="20"/>
              </w:rPr>
              <w:t>одного раза в квартал.</w:t>
            </w:r>
          </w:p>
          <w:p w:rsidR="00000000" w:rsidRDefault="00AC3D8D">
            <w:r>
              <w:rPr>
                <w:sz w:val="20"/>
                <w:szCs w:val="20"/>
              </w:rPr>
              <w:t>2. Заседание наблюдательного совета государственного предприятия на праве хозяйственного ведения может созываться его председателем по собственной инициативе, по требованию уполномоченного органа соответствующей отрасли (местного исп</w:t>
            </w:r>
            <w:r>
              <w:rPr>
                <w:sz w:val="20"/>
                <w:szCs w:val="20"/>
              </w:rPr>
              <w:t>олнительного органа), члена наблюдательного совета или руководителя государственного предприятия на праве хозяйственного ведения.</w:t>
            </w:r>
          </w:p>
          <w:p w:rsidR="00000000" w:rsidRDefault="00AC3D8D">
            <w:r>
              <w:rPr>
                <w:sz w:val="20"/>
                <w:szCs w:val="20"/>
              </w:rPr>
              <w:t>3. Положение о наблюдательном совете, порядок созыва и проведения заседаний наблюдательного совета государственного предприяти</w:t>
            </w:r>
            <w:r>
              <w:rPr>
                <w:sz w:val="20"/>
                <w:szCs w:val="20"/>
              </w:rPr>
              <w:t>я на праве хозяйственного ведения утверждаются уполномоченным органом соответствующей отрасли (местным исполнительным органом).</w:t>
            </w:r>
          </w:p>
          <w:p w:rsidR="00000000" w:rsidRDefault="00AC3D8D">
            <w:r>
              <w:rPr>
                <w:sz w:val="20"/>
                <w:szCs w:val="20"/>
              </w:rPr>
              <w:t xml:space="preserve">4. Заседание наблюдательного совета государственного предприятия на праве хозяйственного ведения является правомочным, если все </w:t>
            </w:r>
            <w:r>
              <w:rPr>
                <w:sz w:val="20"/>
                <w:szCs w:val="20"/>
              </w:rPr>
              <w:t>члены наблюдательного совета государственного предприятия на праве хозяйственного ведения извещены о времени и месте его проведения и на заседании присутствует более половины членов наблюдательного совета государственного предприятия на праве хозяйственног</w:t>
            </w:r>
            <w:r>
              <w:rPr>
                <w:sz w:val="20"/>
                <w:szCs w:val="20"/>
              </w:rPr>
              <w:t>о ведения. Передача членом наблюдательного совета государственного предприятия на праве хозяйственного ведения своего голоса другому члену наблюдательного совета или другому физическому лицу (по доверенности) не допускается.</w:t>
            </w:r>
          </w:p>
          <w:p w:rsidR="00000000" w:rsidRDefault="00AC3D8D">
            <w:r>
              <w:rPr>
                <w:sz w:val="20"/>
                <w:szCs w:val="20"/>
              </w:rPr>
              <w:t xml:space="preserve">5. Каждый член наблюдательного </w:t>
            </w:r>
            <w:r>
              <w:rPr>
                <w:sz w:val="20"/>
                <w:szCs w:val="20"/>
              </w:rPr>
              <w:t>совета государственного предприятия на праве хозяйственного ведения имеет при голосовании один голос. В случае равенства голосов решающим является голос председателя наблюдательного совета государственного предприятия на праве хозяйственного ведения.</w:t>
            </w:r>
          </w:p>
          <w:p w:rsidR="00000000" w:rsidRDefault="00AC3D8D">
            <w:r>
              <w:rPr>
                <w:sz w:val="20"/>
                <w:szCs w:val="20"/>
              </w:rPr>
              <w:t>6. Ре</w:t>
            </w:r>
            <w:r>
              <w:rPr>
                <w:sz w:val="20"/>
                <w:szCs w:val="20"/>
              </w:rPr>
              <w:t>шения наблюдательного совета оформляются в письменной форме и подписываются всеми членами наблюдательного совета.</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150</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276</w:t>
            </w:r>
            <w:r>
              <w:rPr>
                <w:sz w:val="20"/>
                <w:szCs w:val="20"/>
              </w:rPr>
              <w:t xml:space="preserve">. </w:t>
            </w:r>
            <w:r>
              <w:rPr>
                <w:b/>
                <w:bCs/>
                <w:sz w:val="20"/>
                <w:szCs w:val="20"/>
              </w:rPr>
              <w:t>Аудит государственного предприятия на праве хозяйственного ведения с наблюдательным советом</w:t>
            </w:r>
          </w:p>
          <w:p w:rsidR="00000000" w:rsidRDefault="00AC3D8D">
            <w:r>
              <w:rPr>
                <w:sz w:val="20"/>
                <w:szCs w:val="20"/>
              </w:rPr>
              <w:t>1. Государственное предприятие на праве хозяйственного ведения с наблюдательным советом обязано проводить аудит годовой финансовой отчетности.</w:t>
            </w:r>
          </w:p>
          <w:p w:rsidR="00000000" w:rsidRDefault="00AC3D8D">
            <w:r>
              <w:rPr>
                <w:sz w:val="20"/>
                <w:szCs w:val="20"/>
              </w:rPr>
              <w:t>2. Аудит государственного предприятия на праве хозяйственного ведения может проводиться по инициативе наблюдатель</w:t>
            </w:r>
            <w:r>
              <w:rPr>
                <w:sz w:val="20"/>
                <w:szCs w:val="20"/>
              </w:rPr>
              <w:t>ного совета, руководителя государственного предприятия, уполномоченного органа соответствующей отрасли (местного исполнительного органа) за счет средств государственного предприятия.</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151</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4.3 Казенное государственное предприятие</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277. Уставный капитал казенного предприятия</w:t>
            </w:r>
          </w:p>
          <w:p w:rsidR="00000000" w:rsidRDefault="00AC3D8D">
            <w:r>
              <w:rPr>
                <w:sz w:val="20"/>
                <w:szCs w:val="20"/>
              </w:rPr>
              <w:t>Уставный капитал казенного предприятия формируется из имущества, полученного от собственника в управление для осуществления уставной деятельности.</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Ст.157</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278. Хозяйственная деятельность казенно</w:t>
            </w:r>
            <w:r>
              <w:rPr>
                <w:b/>
                <w:bCs/>
                <w:sz w:val="20"/>
                <w:szCs w:val="20"/>
              </w:rPr>
              <w:t>го предприятия</w:t>
            </w:r>
          </w:p>
          <w:p w:rsidR="00000000" w:rsidRDefault="00AC3D8D">
            <w:r>
              <w:rPr>
                <w:sz w:val="20"/>
                <w:szCs w:val="20"/>
              </w:rPr>
              <w:t>1. Хозяйственная деятельность казенного предприятия определяется его целями и задачами, зафиксированными в уставе.</w:t>
            </w:r>
          </w:p>
          <w:p w:rsidR="00000000" w:rsidRDefault="00AC3D8D">
            <w:r>
              <w:rPr>
                <w:sz w:val="20"/>
                <w:szCs w:val="20"/>
              </w:rPr>
              <w:t>2. Осуществление иной хозяйственной деятельности не допускается.</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Ст.155</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279</w:t>
            </w:r>
            <w:r>
              <w:rPr>
                <w:sz w:val="20"/>
                <w:szCs w:val="20"/>
              </w:rPr>
              <w:t xml:space="preserve">. </w:t>
            </w:r>
            <w:r>
              <w:rPr>
                <w:b/>
                <w:bCs/>
                <w:sz w:val="20"/>
                <w:szCs w:val="20"/>
              </w:rPr>
              <w:t>Распоряжение имуществом казенного пре</w:t>
            </w:r>
            <w:r>
              <w:rPr>
                <w:b/>
                <w:bCs/>
                <w:sz w:val="20"/>
                <w:szCs w:val="20"/>
              </w:rPr>
              <w:t>дприятия</w:t>
            </w:r>
          </w:p>
          <w:p w:rsidR="00000000" w:rsidRDefault="00AC3D8D">
            <w:r>
              <w:rPr>
                <w:sz w:val="20"/>
                <w:szCs w:val="20"/>
              </w:rPr>
              <w:t>Республиканское казенное предприятие вправе отчуждать или иным способом распоряжаться закрепленным за ним имуществом, относящимся к основным средствам, передавать и списывать дебиторскую задолженность лишь с письменного согласия уполномоченного ор</w:t>
            </w:r>
            <w:r>
              <w:rPr>
                <w:sz w:val="20"/>
                <w:szCs w:val="20"/>
              </w:rPr>
              <w:t>гана по государственному имуществу, а коммунальное казенное предприятие - лишь с письменного согласия местного исполнительного органа, за исключением случаев, предусмотренных пунктом 2 статьи 260</w:t>
            </w:r>
            <w:r>
              <w:rPr>
                <w:color w:val="FF0000"/>
                <w:sz w:val="20"/>
                <w:szCs w:val="20"/>
                <w:u w:val="single"/>
              </w:rPr>
              <w:t xml:space="preserve"> </w:t>
            </w:r>
            <w:r>
              <w:rPr>
                <w:sz w:val="20"/>
                <w:szCs w:val="20"/>
              </w:rPr>
              <w:t>настоящей главы.</w:t>
            </w:r>
          </w:p>
          <w:p w:rsidR="00000000" w:rsidRDefault="00AC3D8D">
            <w:r>
              <w:rPr>
                <w:sz w:val="20"/>
                <w:szCs w:val="20"/>
              </w:rPr>
              <w:t>Казенное предприятие самостоятельно распоряжается не относящимся к основным средствам движимым имуществом, закрепленным за ним на праве оперативного управления.</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Параграф 5. Казенное предприятие</w:t>
            </w:r>
          </w:p>
          <w:p w:rsidR="00000000" w:rsidRDefault="00AC3D8D">
            <w:pPr>
              <w:pStyle w:val="a9"/>
              <w:jc w:val="center"/>
            </w:pPr>
            <w:r>
              <w:rPr>
                <w:sz w:val="20"/>
                <w:szCs w:val="20"/>
              </w:rPr>
              <w:t>Статья 153</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280</w:t>
            </w:r>
            <w:r>
              <w:rPr>
                <w:sz w:val="20"/>
                <w:szCs w:val="20"/>
              </w:rPr>
              <w:t xml:space="preserve">. </w:t>
            </w:r>
            <w:r>
              <w:rPr>
                <w:b/>
                <w:bCs/>
                <w:sz w:val="20"/>
                <w:szCs w:val="20"/>
              </w:rPr>
              <w:t>Право государства на изъятие и перераспределение имущества, переданного в</w:t>
            </w:r>
          </w:p>
          <w:p w:rsidR="00000000" w:rsidRDefault="00AC3D8D">
            <w:r>
              <w:rPr>
                <w:b/>
                <w:bCs/>
                <w:sz w:val="20"/>
                <w:szCs w:val="20"/>
              </w:rPr>
              <w:t>оперативное управление казенному предприятию</w:t>
            </w:r>
          </w:p>
          <w:p w:rsidR="00000000" w:rsidRDefault="00AC3D8D">
            <w:r>
              <w:rPr>
                <w:sz w:val="20"/>
                <w:szCs w:val="20"/>
              </w:rPr>
              <w:t>1. Уполномоченный орган по государственному имуществу (местный исполнительный орган) вправе по согласованию с уполномоченным органом соот</w:t>
            </w:r>
            <w:r>
              <w:rPr>
                <w:sz w:val="20"/>
                <w:szCs w:val="20"/>
              </w:rPr>
              <w:t>ветствующей отрасли изъять закрепленное за казенным предприятием имущество либо перераспределить его между другими созданными им юридическими лицами, если иное не установлено законами Республики Казахстан.</w:t>
            </w:r>
          </w:p>
          <w:p w:rsidR="00000000" w:rsidRDefault="00AC3D8D">
            <w:r>
              <w:rPr>
                <w:sz w:val="20"/>
                <w:szCs w:val="20"/>
              </w:rPr>
              <w:t>2. В решении об изъятии имущества, находящегося на</w:t>
            </w:r>
            <w:r>
              <w:rPr>
                <w:sz w:val="20"/>
                <w:szCs w:val="20"/>
              </w:rPr>
              <w:t xml:space="preserve"> праве оперативного управления, уполномоченный орган по государственному имуществу (местный исполнительный орган) вправе установить казенному предприятию сроки содержания и обеспечения сохранности изъятого имущества до его передачи иному лицу.</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15</w:t>
            </w:r>
            <w:r>
              <w:rPr>
                <w:sz w:val="20"/>
                <w:szCs w:val="20"/>
              </w:rPr>
              <w:t>4</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281</w:t>
            </w:r>
            <w:r>
              <w:rPr>
                <w:sz w:val="20"/>
                <w:szCs w:val="20"/>
              </w:rPr>
              <w:t xml:space="preserve">. </w:t>
            </w:r>
            <w:r>
              <w:rPr>
                <w:b/>
                <w:bCs/>
                <w:sz w:val="20"/>
                <w:szCs w:val="20"/>
              </w:rPr>
              <w:t>Цены на товары (работы, услуги), производимые и реализуемые казенным предприятием</w:t>
            </w:r>
          </w:p>
          <w:p w:rsidR="00000000" w:rsidRDefault="00AC3D8D">
            <w:r>
              <w:rPr>
                <w:sz w:val="20"/>
                <w:szCs w:val="20"/>
              </w:rPr>
              <w:t>1. Цены на товары (работы, услуги), производимые и реализуемые республиканским казенным предприятием, устанавливаются уполномоченным органом соответствующей</w:t>
            </w:r>
            <w:r>
              <w:rPr>
                <w:sz w:val="20"/>
                <w:szCs w:val="20"/>
              </w:rPr>
              <w:t xml:space="preserve"> отрасли.</w:t>
            </w:r>
          </w:p>
          <w:p w:rsidR="00000000" w:rsidRDefault="00AC3D8D">
            <w:r>
              <w:rPr>
                <w:sz w:val="20"/>
                <w:szCs w:val="20"/>
              </w:rPr>
              <w:t>2. Цены на товары (работы, услуги), производимые и реализуемые коммунальным казенным предприятием, устанавливаются местным исполнительным органом.</w:t>
            </w:r>
          </w:p>
          <w:p w:rsidR="00000000" w:rsidRDefault="00AC3D8D">
            <w:r>
              <w:rPr>
                <w:sz w:val="20"/>
                <w:szCs w:val="20"/>
              </w:rPr>
              <w:t xml:space="preserve">3. Цены на товары (работы, услуги), производимые и реализуемые казенным предприятием, относящимся к субъекту естественной монополии или субъекту рынка, занимающему доминирующее или монопольное положение на соответствующем товарном рынке, устанавливаются с </w:t>
            </w:r>
            <w:r>
              <w:rPr>
                <w:sz w:val="20"/>
                <w:szCs w:val="20"/>
              </w:rPr>
              <w:t>учетом требований настоящего Кодекса.</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156</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282</w:t>
            </w:r>
            <w:r>
              <w:rPr>
                <w:sz w:val="20"/>
                <w:szCs w:val="20"/>
              </w:rPr>
              <w:t xml:space="preserve">. </w:t>
            </w:r>
            <w:r>
              <w:rPr>
                <w:b/>
                <w:bCs/>
                <w:sz w:val="20"/>
                <w:szCs w:val="20"/>
              </w:rPr>
              <w:t>Ответственность казенного предприятия</w:t>
            </w:r>
          </w:p>
          <w:p w:rsidR="00000000" w:rsidRDefault="00AC3D8D">
            <w:r>
              <w:rPr>
                <w:sz w:val="20"/>
                <w:szCs w:val="20"/>
              </w:rPr>
              <w:t>1. Казенное предприятие отвечает по своим обязательствам находящимися в его распоряжении деньгами.</w:t>
            </w:r>
          </w:p>
          <w:p w:rsidR="00000000" w:rsidRDefault="00AC3D8D">
            <w:r>
              <w:rPr>
                <w:sz w:val="20"/>
                <w:szCs w:val="20"/>
              </w:rPr>
              <w:t>Обращение взыскания на остальное имущество казенног</w:t>
            </w:r>
            <w:r>
              <w:rPr>
                <w:sz w:val="20"/>
                <w:szCs w:val="20"/>
              </w:rPr>
              <w:t>о предприятия не допускается, за исключением случаев ликвидации этого юридического лица.</w:t>
            </w:r>
          </w:p>
          <w:p w:rsidR="00000000" w:rsidRDefault="00AC3D8D">
            <w:r>
              <w:rPr>
                <w:sz w:val="20"/>
                <w:szCs w:val="20"/>
              </w:rPr>
              <w:t>2. Казенное предприятие не отвечает по обязательствам государства.</w:t>
            </w:r>
          </w:p>
          <w:p w:rsidR="00000000" w:rsidRDefault="00AC3D8D">
            <w:r>
              <w:rPr>
                <w:sz w:val="20"/>
                <w:szCs w:val="20"/>
              </w:rPr>
              <w:t>3. При недостаточности у казенного предприятия денег субсидиарную ответственность по его обязательст</w:t>
            </w:r>
            <w:r>
              <w:rPr>
                <w:sz w:val="20"/>
                <w:szCs w:val="20"/>
              </w:rPr>
              <w:t>вам несет Республика Казахстан или административно-территориальная единица средствами соответствующего бюджета.</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158</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xml:space="preserve">§ 4.4. </w:t>
            </w:r>
            <w:r>
              <w:rPr>
                <w:b/>
                <w:bCs/>
                <w:color w:val="0070C0"/>
                <w:sz w:val="20"/>
                <w:szCs w:val="20"/>
              </w:rPr>
              <w:t>Национальная компания, национальный холдинг, национальный управляющий холдинг</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283</w:t>
            </w:r>
            <w:r>
              <w:rPr>
                <w:sz w:val="20"/>
                <w:szCs w:val="20"/>
              </w:rPr>
              <w:t>. Н</w:t>
            </w:r>
            <w:r>
              <w:rPr>
                <w:b/>
                <w:bCs/>
                <w:sz w:val="20"/>
                <w:szCs w:val="20"/>
              </w:rPr>
              <w:t>ациональная компания, акционером которой является государство</w:t>
            </w:r>
          </w:p>
          <w:p w:rsidR="00000000" w:rsidRDefault="00AC3D8D">
            <w:r>
              <w:rPr>
                <w:sz w:val="20"/>
                <w:szCs w:val="20"/>
              </w:rPr>
              <w:t>1. Национальная компания, акционером которой является государство, при осуществлении своей деятельности обязана обеспечивать проведение политики государства в сфере управления государственным им</w:t>
            </w:r>
            <w:r>
              <w:rPr>
                <w:sz w:val="20"/>
                <w:szCs w:val="20"/>
              </w:rPr>
              <w:t>уществом в определенной отрасли экономики.</w:t>
            </w:r>
          </w:p>
          <w:p w:rsidR="00000000" w:rsidRDefault="00AC3D8D">
            <w:r>
              <w:rPr>
                <w:sz w:val="20"/>
                <w:szCs w:val="20"/>
              </w:rPr>
              <w:t>2. Решения о ликвидации, реорганизации и об изменении наименования национальной компании, единственным акционером которой является государство, принимаются Правительством Республики Казахстан.</w:t>
            </w:r>
          </w:p>
          <w:p w:rsidR="00000000" w:rsidRDefault="00AC3D8D">
            <w:r>
              <w:rPr>
                <w:sz w:val="20"/>
                <w:szCs w:val="20"/>
              </w:rPr>
              <w:t>Решения о ликвидации, реорганизации и об изменении наименования национальной компании, созданной местными исполнительными органами областей, городов республиканского значения, столицы, принимаются местными исполнительными органами областей, городов республ</w:t>
            </w:r>
            <w:r>
              <w:rPr>
                <w:sz w:val="20"/>
                <w:szCs w:val="20"/>
              </w:rPr>
              <w:t>иканского значения, столицы.</w:t>
            </w:r>
          </w:p>
          <w:p w:rsidR="00000000" w:rsidRDefault="00AC3D8D">
            <w:r>
              <w:rPr>
                <w:sz w:val="20"/>
                <w:szCs w:val="20"/>
              </w:rPr>
              <w:t>Местные исполнительные органы областей, городов республиканского значения, столицы могут создавать не более одной национальной компании (социально-предпринимательской корпорации).</w:t>
            </w:r>
          </w:p>
          <w:p w:rsidR="00000000" w:rsidRDefault="00AC3D8D">
            <w:r>
              <w:rPr>
                <w:sz w:val="20"/>
                <w:szCs w:val="20"/>
              </w:rPr>
              <w:t>3. Решение о заключении национальной компанией,</w:t>
            </w:r>
            <w:r>
              <w:rPr>
                <w:sz w:val="20"/>
                <w:szCs w:val="20"/>
              </w:rPr>
              <w:t xml:space="preserve">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от </w:t>
            </w:r>
            <w:r>
              <w:rPr>
                <w:sz w:val="20"/>
                <w:szCs w:val="20"/>
              </w:rPr>
              <w:t>десяти до двадцати пяти процентов от общего размера стоимости активов общества, принимается советом директоров компании. Решение о заключении национальной компанией, акционером которой является государство, сделки или совокупности взаимосвязанных между соб</w:t>
            </w:r>
            <w:r>
              <w:rPr>
                <w:sz w:val="20"/>
                <w:szCs w:val="20"/>
              </w:rPr>
              <w:t>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менее десяти процентов от общего размера стоимости активов общества, принимается правлением на</w:t>
            </w:r>
            <w:r>
              <w:rPr>
                <w:sz w:val="20"/>
                <w:szCs w:val="20"/>
              </w:rPr>
              <w:t>циональной компании.</w:t>
            </w:r>
          </w:p>
          <w:p w:rsidR="00000000" w:rsidRDefault="00AC3D8D">
            <w:r>
              <w:rPr>
                <w:sz w:val="20"/>
                <w:szCs w:val="20"/>
              </w:rPr>
              <w:t>4.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w:t>
            </w:r>
            <w:r>
              <w:rPr>
                <w:sz w:val="20"/>
                <w:szCs w:val="20"/>
              </w:rPr>
              <w:t>обретено или отчуждено) имущество, стоимость которого составляет двадцать пять и более процентов от общего размера стоимости активов общества, принимается общим собранием акционеров национальной компании (решением единственного акционера национальной компа</w:t>
            </w:r>
            <w:r>
              <w:rPr>
                <w:sz w:val="20"/>
                <w:szCs w:val="20"/>
              </w:rPr>
              <w:t>нии) по представлению совета директоров компании.</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179</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284</w:t>
            </w:r>
            <w:r>
              <w:rPr>
                <w:sz w:val="20"/>
                <w:szCs w:val="20"/>
              </w:rPr>
              <w:t>. Н</w:t>
            </w:r>
            <w:r>
              <w:rPr>
                <w:b/>
                <w:bCs/>
                <w:sz w:val="20"/>
                <w:szCs w:val="20"/>
              </w:rPr>
              <w:t>ациональная компания, акционером которой является национальный управляющий</w:t>
            </w:r>
          </w:p>
          <w:p w:rsidR="00000000" w:rsidRDefault="00AC3D8D">
            <w:r>
              <w:rPr>
                <w:b/>
                <w:bCs/>
                <w:sz w:val="20"/>
                <w:szCs w:val="20"/>
              </w:rPr>
              <w:t>холдинг, национальный холдинг</w:t>
            </w:r>
          </w:p>
          <w:p w:rsidR="00000000" w:rsidRDefault="00AC3D8D">
            <w:r>
              <w:rPr>
                <w:sz w:val="20"/>
                <w:szCs w:val="20"/>
              </w:rPr>
              <w:t>1. Решение о ликвидации, реорганизации и об изменении наименования нац</w:t>
            </w:r>
            <w:r>
              <w:rPr>
                <w:sz w:val="20"/>
                <w:szCs w:val="20"/>
              </w:rPr>
              <w:t>иональной компании, акционером которой является национальный управляющий холдинг, национальный холдинг, принимается Правительством Республики Казахстан.</w:t>
            </w:r>
          </w:p>
          <w:p w:rsidR="00000000" w:rsidRDefault="00AC3D8D">
            <w:r>
              <w:rPr>
                <w:sz w:val="20"/>
                <w:szCs w:val="20"/>
              </w:rPr>
              <w:t>2. Решение о заключении национальной компанией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w:t>
            </w:r>
            <w:r>
              <w:rPr>
                <w:sz w:val="20"/>
                <w:szCs w:val="20"/>
              </w:rPr>
              <w:t>т десять и более процентов от общего размера стоимости активов общества, принимается советом директоров национальной компании. Решение о заключении национальной компанией сделки или совокупности взаимосвязанных между собой сделок, в результате которой (кот</w:t>
            </w:r>
            <w:r>
              <w:rPr>
                <w:sz w:val="20"/>
                <w:szCs w:val="20"/>
              </w:rPr>
              <w:t>орых) компанией приобретается или отчуждается (может быть приобретено или отчуждено) имущество, стоимость которого составляет менее десяти процентов от общего размера стоимости активов общества, принимается правлением национальной компании.</w:t>
            </w:r>
          </w:p>
          <w:p w:rsidR="00000000" w:rsidRDefault="00AC3D8D">
            <w:r>
              <w:rPr>
                <w:sz w:val="20"/>
                <w:szCs w:val="20"/>
              </w:rPr>
              <w:t>3. Решение о за</w:t>
            </w:r>
            <w:r>
              <w:rPr>
                <w:sz w:val="20"/>
                <w:szCs w:val="20"/>
              </w:rPr>
              <w:t>ключении национальной компанией, единственным акционером которой является национальный управляющий холдинг, национальный холдинг, сделки или совокупности взаимосвязанных между собой сделок, в результате которой (которых) компанией приобретается или отчужда</w:t>
            </w:r>
            <w:r>
              <w:rPr>
                <w:sz w:val="20"/>
                <w:szCs w:val="20"/>
              </w:rPr>
              <w:t>ется (может быть приобретено или отчуждено) имущество, стоимость которого составляет двадцать пять и более процентов от общего размера стоимости активов общества, принимается советом директоров национального управляющего холдинга, национального холдинга.</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180</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285</w:t>
            </w:r>
            <w:r>
              <w:rPr>
                <w:sz w:val="20"/>
                <w:szCs w:val="20"/>
              </w:rPr>
              <w:t>. Н</w:t>
            </w:r>
            <w:r>
              <w:rPr>
                <w:b/>
                <w:bCs/>
                <w:sz w:val="20"/>
                <w:szCs w:val="20"/>
              </w:rPr>
              <w:t>ациональный управляющий холдинг, национальный холдинг</w:t>
            </w:r>
          </w:p>
          <w:p w:rsidR="00000000" w:rsidRDefault="00AC3D8D">
            <w:r>
              <w:rPr>
                <w:sz w:val="20"/>
                <w:szCs w:val="20"/>
              </w:rPr>
              <w:t>1. Решение о ликвидации, реорганизации и об изменении наименования национального управляющего холдинга, национального холдинга принимает Правительство Республики Казахстан.</w:t>
            </w:r>
          </w:p>
          <w:p w:rsidR="00000000" w:rsidRDefault="00AC3D8D">
            <w:r>
              <w:rPr>
                <w:sz w:val="20"/>
                <w:szCs w:val="20"/>
              </w:rPr>
              <w:t>2. Решением Правительства Республики Казахстан национальному управляющему холдингу, национальному холдингу могут быть переданы акции акционерных обществ и доли участия в уставном капитале товариществ с ограниченной ответственностью, принадлежащие государс</w:t>
            </w:r>
            <w:r>
              <w:rPr>
                <w:sz w:val="20"/>
                <w:szCs w:val="20"/>
              </w:rPr>
              <w:t>тву, по правилам статьи 488 настоящего Кодекса.</w:t>
            </w:r>
          </w:p>
          <w:p w:rsidR="00000000" w:rsidRDefault="00AC3D8D">
            <w:r>
              <w:rPr>
                <w:sz w:val="20"/>
                <w:szCs w:val="20"/>
              </w:rPr>
              <w:t>3. В состав советов директоров национальных управляющих холдингов, национальных холдингов входят представители уполномоченного органа по государственному планированию, уполномоченного органа по государственно</w:t>
            </w:r>
            <w:r>
              <w:rPr>
                <w:sz w:val="20"/>
                <w:szCs w:val="20"/>
              </w:rPr>
              <w:t>му имуществу, уполномоченного органа соответствующей отрасли и иных государственных органов по решению Правительства Республики Казахстан.</w:t>
            </w:r>
          </w:p>
          <w:p w:rsidR="00000000" w:rsidRDefault="00AC3D8D">
            <w:r>
              <w:rPr>
                <w:sz w:val="20"/>
                <w:szCs w:val="20"/>
              </w:rPr>
              <w:t>4. К исключительной компетенции общего собрания акционеров национальных управляющих холдингов, национальных холдингов</w:t>
            </w:r>
            <w:r>
              <w:rPr>
                <w:sz w:val="20"/>
                <w:szCs w:val="20"/>
              </w:rPr>
              <w:t xml:space="preserve"> относятся вопросы, указанные в статье 95 Главы 8 настоящего Кодекса, за исключением вопросов, указанных в подпунктах 6) и 14) пункта 1 статьи 95 главы 8</w:t>
            </w:r>
            <w:r>
              <w:rPr>
                <w:color w:val="FF0000"/>
                <w:sz w:val="20"/>
                <w:szCs w:val="20"/>
              </w:rPr>
              <w:t>.</w:t>
            </w:r>
          </w:p>
          <w:p w:rsidR="00000000" w:rsidRDefault="00AC3D8D">
            <w:r>
              <w:rPr>
                <w:sz w:val="20"/>
                <w:szCs w:val="20"/>
              </w:rPr>
              <w:t>5. К исключительной компетенции совета директоров национальных управляющих холдингов, национальных хо</w:t>
            </w:r>
            <w:r>
              <w:rPr>
                <w:sz w:val="20"/>
                <w:szCs w:val="20"/>
              </w:rPr>
              <w:t>лдингов, помимо вопросов, указанных в пункте 2 статьи 112</w:t>
            </w:r>
            <w:r>
              <w:rPr>
                <w:color w:val="FF0000"/>
                <w:sz w:val="20"/>
                <w:szCs w:val="20"/>
                <w:u w:val="single"/>
              </w:rPr>
              <w:t xml:space="preserve"> </w:t>
            </w:r>
            <w:r>
              <w:rPr>
                <w:sz w:val="20"/>
                <w:szCs w:val="20"/>
                <w:u w:val="single"/>
              </w:rPr>
              <w:t xml:space="preserve">главы 8 </w:t>
            </w:r>
            <w:r>
              <w:rPr>
                <w:sz w:val="20"/>
                <w:szCs w:val="20"/>
              </w:rPr>
              <w:t>настоящего Кодекса, за исключением вопроса, указанного в подпункте 15) пункта 2 статьи 112 главы 8, относятся следующие вопросы:</w:t>
            </w:r>
          </w:p>
          <w:p w:rsidR="00000000" w:rsidRDefault="00AC3D8D">
            <w:r>
              <w:rPr>
                <w:sz w:val="20"/>
                <w:szCs w:val="20"/>
              </w:rPr>
              <w:t>1) определение аудиторской организации, осуществляющей аудит;</w:t>
            </w:r>
          </w:p>
          <w:p w:rsidR="00000000" w:rsidRDefault="00AC3D8D">
            <w:r>
              <w:rPr>
                <w:sz w:val="20"/>
                <w:szCs w:val="20"/>
              </w:rPr>
              <w:t>2) утверждение штатной численности;</w:t>
            </w:r>
          </w:p>
          <w:p w:rsidR="00000000" w:rsidRDefault="00AC3D8D">
            <w:r>
              <w:rPr>
                <w:sz w:val="20"/>
                <w:szCs w:val="20"/>
              </w:rPr>
              <w:t xml:space="preserve">3) формирование единой (в том числе по отраслям деятельности дочерних организаций) финансовой, инвестиционной, производственно-хозяйственной, научно-технической политики дочерних организаций при разработке их стратегий </w:t>
            </w:r>
            <w:r>
              <w:rPr>
                <w:sz w:val="20"/>
                <w:szCs w:val="20"/>
              </w:rPr>
              <w:t>и планов развития;</w:t>
            </w:r>
          </w:p>
          <w:p w:rsidR="00000000" w:rsidRDefault="00AC3D8D">
            <w:r>
              <w:rPr>
                <w:sz w:val="20"/>
                <w:szCs w:val="20"/>
              </w:rPr>
              <w:t>4) утверждение плана развития, а также отчета о его исполнении;</w:t>
            </w:r>
          </w:p>
          <w:p w:rsidR="00000000" w:rsidRDefault="00AC3D8D">
            <w:r>
              <w:rPr>
                <w:sz w:val="20"/>
                <w:szCs w:val="20"/>
              </w:rPr>
              <w:t> 5) оценка реализации планов развития;</w:t>
            </w:r>
          </w:p>
          <w:p w:rsidR="00000000" w:rsidRDefault="00AC3D8D">
            <w:r>
              <w:rPr>
                <w:sz w:val="20"/>
                <w:szCs w:val="20"/>
              </w:rPr>
              <w:t>6) определение политики по управлению рисками;</w:t>
            </w:r>
          </w:p>
          <w:p w:rsidR="00000000" w:rsidRDefault="00AC3D8D">
            <w:r>
              <w:rPr>
                <w:sz w:val="20"/>
                <w:szCs w:val="20"/>
              </w:rPr>
              <w:t>7) утверждение методики и изменений в методику определения стоимости акций при их выкуп</w:t>
            </w:r>
            <w:r>
              <w:rPr>
                <w:sz w:val="20"/>
                <w:szCs w:val="20"/>
              </w:rPr>
              <w:t>е обществом;</w:t>
            </w:r>
          </w:p>
          <w:p w:rsidR="00000000" w:rsidRDefault="00AC3D8D">
            <w:r>
              <w:rPr>
                <w:sz w:val="20"/>
                <w:szCs w:val="20"/>
              </w:rPr>
              <w:t>8) принятие решения об участии общества в создании или деятельности иных юридических лиц путем передачи части или нескольких частей активов, в сумме составляющих от десяти до двадцати пяти процентов от всех принадлежащих обществу активов.</w:t>
            </w:r>
          </w:p>
          <w:p w:rsidR="00000000" w:rsidRDefault="00AC3D8D">
            <w:r>
              <w:rPr>
                <w:sz w:val="20"/>
                <w:szCs w:val="20"/>
              </w:rPr>
              <w:t>В компетенцию исполнительного органа национальных управляющих холдингов, национальных холдингов входят вопросы, предусмотренные параграфом 1 Главы 8 настоящего Кодекса</w:t>
            </w:r>
            <w:r>
              <w:rPr>
                <w:color w:val="FF0000"/>
                <w:sz w:val="20"/>
                <w:szCs w:val="20"/>
                <w:u w:val="single"/>
              </w:rPr>
              <w:t>,</w:t>
            </w:r>
            <w:r>
              <w:rPr>
                <w:sz w:val="20"/>
                <w:szCs w:val="20"/>
              </w:rPr>
              <w:t xml:space="preserve"> и принятие решений по вопросам деятельности, относящимся к компетенции общего собрания </w:t>
            </w:r>
            <w:r>
              <w:rPr>
                <w:sz w:val="20"/>
                <w:szCs w:val="20"/>
              </w:rPr>
              <w:t>акционеров (участников) юридического лица, десять и более процентов акций (долей участия в уставном капитале) которого принадлежат обществу.</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181</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286</w:t>
            </w:r>
            <w:r>
              <w:rPr>
                <w:sz w:val="20"/>
                <w:szCs w:val="20"/>
              </w:rPr>
              <w:t xml:space="preserve">. </w:t>
            </w:r>
            <w:r>
              <w:rPr>
                <w:b/>
                <w:bCs/>
                <w:sz w:val="20"/>
                <w:szCs w:val="20"/>
              </w:rPr>
              <w:t>Использование бюджетных инвестиций по реализации бюджетных инвестиционных проектов</w:t>
            </w:r>
          </w:p>
          <w:p w:rsidR="00000000" w:rsidRDefault="00AC3D8D">
            <w:r>
              <w:rPr>
                <w:b/>
                <w:bCs/>
                <w:sz w:val="20"/>
                <w:szCs w:val="20"/>
              </w:rPr>
              <w:t>национальными управляющими холдингами, национальными холдингами</w:t>
            </w:r>
          </w:p>
          <w:p w:rsidR="00000000" w:rsidRDefault="00AC3D8D">
            <w:r>
              <w:rPr>
                <w:sz w:val="20"/>
                <w:szCs w:val="20"/>
              </w:rPr>
              <w:t>1. При осуществлении бюджетных инвестиций посредством участия государства в уставном капитале национальных управляющих холдингов, национальных холдингов администраторы бюджетных программ, не о</w:t>
            </w:r>
            <w:r>
              <w:rPr>
                <w:sz w:val="20"/>
                <w:szCs w:val="20"/>
              </w:rPr>
              <w:t>существляющие права владения и пользования государственным пакетом акций, в соответствии с решением Правительства Республики Казахстан могут оплачивать эмиссию акций национальных управляющих холдингов, национальных холдингов.</w:t>
            </w:r>
          </w:p>
          <w:p w:rsidR="00000000" w:rsidRDefault="00AC3D8D">
            <w:r>
              <w:rPr>
                <w:sz w:val="20"/>
                <w:szCs w:val="20"/>
              </w:rPr>
              <w:t xml:space="preserve">Отчет о реализации бюджетного </w:t>
            </w:r>
            <w:r>
              <w:rPr>
                <w:sz w:val="20"/>
                <w:szCs w:val="20"/>
              </w:rPr>
              <w:t xml:space="preserve">инвестиционного проекта национальным управляющим холдингом, национальным холдингом и акционерными обществами, входящими в национальный управляющий холдинг, национальный холдинг, представляется ежеквартально национальным управляющим холдингом, национальным </w:t>
            </w:r>
            <w:r>
              <w:rPr>
                <w:sz w:val="20"/>
                <w:szCs w:val="20"/>
              </w:rPr>
              <w:t>холдингом на рассмотрение совета директоров национального управляющего холдинга, национального холдинга и администратору бюджетной программы.</w:t>
            </w:r>
          </w:p>
          <w:p w:rsidR="00000000" w:rsidRDefault="00AC3D8D">
            <w:r>
              <w:rPr>
                <w:sz w:val="20"/>
                <w:szCs w:val="20"/>
              </w:rPr>
              <w:t>2. Акции, выпущенные для реализации бюджетных инвестиционных проектов национальными управляющими холдингами, нацио</w:t>
            </w:r>
            <w:r>
              <w:rPr>
                <w:sz w:val="20"/>
                <w:szCs w:val="20"/>
              </w:rPr>
              <w:t>нальными холдингами, зачисляются на счет уполномоченного органа по государственному имуществу.</w:t>
            </w:r>
          </w:p>
          <w:p w:rsidR="00000000" w:rsidRDefault="00AC3D8D">
            <w:r>
              <w:rPr>
                <w:sz w:val="20"/>
                <w:szCs w:val="20"/>
              </w:rPr>
              <w:t>Уполномоченный орган по государственному имуществу передает акции, выпущенные национальным управляющим холдингом, национальным холдингом, уполномоченному органу,</w:t>
            </w:r>
            <w:r>
              <w:rPr>
                <w:sz w:val="20"/>
                <w:szCs w:val="20"/>
              </w:rPr>
              <w:t xml:space="preserve"> осуществляющему права владения и пользования государственным пакетом акций национального управляющего холдинга, национального холдинга.</w:t>
            </w:r>
          </w:p>
          <w:p w:rsidR="00000000" w:rsidRDefault="00AC3D8D">
            <w:r>
              <w:rPr>
                <w:sz w:val="20"/>
                <w:szCs w:val="20"/>
              </w:rPr>
              <w:t>3. Ответственность за реализацию бюджетных инвестиционных проектов, деньги на реализацию которых поступили в оплату раз</w:t>
            </w:r>
            <w:r>
              <w:rPr>
                <w:sz w:val="20"/>
                <w:szCs w:val="20"/>
              </w:rPr>
              <w:t>мещаемых акций акционерных обществ, входящих в состав национального управляющего холдинга, национального холдинга, несет исполнительный орган национального управляющего холдинга, национального холдинга, а также исполнительный орган акционерных обществ, вхо</w:t>
            </w:r>
            <w:r>
              <w:rPr>
                <w:sz w:val="20"/>
                <w:szCs w:val="20"/>
              </w:rPr>
              <w:t>дящих в национальный управляющий холдинг, национальный холдинг, которые реализуют данные бюджетные инвестиционные проекты.</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183</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287</w:t>
            </w:r>
            <w:r>
              <w:rPr>
                <w:sz w:val="20"/>
                <w:szCs w:val="20"/>
              </w:rPr>
              <w:t xml:space="preserve">. </w:t>
            </w:r>
            <w:r>
              <w:rPr>
                <w:b/>
                <w:bCs/>
                <w:sz w:val="20"/>
                <w:szCs w:val="20"/>
              </w:rPr>
              <w:t>Планирование деятельности национальных управляющих холдингов, национальных холдингов, национальных компаний, акции которых принадлежат национальному управляющему холдингу, национальному холдингу, а также национальных компаний</w:t>
            </w:r>
          </w:p>
          <w:p w:rsidR="00000000" w:rsidRDefault="00AC3D8D">
            <w:r>
              <w:rPr>
                <w:sz w:val="20"/>
                <w:szCs w:val="20"/>
              </w:rPr>
              <w:t>1. Национальные управляющие хо</w:t>
            </w:r>
            <w:r>
              <w:rPr>
                <w:sz w:val="20"/>
                <w:szCs w:val="20"/>
              </w:rPr>
              <w:t>лдинги, национальные холдинги и национальные компании разрабатывают стратегии развития и планы развития.</w:t>
            </w:r>
          </w:p>
          <w:p w:rsidR="00000000" w:rsidRDefault="00AC3D8D">
            <w:r>
              <w:rPr>
                <w:sz w:val="20"/>
                <w:szCs w:val="20"/>
              </w:rPr>
              <w:t>Стратегии развития национальных управляющих холдингов, национальных холдингов, национальных компаний разрабатываются на десять лет на основе стратегиче</w:t>
            </w:r>
            <w:r>
              <w:rPr>
                <w:sz w:val="20"/>
                <w:szCs w:val="20"/>
              </w:rPr>
              <w:t>ских и программных документов Республики Казахстан.</w:t>
            </w:r>
          </w:p>
          <w:p w:rsidR="00000000" w:rsidRDefault="00AC3D8D">
            <w:r>
              <w:rPr>
                <w:sz w:val="20"/>
                <w:szCs w:val="20"/>
              </w:rPr>
              <w:t>Планы развития национальных управляющих холдингов, национальных холдингов, национальных компаний разрабатываются сроком на пять лет в целях реализации их стратегий развития.</w:t>
            </w:r>
          </w:p>
          <w:p w:rsidR="00000000" w:rsidRDefault="00AC3D8D">
            <w:r>
              <w:rPr>
                <w:sz w:val="20"/>
                <w:szCs w:val="20"/>
              </w:rPr>
              <w:t>2. Стратегии развития национал</w:t>
            </w:r>
            <w:r>
              <w:rPr>
                <w:sz w:val="20"/>
                <w:szCs w:val="20"/>
              </w:rPr>
              <w:t>ьных управляющих холдингов, национальных холдингов, национальных компаний:</w:t>
            </w:r>
          </w:p>
          <w:p w:rsidR="00000000" w:rsidRDefault="00AC3D8D">
            <w:r>
              <w:rPr>
                <w:sz w:val="20"/>
                <w:szCs w:val="20"/>
              </w:rPr>
              <w:t>1) определяют их стратегические направления, цели, показатели результатов деятельности;</w:t>
            </w:r>
          </w:p>
          <w:p w:rsidR="00000000" w:rsidRDefault="00AC3D8D">
            <w:r>
              <w:rPr>
                <w:sz w:val="20"/>
                <w:szCs w:val="20"/>
              </w:rPr>
              <w:t>2) разрабатываются с учетом стратегий развития юридических лиц, акции (доли участия в уставно</w:t>
            </w:r>
            <w:r>
              <w:rPr>
                <w:sz w:val="20"/>
                <w:szCs w:val="20"/>
              </w:rPr>
              <w:t>м капитале) которых им принадлежат, в том числе национальных компаний.</w:t>
            </w:r>
          </w:p>
          <w:p w:rsidR="00000000" w:rsidRDefault="00AC3D8D">
            <w:r>
              <w:rPr>
                <w:sz w:val="20"/>
                <w:szCs w:val="20"/>
              </w:rPr>
              <w:t>Положения послания Президента Республики Казахстан к народу Казахстана о положении в стране и об основных направлениях внутренней и внешней политики могут являться основой для корректир</w:t>
            </w:r>
            <w:r>
              <w:rPr>
                <w:sz w:val="20"/>
                <w:szCs w:val="20"/>
              </w:rPr>
              <w:t>овки стратегий развития национальных управляющих холдингов, национальных холдингов и национальных компаний.</w:t>
            </w:r>
          </w:p>
          <w:p w:rsidR="00000000" w:rsidRDefault="00AC3D8D">
            <w:r>
              <w:rPr>
                <w:sz w:val="20"/>
                <w:szCs w:val="20"/>
              </w:rPr>
              <w:t>Стратегии развития национальных управляющих холдингов, национальных холдингов, национальных компаний, акционером которых является государство, утвер</w:t>
            </w:r>
            <w:r>
              <w:rPr>
                <w:sz w:val="20"/>
                <w:szCs w:val="20"/>
              </w:rPr>
              <w:t>ждаются Правительством Республики Казахстан.</w:t>
            </w:r>
          </w:p>
          <w:p w:rsidR="00000000" w:rsidRDefault="00AC3D8D">
            <w:r>
              <w:rPr>
                <w:sz w:val="20"/>
                <w:szCs w:val="20"/>
              </w:rPr>
              <w:t>3. Планы развития национальных управляющих холдингов, национальных холдингов, национальных компаний:</w:t>
            </w:r>
          </w:p>
          <w:p w:rsidR="00000000" w:rsidRDefault="00AC3D8D">
            <w:r>
              <w:rPr>
                <w:sz w:val="20"/>
                <w:szCs w:val="20"/>
              </w:rPr>
              <w:t>1) содержат цели, задачи, показатели результатов и показатели финансово-хозяйственной деятельности, включая ин</w:t>
            </w:r>
            <w:r>
              <w:rPr>
                <w:sz w:val="20"/>
                <w:szCs w:val="20"/>
              </w:rPr>
              <w:t>вестиции, доходы, расходы, займы, дивиденды и другие сведения;</w:t>
            </w:r>
          </w:p>
          <w:p w:rsidR="00000000" w:rsidRDefault="00AC3D8D">
            <w:r>
              <w:rPr>
                <w:sz w:val="20"/>
                <w:szCs w:val="20"/>
              </w:rPr>
              <w:t>2) разрабатываются с учетом планов развития юридических лиц, акции (доли участия в уставном капитале) которых им принадлежат, в том числе национальных компаний.</w:t>
            </w:r>
          </w:p>
          <w:p w:rsidR="00000000" w:rsidRDefault="00AC3D8D">
            <w:r>
              <w:rPr>
                <w:sz w:val="20"/>
                <w:szCs w:val="20"/>
              </w:rPr>
              <w:t xml:space="preserve">4. Проекты стратегий развития и </w:t>
            </w:r>
            <w:r>
              <w:rPr>
                <w:sz w:val="20"/>
                <w:szCs w:val="20"/>
              </w:rPr>
              <w:t>планов развития национальных управляющих холдингов, национальных холдингов, национальных компаний, акционером которых является государство, согласовываются с уполномоченным органом по государственному планированию на соответствие целям и задачам, изложенны</w:t>
            </w:r>
            <w:r>
              <w:rPr>
                <w:sz w:val="20"/>
                <w:szCs w:val="20"/>
              </w:rPr>
              <w:t>м в стратегических и программных документах Республики Казахстан, и уполномоченным органом по бюджетному планированию на соответствие бюджетным параметрам, указанным в прогнозе социально-экономического развития.</w:t>
            </w:r>
          </w:p>
          <w:p w:rsidR="00000000" w:rsidRDefault="00AC3D8D">
            <w:r>
              <w:rPr>
                <w:sz w:val="20"/>
                <w:szCs w:val="20"/>
              </w:rPr>
              <w:t>5. Планы развития национальных управляющих х</w:t>
            </w:r>
            <w:r>
              <w:rPr>
                <w:sz w:val="20"/>
                <w:szCs w:val="20"/>
              </w:rPr>
              <w:t>олдингов, национальных холдингов, национальных компаний, акционерами которых являются национальные управляющие холдинги, национальные холдинги, утверждаются их советами директоров.</w:t>
            </w:r>
          </w:p>
          <w:p w:rsidR="00000000" w:rsidRDefault="00AC3D8D">
            <w:r>
              <w:rPr>
                <w:sz w:val="20"/>
                <w:szCs w:val="20"/>
              </w:rPr>
              <w:t>Планы развития национальных компаний, акционером которых является государст</w:t>
            </w:r>
            <w:r>
              <w:rPr>
                <w:sz w:val="20"/>
                <w:szCs w:val="20"/>
              </w:rPr>
              <w:t>во, утверждаются их советами директоров.</w:t>
            </w:r>
          </w:p>
          <w:p w:rsidR="00000000" w:rsidRDefault="00AC3D8D">
            <w:r>
              <w:rPr>
                <w:sz w:val="20"/>
                <w:szCs w:val="20"/>
              </w:rPr>
              <w:t>6. Порядок разработки и утверждения стратегий развития и планов развития для национальных управляющих холдингов, национальных холдингов, национальных компаний, акционером которых является государство, определяется П</w:t>
            </w:r>
            <w:r>
              <w:rPr>
                <w:sz w:val="20"/>
                <w:szCs w:val="20"/>
              </w:rPr>
              <w:t>равительством Республики Казахстан.</w:t>
            </w:r>
          </w:p>
          <w:p w:rsidR="00000000" w:rsidRDefault="00AC3D8D">
            <w:r>
              <w:rPr>
                <w:sz w:val="20"/>
                <w:szCs w:val="20"/>
              </w:rPr>
              <w:t>7. Оценка реализации стратегий развития национальных управляющих холдингов, национальных холдингов, национальных компаний, акционером которых является государство, осуществляется уполномоченным органом по государственном</w:t>
            </w:r>
            <w:r>
              <w:rPr>
                <w:sz w:val="20"/>
                <w:szCs w:val="20"/>
              </w:rPr>
              <w:t>у планированию.</w:t>
            </w:r>
          </w:p>
          <w:p w:rsidR="00000000" w:rsidRDefault="00AC3D8D">
            <w:r>
              <w:rPr>
                <w:sz w:val="20"/>
                <w:szCs w:val="20"/>
              </w:rPr>
              <w:t>Оценка реализации планов развития национальных управляющих холдингов, национальных холдингов, национальных компаний, акционером которых является государство, осуществляется их советами директоров.</w:t>
            </w:r>
          </w:p>
          <w:p w:rsidR="00000000" w:rsidRDefault="00AC3D8D">
            <w:r>
              <w:rPr>
                <w:sz w:val="20"/>
                <w:szCs w:val="20"/>
              </w:rPr>
              <w:t>Порядок мониторинга и оценки реализации стр</w:t>
            </w:r>
            <w:r>
              <w:rPr>
                <w:sz w:val="20"/>
                <w:szCs w:val="20"/>
              </w:rPr>
              <w:t>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определяется Правительством Республики Казахстан.</w:t>
            </w:r>
          </w:p>
          <w:p w:rsidR="00000000" w:rsidRDefault="00AC3D8D">
            <w:r>
              <w:rPr>
                <w:sz w:val="20"/>
                <w:szCs w:val="20"/>
              </w:rPr>
              <w:t>Порядок представления отчета по исполнению страт</w:t>
            </w:r>
            <w:r>
              <w:rPr>
                <w:sz w:val="20"/>
                <w:szCs w:val="20"/>
              </w:rPr>
              <w:t>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определяется Правительством Республики Казахстан.</w:t>
            </w:r>
          </w:p>
          <w:p w:rsidR="00000000" w:rsidRDefault="00AC3D8D">
            <w:r>
              <w:rPr>
                <w:sz w:val="20"/>
                <w:szCs w:val="20"/>
              </w:rPr>
              <w:t>8. Ответственность за разработку, исполнение плано</w:t>
            </w:r>
            <w:r>
              <w:rPr>
                <w:sz w:val="20"/>
                <w:szCs w:val="20"/>
              </w:rPr>
              <w:t>в развития национальных управляющих холдингов, национальных холдингов, национальных компаний, акционерами которых является государство, а также за своевременное представление отчета об их исполнении несут исполнительные органы национальных управляющих холд</w:t>
            </w:r>
            <w:r>
              <w:rPr>
                <w:sz w:val="20"/>
                <w:szCs w:val="20"/>
              </w:rPr>
              <w:t>ингов, национальных холдингов, национальных компаний.</w:t>
            </w:r>
          </w:p>
          <w:p w:rsidR="00000000" w:rsidRDefault="00AC3D8D">
            <w:r>
              <w:rPr>
                <w:sz w:val="20"/>
                <w:szCs w:val="20"/>
              </w:rPr>
              <w:t>Ответственность за разработку, исполнение планов развития национальных компаний, акционером которых являются национальные управляющие холдинги, национальные холдинги, несут исполнительные органы национа</w:t>
            </w:r>
            <w:r>
              <w:rPr>
                <w:sz w:val="20"/>
                <w:szCs w:val="20"/>
              </w:rPr>
              <w:t>льных компаний.</w:t>
            </w:r>
          </w:p>
          <w:p w:rsidR="00000000" w:rsidRDefault="00AC3D8D">
            <w:r>
              <w:rPr>
                <w:sz w:val="20"/>
                <w:szCs w:val="20"/>
              </w:rPr>
              <w:t>9. Заслушивание результатов деятельности национальных компаний, акционером которых является государство, осуществляется на ежегодной основе государственным органом, осуществляющим права владения и пользования государственным пакетом акций.</w:t>
            </w:r>
          </w:p>
          <w:p w:rsidR="00000000" w:rsidRDefault="00AC3D8D">
            <w:r>
              <w:rPr>
                <w:sz w:val="20"/>
                <w:szCs w:val="20"/>
              </w:rPr>
              <w:t>Заслушивание результатов деятельности национальных компаний, акционерами которых являются национальные управляющие холдинги, национальные холдинги, осуществляется на ежегодной основе советом директоров национальных управляющих холдингов, национальных холди</w:t>
            </w:r>
            <w:r>
              <w:rPr>
                <w:sz w:val="20"/>
                <w:szCs w:val="20"/>
              </w:rPr>
              <w:t>нгов.</w:t>
            </w:r>
          </w:p>
          <w:p w:rsidR="00000000" w:rsidRDefault="00AC3D8D">
            <w:r>
              <w:rPr>
                <w:sz w:val="20"/>
                <w:szCs w:val="20"/>
              </w:rPr>
              <w:t xml:space="preserve">Отчет о результатах заслушивания деятельности национальных компаний в соответствии с настоящим пунктом представляется уполномоченному органу по государственному планированию и уполномоченному органу по государственному имуществу.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184</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Объединения предпринимателей</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288. Объединение индивидуальных предпринимателей и (или) юридических лиц в форме ассоциации (союза)</w:t>
            </w:r>
          </w:p>
          <w:p w:rsidR="00000000" w:rsidRDefault="00AC3D8D">
            <w:r>
              <w:rPr>
                <w:sz w:val="20"/>
                <w:szCs w:val="20"/>
              </w:rPr>
              <w:t>1. Объединение субъектов частного предпринимательства - некоммерческая организация, создаваемая субъектами частного предпринимательства в целях координации их предпринимательской деятельности, а также представления и защиты прав, законных интересов субъект</w:t>
            </w:r>
            <w:r>
              <w:rPr>
                <w:sz w:val="20"/>
                <w:szCs w:val="20"/>
              </w:rPr>
              <w:t>ов частного предпринимательства;</w:t>
            </w:r>
          </w:p>
          <w:p w:rsidR="00000000" w:rsidRDefault="00AC3D8D">
            <w:r>
              <w:rPr>
                <w:sz w:val="20"/>
                <w:szCs w:val="20"/>
              </w:rPr>
              <w:t>Индивидуальные предприниматели и (или) юридические лица в целях координации их предпринимательской деятельности, а также представления и защиты общих интересов могут создавать ассоциации (союзы).</w:t>
            </w:r>
          </w:p>
          <w:p w:rsidR="00000000" w:rsidRDefault="00AC3D8D">
            <w:r>
              <w:rPr>
                <w:sz w:val="20"/>
                <w:szCs w:val="20"/>
              </w:rPr>
              <w:t>2.Особенности создания ассо</w:t>
            </w:r>
            <w:r>
              <w:rPr>
                <w:sz w:val="20"/>
                <w:szCs w:val="20"/>
              </w:rPr>
              <w:t>циаций (союзов) юридических лиц, осуществляющих деятельность на финансовом рынке, и участия в них устанавливаются законодательными актами Республики Казахстан.</w:t>
            </w:r>
          </w:p>
          <w:p w:rsidR="00000000" w:rsidRDefault="00AC3D8D">
            <w:r>
              <w:rPr>
                <w:sz w:val="20"/>
                <w:szCs w:val="20"/>
              </w:rPr>
              <w:t>3. Ассоциация (союз) является некоммерческой организацией.</w:t>
            </w:r>
          </w:p>
          <w:p w:rsidR="00000000" w:rsidRDefault="00AC3D8D">
            <w:r>
              <w:rPr>
                <w:sz w:val="20"/>
                <w:szCs w:val="20"/>
              </w:rPr>
              <w:t>4. Члены ассоциации (союза) сохраняют свою самостоятельность.</w:t>
            </w:r>
          </w:p>
          <w:p w:rsidR="00000000" w:rsidRDefault="00AC3D8D">
            <w:r>
              <w:rPr>
                <w:sz w:val="20"/>
                <w:szCs w:val="20"/>
              </w:rPr>
              <w:t>5. Ассоциация (союз) не отвечает по обязательствам своих членов. Члены ассоциации (союза) несут субсидиарную ответственность по ее обязательствам в размере и в порядке, предусмотренном учредител</w:t>
            </w:r>
            <w:r>
              <w:rPr>
                <w:sz w:val="20"/>
                <w:szCs w:val="20"/>
              </w:rPr>
              <w:t>ьными документами ассоциации (союза).</w:t>
            </w:r>
          </w:p>
          <w:p w:rsidR="00000000" w:rsidRDefault="00AC3D8D">
            <w:r>
              <w:rPr>
                <w:sz w:val="20"/>
                <w:szCs w:val="20"/>
              </w:rPr>
              <w:t>5. Члены ассоциации (союза) вправе по своему усмотрению выйти из ассоциации (союза) по окончании финансового года, если учредительными документами не предусмотрено иное. В этом случае член ассоциации (союза) несет субс</w:t>
            </w:r>
            <w:r>
              <w:rPr>
                <w:sz w:val="20"/>
                <w:szCs w:val="20"/>
              </w:rPr>
              <w:t xml:space="preserve">идиарную ответственность по ее обязательствам, возникшим до его выхода из ассоциации, пропорционально своему взносу в течение двух лет с момента выхода. </w:t>
            </w:r>
          </w:p>
          <w:p w:rsidR="00000000" w:rsidRDefault="00AC3D8D">
            <w:r>
              <w:rPr>
                <w:sz w:val="20"/>
                <w:szCs w:val="20"/>
              </w:rPr>
              <w:t xml:space="preserve">Член ассоциации (союза) может быть исключен из нее по решению членов ассоциации (союза) в случаях и в </w:t>
            </w:r>
            <w:r>
              <w:rPr>
                <w:sz w:val="20"/>
                <w:szCs w:val="20"/>
              </w:rPr>
              <w:t xml:space="preserve">порядке, установленных в учредительных документах ассоциации (союза). В отношении ответственности исключенного члена ассоциации (союза) применяются правила, относящиеся к выходу из ассоциации (союза). </w:t>
            </w:r>
          </w:p>
          <w:p w:rsidR="00000000" w:rsidRDefault="00AC3D8D">
            <w:r>
              <w:rPr>
                <w:sz w:val="20"/>
                <w:szCs w:val="20"/>
              </w:rPr>
              <w:t>6. С согласия членов ассоциации (союза) в нее может во</w:t>
            </w:r>
            <w:r>
              <w:rPr>
                <w:sz w:val="20"/>
                <w:szCs w:val="20"/>
              </w:rPr>
              <w:t xml:space="preserve">йти новый член ассоциации. Вступление в ассоциацию (союз) нового члена может быть обусловлено его субсидиарной ответственностью по обязательствам ассоциации (союза), возникшим до его вступления. </w:t>
            </w:r>
          </w:p>
          <w:p w:rsidR="00000000" w:rsidRDefault="00AC3D8D">
            <w:r>
              <w:rPr>
                <w:sz w:val="20"/>
                <w:szCs w:val="20"/>
              </w:rPr>
              <w:t>7. Наименование ассоциации (союза) должно содержать указание</w:t>
            </w:r>
            <w:r>
              <w:rPr>
                <w:sz w:val="20"/>
                <w:szCs w:val="20"/>
              </w:rPr>
              <w:t xml:space="preserve"> на основной предмет деятельности членов этой ассоциации (союза) с включением слов «ассоциация» или «союз».</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110 ГК РК, ст.18 Зак о некоммерч.</w:t>
            </w:r>
          </w:p>
          <w:p w:rsidR="00000000" w:rsidRDefault="00AC3D8D">
            <w:pPr>
              <w:pStyle w:val="a9"/>
              <w:jc w:val="center"/>
            </w:pPr>
            <w:r>
              <w:rPr>
                <w:sz w:val="20"/>
                <w:szCs w:val="20"/>
              </w:rPr>
              <w:t> </w:t>
            </w:r>
          </w:p>
          <w:p w:rsidR="00000000" w:rsidRDefault="00AC3D8D">
            <w:pPr>
              <w:pStyle w:val="a9"/>
              <w:jc w:val="center"/>
            </w:pPr>
            <w:r>
              <w:rPr>
                <w:sz w:val="20"/>
                <w:szCs w:val="20"/>
              </w:rPr>
              <w:t>Ст.110 - исключить из ГК РК</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289</w:t>
            </w:r>
            <w:r>
              <w:rPr>
                <w:sz w:val="20"/>
                <w:szCs w:val="20"/>
              </w:rPr>
              <w:t xml:space="preserve">. </w:t>
            </w:r>
            <w:r>
              <w:rPr>
                <w:b/>
                <w:bCs/>
                <w:sz w:val="20"/>
                <w:szCs w:val="20"/>
              </w:rPr>
              <w:t>Объединения субъектов частного предпринимательства, претенду</w:t>
            </w:r>
            <w:r>
              <w:rPr>
                <w:b/>
                <w:bCs/>
                <w:sz w:val="20"/>
                <w:szCs w:val="20"/>
              </w:rPr>
              <w:t>ющие на аккредитацию для проведения экспертизы проектов нормативных правовых актов, затрагивающих интересы субъектов частного предпринимательства</w:t>
            </w:r>
          </w:p>
          <w:p w:rsidR="00000000" w:rsidRDefault="00AC3D8D">
            <w:r>
              <w:rPr>
                <w:sz w:val="20"/>
                <w:szCs w:val="20"/>
              </w:rPr>
              <w:t xml:space="preserve">1. Объединения субъектов частного предпринимательства, претендующие на аккредитацию для проведения экспертизы </w:t>
            </w:r>
            <w:r>
              <w:rPr>
                <w:sz w:val="20"/>
                <w:szCs w:val="20"/>
              </w:rPr>
              <w:t>проектов нормативных правовых актов, затрагивающих интересы субъектов частного предпринимательства, создают объединения предпринимателей:</w:t>
            </w:r>
          </w:p>
          <w:p w:rsidR="00000000" w:rsidRDefault="00AC3D8D">
            <w:r>
              <w:rPr>
                <w:sz w:val="20"/>
                <w:szCs w:val="20"/>
              </w:rPr>
              <w:t>на республиканском уровне - союз (ассоциация) объединений субъектов частного предпринимательства, республиканское объе</w:t>
            </w:r>
            <w:r>
              <w:rPr>
                <w:sz w:val="20"/>
                <w:szCs w:val="20"/>
              </w:rPr>
              <w:t>динение по малому предпринимательству, республиканские отраслевые объединения субъектов частного предпринимательства;</w:t>
            </w:r>
          </w:p>
          <w:p w:rsidR="00000000" w:rsidRDefault="00AC3D8D">
            <w:r>
              <w:rPr>
                <w:sz w:val="20"/>
                <w:szCs w:val="20"/>
              </w:rPr>
              <w:t>на областном уровне - областные объединения субъектов частного предпринимательства, областное объединение по малому предпринимательству;</w:t>
            </w:r>
          </w:p>
          <w:p w:rsidR="00000000" w:rsidRDefault="00AC3D8D">
            <w:r>
              <w:rPr>
                <w:sz w:val="20"/>
                <w:szCs w:val="20"/>
              </w:rPr>
              <w:t>н</w:t>
            </w:r>
            <w:r>
              <w:rPr>
                <w:sz w:val="20"/>
                <w:szCs w:val="20"/>
              </w:rPr>
              <w:t>а городском, районном уровнях - городские, районные объединения субъектов частного предпринимательства, городские, районные объединения по малому предпринимательству.</w:t>
            </w:r>
          </w:p>
          <w:p w:rsidR="00000000" w:rsidRDefault="00AC3D8D">
            <w:r>
              <w:rPr>
                <w:sz w:val="20"/>
                <w:szCs w:val="20"/>
              </w:rPr>
              <w:t>2. Финансирование объединений субъектов частного предпринимательства обеспечивается за сч</w:t>
            </w:r>
            <w:r>
              <w:rPr>
                <w:sz w:val="20"/>
                <w:szCs w:val="20"/>
              </w:rPr>
              <w:t>ет добровольных членских взносов субъектов частного предпринимательства и иных источников, не запрещенных законодательством Республики Казахстан.</w:t>
            </w:r>
          </w:p>
          <w:p w:rsidR="00000000" w:rsidRDefault="00AC3D8D">
            <w:r>
              <w:rPr>
                <w:b/>
                <w:b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Глава 5. Создание объединений субъектов частного предпринимательства и их участие в проведении экспертизы</w:t>
            </w:r>
          </w:p>
          <w:p w:rsidR="00000000" w:rsidRDefault="00AC3D8D">
            <w:pPr>
              <w:jc w:val="center"/>
            </w:pPr>
            <w:r>
              <w:rPr>
                <w:sz w:val="20"/>
                <w:szCs w:val="20"/>
              </w:rPr>
              <w:t>НПА - Статья 24 ЗоЧП</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290</w:t>
            </w:r>
            <w:r>
              <w:rPr>
                <w:sz w:val="20"/>
                <w:szCs w:val="20"/>
              </w:rPr>
              <w:t xml:space="preserve">. </w:t>
            </w:r>
            <w:r>
              <w:rPr>
                <w:b/>
                <w:bCs/>
                <w:sz w:val="20"/>
                <w:szCs w:val="20"/>
              </w:rPr>
              <w:t>Аккредитация объединений субъектов частного предпринимательства</w:t>
            </w:r>
          </w:p>
          <w:p w:rsidR="00000000" w:rsidRDefault="00AC3D8D">
            <w:r>
              <w:rPr>
                <w:sz w:val="20"/>
                <w:szCs w:val="20"/>
              </w:rPr>
              <w:t>1. Аккредитация объединений субъектов частного предпринимательства - признание соответствующими государственными органами соответствия объединений субъекто</w:t>
            </w:r>
            <w:r>
              <w:rPr>
                <w:sz w:val="20"/>
                <w:szCs w:val="20"/>
              </w:rPr>
              <w:t>в частного предпринимательства установленным критериям на представление интересов субъектов частного предпринимательства в экспертных советах по вопросам предпринимательства</w:t>
            </w:r>
          </w:p>
          <w:p w:rsidR="00000000" w:rsidRDefault="00AC3D8D">
            <w:r>
              <w:rPr>
                <w:sz w:val="20"/>
                <w:szCs w:val="20"/>
              </w:rPr>
              <w:t>Объединения субъектов частного предпринимательства, претендующие на участие в пров</w:t>
            </w:r>
            <w:r>
              <w:rPr>
                <w:sz w:val="20"/>
                <w:szCs w:val="20"/>
              </w:rPr>
              <w:t>едении экспертизы проектов нормативных правовых актов, затрагивающих интересы частного предпринимательства, подлежат аккредитации в центральных государственных и местных исполнительных органах.</w:t>
            </w:r>
          </w:p>
          <w:p w:rsidR="00000000" w:rsidRDefault="00AC3D8D">
            <w:r>
              <w:rPr>
                <w:sz w:val="20"/>
                <w:szCs w:val="20"/>
              </w:rPr>
              <w:t>2. Аккредитации подлежат:</w:t>
            </w:r>
          </w:p>
          <w:p w:rsidR="00000000" w:rsidRDefault="00AC3D8D">
            <w:r>
              <w:rPr>
                <w:sz w:val="20"/>
                <w:szCs w:val="20"/>
              </w:rPr>
              <w:t>на республиканском уровне - союз (ас</w:t>
            </w:r>
            <w:r>
              <w:rPr>
                <w:sz w:val="20"/>
                <w:szCs w:val="20"/>
              </w:rPr>
              <w:t>социация) объединений субъектов частного предпринимательства, республиканское объединение по малому предпринимательству, республиканские отраслевые объединения субъектов частного предпринимательства;</w:t>
            </w:r>
          </w:p>
          <w:p w:rsidR="00000000" w:rsidRDefault="00AC3D8D">
            <w:r>
              <w:rPr>
                <w:sz w:val="20"/>
                <w:szCs w:val="20"/>
              </w:rPr>
              <w:t>на областном уровне - филиалы республиканских, областные</w:t>
            </w:r>
            <w:r>
              <w:rPr>
                <w:sz w:val="20"/>
                <w:szCs w:val="20"/>
              </w:rPr>
              <w:t xml:space="preserve"> объединения субъектов частного предпринимательства, филиалы республиканских, областные объединения по малому предпринимательству;</w:t>
            </w:r>
          </w:p>
          <w:p w:rsidR="00000000" w:rsidRDefault="00AC3D8D">
            <w:r>
              <w:rPr>
                <w:sz w:val="20"/>
                <w:szCs w:val="20"/>
              </w:rPr>
              <w:t>на городском, районном уровнях - филиалы республиканских, областные, городские, районные объединения субъектов частного предп</w:t>
            </w:r>
            <w:r>
              <w:rPr>
                <w:sz w:val="20"/>
                <w:szCs w:val="20"/>
              </w:rPr>
              <w:t>ринимательства, филиалы республиканских, областные, городские, районные объединения по малому предпринимательству.</w:t>
            </w:r>
          </w:p>
          <w:p w:rsidR="00000000" w:rsidRDefault="00AC3D8D">
            <w:r>
              <w:rPr>
                <w:sz w:val="20"/>
                <w:szCs w:val="20"/>
              </w:rPr>
              <w:t>3. В случае если на аккредитацию претендуют два и более объединения, представляющие один регион, одну отрасль, то аккредитации подлежит объед</w:t>
            </w:r>
            <w:r>
              <w:rPr>
                <w:sz w:val="20"/>
                <w:szCs w:val="20"/>
              </w:rPr>
              <w:t>инение, имеющее в совокупности большее количество работников в организациях (субъектах частного предпринимательства), являющихся членами данного объединения.</w:t>
            </w:r>
          </w:p>
          <w:p w:rsidR="00000000" w:rsidRDefault="00AC3D8D">
            <w:r>
              <w:rPr>
                <w:sz w:val="20"/>
                <w:szCs w:val="20"/>
              </w:rPr>
              <w:t> 4. В случае если на аккредитацию претендуют две и более некоммерческие организации, представляющи</w:t>
            </w:r>
            <w:r>
              <w:rPr>
                <w:sz w:val="20"/>
                <w:szCs w:val="20"/>
              </w:rPr>
              <w:t>е одну административно-территориальную единицу, одну сферу деятельности, то аккредитации подлежит некоммерческая организация, которая объединяет большее количество граждан.</w:t>
            </w:r>
          </w:p>
          <w:p w:rsidR="00000000" w:rsidRDefault="00AC3D8D">
            <w:r>
              <w:rPr>
                <w:sz w:val="20"/>
                <w:szCs w:val="20"/>
              </w:rPr>
              <w:t> 5. Порядок проведения аккредитации объединений субъектов частного предпринимательс</w:t>
            </w:r>
            <w:r>
              <w:rPr>
                <w:sz w:val="20"/>
                <w:szCs w:val="20"/>
              </w:rPr>
              <w:t>тва определяет Правительство Республики Казахстан.</w:t>
            </w:r>
          </w:p>
          <w:p w:rsidR="00000000" w:rsidRDefault="00AC3D8D">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25 ЗоЧП</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291</w:t>
            </w:r>
            <w:r>
              <w:rPr>
                <w:sz w:val="20"/>
                <w:szCs w:val="20"/>
              </w:rPr>
              <w:t xml:space="preserve">. </w:t>
            </w:r>
            <w:r>
              <w:rPr>
                <w:b/>
                <w:bCs/>
                <w:sz w:val="20"/>
                <w:szCs w:val="20"/>
              </w:rPr>
              <w:t>Экспертные советы</w:t>
            </w:r>
          </w:p>
          <w:p w:rsidR="00000000" w:rsidRDefault="00AC3D8D">
            <w:r>
              <w:rPr>
                <w:sz w:val="20"/>
                <w:szCs w:val="20"/>
              </w:rPr>
              <w:t>1. В экспертные советы при центральных государственных и местных исполнительных органах входят представители аккредитованных объединений субъектов частного предпринимательства, некоммерческих организаций, государственных органов.</w:t>
            </w:r>
          </w:p>
          <w:p w:rsidR="00000000" w:rsidRDefault="00AC3D8D">
            <w:r>
              <w:rPr>
                <w:sz w:val="20"/>
                <w:szCs w:val="20"/>
              </w:rPr>
              <w:t>Заседания экспертных совет</w:t>
            </w:r>
            <w:r>
              <w:rPr>
                <w:sz w:val="20"/>
                <w:szCs w:val="20"/>
              </w:rPr>
              <w:t>ов проводятся не реже одного раза в квартал.</w:t>
            </w:r>
          </w:p>
          <w:p w:rsidR="00000000" w:rsidRDefault="00AC3D8D">
            <w:r>
              <w:rPr>
                <w:sz w:val="20"/>
                <w:szCs w:val="20"/>
              </w:rPr>
              <w:t>2. Аккредитованные объединения субъектов частного предпринимательства и некоммерческие организации входят в состав экспертного совета при центральных государственных и местных исполнительных органах в качестве к</w:t>
            </w:r>
            <w:r>
              <w:rPr>
                <w:sz w:val="20"/>
                <w:szCs w:val="20"/>
              </w:rPr>
              <w:t>оллективного члена и действуют через своего представителя, полномочие которого подтверждается доверенностью.</w:t>
            </w:r>
          </w:p>
          <w:p w:rsidR="00000000" w:rsidRDefault="00AC3D8D">
            <w:r>
              <w:rPr>
                <w:sz w:val="20"/>
                <w:szCs w:val="20"/>
              </w:rPr>
              <w:t>Составы экспертных советов при центральных государственных и местных исполнительных органах утверждаются решениями руководителей государственных ор</w:t>
            </w:r>
            <w:r>
              <w:rPr>
                <w:sz w:val="20"/>
                <w:szCs w:val="20"/>
              </w:rPr>
              <w:t>ганов.</w:t>
            </w:r>
          </w:p>
          <w:p w:rsidR="00000000" w:rsidRDefault="00AC3D8D">
            <w:r>
              <w:rPr>
                <w:sz w:val="20"/>
                <w:szCs w:val="20"/>
              </w:rPr>
              <w:t>3. Государственный орган, разрабатывающий нормативный правовой акт, затрагивающий интересы субъектов частного предпринимательства, вносит его на рассмотрение экспертного совета, за исключением нормативных правовых актов, содержащих государственные с</w:t>
            </w:r>
            <w:r>
              <w:rPr>
                <w:sz w:val="20"/>
                <w:szCs w:val="20"/>
              </w:rPr>
              <w:t>екреты.</w:t>
            </w:r>
          </w:p>
          <w:p w:rsidR="00000000" w:rsidRDefault="00AC3D8D">
            <w:r>
              <w:rPr>
                <w:sz w:val="20"/>
                <w:szCs w:val="20"/>
              </w:rPr>
              <w:t>4. Рассмотрение проекта нормативного правового акта экспертным советом может осуществляться без проведения заседания путем его рассылки членам экспертного совета, за исключением случая, предусмотренного пунктом 5 статьи</w:t>
            </w:r>
            <w:r>
              <w:rPr>
                <w:sz w:val="20"/>
                <w:szCs w:val="20"/>
                <w:u w:val="single"/>
              </w:rPr>
              <w:t xml:space="preserve"> </w:t>
            </w:r>
            <w:r>
              <w:rPr>
                <w:sz w:val="20"/>
                <w:szCs w:val="20"/>
              </w:rPr>
              <w:t>13 главы 1 настоящего Кодекс</w:t>
            </w:r>
            <w:r>
              <w:rPr>
                <w:sz w:val="20"/>
                <w:szCs w:val="20"/>
              </w:rPr>
              <w:t>а.</w:t>
            </w:r>
          </w:p>
          <w:p w:rsidR="00000000" w:rsidRDefault="00AC3D8D">
            <w:r>
              <w:rPr>
                <w:sz w:val="20"/>
                <w:szCs w:val="20"/>
              </w:rPr>
              <w:t>5. На рассмотрение экспертного совета может быть вынесен любой вопрос, затрагивающий интересы субъектов частного предпринимательства, в случае, если данный вопрос относится к компетенции соответствующего государственного органа.</w:t>
            </w:r>
          </w:p>
          <w:p w:rsidR="00000000" w:rsidRDefault="00AC3D8D">
            <w:r>
              <w:rPr>
                <w:sz w:val="20"/>
                <w:szCs w:val="20"/>
              </w:rPr>
              <w:t xml:space="preserve">6. Типовое положение об </w:t>
            </w:r>
            <w:r>
              <w:rPr>
                <w:sz w:val="20"/>
                <w:szCs w:val="20"/>
              </w:rPr>
              <w:t>экспертных советах утверждается Правительством Республики Казахстан.</w:t>
            </w:r>
          </w:p>
          <w:p w:rsidR="00000000" w:rsidRDefault="00AC3D8D">
            <w:r>
              <w:rPr>
                <w:sz w:val="20"/>
                <w:szCs w:val="20"/>
              </w:rPr>
              <w:t>7. Анализ и мониторинг работы экспертных советов осуществляются координационным советом, создаваемым при уполномоченном органе по предпринимательству. Председателем координационного совет</w:t>
            </w:r>
            <w:r>
              <w:rPr>
                <w:sz w:val="20"/>
                <w:szCs w:val="20"/>
              </w:rPr>
              <w:t>а является руководитель уполномоченного органа по предпринимательству. Состав координационного совета формируется руководителем уполномоченного органа.</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26 ЗоЧП</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 xml:space="preserve">Глава 10. </w:t>
            </w:r>
            <w:r>
              <w:rPr>
                <w:b/>
                <w:bCs/>
                <w:caps/>
                <w:sz w:val="20"/>
                <w:szCs w:val="20"/>
              </w:rPr>
              <w:t>Конкуренция и ограничение монополистической деятельности в сфере предпринимательства</w:t>
            </w:r>
          </w:p>
          <w:p w:rsidR="00000000" w:rsidRDefault="00AC3D8D">
            <w:pPr>
              <w:pStyle w:val="a9"/>
              <w:spacing w:before="0" w:beforeAutospacing="0" w:after="0" w:afterAutospacing="0"/>
            </w:pPr>
            <w:r>
              <w:rPr>
                <w:i/>
                <w:iCs/>
                <w:sz w:val="20"/>
                <w:szCs w:val="20"/>
              </w:rPr>
              <w:t xml:space="preserve">Источник заимствования ЗРК «О конкуренции» </w:t>
            </w:r>
            <w:r>
              <w:rPr>
                <w:i/>
                <w:iCs/>
                <w:sz w:val="20"/>
                <w:szCs w:val="20"/>
                <w:shd w:val="clear" w:color="auto" w:fill="FFFF00"/>
              </w:rPr>
              <w:t>НА УТРАТУ</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10.1 Общие положения о конкуренции</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3"/>
              <w:rPr>
                <w:rFonts w:eastAsia="Times New Roman"/>
              </w:rPr>
            </w:pPr>
            <w:r>
              <w:rPr>
                <w:rFonts w:eastAsia="Times New Roman"/>
                <w:sz w:val="20"/>
                <w:szCs w:val="20"/>
              </w:rPr>
              <w:t> Статья 292. Конкуренция в сфере предпринимательской деятельности</w:t>
            </w:r>
          </w:p>
          <w:p w:rsidR="00000000" w:rsidRDefault="00AC3D8D">
            <w:r>
              <w:rPr>
                <w:sz w:val="20"/>
                <w:szCs w:val="20"/>
              </w:rPr>
              <w:t> 1.</w:t>
            </w:r>
            <w:r>
              <w:rPr>
                <w:sz w:val="20"/>
                <w:szCs w:val="20"/>
              </w:rPr>
              <w:t xml:space="preserve"> Государство поддерживает конкуренцию в предпринимательской деятельности как состязательность субъектов рынка, при которой их самостоятельные действия эффективно ограничивают возможность каждого из них односторонне воздействовать на общие условия обращения</w:t>
            </w:r>
            <w:r>
              <w:rPr>
                <w:sz w:val="20"/>
                <w:szCs w:val="20"/>
              </w:rPr>
              <w:t xml:space="preserve"> товаров на соответствующем товарном рынке.</w:t>
            </w:r>
          </w:p>
          <w:p w:rsidR="00000000" w:rsidRDefault="00AC3D8D">
            <w:r>
              <w:rPr>
                <w:sz w:val="20"/>
                <w:szCs w:val="20"/>
              </w:rPr>
              <w:t> 2. Не допускается использование предпринимателями гражданских прав в целях ограничения или устранения законной конкуренции, получение необоснованных преимуществ, ущемление прав и законных интересов потребителей.</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Из статьи «Основные понятия, используемые в настоящем Законе»</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sz w:val="20"/>
                <w:szCs w:val="20"/>
              </w:rPr>
              <w:t> </w:t>
            </w:r>
            <w:r>
              <w:rPr>
                <w:b/>
                <w:bCs/>
                <w:sz w:val="20"/>
                <w:szCs w:val="20"/>
              </w:rPr>
              <w:t>Статья</w:t>
            </w:r>
            <w:r>
              <w:rPr>
                <w:sz w:val="20"/>
                <w:szCs w:val="20"/>
              </w:rPr>
              <w:t xml:space="preserve"> </w:t>
            </w:r>
            <w:r>
              <w:rPr>
                <w:b/>
                <w:bCs/>
                <w:sz w:val="20"/>
                <w:szCs w:val="20"/>
              </w:rPr>
              <w:t>293. Государственная политика в сфере конкуренции</w:t>
            </w:r>
          </w:p>
          <w:p w:rsidR="00000000" w:rsidRDefault="00AC3D8D">
            <w:pPr>
              <w:pStyle w:val="a9"/>
              <w:spacing w:before="0" w:beforeAutospacing="0" w:after="0" w:afterAutospacing="0"/>
            </w:pPr>
            <w:r>
              <w:rPr>
                <w:sz w:val="20"/>
                <w:szCs w:val="20"/>
              </w:rPr>
              <w:t> 1.</w:t>
            </w:r>
            <w:r>
              <w:rPr>
                <w:b/>
                <w:bCs/>
                <w:sz w:val="20"/>
                <w:szCs w:val="20"/>
              </w:rPr>
              <w:t xml:space="preserve"> </w:t>
            </w:r>
            <w:r>
              <w:rPr>
                <w:sz w:val="20"/>
                <w:szCs w:val="20"/>
              </w:rPr>
              <w:t xml:space="preserve">Основные направления государственной политики в области конкуренции разрабатываются Правительством Республики Казахстан и реализуются антимонопольным органом. </w:t>
            </w:r>
          </w:p>
          <w:p w:rsidR="00000000" w:rsidRDefault="00AC3D8D">
            <w:pPr>
              <w:pStyle w:val="a9"/>
              <w:spacing w:before="0" w:beforeAutospacing="0" w:after="0" w:afterAutospacing="0"/>
            </w:pPr>
            <w:r>
              <w:rPr>
                <w:sz w:val="20"/>
                <w:szCs w:val="20"/>
              </w:rPr>
              <w:t> 2. Центральные и местные исполнительные органы принимают участие в реализации государственной п</w:t>
            </w:r>
            <w:r>
              <w:rPr>
                <w:sz w:val="20"/>
                <w:szCs w:val="20"/>
              </w:rPr>
              <w:t>олитики в области конкуренции в пределах их компетенции, определенной настоящей главой и иными законодательными актами Республики Казахстан.</w:t>
            </w:r>
          </w:p>
          <w:p w:rsidR="00000000" w:rsidRDefault="00AC3D8D">
            <w:pPr>
              <w:pStyle w:val="a9"/>
              <w:spacing w:before="0" w:beforeAutospacing="0" w:after="0" w:afterAutospacing="0"/>
            </w:pPr>
            <w:r>
              <w:rPr>
                <w:sz w:val="20"/>
                <w:szCs w:val="20"/>
              </w:rPr>
              <w:t> 3. Государственные органы в пределах своей компетенции обязаны содействовать развитию конкуренции и не совершать д</w:t>
            </w:r>
            <w:r>
              <w:rPr>
                <w:sz w:val="20"/>
                <w:szCs w:val="20"/>
              </w:rPr>
              <w:t>ействий, отрицательно влияющих на конкуренцию.</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5</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 Статья 294. Группа лиц</w:t>
            </w:r>
          </w:p>
          <w:p w:rsidR="00000000" w:rsidRDefault="00AC3D8D">
            <w:pPr>
              <w:pStyle w:val="a9"/>
              <w:spacing w:before="0" w:beforeAutospacing="0" w:after="0" w:afterAutospacing="0"/>
            </w:pPr>
            <w:r>
              <w:rPr>
                <w:sz w:val="20"/>
                <w:szCs w:val="20"/>
              </w:rPr>
              <w:t> 1. Группой лиц является совокупность физических и (или) юридических лиц, применительно к которым выполняется одно из следующих условий:</w:t>
            </w:r>
          </w:p>
          <w:p w:rsidR="00000000" w:rsidRDefault="00AC3D8D">
            <w:pPr>
              <w:pStyle w:val="a9"/>
              <w:spacing w:before="0" w:beforeAutospacing="0" w:after="0" w:afterAutospacing="0"/>
            </w:pPr>
            <w:r>
              <w:rPr>
                <w:sz w:val="20"/>
                <w:szCs w:val="20"/>
              </w:rPr>
              <w:t> 1) лицо имеет право прямо или кос</w:t>
            </w:r>
            <w:r>
              <w:rPr>
                <w:sz w:val="20"/>
                <w:szCs w:val="20"/>
              </w:rPr>
              <w:t>венно (через третьих лиц) распоряжаться более чем двадцатью пятью процентами голосующих акций (долей участия, паев) в уставном капитале юридического лица;</w:t>
            </w:r>
          </w:p>
          <w:p w:rsidR="00000000" w:rsidRDefault="00AC3D8D">
            <w:pPr>
              <w:pStyle w:val="a9"/>
              <w:spacing w:before="0" w:beforeAutospacing="0" w:after="0" w:afterAutospacing="0"/>
            </w:pPr>
            <w:r>
              <w:rPr>
                <w:sz w:val="20"/>
                <w:szCs w:val="20"/>
              </w:rPr>
              <w:t> 2) юридическое лицо или несколько аффилиированных юридических лиц имеют возможность определять решен</w:t>
            </w:r>
            <w:r>
              <w:rPr>
                <w:sz w:val="20"/>
                <w:szCs w:val="20"/>
              </w:rPr>
              <w:t>ия, принимаемые другим лицом, в том числе определять условия ведения этим лицом предпринимательской деятельности либо осуществлять полномочия органа управления;</w:t>
            </w:r>
          </w:p>
          <w:p w:rsidR="00000000" w:rsidRDefault="00AC3D8D">
            <w:pPr>
              <w:pStyle w:val="a9"/>
              <w:spacing w:before="0" w:beforeAutospacing="0" w:after="0" w:afterAutospacing="0"/>
            </w:pPr>
            <w:r>
              <w:rPr>
                <w:sz w:val="20"/>
                <w:szCs w:val="20"/>
              </w:rPr>
              <w:t> 3) физическое лицо, его супруг (а), близкие родственники имеют возможность определять решения,</w:t>
            </w:r>
            <w:r>
              <w:rPr>
                <w:sz w:val="20"/>
                <w:szCs w:val="20"/>
              </w:rPr>
              <w:t xml:space="preserve"> принимаемые другим лицом, в том числе определять условия ведения этим лицом предпринимательской деятельности либо осуществлять полномочия органа управления;</w:t>
            </w:r>
          </w:p>
          <w:p w:rsidR="00000000" w:rsidRDefault="00AC3D8D">
            <w:pPr>
              <w:pStyle w:val="a9"/>
              <w:spacing w:before="0" w:beforeAutospacing="0" w:after="0" w:afterAutospacing="0"/>
            </w:pPr>
            <w:r>
              <w:rPr>
                <w:sz w:val="20"/>
                <w:szCs w:val="20"/>
              </w:rPr>
              <w:t> 4) лица, каждое из которых по какому-либо указанному в подпунктах 1) - 3) настоящего пункта основ</w:t>
            </w:r>
            <w:r>
              <w:rPr>
                <w:sz w:val="20"/>
                <w:szCs w:val="20"/>
              </w:rPr>
              <w:t>анию входит в группу с одним и тем же лицом, а также другие лица, входящие с каждым из таких лиц в одну группу по какому-либо указанному в подпунктах 1) - 3) настоящего пункта основанию.</w:t>
            </w:r>
          </w:p>
          <w:p w:rsidR="00000000" w:rsidRDefault="00AC3D8D">
            <w:pPr>
              <w:pStyle w:val="a9"/>
              <w:spacing w:before="0" w:beforeAutospacing="0" w:after="0" w:afterAutospacing="0"/>
            </w:pPr>
            <w:r>
              <w:rPr>
                <w:sz w:val="20"/>
                <w:szCs w:val="20"/>
              </w:rPr>
              <w:t> 2. Группа лиц рассматривается как единый субъект рынка. Положения на</w:t>
            </w:r>
            <w:r>
              <w:rPr>
                <w:sz w:val="20"/>
                <w:szCs w:val="20"/>
              </w:rPr>
              <w:t>стоящей главы, относящиеся к субъектам рынка, распространяются на группу лиц.</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color w:val="FF0000"/>
                <w:sz w:val="20"/>
                <w:szCs w:val="20"/>
              </w:rPr>
              <w:t>Статья 7</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Монополистическая деятельность. Недобросовестная конкуренция</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Статья 295. Понятие и виды монополистической деятельности</w:t>
            </w:r>
          </w:p>
          <w:p w:rsidR="00000000" w:rsidRDefault="00AC3D8D">
            <w:r>
              <w:rPr>
                <w:sz w:val="20"/>
                <w:szCs w:val="20"/>
              </w:rPr>
              <w:t xml:space="preserve">1.                  </w:t>
            </w:r>
            <w:r>
              <w:rPr>
                <w:sz w:val="20"/>
                <w:szCs w:val="20"/>
              </w:rPr>
              <w:t>Монополистическая деятельность - деятельность субъектов рынка, положение которых дает возможность контролировать соответствующий товарный рынок, в том числе позволяет оказывать значительное влияние на общие условия обращения товара на соответствующем товар</w:t>
            </w:r>
            <w:r>
              <w:rPr>
                <w:sz w:val="20"/>
                <w:szCs w:val="20"/>
              </w:rPr>
              <w:t>ном рынке.</w:t>
            </w:r>
          </w:p>
          <w:p w:rsidR="00000000" w:rsidRDefault="00AC3D8D">
            <w:r>
              <w:rPr>
                <w:sz w:val="20"/>
                <w:szCs w:val="20"/>
              </w:rPr>
              <w:t>2.                  К монополистической деятельности относятся:</w:t>
            </w:r>
          </w:p>
          <w:p w:rsidR="00000000" w:rsidRDefault="00AC3D8D">
            <w:r>
              <w:rPr>
                <w:sz w:val="20"/>
                <w:szCs w:val="20"/>
              </w:rPr>
              <w:t> 1) антиконкурентные соглашения субъектов рынка;</w:t>
            </w:r>
          </w:p>
          <w:p w:rsidR="00000000" w:rsidRDefault="00AC3D8D">
            <w:r>
              <w:rPr>
                <w:sz w:val="20"/>
                <w:szCs w:val="20"/>
              </w:rPr>
              <w:t> 2) антиконкурентные согласованные действия субъектов рынка;</w:t>
            </w:r>
          </w:p>
          <w:p w:rsidR="00000000" w:rsidRDefault="00AC3D8D">
            <w:r>
              <w:rPr>
                <w:sz w:val="20"/>
                <w:szCs w:val="20"/>
              </w:rPr>
              <w:t> 3) злоупотребление доминирующим или монопольным положением.</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8</w:t>
            </w:r>
          </w:p>
        </w:tc>
      </w:tr>
    </w:tbl>
    <w:p w:rsidR="00000000" w:rsidRDefault="00AC3D8D">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7682"/>
        <w:gridCol w:w="1889"/>
      </w:tblGrid>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Статья 296. Виды антиконкурентных соглашений и согласованных действий</w:t>
            </w:r>
          </w:p>
          <w:p w:rsidR="00000000" w:rsidRDefault="00AC3D8D">
            <w:r>
              <w:rPr>
                <w:b/>
                <w:bCs/>
                <w:sz w:val="20"/>
                <w:szCs w:val="20"/>
              </w:rPr>
              <w:t> </w:t>
            </w:r>
            <w:r>
              <w:rPr>
                <w:sz w:val="20"/>
                <w:szCs w:val="20"/>
              </w:rPr>
              <w:t>1. Антиконкурентные соглашения или согласованные действия между субъектами рынка, являющимися конкурентами либо потенциальными конкурентами на одном товарном рынке, являются горизонтальными.</w:t>
            </w:r>
          </w:p>
          <w:p w:rsidR="00000000" w:rsidRDefault="00AC3D8D">
            <w:r>
              <w:rPr>
                <w:sz w:val="20"/>
                <w:szCs w:val="20"/>
              </w:rPr>
              <w:t> 2. Антиконкурентные соглашения между неконкурирующими субъектами</w:t>
            </w:r>
            <w:r>
              <w:rPr>
                <w:sz w:val="20"/>
                <w:szCs w:val="20"/>
              </w:rPr>
              <w:t xml:space="preserve"> рынка, один из которых приобретает товар или является его потенциальным приобретателем, а другой предоставляет товар или является его потенциальным продавцом (поставщиком), являются вертикальными.</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9</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Статья 297. Антиконкурентные соглашения</w:t>
            </w:r>
          </w:p>
          <w:p w:rsidR="00000000" w:rsidRDefault="00AC3D8D">
            <w:r>
              <w:rPr>
                <w:sz w:val="20"/>
                <w:szCs w:val="20"/>
              </w:rPr>
              <w:t> 1</w:t>
            </w:r>
            <w:r>
              <w:rPr>
                <w:sz w:val="20"/>
                <w:szCs w:val="20"/>
              </w:rPr>
              <w:t>. Запрещаются и признаются недействительными полностью или частично в порядке, установленном законодательством Республики Казахстан, достигнутые в любой форме антиконкурентные соглашения между субъектами рынка, которые имеют либо могут иметь своим результа</w:t>
            </w:r>
            <w:r>
              <w:rPr>
                <w:sz w:val="20"/>
                <w:szCs w:val="20"/>
              </w:rPr>
              <w:t>том ограничение конкуренции, в том числе касающиеся:</w:t>
            </w:r>
          </w:p>
          <w:p w:rsidR="00000000" w:rsidRDefault="00AC3D8D">
            <w:r>
              <w:rPr>
                <w:sz w:val="20"/>
                <w:szCs w:val="20"/>
              </w:rPr>
              <w:t> 1) установления и (или) поддержания согласованных цен либо других условий приобретения или реализации товаров;</w:t>
            </w:r>
          </w:p>
          <w:p w:rsidR="00000000" w:rsidRDefault="00AC3D8D">
            <w:r>
              <w:rPr>
                <w:sz w:val="20"/>
                <w:szCs w:val="20"/>
              </w:rPr>
              <w:t> </w:t>
            </w:r>
            <w:r>
              <w:rPr>
                <w:sz w:val="20"/>
                <w:szCs w:val="20"/>
              </w:rPr>
              <w:t>2) искажения итогов торгов, аукционов и конкурсов в результате нарушения установленного порядка их проведения, в том числе путем повышения, снижения или поддержания цен, а также раздела по лотам;</w:t>
            </w:r>
          </w:p>
          <w:p w:rsidR="00000000" w:rsidRDefault="00AC3D8D">
            <w:r>
              <w:rPr>
                <w:sz w:val="20"/>
                <w:szCs w:val="20"/>
              </w:rPr>
              <w:t> 3) раздела товарных рынков по территориальному признаку, ас</w:t>
            </w:r>
            <w:r>
              <w:rPr>
                <w:sz w:val="20"/>
                <w:szCs w:val="20"/>
              </w:rPr>
              <w:t>сортименту товаров, объему их реализации или приобретения, по кругу продавцов (поставщиков) или покупателей либо по другим признакам;</w:t>
            </w:r>
          </w:p>
          <w:p w:rsidR="00000000" w:rsidRDefault="00AC3D8D">
            <w:r>
              <w:rPr>
                <w:sz w:val="20"/>
                <w:szCs w:val="20"/>
              </w:rPr>
              <w:t> 4) необоснованного ограничения производства либо реализации товаров;</w:t>
            </w:r>
          </w:p>
          <w:p w:rsidR="00000000" w:rsidRDefault="00AC3D8D">
            <w:r>
              <w:rPr>
                <w:sz w:val="20"/>
                <w:szCs w:val="20"/>
              </w:rPr>
              <w:t> 5) необоснованного отказа либо уклонения от заключе</w:t>
            </w:r>
            <w:r>
              <w:rPr>
                <w:sz w:val="20"/>
                <w:szCs w:val="20"/>
              </w:rPr>
              <w:t>ния договоров с определенными продавцами (поставщиками) либо покупателями;</w:t>
            </w:r>
          </w:p>
          <w:p w:rsidR="00000000" w:rsidRDefault="00AC3D8D">
            <w:r>
              <w:rPr>
                <w:sz w:val="20"/>
                <w:szCs w:val="20"/>
              </w:rPr>
              <w:t> 6) ограничения доступа на товарный рынок или устранения с него других субъектов рынка в качестве продавцов (поставщиков) определенных товаров или их покупателей;</w:t>
            </w:r>
          </w:p>
          <w:p w:rsidR="00000000" w:rsidRDefault="00AC3D8D">
            <w:r>
              <w:rPr>
                <w:sz w:val="20"/>
                <w:szCs w:val="20"/>
              </w:rPr>
              <w:t> </w:t>
            </w:r>
            <w:r>
              <w:rPr>
                <w:sz w:val="20"/>
                <w:szCs w:val="20"/>
              </w:rPr>
              <w:t>7) применения дискриминирующих условий к равнозначным договорам с другими субъектами рынка;</w:t>
            </w:r>
          </w:p>
          <w:p w:rsidR="00000000" w:rsidRDefault="00AC3D8D">
            <w:r>
              <w:rPr>
                <w:sz w:val="20"/>
                <w:szCs w:val="20"/>
              </w:rPr>
              <w:t> 8) заключения договоров при условии принятия контрагентами дополнительных обязательств, которые по своему содержанию или согласно обычаям делового оборота не касаю</w:t>
            </w:r>
            <w:r>
              <w:rPr>
                <w:sz w:val="20"/>
                <w:szCs w:val="20"/>
              </w:rPr>
              <w:t>тся предмета этих договоров (необоснованных требований передачи финансовых средств и иного имущества, имущественных или неимущественных прав).</w:t>
            </w:r>
          </w:p>
          <w:p w:rsidR="00000000" w:rsidRDefault="00AC3D8D">
            <w:r>
              <w:rPr>
                <w:sz w:val="20"/>
                <w:szCs w:val="20"/>
              </w:rPr>
              <w:t> 2. Запрещается координация физическими и юридическими лицами экономической деятельности субъектов рынка, приводя</w:t>
            </w:r>
            <w:r>
              <w:rPr>
                <w:sz w:val="20"/>
                <w:szCs w:val="20"/>
              </w:rPr>
              <w:t>щая или способная привести к последствиям, перечисленным в пункте 1 настоящей статьи.</w:t>
            </w:r>
          </w:p>
          <w:p w:rsidR="00000000" w:rsidRDefault="00AC3D8D">
            <w:r>
              <w:rPr>
                <w:sz w:val="20"/>
                <w:szCs w:val="20"/>
              </w:rPr>
              <w:t> 3. Допускаются соглашения между субъектами рынка при условии, если они не ущемляют законных прав потребителей и:</w:t>
            </w:r>
          </w:p>
          <w:p w:rsidR="00000000" w:rsidRDefault="00AC3D8D">
            <w:r>
              <w:rPr>
                <w:sz w:val="20"/>
                <w:szCs w:val="20"/>
              </w:rPr>
              <w:t> 1) их совокупная доля на товарном рынке не превышает пя</w:t>
            </w:r>
            <w:r>
              <w:rPr>
                <w:sz w:val="20"/>
                <w:szCs w:val="20"/>
              </w:rPr>
              <w:t>тнадцати процентов;</w:t>
            </w:r>
          </w:p>
          <w:p w:rsidR="00000000" w:rsidRDefault="00AC3D8D">
            <w:r>
              <w:rPr>
                <w:sz w:val="20"/>
                <w:szCs w:val="20"/>
              </w:rPr>
              <w:t> 2) направлены на совершенствование производства путем внедрения передовых и (или) ресурсосберегающих технологий;</w:t>
            </w:r>
          </w:p>
          <w:p w:rsidR="00000000" w:rsidRDefault="00AC3D8D">
            <w:r>
              <w:rPr>
                <w:sz w:val="20"/>
                <w:szCs w:val="20"/>
              </w:rPr>
              <w:t> 3) направлены на развитие малого и среднего предпринимательства;</w:t>
            </w:r>
          </w:p>
          <w:p w:rsidR="00000000" w:rsidRDefault="00AC3D8D">
            <w:r>
              <w:rPr>
                <w:sz w:val="20"/>
                <w:szCs w:val="20"/>
              </w:rPr>
              <w:t> 4) направлены на разработку и применение нормативных до</w:t>
            </w:r>
            <w:r>
              <w:rPr>
                <w:sz w:val="20"/>
                <w:szCs w:val="20"/>
              </w:rPr>
              <w:t>кументов по стандартизации.</w:t>
            </w:r>
          </w:p>
          <w:p w:rsidR="00000000" w:rsidRDefault="00AC3D8D">
            <w:r>
              <w:rPr>
                <w:sz w:val="20"/>
                <w:szCs w:val="20"/>
              </w:rPr>
              <w:t> 4. Ограничения, предусмотренные настоящей статьей, не применяются к соглашениям по:</w:t>
            </w:r>
          </w:p>
          <w:p w:rsidR="00000000" w:rsidRDefault="00AC3D8D">
            <w:r>
              <w:rPr>
                <w:sz w:val="20"/>
                <w:szCs w:val="20"/>
              </w:rPr>
              <w:t> 1) лицензионным договорам;</w:t>
            </w:r>
          </w:p>
          <w:p w:rsidR="00000000" w:rsidRDefault="00AC3D8D">
            <w:r>
              <w:rPr>
                <w:sz w:val="20"/>
                <w:szCs w:val="20"/>
              </w:rPr>
              <w:t> 2) договорам комплексной предпринимательской лицензии (франчайзинга);</w:t>
            </w:r>
          </w:p>
          <w:p w:rsidR="00000000" w:rsidRDefault="00AC3D8D">
            <w:r>
              <w:rPr>
                <w:sz w:val="20"/>
                <w:szCs w:val="20"/>
              </w:rPr>
              <w:t> 3) договорам, связанным с передачей техноло</w:t>
            </w:r>
            <w:r>
              <w:rPr>
                <w:sz w:val="20"/>
                <w:szCs w:val="20"/>
              </w:rPr>
              <w:t>гий;</w:t>
            </w:r>
          </w:p>
          <w:p w:rsidR="00000000" w:rsidRDefault="00AC3D8D">
            <w:r>
              <w:rPr>
                <w:sz w:val="20"/>
                <w:szCs w:val="20"/>
              </w:rPr>
              <w:t> 4) договорам о кооперации в научно-исследовательской и опытно-конструкторской работах;</w:t>
            </w:r>
          </w:p>
          <w:p w:rsidR="00000000" w:rsidRDefault="00AC3D8D">
            <w:r>
              <w:rPr>
                <w:sz w:val="20"/>
                <w:szCs w:val="20"/>
              </w:rPr>
              <w:t> 5) иным договорам, связанным с передачей прав на объекты интеллектуальной собственности;</w:t>
            </w:r>
          </w:p>
          <w:p w:rsidR="00000000" w:rsidRDefault="00AC3D8D">
            <w:r>
              <w:rPr>
                <w:sz w:val="20"/>
                <w:szCs w:val="20"/>
              </w:rPr>
              <w:t> 6) договорам и действиям внутри одной группы лиц;</w:t>
            </w:r>
          </w:p>
          <w:p w:rsidR="00000000" w:rsidRDefault="00AC3D8D">
            <w:r>
              <w:rPr>
                <w:sz w:val="20"/>
                <w:szCs w:val="20"/>
              </w:rPr>
              <w:t> 7) долгосрочному инве</w:t>
            </w:r>
            <w:r>
              <w:rPr>
                <w:sz w:val="20"/>
                <w:szCs w:val="20"/>
              </w:rPr>
              <w:t>стиционному или концессионному договору.</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10</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Статья 298. Антиконкурентные согласованные действия субъектов рынка</w:t>
            </w:r>
          </w:p>
          <w:p w:rsidR="00000000" w:rsidRDefault="00AC3D8D">
            <w:r>
              <w:rPr>
                <w:sz w:val="20"/>
                <w:szCs w:val="20"/>
              </w:rPr>
              <w:t> 1. Запрещаются согласованные действия субъектов рынка, направленные на ограничение конкуренции, в том числе касающиеся:</w:t>
            </w:r>
          </w:p>
          <w:p w:rsidR="00000000" w:rsidRDefault="00AC3D8D">
            <w:r>
              <w:rPr>
                <w:sz w:val="20"/>
                <w:szCs w:val="20"/>
              </w:rPr>
              <w:t> </w:t>
            </w:r>
            <w:r>
              <w:rPr>
                <w:sz w:val="20"/>
                <w:szCs w:val="20"/>
              </w:rPr>
              <w:t>1) установления и (или) поддержания цен либо других условий приобретения или реализации товаров;</w:t>
            </w:r>
          </w:p>
          <w:p w:rsidR="00000000" w:rsidRDefault="00AC3D8D">
            <w:r>
              <w:rPr>
                <w:sz w:val="20"/>
                <w:szCs w:val="20"/>
              </w:rPr>
              <w:t> 2) необоснованного ограничения производства либо реализации товаров;</w:t>
            </w:r>
          </w:p>
          <w:p w:rsidR="00000000" w:rsidRDefault="00AC3D8D">
            <w:r>
              <w:rPr>
                <w:sz w:val="20"/>
                <w:szCs w:val="20"/>
              </w:rPr>
              <w:t> 3) необоснованного отказа от заключения договоров с определенными продавцами (поставщика</w:t>
            </w:r>
            <w:r>
              <w:rPr>
                <w:sz w:val="20"/>
                <w:szCs w:val="20"/>
              </w:rPr>
              <w:t>ми) либо покупателями;</w:t>
            </w:r>
          </w:p>
          <w:p w:rsidR="00000000" w:rsidRDefault="00AC3D8D">
            <w:r>
              <w:rPr>
                <w:sz w:val="20"/>
                <w:szCs w:val="20"/>
              </w:rPr>
              <w:t> 4) применения дискриминирующих условий к равнозначным договорам с другими субъектами.</w:t>
            </w:r>
          </w:p>
          <w:p w:rsidR="00000000" w:rsidRDefault="00AC3D8D">
            <w:r>
              <w:rPr>
                <w:sz w:val="20"/>
                <w:szCs w:val="20"/>
              </w:rPr>
              <w:t> 2. Действия субъектов рынка, указанные в пункте 1 настоящей статьи, могут быть признаны согласованными, если они удовлетворяют в совокупности сле</w:t>
            </w:r>
            <w:r>
              <w:rPr>
                <w:sz w:val="20"/>
                <w:szCs w:val="20"/>
              </w:rPr>
              <w:t>дующим условиям:</w:t>
            </w:r>
          </w:p>
          <w:p w:rsidR="00000000" w:rsidRDefault="00AC3D8D">
            <w:r>
              <w:rPr>
                <w:sz w:val="20"/>
                <w:szCs w:val="20"/>
              </w:rPr>
              <w:t> 1) параллельные действия субъектов рынка, совершенные в течение трехмесячного срока и в результате которых каждый из субъектов рынка получил выгоду, которая не предполагалась в результате отсутствия согласованных действий;</w:t>
            </w:r>
          </w:p>
          <w:p w:rsidR="00000000" w:rsidRDefault="00AC3D8D">
            <w:r>
              <w:rPr>
                <w:sz w:val="20"/>
                <w:szCs w:val="20"/>
              </w:rPr>
              <w:t> 2) действия су</w:t>
            </w:r>
            <w:r>
              <w:rPr>
                <w:sz w:val="20"/>
                <w:szCs w:val="20"/>
              </w:rPr>
              <w:t>бъектов рынка заранее известны каждому из них;</w:t>
            </w:r>
          </w:p>
          <w:p w:rsidR="00000000" w:rsidRDefault="00AC3D8D">
            <w:r>
              <w:rPr>
                <w:sz w:val="20"/>
                <w:szCs w:val="20"/>
              </w:rPr>
              <w:t> 3) действия каждого из указанных субъектов рынка не являлись следствием обстоятельств, в равной мере влияющих на данные субъекты рынка.</w:t>
            </w:r>
          </w:p>
          <w:p w:rsidR="00000000" w:rsidRDefault="00AC3D8D">
            <w:r>
              <w:rPr>
                <w:sz w:val="20"/>
                <w:szCs w:val="20"/>
              </w:rPr>
              <w:t> 3. Действия субъектов рынка, указанные в пункте 1 настоящей статьи, при</w:t>
            </w:r>
            <w:r>
              <w:rPr>
                <w:sz w:val="20"/>
                <w:szCs w:val="20"/>
              </w:rPr>
              <w:t>знаются согласованными независимо от наличия письменного соглашения.</w:t>
            </w:r>
          </w:p>
          <w:p w:rsidR="00000000" w:rsidRDefault="00AC3D8D">
            <w:r>
              <w:rPr>
                <w:sz w:val="20"/>
                <w:szCs w:val="20"/>
              </w:rPr>
              <w:t xml:space="preserve"> 4. Допускаются согласованные действия, если они совершены субъектами рынка, входящими в одну группу лиц, или совокупная доля которых на товарном рынке не превышает пятнадцати процентов, </w:t>
            </w:r>
            <w:r>
              <w:rPr>
                <w:sz w:val="20"/>
                <w:szCs w:val="20"/>
              </w:rPr>
              <w:t>не ущемляют законных прав потребителей и направлены на:</w:t>
            </w:r>
          </w:p>
          <w:p w:rsidR="00000000" w:rsidRDefault="00AC3D8D">
            <w:r>
              <w:rPr>
                <w:sz w:val="20"/>
                <w:szCs w:val="20"/>
              </w:rPr>
              <w:t> 1) совершенствование производства путем внедрения передовых технологий;</w:t>
            </w:r>
          </w:p>
          <w:p w:rsidR="00000000" w:rsidRDefault="00AC3D8D">
            <w:r>
              <w:rPr>
                <w:sz w:val="20"/>
                <w:szCs w:val="20"/>
              </w:rPr>
              <w:t> 2) развитие малого и среднего предпринимательства;</w:t>
            </w:r>
          </w:p>
          <w:p w:rsidR="00000000" w:rsidRDefault="00AC3D8D">
            <w:r>
              <w:rPr>
                <w:sz w:val="20"/>
                <w:szCs w:val="20"/>
              </w:rPr>
              <w:t> 3) разработку и применение нормативных документов по стандартизации.</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w:t>
            </w:r>
            <w:r>
              <w:rPr>
                <w:sz w:val="20"/>
                <w:szCs w:val="20"/>
              </w:rPr>
              <w:t>ья 11</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Статья 299. Доминирующее или монопольное положение</w:t>
            </w:r>
          </w:p>
          <w:p w:rsidR="00000000" w:rsidRDefault="00AC3D8D">
            <w:r>
              <w:rPr>
                <w:sz w:val="20"/>
                <w:szCs w:val="20"/>
              </w:rPr>
              <w:t> 1. Доминирующим или монопольным положением признается положение субъекта рынка или нескольких субъектов рынка на соответствующем товарном рынке, дающее субъекту рынка или нескольким субъектам р</w:t>
            </w:r>
            <w:r>
              <w:rPr>
                <w:sz w:val="20"/>
                <w:szCs w:val="20"/>
              </w:rPr>
              <w:t>ынка возможность контролировать соответствующий товарный рынок, в том числе оказывать значительное влияние на общие условия обращения товара.</w:t>
            </w:r>
          </w:p>
          <w:p w:rsidR="00000000" w:rsidRDefault="00AC3D8D">
            <w:r>
              <w:rPr>
                <w:sz w:val="20"/>
                <w:szCs w:val="20"/>
              </w:rPr>
              <w:t xml:space="preserve"> Монопольное положение - положение субъектов естественной монополии, государственной монополии, а также субъектов </w:t>
            </w:r>
            <w:r>
              <w:rPr>
                <w:sz w:val="20"/>
                <w:szCs w:val="20"/>
              </w:rPr>
              <w:t>рынка, занимающих стопроцентную долю на соответствующем товарном рынке.</w:t>
            </w:r>
          </w:p>
          <w:p w:rsidR="00000000" w:rsidRDefault="00AC3D8D">
            <w:r>
              <w:rPr>
                <w:sz w:val="20"/>
                <w:szCs w:val="20"/>
              </w:rPr>
              <w:t> 2. Доминирующим признается положение субъекта рынка, доля которого на соответствующем товарном рынке составляет тридцать пять и более процентов.</w:t>
            </w:r>
          </w:p>
          <w:p w:rsidR="00000000" w:rsidRDefault="00AC3D8D">
            <w:r>
              <w:rPr>
                <w:sz w:val="20"/>
                <w:szCs w:val="20"/>
              </w:rPr>
              <w:t> </w:t>
            </w:r>
            <w:r>
              <w:rPr>
                <w:sz w:val="20"/>
                <w:szCs w:val="20"/>
              </w:rPr>
              <w:t>3. Доминирующим признается положение каждого из нескольких субъектов рынка, если:</w:t>
            </w:r>
          </w:p>
          <w:p w:rsidR="00000000" w:rsidRDefault="00AC3D8D">
            <w:r>
              <w:rPr>
                <w:sz w:val="20"/>
                <w:szCs w:val="20"/>
              </w:rPr>
              <w:t> 1) совокупная доля не более чем трех субъектов рынка, которым принадлежат наибольшие доли на соответствующем товарном рынке, составляет пятьдесят и более процентов;</w:t>
            </w:r>
          </w:p>
          <w:p w:rsidR="00000000" w:rsidRDefault="00AC3D8D">
            <w:r>
              <w:rPr>
                <w:sz w:val="20"/>
                <w:szCs w:val="20"/>
              </w:rPr>
              <w:t> </w:t>
            </w:r>
            <w:r>
              <w:rPr>
                <w:sz w:val="20"/>
                <w:szCs w:val="20"/>
              </w:rPr>
              <w:t>2) совокупная доля не более чем четырех субъектов рынка, которым принадлежат наибольшие доли на соответствующем товарном рынке, составляет семьдесят и более процентов.</w:t>
            </w:r>
          </w:p>
          <w:p w:rsidR="00000000" w:rsidRDefault="00AC3D8D">
            <w:r>
              <w:rPr>
                <w:sz w:val="20"/>
                <w:szCs w:val="20"/>
              </w:rPr>
              <w:t> 4. Доминирующим признается положение финансовых организаций, если:</w:t>
            </w:r>
          </w:p>
          <w:p w:rsidR="00000000" w:rsidRDefault="00AC3D8D">
            <w:r>
              <w:rPr>
                <w:sz w:val="20"/>
                <w:szCs w:val="20"/>
              </w:rPr>
              <w:t xml:space="preserve"> 1) совокупная доля </w:t>
            </w:r>
            <w:r>
              <w:rPr>
                <w:sz w:val="20"/>
                <w:szCs w:val="20"/>
              </w:rPr>
              <w:t>не более чем двух финансовых организаций, которым принадлежат наибольшие доли на соответствующем рынке финансовых услуг, составляет пятьдесят и более процентов;</w:t>
            </w:r>
          </w:p>
          <w:p w:rsidR="00000000" w:rsidRDefault="00AC3D8D">
            <w:r>
              <w:rPr>
                <w:sz w:val="20"/>
                <w:szCs w:val="20"/>
              </w:rPr>
              <w:t> 2) совокупная доля не более чем трех финансовых организаций, которым принадлежат наибольшие до</w:t>
            </w:r>
            <w:r>
              <w:rPr>
                <w:sz w:val="20"/>
                <w:szCs w:val="20"/>
              </w:rPr>
              <w:t>ли на соответствующем рынке финансовых услуг, составляет семьдесят и более процентов.</w:t>
            </w:r>
          </w:p>
          <w:p w:rsidR="00000000" w:rsidRDefault="00AC3D8D">
            <w:r>
              <w:rPr>
                <w:sz w:val="20"/>
                <w:szCs w:val="20"/>
              </w:rPr>
              <w:t xml:space="preserve"> 5. Доминирующим в соответствии с пунктами 3 и 4 настоящей статьи не может быть признано положение субъекта рынка, доля которого на соответствующем товарном рынке, в том </w:t>
            </w:r>
            <w:r>
              <w:rPr>
                <w:sz w:val="20"/>
                <w:szCs w:val="20"/>
              </w:rPr>
              <w:t>числе и на рынке финансовых услуг, не превышает пятнадцати процентов.</w:t>
            </w:r>
          </w:p>
          <w:p w:rsidR="00000000" w:rsidRDefault="00AC3D8D">
            <w:r>
              <w:rPr>
                <w:sz w:val="20"/>
                <w:szCs w:val="20"/>
              </w:rPr>
              <w:t xml:space="preserve"> 6. Монопольным признается положение субъектов естественной монополии, государственной монополии, а также субъектов рынка, занимающих стопроцентную долю доминирования на соответствующем </w:t>
            </w:r>
            <w:r>
              <w:rPr>
                <w:sz w:val="20"/>
                <w:szCs w:val="20"/>
              </w:rPr>
              <w:t>товарном рынке.</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12</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300. Злоупотребление доминирующим или монопольным положением</w:t>
            </w:r>
          </w:p>
          <w:p w:rsidR="00000000" w:rsidRDefault="00AC3D8D">
            <w:r>
              <w:rPr>
                <w:sz w:val="20"/>
                <w:szCs w:val="20"/>
              </w:rPr>
              <w:t> Запрещаются действия или бездействие субъектов рынка, занимающих доминирующее или монопольное положение, которые привели или могут привести к ограничению до</w:t>
            </w:r>
            <w:r>
              <w:rPr>
                <w:sz w:val="20"/>
                <w:szCs w:val="20"/>
              </w:rPr>
              <w:t>ступа на соответствующий товарный рынок, недопущению, ограничению и устранению конкуренции и (или) ущемляют законные права потребителей, в том числе такие действия, как:</w:t>
            </w:r>
          </w:p>
          <w:p w:rsidR="00000000" w:rsidRDefault="00AC3D8D">
            <w:r>
              <w:rPr>
                <w:sz w:val="20"/>
                <w:szCs w:val="20"/>
              </w:rPr>
              <w:t> 1) установление, поддержание монопольно высоких (низких) или монопсонически низких це</w:t>
            </w:r>
            <w:r>
              <w:rPr>
                <w:sz w:val="20"/>
                <w:szCs w:val="20"/>
              </w:rPr>
              <w:t>н;</w:t>
            </w:r>
          </w:p>
          <w:p w:rsidR="00000000" w:rsidRDefault="00AC3D8D">
            <w:r>
              <w:rPr>
                <w:sz w:val="20"/>
                <w:szCs w:val="20"/>
              </w:rPr>
              <w:t> 2) применение разных цен либо разных условий к равнозначным соглашениям с субъектами рынка без объективно оправданных на то причин;</w:t>
            </w:r>
          </w:p>
          <w:p w:rsidR="00000000" w:rsidRDefault="00AC3D8D">
            <w:r>
              <w:rPr>
                <w:sz w:val="20"/>
                <w:szCs w:val="20"/>
              </w:rPr>
              <w:t> 3) установление ограничений на перепродажу купленных у него товаров по территориальному признаку, кругу покупателей, ус</w:t>
            </w:r>
            <w:r>
              <w:rPr>
                <w:sz w:val="20"/>
                <w:szCs w:val="20"/>
              </w:rPr>
              <w:t>ловиям покупки, а также по количеству, цене;</w:t>
            </w:r>
          </w:p>
          <w:p w:rsidR="00000000" w:rsidRDefault="00AC3D8D">
            <w:r>
              <w:rPr>
                <w:sz w:val="20"/>
                <w:szCs w:val="20"/>
              </w:rPr>
              <w:t> 4) выдвижение либо навязывание заключения соглашения путем принятия субъектом рынка дополнительных обязательств, которые по своему содержанию или согласно обычаям делового оборота не касаются предмета этих согл</w:t>
            </w:r>
            <w:r>
              <w:rPr>
                <w:sz w:val="20"/>
                <w:szCs w:val="20"/>
              </w:rPr>
              <w:t>ашений;</w:t>
            </w:r>
          </w:p>
          <w:p w:rsidR="00000000" w:rsidRDefault="00AC3D8D">
            <w:r>
              <w:rPr>
                <w:sz w:val="20"/>
                <w:szCs w:val="20"/>
              </w:rPr>
              <w:t> 5) необоснованный отказ от заключения договора с отдельными покупателями при наличии возможности производства или реализации соответствующего товара либо уклонение, выразившееся в непредставлении ответа на заключение такого договора в срок, превыш</w:t>
            </w:r>
            <w:r>
              <w:rPr>
                <w:sz w:val="20"/>
                <w:szCs w:val="20"/>
              </w:rPr>
              <w:t>ающий один месяц;</w:t>
            </w:r>
          </w:p>
          <w:p w:rsidR="00000000" w:rsidRDefault="00AC3D8D">
            <w:r>
              <w:rPr>
                <w:sz w:val="20"/>
                <w:szCs w:val="20"/>
              </w:rPr>
              <w:t> 6) выдвижение поставки товаров принятием ограничений при покупке товаров, произведенных либо реализуемых конкурентами;</w:t>
            </w:r>
          </w:p>
          <w:p w:rsidR="00000000" w:rsidRDefault="00AC3D8D">
            <w:r>
              <w:rPr>
                <w:sz w:val="20"/>
                <w:szCs w:val="20"/>
              </w:rPr>
              <w:t> 7) необоснованное сокращение объемов производства и (или) поставки или прекращение производства и (или) поставки това</w:t>
            </w:r>
            <w:r>
              <w:rPr>
                <w:sz w:val="20"/>
                <w:szCs w:val="20"/>
              </w:rPr>
              <w:t>ров, на которые имеются спрос или заказы потребителей, при наличии возможности производства или поставки.</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13</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Статья 301. Монопольно высокая и монопольно низкая цена товара</w:t>
            </w:r>
          </w:p>
          <w:p w:rsidR="00000000" w:rsidRDefault="00AC3D8D">
            <w:r>
              <w:rPr>
                <w:sz w:val="20"/>
                <w:szCs w:val="20"/>
              </w:rPr>
              <w:t> </w:t>
            </w:r>
            <w:r>
              <w:rPr>
                <w:sz w:val="20"/>
                <w:szCs w:val="20"/>
              </w:rPr>
              <w:t>1. Монопольно высокой ценой товара является цена, установленная субъектом рынка, занимающим доминирующее или монопольное положение, если:</w:t>
            </w:r>
          </w:p>
          <w:p w:rsidR="00000000" w:rsidRDefault="00AC3D8D">
            <w:r>
              <w:rPr>
                <w:sz w:val="20"/>
                <w:szCs w:val="20"/>
              </w:rPr>
              <w:t> 1) эта цена превышает максимально высокую цену, которую на этом же товарном рынке в условиях конкуренции устанавливае</w:t>
            </w:r>
            <w:r>
              <w:rPr>
                <w:sz w:val="20"/>
                <w:szCs w:val="20"/>
              </w:rPr>
              <w:t>т субъект рынка, не входящий в одну группу лиц с субъектом рынка, занимающим доминирующее положение;</w:t>
            </w:r>
          </w:p>
          <w:p w:rsidR="00000000" w:rsidRDefault="00AC3D8D">
            <w:r>
              <w:rPr>
                <w:sz w:val="20"/>
                <w:szCs w:val="20"/>
              </w:rPr>
              <w:t> 2) эта цена превышает сумму необходимых для производства и реализации такого товара расходов и прибыли.</w:t>
            </w:r>
          </w:p>
          <w:p w:rsidR="00000000" w:rsidRDefault="00AC3D8D">
            <w:r>
              <w:rPr>
                <w:sz w:val="20"/>
                <w:szCs w:val="20"/>
              </w:rPr>
              <w:t> 2. Под сопоставимым товарным рынком понимается др</w:t>
            </w:r>
            <w:r>
              <w:rPr>
                <w:sz w:val="20"/>
                <w:szCs w:val="20"/>
              </w:rPr>
              <w:t>угой товарный рынок, сопоставимый по объему продаваемого товара, составу покупателей или продавцов (поставщиков) товара, определяемому исходя из целей приобретения или продажи товара, и условиям доступа на товарный рынок.</w:t>
            </w:r>
          </w:p>
          <w:p w:rsidR="00000000" w:rsidRDefault="00AC3D8D">
            <w:r>
              <w:rPr>
                <w:sz w:val="20"/>
                <w:szCs w:val="20"/>
              </w:rPr>
              <w:t> В случае, если невозможно сравнит</w:t>
            </w:r>
            <w:r>
              <w:rPr>
                <w:sz w:val="20"/>
                <w:szCs w:val="20"/>
              </w:rPr>
              <w:t>ь цену на этом же товарном рынке, сравнение производится с ценой товара на сопоставимом товарном рынке, в том числе за пределами Республики Казахстан.</w:t>
            </w:r>
          </w:p>
          <w:p w:rsidR="00000000" w:rsidRDefault="00AC3D8D">
            <w:r>
              <w:rPr>
                <w:sz w:val="20"/>
                <w:szCs w:val="20"/>
              </w:rPr>
              <w:t> 3. Не признается монопольно высокой цена товара, установленная субъекту рынка регулирующим органом в соо</w:t>
            </w:r>
            <w:r>
              <w:rPr>
                <w:sz w:val="20"/>
                <w:szCs w:val="20"/>
              </w:rPr>
              <w:t>тветствии с законодательными актами Республики Казахстан.</w:t>
            </w:r>
          </w:p>
          <w:p w:rsidR="00000000" w:rsidRDefault="00AC3D8D">
            <w:r>
              <w:rPr>
                <w:sz w:val="20"/>
                <w:szCs w:val="20"/>
              </w:rPr>
              <w:t> 4. Монопольно низкой ценой товара является цена, установленная субъектом рынка, занимающим доминирующее или монопольное положение, если:</w:t>
            </w:r>
          </w:p>
          <w:p w:rsidR="00000000" w:rsidRDefault="00AC3D8D">
            <w:r>
              <w:rPr>
                <w:sz w:val="20"/>
                <w:szCs w:val="20"/>
              </w:rPr>
              <w:t> 1) эта цена ниже цены, которую на этом же товарном рынке ус</w:t>
            </w:r>
            <w:r>
              <w:rPr>
                <w:sz w:val="20"/>
                <w:szCs w:val="20"/>
              </w:rPr>
              <w:t>танавливает субъект рынка, не входящий в одну группу лиц с субъектом рынка, занимающим доминирующее положение;</w:t>
            </w:r>
          </w:p>
          <w:p w:rsidR="00000000" w:rsidRDefault="00AC3D8D">
            <w:r>
              <w:rPr>
                <w:sz w:val="20"/>
                <w:szCs w:val="20"/>
              </w:rPr>
              <w:t> 2) эта цена ниже суммы фактических расходов на производство и реализацию такого товара.</w:t>
            </w:r>
          </w:p>
          <w:p w:rsidR="00000000" w:rsidRDefault="00AC3D8D">
            <w:r>
              <w:rPr>
                <w:sz w:val="20"/>
                <w:szCs w:val="20"/>
              </w:rPr>
              <w:t> 5. Цена товара не признается монопольно низкой, если он</w:t>
            </w:r>
            <w:r>
              <w:rPr>
                <w:sz w:val="20"/>
                <w:szCs w:val="20"/>
              </w:rPr>
              <w:t>а не соответствует хотя бы одному из указанных в пункте 4 настоящей статьи критериев. Не признается монопольно низкой цена товара, установленная субъекту рынка регулирующим органом в соответствии с законодательными актами Республики Казахстан.</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14</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Статья 302. Монопсоническое положение и монопсонически низкая цена</w:t>
            </w:r>
          </w:p>
          <w:p w:rsidR="00000000" w:rsidRDefault="00AC3D8D">
            <w:r>
              <w:rPr>
                <w:sz w:val="20"/>
                <w:szCs w:val="20"/>
              </w:rPr>
              <w:t> 1. Монопсоническим положением признается положение субъекта рынка, занимающего доминирующее или монопольное положение в качестве покупателя, доля которого на соответствующем товарном р</w:t>
            </w:r>
            <w:r>
              <w:rPr>
                <w:sz w:val="20"/>
                <w:szCs w:val="20"/>
              </w:rPr>
              <w:t>ынке составляет семьдесят и более процентов.</w:t>
            </w:r>
          </w:p>
          <w:p w:rsidR="00000000" w:rsidRDefault="00AC3D8D">
            <w:r>
              <w:rPr>
                <w:sz w:val="20"/>
                <w:szCs w:val="20"/>
              </w:rPr>
              <w:t> 2. Монопсонически низкой ценой является цена товара, по которой приобретает товар субъект рынка, занимающий монопсоническое положение, если:</w:t>
            </w:r>
          </w:p>
          <w:p w:rsidR="00000000" w:rsidRDefault="00AC3D8D">
            <w:r>
              <w:rPr>
                <w:sz w:val="20"/>
                <w:szCs w:val="20"/>
              </w:rPr>
              <w:t> </w:t>
            </w:r>
            <w:r>
              <w:rPr>
                <w:sz w:val="20"/>
                <w:szCs w:val="20"/>
              </w:rPr>
              <w:t>1) эта цена позволяет субъекту рынка, занимающему монопсоническое положение, получить дополнительный доход путем снижения затрат на производство и (или) реализацию за счет субъектов рынка, реализующих ему товар;</w:t>
            </w:r>
          </w:p>
          <w:p w:rsidR="00000000" w:rsidRDefault="00AC3D8D">
            <w:r>
              <w:rPr>
                <w:sz w:val="20"/>
                <w:szCs w:val="20"/>
              </w:rPr>
              <w:t> 2) эта цена ниже суммы необходимых субъекту</w:t>
            </w:r>
            <w:r>
              <w:rPr>
                <w:sz w:val="20"/>
                <w:szCs w:val="20"/>
              </w:rPr>
              <w:t xml:space="preserve"> рынка, реализующему товар, расходов на производство и реализацию такого товара и прибыли.</w:t>
            </w:r>
          </w:p>
          <w:p w:rsidR="00000000" w:rsidRDefault="00AC3D8D">
            <w:r>
              <w:rPr>
                <w:sz w:val="20"/>
                <w:szCs w:val="20"/>
              </w:rPr>
              <w:t> 3. Цена товара не признается монопсонически низкой, если она не соответствует хотя бы одному из указанных в пункте 2 настоящей статьи критериев.</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15</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w:t>
            </w:r>
            <w:r>
              <w:rPr>
                <w:b/>
                <w:bCs/>
                <w:sz w:val="20"/>
                <w:szCs w:val="20"/>
              </w:rPr>
              <w:t>Статья 303. Недобросовестная конкуренция</w:t>
            </w:r>
          </w:p>
          <w:p w:rsidR="00000000" w:rsidRDefault="00AC3D8D">
            <w:r>
              <w:rPr>
                <w:sz w:val="20"/>
                <w:szCs w:val="20"/>
              </w:rPr>
              <w:t> 1. Недобросовестной конкуренцией являются любые действия в конкуренции, направленные на достижение или предоставление неправомерных преимуществ, а также нарушающие законные права потребителей. Недобросовестная конк</w:t>
            </w:r>
            <w:r>
              <w:rPr>
                <w:sz w:val="20"/>
                <w:szCs w:val="20"/>
              </w:rPr>
              <w:t>уренция запрещается.</w:t>
            </w:r>
          </w:p>
          <w:p w:rsidR="00000000" w:rsidRDefault="00AC3D8D">
            <w:r>
              <w:rPr>
                <w:sz w:val="20"/>
                <w:szCs w:val="20"/>
              </w:rPr>
              <w:t> 2. К недобросовестной конкуренции относятся следующие действия:</w:t>
            </w:r>
          </w:p>
          <w:p w:rsidR="00000000" w:rsidRDefault="00AC3D8D">
            <w:r>
              <w:rPr>
                <w:sz w:val="20"/>
                <w:szCs w:val="20"/>
              </w:rPr>
              <w:t> 1) Неправомерное использование товарных знаков, упаковки - незаконное использование чужого товарного знака, знака обслуживания, фирменного наименования, наименования мес</w:t>
            </w:r>
            <w:r>
              <w:rPr>
                <w:sz w:val="20"/>
                <w:szCs w:val="20"/>
              </w:rPr>
              <w:t>та происхождения товара или сходных с ними обозначений для однородных товаров или использование без разрешения правообладателя или уполномоченного на то лица названий литературных, художественных произведений, периодических изданий, или использование упако</w:t>
            </w:r>
            <w:r>
              <w:rPr>
                <w:sz w:val="20"/>
                <w:szCs w:val="20"/>
              </w:rPr>
              <w:t>вки в виде, который может ввести потребителя в заблуждение в отношении характера, способа и места производства, потребительских свойств, качества и количества товара или в отношении его производителей.</w:t>
            </w:r>
          </w:p>
          <w:p w:rsidR="00000000" w:rsidRDefault="00AC3D8D">
            <w:r>
              <w:rPr>
                <w:sz w:val="20"/>
                <w:szCs w:val="20"/>
              </w:rPr>
              <w:t> 2) Неправомерное использование товара другого произво</w:t>
            </w:r>
            <w:r>
              <w:rPr>
                <w:sz w:val="20"/>
                <w:szCs w:val="20"/>
              </w:rPr>
              <w:t>дителя - введение в хозяйственный оборот под своим обозначением товара другого производителя путем изменений либо снятия обозначений производителя без разрешения правообладателя или уполномоченного на то лица.</w:t>
            </w:r>
          </w:p>
          <w:p w:rsidR="00000000" w:rsidRDefault="00AC3D8D">
            <w:r>
              <w:rPr>
                <w:sz w:val="20"/>
                <w:szCs w:val="20"/>
              </w:rPr>
              <w:t> 3) Копирование внешнего вида изделия - воспро</w:t>
            </w:r>
            <w:r>
              <w:rPr>
                <w:sz w:val="20"/>
                <w:szCs w:val="20"/>
              </w:rPr>
              <w:t>изведение внешнего вида изделия другого субъекта рынка и введение его в хозяйственный оборот, которое может привести к введению в заблуждение потребителя в отношении производителя товара. Не признается неправомерным копирование внешнего вида изделия или ег</w:t>
            </w:r>
            <w:r>
              <w:rPr>
                <w:sz w:val="20"/>
                <w:szCs w:val="20"/>
              </w:rPr>
              <w:t>о частей, если такое копирование обусловлено исключительно их функциональным применением.</w:t>
            </w:r>
          </w:p>
          <w:p w:rsidR="00000000" w:rsidRDefault="00AC3D8D">
            <w:r>
              <w:rPr>
                <w:sz w:val="20"/>
                <w:szCs w:val="20"/>
              </w:rPr>
              <w:t> 4) Дискредитация субъекта рынка - распространение в любой форме заведомо ложных, недостоверных сведений, связанных с деятельностью субъекта рынка.</w:t>
            </w:r>
          </w:p>
          <w:p w:rsidR="00000000" w:rsidRDefault="00AC3D8D">
            <w:r>
              <w:rPr>
                <w:sz w:val="20"/>
                <w:szCs w:val="20"/>
              </w:rPr>
              <w:t> 5) Недобросовестн</w:t>
            </w:r>
            <w:r>
              <w:rPr>
                <w:sz w:val="20"/>
                <w:szCs w:val="20"/>
              </w:rPr>
              <w:t>ая, недостоверная и заведомо ложная реклама, признаки которой устанавливаются в соответствии с законами Республики Казахстан.</w:t>
            </w:r>
          </w:p>
          <w:p w:rsidR="00000000" w:rsidRDefault="00AC3D8D">
            <w:r>
              <w:rPr>
                <w:sz w:val="20"/>
                <w:szCs w:val="20"/>
              </w:rPr>
              <w:t> 6) Реализация товара с принудительным ассортиментом - любые действия продавца (поставщика) по установлению дополнительных требова</w:t>
            </w:r>
            <w:r>
              <w:rPr>
                <w:sz w:val="20"/>
                <w:szCs w:val="20"/>
              </w:rPr>
              <w:t>ний или условий при реализации товара, которые ущемляют права потребителя и которые по своему содержанию или согласно обычаям делового оборота не касаются предмета сделки.</w:t>
            </w:r>
          </w:p>
          <w:p w:rsidR="00000000" w:rsidRDefault="00AC3D8D">
            <w:r>
              <w:rPr>
                <w:sz w:val="20"/>
                <w:szCs w:val="20"/>
              </w:rPr>
              <w:t> 7) Призыв к бойкоту продавца (поставщика) или его товара - организованные конкурент</w:t>
            </w:r>
            <w:r>
              <w:rPr>
                <w:sz w:val="20"/>
                <w:szCs w:val="20"/>
              </w:rPr>
              <w:t>ом непосредственно или через посредника действия, направленные на отказ покупателей от установления договорных отношений с продавцом (поставщиком) или приобретения его товаров.</w:t>
            </w:r>
          </w:p>
          <w:p w:rsidR="00000000" w:rsidRDefault="00AC3D8D">
            <w:r>
              <w:rPr>
                <w:sz w:val="20"/>
                <w:szCs w:val="20"/>
              </w:rPr>
              <w:t> 8) Призыв к дискриминации покупателя (поставщика) - действия конкурента покупа</w:t>
            </w:r>
            <w:r>
              <w:rPr>
                <w:sz w:val="20"/>
                <w:szCs w:val="20"/>
              </w:rPr>
              <w:t>теля (поставщика) непосредственно или через посредника, направленные на принуждение поставщика (покупателя) к отказу от заключения договора или применению дискриминирующих условий к иным покупателям (поставщикам) по равнозначным договорам.</w:t>
            </w:r>
          </w:p>
          <w:p w:rsidR="00000000" w:rsidRDefault="00AC3D8D">
            <w:r>
              <w:rPr>
                <w:sz w:val="20"/>
                <w:szCs w:val="20"/>
              </w:rPr>
              <w:t> 9) Призыв к раз</w:t>
            </w:r>
            <w:r>
              <w:rPr>
                <w:sz w:val="20"/>
                <w:szCs w:val="20"/>
              </w:rPr>
              <w:t>рыву договора с конкурентом - действия субъекта рынка, направленные на невыполнение или выполнение ненадлежащим образом договорных обязательств иного субъекта рынка - участника договора с конкурентом, путем предоставления или предложения непосредственно ил</w:t>
            </w:r>
            <w:r>
              <w:rPr>
                <w:sz w:val="20"/>
                <w:szCs w:val="20"/>
              </w:rPr>
              <w:t>и через посредника материального вознаграждения, других преимуществ либо необоснованного препятствования субъекту рынка в осуществлении им своей деятельности.</w:t>
            </w:r>
          </w:p>
          <w:p w:rsidR="00000000" w:rsidRDefault="00AC3D8D">
            <w:r>
              <w:rPr>
                <w:sz w:val="20"/>
                <w:szCs w:val="20"/>
              </w:rPr>
              <w:t> 10) Подкуп работника другой стороны - предоставление ему конкурентам непосредственно или через п</w:t>
            </w:r>
            <w:r>
              <w:rPr>
                <w:sz w:val="20"/>
                <w:szCs w:val="20"/>
              </w:rPr>
              <w:t>осредника имущества или неимущественных благ за ненадлежащее исполнение или неисполнение работником служебных обязанностей, что приводит или может привести к получению конкурентом определенных преимуществ перед другой стороной и (или) убыткам другой сторон</w:t>
            </w:r>
            <w:r>
              <w:rPr>
                <w:sz w:val="20"/>
                <w:szCs w:val="20"/>
              </w:rPr>
              <w:t>ы.</w:t>
            </w:r>
          </w:p>
          <w:p w:rsidR="00000000" w:rsidRDefault="00AC3D8D">
            <w:r>
              <w:rPr>
                <w:sz w:val="20"/>
                <w:szCs w:val="20"/>
              </w:rPr>
              <w:t> 11) Неправомерное использование информации, составляющей коммерческую тайну - использование без разрешения правообладателя при осуществлении предпринимательской деятельности сведений, составляющих в соответствии с законодательством Республики Казахстан</w:t>
            </w:r>
            <w:r>
              <w:rPr>
                <w:sz w:val="20"/>
                <w:szCs w:val="20"/>
              </w:rPr>
              <w:t xml:space="preserve"> коммерческую тайну.</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Из главы 3 «Недобросовестная конкуренция» (статьи 17-28)</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10.3 Государственное регулирование в сфере конкуренции</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xml:space="preserve">Статья 304. Порядок согласования антимонопольным органом создание государственных предприятий </w:t>
            </w:r>
          </w:p>
          <w:p w:rsidR="00000000" w:rsidRDefault="00AC3D8D">
            <w:r>
              <w:rPr>
                <w:sz w:val="20"/>
                <w:szCs w:val="20"/>
              </w:rPr>
              <w:t> </w:t>
            </w:r>
            <w:r>
              <w:rPr>
                <w:sz w:val="20"/>
                <w:szCs w:val="20"/>
              </w:rPr>
              <w:t xml:space="preserve">1. Антимонопольный орган согласовывает решение о создании государственного предприятия, юридического лица, более пятидесяти процентов акций (долей) которых принадлежат государству, и аффилиированных с ними лиц, которые будут осуществлять свою деятельность </w:t>
            </w:r>
            <w:r>
              <w:rPr>
                <w:sz w:val="20"/>
                <w:szCs w:val="20"/>
              </w:rPr>
              <w:t>на территории Республики Казахстан, представляет в антимонопольный орган ходатайство о таком создании с представлением обосновывающих материалов по форме, установленной антимонопольным органом.</w:t>
            </w:r>
          </w:p>
          <w:p w:rsidR="00000000" w:rsidRDefault="00AC3D8D">
            <w:r>
              <w:rPr>
                <w:sz w:val="20"/>
                <w:szCs w:val="20"/>
              </w:rPr>
              <w:t> Антимонопольный орган обязан в течение шестидесяти календарны</w:t>
            </w:r>
            <w:r>
              <w:rPr>
                <w:sz w:val="20"/>
                <w:szCs w:val="20"/>
              </w:rPr>
              <w:t>х дней с момента поступления ходатайства направить лицу, представившему ходатайство, обоснованное решение о согласии или об отказе в выдаче такого согласия.</w:t>
            </w:r>
          </w:p>
          <w:p w:rsidR="00000000" w:rsidRDefault="00AC3D8D">
            <w:r>
              <w:rPr>
                <w:sz w:val="20"/>
                <w:szCs w:val="20"/>
              </w:rPr>
              <w:t xml:space="preserve"> В ходе рассмотрения ходатайства антимонопольный орган вправе запросить дополнительную информацию, </w:t>
            </w:r>
            <w:r>
              <w:rPr>
                <w:sz w:val="20"/>
                <w:szCs w:val="20"/>
              </w:rPr>
              <w:t>необходимую для принятия решения. На период предоставления дополнительной информации срок рассмотрения ходатайства приостанавливается, о чем письменно антимонопольный орган обязан уведомить лицо, подавшее ходатайство.</w:t>
            </w:r>
          </w:p>
          <w:p w:rsidR="00000000" w:rsidRDefault="00AC3D8D">
            <w:r>
              <w:rPr>
                <w:sz w:val="20"/>
                <w:szCs w:val="20"/>
              </w:rPr>
              <w:t> 2. Антимонопольный орган отказывает в</w:t>
            </w:r>
            <w:r>
              <w:rPr>
                <w:sz w:val="20"/>
                <w:szCs w:val="20"/>
              </w:rPr>
              <w:t xml:space="preserve"> выдаче согласия на создание государственного предприятия, юридического лица, более пятидесяти процентов акций (долей) которых принадлежат государству, и аффилиированных с ними лиц, которые будут осуществлять свою деятельность на территории Республики Каза</w:t>
            </w:r>
            <w:r>
              <w:rPr>
                <w:sz w:val="20"/>
                <w:szCs w:val="20"/>
              </w:rPr>
              <w:t>хстан, если такое создание ведет к ограничению конкуренции.</w:t>
            </w:r>
          </w:p>
          <w:p w:rsidR="00000000" w:rsidRDefault="00AC3D8D">
            <w:r>
              <w:rPr>
                <w:sz w:val="20"/>
                <w:szCs w:val="20"/>
              </w:rPr>
              <w:t> 3. Решение антимонопольного органа о согласии на создание государственного предприятия, юридического лица, более пятидесяти процентов акций (долей) которых принадлежат государству, и аффилиирован</w:t>
            </w:r>
            <w:r>
              <w:rPr>
                <w:sz w:val="20"/>
                <w:szCs w:val="20"/>
              </w:rPr>
              <w:t>ных с ними лиц, которые будут осуществлять свою деятельность на территории Республики Казахстан, может быть обусловлено выполнением лицом, подавшем ходатайство, определенных требований и обязательств, которые устраняют или смягчают отрицательное влияние та</w:t>
            </w:r>
            <w:r>
              <w:rPr>
                <w:sz w:val="20"/>
                <w:szCs w:val="20"/>
              </w:rPr>
              <w:t>кого создания на конкуренцию.</w:t>
            </w:r>
          </w:p>
          <w:p w:rsidR="00000000" w:rsidRDefault="00AC3D8D">
            <w:r>
              <w:rPr>
                <w:sz w:val="20"/>
                <w:szCs w:val="20"/>
              </w:rPr>
              <w:t> 4. В случае создания государственных предприятий, юридических лиц, более пятидесяти процентов акций (долей) которых принадлежат государству, и аффилиированных с ними лиц, которые осуществляют свою деятельность на территории Р</w:t>
            </w:r>
            <w:r>
              <w:rPr>
                <w:sz w:val="20"/>
                <w:szCs w:val="20"/>
              </w:rPr>
              <w:t>еспублики Казахстан без предварительного согласия антимонопольного органа, антимонопольный орган вправе обжаловать в судебном порядке указанные действия.</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31</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305. Государственная монополия</w:t>
            </w:r>
          </w:p>
          <w:p w:rsidR="00000000" w:rsidRDefault="00AC3D8D">
            <w:r>
              <w:rPr>
                <w:sz w:val="20"/>
                <w:szCs w:val="20"/>
              </w:rPr>
              <w:t> </w:t>
            </w:r>
            <w:r>
              <w:rPr>
                <w:sz w:val="20"/>
                <w:szCs w:val="20"/>
              </w:rPr>
              <w:t>1. Государство вправе ограничивать конкуренцию в тех сферах деятельности, в которых реализация товаров на конкурентном рынке может оказать негативное влияние на состояние конституционного строя, национальной безопасности, охраны общественного порядка, прав</w:t>
            </w:r>
            <w:r>
              <w:rPr>
                <w:sz w:val="20"/>
                <w:szCs w:val="20"/>
              </w:rPr>
              <w:t xml:space="preserve"> и свобод человека, здоровья населения путем закрепления Законом исключительного права государства на производство и (или) продажу, покупку товара или пользование им.</w:t>
            </w:r>
          </w:p>
          <w:p w:rsidR="00000000" w:rsidRDefault="00AC3D8D">
            <w:r>
              <w:rPr>
                <w:sz w:val="20"/>
                <w:szCs w:val="20"/>
              </w:rPr>
              <w:t> 2. Реализация исключительного права осуществляется путем создания субъекта государственн</w:t>
            </w:r>
            <w:r>
              <w:rPr>
                <w:sz w:val="20"/>
                <w:szCs w:val="20"/>
              </w:rPr>
              <w:t>ой монополии. Субъектом государственной монополии может быть только государственное предприятие, созданное по решению Правительства Республики Казахстан.</w:t>
            </w:r>
          </w:p>
          <w:p w:rsidR="00000000" w:rsidRDefault="00AC3D8D">
            <w:r>
              <w:rPr>
                <w:sz w:val="20"/>
                <w:szCs w:val="20"/>
              </w:rPr>
              <w:t> 3. Субъекту государственной монополии запрещается:</w:t>
            </w:r>
          </w:p>
          <w:p w:rsidR="00000000" w:rsidRDefault="00AC3D8D">
            <w:r>
              <w:rPr>
                <w:sz w:val="20"/>
                <w:szCs w:val="20"/>
              </w:rPr>
              <w:t> 1) производить товары, не относящиеся к сфере гос</w:t>
            </w:r>
            <w:r>
              <w:rPr>
                <w:sz w:val="20"/>
                <w:szCs w:val="20"/>
              </w:rPr>
              <w:t>ударственной монополии, за исключением деятельности, технологически связанной с производством товаров;</w:t>
            </w:r>
          </w:p>
          <w:p w:rsidR="00000000" w:rsidRDefault="00AC3D8D">
            <w:r>
              <w:rPr>
                <w:sz w:val="20"/>
                <w:szCs w:val="20"/>
              </w:rPr>
              <w:t> 2) владеть акциями (долями участия в уставном капитале), а также иным образом участвовать в деятельности юридических лиц;</w:t>
            </w:r>
          </w:p>
          <w:p w:rsidR="00000000" w:rsidRDefault="00AC3D8D">
            <w:r>
              <w:rPr>
                <w:sz w:val="20"/>
                <w:szCs w:val="20"/>
              </w:rPr>
              <w:t> 3) переуступать права, связан</w:t>
            </w:r>
            <w:r>
              <w:rPr>
                <w:sz w:val="20"/>
                <w:szCs w:val="20"/>
              </w:rPr>
              <w:t>ные с государственной монополией.</w:t>
            </w:r>
          </w:p>
          <w:p w:rsidR="00000000" w:rsidRDefault="00AC3D8D">
            <w:r>
              <w:rPr>
                <w:sz w:val="20"/>
                <w:szCs w:val="20"/>
              </w:rPr>
              <w:t> 4. Государственное регулирование деятельности субъектов государственной монополии осуществляется в соответствии с законами Республики Казахстан.</w:t>
            </w:r>
          </w:p>
          <w:p w:rsidR="00000000" w:rsidRDefault="00AC3D8D">
            <w:r>
              <w:rPr>
                <w:sz w:val="20"/>
                <w:szCs w:val="20"/>
              </w:rPr>
              <w:t> 5. При введении государственной монополии соблюдаются следующие условия:</w:t>
            </w:r>
          </w:p>
          <w:p w:rsidR="00000000" w:rsidRDefault="00AC3D8D">
            <w:r>
              <w:rPr>
                <w:sz w:val="20"/>
                <w:szCs w:val="20"/>
              </w:rPr>
              <w:t> 1</w:t>
            </w:r>
            <w:r>
              <w:rPr>
                <w:sz w:val="20"/>
                <w:szCs w:val="20"/>
              </w:rPr>
              <w:t>) субъекты рынка должны быть извещены о данном решении не менее чем за шесть месяцев до его введения в действие;</w:t>
            </w:r>
          </w:p>
          <w:p w:rsidR="00000000" w:rsidRDefault="00AC3D8D">
            <w:r>
              <w:rPr>
                <w:sz w:val="20"/>
                <w:szCs w:val="20"/>
              </w:rPr>
              <w:t> 2) субъекты рынка, занимавшиеся производством, продажей или пользовавшиеся этим товаром в течение шестимесячного срока после введения в действ</w:t>
            </w:r>
            <w:r>
              <w:rPr>
                <w:sz w:val="20"/>
                <w:szCs w:val="20"/>
              </w:rPr>
              <w:t>ие государственной монополии, вправе осуществлять реализацию этого товара, за исключением совершения сделок, срок исполнения которых превышает вышеуказанный срок;</w:t>
            </w:r>
          </w:p>
          <w:p w:rsidR="00000000" w:rsidRDefault="00AC3D8D">
            <w:r>
              <w:rPr>
                <w:sz w:val="20"/>
                <w:szCs w:val="20"/>
              </w:rPr>
              <w:t> 3) субъектам рынка возмещаются убытки, причиненные в результате введения государственной мон</w:t>
            </w:r>
            <w:r>
              <w:rPr>
                <w:sz w:val="20"/>
                <w:szCs w:val="20"/>
              </w:rPr>
              <w:t>ополии в соответствии с гражданским законодательством Республики Казахстан.</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32</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306. Антиконкурентные действия государственных органов</w:t>
            </w:r>
          </w:p>
          <w:p w:rsidR="00000000" w:rsidRDefault="00AC3D8D">
            <w:r>
              <w:rPr>
                <w:sz w:val="20"/>
                <w:szCs w:val="20"/>
              </w:rPr>
              <w:t> </w:t>
            </w:r>
            <w:r>
              <w:rPr>
                <w:sz w:val="20"/>
                <w:szCs w:val="20"/>
              </w:rPr>
              <w:t>1. Запрещаются и признаются недействительными полностью или частично в порядке, установленном законодательством Республики Казахстан, антиконкурентные действия государственных органов, выразившиеся в принятии актов либо решений, письменных или устных указа</w:t>
            </w:r>
            <w:r>
              <w:rPr>
                <w:sz w:val="20"/>
                <w:szCs w:val="20"/>
              </w:rPr>
              <w:t>ний, заключении соглашений или совершении иных действий, которые привели или могут привести к ограничению или устранению конкуренции или ущемлению законных прав потребителей, за исключением случаев, когда такие действия предусмотрены законами Республики Ка</w:t>
            </w:r>
            <w:r>
              <w:rPr>
                <w:sz w:val="20"/>
                <w:szCs w:val="20"/>
              </w:rPr>
              <w:t>захстан.</w:t>
            </w:r>
          </w:p>
          <w:p w:rsidR="00000000" w:rsidRDefault="00AC3D8D">
            <w:r>
              <w:rPr>
                <w:sz w:val="20"/>
                <w:szCs w:val="20"/>
              </w:rPr>
              <w:t> 2. Антиконкурентными действиями государственных органов в том числе, признаются:</w:t>
            </w:r>
          </w:p>
          <w:p w:rsidR="00000000" w:rsidRDefault="00AC3D8D">
            <w:r>
              <w:rPr>
                <w:sz w:val="20"/>
                <w:szCs w:val="20"/>
              </w:rPr>
              <w:t> 1) введение ограничений в отношении создания субъекта рынка в какой-либо сфере деятельности;</w:t>
            </w:r>
          </w:p>
          <w:p w:rsidR="00000000" w:rsidRDefault="00AC3D8D">
            <w:r>
              <w:rPr>
                <w:sz w:val="20"/>
                <w:szCs w:val="20"/>
              </w:rPr>
              <w:t xml:space="preserve"> 2) необоснованное препятствование осуществлению деятельности субъекта </w:t>
            </w:r>
            <w:r>
              <w:rPr>
                <w:sz w:val="20"/>
                <w:szCs w:val="20"/>
              </w:rPr>
              <w:t>рынка;</w:t>
            </w:r>
          </w:p>
          <w:p w:rsidR="00000000" w:rsidRDefault="00AC3D8D">
            <w:r>
              <w:rPr>
                <w:sz w:val="20"/>
                <w:szCs w:val="20"/>
              </w:rPr>
              <w:t> 3) установление запретов или введение ограничений в отношении свободного перемещения товаров, иных ограничений прав субъекта рынка на реализацию товаров;</w:t>
            </w:r>
          </w:p>
          <w:p w:rsidR="00000000" w:rsidRDefault="00AC3D8D">
            <w:r>
              <w:rPr>
                <w:sz w:val="20"/>
                <w:szCs w:val="20"/>
              </w:rPr>
              <w:t> </w:t>
            </w:r>
            <w:r>
              <w:rPr>
                <w:sz w:val="20"/>
                <w:szCs w:val="20"/>
              </w:rPr>
              <w:t>4) указания субъекту рынка о первоочередных поставках товаров для определенной категории покупателей либо о первоочередном приобретении товаров у определенных продавцов (поставщиков) или о заключении в приоритетном порядке договоров;</w:t>
            </w:r>
          </w:p>
          <w:p w:rsidR="00000000" w:rsidRDefault="00AC3D8D">
            <w:r>
              <w:rPr>
                <w:sz w:val="20"/>
                <w:szCs w:val="20"/>
              </w:rPr>
              <w:t> 5) установление для п</w:t>
            </w:r>
            <w:r>
              <w:rPr>
                <w:sz w:val="20"/>
                <w:szCs w:val="20"/>
              </w:rPr>
              <w:t>риобретателей товаров ограничений выбора субъектов рынка, которые предоставляют такие товары;</w:t>
            </w:r>
          </w:p>
          <w:p w:rsidR="00000000" w:rsidRDefault="00AC3D8D">
            <w:r>
              <w:rPr>
                <w:sz w:val="20"/>
                <w:szCs w:val="20"/>
              </w:rPr>
              <w:t> 6) действия, направленные на повышение, снижение или поддержание цен;</w:t>
            </w:r>
          </w:p>
          <w:p w:rsidR="00000000" w:rsidRDefault="00AC3D8D">
            <w:r>
              <w:rPr>
                <w:sz w:val="20"/>
                <w:szCs w:val="20"/>
              </w:rPr>
              <w:t> 7) действия, направленные на раздел товарного рынка по территориальному принципу, объему п</w:t>
            </w:r>
            <w:r>
              <w:rPr>
                <w:sz w:val="20"/>
                <w:szCs w:val="20"/>
              </w:rPr>
              <w:t>родажи или покупки товаров, ассортименту реализуемых товаров либо по составу продавцов (поставщиков) или покупателей;</w:t>
            </w:r>
          </w:p>
          <w:p w:rsidR="00000000" w:rsidRDefault="00AC3D8D">
            <w:r>
              <w:rPr>
                <w:sz w:val="20"/>
                <w:szCs w:val="20"/>
              </w:rPr>
              <w:t> 8) ограничение доступа на товарный рынок, выхода из товарного рынка или устранение с него субъектов рынка;</w:t>
            </w:r>
          </w:p>
          <w:p w:rsidR="00000000" w:rsidRDefault="00AC3D8D">
            <w:r>
              <w:rPr>
                <w:sz w:val="20"/>
                <w:szCs w:val="20"/>
              </w:rPr>
              <w:t> 9) предоставление отдельным с</w:t>
            </w:r>
            <w:r>
              <w:rPr>
                <w:sz w:val="20"/>
                <w:szCs w:val="20"/>
              </w:rPr>
              <w:t>убъектам рынка льгот или других преимуществ, которые ставят их в привилегированное положение относительно конкурентов, или создание неблагоприятных или дискриминационных условий деятельности по сравнению с конкурентами;</w:t>
            </w:r>
          </w:p>
          <w:p w:rsidR="00000000" w:rsidRDefault="00AC3D8D">
            <w:r>
              <w:rPr>
                <w:sz w:val="20"/>
                <w:szCs w:val="20"/>
              </w:rPr>
              <w:t> 10) прямое или косвенное принуждени</w:t>
            </w:r>
            <w:r>
              <w:rPr>
                <w:sz w:val="20"/>
                <w:szCs w:val="20"/>
              </w:rPr>
              <w:t>е субъектов рынка к приоритетному заключению договоров, к первоочередной поставке товаров определенному кругу потребителей либо первоочередному приобретению товаров у определенных продавцов (поставщиков).</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33</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307. Государственная помощь</w:t>
            </w:r>
          </w:p>
          <w:p w:rsidR="00000000" w:rsidRDefault="00AC3D8D">
            <w:r>
              <w:rPr>
                <w:b/>
                <w:bCs/>
                <w:sz w:val="20"/>
                <w:szCs w:val="20"/>
              </w:rPr>
              <w:t> </w:t>
            </w:r>
            <w:r>
              <w:rPr>
                <w:sz w:val="20"/>
                <w:szCs w:val="20"/>
              </w:rPr>
              <w:t>1. Государственной помощью является предоставление государственными органами Республики Казахстан в целях, предусмотренных настоящей Главой, субъектам рынка имущества и (или) денег, которые обеспечивают отдельным субъектам рынка по сравнению с другими субъ</w:t>
            </w:r>
            <w:r>
              <w:rPr>
                <w:sz w:val="20"/>
                <w:szCs w:val="20"/>
              </w:rPr>
              <w:t>ектами рынка более выгодные условия ведения предпринимательской деятельности на соответствующем товарном рынке.</w:t>
            </w:r>
          </w:p>
          <w:p w:rsidR="00000000" w:rsidRDefault="00AC3D8D">
            <w:r>
              <w:rPr>
                <w:sz w:val="20"/>
                <w:szCs w:val="20"/>
              </w:rPr>
              <w:t> Государственная помощь предоставляется в целях:</w:t>
            </w:r>
          </w:p>
          <w:p w:rsidR="00000000" w:rsidRDefault="00AC3D8D">
            <w:r>
              <w:rPr>
                <w:sz w:val="20"/>
                <w:szCs w:val="20"/>
              </w:rPr>
              <w:t> 1) проведения фундаментальных или прикладных научных исследований;</w:t>
            </w:r>
          </w:p>
          <w:p w:rsidR="00000000" w:rsidRDefault="00AC3D8D">
            <w:r>
              <w:rPr>
                <w:sz w:val="20"/>
                <w:szCs w:val="20"/>
              </w:rPr>
              <w:t> 2) производства сельскохоз</w:t>
            </w:r>
            <w:r>
              <w:rPr>
                <w:sz w:val="20"/>
                <w:szCs w:val="20"/>
              </w:rPr>
              <w:t>яйственной продукции;</w:t>
            </w:r>
          </w:p>
          <w:p w:rsidR="00000000" w:rsidRDefault="00AC3D8D">
            <w:r>
              <w:rPr>
                <w:sz w:val="20"/>
                <w:szCs w:val="20"/>
              </w:rPr>
              <w:t> 3) поддержки субъектов малого и среднего предпринимательства.</w:t>
            </w:r>
          </w:p>
          <w:p w:rsidR="00000000" w:rsidRDefault="00AC3D8D">
            <w:r>
              <w:rPr>
                <w:sz w:val="20"/>
                <w:szCs w:val="20"/>
              </w:rPr>
              <w:t> 2. Не является государственной помощью:</w:t>
            </w:r>
          </w:p>
          <w:p w:rsidR="00000000" w:rsidRDefault="00AC3D8D">
            <w:r>
              <w:rPr>
                <w:sz w:val="20"/>
                <w:szCs w:val="20"/>
              </w:rPr>
              <w:t xml:space="preserve"> 1) предоставление субъекту рынка преимуществ в соответствии с положениями законов Республики Казахстан, в том числе о бюджете на </w:t>
            </w:r>
            <w:r>
              <w:rPr>
                <w:sz w:val="20"/>
                <w:szCs w:val="20"/>
              </w:rPr>
              <w:t>соответствующий финансовый год;</w:t>
            </w:r>
          </w:p>
          <w:p w:rsidR="00000000" w:rsidRDefault="00AC3D8D">
            <w:r>
              <w:rPr>
                <w:sz w:val="20"/>
                <w:szCs w:val="20"/>
              </w:rPr>
              <w:t> 2) осуществление платежей по результатам проведенных государственных закупок;</w:t>
            </w:r>
          </w:p>
          <w:p w:rsidR="00000000" w:rsidRDefault="00AC3D8D">
            <w:r>
              <w:rPr>
                <w:sz w:val="20"/>
                <w:szCs w:val="20"/>
              </w:rPr>
              <w:t> 3) закрепление государственного имущества за субъектами рынка на праве хозяйственного ведения или оперативного управления.</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34</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308. Порядок предоставления государственной помощи</w:t>
            </w:r>
          </w:p>
          <w:p w:rsidR="00000000" w:rsidRDefault="00AC3D8D">
            <w:r>
              <w:rPr>
                <w:sz w:val="20"/>
                <w:szCs w:val="20"/>
              </w:rPr>
              <w:t> 1. Предоставление государственной помощи государственными органами осуществляется по результатам отбора, проведенного в соответствии с законодательством Республики Казахстан.</w:t>
            </w:r>
          </w:p>
          <w:p w:rsidR="00000000" w:rsidRDefault="00AC3D8D">
            <w:r>
              <w:rPr>
                <w:sz w:val="20"/>
                <w:szCs w:val="20"/>
              </w:rPr>
              <w:t> 2. Государственные ор</w:t>
            </w:r>
            <w:r>
              <w:rPr>
                <w:sz w:val="20"/>
                <w:szCs w:val="20"/>
              </w:rPr>
              <w:t>ганы, планирующие по итогам отбора предоставить субъекту рынка государственную помощь, направляют в антимонопольный орган ходатайство о даче согласия на предоставление такой помощи. К ходатайству прилагаются:</w:t>
            </w:r>
          </w:p>
          <w:p w:rsidR="00000000" w:rsidRDefault="00AC3D8D">
            <w:r>
              <w:rPr>
                <w:sz w:val="20"/>
                <w:szCs w:val="20"/>
              </w:rPr>
              <w:t> 1) проект решения с мотивированным заключением</w:t>
            </w:r>
            <w:r>
              <w:rPr>
                <w:sz w:val="20"/>
                <w:szCs w:val="20"/>
              </w:rPr>
              <w:t>, которым предусматривается предоставление государственной помощи, с указанием цели предоставления и размера такой помощи;</w:t>
            </w:r>
          </w:p>
          <w:p w:rsidR="00000000" w:rsidRDefault="00AC3D8D">
            <w:r>
              <w:rPr>
                <w:sz w:val="20"/>
                <w:szCs w:val="20"/>
              </w:rPr>
              <w:t xml:space="preserve"> 2) перечень видов деятельности, наименование видов продукции, объем продукции, произведенной и (или) реализованной субъектом рынка, </w:t>
            </w:r>
            <w:r>
              <w:rPr>
                <w:sz w:val="20"/>
                <w:szCs w:val="20"/>
              </w:rPr>
              <w:t>за финансовый год, предшествующий году подачи ходатайства, а также за текущий период с начала года с указанием временного периода, в отношении которого планируется предоставить государственную помощь;</w:t>
            </w:r>
          </w:p>
          <w:p w:rsidR="00000000" w:rsidRDefault="00AC3D8D">
            <w:r>
              <w:rPr>
                <w:sz w:val="20"/>
                <w:szCs w:val="20"/>
              </w:rPr>
              <w:t> 3) бухгалтерский баланс субъекта рынка, в отношении ко</w:t>
            </w:r>
            <w:r>
              <w:rPr>
                <w:sz w:val="20"/>
                <w:szCs w:val="20"/>
              </w:rPr>
              <w:t xml:space="preserve">торого имеется намерение предоставить государственную помощь, по состоянию на последнюю отчетную дату, предшествующую дате подачи ходатайства, либо, если субъект рынка не представляет в налоговые органы бухгалтерский баланс, иная предусмотренная налоговым </w:t>
            </w:r>
            <w:r>
              <w:rPr>
                <w:sz w:val="20"/>
                <w:szCs w:val="20"/>
              </w:rPr>
              <w:t>законодательством Республики Казахстан документация;</w:t>
            </w:r>
          </w:p>
          <w:p w:rsidR="00000000" w:rsidRDefault="00AC3D8D">
            <w:r>
              <w:rPr>
                <w:sz w:val="20"/>
                <w:szCs w:val="20"/>
              </w:rPr>
              <w:t> 4) перечень лиц, входящих в одну группу лиц с субъектом рынка, в отношении которого имеется намерение предоставить государственную помощь.</w:t>
            </w:r>
          </w:p>
          <w:p w:rsidR="00000000" w:rsidRDefault="00AC3D8D">
            <w:r>
              <w:rPr>
                <w:sz w:val="20"/>
                <w:szCs w:val="20"/>
              </w:rPr>
              <w:t> 3. Антимонопольный орган рассматривает представленные ходатайс</w:t>
            </w:r>
            <w:r>
              <w:rPr>
                <w:sz w:val="20"/>
                <w:szCs w:val="20"/>
              </w:rPr>
              <w:t>тво и документы и принимает по такому ходатайству решение в срок, не превышающий одного месяца со дня получения ходатайства и документов.</w:t>
            </w:r>
          </w:p>
          <w:p w:rsidR="00000000" w:rsidRDefault="00AC3D8D">
            <w:r>
              <w:rPr>
                <w:sz w:val="20"/>
                <w:szCs w:val="20"/>
              </w:rPr>
              <w:t> 4. Антимонопольный орган при рассмотрении ходатайства вправе запросить у государственного органа и субъекта рынка, ко</w:t>
            </w:r>
            <w:r>
              <w:rPr>
                <w:sz w:val="20"/>
                <w:szCs w:val="20"/>
              </w:rPr>
              <w:t>торому планируется предоставить государственную помощь, дополнительную информацию, необходимую для рассмотрения ходатайства.</w:t>
            </w:r>
          </w:p>
          <w:p w:rsidR="00000000" w:rsidRDefault="00AC3D8D">
            <w:r>
              <w:rPr>
                <w:sz w:val="20"/>
                <w:szCs w:val="20"/>
              </w:rPr>
              <w:t xml:space="preserve"> Антимонопольный орган продлевает срок рассмотрения ходатайства, если в ходе рассмотрения ходатайства антимонопольный орган придет </w:t>
            </w:r>
            <w:r>
              <w:rPr>
                <w:sz w:val="20"/>
                <w:szCs w:val="20"/>
              </w:rPr>
              <w:t xml:space="preserve">к выводам о необходимости дополнительного анализа о последствиях влияния государственной помощи на развитие конкуренции. Срок рассмотрения ходатайства может быть продлен не более чем на два месяца. О принятии такого решения антимонопольный орган в течении </w:t>
            </w:r>
            <w:r>
              <w:rPr>
                <w:sz w:val="20"/>
                <w:szCs w:val="20"/>
              </w:rPr>
              <w:t>трех рабочих дней уведомляет государственный орган и субъект рынка, которому планируется предоставить государственную помощь.</w:t>
            </w:r>
          </w:p>
          <w:p w:rsidR="00000000" w:rsidRDefault="00AC3D8D">
            <w:r>
              <w:rPr>
                <w:sz w:val="20"/>
                <w:szCs w:val="20"/>
              </w:rPr>
              <w:t> 5. Антимонопольный орган по результатам рассмотрения ходатайства о даче согласия на предоставление государственной помощи принима</w:t>
            </w:r>
            <w:r>
              <w:rPr>
                <w:sz w:val="20"/>
                <w:szCs w:val="20"/>
              </w:rPr>
              <w:t>ет одно из следующих решений:</w:t>
            </w:r>
          </w:p>
          <w:p w:rsidR="00000000" w:rsidRDefault="00AC3D8D">
            <w:r>
              <w:rPr>
                <w:sz w:val="20"/>
                <w:szCs w:val="20"/>
              </w:rPr>
              <w:t> 1) о выдаче согласия на предоставление государственной помощи, если она не приведет к устранению или недопущению конкуренции;</w:t>
            </w:r>
          </w:p>
          <w:p w:rsidR="00000000" w:rsidRDefault="00AC3D8D">
            <w:r>
              <w:rPr>
                <w:sz w:val="20"/>
                <w:szCs w:val="20"/>
              </w:rPr>
              <w:t xml:space="preserve"> 2) об отказе в выдаче согласия на предоставление государственной помощи, несоответствующей целям, </w:t>
            </w:r>
            <w:r>
              <w:rPr>
                <w:sz w:val="20"/>
                <w:szCs w:val="20"/>
              </w:rPr>
              <w:t>указанным в пункте 1 статьи 307 настоящего Кодекса, или если ее предоставление может привести к устранению или ограничению конкуренции.</w:t>
            </w:r>
          </w:p>
          <w:p w:rsidR="00000000" w:rsidRDefault="00AC3D8D">
            <w:r>
              <w:rPr>
                <w:sz w:val="20"/>
                <w:szCs w:val="20"/>
              </w:rPr>
              <w:t> 6. Решение антимонопольного органа о согласии в предоставлении государственной помощи может быть обусловлено выполнение</w:t>
            </w:r>
            <w:r>
              <w:rPr>
                <w:sz w:val="20"/>
                <w:szCs w:val="20"/>
              </w:rPr>
              <w:t>м субъектом рынка, получающим государственную помощь, определенных ограничений, которые устраняют или смягчают отрицательное влияние на конкуренцию, возникающее в результате предоставления государственной помощи.</w:t>
            </w:r>
          </w:p>
          <w:p w:rsidR="00000000" w:rsidRDefault="00AC3D8D">
            <w:r>
              <w:rPr>
                <w:sz w:val="20"/>
                <w:szCs w:val="20"/>
              </w:rPr>
              <w:t> Ограничениями могут являться:</w:t>
            </w:r>
          </w:p>
          <w:p w:rsidR="00000000" w:rsidRDefault="00AC3D8D">
            <w:r>
              <w:rPr>
                <w:sz w:val="20"/>
                <w:szCs w:val="20"/>
              </w:rPr>
              <w:t> </w:t>
            </w:r>
            <w:r>
              <w:rPr>
                <w:sz w:val="20"/>
                <w:szCs w:val="20"/>
              </w:rPr>
              <w:t>1) круг субъектов рынка, которым может быть предоставлена государственная помощь;</w:t>
            </w:r>
          </w:p>
          <w:p w:rsidR="00000000" w:rsidRDefault="00AC3D8D">
            <w:r>
              <w:rPr>
                <w:sz w:val="20"/>
                <w:szCs w:val="20"/>
              </w:rPr>
              <w:t> 2) конкретные цели предоставления государственной помощи;</w:t>
            </w:r>
          </w:p>
          <w:p w:rsidR="00000000" w:rsidRDefault="00AC3D8D">
            <w:r>
              <w:rPr>
                <w:sz w:val="20"/>
                <w:szCs w:val="20"/>
              </w:rPr>
              <w:t> 3) иные обстоятельства, которые могут оказывать влияние на состояние конкуренции.</w:t>
            </w:r>
          </w:p>
          <w:p w:rsidR="00000000" w:rsidRDefault="00AC3D8D">
            <w:r>
              <w:rPr>
                <w:sz w:val="20"/>
                <w:szCs w:val="20"/>
              </w:rPr>
              <w:t> </w:t>
            </w:r>
            <w:r>
              <w:rPr>
                <w:sz w:val="20"/>
                <w:szCs w:val="20"/>
              </w:rPr>
              <w:t>7. В случае, если антимонопольным органом по результатам рассмотрения ходатайства принято решение, предусмотренное пунктом 6 настоящей статьи, субъект рынка, которому планируется предоставить государственную помощь, обязан представить в антимонопольный орг</w:t>
            </w:r>
            <w:r>
              <w:rPr>
                <w:sz w:val="20"/>
                <w:szCs w:val="20"/>
              </w:rPr>
              <w:t>ан документы, подтверждающие соблюдение ограничений, в срок, не превышающий одного месяца с даты предоставления государственной помощи.</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35</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309. Последствия нарушения требований по предоставлению и использованию государственной помощи</w:t>
            </w:r>
          </w:p>
          <w:p w:rsidR="00000000" w:rsidRDefault="00AC3D8D">
            <w:r>
              <w:rPr>
                <w:sz w:val="20"/>
                <w:szCs w:val="20"/>
              </w:rPr>
              <w:t> 1.</w:t>
            </w:r>
            <w:r>
              <w:rPr>
                <w:sz w:val="20"/>
                <w:szCs w:val="20"/>
              </w:rPr>
              <w:t xml:space="preserve"> В случае, если государственная помощь была предоставлена без предварительного согласия антимонопольного органа, решение о предоставлении государственной помощи, в результате предоставления которой произошло ограничение или устранение конкуренции, а также </w:t>
            </w:r>
            <w:r>
              <w:rPr>
                <w:sz w:val="20"/>
                <w:szCs w:val="20"/>
              </w:rPr>
              <w:t>несоответствие целям, указанным в пункте 1 статьи 307 настоящего Кодекса, может быть признано судом недействительным полностью или частично по иску антимонопольного органа.</w:t>
            </w:r>
          </w:p>
          <w:p w:rsidR="00000000" w:rsidRDefault="00AC3D8D">
            <w:r>
              <w:rPr>
                <w:sz w:val="20"/>
                <w:szCs w:val="20"/>
              </w:rPr>
              <w:t> 2. В случае, если субъектом рынка совершены действия, направленные на нарушение ог</w:t>
            </w:r>
            <w:r>
              <w:rPr>
                <w:sz w:val="20"/>
                <w:szCs w:val="20"/>
              </w:rPr>
              <w:t>раничений предоставления государственной помощи, предусмотренных пунктом 6 статьи 308 настоящего Кодекса и в результате которых произошло устранение или ограничение конкуренции, предоставление государственной помощи может быть отменено в порядке, установле</w:t>
            </w:r>
            <w:r>
              <w:rPr>
                <w:sz w:val="20"/>
                <w:szCs w:val="20"/>
              </w:rPr>
              <w:t>нном законодательством Республики Казахстан.</w:t>
            </w:r>
          </w:p>
          <w:p w:rsidR="00000000" w:rsidRDefault="00AC3D8D">
            <w:r>
              <w:rPr>
                <w:sz w:val="20"/>
                <w:szCs w:val="20"/>
              </w:rPr>
              <w:t> 3. В случаях, предусмотренном пунктом 2 настоящей статьи, субъект рынка обязан в течение одного года, если иное не будет предусмотрено в решении суда, возвратить полученную государственную помощь, а также возме</w:t>
            </w:r>
            <w:r>
              <w:rPr>
                <w:sz w:val="20"/>
                <w:szCs w:val="20"/>
              </w:rPr>
              <w:t>стить расходы государственного органа, связанные с предоставлением государственной помощи.</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36</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xml:space="preserve">Статья 310. Антимонопольный орган и его компетенции </w:t>
            </w:r>
          </w:p>
          <w:p w:rsidR="00000000" w:rsidRDefault="00AC3D8D">
            <w:r>
              <w:rPr>
                <w:sz w:val="20"/>
                <w:szCs w:val="20"/>
              </w:rPr>
              <w:t> 1. Антимонопольный орган - государственный орган, осуществляющий руководство в сфере защиты конк</w:t>
            </w:r>
            <w:r>
              <w:rPr>
                <w:sz w:val="20"/>
                <w:szCs w:val="20"/>
              </w:rPr>
              <w:t>уренции и ограничения монополистической деятельности. Единую систему антимонопольного органа составляют центральный государственный орган и подчиненные ему территориальные органы.</w:t>
            </w:r>
          </w:p>
          <w:p w:rsidR="00000000" w:rsidRDefault="00AC3D8D">
            <w:r>
              <w:rPr>
                <w:sz w:val="20"/>
                <w:szCs w:val="20"/>
              </w:rPr>
              <w:t> 2. Территориальные органы осуществляют свою деятельность в пределах полномо</w:t>
            </w:r>
            <w:r>
              <w:rPr>
                <w:sz w:val="20"/>
                <w:szCs w:val="20"/>
              </w:rPr>
              <w:t>чий, установленных законодательством Республики Казахстан, и положения, утвержденного центральным государственным органом.</w:t>
            </w:r>
          </w:p>
          <w:p w:rsidR="00000000" w:rsidRDefault="00AC3D8D">
            <w:r>
              <w:rPr>
                <w:b/>
                <w:bCs/>
                <w:sz w:val="20"/>
                <w:szCs w:val="20"/>
              </w:rPr>
              <w:t xml:space="preserve">1.                  </w:t>
            </w:r>
            <w:r>
              <w:rPr>
                <w:sz w:val="20"/>
                <w:szCs w:val="20"/>
              </w:rPr>
              <w:t>Задачами антимонопольного органа являются:</w:t>
            </w:r>
          </w:p>
          <w:p w:rsidR="00000000" w:rsidRDefault="00AC3D8D">
            <w:r>
              <w:rPr>
                <w:sz w:val="20"/>
                <w:szCs w:val="20"/>
              </w:rPr>
              <w:t> 1) содействие развитию добросовестной конкуренции;</w:t>
            </w:r>
          </w:p>
          <w:p w:rsidR="00000000" w:rsidRDefault="00AC3D8D">
            <w:r>
              <w:rPr>
                <w:sz w:val="20"/>
                <w:szCs w:val="20"/>
              </w:rPr>
              <w:t> 2) предупреждение</w:t>
            </w:r>
            <w:r>
              <w:rPr>
                <w:sz w:val="20"/>
                <w:szCs w:val="20"/>
              </w:rPr>
              <w:t>, выявление и расследование, пресечение правонарушений антимонопольного законодательства Республики Казахстан;</w:t>
            </w:r>
          </w:p>
          <w:p w:rsidR="00000000" w:rsidRDefault="00AC3D8D">
            <w:r>
              <w:rPr>
                <w:sz w:val="20"/>
                <w:szCs w:val="20"/>
              </w:rPr>
              <w:t> 3) контроль за экономической концентрацией;</w:t>
            </w:r>
          </w:p>
          <w:p w:rsidR="00000000" w:rsidRDefault="00AC3D8D">
            <w:r>
              <w:rPr>
                <w:sz w:val="20"/>
                <w:szCs w:val="20"/>
              </w:rPr>
              <w:t> 4) демонополизация субъектов рынка, ограничивающих конкуренцию.</w:t>
            </w:r>
          </w:p>
          <w:p w:rsidR="00000000" w:rsidRDefault="00AC3D8D">
            <w:r>
              <w:rPr>
                <w:sz w:val="20"/>
                <w:szCs w:val="20"/>
              </w:rPr>
              <w:t> 3. Антимонопольный орган:</w:t>
            </w:r>
          </w:p>
          <w:p w:rsidR="00000000" w:rsidRDefault="00AC3D8D">
            <w:r>
              <w:rPr>
                <w:sz w:val="20"/>
                <w:szCs w:val="20"/>
              </w:rPr>
              <w:t> </w:t>
            </w:r>
            <w:r>
              <w:rPr>
                <w:sz w:val="20"/>
                <w:szCs w:val="20"/>
              </w:rPr>
              <w:t>1) вырабатывает предложения по формированию государственной политики, реализует государственную политику в области защиты конкуренции и ограничения монополистической деятельности;</w:t>
            </w:r>
          </w:p>
          <w:p w:rsidR="00000000" w:rsidRDefault="00AC3D8D">
            <w:r>
              <w:rPr>
                <w:sz w:val="20"/>
                <w:szCs w:val="20"/>
              </w:rPr>
              <w:t> 2) осуществляет межотраслевую координацию государственных органов и иных ор</w:t>
            </w:r>
            <w:r>
              <w:rPr>
                <w:sz w:val="20"/>
                <w:szCs w:val="20"/>
              </w:rPr>
              <w:t>ганизаций в сфере защиты конкуренции и ограничения монополистической деятельности;</w:t>
            </w:r>
          </w:p>
          <w:p w:rsidR="00000000" w:rsidRDefault="00AC3D8D">
            <w:r>
              <w:rPr>
                <w:sz w:val="20"/>
                <w:szCs w:val="20"/>
              </w:rPr>
              <w:t> 3) осуществляет международное сотрудничество по вопросам компетенции антимонопольного органа;</w:t>
            </w:r>
          </w:p>
          <w:p w:rsidR="00000000" w:rsidRDefault="00AC3D8D">
            <w:r>
              <w:rPr>
                <w:sz w:val="20"/>
                <w:szCs w:val="20"/>
              </w:rPr>
              <w:t> 4) осуществляет государственный контроль за соблюдением антимонопольного зако</w:t>
            </w:r>
            <w:r>
              <w:rPr>
                <w:sz w:val="20"/>
                <w:szCs w:val="20"/>
              </w:rPr>
              <w:t>нодательства Республики Казахстан;</w:t>
            </w:r>
          </w:p>
          <w:p w:rsidR="00000000" w:rsidRDefault="00AC3D8D">
            <w:r>
              <w:rPr>
                <w:sz w:val="20"/>
                <w:szCs w:val="20"/>
              </w:rPr>
              <w:t> 5) пресекает акты, действия (бездействия) государственных органов, направленные на ограничение и (или) устранение конкуренции;</w:t>
            </w:r>
          </w:p>
          <w:p w:rsidR="00000000" w:rsidRDefault="00AC3D8D">
            <w:r>
              <w:rPr>
                <w:sz w:val="20"/>
                <w:szCs w:val="20"/>
              </w:rPr>
              <w:t> 6) осуществляет контроль за экономической концентрацией;</w:t>
            </w:r>
          </w:p>
          <w:p w:rsidR="00000000" w:rsidRDefault="00AC3D8D">
            <w:r>
              <w:rPr>
                <w:sz w:val="20"/>
                <w:szCs w:val="20"/>
              </w:rPr>
              <w:t> 7) предупреждает и устраняет злоуп</w:t>
            </w:r>
            <w:r>
              <w:rPr>
                <w:sz w:val="20"/>
                <w:szCs w:val="20"/>
              </w:rPr>
              <w:t>отребления доминирующим или монопольным положением на соответствующем товарном рынке, за исключением нарушений, предусмотренных законодательством Республики Казахстан о естественных монополиях и регулируемых рынках; 8) предотвращает и пресекает антиконкуре</w:t>
            </w:r>
            <w:r>
              <w:rPr>
                <w:sz w:val="20"/>
                <w:szCs w:val="20"/>
              </w:rPr>
              <w:t>нтные соглашения и согласованные действия субъектов рынка, недобросовестную конкуренцию;</w:t>
            </w:r>
          </w:p>
          <w:p w:rsidR="00000000" w:rsidRDefault="00AC3D8D">
            <w:r>
              <w:rPr>
                <w:sz w:val="20"/>
                <w:szCs w:val="20"/>
              </w:rPr>
              <w:t> 9) разрабатывает меры по совершенствованию антимонопольного законодательства Республики Казахстан;</w:t>
            </w:r>
          </w:p>
          <w:p w:rsidR="00000000" w:rsidRDefault="00AC3D8D">
            <w:r>
              <w:rPr>
                <w:sz w:val="20"/>
                <w:szCs w:val="20"/>
              </w:rPr>
              <w:t> 10) разрабатывает и согласовывает нормативные правовые акты в обла</w:t>
            </w:r>
            <w:r>
              <w:rPr>
                <w:sz w:val="20"/>
                <w:szCs w:val="20"/>
              </w:rPr>
              <w:t>сти развития конкуренции, ограничения монополистической деятельности и функционирования товарных рынков;</w:t>
            </w:r>
          </w:p>
          <w:p w:rsidR="00000000" w:rsidRDefault="00AC3D8D">
            <w:r>
              <w:rPr>
                <w:sz w:val="20"/>
                <w:szCs w:val="20"/>
              </w:rPr>
              <w:t> 11) осуществляет анализ и оценку состояния конкурентной среды на товарных рынках;</w:t>
            </w:r>
          </w:p>
          <w:p w:rsidR="00000000" w:rsidRDefault="00AC3D8D">
            <w:r>
              <w:rPr>
                <w:sz w:val="20"/>
                <w:szCs w:val="20"/>
              </w:rPr>
              <w:t xml:space="preserve"> 12) осуществляет анализ и мониторинг деятельности субъектов рынка, </w:t>
            </w:r>
            <w:r>
              <w:rPr>
                <w:sz w:val="20"/>
                <w:szCs w:val="20"/>
              </w:rPr>
              <w:t>занимающих доминирующее или монопольное положение на соответствующем товарном рынке;</w:t>
            </w:r>
          </w:p>
          <w:p w:rsidR="00000000" w:rsidRDefault="00AC3D8D">
            <w:r>
              <w:rPr>
                <w:sz w:val="20"/>
                <w:szCs w:val="20"/>
              </w:rPr>
              <w:t> 13) осуществляет формирование и ведение реестра;</w:t>
            </w:r>
          </w:p>
          <w:p w:rsidR="00000000" w:rsidRDefault="00AC3D8D">
            <w:r>
              <w:rPr>
                <w:sz w:val="20"/>
                <w:szCs w:val="20"/>
              </w:rPr>
              <w:t> 14) утверждает методики по проведению анализа и оценки состояния конкурентной среды на товарном рынке с определением кри</w:t>
            </w:r>
            <w:r>
              <w:rPr>
                <w:sz w:val="20"/>
                <w:szCs w:val="20"/>
              </w:rPr>
              <w:t>териев взаимозаменяемости товаров, доступности их приобретения, а также границ товарного рынка, в отношении финансовых организаций - по согласованию с государственным органом, осуществляющим регулирование и надзор финансового рынка и финансовых организаций</w:t>
            </w:r>
            <w:r>
              <w:rPr>
                <w:sz w:val="20"/>
                <w:szCs w:val="20"/>
              </w:rPr>
              <w:t>;</w:t>
            </w:r>
          </w:p>
          <w:p w:rsidR="00000000" w:rsidRDefault="00AC3D8D">
            <w:r>
              <w:rPr>
                <w:sz w:val="20"/>
                <w:szCs w:val="20"/>
              </w:rPr>
              <w:t> 15) выявляет монопольно высокую (низкую), монопсонически низкую цену, установленную субъектом рынка, занимающим доминирующее или монопольное положение, за исключением субъектов рынка, реализующих товары на регулируемых рынках;</w:t>
            </w:r>
          </w:p>
          <w:p w:rsidR="00000000" w:rsidRDefault="00AC3D8D">
            <w:r>
              <w:rPr>
                <w:sz w:val="20"/>
                <w:szCs w:val="20"/>
              </w:rPr>
              <w:t> 16) утверждает методики п</w:t>
            </w:r>
            <w:r>
              <w:rPr>
                <w:sz w:val="20"/>
                <w:szCs w:val="20"/>
              </w:rPr>
              <w:t>о выявлению монопольно высокой (низкой) и монопсонически низкой цен;</w:t>
            </w:r>
          </w:p>
          <w:p w:rsidR="00000000" w:rsidRDefault="00AC3D8D">
            <w:r>
              <w:rPr>
                <w:sz w:val="20"/>
                <w:szCs w:val="20"/>
              </w:rPr>
              <w:t> 17) проводит расследования по фактам нарушения антимонопольного законодательства Республики Казахстан субъектами рынка и государственными органами в порядке, установленном настоящего Код</w:t>
            </w:r>
            <w:r>
              <w:rPr>
                <w:sz w:val="20"/>
                <w:szCs w:val="20"/>
              </w:rPr>
              <w:t>екса;</w:t>
            </w:r>
          </w:p>
          <w:p w:rsidR="00000000" w:rsidRDefault="00AC3D8D">
            <w:r>
              <w:rPr>
                <w:sz w:val="20"/>
                <w:szCs w:val="20"/>
              </w:rPr>
              <w:t> 18) запрашивает и получает в порядке, установленном законами Республики Казахстан, от государственных органов, в том числе уполномоченного органа в области государственной статистики, налоговых и таможенных органов, субъектов рынка, а также должност</w:t>
            </w:r>
            <w:r>
              <w:rPr>
                <w:sz w:val="20"/>
                <w:szCs w:val="20"/>
              </w:rPr>
              <w:t>ных и иных физических и юридических лиц, необходимую для осуществления полномочий, предусмотренных настоящим Кодексом, информацию, в том числе сведения, составляющие коммерческую и иную охраняемую законом тайну;</w:t>
            </w:r>
          </w:p>
          <w:p w:rsidR="00000000" w:rsidRDefault="00AC3D8D">
            <w:r>
              <w:rPr>
                <w:sz w:val="20"/>
                <w:szCs w:val="20"/>
              </w:rPr>
              <w:t> 19) выносит субъектам рынка обязательные дл</w:t>
            </w:r>
            <w:r>
              <w:rPr>
                <w:sz w:val="20"/>
                <w:szCs w:val="20"/>
              </w:rPr>
              <w:t>я исполнения предписания об (о):</w:t>
            </w:r>
          </w:p>
          <w:p w:rsidR="00000000" w:rsidRDefault="00AC3D8D">
            <w:r>
              <w:rPr>
                <w:sz w:val="20"/>
                <w:szCs w:val="20"/>
              </w:rPr>
              <w:t> устранении нарушений настоящим Кодексом и их последствий;</w:t>
            </w:r>
          </w:p>
          <w:p w:rsidR="00000000" w:rsidRDefault="00AC3D8D">
            <w:r>
              <w:rPr>
                <w:sz w:val="20"/>
                <w:szCs w:val="20"/>
              </w:rPr>
              <w:t> восстановлении первоначального положения;</w:t>
            </w:r>
          </w:p>
          <w:p w:rsidR="00000000" w:rsidRDefault="00AC3D8D">
            <w:r>
              <w:rPr>
                <w:sz w:val="20"/>
                <w:szCs w:val="20"/>
              </w:rPr>
              <w:t> расторжении или изменении договоров, противоречащих настоящим Кодексом;</w:t>
            </w:r>
          </w:p>
          <w:p w:rsidR="00000000" w:rsidRDefault="00AC3D8D">
            <w:r>
              <w:rPr>
                <w:sz w:val="20"/>
                <w:szCs w:val="20"/>
              </w:rPr>
              <w:t> заключении договора с иным субъектом рынка в сл</w:t>
            </w:r>
            <w:r>
              <w:rPr>
                <w:sz w:val="20"/>
                <w:szCs w:val="20"/>
              </w:rPr>
              <w:t>учае, если нарушением является необоснованный отказ либо уклонение от заключения договора с определенными продавцами (поставщиками) либо покупателями;</w:t>
            </w:r>
          </w:p>
          <w:p w:rsidR="00000000" w:rsidRDefault="00AC3D8D">
            <w:r>
              <w:rPr>
                <w:sz w:val="20"/>
                <w:szCs w:val="20"/>
              </w:rPr>
              <w:t> </w:t>
            </w:r>
            <w:r>
              <w:rPr>
                <w:sz w:val="20"/>
                <w:szCs w:val="20"/>
              </w:rPr>
              <w:t>20) вносит государственным органам обязательные для исполнения предписания об отмене или изменении принятых ими актов, о прекращении нарушений, а также расторжении или изменении заключенных ими соглашений, противоречащих настоящим Кодексом;</w:t>
            </w:r>
          </w:p>
          <w:p w:rsidR="00000000" w:rsidRDefault="00AC3D8D">
            <w:r>
              <w:rPr>
                <w:sz w:val="20"/>
                <w:szCs w:val="20"/>
              </w:rPr>
              <w:t> 21) рассматрив</w:t>
            </w:r>
            <w:r>
              <w:rPr>
                <w:sz w:val="20"/>
                <w:szCs w:val="20"/>
              </w:rPr>
              <w:t>ает дела об административных правонарушениях и налагает административные взыскания в порядке, установленном Кодексом Республики Казахстан об административных правонарушениях;</w:t>
            </w:r>
          </w:p>
          <w:p w:rsidR="00000000" w:rsidRDefault="00AC3D8D">
            <w:r>
              <w:rPr>
                <w:sz w:val="20"/>
                <w:szCs w:val="20"/>
              </w:rPr>
              <w:t> 22) обращается в суд с исками и заявлениями, а также участвует в процессах при р</w:t>
            </w:r>
            <w:r>
              <w:rPr>
                <w:sz w:val="20"/>
                <w:szCs w:val="20"/>
              </w:rPr>
              <w:t>ассмотрении судами дел, связанных с применением и нарушением антимонопольного законодательства Республики Казахстан;</w:t>
            </w:r>
          </w:p>
          <w:p w:rsidR="00000000" w:rsidRDefault="00AC3D8D">
            <w:r>
              <w:rPr>
                <w:sz w:val="20"/>
                <w:szCs w:val="20"/>
              </w:rPr>
              <w:t> 23) вносит в Правительство Республики Казахстан совместно с регулирующими органами предложения по отнесению товарного рынка к регулируемым</w:t>
            </w:r>
            <w:r>
              <w:rPr>
                <w:sz w:val="20"/>
                <w:szCs w:val="20"/>
              </w:rPr>
              <w:t xml:space="preserve"> рынкам;</w:t>
            </w:r>
          </w:p>
          <w:p w:rsidR="00000000" w:rsidRDefault="00AC3D8D">
            <w:r>
              <w:rPr>
                <w:sz w:val="20"/>
                <w:szCs w:val="20"/>
              </w:rPr>
              <w:t> 24) направляет в правоохранительные органы материалы для решения вопроса о возбуждении уголовного дела по признакам преступлений, связанных с нарушением антимонопольного законодательства Республики Казахстан;</w:t>
            </w:r>
          </w:p>
          <w:p w:rsidR="00000000" w:rsidRDefault="00AC3D8D">
            <w:r>
              <w:rPr>
                <w:sz w:val="20"/>
                <w:szCs w:val="20"/>
              </w:rPr>
              <w:t> </w:t>
            </w:r>
            <w:r>
              <w:rPr>
                <w:sz w:val="20"/>
                <w:szCs w:val="20"/>
              </w:rPr>
              <w:t>25) дает рекомендации государственным органам по проведению мероприятий, направленных на защиту и развитие конкуренции на товарных рынках Республики Казахстан;</w:t>
            </w:r>
          </w:p>
          <w:p w:rsidR="00000000" w:rsidRDefault="00AC3D8D">
            <w:r>
              <w:rPr>
                <w:sz w:val="20"/>
                <w:szCs w:val="20"/>
              </w:rPr>
              <w:t> 26) ежегодно не позднее 1 июня направляет в Администрацию Президента Республики Казахстан и Пра</w:t>
            </w:r>
            <w:r>
              <w:rPr>
                <w:sz w:val="20"/>
                <w:szCs w:val="20"/>
              </w:rPr>
              <w:t>вительству Республики Казахстан годовой отчет о состоянии конкуренции на отдельных товарных рынках и мерах, принимаемых по ограничению монополистической деятельности;</w:t>
            </w:r>
          </w:p>
          <w:p w:rsidR="00000000" w:rsidRDefault="00AC3D8D">
            <w:r>
              <w:rPr>
                <w:sz w:val="20"/>
                <w:szCs w:val="20"/>
              </w:rPr>
              <w:t> 27) осуществляет иные полномочия, предусмотренные настоящим Кодексом, иными законами Рес</w:t>
            </w:r>
            <w:r>
              <w:rPr>
                <w:sz w:val="20"/>
                <w:szCs w:val="20"/>
              </w:rPr>
              <w:t>публики Казахстан, актами Президента Республики Казахстан и Правительства Республики Казахстан.</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Статьи</w:t>
            </w:r>
          </w:p>
          <w:p w:rsidR="00000000" w:rsidRDefault="00AC3D8D">
            <w:pPr>
              <w:jc w:val="center"/>
            </w:pPr>
            <w:r>
              <w:rPr>
                <w:sz w:val="20"/>
                <w:szCs w:val="20"/>
              </w:rPr>
              <w:t>37 - 39</w:t>
            </w:r>
          </w:p>
        </w:tc>
      </w:tr>
    </w:tbl>
    <w:p w:rsidR="00000000" w:rsidRDefault="00AC3D8D">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8585"/>
        <w:gridCol w:w="986"/>
      </w:tblGrid>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311. Правление антимонопольного органа и его полномочия</w:t>
            </w:r>
          </w:p>
          <w:p w:rsidR="00000000" w:rsidRDefault="00AC3D8D">
            <w:r>
              <w:rPr>
                <w:sz w:val="20"/>
                <w:szCs w:val="20"/>
              </w:rPr>
              <w:t> 1. Коллегиальным органом управления антимонопольного органа является Правлен</w:t>
            </w:r>
            <w:r>
              <w:rPr>
                <w:sz w:val="20"/>
                <w:szCs w:val="20"/>
              </w:rPr>
              <w:t>ие, возглавляемое председателем, являющимся руководителем антимонопольного органа.</w:t>
            </w:r>
          </w:p>
          <w:p w:rsidR="00000000" w:rsidRDefault="00AC3D8D">
            <w:r>
              <w:rPr>
                <w:sz w:val="20"/>
                <w:szCs w:val="20"/>
              </w:rPr>
              <w:t> 2. Компетенция Правления устанавливается в Положении об антимонопольном органе.</w:t>
            </w:r>
          </w:p>
          <w:p w:rsidR="00000000" w:rsidRDefault="00AC3D8D">
            <w:r>
              <w:rPr>
                <w:sz w:val="20"/>
                <w:szCs w:val="20"/>
              </w:rPr>
              <w:t> 3. Правление состоит из пяти человек.</w:t>
            </w:r>
          </w:p>
          <w:p w:rsidR="00000000" w:rsidRDefault="00AC3D8D">
            <w:r>
              <w:rPr>
                <w:sz w:val="20"/>
                <w:szCs w:val="20"/>
              </w:rPr>
              <w:t> В состав Правления входят руководитель антимонопольн</w:t>
            </w:r>
            <w:r>
              <w:rPr>
                <w:sz w:val="20"/>
                <w:szCs w:val="20"/>
              </w:rPr>
              <w:t>ого органа, его заместители и два представителя от Правительства Республики Казахстан.</w:t>
            </w:r>
          </w:p>
          <w:p w:rsidR="00000000" w:rsidRDefault="00AC3D8D">
            <w:r>
              <w:rPr>
                <w:sz w:val="20"/>
                <w:szCs w:val="20"/>
              </w:rPr>
              <w:t> Члены Правления от Правительства Республики Казахстан назначаются и освобождаются Правительством Республики Казахстан.</w:t>
            </w:r>
          </w:p>
          <w:p w:rsidR="00000000" w:rsidRDefault="00AC3D8D">
            <w:r>
              <w:rPr>
                <w:sz w:val="20"/>
                <w:szCs w:val="20"/>
              </w:rPr>
              <w:t> 4. В компетенцию Правления антимонопольного орга</w:t>
            </w:r>
            <w:r>
              <w:rPr>
                <w:sz w:val="20"/>
                <w:szCs w:val="20"/>
              </w:rPr>
              <w:t>на входят следующие вопросы:</w:t>
            </w:r>
          </w:p>
          <w:p w:rsidR="00000000" w:rsidRDefault="00AC3D8D">
            <w:r>
              <w:rPr>
                <w:sz w:val="20"/>
                <w:szCs w:val="20"/>
              </w:rPr>
              <w:t> 1) определение приоритетов в области формирования и развития конкурентной политики;</w:t>
            </w:r>
          </w:p>
          <w:p w:rsidR="00000000" w:rsidRDefault="00AC3D8D">
            <w:r>
              <w:rPr>
                <w:sz w:val="20"/>
                <w:szCs w:val="20"/>
              </w:rPr>
              <w:t> 2) утверждение методик, отнесенных к компетенции антимонопольного органа;</w:t>
            </w:r>
          </w:p>
          <w:p w:rsidR="00000000" w:rsidRDefault="00AC3D8D">
            <w:r>
              <w:rPr>
                <w:sz w:val="20"/>
                <w:szCs w:val="20"/>
              </w:rPr>
              <w:t> 3) принятие решений о согласии или запрете на экономическую концен</w:t>
            </w:r>
            <w:r>
              <w:rPr>
                <w:sz w:val="20"/>
                <w:szCs w:val="20"/>
              </w:rPr>
              <w:t>трацию, о пересмотре или отмене этих решений;</w:t>
            </w:r>
          </w:p>
          <w:p w:rsidR="00000000" w:rsidRDefault="00AC3D8D">
            <w:r>
              <w:rPr>
                <w:sz w:val="20"/>
                <w:szCs w:val="20"/>
              </w:rPr>
              <w:t> 4) одобрение ежегодного годового отчета о состоянии конкуренции на отдельных товарных рынках и мерах, принимаемых по ограничению монополистической деятельности;</w:t>
            </w:r>
          </w:p>
          <w:p w:rsidR="00000000" w:rsidRDefault="00AC3D8D">
            <w:r>
              <w:rPr>
                <w:sz w:val="20"/>
                <w:szCs w:val="20"/>
              </w:rPr>
              <w:t xml:space="preserve"> 5) принятие решения об обращении в суд с иском </w:t>
            </w:r>
            <w:r>
              <w:rPr>
                <w:sz w:val="20"/>
                <w:szCs w:val="20"/>
              </w:rPr>
              <w:t>о принудительном разделении субъекта рынка или выделении из его состава на базе его структурных подразделений одного или нескольких юридических лиц;</w:t>
            </w:r>
          </w:p>
          <w:p w:rsidR="00000000" w:rsidRDefault="00AC3D8D">
            <w:r>
              <w:rPr>
                <w:sz w:val="20"/>
                <w:szCs w:val="20"/>
              </w:rPr>
              <w:t> 6) рассмотрение жалоб на заключение об итогах предварительного рассмотрения сведений о нарушениях;</w:t>
            </w:r>
          </w:p>
          <w:p w:rsidR="00000000" w:rsidRDefault="00AC3D8D">
            <w:r>
              <w:rPr>
                <w:sz w:val="20"/>
                <w:szCs w:val="20"/>
              </w:rPr>
              <w:t> </w:t>
            </w:r>
            <w:r>
              <w:rPr>
                <w:sz w:val="20"/>
                <w:szCs w:val="20"/>
              </w:rPr>
              <w:t>7) принятие решения о продлении срока расследования;</w:t>
            </w:r>
          </w:p>
          <w:p w:rsidR="00000000" w:rsidRDefault="00AC3D8D">
            <w:r>
              <w:rPr>
                <w:sz w:val="20"/>
                <w:szCs w:val="20"/>
              </w:rPr>
              <w:t> 8) утверждение регламента работы Правления антимонопольного органа;</w:t>
            </w:r>
          </w:p>
          <w:p w:rsidR="00000000" w:rsidRDefault="00AC3D8D">
            <w:r>
              <w:rPr>
                <w:sz w:val="20"/>
                <w:szCs w:val="20"/>
              </w:rPr>
              <w:t> 9) рассмотрение и принятие решения по вопросам, входящим в компетенцию антимонопольного органа.</w:t>
            </w:r>
          </w:p>
          <w:p w:rsidR="00000000" w:rsidRDefault="00AC3D8D">
            <w:r>
              <w:rPr>
                <w:sz w:val="20"/>
                <w:szCs w:val="20"/>
              </w:rPr>
              <w:t> 5. Заседания Правления антимонопольн</w:t>
            </w:r>
            <w:r>
              <w:rPr>
                <w:sz w:val="20"/>
                <w:szCs w:val="20"/>
              </w:rPr>
              <w:t>ого органа проводятся по мере необходимости, но не реже одного раза в месяц при наличии не менее двух третей от общего числа его членов. Заседания Правления антимонопольного органа ведет председатель Правления, а в случае его отсутствия - лицо, его замещаю</w:t>
            </w:r>
            <w:r>
              <w:rPr>
                <w:sz w:val="20"/>
                <w:szCs w:val="20"/>
              </w:rPr>
              <w:t>щее.</w:t>
            </w:r>
          </w:p>
          <w:p w:rsidR="00000000" w:rsidRDefault="00AC3D8D">
            <w:r>
              <w:rPr>
                <w:sz w:val="20"/>
                <w:szCs w:val="20"/>
              </w:rPr>
              <w:t> 6. Председатель Правления либо не менее одной трети членов Правления от их общего числа вправе потребовать проведение внеочередного заседания Правления для обсуждения вопросов деятельности антимонопольного органа.</w:t>
            </w:r>
          </w:p>
          <w:p w:rsidR="00000000" w:rsidRDefault="00AC3D8D">
            <w:r>
              <w:rPr>
                <w:sz w:val="20"/>
                <w:szCs w:val="20"/>
              </w:rPr>
              <w:t> 7. Решения Правления принимаются пр</w:t>
            </w:r>
            <w:r>
              <w:rPr>
                <w:sz w:val="20"/>
                <w:szCs w:val="20"/>
              </w:rPr>
              <w:t>остым большинством голосов членов Правления при условии участия в голосовании не менее двух третей от общего числа членов Правления. При равенстве голосов голос председателя Правления является решающим.</w:t>
            </w:r>
          </w:p>
          <w:p w:rsidR="00000000" w:rsidRDefault="00AC3D8D">
            <w:r>
              <w:rPr>
                <w:sz w:val="20"/>
                <w:szCs w:val="20"/>
              </w:rPr>
              <w:t> 8. В случае принятия решения в отсутствие председате</w:t>
            </w:r>
            <w:r>
              <w:rPr>
                <w:sz w:val="20"/>
                <w:szCs w:val="20"/>
              </w:rPr>
              <w:t>ля Правления он вправе не позднее чем в недельный срок возвратить решение Правления со своими возражениями для повторного обсуждения и голосования. Возражения председателя Правления могут быть преодолены двумя третями голосов от общего числа членов Правлен</w:t>
            </w:r>
            <w:r>
              <w:rPr>
                <w:sz w:val="20"/>
                <w:szCs w:val="20"/>
              </w:rPr>
              <w:t>ия.</w:t>
            </w:r>
          </w:p>
          <w:p w:rsidR="00000000" w:rsidRDefault="00AC3D8D">
            <w:r>
              <w:rPr>
                <w:sz w:val="20"/>
                <w:szCs w:val="20"/>
              </w:rPr>
              <w:t> 9. Правление по вопросам, отнесенным к его компетенции, принимает постановление.</w:t>
            </w:r>
          </w:p>
          <w:p w:rsidR="00000000" w:rsidRDefault="00AC3D8D">
            <w:r>
              <w:rPr>
                <w:sz w:val="20"/>
                <w:szCs w:val="20"/>
              </w:rPr>
              <w:t> 10. На заседании Правления ведется протокол. Функции секретаря Правления могут быть возложены председателем на любого члена Правления или работника антимонопольного орга</w:t>
            </w:r>
            <w:r>
              <w:rPr>
                <w:sz w:val="20"/>
                <w:szCs w:val="20"/>
              </w:rPr>
              <w:t>на.</w:t>
            </w:r>
          </w:p>
          <w:p w:rsidR="00000000" w:rsidRDefault="00AC3D8D">
            <w:r>
              <w:rPr>
                <w:sz w:val="20"/>
                <w:szCs w:val="20"/>
              </w:rPr>
              <w:t> 11. Документы для рассмотрения на заседании Правления вносятся не позднее чем за десять календарных дней до начала заседания Правления. Председатель Правления вправе установить иные сроки предварительного рассмотрения материалов.</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Статьи</w:t>
            </w:r>
          </w:p>
          <w:p w:rsidR="00000000" w:rsidRDefault="00AC3D8D">
            <w:pPr>
              <w:jc w:val="center"/>
            </w:pPr>
            <w:r>
              <w:rPr>
                <w:sz w:val="20"/>
                <w:szCs w:val="20"/>
              </w:rPr>
              <w:t>40 и 41</w:t>
            </w:r>
          </w:p>
          <w:p w:rsidR="00000000" w:rsidRDefault="00AC3D8D">
            <w:pPr>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312. Права сотрудников антимонопольного органа</w:t>
            </w:r>
          </w:p>
          <w:p w:rsidR="00000000" w:rsidRDefault="00AC3D8D">
            <w:r>
              <w:rPr>
                <w:sz w:val="20"/>
                <w:szCs w:val="20"/>
              </w:rPr>
              <w:t xml:space="preserve"> Сотрудники антимонопольного органа при исполнении служебных обязанностей, в том числе при рассмотрении заявлений о нарушении антимонопольного законодательства Республики Казахстан, расследовании дел </w:t>
            </w:r>
            <w:r>
              <w:rPr>
                <w:sz w:val="20"/>
                <w:szCs w:val="20"/>
              </w:rPr>
              <w:t>о нарушении антимонопольного законодательства, осуществлении контроля за экономической концентрацией и определении состояния уровня конкуренции, в соответствии с возложенными на них полномочиями при предъявлении ими служебных удостоверений и решения руково</w:t>
            </w:r>
            <w:r>
              <w:rPr>
                <w:sz w:val="20"/>
                <w:szCs w:val="20"/>
              </w:rPr>
              <w:t>дителя антимонопольного органа о проведении расследования соблюдения антимонопольного законодательства Республики Казахстан имеют право:</w:t>
            </w:r>
          </w:p>
          <w:p w:rsidR="00000000" w:rsidRDefault="00AC3D8D">
            <w:r>
              <w:rPr>
                <w:sz w:val="20"/>
                <w:szCs w:val="20"/>
              </w:rPr>
              <w:t> 1) получать беспрепятственный доступ в помещения и на территорию государственных органов и субъектов рынка с соблюдени</w:t>
            </w:r>
            <w:r>
              <w:rPr>
                <w:sz w:val="20"/>
                <w:szCs w:val="20"/>
              </w:rPr>
              <w:t>ем требований законодательства Республики Казахстан;</w:t>
            </w:r>
          </w:p>
          <w:p w:rsidR="00000000" w:rsidRDefault="00AC3D8D">
            <w:r>
              <w:rPr>
                <w:sz w:val="20"/>
                <w:szCs w:val="20"/>
              </w:rPr>
              <w:t> </w:t>
            </w:r>
            <w:r>
              <w:rPr>
                <w:sz w:val="20"/>
                <w:szCs w:val="20"/>
              </w:rPr>
              <w:t>2) запрашивать и получать информацию от государственных органов, субъектов рынка, а также должностных и иных физических и юридических лиц, в том числе письменные и (или) устные объяснения по фактам допущенных нарушений антимонопольного законодательства Рес</w:t>
            </w:r>
            <w:r>
              <w:rPr>
                <w:sz w:val="20"/>
                <w:szCs w:val="20"/>
              </w:rPr>
              <w:t>публики Казахстан.</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42</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313. Обязанность сотрудников антимонопольного органа по соблюдению коммерческой, служебной</w:t>
            </w:r>
          </w:p>
          <w:p w:rsidR="00000000" w:rsidRDefault="00AC3D8D">
            <w:r>
              <w:rPr>
                <w:b/>
                <w:bCs/>
                <w:sz w:val="20"/>
                <w:szCs w:val="20"/>
              </w:rPr>
              <w:t> и иной охраняемой законом тайны</w:t>
            </w:r>
          </w:p>
          <w:p w:rsidR="00000000" w:rsidRDefault="00AC3D8D">
            <w:r>
              <w:rPr>
                <w:b/>
                <w:bCs/>
                <w:sz w:val="20"/>
                <w:szCs w:val="20"/>
              </w:rPr>
              <w:t> </w:t>
            </w:r>
            <w:r>
              <w:rPr>
                <w:sz w:val="20"/>
                <w:szCs w:val="20"/>
              </w:rPr>
              <w:t>1. Информация, составляющая коммерческую, служебную, иную охраняемую законом тайну, полученная антимонопольным органом при осуществлении своих полномочий, не подлежит разглашению, за исключением случаев, установленных законами Республики Казахстан.</w:t>
            </w:r>
          </w:p>
          <w:p w:rsidR="00000000" w:rsidRDefault="00AC3D8D">
            <w:r>
              <w:rPr>
                <w:sz w:val="20"/>
                <w:szCs w:val="20"/>
              </w:rPr>
              <w:t xml:space="preserve"> 2. За </w:t>
            </w:r>
            <w:r>
              <w:rPr>
                <w:sz w:val="20"/>
                <w:szCs w:val="20"/>
              </w:rPr>
              <w:t>разглашение информации, составляющей коммерческую, служебную, иную охраняемую законом тайну, сотрудники антимонопольного органа несут ответственность, установленную законами Республики Казахстан.</w:t>
            </w:r>
          </w:p>
          <w:p w:rsidR="00000000" w:rsidRDefault="00AC3D8D">
            <w:r>
              <w:rPr>
                <w:sz w:val="20"/>
                <w:szCs w:val="20"/>
              </w:rPr>
              <w:t> 3. Вред, причиненный физическому или юридическому лицу в ре</w:t>
            </w:r>
            <w:r>
              <w:rPr>
                <w:sz w:val="20"/>
                <w:szCs w:val="20"/>
              </w:rPr>
              <w:t>зультате разглашения антимонопольным органом либо его должностными лицами информации, составляющей коммерческую, служебную, иную охраняемую законом тайну, подлежит возмещению в соответствии с гражданским законодательством Республики Казахстан.</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43</w:t>
            </w:r>
          </w:p>
          <w:p w:rsidR="00000000" w:rsidRDefault="00AC3D8D">
            <w:pPr>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314. Взаимодействие антимонопольного и регулирующих органов</w:t>
            </w:r>
          </w:p>
          <w:p w:rsidR="00000000" w:rsidRDefault="00AC3D8D">
            <w:r>
              <w:rPr>
                <w:sz w:val="20"/>
                <w:szCs w:val="20"/>
              </w:rPr>
              <w:t> 1. Антимонопольный орган осуществляет взаимодействие с регулирующими органами в пределах своих полномочий:</w:t>
            </w:r>
          </w:p>
          <w:p w:rsidR="00000000" w:rsidRDefault="00AC3D8D">
            <w:r>
              <w:rPr>
                <w:sz w:val="20"/>
                <w:szCs w:val="20"/>
              </w:rPr>
              <w:t> 1) по итогам анализа товарных рынков вносит в Правительство Республики Каза</w:t>
            </w:r>
            <w:r>
              <w:rPr>
                <w:sz w:val="20"/>
                <w:szCs w:val="20"/>
              </w:rPr>
              <w:t>хстан совместно с регулирующими органами предложения по отнесению товарного рынка к регулируемым рынкам, в том числе по номенклатуре продукции, товаров и услуг, на которые целесообразно введение регулируемых государством цен;</w:t>
            </w:r>
          </w:p>
          <w:p w:rsidR="00000000" w:rsidRDefault="00AC3D8D">
            <w:r>
              <w:rPr>
                <w:sz w:val="20"/>
                <w:szCs w:val="20"/>
              </w:rPr>
              <w:t> 2) при отнесении товарного ры</w:t>
            </w:r>
            <w:r>
              <w:rPr>
                <w:sz w:val="20"/>
                <w:szCs w:val="20"/>
              </w:rPr>
              <w:t>нка к регулируемому направляет выписку из реестра в регулирующие органы и субъекту рынка, занимающему доминирующее или монопольное положение на данном рынке;</w:t>
            </w:r>
          </w:p>
          <w:p w:rsidR="00000000" w:rsidRDefault="00AC3D8D">
            <w:r>
              <w:rPr>
                <w:sz w:val="20"/>
                <w:szCs w:val="20"/>
              </w:rPr>
              <w:t> 3) информирует и предоставляет в регулирующие органы информацию или материалы об обнаруженных при</w:t>
            </w:r>
            <w:r>
              <w:rPr>
                <w:sz w:val="20"/>
                <w:szCs w:val="20"/>
              </w:rPr>
              <w:t>знаках нарушения законодательства Республики Казахстан о естественных монополиях и регулируемых рынках субъектами естественной монополии или субъектами рынка, осуществляющими деятельность на регулируемых рынках;</w:t>
            </w:r>
          </w:p>
          <w:p w:rsidR="00000000" w:rsidRDefault="00AC3D8D">
            <w:r>
              <w:rPr>
                <w:sz w:val="20"/>
                <w:szCs w:val="20"/>
              </w:rPr>
              <w:t> 4) совместно с регулирующими органами может</w:t>
            </w:r>
            <w:r>
              <w:rPr>
                <w:sz w:val="20"/>
                <w:szCs w:val="20"/>
              </w:rPr>
              <w:t xml:space="preserve"> участвовать в проведении совместных мероприятий по пресечению нарушений субъектами рынка законодательства Республики Казахстан о естественных монополиях и регулируемых рынках.</w:t>
            </w:r>
          </w:p>
          <w:p w:rsidR="00000000" w:rsidRDefault="00AC3D8D">
            <w:r>
              <w:rPr>
                <w:sz w:val="20"/>
                <w:szCs w:val="20"/>
              </w:rPr>
              <w:t> </w:t>
            </w:r>
            <w:r>
              <w:rPr>
                <w:sz w:val="20"/>
                <w:szCs w:val="20"/>
              </w:rPr>
              <w:t>2. Регулирующие органы осуществляют взаимодействие с антимонопольным органом в пределах своих полномочий:</w:t>
            </w:r>
          </w:p>
          <w:p w:rsidR="00000000" w:rsidRDefault="00AC3D8D">
            <w:r>
              <w:rPr>
                <w:sz w:val="20"/>
                <w:szCs w:val="20"/>
              </w:rPr>
              <w:t xml:space="preserve"> 1) вносят в Правительство Республики Казахстан совместно с антимонопольным органом предложения по отнесению товарного рынка к регулируемым рынкам, в </w:t>
            </w:r>
            <w:r>
              <w:rPr>
                <w:sz w:val="20"/>
                <w:szCs w:val="20"/>
              </w:rPr>
              <w:t>том числе по номенклатуре продукции, товаров и услуг, на которые целесообразно введение регулируемых государством цен;</w:t>
            </w:r>
          </w:p>
          <w:p w:rsidR="00000000" w:rsidRDefault="00AC3D8D">
            <w:r>
              <w:rPr>
                <w:sz w:val="20"/>
                <w:szCs w:val="20"/>
              </w:rPr>
              <w:t xml:space="preserve"> 2) предоставляют в антимонопольный орган информацию или материалы об обнаруженных признаках нарушения антимонопольного законодательства </w:t>
            </w:r>
            <w:r>
              <w:rPr>
                <w:sz w:val="20"/>
                <w:szCs w:val="20"/>
              </w:rPr>
              <w:t>Республики Казахстан субъектами естественной монополии или субъектами рынка, осуществляющими деятельность на регулируемых рынках;</w:t>
            </w:r>
          </w:p>
          <w:p w:rsidR="00000000" w:rsidRDefault="00AC3D8D">
            <w:r>
              <w:rPr>
                <w:sz w:val="20"/>
                <w:szCs w:val="20"/>
              </w:rPr>
              <w:t> 3) совместно с антимонопольным органом могут участвовать в проведении совместных мероприятий по пресечению нарушений субъекта</w:t>
            </w:r>
            <w:r>
              <w:rPr>
                <w:sz w:val="20"/>
                <w:szCs w:val="20"/>
              </w:rPr>
              <w:t>ми рынка антимонопольного законодательства Республики Казахстан.</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44</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315. Взаимодействие антимонопольного и правоохранительных органов</w:t>
            </w:r>
          </w:p>
          <w:p w:rsidR="00000000" w:rsidRDefault="00AC3D8D">
            <w:r>
              <w:rPr>
                <w:sz w:val="20"/>
                <w:szCs w:val="20"/>
              </w:rPr>
              <w:t> 1. Антимонопольный орган осуществляет взаимодействие с правоохранительными органами Республики Казахст</w:t>
            </w:r>
            <w:r>
              <w:rPr>
                <w:sz w:val="20"/>
                <w:szCs w:val="20"/>
              </w:rPr>
              <w:t>ан в пределах своих полномочий в следующих формах:</w:t>
            </w:r>
          </w:p>
          <w:p w:rsidR="00000000" w:rsidRDefault="00AC3D8D">
            <w:r>
              <w:rPr>
                <w:sz w:val="20"/>
                <w:szCs w:val="20"/>
              </w:rPr>
              <w:t> 1) информирует правоохранительные органы о выявленных фактах антимонопольных правонарушений;</w:t>
            </w:r>
          </w:p>
          <w:p w:rsidR="00000000" w:rsidRDefault="00AC3D8D">
            <w:r>
              <w:rPr>
                <w:sz w:val="20"/>
                <w:szCs w:val="20"/>
              </w:rPr>
              <w:t> 2) предоставляет аналитическую информацию и данные мониторингов о состоянии конкуренции на товарных рынках;</w:t>
            </w:r>
          </w:p>
          <w:p w:rsidR="00000000" w:rsidRDefault="00AC3D8D">
            <w:r>
              <w:rPr>
                <w:sz w:val="20"/>
                <w:szCs w:val="20"/>
              </w:rPr>
              <w:t> 3</w:t>
            </w:r>
            <w:r>
              <w:rPr>
                <w:sz w:val="20"/>
                <w:szCs w:val="20"/>
              </w:rPr>
              <w:t>) в пределах своей компетенции проводит по запросам правоохранительных органов исследования, экспертизы и дает заключения по вопросам антимонопольного законодательства Республики Казахстан;</w:t>
            </w:r>
          </w:p>
          <w:p w:rsidR="00000000" w:rsidRDefault="00AC3D8D">
            <w:r>
              <w:rPr>
                <w:sz w:val="20"/>
                <w:szCs w:val="20"/>
              </w:rPr>
              <w:t> 4) по постановлениям и запросам правоохранительных органов, их те</w:t>
            </w:r>
            <w:r>
              <w:rPr>
                <w:sz w:val="20"/>
                <w:szCs w:val="20"/>
              </w:rPr>
              <w:t>рриториальных подразделений направляет в качестве экспертов своих работников для участия в процессуальных действиях и мероприятиях по расследованию нарушений антимонопольного законодательства Республики Казахстан.</w:t>
            </w:r>
          </w:p>
          <w:p w:rsidR="00000000" w:rsidRDefault="00AC3D8D">
            <w:r>
              <w:rPr>
                <w:sz w:val="20"/>
                <w:szCs w:val="20"/>
              </w:rPr>
              <w:t> 2. Правоохранительные органы Республики К</w:t>
            </w:r>
            <w:r>
              <w:rPr>
                <w:sz w:val="20"/>
                <w:szCs w:val="20"/>
              </w:rPr>
              <w:t>азахстан осуществляют взаимодействие с антимонопольным органом в пределах своих полномочий в следующих формах:</w:t>
            </w:r>
          </w:p>
          <w:p w:rsidR="00000000" w:rsidRDefault="00AC3D8D">
            <w:r>
              <w:rPr>
                <w:sz w:val="20"/>
                <w:szCs w:val="20"/>
              </w:rPr>
              <w:t> 1) информируют антимонопольный орган о выявленных правонарушениях в сфере антимонопольного законодательства Республики Казахстан;</w:t>
            </w:r>
          </w:p>
          <w:p w:rsidR="00000000" w:rsidRDefault="00AC3D8D">
            <w:r>
              <w:rPr>
                <w:sz w:val="20"/>
                <w:szCs w:val="20"/>
              </w:rPr>
              <w:t> 2) по запроса</w:t>
            </w:r>
            <w:r>
              <w:rPr>
                <w:sz w:val="20"/>
                <w:szCs w:val="20"/>
              </w:rPr>
              <w:t>м и обращениям антимонопольного органа и его территориальных органов:</w:t>
            </w:r>
          </w:p>
          <w:p w:rsidR="00000000" w:rsidRDefault="00AC3D8D">
            <w:r>
              <w:rPr>
                <w:sz w:val="20"/>
                <w:szCs w:val="20"/>
              </w:rPr>
              <w:t> направляют сотрудников для проведения совместных мероприятий по расследованию нарушений антимонопольного законодательства Республики Казахстан, а также для пресечения противоправных дей</w:t>
            </w:r>
            <w:r>
              <w:rPr>
                <w:sz w:val="20"/>
                <w:szCs w:val="20"/>
              </w:rPr>
              <w:t>ствий, препятствующих исполнению служебных обязанностей работниками антимонопольного органа;</w:t>
            </w:r>
          </w:p>
          <w:p w:rsidR="00000000" w:rsidRDefault="00AC3D8D">
            <w:r>
              <w:rPr>
                <w:sz w:val="20"/>
                <w:szCs w:val="20"/>
              </w:rPr>
              <w:t> принимают меры по установлению местонахождений нарушителей антимонопольного законодательства Республики Казахстан и их доставлению в антимонопольный орган для при</w:t>
            </w:r>
            <w:r>
              <w:rPr>
                <w:sz w:val="20"/>
                <w:szCs w:val="20"/>
              </w:rPr>
              <w:t>влечения к административной ответственности согласно письменным запросам антимонопольного органа в порядке, предусмотренном Кодексом Республики Казахстан об административных правонарушениях;</w:t>
            </w:r>
          </w:p>
          <w:p w:rsidR="00000000" w:rsidRDefault="00AC3D8D">
            <w:r>
              <w:rPr>
                <w:sz w:val="20"/>
                <w:szCs w:val="20"/>
              </w:rPr>
              <w:t> в порядке, предусмотренном уголовно-процессуальным законодательс</w:t>
            </w:r>
            <w:r>
              <w:rPr>
                <w:sz w:val="20"/>
                <w:szCs w:val="20"/>
              </w:rPr>
              <w:t>твом Республики Казахстан, принимают решения о возбуждении уголовных дел по представляемым антимонопольным органом материалам с признаками уголовно-наказуемых антиконкурентных действий, о чем информируют антимонопольный орган;</w:t>
            </w:r>
          </w:p>
          <w:p w:rsidR="00000000" w:rsidRDefault="00AC3D8D">
            <w:r>
              <w:rPr>
                <w:sz w:val="20"/>
                <w:szCs w:val="20"/>
              </w:rPr>
              <w:t> оказывают практическую помощ</w:t>
            </w:r>
            <w:r>
              <w:rPr>
                <w:sz w:val="20"/>
                <w:szCs w:val="20"/>
              </w:rPr>
              <w:t>ь антимонопольному органу в обнаружении и закреплении доказательств нарушений антимонопольного законодательства Республики Казахстан.</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45</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Параграф 10.4 Защита конкуренции</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316. Предупреждение нарушений антимонопольного законодательства Республики Казахстан</w:t>
            </w:r>
          </w:p>
          <w:p w:rsidR="00000000" w:rsidRDefault="00AC3D8D">
            <w:r>
              <w:rPr>
                <w:sz w:val="20"/>
                <w:szCs w:val="20"/>
              </w:rPr>
              <w:t> В целях предупреждения нарушений антимонопольного законодательства Республики Казахстан антимонопольным органом проводится:</w:t>
            </w:r>
          </w:p>
          <w:p w:rsidR="00000000" w:rsidRDefault="00AC3D8D">
            <w:r>
              <w:rPr>
                <w:sz w:val="20"/>
                <w:szCs w:val="20"/>
              </w:rPr>
              <w:t> 1) анализ состояния конкуренции на тов</w:t>
            </w:r>
            <w:r>
              <w:rPr>
                <w:sz w:val="20"/>
                <w:szCs w:val="20"/>
              </w:rPr>
              <w:t>арных рынках;</w:t>
            </w:r>
          </w:p>
          <w:p w:rsidR="00000000" w:rsidRDefault="00AC3D8D">
            <w:r>
              <w:rPr>
                <w:sz w:val="20"/>
                <w:szCs w:val="20"/>
              </w:rPr>
              <w:t> 2) контроль за экономической концентрацией;</w:t>
            </w:r>
          </w:p>
          <w:p w:rsidR="00000000" w:rsidRDefault="00AC3D8D">
            <w:r>
              <w:rPr>
                <w:sz w:val="20"/>
                <w:szCs w:val="20"/>
              </w:rPr>
              <w:t> 3) мониторинг деятельности субъектов рынка, занимающих доминирующее или монопольное положение.</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46</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317. Анализ состояния конкуренции на товарных рынках</w:t>
            </w:r>
          </w:p>
          <w:p w:rsidR="00000000" w:rsidRDefault="00AC3D8D">
            <w:r>
              <w:rPr>
                <w:sz w:val="20"/>
                <w:szCs w:val="20"/>
              </w:rPr>
              <w:t> </w:t>
            </w:r>
            <w:r>
              <w:rPr>
                <w:sz w:val="20"/>
                <w:szCs w:val="20"/>
              </w:rPr>
              <w:t>1. Целями проведения анализа товарных рынков являются определение уровня конкуренции, выявление субъектов рынка, занимающих доминирующее или монопольное положение, для разработки комплекса мер, направленных на защиту и развитие конкуренции, предупреждение,</w:t>
            </w:r>
            <w:r>
              <w:rPr>
                <w:sz w:val="20"/>
                <w:szCs w:val="20"/>
              </w:rPr>
              <w:t xml:space="preserve"> ограничение и пресечение монополистической деятельности.</w:t>
            </w:r>
          </w:p>
          <w:p w:rsidR="00000000" w:rsidRDefault="00AC3D8D">
            <w:r>
              <w:rPr>
                <w:sz w:val="20"/>
                <w:szCs w:val="20"/>
              </w:rPr>
              <w:t> 2. Анализ товарного рынка производится на основании статистической информации и иных форм отчетности, представляемых государственными органами, субъектами рынка и их объединениями.</w:t>
            </w:r>
          </w:p>
          <w:p w:rsidR="00000000" w:rsidRDefault="00AC3D8D">
            <w:r>
              <w:rPr>
                <w:sz w:val="20"/>
                <w:szCs w:val="20"/>
              </w:rPr>
              <w:t> 3. Границы това</w:t>
            </w:r>
            <w:r>
              <w:rPr>
                <w:sz w:val="20"/>
                <w:szCs w:val="20"/>
              </w:rPr>
              <w:t>рного рынка определяют территорию, на которой потребители приобретают товар или взаимозаменяемый товар, если его приобретение нецелесообразно за пределами данной территории по экономическим, технологическим и другим причинам.</w:t>
            </w:r>
          </w:p>
          <w:p w:rsidR="00000000" w:rsidRDefault="00AC3D8D">
            <w:r>
              <w:rPr>
                <w:sz w:val="20"/>
                <w:szCs w:val="20"/>
              </w:rPr>
              <w:t> 4. Границы товарного рынка оп</w:t>
            </w:r>
            <w:r>
              <w:rPr>
                <w:sz w:val="20"/>
                <w:szCs w:val="20"/>
              </w:rPr>
              <w:t>ределяются с учетом доступности приобретения товаров по следующим критериям:</w:t>
            </w:r>
          </w:p>
          <w:p w:rsidR="00000000" w:rsidRDefault="00AC3D8D">
            <w:r>
              <w:rPr>
                <w:sz w:val="20"/>
                <w:szCs w:val="20"/>
              </w:rPr>
              <w:t> 1) возможность приобретения товара на данной территории;</w:t>
            </w:r>
          </w:p>
          <w:p w:rsidR="00000000" w:rsidRDefault="00AC3D8D">
            <w:r>
              <w:rPr>
                <w:sz w:val="20"/>
                <w:szCs w:val="20"/>
              </w:rPr>
              <w:t> 2) обоснованность и оправданность транспортных затрат относительно стоимости товара;</w:t>
            </w:r>
          </w:p>
          <w:p w:rsidR="00000000" w:rsidRDefault="00AC3D8D">
            <w:r>
              <w:rPr>
                <w:sz w:val="20"/>
                <w:szCs w:val="20"/>
              </w:rPr>
              <w:t> 3) сохранение качества, надежности</w:t>
            </w:r>
            <w:r>
              <w:rPr>
                <w:sz w:val="20"/>
                <w:szCs w:val="20"/>
              </w:rPr>
              <w:t xml:space="preserve"> и других потребительских свойств товара при его транспортировке;</w:t>
            </w:r>
          </w:p>
          <w:p w:rsidR="00000000" w:rsidRDefault="00AC3D8D">
            <w:r>
              <w:rPr>
                <w:sz w:val="20"/>
                <w:szCs w:val="20"/>
              </w:rPr>
              <w:t> 4) отсутствие ограничений (запретов) купли-продажи, ввоза и вывоза товаров;</w:t>
            </w:r>
          </w:p>
          <w:p w:rsidR="00000000" w:rsidRDefault="00AC3D8D">
            <w:r>
              <w:rPr>
                <w:sz w:val="20"/>
                <w:szCs w:val="20"/>
              </w:rPr>
              <w:t> 5) наличие равных условий конкуренции на территории, в пределах которой осуществляются реализация, поставка това</w:t>
            </w:r>
            <w:r>
              <w:rPr>
                <w:sz w:val="20"/>
                <w:szCs w:val="20"/>
              </w:rPr>
              <w:t>ров.</w:t>
            </w:r>
          </w:p>
          <w:p w:rsidR="00000000" w:rsidRDefault="00AC3D8D">
            <w:r>
              <w:rPr>
                <w:sz w:val="20"/>
                <w:szCs w:val="20"/>
              </w:rPr>
              <w:t> 5. Определение границ соответствующих товарных рынков осуществляется антимонопольным органом:</w:t>
            </w:r>
          </w:p>
          <w:p w:rsidR="00000000" w:rsidRDefault="00AC3D8D">
            <w:r>
              <w:rPr>
                <w:sz w:val="20"/>
                <w:szCs w:val="20"/>
              </w:rPr>
              <w:t> 1) при анализе товарных рынков;</w:t>
            </w:r>
          </w:p>
          <w:p w:rsidR="00000000" w:rsidRDefault="00AC3D8D">
            <w:r>
              <w:rPr>
                <w:sz w:val="20"/>
                <w:szCs w:val="20"/>
              </w:rPr>
              <w:t> 2) при формировании и ведении реестра;</w:t>
            </w:r>
          </w:p>
          <w:p w:rsidR="00000000" w:rsidRDefault="00AC3D8D">
            <w:r>
              <w:rPr>
                <w:sz w:val="20"/>
                <w:szCs w:val="20"/>
              </w:rPr>
              <w:t> 3) в случае мотивированного обращения физического лица, субъекта рынка и (или) объ</w:t>
            </w:r>
            <w:r>
              <w:rPr>
                <w:sz w:val="20"/>
                <w:szCs w:val="20"/>
              </w:rPr>
              <w:t>единений юридических лиц, а также государственного органа;</w:t>
            </w:r>
          </w:p>
          <w:p w:rsidR="00000000" w:rsidRDefault="00AC3D8D">
            <w:r>
              <w:rPr>
                <w:sz w:val="20"/>
                <w:szCs w:val="20"/>
              </w:rPr>
              <w:t> 4) при выявлении фактов нарушения антимонопольного законодательства Республики Казахстан.</w:t>
            </w:r>
          </w:p>
          <w:p w:rsidR="00000000" w:rsidRDefault="00AC3D8D">
            <w:r>
              <w:rPr>
                <w:sz w:val="20"/>
                <w:szCs w:val="20"/>
              </w:rPr>
              <w:t> 6. Объем товарного рынка определяется как сумма реализации субъектами рынка товара или взаимозаменяемых т</w:t>
            </w:r>
            <w:r>
              <w:rPr>
                <w:sz w:val="20"/>
                <w:szCs w:val="20"/>
              </w:rPr>
              <w:t>оваров в пределах границ рынка в натуральных показателях или стоимостных показателях, с учетом объемов ввоза и вывоза товара или взаимозаменяемых товаров.</w:t>
            </w:r>
          </w:p>
          <w:p w:rsidR="00000000" w:rsidRDefault="00AC3D8D">
            <w:r>
              <w:rPr>
                <w:sz w:val="20"/>
                <w:szCs w:val="20"/>
              </w:rPr>
              <w:t> В случае использования субъектом рынка части своей продукции для собственных нужд в объем реализации</w:t>
            </w:r>
            <w:r>
              <w:rPr>
                <w:sz w:val="20"/>
                <w:szCs w:val="20"/>
              </w:rPr>
              <w:t xml:space="preserve"> включается только объем, реализуемый на товарном рынке.</w:t>
            </w:r>
          </w:p>
          <w:p w:rsidR="00000000" w:rsidRDefault="00AC3D8D">
            <w:r>
              <w:rPr>
                <w:sz w:val="20"/>
                <w:szCs w:val="20"/>
              </w:rPr>
              <w:t> 7. Доля субъекта рынка на соответствующем товарном рынке определяется как отношение объема реализации субъектом рынка товара или взаимозаменяемых товаров в пределах географических границ рынка к общ</w:t>
            </w:r>
            <w:r>
              <w:rPr>
                <w:sz w:val="20"/>
                <w:szCs w:val="20"/>
              </w:rPr>
              <w:t>ему объему соответствующего товарного рынка.</w:t>
            </w:r>
          </w:p>
          <w:p w:rsidR="00000000" w:rsidRDefault="00AC3D8D">
            <w:r>
              <w:rPr>
                <w:sz w:val="20"/>
                <w:szCs w:val="20"/>
              </w:rPr>
              <w:t> 8. Определение доли субъектов рынка возможно при наличии информации от субъектов, доля объема поставки которых занимает в общем объеме поставки более восьмидесяти пяти процентов.</w:t>
            </w:r>
          </w:p>
          <w:p w:rsidR="00000000" w:rsidRDefault="00AC3D8D">
            <w:r>
              <w:rPr>
                <w:sz w:val="20"/>
                <w:szCs w:val="20"/>
              </w:rPr>
              <w:t> 9. Методики определения критер</w:t>
            </w:r>
            <w:r>
              <w:rPr>
                <w:sz w:val="20"/>
                <w:szCs w:val="20"/>
              </w:rPr>
              <w:t>иев взаимозаменяемости товаров и доступности их приобретения, границ товарного рынка, его анализа и оценки состояния конкурентной среды утверждаются антимонопольным органом с учетом специфики товара и законодательства Республики Казахстан, регулирующего со</w:t>
            </w:r>
            <w:r>
              <w:rPr>
                <w:sz w:val="20"/>
                <w:szCs w:val="20"/>
              </w:rPr>
              <w:t>ответствующую отрасль экономики, по согласованию с уполномоченным органом, а для финансовых организаций - по согласованию с государственным органом, осуществляющим регулирование и надзор финансового рынка и финансовых организаций.</w:t>
            </w:r>
          </w:p>
          <w:p w:rsidR="00000000" w:rsidRDefault="00AC3D8D">
            <w:r>
              <w:rPr>
                <w:sz w:val="20"/>
                <w:szCs w:val="20"/>
              </w:rPr>
              <w:t> 10. Субъекты рынка, их о</w:t>
            </w:r>
            <w:r>
              <w:rPr>
                <w:sz w:val="20"/>
                <w:szCs w:val="20"/>
              </w:rPr>
              <w:t>бъединения и руководители, государственные органы, в том числе уполномоченный орган в области государственной статистики, налоговые и таможенные органы, их должностные лица, обязаны по требованию антимонопольного органа предоставлять достоверные документы,</w:t>
            </w:r>
            <w:r>
              <w:rPr>
                <w:sz w:val="20"/>
                <w:szCs w:val="20"/>
              </w:rPr>
              <w:t xml:space="preserve"> письменные и устные объяснения и иную информацию, в том числе составляющую коммерческую тайну, необходимые для осуществления антимонопольным органом полномочий, предусмотренных настоящей Главой.</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47</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318. Мониторинг деятельности субъектов рынка, занимающих доминирующее или монопольное</w:t>
            </w:r>
          </w:p>
          <w:p w:rsidR="00000000" w:rsidRDefault="00AC3D8D">
            <w:r>
              <w:rPr>
                <w:b/>
                <w:bCs/>
                <w:sz w:val="20"/>
                <w:szCs w:val="20"/>
              </w:rPr>
              <w:t> положение</w:t>
            </w:r>
          </w:p>
          <w:p w:rsidR="00000000" w:rsidRDefault="00AC3D8D">
            <w:r>
              <w:rPr>
                <w:sz w:val="20"/>
                <w:szCs w:val="20"/>
              </w:rPr>
              <w:t> 1. Целью мониторинга деятельности субъектов рынка, занимающих доминирующее или монопольное положение на соответствующем товарном рынке, является выявле</w:t>
            </w:r>
            <w:r>
              <w:rPr>
                <w:sz w:val="20"/>
                <w:szCs w:val="20"/>
              </w:rPr>
              <w:t>ние и пресечение нарушений, связанных со злоупотреблением доминирующим или монопольным положением, за исключением нарушений, предусмотренных законодательством Республики Казахстан о естественных монополиях и регулируемых рынках.</w:t>
            </w:r>
          </w:p>
          <w:p w:rsidR="00000000" w:rsidRDefault="00AC3D8D">
            <w:r>
              <w:rPr>
                <w:sz w:val="20"/>
                <w:szCs w:val="20"/>
              </w:rPr>
              <w:t> 2. Субъекты рынка, включен</w:t>
            </w:r>
            <w:r>
              <w:rPr>
                <w:sz w:val="20"/>
                <w:szCs w:val="20"/>
              </w:rPr>
              <w:t>ные в реестр, обязаны предоставлять в антимонопольный орган:</w:t>
            </w:r>
          </w:p>
          <w:p w:rsidR="00000000" w:rsidRDefault="00AC3D8D">
            <w:r>
              <w:rPr>
                <w:sz w:val="20"/>
                <w:szCs w:val="20"/>
              </w:rPr>
              <w:t> 1) финансовую отчетность в соответствии с законодательством Республики Казахстан о бухгалтерском учете и финансовой отчетности по итогам первого полугодия в срок до 1 августа текущего года, по и</w:t>
            </w:r>
            <w:r>
              <w:rPr>
                <w:sz w:val="20"/>
                <w:szCs w:val="20"/>
              </w:rPr>
              <w:t>тогам второго полугодия - в срок до 1 мая следующего года;</w:t>
            </w:r>
          </w:p>
          <w:p w:rsidR="00000000" w:rsidRDefault="00AC3D8D">
            <w:r>
              <w:rPr>
                <w:sz w:val="20"/>
                <w:szCs w:val="20"/>
              </w:rPr>
              <w:t> 2) ежеквартальную информацию о продаже или передаче в доверительное управление десяти и более процентов своих голосующих акций (долей участия, паев) - в срок до 15 числа, следующего за отчетным;</w:t>
            </w:r>
          </w:p>
          <w:p w:rsidR="00000000" w:rsidRDefault="00AC3D8D">
            <w:r>
              <w:rPr>
                <w:sz w:val="20"/>
                <w:szCs w:val="20"/>
              </w:rPr>
              <w:t> </w:t>
            </w:r>
            <w:r>
              <w:rPr>
                <w:sz w:val="20"/>
                <w:szCs w:val="20"/>
              </w:rPr>
              <w:t>3) ежеквартальную информацию по монопольным видам продукции, об объемах производства и реализации, отпускных ценах и уровне доходности реализуемых монопольных товаров по форме, определяемой антимонопольным органом, - в срок до 15 числа, следующего за отчет</w:t>
            </w:r>
            <w:r>
              <w:rPr>
                <w:sz w:val="20"/>
                <w:szCs w:val="20"/>
              </w:rPr>
              <w:t>ным.</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48</w:t>
            </w:r>
          </w:p>
          <w:p w:rsidR="00000000" w:rsidRDefault="00AC3D8D">
            <w:pPr>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319. Экономическая концентрация</w:t>
            </w:r>
          </w:p>
          <w:p w:rsidR="00000000" w:rsidRDefault="00AC3D8D">
            <w:r>
              <w:rPr>
                <w:sz w:val="20"/>
                <w:szCs w:val="20"/>
              </w:rPr>
              <w:t> 1. Экономической концентрацией признается:</w:t>
            </w:r>
          </w:p>
          <w:p w:rsidR="00000000" w:rsidRDefault="00AC3D8D">
            <w:r>
              <w:rPr>
                <w:sz w:val="20"/>
                <w:szCs w:val="20"/>
              </w:rPr>
              <w:t> 1) реорганизация субъекта рынка путем слияния или присоединения;</w:t>
            </w:r>
          </w:p>
          <w:p w:rsidR="00000000" w:rsidRDefault="00AC3D8D">
            <w:r>
              <w:rPr>
                <w:sz w:val="20"/>
                <w:szCs w:val="20"/>
              </w:rPr>
              <w:t> </w:t>
            </w:r>
            <w:r>
              <w:rPr>
                <w:sz w:val="20"/>
                <w:szCs w:val="20"/>
              </w:rPr>
              <w:t>2) приобретение лицом (группой лиц) голосующих акций (долей участия, паев) в уставном капитале субъекта рынка, при котором такое лицо (группа лиц) получает право распоряжаться более чем двадцатью пятью процентами указанных акций (долей участия, паев), если</w:t>
            </w:r>
            <w:r>
              <w:rPr>
                <w:sz w:val="20"/>
                <w:szCs w:val="20"/>
              </w:rPr>
              <w:t xml:space="preserve"> до приобретения такое лицо (группа лиц) не распоряжалось акциями (долями участия, паями) данного субъекта рынка или распоряжалось двадцатью пятью или менее процентами голосующих акций (долей участия, паев) в уставном капитале указанного субъекта рынка;</w:t>
            </w:r>
          </w:p>
          <w:p w:rsidR="00000000" w:rsidRDefault="00AC3D8D">
            <w:r>
              <w:rPr>
                <w:sz w:val="20"/>
                <w:szCs w:val="20"/>
              </w:rPr>
              <w:t> 3</w:t>
            </w:r>
            <w:r>
              <w:rPr>
                <w:sz w:val="20"/>
                <w:szCs w:val="20"/>
              </w:rPr>
              <w:t>) получение в собственность, владение и пользование, в том числе в счет оплаты (передачи) уставного капитала, субъектом рынка (группой лиц) основных производственных средств и (или) нематериальных активов другого субъекта рынка, если балансовая стоимость и</w:t>
            </w:r>
            <w:r>
              <w:rPr>
                <w:sz w:val="20"/>
                <w:szCs w:val="20"/>
              </w:rPr>
              <w:t>мущества, составляющего предмет сделки (взаимосвязанных сделок), превышает десять процентов балансовой стоимости основных производственных средств и нематериальных активов субъекта рынка, отчуждающего или передающего имущество;</w:t>
            </w:r>
          </w:p>
          <w:p w:rsidR="00000000" w:rsidRDefault="00AC3D8D">
            <w:r>
              <w:rPr>
                <w:sz w:val="20"/>
                <w:szCs w:val="20"/>
              </w:rPr>
              <w:t> 4) приобретение субъектом р</w:t>
            </w:r>
            <w:r>
              <w:rPr>
                <w:sz w:val="20"/>
                <w:szCs w:val="20"/>
              </w:rPr>
              <w:t>ынка прав (в том числе на основании договора о доверительном управлении, договора о совместной деятельности, договора поручения), позволяющих давать обязательные для исполнения указания другому субъекту рынка при ведении им предпринимательской деятельности</w:t>
            </w:r>
            <w:r>
              <w:rPr>
                <w:sz w:val="20"/>
                <w:szCs w:val="20"/>
              </w:rPr>
              <w:t xml:space="preserve"> либо осуществлять функции его исполнительного органа;</w:t>
            </w:r>
          </w:p>
          <w:p w:rsidR="00000000" w:rsidRDefault="00AC3D8D">
            <w:r>
              <w:rPr>
                <w:sz w:val="20"/>
                <w:szCs w:val="20"/>
              </w:rPr>
              <w:t> 5) участие одних и тех же физических лиц в исполнительных органах, советах директоров, наблюдательных советах или других органах управления двух и более субъектов рынка при условии определения указанн</w:t>
            </w:r>
            <w:r>
              <w:rPr>
                <w:sz w:val="20"/>
                <w:szCs w:val="20"/>
              </w:rPr>
              <w:t>ыми физическими лицами в данных субъектах условия ведения их предпринимательской деятельности.</w:t>
            </w:r>
          </w:p>
          <w:p w:rsidR="00000000" w:rsidRDefault="00AC3D8D">
            <w:r>
              <w:rPr>
                <w:sz w:val="20"/>
                <w:szCs w:val="20"/>
              </w:rPr>
              <w:t> 2. Экономической концентрацией не признается:</w:t>
            </w:r>
          </w:p>
          <w:p w:rsidR="00000000" w:rsidRDefault="00AC3D8D">
            <w:r>
              <w:rPr>
                <w:sz w:val="20"/>
                <w:szCs w:val="20"/>
              </w:rPr>
              <w:t> </w:t>
            </w:r>
            <w:r>
              <w:rPr>
                <w:sz w:val="20"/>
                <w:szCs w:val="20"/>
              </w:rPr>
              <w:t>1) приобретение акций (долей участия, паев) субъекта рынка финансовыми организациями, если это приобретение осуществляется в целях их последующей перепродажи при условии, что указанная организация не принимает участия в голосовании в органах управления суб</w:t>
            </w:r>
            <w:r>
              <w:rPr>
                <w:sz w:val="20"/>
                <w:szCs w:val="20"/>
              </w:rPr>
              <w:t>ъекта рынка;</w:t>
            </w:r>
          </w:p>
          <w:p w:rsidR="00000000" w:rsidRDefault="00AC3D8D">
            <w:r>
              <w:rPr>
                <w:sz w:val="20"/>
                <w:szCs w:val="20"/>
              </w:rPr>
              <w:t> 2) назначение реабилитационного или конкурсного управляющего, временной администрации (временного администратора);</w:t>
            </w:r>
          </w:p>
          <w:p w:rsidR="00000000" w:rsidRDefault="00AC3D8D">
            <w:r>
              <w:rPr>
                <w:sz w:val="20"/>
                <w:szCs w:val="20"/>
              </w:rPr>
              <w:t> 3) осуществление сделок, указанных в пункте 1 настоящей статьи, если такая сделка происходит внутри одной группы лиц.</w:t>
            </w:r>
          </w:p>
          <w:p w:rsidR="00000000" w:rsidRDefault="00AC3D8D">
            <w:r>
              <w:rPr>
                <w:sz w:val="20"/>
                <w:szCs w:val="20"/>
              </w:rPr>
              <w:t> 3. Согл</w:t>
            </w:r>
            <w:r>
              <w:rPr>
                <w:sz w:val="20"/>
                <w:szCs w:val="20"/>
              </w:rPr>
              <w:t>асие антимонопольного органа на осуществление сделок, указанных в пункте 1 настоящей статьи, требуется в случаях, если совокупная балансовая стоимость активов реорганизуемых субъектов рынка (группы лиц) или приобретателя (группы лиц), а также субъекта рынк</w:t>
            </w:r>
            <w:r>
              <w:rPr>
                <w:sz w:val="20"/>
                <w:szCs w:val="20"/>
              </w:rPr>
              <w:t>а, акции (доли участия, паи) с правом голоса, в уставном капитале которого приобретаются или их совокупный объем реализации товаров за последний финансовый год превышает двухмиллионнократный размер месячного расчетного показателя, действующего на дату пода</w:t>
            </w:r>
            <w:r>
              <w:rPr>
                <w:sz w:val="20"/>
                <w:szCs w:val="20"/>
              </w:rPr>
              <w:t>чи ходатайства, или одним из лиц, участвующих в сделке, является субъект рынка, занимающий доминирующее или монопольное положение на соответствующем товарном рынке.</w:t>
            </w:r>
          </w:p>
          <w:p w:rsidR="00000000" w:rsidRDefault="00AC3D8D">
            <w:r>
              <w:rPr>
                <w:sz w:val="20"/>
                <w:szCs w:val="20"/>
              </w:rPr>
              <w:t> Согласие на экономическую концентрацию с участием финансовых организаций может осуществлят</w:t>
            </w:r>
            <w:r>
              <w:rPr>
                <w:sz w:val="20"/>
                <w:szCs w:val="20"/>
              </w:rPr>
              <w:t>ься, если стоимость активов либо величина собственного капитала финансовой организации превышает размеры, установленные антимонопольным органом совместно с государственным органом, осуществляющим регулирование и надзор финансового рынка и финансовых органи</w:t>
            </w:r>
            <w:r>
              <w:rPr>
                <w:sz w:val="20"/>
                <w:szCs w:val="20"/>
              </w:rPr>
              <w:t>заций.</w:t>
            </w:r>
          </w:p>
          <w:p w:rsidR="00000000" w:rsidRDefault="00AC3D8D">
            <w:r>
              <w:rPr>
                <w:sz w:val="20"/>
                <w:szCs w:val="20"/>
              </w:rPr>
              <w:t> 4. Антимонопольный орган на основании анализа соответствующих товарных рынков вправе устанавливать более высокие размеры стоимости активов и объемы реализации товаров для данных рынков, при которых необходимо согласие антимонопольного органа на осу</w:t>
            </w:r>
            <w:r>
              <w:rPr>
                <w:sz w:val="20"/>
                <w:szCs w:val="20"/>
              </w:rPr>
              <w:t>ществление сделок, указанных в настоящей статье.</w:t>
            </w:r>
          </w:p>
          <w:p w:rsidR="00000000" w:rsidRDefault="00AC3D8D">
            <w:r>
              <w:rPr>
                <w:sz w:val="20"/>
                <w:szCs w:val="20"/>
              </w:rPr>
              <w:t> 5. Совокупный объем реализации товаров в соответствии с пунктом 3 настоящей статьи определяется как сумма дохода (выручки) от реализации товаров за последний финансовый год, предшествовавший подаче ходатайс</w:t>
            </w:r>
            <w:r>
              <w:rPr>
                <w:sz w:val="20"/>
                <w:szCs w:val="20"/>
              </w:rPr>
              <w:t>тва о предоставлении разрешения на экономическую концентрацию, за вычетом суммы налога на добавленную стоимость и акциза.</w:t>
            </w:r>
          </w:p>
          <w:p w:rsidR="00000000" w:rsidRDefault="00AC3D8D">
            <w:r>
              <w:rPr>
                <w:sz w:val="20"/>
                <w:szCs w:val="20"/>
              </w:rPr>
              <w:t> В случае, если субъект рынка осуществлял деятельность менее одного года, объем реализации товаров определяется за период деятельности</w:t>
            </w:r>
            <w:r>
              <w:rPr>
                <w:sz w:val="20"/>
                <w:szCs w:val="20"/>
              </w:rPr>
              <w:t xml:space="preserve"> субъекта рынка.</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50</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320. Государственный контроль за экономической концентрацией</w:t>
            </w:r>
          </w:p>
          <w:p w:rsidR="00000000" w:rsidRDefault="00AC3D8D">
            <w:r>
              <w:rPr>
                <w:sz w:val="20"/>
                <w:szCs w:val="20"/>
              </w:rPr>
              <w:t> 1. В целях предотвращения возникновения или усиления доминирующего или монопольного положения и (или) ограничения конкуренции антимонопольный орган осущест</w:t>
            </w:r>
            <w:r>
              <w:rPr>
                <w:sz w:val="20"/>
                <w:szCs w:val="20"/>
              </w:rPr>
              <w:t>вляет государственный контроль за экономической концентрацией, выражающийся в предварительном получении согласия антимонопольного органа на осуществление сделок (действий), предусмотренных статьей 319 настоящего Кодекса.</w:t>
            </w:r>
          </w:p>
          <w:p w:rsidR="00000000" w:rsidRDefault="00AC3D8D">
            <w:r>
              <w:rPr>
                <w:sz w:val="20"/>
                <w:szCs w:val="20"/>
              </w:rPr>
              <w:t xml:space="preserve"> 2. Субъекты рынка, намеревающиеся </w:t>
            </w:r>
            <w:r>
              <w:rPr>
                <w:sz w:val="20"/>
                <w:szCs w:val="20"/>
              </w:rPr>
              <w:t>совершить экономическую концентрацию, обращаются в антимонопольный орган с ходатайством о предоставлении согласия на экономическую концентрацию.</w:t>
            </w:r>
          </w:p>
          <w:p w:rsidR="00000000" w:rsidRDefault="00AC3D8D">
            <w:r>
              <w:rPr>
                <w:sz w:val="20"/>
                <w:szCs w:val="20"/>
              </w:rPr>
              <w:t xml:space="preserve"> 3. В случае, если экономическая концентрация проводится с применением конкурсных процедур (аукционы, тендеры, </w:t>
            </w:r>
            <w:r>
              <w:rPr>
                <w:sz w:val="20"/>
                <w:szCs w:val="20"/>
              </w:rPr>
              <w:t>конкурсы), ходатайство может представляться как до начала конкурсной процедуры, так и после, но не позднее тридцати дней с даты объявления победителя, если иное не предусмотрено законодательством Республики Казахстан.</w:t>
            </w:r>
          </w:p>
          <w:p w:rsidR="00000000" w:rsidRDefault="00AC3D8D">
            <w:r>
              <w:rPr>
                <w:sz w:val="20"/>
                <w:szCs w:val="20"/>
              </w:rPr>
              <w:t> 4. Государственная регистрация, перер</w:t>
            </w:r>
            <w:r>
              <w:rPr>
                <w:sz w:val="20"/>
                <w:szCs w:val="20"/>
              </w:rPr>
              <w:t>егистрация субъектов рынка, а также прав на недвижимое имущество, в случаях, предусмотренных подпунктами 1), 3) и 4) пункта 1 статьи 319 настоящего Кодекса, осуществляются регистрирующим органом с согласия антимонопольного органа.</w:t>
            </w:r>
          </w:p>
          <w:p w:rsidR="00000000" w:rsidRDefault="00AC3D8D">
            <w:r>
              <w:rPr>
                <w:sz w:val="20"/>
                <w:szCs w:val="20"/>
              </w:rPr>
              <w:t> 5. Экономическая концент</w:t>
            </w:r>
            <w:r>
              <w:rPr>
                <w:sz w:val="20"/>
                <w:szCs w:val="20"/>
              </w:rPr>
              <w:t xml:space="preserve">рация, совершенная без согласия антимонопольного органа, которая привела к установлению или усилению доминирующего или монопольного положения субъекта рынка или группы лиц и (или) ограничению конкуренции, может быть признана судом недействительной по иску </w:t>
            </w:r>
            <w:r>
              <w:rPr>
                <w:sz w:val="20"/>
                <w:szCs w:val="20"/>
              </w:rPr>
              <w:t>антимонопольного органа.</w:t>
            </w:r>
          </w:p>
          <w:p w:rsidR="00000000" w:rsidRDefault="00AC3D8D">
            <w:r>
              <w:rPr>
                <w:sz w:val="20"/>
                <w:szCs w:val="20"/>
              </w:rPr>
              <w:t> Государственная регистрация, перерегистрация субъекта рынка, прав на недвижимое имущество, осуществленные в нарушение настоящей статьи, могут быть признаны в судебном порядке незаконными и отменяются по иску антимонопольного орган</w:t>
            </w:r>
            <w:r>
              <w:rPr>
                <w:sz w:val="20"/>
                <w:szCs w:val="20"/>
              </w:rPr>
              <w:t>а.</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49</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321. Лица, подающие ходатайства об осуществлении экономической концентрации</w:t>
            </w:r>
          </w:p>
          <w:p w:rsidR="00000000" w:rsidRDefault="00AC3D8D">
            <w:r>
              <w:rPr>
                <w:b/>
                <w:bCs/>
                <w:sz w:val="20"/>
                <w:szCs w:val="20"/>
              </w:rPr>
              <w:t> </w:t>
            </w:r>
            <w:r>
              <w:rPr>
                <w:sz w:val="20"/>
                <w:szCs w:val="20"/>
              </w:rPr>
              <w:t>1. В случаях, предусмотренных подпунктом 1) пункта 1 статьи 319 настоящего Кодекса, ходатайство подается в антимонопольный орган лицом, принимающим соответствующее решение, или учредителями субъекта рынка.</w:t>
            </w:r>
          </w:p>
          <w:p w:rsidR="00000000" w:rsidRDefault="00AC3D8D">
            <w:r>
              <w:rPr>
                <w:sz w:val="20"/>
                <w:szCs w:val="20"/>
              </w:rPr>
              <w:t> 2. Ходатайство об осуществлении экономической кон</w:t>
            </w:r>
            <w:r>
              <w:rPr>
                <w:sz w:val="20"/>
                <w:szCs w:val="20"/>
              </w:rPr>
              <w:t>центрации, указанной в подпунктах 2) - 5) пункта 1 статьи 319 настоящего Кодекса, подается в антимонопольный орган лицом, приобретающим акции (доли участия, паи), основные производственные средства, нематериальные активы или соответствующие права.</w:t>
            </w:r>
          </w:p>
          <w:p w:rsidR="00000000" w:rsidRDefault="00AC3D8D">
            <w:r>
              <w:rPr>
                <w:sz w:val="20"/>
                <w:szCs w:val="20"/>
              </w:rPr>
              <w:t> 3. Если</w:t>
            </w:r>
            <w:r>
              <w:rPr>
                <w:sz w:val="20"/>
                <w:szCs w:val="20"/>
              </w:rPr>
              <w:t xml:space="preserve"> стороной сделки, указанной в пункте 1 статьи 319 настоящего Кодекса, выступают несколько лиц, то ходатайство может подаваться одним лицом от имени остальных участников сделки. В ходатайстве указывается лицо, уполномоченное для представления в антимонополь</w:t>
            </w:r>
            <w:r>
              <w:rPr>
                <w:sz w:val="20"/>
                <w:szCs w:val="20"/>
              </w:rPr>
              <w:t>ном органе интересов лиц, принявших решение о совершении экономической концентрации.</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51</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322. Порядок подачи ходатайств</w:t>
            </w:r>
          </w:p>
          <w:p w:rsidR="00000000" w:rsidRDefault="00AC3D8D">
            <w:r>
              <w:rPr>
                <w:b/>
                <w:bCs/>
                <w:sz w:val="20"/>
                <w:szCs w:val="20"/>
              </w:rPr>
              <w:t> </w:t>
            </w:r>
            <w:r>
              <w:rPr>
                <w:sz w:val="20"/>
                <w:szCs w:val="20"/>
              </w:rPr>
              <w:t>1. Ходатайство составляется в письменном виде по форме, установленной антимонопольным органом, с приложением документ</w:t>
            </w:r>
            <w:r>
              <w:rPr>
                <w:sz w:val="20"/>
                <w:szCs w:val="20"/>
              </w:rPr>
              <w:t>ов и сведений, предусмотренных в статье 323 настоящего Кодекса.</w:t>
            </w:r>
          </w:p>
          <w:p w:rsidR="00000000" w:rsidRDefault="00AC3D8D">
            <w:r>
              <w:rPr>
                <w:sz w:val="20"/>
                <w:szCs w:val="20"/>
              </w:rPr>
              <w:t> 2. Сведения, указанные в ходатайстве, и документы, приложенные к ходатайству, должны быть достоверными и полными, представлены в виде оригиналов или копии оригиналов, заверенных в установленн</w:t>
            </w:r>
            <w:r>
              <w:rPr>
                <w:sz w:val="20"/>
                <w:szCs w:val="20"/>
              </w:rPr>
              <w:t>ом законодательством Республики Казахстан порядке. Лицо, подписавшее ходатайство, должно письменно подтвердить достоверность и полноту представленных в ходатайстве и приложениях к нему сведений и документов.</w:t>
            </w:r>
          </w:p>
          <w:p w:rsidR="00000000" w:rsidRDefault="00AC3D8D">
            <w:r>
              <w:rPr>
                <w:sz w:val="20"/>
                <w:szCs w:val="20"/>
              </w:rPr>
              <w:t> 3. Ходатайство и приложения к нему представляют</w:t>
            </w:r>
            <w:r>
              <w:rPr>
                <w:sz w:val="20"/>
                <w:szCs w:val="20"/>
              </w:rPr>
              <w:t>ся в прошитом виде и заверяются печатью лица, подающего ходатайство.</w:t>
            </w:r>
          </w:p>
          <w:p w:rsidR="00000000" w:rsidRDefault="00AC3D8D">
            <w:r>
              <w:rPr>
                <w:sz w:val="20"/>
                <w:szCs w:val="20"/>
              </w:rPr>
              <w:t> Ходатайство и приложения к нему, представляемые физическим лицом, подаются в прошитом виде и заверяются нотариально удостоверенной подписью физического лица.</w:t>
            </w:r>
          </w:p>
          <w:p w:rsidR="00000000" w:rsidRDefault="00AC3D8D">
            <w:r>
              <w:rPr>
                <w:sz w:val="20"/>
                <w:szCs w:val="20"/>
              </w:rPr>
              <w:t> 4. Представляемые документы</w:t>
            </w:r>
            <w:r>
              <w:rPr>
                <w:sz w:val="20"/>
                <w:szCs w:val="20"/>
              </w:rPr>
              <w:t xml:space="preserve"> и сведения нумеруются и представляются с указанием номеров пунктов и подпунктов статьи 323 настоящего Кодекса. На каждый вопрос пункта и подпункта представляется исчерпывающий ответ.</w:t>
            </w:r>
          </w:p>
          <w:p w:rsidR="00000000" w:rsidRDefault="00AC3D8D">
            <w:r>
              <w:rPr>
                <w:sz w:val="20"/>
                <w:szCs w:val="20"/>
              </w:rPr>
              <w:t> При невозможности предоставить полную информацию участником экономическ</w:t>
            </w:r>
            <w:r>
              <w:rPr>
                <w:sz w:val="20"/>
                <w:szCs w:val="20"/>
              </w:rPr>
              <w:t>ой концентрации предоставляется оценочная или прогнозная информация с указанием на то, что она является оценочной или прогнозной, а также указываются источники ее получения и использованные методы оценки и прогноза.</w:t>
            </w:r>
          </w:p>
          <w:p w:rsidR="00000000" w:rsidRDefault="00AC3D8D">
            <w:r>
              <w:rPr>
                <w:sz w:val="20"/>
                <w:szCs w:val="20"/>
              </w:rPr>
              <w:t xml:space="preserve"> 5. Сведения, составляющие коммерческую </w:t>
            </w:r>
            <w:r>
              <w:rPr>
                <w:sz w:val="20"/>
                <w:szCs w:val="20"/>
              </w:rPr>
              <w:t>тайну, представляются с обязательной пометкой «коммерческая тайна».</w:t>
            </w:r>
          </w:p>
          <w:p w:rsidR="00000000" w:rsidRDefault="00AC3D8D">
            <w:r>
              <w:rPr>
                <w:sz w:val="20"/>
                <w:szCs w:val="20"/>
              </w:rPr>
              <w:t> 6. Сведения и документы к ходатайству представляются за финансовый год, предшествующий году подачи ходатайства, а также за текущий период с начала года с указанием временного периода.</w:t>
            </w:r>
          </w:p>
          <w:p w:rsidR="00000000" w:rsidRDefault="00AC3D8D">
            <w:r>
              <w:rPr>
                <w:sz w:val="20"/>
                <w:szCs w:val="20"/>
              </w:rPr>
              <w:t xml:space="preserve"> В </w:t>
            </w:r>
            <w:r>
              <w:rPr>
                <w:sz w:val="20"/>
                <w:szCs w:val="20"/>
              </w:rPr>
              <w:t>случае отсутствия сведений и документов, составленных за текущий период с начала года, сведения и документы представляются за финансовый год, предшествующий году подачи ходатайства.</w:t>
            </w:r>
          </w:p>
          <w:p w:rsidR="00000000" w:rsidRDefault="00AC3D8D">
            <w:r>
              <w:rPr>
                <w:sz w:val="20"/>
                <w:szCs w:val="20"/>
              </w:rPr>
              <w:t> В случае, если субъект рынка существовал в течение срока, меньшего чем по</w:t>
            </w:r>
            <w:r>
              <w:rPr>
                <w:sz w:val="20"/>
                <w:szCs w:val="20"/>
              </w:rPr>
              <w:t>следний финансовый год, предшествовавший подаче ходатайства, сведения и документы представляются за время с начала осуществления деятельности субъекта рынка.</w:t>
            </w:r>
          </w:p>
          <w:p w:rsidR="00000000" w:rsidRDefault="00AC3D8D">
            <w:r>
              <w:rPr>
                <w:sz w:val="20"/>
                <w:szCs w:val="20"/>
              </w:rPr>
              <w:t> </w:t>
            </w:r>
            <w:r>
              <w:rPr>
                <w:sz w:val="20"/>
                <w:szCs w:val="20"/>
              </w:rPr>
              <w:t>7. Сведения об объемах производства, о реализации товаров в Республике Казахстан, об объемах экспорта и импорта товаров субъекта рынка (группы лиц) представляются за два финансовых года, предшествующих году подачи ходатайства, за текущий период с начала го</w:t>
            </w:r>
            <w:r>
              <w:rPr>
                <w:sz w:val="20"/>
                <w:szCs w:val="20"/>
              </w:rPr>
              <w:t>да, а также представляется прогноз на три года, следующих за текущим периодом.</w:t>
            </w:r>
          </w:p>
          <w:p w:rsidR="00000000" w:rsidRDefault="00AC3D8D">
            <w:r>
              <w:rPr>
                <w:sz w:val="20"/>
                <w:szCs w:val="20"/>
              </w:rPr>
              <w:t> </w:t>
            </w:r>
            <w:r>
              <w:rPr>
                <w:sz w:val="20"/>
                <w:szCs w:val="20"/>
              </w:rPr>
              <w:t>В случае, если субъект рынка осуществлял деятельность менее двух лет на момент подачи ходатайства, сведения и документы представляются за время с начала осуществления деятельности субъекта рынка.</w:t>
            </w:r>
          </w:p>
          <w:p w:rsidR="00000000" w:rsidRDefault="00AC3D8D">
            <w:r>
              <w:rPr>
                <w:sz w:val="20"/>
                <w:szCs w:val="20"/>
              </w:rPr>
              <w:t> 8. В рассмотрении ходатайств о согласии на экономическую ко</w:t>
            </w:r>
            <w:r>
              <w:rPr>
                <w:sz w:val="20"/>
                <w:szCs w:val="20"/>
              </w:rPr>
              <w:t>нцентрацию вправе принимать участие третьи лица, если решение антимонопольного органа может существенно затронуть их права, охраняемые настоящим Законом.</w:t>
            </w:r>
          </w:p>
          <w:p w:rsidR="00000000" w:rsidRDefault="00AC3D8D">
            <w:r>
              <w:rPr>
                <w:sz w:val="20"/>
                <w:szCs w:val="20"/>
              </w:rPr>
              <w:t> Вопрос привлечения к участию в рассмотрении ходатайства о согласии на экономическую концентрацию трет</w:t>
            </w:r>
            <w:r>
              <w:rPr>
                <w:sz w:val="20"/>
                <w:szCs w:val="20"/>
              </w:rPr>
              <w:t>ьих лиц решается антимонопольным органом, о чем уведомляется лицо, подавшее ходатайство.</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52</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323. Документация, прилагаемая к ходатайству о согласии на экономическую концентрацию</w:t>
            </w:r>
          </w:p>
          <w:p w:rsidR="00000000" w:rsidRDefault="00AC3D8D">
            <w:r>
              <w:rPr>
                <w:sz w:val="20"/>
                <w:szCs w:val="20"/>
              </w:rPr>
              <w:t> 1. Документация, необходимая для представления в антимоноп</w:t>
            </w:r>
            <w:r>
              <w:rPr>
                <w:sz w:val="20"/>
                <w:szCs w:val="20"/>
              </w:rPr>
              <w:t>ольный орган ходатайства о согласии на экономическую концентрацию, предусмотренную подпунктом 1) пункта 1 статьи 319 настоящего Кодекса, включает:</w:t>
            </w:r>
          </w:p>
          <w:p w:rsidR="00000000" w:rsidRDefault="00AC3D8D">
            <w:r>
              <w:rPr>
                <w:sz w:val="20"/>
                <w:szCs w:val="20"/>
              </w:rPr>
              <w:t> 1) проект решения лица или уполномоченного органа о реорганизации субъекта рынка;</w:t>
            </w:r>
          </w:p>
          <w:p w:rsidR="00000000" w:rsidRDefault="00AC3D8D">
            <w:r>
              <w:rPr>
                <w:sz w:val="20"/>
                <w:szCs w:val="20"/>
              </w:rPr>
              <w:t> 2) обоснование цели реорг</w:t>
            </w:r>
            <w:r>
              <w:rPr>
                <w:sz w:val="20"/>
                <w:szCs w:val="20"/>
              </w:rPr>
              <w:t>анизации субъекта рынка, включая планируемые изменения в видах деятельности или в географии их деловых операций;</w:t>
            </w:r>
          </w:p>
          <w:p w:rsidR="00000000" w:rsidRDefault="00AC3D8D">
            <w:r>
              <w:rPr>
                <w:sz w:val="20"/>
                <w:szCs w:val="20"/>
              </w:rPr>
              <w:t> 3) утвержденный устав и учредительный договор создаваемого субъекта рынка или их проекты;</w:t>
            </w:r>
          </w:p>
          <w:p w:rsidR="00000000" w:rsidRDefault="00AC3D8D">
            <w:r>
              <w:rPr>
                <w:sz w:val="20"/>
                <w:szCs w:val="20"/>
              </w:rPr>
              <w:t xml:space="preserve"> 4) перечень сведений и условий передачи имущества, </w:t>
            </w:r>
            <w:r>
              <w:rPr>
                <w:sz w:val="20"/>
                <w:szCs w:val="20"/>
              </w:rPr>
              <w:t>передаваемого создаваемому субъекту рынка;</w:t>
            </w:r>
          </w:p>
          <w:p w:rsidR="00000000" w:rsidRDefault="00AC3D8D">
            <w:r>
              <w:rPr>
                <w:sz w:val="20"/>
                <w:szCs w:val="20"/>
              </w:rPr>
              <w:t> 5) по каждому из реорганизуемых субъектов рынка, а также по каждому субъекту рынка, входящему с реорганизуемыми субъектами рынка в одну группу лиц, указывается:</w:t>
            </w:r>
          </w:p>
          <w:p w:rsidR="00000000" w:rsidRDefault="00AC3D8D">
            <w:r>
              <w:rPr>
                <w:sz w:val="20"/>
                <w:szCs w:val="20"/>
              </w:rPr>
              <w:t> наименование, организационно-правовая форма, юриди</w:t>
            </w:r>
            <w:r>
              <w:rPr>
                <w:sz w:val="20"/>
                <w:szCs w:val="20"/>
              </w:rPr>
              <w:t>ческий и фактический адреса, форма участия;</w:t>
            </w:r>
          </w:p>
          <w:p w:rsidR="00000000" w:rsidRDefault="00AC3D8D">
            <w:r>
              <w:rPr>
                <w:sz w:val="20"/>
                <w:szCs w:val="20"/>
              </w:rPr>
              <w:t> величина уставного капитала и доля участия;</w:t>
            </w:r>
          </w:p>
          <w:p w:rsidR="00000000" w:rsidRDefault="00AC3D8D">
            <w:r>
              <w:rPr>
                <w:sz w:val="20"/>
                <w:szCs w:val="20"/>
              </w:rPr>
              <w:t> виды акций;</w:t>
            </w:r>
          </w:p>
          <w:p w:rsidR="00000000" w:rsidRDefault="00AC3D8D">
            <w:r>
              <w:rPr>
                <w:sz w:val="20"/>
                <w:szCs w:val="20"/>
              </w:rPr>
              <w:t> для физического лица - данные документа, удостоверяющего его личность, сведения о гражданстве, а также адрес места жительства;</w:t>
            </w:r>
          </w:p>
          <w:p w:rsidR="00000000" w:rsidRDefault="00AC3D8D">
            <w:r>
              <w:rPr>
                <w:sz w:val="20"/>
                <w:szCs w:val="20"/>
              </w:rPr>
              <w:t> 6) список членов исполнит</w:t>
            </w:r>
            <w:r>
              <w:rPr>
                <w:sz w:val="20"/>
                <w:szCs w:val="20"/>
              </w:rPr>
              <w:t>ельного органа, совета директоров (наблюдательного совета) с указанием должности, являющихся также членами исполнительного органа, совета директоров (наблюдательного совета) других субъектов рынка;</w:t>
            </w:r>
          </w:p>
          <w:p w:rsidR="00000000" w:rsidRDefault="00AC3D8D">
            <w:r>
              <w:rPr>
                <w:sz w:val="20"/>
                <w:szCs w:val="20"/>
              </w:rPr>
              <w:t> 7) объем производства и реализации товаров, экспорта и им</w:t>
            </w:r>
            <w:r>
              <w:rPr>
                <w:sz w:val="20"/>
                <w:szCs w:val="20"/>
              </w:rPr>
              <w:t>порта товаров в Республику Казахстан, производимых и реализуемых реорганизуемыми субъектами рынка;</w:t>
            </w:r>
          </w:p>
          <w:p w:rsidR="00000000" w:rsidRDefault="00AC3D8D">
            <w:r>
              <w:rPr>
                <w:sz w:val="20"/>
                <w:szCs w:val="20"/>
              </w:rPr>
              <w:t> 8) объем производства и реализации, экспорта и импорта в Республику Казахстан тех же или взаимозаменяемых товаров, производимых или реализуемых субъектами р</w:t>
            </w:r>
            <w:r>
              <w:rPr>
                <w:sz w:val="20"/>
                <w:szCs w:val="20"/>
              </w:rPr>
              <w:t>ынка, входящими в одну группу лиц с реорганизуемыми субъектами рынка;</w:t>
            </w:r>
          </w:p>
          <w:p w:rsidR="00000000" w:rsidRDefault="00AC3D8D">
            <w:r>
              <w:rPr>
                <w:sz w:val="20"/>
                <w:szCs w:val="20"/>
              </w:rPr>
              <w:t> 9) прогноз производства и реализации тех же или взаимозаменяемых товаров в результате совершения данной сделки.</w:t>
            </w:r>
          </w:p>
          <w:p w:rsidR="00000000" w:rsidRDefault="00AC3D8D">
            <w:r>
              <w:rPr>
                <w:sz w:val="20"/>
                <w:szCs w:val="20"/>
              </w:rPr>
              <w:t> </w:t>
            </w:r>
            <w:r>
              <w:rPr>
                <w:sz w:val="20"/>
                <w:szCs w:val="20"/>
              </w:rPr>
              <w:t>2. Перечень документов и сведений, необходимых для подачи в антимонопольный орган ходатайства о согласии на экономическую концентрацию, предусмотренной подпунктами 2), 4) пункта 1 статьи 319 настоящего Кодекса:</w:t>
            </w:r>
          </w:p>
          <w:p w:rsidR="00000000" w:rsidRDefault="00AC3D8D">
            <w:r>
              <w:rPr>
                <w:sz w:val="20"/>
                <w:szCs w:val="20"/>
              </w:rPr>
              <w:t> 1) договор или проект договора либо иной док</w:t>
            </w:r>
            <w:r>
              <w:rPr>
                <w:sz w:val="20"/>
                <w:szCs w:val="20"/>
              </w:rPr>
              <w:t>умент, подтверждающий совершение сделки;</w:t>
            </w:r>
          </w:p>
          <w:p w:rsidR="00000000" w:rsidRDefault="00AC3D8D">
            <w:r>
              <w:rPr>
                <w:sz w:val="20"/>
                <w:szCs w:val="20"/>
              </w:rPr>
              <w:t> 2) по приобретателю и по каждому субъекту рынка, входящему с приобретателем в одну группу лиц, указывается:</w:t>
            </w:r>
          </w:p>
          <w:p w:rsidR="00000000" w:rsidRDefault="00AC3D8D">
            <w:r>
              <w:rPr>
                <w:sz w:val="20"/>
                <w:szCs w:val="20"/>
              </w:rPr>
              <w:t> наименование, организационно-правовая форма, юридический и фактический адреса, форма участия;</w:t>
            </w:r>
          </w:p>
          <w:p w:rsidR="00000000" w:rsidRDefault="00AC3D8D">
            <w:r>
              <w:rPr>
                <w:sz w:val="20"/>
                <w:szCs w:val="20"/>
              </w:rPr>
              <w:t> величина у</w:t>
            </w:r>
            <w:r>
              <w:rPr>
                <w:sz w:val="20"/>
                <w:szCs w:val="20"/>
              </w:rPr>
              <w:t>ставного капитала и доля участия;</w:t>
            </w:r>
          </w:p>
          <w:p w:rsidR="00000000" w:rsidRDefault="00AC3D8D">
            <w:r>
              <w:rPr>
                <w:sz w:val="20"/>
                <w:szCs w:val="20"/>
              </w:rPr>
              <w:t> виды акций;</w:t>
            </w:r>
          </w:p>
          <w:p w:rsidR="00000000" w:rsidRDefault="00AC3D8D">
            <w:r>
              <w:rPr>
                <w:sz w:val="20"/>
                <w:szCs w:val="20"/>
              </w:rPr>
              <w:t> для физического лица - данные документа, удостоверяющего его личность, сведения о гражданстве, а также адрес места жительства;</w:t>
            </w:r>
          </w:p>
          <w:p w:rsidR="00000000" w:rsidRDefault="00AC3D8D">
            <w:r>
              <w:rPr>
                <w:sz w:val="20"/>
                <w:szCs w:val="20"/>
              </w:rPr>
              <w:t> объем производства и реализации, экспорта и импорта в Республику Казахстан товар</w:t>
            </w:r>
            <w:r>
              <w:rPr>
                <w:sz w:val="20"/>
                <w:szCs w:val="20"/>
              </w:rPr>
              <w:t>ов, аналогичных товарам или взаимозаменяемым товарам, производимым или реализуемым субъектом рынка, в отношении которого совершаются действия, предусмотренные подпунктами 2), 4) пункта 1 статьи 319 настоящего Кодекса;</w:t>
            </w:r>
          </w:p>
          <w:p w:rsidR="00000000" w:rsidRDefault="00AC3D8D">
            <w:r>
              <w:rPr>
                <w:sz w:val="20"/>
                <w:szCs w:val="20"/>
              </w:rPr>
              <w:t> 3) список членов исполнительного орга</w:t>
            </w:r>
            <w:r>
              <w:rPr>
                <w:sz w:val="20"/>
                <w:szCs w:val="20"/>
              </w:rPr>
              <w:t>на, совета директоров (наблюдательного совета) с указанием должности, являющихся также членами исполнительного органа, совета директоров (наблюдательного совета) других субъектов рынка;</w:t>
            </w:r>
          </w:p>
          <w:p w:rsidR="00000000" w:rsidRDefault="00AC3D8D">
            <w:r>
              <w:rPr>
                <w:sz w:val="20"/>
                <w:szCs w:val="20"/>
              </w:rPr>
              <w:t> 4) объем производства и реализации, экспорта и импорта товаров в Респ</w:t>
            </w:r>
            <w:r>
              <w:rPr>
                <w:sz w:val="20"/>
                <w:szCs w:val="20"/>
              </w:rPr>
              <w:t>ублику Казахстан субъекта рынка, в отношении которого совершаются действия, предусмотренные подпунктами 2), 4) пункта 1 статьи 319 настоящего Кодекса;</w:t>
            </w:r>
          </w:p>
          <w:p w:rsidR="00000000" w:rsidRDefault="00AC3D8D">
            <w:r>
              <w:rPr>
                <w:sz w:val="20"/>
                <w:szCs w:val="20"/>
              </w:rPr>
              <w:t> 5) объем производства и реализации, экспорта и импорта в Республику Казахстан тех же или взаимозаменяемы</w:t>
            </w:r>
            <w:r>
              <w:rPr>
                <w:sz w:val="20"/>
                <w:szCs w:val="20"/>
              </w:rPr>
              <w:t>х товаров, производимых или реализуемых субъектами рынка, находящимися под прямым или косвенным контролем субъекта рынка, в отношении которого совершаются действия, предусмотренные подпунктами 2), 4) пункта 1 статьи 319 настоящего Кодекса;</w:t>
            </w:r>
          </w:p>
          <w:p w:rsidR="00000000" w:rsidRDefault="00AC3D8D">
            <w:r>
              <w:rPr>
                <w:sz w:val="20"/>
                <w:szCs w:val="20"/>
              </w:rPr>
              <w:t> 6) сведения о п</w:t>
            </w:r>
            <w:r>
              <w:rPr>
                <w:sz w:val="20"/>
                <w:szCs w:val="20"/>
              </w:rPr>
              <w:t>равах, которые после совершения сделки получит приобретатель по отношению к субъекту рынка, в отношении которого совершаются действия, предусмотренные подпунктами 2), 4) пункта 1 статьи 319 настоящего Кодекса, в том числе:</w:t>
            </w:r>
          </w:p>
          <w:p w:rsidR="00000000" w:rsidRDefault="00AC3D8D">
            <w:r>
              <w:rPr>
                <w:sz w:val="20"/>
                <w:szCs w:val="20"/>
              </w:rPr>
              <w:t> количество и цена размещения акц</w:t>
            </w:r>
            <w:r>
              <w:rPr>
                <w:sz w:val="20"/>
                <w:szCs w:val="20"/>
              </w:rPr>
              <w:t>ий (долей участия, паев) субъекта рынка, которыми будет распоряжаться приобретатель после совершения сделки, а также их доля в процентах от общего числа акций (долей участия, паев) с правом голоса в уставном капитале субъекта рынка и их доля в процентах от</w:t>
            </w:r>
            <w:r>
              <w:rPr>
                <w:sz w:val="20"/>
                <w:szCs w:val="20"/>
              </w:rPr>
              <w:t xml:space="preserve"> уставного капитала субъекта рынка;</w:t>
            </w:r>
          </w:p>
          <w:p w:rsidR="00000000" w:rsidRDefault="00AC3D8D">
            <w:r>
              <w:rPr>
                <w:sz w:val="20"/>
                <w:szCs w:val="20"/>
              </w:rPr>
              <w:t> перечень прав, которые получает приобретатель в отношении субъекта рынка и его группы лиц;</w:t>
            </w:r>
          </w:p>
          <w:p w:rsidR="00000000" w:rsidRDefault="00AC3D8D">
            <w:r>
              <w:rPr>
                <w:sz w:val="20"/>
                <w:szCs w:val="20"/>
              </w:rPr>
              <w:t> 7) прогноз производства и реализации тех же или взаимозаменяемых товаров в результате совершения данной сделки.</w:t>
            </w:r>
          </w:p>
          <w:p w:rsidR="00000000" w:rsidRDefault="00AC3D8D">
            <w:r>
              <w:rPr>
                <w:sz w:val="20"/>
                <w:szCs w:val="20"/>
              </w:rPr>
              <w:t> 3. Перечень до</w:t>
            </w:r>
            <w:r>
              <w:rPr>
                <w:sz w:val="20"/>
                <w:szCs w:val="20"/>
              </w:rPr>
              <w:t>кументов, необходимых для подачи в антимонопольный орган ходатайства о разрешении на экономическую концентрацию, предусмотренную подпунктом 3) пункта 1 статьи 319 настоящего Кодекса:</w:t>
            </w:r>
          </w:p>
          <w:p w:rsidR="00000000" w:rsidRDefault="00AC3D8D">
            <w:r>
              <w:rPr>
                <w:sz w:val="20"/>
                <w:szCs w:val="20"/>
              </w:rPr>
              <w:t> 1) договор или проект договора;</w:t>
            </w:r>
          </w:p>
          <w:p w:rsidR="00000000" w:rsidRDefault="00AC3D8D">
            <w:r>
              <w:rPr>
                <w:sz w:val="20"/>
                <w:szCs w:val="20"/>
              </w:rPr>
              <w:t> 2) по приобретателю и по каждому субъек</w:t>
            </w:r>
            <w:r>
              <w:rPr>
                <w:sz w:val="20"/>
                <w:szCs w:val="20"/>
              </w:rPr>
              <w:t>ту рынка, входящему с приобретателем в одну группу лиц, указывается:</w:t>
            </w:r>
          </w:p>
          <w:p w:rsidR="00000000" w:rsidRDefault="00AC3D8D">
            <w:r>
              <w:rPr>
                <w:sz w:val="20"/>
                <w:szCs w:val="20"/>
              </w:rPr>
              <w:t> наименование, организационно-правовая форма, юридический и фактический адрес, форма участия;</w:t>
            </w:r>
          </w:p>
          <w:p w:rsidR="00000000" w:rsidRDefault="00AC3D8D">
            <w:r>
              <w:rPr>
                <w:sz w:val="20"/>
                <w:szCs w:val="20"/>
              </w:rPr>
              <w:t> величина уставного капитала и доля участия;</w:t>
            </w:r>
          </w:p>
          <w:p w:rsidR="00000000" w:rsidRDefault="00AC3D8D">
            <w:r>
              <w:rPr>
                <w:sz w:val="20"/>
                <w:szCs w:val="20"/>
              </w:rPr>
              <w:t> виды акций;</w:t>
            </w:r>
          </w:p>
          <w:p w:rsidR="00000000" w:rsidRDefault="00AC3D8D">
            <w:r>
              <w:rPr>
                <w:sz w:val="20"/>
                <w:szCs w:val="20"/>
              </w:rPr>
              <w:t> для физического лица - данные доку</w:t>
            </w:r>
            <w:r>
              <w:rPr>
                <w:sz w:val="20"/>
                <w:szCs w:val="20"/>
              </w:rPr>
              <w:t>мента, удостоверяющего его личность, сведения о гражданстве, а также адрес места жительства;</w:t>
            </w:r>
          </w:p>
          <w:p w:rsidR="00000000" w:rsidRDefault="00AC3D8D">
            <w:r>
              <w:rPr>
                <w:sz w:val="20"/>
                <w:szCs w:val="20"/>
              </w:rPr>
              <w:t> объем производства и реализации, экспорта и импорта в Республику Казахстан тех же или взаимозаменяемых товаров, которые будут производиться с использованием приоб</w:t>
            </w:r>
            <w:r>
              <w:rPr>
                <w:sz w:val="20"/>
                <w:szCs w:val="20"/>
              </w:rPr>
              <w:t>ретаемого имущества;</w:t>
            </w:r>
          </w:p>
          <w:p w:rsidR="00000000" w:rsidRDefault="00AC3D8D">
            <w:r>
              <w:rPr>
                <w:sz w:val="20"/>
                <w:szCs w:val="20"/>
              </w:rPr>
              <w:t> 3) перечень имущества, составляющего предмет сделки, с указанием балансовой стоимости;</w:t>
            </w:r>
          </w:p>
          <w:p w:rsidR="00000000" w:rsidRDefault="00AC3D8D">
            <w:r>
              <w:rPr>
                <w:sz w:val="20"/>
                <w:szCs w:val="20"/>
              </w:rPr>
              <w:t> 4) сведения о том, для выпуска каких товаров использовалось и будет использоваться получаемое имущество с указанием видов товаров;</w:t>
            </w:r>
          </w:p>
          <w:p w:rsidR="00000000" w:rsidRDefault="00AC3D8D">
            <w:r>
              <w:rPr>
                <w:sz w:val="20"/>
                <w:szCs w:val="20"/>
              </w:rPr>
              <w:t> </w:t>
            </w:r>
            <w:r>
              <w:rPr>
                <w:sz w:val="20"/>
                <w:szCs w:val="20"/>
              </w:rPr>
              <w:t>5) прогноз производства и реализации товаров с использованием получаемого имущества с указанием видов товаров;</w:t>
            </w:r>
          </w:p>
          <w:p w:rsidR="00000000" w:rsidRDefault="00AC3D8D">
            <w:r>
              <w:rPr>
                <w:sz w:val="20"/>
                <w:szCs w:val="20"/>
              </w:rPr>
              <w:t> 6) прогноз производства и реализации тех же или взаимозаменяемых товаров в результате совершения данной сделки.</w:t>
            </w:r>
          </w:p>
          <w:p w:rsidR="00000000" w:rsidRDefault="00AC3D8D">
            <w:r>
              <w:rPr>
                <w:sz w:val="20"/>
                <w:szCs w:val="20"/>
              </w:rPr>
              <w:t> 4. Перечень документов, необход</w:t>
            </w:r>
            <w:r>
              <w:rPr>
                <w:sz w:val="20"/>
                <w:szCs w:val="20"/>
              </w:rPr>
              <w:t>имых для подачи в антимонопольный орган ходатайства о разрешении на экономическую концентрацию, предусмотренную подпунктом 5) пункта 1 статьи 319 настоящего Кодекса:</w:t>
            </w:r>
          </w:p>
          <w:p w:rsidR="00000000" w:rsidRDefault="00AC3D8D">
            <w:r>
              <w:rPr>
                <w:sz w:val="20"/>
                <w:szCs w:val="20"/>
              </w:rPr>
              <w:t> </w:t>
            </w:r>
            <w:r>
              <w:rPr>
                <w:sz w:val="20"/>
                <w:szCs w:val="20"/>
              </w:rPr>
              <w:t>1) сведения о физическом лице, участие которого предполагается в исполнительных органах, советах директоров, наблюдательных советах и в других органах управления двух и более субъектов рынка:</w:t>
            </w:r>
          </w:p>
          <w:p w:rsidR="00000000" w:rsidRDefault="00AC3D8D">
            <w:r>
              <w:rPr>
                <w:sz w:val="20"/>
                <w:szCs w:val="20"/>
              </w:rPr>
              <w:t> данные документа, удостоверяющего его личность, сведения о граж</w:t>
            </w:r>
            <w:r>
              <w:rPr>
                <w:sz w:val="20"/>
                <w:szCs w:val="20"/>
              </w:rPr>
              <w:t>данстве, месте работы, занимаемой должности, позволяющей определять условия ведения предпринимательской деятельности в данных субъектах с указанием полномочий;</w:t>
            </w:r>
          </w:p>
          <w:p w:rsidR="00000000" w:rsidRDefault="00AC3D8D">
            <w:r>
              <w:rPr>
                <w:sz w:val="20"/>
                <w:szCs w:val="20"/>
              </w:rPr>
              <w:t> перечень юридических лиц, в которых лицо, подающее ходатайство, определяет условия ведения пред</w:t>
            </w:r>
            <w:r>
              <w:rPr>
                <w:sz w:val="20"/>
                <w:szCs w:val="20"/>
              </w:rPr>
              <w:t>принимательской деятельности с указанием полномочий;</w:t>
            </w:r>
          </w:p>
          <w:p w:rsidR="00000000" w:rsidRDefault="00AC3D8D">
            <w:r>
              <w:rPr>
                <w:sz w:val="20"/>
                <w:szCs w:val="20"/>
              </w:rPr>
              <w:t> 2) наименование юридического лица (группы лиц) и органа управления, в которые назначается или избирается лицо, подающее ходатайство;</w:t>
            </w:r>
          </w:p>
          <w:p w:rsidR="00000000" w:rsidRDefault="00AC3D8D">
            <w:r>
              <w:rPr>
                <w:sz w:val="20"/>
                <w:szCs w:val="20"/>
              </w:rPr>
              <w:t> 3) наименование должности в субъектах рынка, в исполнительные органы</w:t>
            </w:r>
            <w:r>
              <w:rPr>
                <w:sz w:val="20"/>
                <w:szCs w:val="20"/>
              </w:rPr>
              <w:t>, советы директоров, наблюдательные советы и другие органы управления которых планируется вхождение лица, подающего ходатайство;</w:t>
            </w:r>
          </w:p>
          <w:p w:rsidR="00000000" w:rsidRDefault="00AC3D8D">
            <w:r>
              <w:rPr>
                <w:sz w:val="20"/>
                <w:szCs w:val="20"/>
              </w:rPr>
              <w:t> 4) перечень прав, позволяющих лицу, подающему ходатайство, определять условия ведения предпринимательской деятельности в субъе</w:t>
            </w:r>
            <w:r>
              <w:rPr>
                <w:sz w:val="20"/>
                <w:szCs w:val="20"/>
              </w:rPr>
              <w:t>ктах рынка, в исполнительные органы, советы директоров, наблюдательные советы и другие органы управления которых планируется вхождение данного лица;</w:t>
            </w:r>
          </w:p>
          <w:p w:rsidR="00000000" w:rsidRDefault="00AC3D8D">
            <w:r>
              <w:rPr>
                <w:sz w:val="20"/>
                <w:szCs w:val="20"/>
              </w:rPr>
              <w:t> 5) по каждому субъекту рынка и в группе лиц, в которых лицо, подающее ходатайство, определяет условия веде</w:t>
            </w:r>
            <w:r>
              <w:rPr>
                <w:sz w:val="20"/>
                <w:szCs w:val="20"/>
              </w:rPr>
              <w:t>ния предпринимательской деятельности, указывается:</w:t>
            </w:r>
          </w:p>
          <w:p w:rsidR="00000000" w:rsidRDefault="00AC3D8D">
            <w:r>
              <w:rPr>
                <w:sz w:val="20"/>
                <w:szCs w:val="20"/>
              </w:rPr>
              <w:t> наименование субъекта рынка, организационно-правовая форма, юридический и фактический адреса;</w:t>
            </w:r>
          </w:p>
          <w:p w:rsidR="00000000" w:rsidRDefault="00AC3D8D">
            <w:r>
              <w:rPr>
                <w:sz w:val="20"/>
                <w:szCs w:val="20"/>
              </w:rPr>
              <w:t> объем производства, реализации, экспорта и импорта товаров в Республику Казахстан;</w:t>
            </w:r>
          </w:p>
          <w:p w:rsidR="00000000" w:rsidRDefault="00AC3D8D">
            <w:r>
              <w:rPr>
                <w:sz w:val="20"/>
                <w:szCs w:val="20"/>
              </w:rPr>
              <w:t> 6) по субъекту рынка, в к</w:t>
            </w:r>
            <w:r>
              <w:rPr>
                <w:sz w:val="20"/>
                <w:szCs w:val="20"/>
              </w:rPr>
              <w:t>отором планируется участие лица, подающего ходатайство, а также по группе лиц, в которую входит данное лицо, указывается:</w:t>
            </w:r>
          </w:p>
          <w:p w:rsidR="00000000" w:rsidRDefault="00AC3D8D">
            <w:r>
              <w:rPr>
                <w:sz w:val="20"/>
                <w:szCs w:val="20"/>
              </w:rPr>
              <w:t> наименование субъекта рынка, организационно-правовая форма, юридический и фактический адреса;</w:t>
            </w:r>
          </w:p>
          <w:p w:rsidR="00000000" w:rsidRDefault="00AC3D8D">
            <w:r>
              <w:rPr>
                <w:sz w:val="20"/>
                <w:szCs w:val="20"/>
              </w:rPr>
              <w:t> объем производства, реализации, экспор</w:t>
            </w:r>
            <w:r>
              <w:rPr>
                <w:sz w:val="20"/>
                <w:szCs w:val="20"/>
              </w:rPr>
              <w:t>та и импорта тех же или взаимозаменяемых товаров в Республику Казахстан, производимых и реализуемых субъектом рынка и группой лиц, в которых лицо, подающее ходатайство, определяет условия ведения предпринимательской деятельности.</w:t>
            </w:r>
          </w:p>
          <w:p w:rsidR="00000000" w:rsidRDefault="00AC3D8D">
            <w:r>
              <w:rPr>
                <w:sz w:val="20"/>
                <w:szCs w:val="20"/>
              </w:rPr>
              <w:t> 5. Иностранные юридически</w:t>
            </w:r>
            <w:r>
              <w:rPr>
                <w:sz w:val="20"/>
                <w:szCs w:val="20"/>
              </w:rPr>
              <w:t>е лица помимо информации, предоставляемой в соответствии с настоящей статьей, дополнительно представляют:</w:t>
            </w:r>
          </w:p>
          <w:p w:rsidR="00000000" w:rsidRDefault="00AC3D8D">
            <w:r>
              <w:rPr>
                <w:sz w:val="20"/>
                <w:szCs w:val="20"/>
              </w:rPr>
              <w:t> 1) нотариально заверенную выписку из торгового реестра страны происхождения или иного эквивалентного документа, подтверждающего его юридический стату</w:t>
            </w:r>
            <w:r>
              <w:rPr>
                <w:sz w:val="20"/>
                <w:szCs w:val="20"/>
              </w:rPr>
              <w:t>с в соответствии с законодательством страны его местонахождения;</w:t>
            </w:r>
          </w:p>
          <w:p w:rsidR="00000000" w:rsidRDefault="00AC3D8D">
            <w:r>
              <w:rPr>
                <w:sz w:val="20"/>
                <w:szCs w:val="20"/>
              </w:rPr>
              <w:t xml:space="preserve"> 2) если иностранное юридическое лицо имеет зарегистрированный в Республике Казахстан филиал или представительство, представляют сведения об учетной регистрации филиала или представительства </w:t>
            </w:r>
            <w:r>
              <w:rPr>
                <w:sz w:val="20"/>
                <w:szCs w:val="20"/>
              </w:rPr>
              <w:t>и копию положения о филиале или представительстве;</w:t>
            </w:r>
          </w:p>
          <w:p w:rsidR="00000000" w:rsidRDefault="00AC3D8D">
            <w:r>
              <w:rPr>
                <w:sz w:val="20"/>
                <w:szCs w:val="20"/>
              </w:rPr>
              <w:t> 3) если иностранное юридическое лицо или субъект рынка с иностранным участием - приобретатель имеет в Республике Казахстан филиал или представительство, перечисляются виды товаров, производимые или реализ</w:t>
            </w:r>
            <w:r>
              <w:rPr>
                <w:sz w:val="20"/>
                <w:szCs w:val="20"/>
              </w:rPr>
              <w:t>уемые в Республике Казахстан филиалом или представительством.</w:t>
            </w:r>
          </w:p>
          <w:p w:rsidR="00000000" w:rsidRDefault="00AC3D8D">
            <w:r>
              <w:rPr>
                <w:sz w:val="20"/>
                <w:szCs w:val="20"/>
              </w:rPr>
              <w:t> 6. Антимонопольный орган вправе запросить дополнительные сведения или документы у заявителя или других лиц, а также у государственных органов, если их отсутствие препятствует рассмотрению ходат</w:t>
            </w:r>
            <w:r>
              <w:rPr>
                <w:sz w:val="20"/>
                <w:szCs w:val="20"/>
              </w:rPr>
              <w:t>айства.</w:t>
            </w:r>
          </w:p>
          <w:p w:rsidR="00000000" w:rsidRDefault="00AC3D8D">
            <w:r>
              <w:rPr>
                <w:sz w:val="20"/>
                <w:szCs w:val="20"/>
              </w:rPr>
              <w:t> Срок, устанавливаемый антимонопольным органом для предоставления информации или документов, не должен быть менее десяти календарных дней.</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53</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324. Сроки рассмотрения ходатайств о согласии на экономическую концентрацию</w:t>
            </w:r>
          </w:p>
          <w:p w:rsidR="00000000" w:rsidRDefault="00AC3D8D">
            <w:r>
              <w:rPr>
                <w:sz w:val="20"/>
                <w:szCs w:val="20"/>
              </w:rPr>
              <w:t> </w:t>
            </w:r>
            <w:r>
              <w:rPr>
                <w:sz w:val="20"/>
                <w:szCs w:val="20"/>
              </w:rPr>
              <w:t>1. Антимонопольный орган обязан в течение десяти календарных дней со дня получения ходатайства проверить полноту представленных материалов и в письменном виде уведомить лицо, подавшее ходатайство, о принятии или об отказе в принятии ходатайства к рассмотре</w:t>
            </w:r>
            <w:r>
              <w:rPr>
                <w:sz w:val="20"/>
                <w:szCs w:val="20"/>
              </w:rPr>
              <w:t>нию.</w:t>
            </w:r>
          </w:p>
          <w:p w:rsidR="00000000" w:rsidRDefault="00AC3D8D">
            <w:r>
              <w:rPr>
                <w:sz w:val="20"/>
                <w:szCs w:val="20"/>
              </w:rPr>
              <w:t> 2. Срок рассмотрения ходатайства о согласии на экономическую концентрацию не должен превышать пятьдесят календарных дней с момента принятия ходатайства к рассмотрению.</w:t>
            </w:r>
          </w:p>
          <w:p w:rsidR="00000000" w:rsidRDefault="00AC3D8D">
            <w:r>
              <w:rPr>
                <w:sz w:val="20"/>
                <w:szCs w:val="20"/>
              </w:rPr>
              <w:t> 3. Срок рассмотрения ходатайства приостанавливается в следующих случаях:</w:t>
            </w:r>
          </w:p>
          <w:p w:rsidR="00000000" w:rsidRDefault="00AC3D8D">
            <w:r>
              <w:rPr>
                <w:sz w:val="20"/>
                <w:szCs w:val="20"/>
              </w:rPr>
              <w:t> 1) нево</w:t>
            </w:r>
            <w:r>
              <w:rPr>
                <w:sz w:val="20"/>
                <w:szCs w:val="20"/>
              </w:rPr>
              <w:t>зможности рассмотрения ходатайства до принятия решения антимонопольным органом или судом по указанному или связанному с ним другому ходатайству;</w:t>
            </w:r>
          </w:p>
          <w:p w:rsidR="00000000" w:rsidRDefault="00AC3D8D">
            <w:r>
              <w:rPr>
                <w:sz w:val="20"/>
                <w:szCs w:val="20"/>
              </w:rPr>
              <w:t> 2) запроса антимонопольным органом дополнительной информации по рассматриваемому ходатайству от субъекта рынка</w:t>
            </w:r>
            <w:r>
              <w:rPr>
                <w:sz w:val="20"/>
                <w:szCs w:val="20"/>
              </w:rPr>
              <w:t xml:space="preserve"> или государственного органа.</w:t>
            </w:r>
          </w:p>
          <w:p w:rsidR="00000000" w:rsidRDefault="00AC3D8D">
            <w:r>
              <w:rPr>
                <w:sz w:val="20"/>
                <w:szCs w:val="20"/>
              </w:rPr>
              <w:t> 4. Антимонопольный орган возобновляет рассмотрение ходатайства о согласии на экономическую концентрацию после устранения обстоятельств, которые явились причиной его приостановления. Со дня возобновления рассмотрения течение с</w:t>
            </w:r>
            <w:r>
              <w:rPr>
                <w:sz w:val="20"/>
                <w:szCs w:val="20"/>
              </w:rPr>
              <w:t>рока рассмотрения ходатайства о согласии на экономическую концентрацию продолжается.</w:t>
            </w:r>
          </w:p>
          <w:p w:rsidR="00000000" w:rsidRDefault="00AC3D8D">
            <w:r>
              <w:rPr>
                <w:sz w:val="20"/>
                <w:szCs w:val="20"/>
              </w:rPr>
              <w:t xml:space="preserve"> 5. Лицо, подающее ходатайство, должно быть письменно уведомлено антимонопольным органом о приостановлении и возобновлении рассмотрения ходатайства в течении трех рабочих </w:t>
            </w:r>
            <w:r>
              <w:rPr>
                <w:sz w:val="20"/>
                <w:szCs w:val="20"/>
              </w:rPr>
              <w:t>дней с момента принятия такого решения.</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54</w:t>
            </w:r>
          </w:p>
        </w:tc>
      </w:tr>
    </w:tbl>
    <w:p w:rsidR="00000000" w:rsidRDefault="00AC3D8D">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8390"/>
        <w:gridCol w:w="1181"/>
      </w:tblGrid>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325. Запрет на экономическую концентрацию</w:t>
            </w:r>
          </w:p>
          <w:p w:rsidR="00000000" w:rsidRDefault="00AC3D8D">
            <w:r>
              <w:rPr>
                <w:sz w:val="20"/>
                <w:szCs w:val="20"/>
              </w:rPr>
              <w:t> 1. Экономическая концентрация запрещается, если она приводит к установлению или усилению доминирующего или монопольного положения субъекта рынка или гр</w:t>
            </w:r>
            <w:r>
              <w:rPr>
                <w:sz w:val="20"/>
                <w:szCs w:val="20"/>
              </w:rPr>
              <w:t>уппы лиц и (или) ограничению конкуренции.</w:t>
            </w:r>
          </w:p>
          <w:p w:rsidR="00000000" w:rsidRDefault="00AC3D8D">
            <w:r>
              <w:rPr>
                <w:sz w:val="20"/>
                <w:szCs w:val="20"/>
              </w:rPr>
              <w:t> 2. Антимонопольный орган вправе предоставить согласие на экономическую концентрацию при возможности установления или усиления доминирующего или монопольного положения субъекта рынка или группы лиц и (или) ограниче</w:t>
            </w:r>
            <w:r>
              <w:rPr>
                <w:sz w:val="20"/>
                <w:szCs w:val="20"/>
              </w:rPr>
              <w:t>ния конкуренции в случае, если участники экономической концентрации докажут, что положительный эффект от их действий превысит негативные последствия на товарном рынке, где осуществляется экономическая концентрация.</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55</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326. Решение по ходатайствам о согласии на экономическую концентрацию</w:t>
            </w:r>
          </w:p>
          <w:p w:rsidR="00000000" w:rsidRDefault="00AC3D8D">
            <w:r>
              <w:rPr>
                <w:sz w:val="20"/>
                <w:szCs w:val="20"/>
              </w:rPr>
              <w:t> 1. По результатам рассмотрения ходатайства о согласии на экономическую концентрацию антимонопольным органом принимается одно из следующих решений:</w:t>
            </w:r>
          </w:p>
          <w:p w:rsidR="00000000" w:rsidRDefault="00AC3D8D">
            <w:r>
              <w:rPr>
                <w:sz w:val="20"/>
                <w:szCs w:val="20"/>
              </w:rPr>
              <w:t> </w:t>
            </w:r>
            <w:r>
              <w:rPr>
                <w:sz w:val="20"/>
                <w:szCs w:val="20"/>
              </w:rPr>
              <w:t>1) о согласии на экономическую концентрацию;</w:t>
            </w:r>
          </w:p>
          <w:p w:rsidR="00000000" w:rsidRDefault="00AC3D8D">
            <w:r>
              <w:rPr>
                <w:sz w:val="20"/>
                <w:szCs w:val="20"/>
              </w:rPr>
              <w:t> 2) о запрете на экономическую концентрацию с мотивированным заключением.</w:t>
            </w:r>
          </w:p>
          <w:p w:rsidR="00000000" w:rsidRDefault="00AC3D8D">
            <w:r>
              <w:rPr>
                <w:sz w:val="20"/>
                <w:szCs w:val="20"/>
              </w:rPr>
              <w:t> 2. Решение антимонопольного органа о согласии на экономическую концентрацию или запрете экономической концентрации оформляется актом ант</w:t>
            </w:r>
            <w:r>
              <w:rPr>
                <w:sz w:val="20"/>
                <w:szCs w:val="20"/>
              </w:rPr>
              <w:t>имонопольного органа и в течение трех рабочих дней со дня принятия такого решения направляется лицу, подавшему ходатайство, а в отношении финансовых организаций и государственному органу, осуществляющему регулирование и надзор финансового рынка и финансовы</w:t>
            </w:r>
            <w:r>
              <w:rPr>
                <w:sz w:val="20"/>
                <w:szCs w:val="20"/>
              </w:rPr>
              <w:t>х организаций.</w:t>
            </w:r>
          </w:p>
          <w:p w:rsidR="00000000" w:rsidRDefault="00AC3D8D">
            <w:r>
              <w:rPr>
                <w:sz w:val="20"/>
                <w:szCs w:val="20"/>
              </w:rPr>
              <w:t> 3. Согласие антимонопольного органа на экономическую концентрацию может быть обусловлено выполнением участниками экономической концентрации определенных требований и обязательств, которые устраняют или смягчают отрицательное влияние экономи</w:t>
            </w:r>
            <w:r>
              <w:rPr>
                <w:sz w:val="20"/>
                <w:szCs w:val="20"/>
              </w:rPr>
              <w:t>ческой концентрации на конкуренцию. Такие условия и обязательства могут касаться в том числе ограничения по управлению, пользованию или распоряжению имуществом.</w:t>
            </w:r>
          </w:p>
          <w:p w:rsidR="00000000" w:rsidRDefault="00AC3D8D">
            <w:r>
              <w:rPr>
                <w:sz w:val="20"/>
                <w:szCs w:val="20"/>
              </w:rPr>
              <w:t xml:space="preserve"> 4. Экономическая концентрация должна быть осуществлена в течение года со дня принятия решения </w:t>
            </w:r>
            <w:r>
              <w:rPr>
                <w:sz w:val="20"/>
                <w:szCs w:val="20"/>
              </w:rPr>
              <w:t>антимонопольным органом о предоставлении согласия на экономическую концентрацию. Если экономическая концентрация в установленный срок не осуществлена, участники экономической концентрации подают новое ходатайство о предоставлении разрешения на экономическу</w:t>
            </w:r>
            <w:r>
              <w:rPr>
                <w:sz w:val="20"/>
                <w:szCs w:val="20"/>
              </w:rPr>
              <w:t>ю концентрацию.</w:t>
            </w:r>
          </w:p>
          <w:p w:rsidR="00000000" w:rsidRDefault="00AC3D8D">
            <w:r>
              <w:rPr>
                <w:sz w:val="20"/>
                <w:szCs w:val="20"/>
              </w:rPr>
              <w:t> 5. Антимонопольный орган по собственной инициативе либо по заявлению заинтересованного лица может пересмотреть свое решение о согласии или запрете на экономическую концентрацию в случаях:</w:t>
            </w:r>
          </w:p>
          <w:p w:rsidR="00000000" w:rsidRDefault="00AC3D8D">
            <w:r>
              <w:rPr>
                <w:sz w:val="20"/>
                <w:szCs w:val="20"/>
              </w:rPr>
              <w:t xml:space="preserve"> 1) если в течение трех лет после принятия решения </w:t>
            </w:r>
            <w:r>
              <w:rPr>
                <w:sz w:val="20"/>
                <w:szCs w:val="20"/>
              </w:rPr>
              <w:t>стали известны обстоятельства, на основании которых в принятии данного решения должно было быть отказано;</w:t>
            </w:r>
          </w:p>
          <w:p w:rsidR="00000000" w:rsidRDefault="00AC3D8D">
            <w:r>
              <w:rPr>
                <w:sz w:val="20"/>
                <w:szCs w:val="20"/>
              </w:rPr>
              <w:t> 2) если решение было принято на основании недостоверной информации, предоставленной лицом, подавшем ходатайство об осуществлении экономической концен</w:t>
            </w:r>
            <w:r>
              <w:rPr>
                <w:sz w:val="20"/>
                <w:szCs w:val="20"/>
              </w:rPr>
              <w:t>трации, что привело к принятию незаконного решения;</w:t>
            </w:r>
          </w:p>
          <w:p w:rsidR="00000000" w:rsidRDefault="00AC3D8D">
            <w:r>
              <w:rPr>
                <w:sz w:val="20"/>
                <w:szCs w:val="20"/>
              </w:rPr>
              <w:t> 3) невыполнения участниками экономической концентрации требований и обязательств, которыми было обусловлено решение антимонопольного органа.</w:t>
            </w:r>
          </w:p>
          <w:p w:rsidR="00000000" w:rsidRDefault="00AC3D8D">
            <w:r>
              <w:rPr>
                <w:sz w:val="20"/>
                <w:szCs w:val="20"/>
              </w:rPr>
              <w:t> 6. По результатам пересмотра решения антимонопольный орган:</w:t>
            </w:r>
          </w:p>
          <w:p w:rsidR="00000000" w:rsidRDefault="00AC3D8D">
            <w:r>
              <w:rPr>
                <w:sz w:val="20"/>
                <w:szCs w:val="20"/>
              </w:rPr>
              <w:t> </w:t>
            </w:r>
            <w:r>
              <w:rPr>
                <w:sz w:val="20"/>
                <w:szCs w:val="20"/>
              </w:rPr>
              <w:t>1) оставляет решение без изменений;</w:t>
            </w:r>
          </w:p>
          <w:p w:rsidR="00000000" w:rsidRDefault="00AC3D8D">
            <w:r>
              <w:rPr>
                <w:sz w:val="20"/>
                <w:szCs w:val="20"/>
              </w:rPr>
              <w:t> 2) изменяет решение;</w:t>
            </w:r>
          </w:p>
          <w:p w:rsidR="00000000" w:rsidRDefault="00AC3D8D">
            <w:r>
              <w:rPr>
                <w:sz w:val="20"/>
                <w:szCs w:val="20"/>
              </w:rPr>
              <w:t> 3) отменяет решение;</w:t>
            </w:r>
          </w:p>
          <w:p w:rsidR="00000000" w:rsidRDefault="00AC3D8D">
            <w:r>
              <w:rPr>
                <w:sz w:val="20"/>
                <w:szCs w:val="20"/>
              </w:rPr>
              <w:t> 4) принимает новое решение.</w:t>
            </w:r>
          </w:p>
          <w:p w:rsidR="00000000" w:rsidRDefault="00AC3D8D">
            <w:r>
              <w:rPr>
                <w:sz w:val="20"/>
                <w:szCs w:val="20"/>
              </w:rPr>
              <w:t> 7. В случае, если по результатам пересмотра решения антимонопольный орган принимает решение об отмене согласия на экономическую концентрацию, госу</w:t>
            </w:r>
            <w:r>
              <w:rPr>
                <w:sz w:val="20"/>
                <w:szCs w:val="20"/>
              </w:rPr>
              <w:t>дарственная регистрация, перерегистрация субъекта рынка, прав на недвижимое имущество признаются незаконными и отменяются в судебном порядке по иску антимонопольного органа.</w:t>
            </w:r>
          </w:p>
          <w:p w:rsidR="00000000" w:rsidRDefault="00AC3D8D">
            <w:r>
              <w:rPr>
                <w:sz w:val="20"/>
                <w:szCs w:val="20"/>
              </w:rPr>
              <w:t> 8. Для рассмотрения дополнительной информации и документов, которые могут изменит</w:t>
            </w:r>
            <w:r>
              <w:rPr>
                <w:sz w:val="20"/>
                <w:szCs w:val="20"/>
              </w:rPr>
              <w:t>ь ранее принятое решение антимонопольного органа, заявителем подается ходатайство в порядке, установленном настоящим Кодексом.</w:t>
            </w:r>
          </w:p>
          <w:p w:rsidR="00000000" w:rsidRDefault="00AC3D8D">
            <w:r>
              <w:rPr>
                <w:sz w:val="20"/>
                <w:szCs w:val="20"/>
              </w:rPr>
              <w:t> 9. Решение антимонопольного органа по пересмотру ранее принятого решения на экономическую концентрацию оформляется актом антимон</w:t>
            </w:r>
            <w:r>
              <w:rPr>
                <w:sz w:val="20"/>
                <w:szCs w:val="20"/>
              </w:rPr>
              <w:t>опольного органа и в течение трех рабочих дней с момента принятия такого решения направляется заинтересованному лицу.</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56</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327. Основания прекращения рассмотрения ходатайства о согласии на экономическую концентрацию</w:t>
            </w:r>
          </w:p>
          <w:p w:rsidR="00000000" w:rsidRDefault="00AC3D8D">
            <w:r>
              <w:rPr>
                <w:b/>
                <w:bCs/>
                <w:sz w:val="20"/>
                <w:szCs w:val="20"/>
              </w:rPr>
              <w:t> </w:t>
            </w:r>
            <w:r>
              <w:rPr>
                <w:sz w:val="20"/>
                <w:szCs w:val="20"/>
              </w:rPr>
              <w:t>1. Рассмотрение ходатайства о согласии на экономическую концентрацию подлежит прекращению в случаях:</w:t>
            </w:r>
          </w:p>
          <w:p w:rsidR="00000000" w:rsidRDefault="00AC3D8D">
            <w:r>
              <w:rPr>
                <w:sz w:val="20"/>
                <w:szCs w:val="20"/>
              </w:rPr>
              <w:t> 1) поступления от заявителей уведомлений об отзыве ходатайства;</w:t>
            </w:r>
          </w:p>
          <w:p w:rsidR="00000000" w:rsidRDefault="00AC3D8D">
            <w:r>
              <w:rPr>
                <w:sz w:val="20"/>
                <w:szCs w:val="20"/>
              </w:rPr>
              <w:t> 2) непредоставления заявителем информации в определенный антимонопольным органом срок, ес</w:t>
            </w:r>
            <w:r>
              <w:rPr>
                <w:sz w:val="20"/>
                <w:szCs w:val="20"/>
              </w:rPr>
              <w:t>ли отсутствие такой информации препятствует рассмотрению ходатайства;</w:t>
            </w:r>
          </w:p>
          <w:p w:rsidR="00000000" w:rsidRDefault="00AC3D8D">
            <w:r>
              <w:rPr>
                <w:sz w:val="20"/>
                <w:szCs w:val="20"/>
              </w:rPr>
              <w:t> 3) предоставление заявителем недостоверной информации, влияющей на объективное рассмотрение ходатайства.</w:t>
            </w:r>
          </w:p>
          <w:p w:rsidR="00000000" w:rsidRDefault="00AC3D8D">
            <w:r>
              <w:rPr>
                <w:sz w:val="20"/>
                <w:szCs w:val="20"/>
              </w:rPr>
              <w:t> 2. Решение антимонопольного органа о прекращении рассмотрения ходатайства оформ</w:t>
            </w:r>
            <w:r>
              <w:rPr>
                <w:sz w:val="20"/>
                <w:szCs w:val="20"/>
              </w:rPr>
              <w:t>ляется актом антимонопольного органа и в течение трех рабочих дней с момента принятия такого решения направляется лицу, подавшему ходатайство.</w:t>
            </w:r>
          </w:p>
          <w:p w:rsidR="00000000" w:rsidRDefault="00AC3D8D">
            <w:r>
              <w:rPr>
                <w:sz w:val="20"/>
                <w:szCs w:val="20"/>
              </w:rPr>
              <w:t> 3. После прекращения рассмотрения ходатайства заявитель вправе обратиться в антимонопольный орган с новым заявле</w:t>
            </w:r>
            <w:r>
              <w:rPr>
                <w:sz w:val="20"/>
                <w:szCs w:val="20"/>
              </w:rPr>
              <w:t>нием о согласии на экономическую концентрацию.</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57</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328. Основания для начала расследования нарушения антимонопольного законодательства</w:t>
            </w:r>
          </w:p>
          <w:p w:rsidR="00000000" w:rsidRDefault="00AC3D8D">
            <w:r>
              <w:rPr>
                <w:b/>
                <w:bCs/>
                <w:sz w:val="20"/>
                <w:szCs w:val="20"/>
              </w:rPr>
              <w:t> Республики Казахстан</w:t>
            </w:r>
          </w:p>
          <w:p w:rsidR="00000000" w:rsidRDefault="00AC3D8D">
            <w:r>
              <w:rPr>
                <w:b/>
                <w:bCs/>
                <w:sz w:val="20"/>
                <w:szCs w:val="20"/>
              </w:rPr>
              <w:t> </w:t>
            </w:r>
            <w:r>
              <w:rPr>
                <w:sz w:val="20"/>
                <w:szCs w:val="20"/>
              </w:rPr>
              <w:t>1. Антимонопольный орган в пределах своих полномочий расследует нарушения антимо</w:t>
            </w:r>
            <w:r>
              <w:rPr>
                <w:sz w:val="20"/>
                <w:szCs w:val="20"/>
              </w:rPr>
              <w:t>нопольного законодательства Республики Казахстан и принимает по результатам расследования решение.</w:t>
            </w:r>
          </w:p>
          <w:p w:rsidR="00000000" w:rsidRDefault="00AC3D8D">
            <w:r>
              <w:rPr>
                <w:sz w:val="20"/>
                <w:szCs w:val="20"/>
              </w:rPr>
              <w:t> 2. Основанием для начала расследования является поступление в антимонопольный орган сведений о нарушении антимонопольного законодательства Республики Казахс</w:t>
            </w:r>
            <w:r>
              <w:rPr>
                <w:sz w:val="20"/>
                <w:szCs w:val="20"/>
              </w:rPr>
              <w:t>тан, которыми являются:</w:t>
            </w:r>
          </w:p>
          <w:p w:rsidR="00000000" w:rsidRDefault="00AC3D8D">
            <w:r>
              <w:rPr>
                <w:sz w:val="20"/>
                <w:szCs w:val="20"/>
              </w:rPr>
              <w:t> 1) материалы, поступившие от государственных органов, с указанием на нарушение антимонопольного законодательства Республики Казахстан;</w:t>
            </w:r>
          </w:p>
          <w:p w:rsidR="00000000" w:rsidRDefault="00AC3D8D">
            <w:r>
              <w:rPr>
                <w:sz w:val="20"/>
                <w:szCs w:val="20"/>
              </w:rPr>
              <w:t> 2) заявление физического или юридического лица;</w:t>
            </w:r>
          </w:p>
          <w:p w:rsidR="00000000" w:rsidRDefault="00AC3D8D">
            <w:r>
              <w:rPr>
                <w:sz w:val="20"/>
                <w:szCs w:val="20"/>
              </w:rPr>
              <w:t> 3) обнаружение антимонопольным органом при осу</w:t>
            </w:r>
            <w:r>
              <w:rPr>
                <w:sz w:val="20"/>
                <w:szCs w:val="20"/>
              </w:rPr>
              <w:t>ществлении своей деятельности в действиях субъектов рынка признаков нарушения антимонопольного законодательства Республики Казахстан;</w:t>
            </w:r>
          </w:p>
          <w:p w:rsidR="00000000" w:rsidRDefault="00AC3D8D">
            <w:r>
              <w:rPr>
                <w:sz w:val="20"/>
                <w:szCs w:val="20"/>
              </w:rPr>
              <w:t> 4) обращение средства массовой информации в антимонопольный орган.</w:t>
            </w:r>
          </w:p>
          <w:p w:rsidR="00000000" w:rsidRDefault="00AC3D8D">
            <w:r>
              <w:rPr>
                <w:sz w:val="20"/>
                <w:szCs w:val="20"/>
              </w:rPr>
              <w:t> </w:t>
            </w:r>
            <w:r>
              <w:rPr>
                <w:sz w:val="20"/>
                <w:szCs w:val="20"/>
              </w:rPr>
              <w:t>3. Начало расследования оформляется приказом о предварительном рассмотрении сведений о нарушении антимонопольного законодательства Республики Казахстан.</w:t>
            </w:r>
          </w:p>
          <w:p w:rsidR="00000000" w:rsidRDefault="00AC3D8D">
            <w:r>
              <w:rPr>
                <w:sz w:val="20"/>
                <w:szCs w:val="20"/>
              </w:rPr>
              <w:t> 4. Копия приказа о начале расследования не позднее трех рабочих дней со дня его подписания направляетс</w:t>
            </w:r>
            <w:r>
              <w:rPr>
                <w:sz w:val="20"/>
                <w:szCs w:val="20"/>
              </w:rPr>
              <w:t>я заявителю.</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58</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329. Предварительное рассмотрение сведений о нарушении антимонопольного законодательства</w:t>
            </w:r>
          </w:p>
          <w:p w:rsidR="00000000" w:rsidRDefault="00AC3D8D">
            <w:r>
              <w:rPr>
                <w:b/>
                <w:bCs/>
                <w:sz w:val="20"/>
                <w:szCs w:val="20"/>
              </w:rPr>
              <w:t> Республики Казахстан</w:t>
            </w:r>
          </w:p>
          <w:p w:rsidR="00000000" w:rsidRDefault="00AC3D8D">
            <w:r>
              <w:rPr>
                <w:sz w:val="20"/>
                <w:szCs w:val="20"/>
              </w:rPr>
              <w:t> </w:t>
            </w:r>
            <w:r>
              <w:rPr>
                <w:sz w:val="20"/>
                <w:szCs w:val="20"/>
              </w:rPr>
              <w:t xml:space="preserve">1. Антимонопольный орган проводит предварительное рассмотрение сведений о нарушениях антимонопольного законодательства Республики Казахстан в срок, не превышающий одного месяца со дня их поступления. В случае недостаточности фактически данных, позволяющих </w:t>
            </w:r>
            <w:r>
              <w:rPr>
                <w:sz w:val="20"/>
                <w:szCs w:val="20"/>
              </w:rPr>
              <w:t>антимонопольному органу сделать вывод о наличии или об отсутствии признаков нарушения антимонопольного законодательства Республики Казахстан, антимонопольный орган для сбора и анализа дополнительных фактически данных вправе продлить срок предварительного р</w:t>
            </w:r>
            <w:r>
              <w:rPr>
                <w:sz w:val="20"/>
                <w:szCs w:val="20"/>
              </w:rPr>
              <w:t>ассмотрения, но не более чем на один месяц. О продлении срока предварительного рассмотрения заявления или материалов антимонопольный орган уведомляет в письменной форме заявителя.</w:t>
            </w:r>
          </w:p>
          <w:p w:rsidR="00000000" w:rsidRDefault="00AC3D8D">
            <w:r>
              <w:rPr>
                <w:sz w:val="20"/>
                <w:szCs w:val="20"/>
              </w:rPr>
              <w:t> 2. В ходе предварительного рассмотрения сведений о нарушениях антимонопольн</w:t>
            </w:r>
            <w:r>
              <w:rPr>
                <w:sz w:val="20"/>
                <w:szCs w:val="20"/>
              </w:rPr>
              <w:t>ый орган вправе запрашивать у физических или юридических лиц, государственных органов информацию и документы в письменной или устной форме.</w:t>
            </w:r>
          </w:p>
          <w:p w:rsidR="00000000" w:rsidRDefault="00AC3D8D">
            <w:r>
              <w:rPr>
                <w:sz w:val="20"/>
                <w:szCs w:val="20"/>
              </w:rPr>
              <w:t> Физические и юридические лица, а также государственные органы обязаны предоставлять запрашиваемые информацию и доку</w:t>
            </w:r>
            <w:r>
              <w:rPr>
                <w:sz w:val="20"/>
                <w:szCs w:val="20"/>
              </w:rPr>
              <w:t>менты.</w:t>
            </w:r>
          </w:p>
          <w:p w:rsidR="00000000" w:rsidRDefault="00AC3D8D">
            <w:r>
              <w:rPr>
                <w:sz w:val="20"/>
                <w:szCs w:val="20"/>
              </w:rPr>
              <w:t> 3. Должностное лицо антимонопольного органа, которому было поручено рассмотреть сведения о нарушении антимонопольного законодательства Республики Казахстан, готовит по результатам рассмотрения заключение о принятии по итогам предварительного рассмо</w:t>
            </w:r>
            <w:r>
              <w:rPr>
                <w:sz w:val="20"/>
                <w:szCs w:val="20"/>
              </w:rPr>
              <w:t>трения одного из следующих решений:</w:t>
            </w:r>
          </w:p>
          <w:p w:rsidR="00000000" w:rsidRDefault="00AC3D8D">
            <w:r>
              <w:rPr>
                <w:sz w:val="20"/>
                <w:szCs w:val="20"/>
              </w:rPr>
              <w:t> 1) о проведении расследования нарушений антимонопольного законодательства Республики Казахстан;</w:t>
            </w:r>
          </w:p>
          <w:p w:rsidR="00000000" w:rsidRDefault="00AC3D8D">
            <w:r>
              <w:rPr>
                <w:sz w:val="20"/>
                <w:szCs w:val="20"/>
              </w:rPr>
              <w:t> 2) об отказе в проведении расследования нарушений антимонопольного законодательства Республики Казахстан.</w:t>
            </w:r>
          </w:p>
          <w:p w:rsidR="00000000" w:rsidRDefault="00AC3D8D">
            <w:r>
              <w:rPr>
                <w:sz w:val="20"/>
                <w:szCs w:val="20"/>
              </w:rPr>
              <w:t> 4. Заключение о</w:t>
            </w:r>
            <w:r>
              <w:rPr>
                <w:sz w:val="20"/>
                <w:szCs w:val="20"/>
              </w:rPr>
              <w:t>б итогах предварительного рассмотрения сведений о нарушениях утверждается руководством антимонопольного органа. Копия заключения в течение трех дней со дня его утверждения направляется заявителю, а в случае принятия решения о проведении расследования и объ</w:t>
            </w:r>
            <w:r>
              <w:rPr>
                <w:sz w:val="20"/>
                <w:szCs w:val="20"/>
              </w:rPr>
              <w:t>екту расследования.</w:t>
            </w:r>
          </w:p>
          <w:p w:rsidR="00000000" w:rsidRDefault="00AC3D8D">
            <w:r>
              <w:rPr>
                <w:sz w:val="20"/>
                <w:szCs w:val="20"/>
              </w:rPr>
              <w:t> 5. Заключение об итогах предварительного рассмотрения сведений о нарушениях может быть обжаловано заинтересованной стороной в месячный срок первому руководителю антимонопольного органа, решение которого может быть обжаловано в порядке,</w:t>
            </w:r>
            <w:r>
              <w:rPr>
                <w:sz w:val="20"/>
                <w:szCs w:val="20"/>
              </w:rPr>
              <w:t xml:space="preserve"> установленном гражданским процессуальным законодательством Республики Казахстан.</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59</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330. Лица, участвующие в расследовании нарушений антимонопольного законодательства Республики Казахстан</w:t>
            </w:r>
          </w:p>
          <w:p w:rsidR="00000000" w:rsidRDefault="00AC3D8D">
            <w:r>
              <w:rPr>
                <w:b/>
                <w:bCs/>
                <w:sz w:val="20"/>
                <w:szCs w:val="20"/>
              </w:rPr>
              <w:t> </w:t>
            </w:r>
            <w:r>
              <w:rPr>
                <w:sz w:val="20"/>
                <w:szCs w:val="20"/>
              </w:rPr>
              <w:t>1. Лицами, участвующими в расследовании нарушений антимонопольного законодательства Республики Казахстан, являются:</w:t>
            </w:r>
          </w:p>
          <w:p w:rsidR="00000000" w:rsidRDefault="00AC3D8D">
            <w:r>
              <w:rPr>
                <w:sz w:val="20"/>
                <w:szCs w:val="20"/>
              </w:rPr>
              <w:t xml:space="preserve"> 1) заявитель - физическое или юридическое лицо, направившее в антимонопольный орган сведения о нарушении антимонопольного законодательства </w:t>
            </w:r>
            <w:r>
              <w:rPr>
                <w:sz w:val="20"/>
                <w:szCs w:val="20"/>
              </w:rPr>
              <w:t>Республики Казахстан;</w:t>
            </w:r>
          </w:p>
          <w:p w:rsidR="00000000" w:rsidRDefault="00AC3D8D">
            <w:r>
              <w:rPr>
                <w:sz w:val="20"/>
                <w:szCs w:val="20"/>
              </w:rPr>
              <w:t> 2) объект расследования - физическое или юридическое лицо, в отношении действий которого проводится расследование. Указанные лица признаются объектом расследования с момента издания приказа о проведении расследования;</w:t>
            </w:r>
          </w:p>
          <w:p w:rsidR="00000000" w:rsidRDefault="00AC3D8D">
            <w:r>
              <w:rPr>
                <w:sz w:val="20"/>
                <w:szCs w:val="20"/>
              </w:rPr>
              <w:t> 3) заинтересов</w:t>
            </w:r>
            <w:r>
              <w:rPr>
                <w:sz w:val="20"/>
                <w:szCs w:val="20"/>
              </w:rPr>
              <w:t>анные лица - физические или юридические лица, чьи права и законные интересы затрагиваются в связи с рассмотрением дела о нарушении антимонопольного законодательства Республики Казахстан;</w:t>
            </w:r>
          </w:p>
          <w:p w:rsidR="00000000" w:rsidRDefault="00AC3D8D">
            <w:r>
              <w:rPr>
                <w:sz w:val="20"/>
                <w:szCs w:val="20"/>
              </w:rPr>
              <w:t> 4) должностное лицо антимонопольного органа - сотрудник антимонополь</w:t>
            </w:r>
            <w:r>
              <w:rPr>
                <w:sz w:val="20"/>
                <w:szCs w:val="20"/>
              </w:rPr>
              <w:t>ного органа, уполномоченный на проведение расследования;</w:t>
            </w:r>
          </w:p>
          <w:p w:rsidR="00000000" w:rsidRDefault="00AC3D8D">
            <w:r>
              <w:rPr>
                <w:sz w:val="20"/>
                <w:szCs w:val="20"/>
              </w:rPr>
              <w:t> 5) свидетель - любое физическое лицо, которому могут быть известны какие-либо обстоятельства, имеющие значение для расследования;</w:t>
            </w:r>
          </w:p>
          <w:p w:rsidR="00000000" w:rsidRDefault="00AC3D8D">
            <w:r>
              <w:rPr>
                <w:sz w:val="20"/>
                <w:szCs w:val="20"/>
              </w:rPr>
              <w:t> 6) эксперт - не заинтересованное в деле физическое лицо, обладающее</w:t>
            </w:r>
            <w:r>
              <w:rPr>
                <w:sz w:val="20"/>
                <w:szCs w:val="20"/>
              </w:rPr>
              <w:t xml:space="preserve"> специальными научными или практическими знаниями.</w:t>
            </w:r>
          </w:p>
          <w:p w:rsidR="00000000" w:rsidRDefault="00AC3D8D">
            <w:r>
              <w:rPr>
                <w:sz w:val="20"/>
                <w:szCs w:val="20"/>
              </w:rPr>
              <w:t> 2. При проведении расследования лица, участвующие в деле, вправе осуществлять свои права и обязанности самостоятельно или через представителя.</w:t>
            </w:r>
          </w:p>
          <w:p w:rsidR="00000000" w:rsidRDefault="00AC3D8D">
            <w:r>
              <w:rPr>
                <w:sz w:val="20"/>
                <w:szCs w:val="20"/>
              </w:rPr>
              <w:t> 3. Если в ходе расследования будет установлено, что признаки</w:t>
            </w:r>
            <w:r>
              <w:rPr>
                <w:sz w:val="20"/>
                <w:szCs w:val="20"/>
              </w:rPr>
              <w:t xml:space="preserve"> нарушения антимонопольного законодательства Республики Казахстан содержатся в действии (бездействии) не объекта расследования, а иного лица, антимонопольный орган привлекает такое лицо в качестве объекта расследования в порядке, предусмотренном статьей 32</w:t>
            </w:r>
            <w:r>
              <w:rPr>
                <w:sz w:val="20"/>
                <w:szCs w:val="20"/>
              </w:rPr>
              <w:t>8 настоящего Кодекса.</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60</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331. Проведение расследования</w:t>
            </w:r>
          </w:p>
          <w:p w:rsidR="00000000" w:rsidRDefault="00AC3D8D">
            <w:r>
              <w:rPr>
                <w:b/>
                <w:bCs/>
                <w:sz w:val="20"/>
                <w:szCs w:val="20"/>
              </w:rPr>
              <w:t> </w:t>
            </w:r>
            <w:r>
              <w:rPr>
                <w:sz w:val="20"/>
                <w:szCs w:val="20"/>
              </w:rPr>
              <w:t>1. На основании утвержденного заключения о проведении расследования нарушений антимонопольного законодательства Республики Казахстан антимонопольным органом издается приказ о провед</w:t>
            </w:r>
            <w:r>
              <w:rPr>
                <w:sz w:val="20"/>
                <w:szCs w:val="20"/>
              </w:rPr>
              <w:t>ении расследования.</w:t>
            </w:r>
          </w:p>
          <w:p w:rsidR="00000000" w:rsidRDefault="00AC3D8D">
            <w:r>
              <w:rPr>
                <w:sz w:val="20"/>
                <w:szCs w:val="20"/>
              </w:rPr>
              <w:t> 2. Приказ о проведении расследования должен содержать:</w:t>
            </w:r>
          </w:p>
          <w:p w:rsidR="00000000" w:rsidRDefault="00AC3D8D">
            <w:r>
              <w:rPr>
                <w:sz w:val="20"/>
                <w:szCs w:val="20"/>
              </w:rPr>
              <w:t> 1) наименование объекта расследования;</w:t>
            </w:r>
          </w:p>
          <w:p w:rsidR="00000000" w:rsidRDefault="00AC3D8D">
            <w:r>
              <w:rPr>
                <w:sz w:val="20"/>
                <w:szCs w:val="20"/>
              </w:rPr>
              <w:t> 2) перечень вопросов и круг обстоятельств, подлежащих установлению в ходе расследования;</w:t>
            </w:r>
          </w:p>
          <w:p w:rsidR="00000000" w:rsidRDefault="00AC3D8D">
            <w:r>
              <w:rPr>
                <w:sz w:val="20"/>
                <w:szCs w:val="20"/>
              </w:rPr>
              <w:t> 3) срок начала и окончания расследования;</w:t>
            </w:r>
          </w:p>
          <w:p w:rsidR="00000000" w:rsidRDefault="00AC3D8D">
            <w:r>
              <w:rPr>
                <w:sz w:val="20"/>
                <w:szCs w:val="20"/>
              </w:rPr>
              <w:t> 4) фам</w:t>
            </w:r>
            <w:r>
              <w:rPr>
                <w:sz w:val="20"/>
                <w:szCs w:val="20"/>
              </w:rPr>
              <w:t>илии, имена и отчества должностных лиц антимонопольного органа, уполномоченных на проведение расследования.</w:t>
            </w:r>
          </w:p>
          <w:p w:rsidR="00000000" w:rsidRDefault="00AC3D8D">
            <w:r>
              <w:rPr>
                <w:sz w:val="20"/>
                <w:szCs w:val="20"/>
              </w:rPr>
              <w:t> 3. Информация о начале расследования размещается на интернет-ресурсе антимонопольного органа.</w:t>
            </w:r>
          </w:p>
          <w:p w:rsidR="00000000" w:rsidRDefault="00AC3D8D">
            <w:r>
              <w:rPr>
                <w:sz w:val="20"/>
                <w:szCs w:val="20"/>
              </w:rPr>
              <w:t> </w:t>
            </w:r>
            <w:r>
              <w:rPr>
                <w:sz w:val="20"/>
                <w:szCs w:val="20"/>
              </w:rPr>
              <w:t>4. Расследование нарушений антимонопольного законодательства Республики Казахстан проводится в срок, не превышающий двух месяцев со дня издания приказа о проведении расследования нарушений антимонопольного законодательства Республики Казахстан. Срок рассле</w:t>
            </w:r>
            <w:r>
              <w:rPr>
                <w:sz w:val="20"/>
                <w:szCs w:val="20"/>
              </w:rPr>
              <w:t>дования дела может быть продлен антимонопольным органом, но не более чем на два месяца. О продлении срока выносится постановление, копии постановления в течение трех дней со дня его принятия направляются заявителю и объекту расследования.</w:t>
            </w:r>
          </w:p>
          <w:p w:rsidR="00000000" w:rsidRDefault="00AC3D8D">
            <w:r>
              <w:rPr>
                <w:sz w:val="20"/>
                <w:szCs w:val="20"/>
              </w:rPr>
              <w:t> 5. Антимонопольн</w:t>
            </w:r>
            <w:r>
              <w:rPr>
                <w:sz w:val="20"/>
                <w:szCs w:val="20"/>
              </w:rPr>
              <w:t>ый орган в ходе расследования может принять решение об объединении нескольких расследований в одно или о выделении и проведении отдельного расследования.</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61</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332. Доказательства при расследовании нарушения антимонопольного законодательств</w:t>
            </w:r>
            <w:r>
              <w:rPr>
                <w:b/>
                <w:bCs/>
                <w:sz w:val="20"/>
                <w:szCs w:val="20"/>
              </w:rPr>
              <w:t>а Республики Казахстан</w:t>
            </w:r>
          </w:p>
          <w:p w:rsidR="00000000" w:rsidRDefault="00AC3D8D">
            <w:r>
              <w:rPr>
                <w:sz w:val="20"/>
                <w:szCs w:val="20"/>
              </w:rPr>
              <w:t> 1. Доказательствами фактов нарушения антимонопольного законодательства Республики Казахстан могут быть любые фактические данные, имеющие значение для правильного проведения расследования, в том числе:</w:t>
            </w:r>
          </w:p>
          <w:p w:rsidR="00000000" w:rsidRDefault="00AC3D8D">
            <w:r>
              <w:rPr>
                <w:sz w:val="20"/>
                <w:szCs w:val="20"/>
              </w:rPr>
              <w:t> 1) объяснения заявителя, объек</w:t>
            </w:r>
            <w:r>
              <w:rPr>
                <w:sz w:val="20"/>
                <w:szCs w:val="20"/>
              </w:rPr>
              <w:t>та расследования, заинтересованных лиц и свидетелей;</w:t>
            </w:r>
          </w:p>
          <w:p w:rsidR="00000000" w:rsidRDefault="00AC3D8D">
            <w:r>
              <w:rPr>
                <w:sz w:val="20"/>
                <w:szCs w:val="20"/>
              </w:rPr>
              <w:t> 2) заключения экспертов;</w:t>
            </w:r>
          </w:p>
          <w:p w:rsidR="00000000" w:rsidRDefault="00AC3D8D">
            <w:r>
              <w:rPr>
                <w:sz w:val="20"/>
                <w:szCs w:val="20"/>
              </w:rPr>
              <w:t> 3) вещественные доказательства;</w:t>
            </w:r>
          </w:p>
          <w:p w:rsidR="00000000" w:rsidRDefault="00AC3D8D">
            <w:r>
              <w:rPr>
                <w:sz w:val="20"/>
                <w:szCs w:val="20"/>
              </w:rPr>
              <w:t> 4) иные документы (в том числе материалы, содержащие компьютерную информацию, фото- и киносъемки, звуко-, аудио- и видеозаписи).</w:t>
            </w:r>
          </w:p>
          <w:p w:rsidR="00000000" w:rsidRDefault="00AC3D8D">
            <w:r>
              <w:rPr>
                <w:sz w:val="20"/>
                <w:szCs w:val="20"/>
              </w:rPr>
              <w:t> 2. Сбор доказ</w:t>
            </w:r>
            <w:r>
              <w:rPr>
                <w:sz w:val="20"/>
                <w:szCs w:val="20"/>
              </w:rPr>
              <w:t>ательств осуществляет должностное лицо антимонопольного органа.</w:t>
            </w:r>
          </w:p>
          <w:p w:rsidR="00000000" w:rsidRDefault="00AC3D8D">
            <w:r>
              <w:rPr>
                <w:sz w:val="20"/>
                <w:szCs w:val="20"/>
              </w:rPr>
              <w:t> 3. Лица, участвующие в расследовании нарушений антимонопольного законодательства Республики Казахстан, вправе представлять фактические данные и доказывать их достоверность.</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62</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333. Права лиц, участвующих в расследовании нарушений антимонопольного законодательства</w:t>
            </w:r>
          </w:p>
          <w:p w:rsidR="00000000" w:rsidRDefault="00AC3D8D">
            <w:r>
              <w:rPr>
                <w:b/>
                <w:bCs/>
                <w:sz w:val="20"/>
                <w:szCs w:val="20"/>
              </w:rPr>
              <w:t> Республики Казахстан</w:t>
            </w:r>
          </w:p>
          <w:p w:rsidR="00000000" w:rsidRDefault="00AC3D8D">
            <w:r>
              <w:rPr>
                <w:b/>
                <w:bCs/>
                <w:sz w:val="20"/>
                <w:szCs w:val="20"/>
              </w:rPr>
              <w:t> </w:t>
            </w:r>
            <w:r>
              <w:rPr>
                <w:sz w:val="20"/>
                <w:szCs w:val="20"/>
              </w:rPr>
              <w:t>Лица, участвующие в расследовании нарушений антимонопольного законодательства Республики Казахстан, имеют право:</w:t>
            </w:r>
          </w:p>
          <w:p w:rsidR="00000000" w:rsidRDefault="00AC3D8D">
            <w:r>
              <w:rPr>
                <w:sz w:val="20"/>
                <w:szCs w:val="20"/>
              </w:rPr>
              <w:t> </w:t>
            </w:r>
            <w:r>
              <w:rPr>
                <w:sz w:val="20"/>
                <w:szCs w:val="20"/>
              </w:rPr>
              <w:t>1) знакомиться с материалами дела, делать выписки из них и снимать копии;</w:t>
            </w:r>
          </w:p>
          <w:p w:rsidR="00000000" w:rsidRDefault="00AC3D8D">
            <w:r>
              <w:rPr>
                <w:sz w:val="20"/>
                <w:szCs w:val="20"/>
              </w:rPr>
              <w:t> 2) представлять доказательства и участвовать в их исследовании;</w:t>
            </w:r>
          </w:p>
          <w:p w:rsidR="00000000" w:rsidRDefault="00AC3D8D">
            <w:r>
              <w:rPr>
                <w:sz w:val="20"/>
                <w:szCs w:val="20"/>
              </w:rPr>
              <w:t> 3) задавать вопросы другим лицам, участвующим в деле;</w:t>
            </w:r>
          </w:p>
          <w:p w:rsidR="00000000" w:rsidRDefault="00AC3D8D">
            <w:r>
              <w:rPr>
                <w:sz w:val="20"/>
                <w:szCs w:val="20"/>
              </w:rPr>
              <w:t> 4) заявлять ходатайства о привлечении экспертов;</w:t>
            </w:r>
          </w:p>
          <w:p w:rsidR="00000000" w:rsidRDefault="00AC3D8D">
            <w:r>
              <w:rPr>
                <w:sz w:val="20"/>
                <w:szCs w:val="20"/>
              </w:rPr>
              <w:t> 5) давать п</w:t>
            </w:r>
            <w:r>
              <w:rPr>
                <w:sz w:val="20"/>
                <w:szCs w:val="20"/>
              </w:rPr>
              <w:t>ояснения в письменной или устной форме, приводить свои доводы по всем возникающим в ходе расследования вопросам;</w:t>
            </w:r>
          </w:p>
          <w:p w:rsidR="00000000" w:rsidRDefault="00AC3D8D">
            <w:r>
              <w:rPr>
                <w:sz w:val="20"/>
                <w:szCs w:val="20"/>
              </w:rPr>
              <w:t> 6) знакомиться с ходатайствами других лиц, участвующих в расследовании, возражать против ходатайств, доводов других лиц, участвующих в расслед</w:t>
            </w:r>
            <w:r>
              <w:rPr>
                <w:sz w:val="20"/>
                <w:szCs w:val="20"/>
              </w:rPr>
              <w:t>овании.</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63</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334. Права и обязанности должностных лиц антимонопольного органа при проведении расследования</w:t>
            </w:r>
          </w:p>
          <w:p w:rsidR="00000000" w:rsidRDefault="00AC3D8D">
            <w:r>
              <w:rPr>
                <w:sz w:val="20"/>
                <w:szCs w:val="20"/>
              </w:rPr>
              <w:t> 1. Должностные лица антимонопольного органа при проведении расследования имеют право:</w:t>
            </w:r>
          </w:p>
          <w:p w:rsidR="00000000" w:rsidRDefault="00AC3D8D">
            <w:r>
              <w:rPr>
                <w:sz w:val="20"/>
                <w:szCs w:val="20"/>
              </w:rPr>
              <w:t> 1) на беспрепятственный доступ на территорию</w:t>
            </w:r>
            <w:r>
              <w:rPr>
                <w:sz w:val="20"/>
                <w:szCs w:val="20"/>
              </w:rPr>
              <w:t xml:space="preserve"> и в помещения объекта расследования;</w:t>
            </w:r>
          </w:p>
          <w:p w:rsidR="00000000" w:rsidRDefault="00AC3D8D">
            <w:r>
              <w:rPr>
                <w:sz w:val="20"/>
                <w:szCs w:val="20"/>
              </w:rPr>
              <w:t> 2) на доступ к автоматизированным базам данных (информационным системам) объекта расследования в соответствии с предметом расследования;</w:t>
            </w:r>
          </w:p>
          <w:p w:rsidR="00000000" w:rsidRDefault="00AC3D8D">
            <w:r>
              <w:rPr>
                <w:sz w:val="20"/>
                <w:szCs w:val="20"/>
              </w:rPr>
              <w:t> 3) запрашивать и получать от руководителей, должностных лиц и других работников</w:t>
            </w:r>
            <w:r>
              <w:rPr>
                <w:sz w:val="20"/>
                <w:szCs w:val="20"/>
              </w:rPr>
              <w:t xml:space="preserve"> объекта расследования необходимую информацию, документы или их копии, относящиеся к предмету расследования, объяснения в устном и письменном виде по вопросам, возникшим в ходе расследования;</w:t>
            </w:r>
          </w:p>
          <w:p w:rsidR="00000000" w:rsidRDefault="00AC3D8D">
            <w:r>
              <w:rPr>
                <w:sz w:val="20"/>
                <w:szCs w:val="20"/>
              </w:rPr>
              <w:t> 4) привлекать при проведении расследования в качестве экспертов</w:t>
            </w:r>
            <w:r>
              <w:rPr>
                <w:sz w:val="20"/>
                <w:szCs w:val="20"/>
              </w:rPr>
              <w:t xml:space="preserve"> специалистов других государственных органов Республики Казахстан и иных лиц.</w:t>
            </w:r>
          </w:p>
          <w:p w:rsidR="00000000" w:rsidRDefault="00AC3D8D">
            <w:r>
              <w:rPr>
                <w:sz w:val="20"/>
                <w:szCs w:val="20"/>
              </w:rPr>
              <w:t> 2. В случае отказа руководителя и (или) должностных лиц объекта расследования по устному запросу должностного лица антимонопольного органа, ответственного за проведение расследо</w:t>
            </w:r>
            <w:r>
              <w:rPr>
                <w:sz w:val="20"/>
                <w:szCs w:val="20"/>
              </w:rPr>
              <w:t>вания, предоставить информацию, документы или их копии, а также письменные либо устные объяснения, им вручается соответствующий письменный запрос. В случае невозможности вручения письменного запроса руководителю объекта расследования он направляется почтов</w:t>
            </w:r>
            <w:r>
              <w:rPr>
                <w:sz w:val="20"/>
                <w:szCs w:val="20"/>
              </w:rPr>
              <w:t>ой связью на имя руководителя объекта расследования заказным письмом с уведомлением.</w:t>
            </w:r>
          </w:p>
          <w:p w:rsidR="00000000" w:rsidRDefault="00AC3D8D">
            <w:r>
              <w:rPr>
                <w:sz w:val="20"/>
                <w:szCs w:val="20"/>
              </w:rPr>
              <w:t> 3. Не может служить основанием для отказа в предоставлении информации должностным лицам антимонопольного органа, осуществляющим расследование, отнесение запрашиваемой инф</w:t>
            </w:r>
            <w:r>
              <w:rPr>
                <w:sz w:val="20"/>
                <w:szCs w:val="20"/>
              </w:rPr>
              <w:t>ормации к коммерческой тайне объекта расследования.</w:t>
            </w:r>
          </w:p>
          <w:p w:rsidR="00000000" w:rsidRDefault="00AC3D8D">
            <w:r>
              <w:rPr>
                <w:sz w:val="20"/>
                <w:szCs w:val="20"/>
              </w:rPr>
              <w:t> Использование указанной информации должностными лицами антимонопольного органа должно осуществляться с соблюдением установленных законодательными актами Республики Казахстан требований к разглашению свед</w:t>
            </w:r>
            <w:r>
              <w:rPr>
                <w:sz w:val="20"/>
                <w:szCs w:val="20"/>
              </w:rPr>
              <w:t>ений, составляющих коммерческую и иную охраняемую законом тайну.</w:t>
            </w:r>
          </w:p>
          <w:p w:rsidR="00000000" w:rsidRDefault="00AC3D8D">
            <w:r>
              <w:rPr>
                <w:sz w:val="20"/>
                <w:szCs w:val="20"/>
              </w:rPr>
              <w:t> 4. Любая информация об объекте расследования, полученная антимонопольным органом в ходе расследования, не подлежит распространению, за исключением случаев передачи информации другому государ</w:t>
            </w:r>
            <w:r>
              <w:rPr>
                <w:sz w:val="20"/>
                <w:szCs w:val="20"/>
              </w:rPr>
              <w:t>ственному органу в соответствии с законами Республики Казахстан.</w:t>
            </w:r>
          </w:p>
          <w:p w:rsidR="00000000" w:rsidRDefault="00AC3D8D">
            <w:r>
              <w:rPr>
                <w:sz w:val="20"/>
                <w:szCs w:val="20"/>
              </w:rPr>
              <w:t> 5. Должностным лицам антимонопольного органа, осуществляющим расследование, запрещается предъявлять требования и обращаться с просьбами, не относящимися к предмету расследования.</w:t>
            </w:r>
          </w:p>
          <w:p w:rsidR="00000000" w:rsidRDefault="00AC3D8D">
            <w:r>
              <w:rPr>
                <w:sz w:val="20"/>
                <w:szCs w:val="20"/>
              </w:rPr>
              <w:t> </w:t>
            </w:r>
            <w:r>
              <w:rPr>
                <w:sz w:val="20"/>
                <w:szCs w:val="20"/>
              </w:rPr>
              <w:t>6. Должностные лица антимонопольного органа при рассмотрении сведений о нарушениях и проведении расследования обязаны:</w:t>
            </w:r>
          </w:p>
          <w:p w:rsidR="00000000" w:rsidRDefault="00AC3D8D">
            <w:r>
              <w:rPr>
                <w:sz w:val="20"/>
                <w:szCs w:val="20"/>
              </w:rPr>
              <w:t> 1) принимать все меры к всестороннему, полному и объективному сбору доказательств и их исследованию;</w:t>
            </w:r>
          </w:p>
          <w:p w:rsidR="00000000" w:rsidRDefault="00AC3D8D">
            <w:r>
              <w:rPr>
                <w:sz w:val="20"/>
                <w:szCs w:val="20"/>
              </w:rPr>
              <w:t> 2) своевременно готовить заключени</w:t>
            </w:r>
            <w:r>
              <w:rPr>
                <w:sz w:val="20"/>
                <w:szCs w:val="20"/>
              </w:rPr>
              <w:t>я об итогах предварительного рассмотрения сведений о нарушениях;</w:t>
            </w:r>
          </w:p>
          <w:p w:rsidR="00000000" w:rsidRDefault="00AC3D8D">
            <w:r>
              <w:rPr>
                <w:sz w:val="20"/>
                <w:szCs w:val="20"/>
              </w:rPr>
              <w:t> 3) своевременно готовить заключения о приостановлении, возобновлении расследования и по результатам расследования, а также о назначении экспертизы;</w:t>
            </w:r>
          </w:p>
          <w:p w:rsidR="00000000" w:rsidRDefault="00AC3D8D">
            <w:r>
              <w:rPr>
                <w:sz w:val="20"/>
                <w:szCs w:val="20"/>
              </w:rPr>
              <w:t> 4) в срок, не превышающий трех рабочих дн</w:t>
            </w:r>
            <w:r>
              <w:rPr>
                <w:sz w:val="20"/>
                <w:szCs w:val="20"/>
              </w:rPr>
              <w:t>ей со дня утверждения заключений либо подписания территориальными органами приказов о рассмотрении сведений о нарушениях и расследовании нарушений направлять копии этих документов в центральный государственный орган.</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64</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335. Приостановле</w:t>
            </w:r>
            <w:r>
              <w:rPr>
                <w:b/>
                <w:bCs/>
                <w:sz w:val="20"/>
                <w:szCs w:val="20"/>
              </w:rPr>
              <w:t>ние расследования дела о нарушении антимонопольного законодательства Республики Казахстан</w:t>
            </w:r>
          </w:p>
          <w:p w:rsidR="00000000" w:rsidRDefault="00AC3D8D">
            <w:r>
              <w:rPr>
                <w:sz w:val="20"/>
                <w:szCs w:val="20"/>
              </w:rPr>
              <w:t> 1. Антимонопольный орган вправе приостановить расследование нарушения антимонопольного законодательства Республики Казахстан в случаях:</w:t>
            </w:r>
          </w:p>
          <w:p w:rsidR="00000000" w:rsidRDefault="00AC3D8D">
            <w:r>
              <w:rPr>
                <w:sz w:val="20"/>
                <w:szCs w:val="20"/>
              </w:rPr>
              <w:t> 1) рассмотрения антимонополь</w:t>
            </w:r>
            <w:r>
              <w:rPr>
                <w:sz w:val="20"/>
                <w:szCs w:val="20"/>
              </w:rPr>
              <w:t>ным органом, судом, органами предварительного следствия другого дела, имеющего значение для расследования нарушений антимонопольного законодательства Республики Казахстан;</w:t>
            </w:r>
          </w:p>
          <w:p w:rsidR="00000000" w:rsidRDefault="00AC3D8D">
            <w:r>
              <w:rPr>
                <w:sz w:val="20"/>
                <w:szCs w:val="20"/>
              </w:rPr>
              <w:t> 2) проведения другого расследования нарушений антимонопольного законодательства Рес</w:t>
            </w:r>
            <w:r>
              <w:rPr>
                <w:sz w:val="20"/>
                <w:szCs w:val="20"/>
              </w:rPr>
              <w:t>публики Казахстан в отношении этого же объекта расследования;</w:t>
            </w:r>
          </w:p>
          <w:p w:rsidR="00000000" w:rsidRDefault="00AC3D8D">
            <w:r>
              <w:rPr>
                <w:sz w:val="20"/>
                <w:szCs w:val="20"/>
              </w:rPr>
              <w:t> 3) проведения экспертизы.</w:t>
            </w:r>
          </w:p>
          <w:p w:rsidR="00000000" w:rsidRDefault="00AC3D8D">
            <w:r>
              <w:rPr>
                <w:sz w:val="20"/>
                <w:szCs w:val="20"/>
              </w:rPr>
              <w:t> 2. Срок расследования нарушения антимонопольного законодательства Республики Казахстан прерывается при приостановлении расследования и продолжается с момента возобнов</w:t>
            </w:r>
            <w:r>
              <w:rPr>
                <w:sz w:val="20"/>
                <w:szCs w:val="20"/>
              </w:rPr>
              <w:t>ления расследования.</w:t>
            </w:r>
          </w:p>
          <w:p w:rsidR="00000000" w:rsidRDefault="00AC3D8D">
            <w:r>
              <w:rPr>
                <w:sz w:val="20"/>
                <w:szCs w:val="20"/>
              </w:rPr>
              <w:t> 3. О приостановлении и о возобновлении расследования, а также о назначении экспертизы должностное лицо антимонопольного органа выносит определение, копия которого в трехдневный срок со дня его утверждения руководством направляется уча</w:t>
            </w:r>
            <w:r>
              <w:rPr>
                <w:sz w:val="20"/>
                <w:szCs w:val="20"/>
              </w:rPr>
              <w:t>ствующим в расследовании лицам. Копия определения о назначении экспертизы направляется также эксперту в трехдневный срок со дня вынесения такого определения.</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65</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336. Прекращение расследования нарушений антимонопольного законодательства Республики Казахстан</w:t>
            </w:r>
          </w:p>
          <w:p w:rsidR="00000000" w:rsidRDefault="00AC3D8D">
            <w:r>
              <w:rPr>
                <w:b/>
                <w:bCs/>
                <w:sz w:val="20"/>
                <w:szCs w:val="20"/>
              </w:rPr>
              <w:t> </w:t>
            </w:r>
            <w:r>
              <w:rPr>
                <w:sz w:val="20"/>
                <w:szCs w:val="20"/>
              </w:rPr>
              <w:t>Антимонопольный орган прекращает расследование нарушений антимонопольного законодательства Республики Казахстан в случае:</w:t>
            </w:r>
          </w:p>
          <w:p w:rsidR="00000000" w:rsidRDefault="00AC3D8D">
            <w:r>
              <w:rPr>
                <w:sz w:val="20"/>
                <w:szCs w:val="20"/>
              </w:rPr>
              <w:t> </w:t>
            </w:r>
            <w:r>
              <w:rPr>
                <w:sz w:val="20"/>
                <w:szCs w:val="20"/>
              </w:rPr>
              <w:t>1) отсутствия в действиях объекта расследования нарушений антимонопольного законодательства Республики Казахстан;</w:t>
            </w:r>
          </w:p>
          <w:p w:rsidR="00000000" w:rsidRDefault="00AC3D8D">
            <w:r>
              <w:rPr>
                <w:sz w:val="20"/>
                <w:szCs w:val="20"/>
              </w:rPr>
              <w:t> 2) ликвидации юридического лица - единственного объекта расследования;</w:t>
            </w:r>
          </w:p>
          <w:p w:rsidR="00000000" w:rsidRDefault="00AC3D8D">
            <w:r>
              <w:rPr>
                <w:sz w:val="20"/>
                <w:szCs w:val="20"/>
              </w:rPr>
              <w:t> 3) смерти физического лица - единственного объекта расследования;</w:t>
            </w:r>
          </w:p>
          <w:p w:rsidR="00000000" w:rsidRDefault="00AC3D8D">
            <w:r>
              <w:rPr>
                <w:sz w:val="20"/>
                <w:szCs w:val="20"/>
              </w:rPr>
              <w:t> 4)</w:t>
            </w:r>
            <w:r>
              <w:rPr>
                <w:sz w:val="20"/>
                <w:szCs w:val="20"/>
              </w:rPr>
              <w:t xml:space="preserve"> за истечением срока давности, установленного законодательством Республики Казахстан об административных правонарушениях;</w:t>
            </w:r>
          </w:p>
          <w:p w:rsidR="00000000" w:rsidRDefault="00AC3D8D">
            <w:r>
              <w:rPr>
                <w:sz w:val="20"/>
                <w:szCs w:val="20"/>
              </w:rPr>
              <w:t> 5) наличия вступившего в законную силу судебного акта, в котором содержатся выводы о наличии или об отсутствии нарушения антимонополь</w:t>
            </w:r>
            <w:r>
              <w:rPr>
                <w:sz w:val="20"/>
                <w:szCs w:val="20"/>
              </w:rPr>
              <w:t>ного законодательства Республики Казахстан в рассматриваемых антимонопольным органом действиях (бездействии).</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66</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337. Решения антимонопольного органа по результатам расследования нарушений антимонопольного законодательства Республики Каз</w:t>
            </w:r>
            <w:r>
              <w:rPr>
                <w:b/>
                <w:bCs/>
                <w:sz w:val="20"/>
                <w:szCs w:val="20"/>
              </w:rPr>
              <w:t>ахстан</w:t>
            </w:r>
          </w:p>
          <w:p w:rsidR="00000000" w:rsidRDefault="00AC3D8D">
            <w:r>
              <w:rPr>
                <w:sz w:val="20"/>
                <w:szCs w:val="20"/>
              </w:rPr>
              <w:t> 1. По результатам расследования нарушений антимонопольного законодательства Республики Казахстан должностное лицо антимонопольного органа готовит заключение, на основании которого антимонопольный орган принимает одно из следующих решений:</w:t>
            </w:r>
          </w:p>
          <w:p w:rsidR="00000000" w:rsidRDefault="00AC3D8D">
            <w:r>
              <w:rPr>
                <w:sz w:val="20"/>
                <w:szCs w:val="20"/>
              </w:rPr>
              <w:t> 1) о пре</w:t>
            </w:r>
            <w:r>
              <w:rPr>
                <w:sz w:val="20"/>
                <w:szCs w:val="20"/>
              </w:rPr>
              <w:t>кращении расследования нарушения антимонопольного законодательства Республики Казахстан по основаниям, предусмотренным статьей 336 настоящего Кодекса;</w:t>
            </w:r>
          </w:p>
          <w:p w:rsidR="00000000" w:rsidRDefault="00AC3D8D">
            <w:r>
              <w:rPr>
                <w:sz w:val="20"/>
                <w:szCs w:val="20"/>
              </w:rPr>
              <w:t> 2) о возбуждении дела об административном правонарушении;</w:t>
            </w:r>
          </w:p>
          <w:p w:rsidR="00000000" w:rsidRDefault="00AC3D8D">
            <w:r>
              <w:rPr>
                <w:sz w:val="20"/>
                <w:szCs w:val="20"/>
              </w:rPr>
              <w:t> 3) о вынесении предписания об устранении нару</w:t>
            </w:r>
            <w:r>
              <w:rPr>
                <w:sz w:val="20"/>
                <w:szCs w:val="20"/>
              </w:rPr>
              <w:t>шений антимонопольного законодательства Республики Казахстан;</w:t>
            </w:r>
          </w:p>
          <w:p w:rsidR="00000000" w:rsidRDefault="00AC3D8D">
            <w:r>
              <w:rPr>
                <w:sz w:val="20"/>
                <w:szCs w:val="20"/>
              </w:rPr>
              <w:t> 4) о передаче материалов в правоохранительные органы для возбуждения уголовного дела.</w:t>
            </w:r>
          </w:p>
          <w:p w:rsidR="00000000" w:rsidRDefault="00AC3D8D">
            <w:r>
              <w:rPr>
                <w:sz w:val="20"/>
                <w:szCs w:val="20"/>
              </w:rPr>
              <w:t> 2. Завершением расследования считается день утверждения Правлением подписанного должностным лицом антимоно</w:t>
            </w:r>
            <w:r>
              <w:rPr>
                <w:sz w:val="20"/>
                <w:szCs w:val="20"/>
              </w:rPr>
              <w:t>польного органа заключения по результатам расследования нарушений антимонопольного законодательства Республики Казахстан.</w:t>
            </w:r>
          </w:p>
          <w:p w:rsidR="00000000" w:rsidRDefault="00AC3D8D">
            <w:r>
              <w:rPr>
                <w:sz w:val="20"/>
                <w:szCs w:val="20"/>
              </w:rPr>
              <w:t> 3. Утверждение заключения по результатам расследования нарушений антимонопольного законодательства Республики Казахстан оформляется п</w:t>
            </w:r>
            <w:r>
              <w:rPr>
                <w:sz w:val="20"/>
                <w:szCs w:val="20"/>
              </w:rPr>
              <w:t>риказом в срок не более десяти рабочих дней со дня завершения расследования.</w:t>
            </w:r>
          </w:p>
          <w:p w:rsidR="00000000" w:rsidRDefault="00AC3D8D">
            <w:r>
              <w:rPr>
                <w:sz w:val="20"/>
                <w:szCs w:val="20"/>
              </w:rPr>
              <w:t> 4. Копия приказа об утверждении заключения по результатам расследования не позднее трех рабочих дней со дня его подписания вручается или направляется письмом с уведомлением объек</w:t>
            </w:r>
            <w:r>
              <w:rPr>
                <w:sz w:val="20"/>
                <w:szCs w:val="20"/>
              </w:rPr>
              <w:t>ту расследования с приложением заключения по результатам расследования. Заявитель в те же сроки информируется о принятом решении.</w:t>
            </w:r>
          </w:p>
          <w:p w:rsidR="00000000" w:rsidRDefault="00AC3D8D">
            <w:r>
              <w:rPr>
                <w:sz w:val="20"/>
                <w:szCs w:val="20"/>
              </w:rPr>
              <w:t> 5. День подписания приказа об утверждении заключения по результатам расследования (принятия решения) считается моментом обнар</w:t>
            </w:r>
            <w:r>
              <w:rPr>
                <w:sz w:val="20"/>
                <w:szCs w:val="20"/>
              </w:rPr>
              <w:t>ужения факта совершения административного правонарушения.</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67</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338. Основания и порядок определения монопольного дохода</w:t>
            </w:r>
          </w:p>
          <w:p w:rsidR="00000000" w:rsidRDefault="00AC3D8D">
            <w:r>
              <w:rPr>
                <w:sz w:val="20"/>
                <w:szCs w:val="20"/>
              </w:rPr>
              <w:t> 1. Монопольный доход может быть получен субъектом рынка в результате:</w:t>
            </w:r>
          </w:p>
          <w:p w:rsidR="00000000" w:rsidRDefault="00AC3D8D">
            <w:r>
              <w:rPr>
                <w:sz w:val="20"/>
                <w:szCs w:val="20"/>
              </w:rPr>
              <w:t> </w:t>
            </w:r>
            <w:r>
              <w:rPr>
                <w:sz w:val="20"/>
                <w:szCs w:val="20"/>
              </w:rPr>
              <w:t>1) совершения антиконкурентного соглашения или согласованных действий субъектов рынка;</w:t>
            </w:r>
          </w:p>
          <w:p w:rsidR="00000000" w:rsidRDefault="00AC3D8D">
            <w:r>
              <w:rPr>
                <w:sz w:val="20"/>
                <w:szCs w:val="20"/>
              </w:rPr>
              <w:t> 2) злоупотребления субъектом рынка своим доминирующим или монопольным положением.</w:t>
            </w:r>
          </w:p>
          <w:p w:rsidR="00000000" w:rsidRDefault="00AC3D8D">
            <w:r>
              <w:rPr>
                <w:sz w:val="20"/>
                <w:szCs w:val="20"/>
              </w:rPr>
              <w:t> 2. Монопольный доход определяется с момента осуществления субъектом рынка действий, у</w:t>
            </w:r>
            <w:r>
              <w:rPr>
                <w:sz w:val="20"/>
                <w:szCs w:val="20"/>
              </w:rPr>
              <w:t>казанных в пункте 1 настоящей статьи, до момента прекращения субъектом рынка данных действий.</w:t>
            </w:r>
          </w:p>
          <w:p w:rsidR="00000000" w:rsidRDefault="00AC3D8D">
            <w:r>
              <w:rPr>
                <w:sz w:val="20"/>
                <w:szCs w:val="20"/>
              </w:rPr>
              <w:t> 3. Монопольный доход определяется при:</w:t>
            </w:r>
          </w:p>
          <w:p w:rsidR="00000000" w:rsidRDefault="00AC3D8D">
            <w:r>
              <w:rPr>
                <w:sz w:val="20"/>
                <w:szCs w:val="20"/>
              </w:rPr>
              <w:t xml:space="preserve"> 1) установлении субъектом рынка, занимающим доминирующее или монопольное положение, монопольно высоких цен - как разница </w:t>
            </w:r>
            <w:r>
              <w:rPr>
                <w:sz w:val="20"/>
                <w:szCs w:val="20"/>
              </w:rPr>
              <w:t>между доходом, полученным при применении монопольно высокой цены, и доходом, рассчитанным на основании цены, определенной в соответствии с положениями статьи 301 настоящего Кодекса;</w:t>
            </w:r>
          </w:p>
          <w:p w:rsidR="00000000" w:rsidRDefault="00AC3D8D">
            <w:r>
              <w:rPr>
                <w:sz w:val="20"/>
                <w:szCs w:val="20"/>
              </w:rPr>
              <w:t xml:space="preserve"> 2) установлении субъектом рынка, занимающим доминирующее или монопольное </w:t>
            </w:r>
            <w:r>
              <w:rPr>
                <w:sz w:val="20"/>
                <w:szCs w:val="20"/>
              </w:rPr>
              <w:t>положение, монопольно низкой цены - как дополнительный доход, полученный субъектом рынка, занимающим доминирующее положение, в результате увеличения объемов реализации за счет устранения конкурентов с товарного рынка;</w:t>
            </w:r>
          </w:p>
          <w:p w:rsidR="00000000" w:rsidRDefault="00AC3D8D">
            <w:r>
              <w:rPr>
                <w:sz w:val="20"/>
                <w:szCs w:val="20"/>
              </w:rPr>
              <w:t> 3) установлении субъектом рынка, зани</w:t>
            </w:r>
            <w:r>
              <w:rPr>
                <w:sz w:val="20"/>
                <w:szCs w:val="20"/>
              </w:rPr>
              <w:t>мающим монопсоническое положение, монопсоническо низкой цены - как разница между затратами данного субъекта рынка на покупку товара по цене, определенной на основании необходимых субъекту рынка, реализующему товар, расходов на производство и реализацию так</w:t>
            </w:r>
            <w:r>
              <w:rPr>
                <w:sz w:val="20"/>
                <w:szCs w:val="20"/>
              </w:rPr>
              <w:t>ого товара и прибыли, и затратами, сложившимися при покупке товаров по монопсоническо низким ценам;</w:t>
            </w:r>
          </w:p>
          <w:p w:rsidR="00000000" w:rsidRDefault="00AC3D8D">
            <w:r>
              <w:rPr>
                <w:sz w:val="20"/>
                <w:szCs w:val="20"/>
              </w:rPr>
              <w:t> 4) совершении субъектом рынка антиконкурентных соглашений или согласованных действий как весь доход, полученный от данных действий, за вычетом обоснованных</w:t>
            </w:r>
            <w:r>
              <w:rPr>
                <w:sz w:val="20"/>
                <w:szCs w:val="20"/>
              </w:rPr>
              <w:t xml:space="preserve"> расходов, необходимых для производства и (или) реализации товара, и фактически уплаченных налогов.</w:t>
            </w:r>
          </w:p>
          <w:p w:rsidR="00000000" w:rsidRDefault="00AC3D8D">
            <w:r>
              <w:rPr>
                <w:sz w:val="20"/>
                <w:szCs w:val="20"/>
              </w:rPr>
              <w:t> 4. Изъятие монопольного дохода производится в порядке, установленном Кодексом Республики Казахстан об административных правонарушениях.</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68</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w:t>
            </w:r>
            <w:r>
              <w:rPr>
                <w:b/>
                <w:bCs/>
                <w:sz w:val="20"/>
                <w:szCs w:val="20"/>
              </w:rPr>
              <w:t>ья 339. Меры антимонопольного реагирования</w:t>
            </w:r>
          </w:p>
          <w:p w:rsidR="00000000" w:rsidRDefault="00AC3D8D">
            <w:r>
              <w:rPr>
                <w:sz w:val="20"/>
                <w:szCs w:val="20"/>
              </w:rPr>
              <w:t> 1. В соответствии с установленными полномочиями антимонопольный орган вправе:</w:t>
            </w:r>
          </w:p>
          <w:p w:rsidR="00000000" w:rsidRDefault="00AC3D8D">
            <w:r>
              <w:rPr>
                <w:sz w:val="20"/>
                <w:szCs w:val="20"/>
              </w:rPr>
              <w:t> 1) давать субъектам рынка обязательные для исполнения предписания о:</w:t>
            </w:r>
          </w:p>
          <w:p w:rsidR="00000000" w:rsidRDefault="00AC3D8D">
            <w:r>
              <w:rPr>
                <w:sz w:val="20"/>
                <w:szCs w:val="20"/>
              </w:rPr>
              <w:t> </w:t>
            </w:r>
            <w:r>
              <w:rPr>
                <w:sz w:val="20"/>
                <w:szCs w:val="20"/>
              </w:rPr>
              <w:t>прекращении нарушений настоящего Кодекса и (или) устранении их последствий;</w:t>
            </w:r>
          </w:p>
          <w:p w:rsidR="00000000" w:rsidRDefault="00AC3D8D">
            <w:r>
              <w:rPr>
                <w:sz w:val="20"/>
                <w:szCs w:val="20"/>
              </w:rPr>
              <w:t> восстановлении первоначального положения;</w:t>
            </w:r>
          </w:p>
          <w:p w:rsidR="00000000" w:rsidRDefault="00AC3D8D">
            <w:r>
              <w:rPr>
                <w:sz w:val="20"/>
                <w:szCs w:val="20"/>
              </w:rPr>
              <w:t> расторжении или изменении договоров, противоречащих настоящему Кодексу;</w:t>
            </w:r>
          </w:p>
          <w:p w:rsidR="00000000" w:rsidRDefault="00AC3D8D">
            <w:r>
              <w:rPr>
                <w:sz w:val="20"/>
                <w:szCs w:val="20"/>
              </w:rPr>
              <w:t> заключении договора с другим субъектом рынка в случае, если нар</w:t>
            </w:r>
            <w:r>
              <w:rPr>
                <w:sz w:val="20"/>
                <w:szCs w:val="20"/>
              </w:rPr>
              <w:t>ушением является необоснованный отказ либо уклонение от заключения договора с определенными продавцами (поставщиками) либо покупателями;</w:t>
            </w:r>
          </w:p>
          <w:p w:rsidR="00000000" w:rsidRDefault="00AC3D8D">
            <w:r>
              <w:rPr>
                <w:sz w:val="20"/>
                <w:szCs w:val="20"/>
              </w:rPr>
              <w:t xml:space="preserve"> 2) давать государственным органам обязательные для исполнения предписания об отмене или изменении принятых ими актов, </w:t>
            </w:r>
            <w:r>
              <w:rPr>
                <w:sz w:val="20"/>
                <w:szCs w:val="20"/>
              </w:rPr>
              <w:t>о прекращении нарушений, а также расторжении или изменении заключенных ими соглашений, противоречащих настоящему Кодекса;</w:t>
            </w:r>
          </w:p>
          <w:p w:rsidR="00000000" w:rsidRDefault="00AC3D8D">
            <w:r>
              <w:rPr>
                <w:sz w:val="20"/>
                <w:szCs w:val="20"/>
              </w:rPr>
              <w:t> 3) рассматривать дела об административных правонарушениях в области защиты конкуренции и ограничения монополистической деятельности и</w:t>
            </w:r>
            <w:r>
              <w:rPr>
                <w:sz w:val="20"/>
                <w:szCs w:val="20"/>
              </w:rPr>
              <w:t xml:space="preserve"> налагать административные взыскания в порядке, установленном Кодексом Республики Казахстан об административных правонарушениях;</w:t>
            </w:r>
          </w:p>
          <w:p w:rsidR="00000000" w:rsidRDefault="00AC3D8D">
            <w:r>
              <w:rPr>
                <w:sz w:val="20"/>
                <w:szCs w:val="20"/>
              </w:rPr>
              <w:t> </w:t>
            </w:r>
            <w:r>
              <w:rPr>
                <w:sz w:val="20"/>
                <w:szCs w:val="20"/>
              </w:rPr>
              <w:t>4) обращаться в суд с исками и заявлениями, а также участвовать в процессах при рассмотрении судами дел, связанных с применением и нарушением антимонопольного законодательства Республики Казахстан.</w:t>
            </w:r>
          </w:p>
          <w:p w:rsidR="00000000" w:rsidRDefault="00AC3D8D">
            <w:r>
              <w:rPr>
                <w:sz w:val="20"/>
                <w:szCs w:val="20"/>
              </w:rPr>
              <w:t xml:space="preserve"> 2. При нарушении норм настоящего Кодекса субъекты рынка, </w:t>
            </w:r>
            <w:r>
              <w:rPr>
                <w:sz w:val="20"/>
                <w:szCs w:val="20"/>
              </w:rPr>
              <w:t>государственные органы обязаны:</w:t>
            </w:r>
          </w:p>
          <w:p w:rsidR="00000000" w:rsidRDefault="00AC3D8D">
            <w:r>
              <w:rPr>
                <w:sz w:val="20"/>
                <w:szCs w:val="20"/>
              </w:rPr>
              <w:t> 1) в соответствии с предписаниями антимонопольного органа прекратить нарушение и устранить его последствия, восстановить первоначальное положение, расторгнуть договор, заключить договор с другим субъектом рынка или внести в</w:t>
            </w:r>
            <w:r>
              <w:rPr>
                <w:sz w:val="20"/>
                <w:szCs w:val="20"/>
              </w:rPr>
              <w:t xml:space="preserve"> него изменения, отменить акт, признанный антимонопольным органом не соответствующим антимонопольному законодательству Республики Казахстан, выполнить иные действия, предусмотренные предписанием;</w:t>
            </w:r>
          </w:p>
          <w:p w:rsidR="00000000" w:rsidRDefault="00AC3D8D">
            <w:r>
              <w:rPr>
                <w:sz w:val="20"/>
                <w:szCs w:val="20"/>
              </w:rPr>
              <w:t> 2) возместить причиненные убытки в соответствии с гражданск</w:t>
            </w:r>
            <w:r>
              <w:rPr>
                <w:sz w:val="20"/>
                <w:szCs w:val="20"/>
              </w:rPr>
              <w:t>им законодательством Республики Казахстан;</w:t>
            </w:r>
          </w:p>
          <w:p w:rsidR="00000000" w:rsidRDefault="00AC3D8D">
            <w:r>
              <w:rPr>
                <w:sz w:val="20"/>
                <w:szCs w:val="20"/>
              </w:rPr>
              <w:t> 3) исполнить постановление антимонопольного органа о наложении административного взыскания в порядке, установленном Кодексом Республики Казахстан об административных правонарушениях.</w:t>
            </w:r>
          </w:p>
          <w:p w:rsidR="00000000" w:rsidRDefault="00AC3D8D">
            <w:r>
              <w:rPr>
                <w:sz w:val="20"/>
                <w:szCs w:val="20"/>
              </w:rPr>
              <w:t> 3. Предписание подлежит испо</w:t>
            </w:r>
            <w:r>
              <w:rPr>
                <w:sz w:val="20"/>
                <w:szCs w:val="20"/>
              </w:rPr>
              <w:t>лнению в установленный антимонопольным органом разумный срок. Антимонопольный орган осуществляет контроль за исполнением выданных предписаний.</w:t>
            </w:r>
          </w:p>
          <w:p w:rsidR="00000000" w:rsidRDefault="00AC3D8D">
            <w:r>
              <w:rPr>
                <w:sz w:val="20"/>
                <w:szCs w:val="20"/>
              </w:rPr>
              <w:t> В случае неисполнения предписания антимонопольный орган вправе обратиться в суд с иском о понуждении субъекта ры</w:t>
            </w:r>
            <w:r>
              <w:rPr>
                <w:sz w:val="20"/>
                <w:szCs w:val="20"/>
              </w:rPr>
              <w:t>нка, государственного органа исполнить предписание антимонопольного органа.</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69</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340. Требования к оформлению предписания</w:t>
            </w:r>
          </w:p>
          <w:p w:rsidR="00000000" w:rsidRDefault="00AC3D8D">
            <w:r>
              <w:rPr>
                <w:b/>
                <w:bCs/>
                <w:sz w:val="20"/>
                <w:szCs w:val="20"/>
              </w:rPr>
              <w:t> </w:t>
            </w:r>
            <w:r>
              <w:rPr>
                <w:sz w:val="20"/>
                <w:szCs w:val="20"/>
              </w:rPr>
              <w:t>Предписание оформляется на бланке строгой отчетности антимонопольного органа и должно содержать:</w:t>
            </w:r>
          </w:p>
          <w:p w:rsidR="00000000" w:rsidRDefault="00AC3D8D">
            <w:r>
              <w:rPr>
                <w:sz w:val="20"/>
                <w:szCs w:val="20"/>
              </w:rPr>
              <w:t> 1) наименование су</w:t>
            </w:r>
            <w:r>
              <w:rPr>
                <w:sz w:val="20"/>
                <w:szCs w:val="20"/>
              </w:rPr>
              <w:t>бъекта рынка или государственного органа, в отношении которого (которых) составляется предписание;</w:t>
            </w:r>
          </w:p>
          <w:p w:rsidR="00000000" w:rsidRDefault="00AC3D8D">
            <w:r>
              <w:rPr>
                <w:sz w:val="20"/>
                <w:szCs w:val="20"/>
              </w:rPr>
              <w:t> 2) описание установленного факта (фактов) нарушения антимонопольного законодательства Республики Казахстан, а также нормы права, которые были нарушены субъе</w:t>
            </w:r>
            <w:r>
              <w:rPr>
                <w:sz w:val="20"/>
                <w:szCs w:val="20"/>
              </w:rPr>
              <w:t>ктом рынка или государственным органом;</w:t>
            </w:r>
          </w:p>
          <w:p w:rsidR="00000000" w:rsidRDefault="00AC3D8D">
            <w:r>
              <w:rPr>
                <w:sz w:val="20"/>
                <w:szCs w:val="20"/>
              </w:rPr>
              <w:t> </w:t>
            </w:r>
            <w:r>
              <w:rPr>
                <w:sz w:val="20"/>
                <w:szCs w:val="20"/>
              </w:rPr>
              <w:t>3) действия, которые должен совершить субъект рынка или государственный орган для устранения нарушения антимонопольного законодательства Республики Казахстан (или от совершения которого (которых) он должен воздержаться);</w:t>
            </w:r>
          </w:p>
          <w:p w:rsidR="00000000" w:rsidRDefault="00AC3D8D">
            <w:r>
              <w:rPr>
                <w:sz w:val="20"/>
                <w:szCs w:val="20"/>
              </w:rPr>
              <w:t> 4) срок исполнения предписания;</w:t>
            </w:r>
          </w:p>
          <w:p w:rsidR="00000000" w:rsidRDefault="00AC3D8D">
            <w:r>
              <w:rPr>
                <w:sz w:val="20"/>
                <w:szCs w:val="20"/>
              </w:rPr>
              <w:t> 5</w:t>
            </w:r>
            <w:r>
              <w:rPr>
                <w:sz w:val="20"/>
                <w:szCs w:val="20"/>
              </w:rPr>
              <w:t>) срок предоставления информации об исполнении предписания;</w:t>
            </w:r>
          </w:p>
          <w:p w:rsidR="00000000" w:rsidRDefault="00AC3D8D">
            <w:r>
              <w:rPr>
                <w:sz w:val="20"/>
                <w:szCs w:val="20"/>
              </w:rPr>
              <w:t> 6) подпись лица, уполномоченного подписывать предписание;</w:t>
            </w:r>
          </w:p>
          <w:p w:rsidR="00000000" w:rsidRDefault="00AC3D8D">
            <w:r>
              <w:rPr>
                <w:sz w:val="20"/>
                <w:szCs w:val="20"/>
              </w:rPr>
              <w:t> 7) гербовая печать антимонопольного органа.</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70</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341. Пересмотр предписаний антимонопольного органа</w:t>
            </w:r>
          </w:p>
          <w:p w:rsidR="00000000" w:rsidRDefault="00AC3D8D">
            <w:r>
              <w:rPr>
                <w:b/>
                <w:bCs/>
                <w:sz w:val="20"/>
                <w:szCs w:val="20"/>
              </w:rPr>
              <w:t> </w:t>
            </w:r>
            <w:r>
              <w:rPr>
                <w:sz w:val="20"/>
                <w:szCs w:val="20"/>
              </w:rPr>
              <w:t>1. Антимонопольный</w:t>
            </w:r>
            <w:r>
              <w:rPr>
                <w:sz w:val="20"/>
                <w:szCs w:val="20"/>
              </w:rPr>
              <w:t xml:space="preserve"> орган по собственной инициативе либо по заявлению заинтересованного лица может пересмотреть предписание (свое или территориального органа) в случаях:</w:t>
            </w:r>
          </w:p>
          <w:p w:rsidR="00000000" w:rsidRDefault="00AC3D8D">
            <w:r>
              <w:rPr>
                <w:sz w:val="20"/>
                <w:szCs w:val="20"/>
              </w:rPr>
              <w:t> 1) если существенные обстоятельства не были и не могли быть известны антимонопольному органу, что привел</w:t>
            </w:r>
            <w:r>
              <w:rPr>
                <w:sz w:val="20"/>
                <w:szCs w:val="20"/>
              </w:rPr>
              <w:t>о к вынесению незаконного или необоснованного предписания;</w:t>
            </w:r>
          </w:p>
          <w:p w:rsidR="00000000" w:rsidRDefault="00AC3D8D">
            <w:r>
              <w:rPr>
                <w:sz w:val="20"/>
                <w:szCs w:val="20"/>
              </w:rPr>
              <w:t> 2) если предписание было вынесено на основании недостоверной информации, что привело к вынесению незаконного или необоснованного предписания;</w:t>
            </w:r>
          </w:p>
          <w:p w:rsidR="00000000" w:rsidRDefault="00AC3D8D">
            <w:r>
              <w:rPr>
                <w:sz w:val="20"/>
                <w:szCs w:val="20"/>
              </w:rPr>
              <w:t> 3) если предписание было вынесено с нарушением норм з</w:t>
            </w:r>
            <w:r>
              <w:rPr>
                <w:sz w:val="20"/>
                <w:szCs w:val="20"/>
              </w:rPr>
              <w:t>аконодательства Республики Казахстан;</w:t>
            </w:r>
          </w:p>
          <w:p w:rsidR="00000000" w:rsidRDefault="00AC3D8D">
            <w:r>
              <w:rPr>
                <w:sz w:val="20"/>
                <w:szCs w:val="20"/>
              </w:rPr>
              <w:t> 4) исправления допущенной в предписании описки или явной арифметической ошибки.</w:t>
            </w:r>
          </w:p>
          <w:p w:rsidR="00000000" w:rsidRDefault="00AC3D8D">
            <w:r>
              <w:rPr>
                <w:sz w:val="20"/>
                <w:szCs w:val="20"/>
              </w:rPr>
              <w:t xml:space="preserve"> Антимонопольный орган может приостановить выполнение своего предписания до окончания его пересмотра, о чем письменно уведомляются лица, </w:t>
            </w:r>
            <w:r>
              <w:rPr>
                <w:sz w:val="20"/>
                <w:szCs w:val="20"/>
              </w:rPr>
              <w:t>принимающие участие в деле.</w:t>
            </w:r>
          </w:p>
          <w:p w:rsidR="00000000" w:rsidRDefault="00AC3D8D">
            <w:r>
              <w:rPr>
                <w:sz w:val="20"/>
                <w:szCs w:val="20"/>
              </w:rPr>
              <w:t> 2. По результатам пересмотра антимонопольный орган может:</w:t>
            </w:r>
          </w:p>
          <w:p w:rsidR="00000000" w:rsidRDefault="00AC3D8D">
            <w:r>
              <w:rPr>
                <w:sz w:val="20"/>
                <w:szCs w:val="20"/>
              </w:rPr>
              <w:t> 1) оставить предписание без изменений;</w:t>
            </w:r>
          </w:p>
          <w:p w:rsidR="00000000" w:rsidRDefault="00AC3D8D">
            <w:r>
              <w:rPr>
                <w:sz w:val="20"/>
                <w:szCs w:val="20"/>
              </w:rPr>
              <w:t> 2) изменить предписание;</w:t>
            </w:r>
          </w:p>
          <w:p w:rsidR="00000000" w:rsidRDefault="00AC3D8D">
            <w:r>
              <w:rPr>
                <w:sz w:val="20"/>
                <w:szCs w:val="20"/>
              </w:rPr>
              <w:t> 3) отменить предписание;</w:t>
            </w:r>
          </w:p>
          <w:p w:rsidR="00000000" w:rsidRDefault="00AC3D8D">
            <w:r>
              <w:rPr>
                <w:sz w:val="20"/>
                <w:szCs w:val="20"/>
              </w:rPr>
              <w:t> 4) вынести новое предписание.</w:t>
            </w:r>
          </w:p>
          <w:p w:rsidR="00000000" w:rsidRDefault="00AC3D8D">
            <w:r>
              <w:rPr>
                <w:sz w:val="20"/>
                <w:szCs w:val="20"/>
              </w:rPr>
              <w:t> 3. При пересмотре предписания по заявлению за</w:t>
            </w:r>
            <w:r>
              <w:rPr>
                <w:sz w:val="20"/>
                <w:szCs w:val="20"/>
              </w:rPr>
              <w:t>интересованного лица антимонопольный орган не вправе ухудшить положение лица, подавшего заявление (жалобу) или лица, в интересах которого она была подана.</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71</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342. Проверка и обжалование предписаний территориальных органов антимонопольного органа</w:t>
            </w:r>
          </w:p>
          <w:p w:rsidR="00000000" w:rsidRDefault="00AC3D8D">
            <w:r>
              <w:rPr>
                <w:sz w:val="20"/>
                <w:szCs w:val="20"/>
              </w:rPr>
              <w:t> 1. Предписания, принятые территориальными органами антимонопольного органа, могут быть проверены по заявлениям субъектов рынка или по инициативе вышестоящего ан</w:t>
            </w:r>
            <w:r>
              <w:rPr>
                <w:sz w:val="20"/>
                <w:szCs w:val="20"/>
              </w:rPr>
              <w:t>тимонопольного органа.</w:t>
            </w:r>
          </w:p>
          <w:p w:rsidR="00000000" w:rsidRDefault="00AC3D8D">
            <w:r>
              <w:rPr>
                <w:sz w:val="20"/>
                <w:szCs w:val="20"/>
              </w:rPr>
              <w:t>2. Предписания антимонопольного органа могут быть обжалованы в суде в порядке, установленном законодательством Республики Казахстан.</w:t>
            </w:r>
          </w:p>
          <w:p w:rsidR="00000000" w:rsidRDefault="00AC3D8D">
            <w:r>
              <w:rPr>
                <w:sz w:val="20"/>
                <w:szCs w:val="20"/>
              </w:rPr>
              <w:t> 3. Основаниями для обжалования в антимонопольный орган предписаний территориального органа являются</w:t>
            </w:r>
            <w:r>
              <w:rPr>
                <w:sz w:val="20"/>
                <w:szCs w:val="20"/>
              </w:rPr>
              <w:t>:</w:t>
            </w:r>
          </w:p>
          <w:p w:rsidR="00000000" w:rsidRDefault="00AC3D8D">
            <w:r>
              <w:rPr>
                <w:sz w:val="20"/>
                <w:szCs w:val="20"/>
              </w:rPr>
              <w:t> 1) неполное выяснение обстоятельств, имеющих значение для дела;</w:t>
            </w:r>
          </w:p>
          <w:p w:rsidR="00000000" w:rsidRDefault="00AC3D8D">
            <w:r>
              <w:rPr>
                <w:sz w:val="20"/>
                <w:szCs w:val="20"/>
              </w:rPr>
              <w:t> 2) недоказанность обстоятельств, имеющих значение для дела и признанных установленными;</w:t>
            </w:r>
          </w:p>
          <w:p w:rsidR="00000000" w:rsidRDefault="00AC3D8D">
            <w:r>
              <w:rPr>
                <w:sz w:val="20"/>
                <w:szCs w:val="20"/>
              </w:rPr>
              <w:t> 3) несоответствие выводов, изложенных в решении, обстоятельствам дела;</w:t>
            </w:r>
          </w:p>
          <w:p w:rsidR="00000000" w:rsidRDefault="00AC3D8D">
            <w:r>
              <w:rPr>
                <w:sz w:val="20"/>
                <w:szCs w:val="20"/>
              </w:rPr>
              <w:t> </w:t>
            </w:r>
            <w:r>
              <w:rPr>
                <w:sz w:val="20"/>
                <w:szCs w:val="20"/>
              </w:rPr>
              <w:t>4) нарушение или неправильное применение норм законодательства Республики Казахстан.</w:t>
            </w:r>
          </w:p>
          <w:p w:rsidR="00000000" w:rsidRDefault="00AC3D8D">
            <w:r>
              <w:rPr>
                <w:sz w:val="20"/>
                <w:szCs w:val="20"/>
              </w:rPr>
              <w:t> 4. Предписание территориального органа антимонопольного органа может быть обжаловано субъектом рынка в антимонопольном органе либо в суде в течение трех месяцев со дня, к</w:t>
            </w:r>
            <w:r>
              <w:rPr>
                <w:sz w:val="20"/>
                <w:szCs w:val="20"/>
              </w:rPr>
              <w:t>огда оно было вручено субъекту рынка, в порядке, установленном законодательством Республики Казахстан.</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Статьи</w:t>
            </w:r>
          </w:p>
          <w:p w:rsidR="00000000" w:rsidRDefault="00AC3D8D">
            <w:pPr>
              <w:jc w:val="center"/>
            </w:pPr>
            <w:r>
              <w:rPr>
                <w:sz w:val="20"/>
                <w:szCs w:val="20"/>
              </w:rPr>
              <w:t>72 и 73</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343. Принудительное разделение или выделение в случаях злоупотребления доминирующим или</w:t>
            </w:r>
          </w:p>
          <w:p w:rsidR="00000000" w:rsidRDefault="00AC3D8D">
            <w:r>
              <w:rPr>
                <w:b/>
                <w:bCs/>
                <w:sz w:val="20"/>
                <w:szCs w:val="20"/>
              </w:rPr>
              <w:t> монопольным положением</w:t>
            </w:r>
          </w:p>
          <w:p w:rsidR="00000000" w:rsidRDefault="00AC3D8D">
            <w:r>
              <w:rPr>
                <w:b/>
                <w:bCs/>
                <w:sz w:val="20"/>
                <w:szCs w:val="20"/>
              </w:rPr>
              <w:t> </w:t>
            </w:r>
            <w:r>
              <w:rPr>
                <w:sz w:val="20"/>
                <w:szCs w:val="20"/>
              </w:rPr>
              <w:t>1. В случае, если субъект рынка, занимающий доминирующее или монопольное положение, дважды в течение одного календарного года привлекался к административной ответственности за нарушения, предусмотренные статьями 298, 299, 300 настоящего Кодекса, и продолжа</w:t>
            </w:r>
            <w:r>
              <w:rPr>
                <w:sz w:val="20"/>
                <w:szCs w:val="20"/>
              </w:rPr>
              <w:t>ет совершать действия, ограничивающие конкуренцию, антимонопольный орган в целях развития конкуренции вправе обратиться в суд с иском о принудительном разделении данного субъекта рынка или выделении из его состава на базе его структурных подразделений одно</w:t>
            </w:r>
            <w:r>
              <w:rPr>
                <w:sz w:val="20"/>
                <w:szCs w:val="20"/>
              </w:rPr>
              <w:t>го или нескольких юридических лиц.</w:t>
            </w:r>
          </w:p>
          <w:p w:rsidR="00000000" w:rsidRDefault="00AC3D8D">
            <w:r>
              <w:rPr>
                <w:sz w:val="20"/>
                <w:szCs w:val="20"/>
              </w:rPr>
              <w:t> 2. Суд принимает решение о принудительном разделении или выделении в целях развития конкуренции, если выполняются в совокупности следующие условия:</w:t>
            </w:r>
          </w:p>
          <w:p w:rsidR="00000000" w:rsidRDefault="00AC3D8D">
            <w:r>
              <w:rPr>
                <w:sz w:val="20"/>
                <w:szCs w:val="20"/>
              </w:rPr>
              <w:t> 1) отсутствует технологически обусловленная взаимосвязь структурных под</w:t>
            </w:r>
            <w:r>
              <w:rPr>
                <w:sz w:val="20"/>
                <w:szCs w:val="20"/>
              </w:rPr>
              <w:t>разделений;</w:t>
            </w:r>
          </w:p>
          <w:p w:rsidR="00000000" w:rsidRDefault="00AC3D8D">
            <w:r>
              <w:rPr>
                <w:sz w:val="20"/>
                <w:szCs w:val="20"/>
              </w:rPr>
              <w:t> 2) существует возможность самостоятельной деятельности на соответствующем товарном рынке для юридических лиц, созданных в результате реорганизации.</w:t>
            </w:r>
          </w:p>
          <w:p w:rsidR="00000000" w:rsidRDefault="00AC3D8D">
            <w:r>
              <w:rPr>
                <w:sz w:val="20"/>
                <w:szCs w:val="20"/>
              </w:rPr>
              <w:t> 3. Решение суда о принудительном разделении либо выделении подлежит исполнению собственником и</w:t>
            </w:r>
            <w:r>
              <w:rPr>
                <w:sz w:val="20"/>
                <w:szCs w:val="20"/>
              </w:rPr>
              <w:t>ли уполномоченным им органом с учетом требований, предусмотренных указанным решением, и в срок, который определен указанным решением и не может быть более чем шесть месяцев.</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74</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344. Ответственность за нарушение антимонопольного законодат</w:t>
            </w:r>
            <w:r>
              <w:rPr>
                <w:b/>
                <w:bCs/>
                <w:sz w:val="20"/>
                <w:szCs w:val="20"/>
              </w:rPr>
              <w:t>ельства Республики Казахстан</w:t>
            </w:r>
          </w:p>
          <w:p w:rsidR="00000000" w:rsidRDefault="00AC3D8D">
            <w:r>
              <w:rPr>
                <w:sz w:val="20"/>
                <w:szCs w:val="20"/>
              </w:rPr>
              <w:t> Нарушение антимонопольного законодательства Республики Казахстан влечет ответственность, установленную законами Республики Казахстан.</w:t>
            </w:r>
          </w:p>
          <w:p w:rsidR="00000000" w:rsidRDefault="00AC3D8D">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75</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345. Освобождение от перечисления монопольного дохода</w:t>
            </w:r>
          </w:p>
          <w:p w:rsidR="00000000" w:rsidRDefault="00AC3D8D">
            <w:r>
              <w:rPr>
                <w:sz w:val="20"/>
                <w:szCs w:val="20"/>
              </w:rPr>
              <w:t> 1. Антимонопо</w:t>
            </w:r>
            <w:r>
              <w:rPr>
                <w:sz w:val="20"/>
                <w:szCs w:val="20"/>
              </w:rPr>
              <w:t>льный орган обращается в суд в порядке, установленном законодательными актами Республики Казахстан, с ходатайством об освобождении субъекта рынка от изъятия монопольного дохода, полученного в результате совершения антиконкурентных соглашений или согласован</w:t>
            </w:r>
            <w:r>
              <w:rPr>
                <w:sz w:val="20"/>
                <w:szCs w:val="20"/>
              </w:rPr>
              <w:t>ных действий, при совокупном соблюдении следующих условий:</w:t>
            </w:r>
          </w:p>
          <w:p w:rsidR="00000000" w:rsidRDefault="00AC3D8D">
            <w:r>
              <w:rPr>
                <w:sz w:val="20"/>
                <w:szCs w:val="20"/>
              </w:rPr>
              <w:t> 1) к моменту, когда субъект рынка заявляет антимонопольному органу об антиконкурентных соглашениях или согласованных действиях, антимонопольный орган не получал информации о данных антиконкурентны</w:t>
            </w:r>
            <w:r>
              <w:rPr>
                <w:sz w:val="20"/>
                <w:szCs w:val="20"/>
              </w:rPr>
              <w:t>х соглашениях или согласованных действиях из других источников;</w:t>
            </w:r>
          </w:p>
          <w:p w:rsidR="00000000" w:rsidRDefault="00AC3D8D">
            <w:r>
              <w:rPr>
                <w:sz w:val="20"/>
                <w:szCs w:val="20"/>
              </w:rPr>
              <w:t> 2) субъект рынка предпринимает срочные меры по прекращению своего участия в антиконкурентных соглашениях или согласованных действиях;</w:t>
            </w:r>
          </w:p>
          <w:p w:rsidR="00000000" w:rsidRDefault="00AC3D8D">
            <w:r>
              <w:rPr>
                <w:sz w:val="20"/>
                <w:szCs w:val="20"/>
              </w:rPr>
              <w:t> </w:t>
            </w:r>
            <w:r>
              <w:rPr>
                <w:sz w:val="20"/>
                <w:szCs w:val="20"/>
              </w:rPr>
              <w:t>3) субъект рынка сообщает имеющуюся информацию о фактах антиконкурентных соглашений или согласованных действий на протяжении всего расследования с момента заявления;</w:t>
            </w:r>
          </w:p>
          <w:p w:rsidR="00000000" w:rsidRDefault="00AC3D8D">
            <w:r>
              <w:rPr>
                <w:sz w:val="20"/>
                <w:szCs w:val="20"/>
              </w:rPr>
              <w:t> 4) добровольном возмещении субъектом рынка ущерба потребителям, причиненного в результате</w:t>
            </w:r>
            <w:r>
              <w:rPr>
                <w:sz w:val="20"/>
                <w:szCs w:val="20"/>
              </w:rPr>
              <w:t xml:space="preserve"> совершения антиконкурентных соглашений или согласованных действий.</w:t>
            </w:r>
          </w:p>
          <w:p w:rsidR="00000000" w:rsidRDefault="00AC3D8D">
            <w:r>
              <w:rPr>
                <w:sz w:val="20"/>
                <w:szCs w:val="20"/>
              </w:rPr>
              <w:t> 2. Решение об освобождении от изъятия монопольного дохода субъекта рынка в связи с деятельным раскаянием принимается судом в соответствии с нормами уголовного и административного законода</w:t>
            </w:r>
            <w:r>
              <w:rPr>
                <w:sz w:val="20"/>
                <w:szCs w:val="20"/>
              </w:rPr>
              <w:t>тельства Республики Казахстан.</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76</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rStyle w:val="s1"/>
                <w:sz w:val="20"/>
                <w:szCs w:val="20"/>
              </w:rPr>
              <w:t> </w:t>
            </w:r>
            <w:r>
              <w:rPr>
                <w:b/>
                <w:bCs/>
                <w:sz w:val="20"/>
                <w:szCs w:val="20"/>
              </w:rPr>
              <w:t xml:space="preserve">Глава 11. </w:t>
            </w:r>
            <w:r>
              <w:rPr>
                <w:rStyle w:val="s1"/>
                <w:sz w:val="20"/>
                <w:szCs w:val="20"/>
              </w:rPr>
              <w:t>ЕСТЕСТВЕННЫЕ МОНОПОЛИИ И РЕГУЛИРУЕМЫЕ РЫНКИ</w:t>
            </w:r>
          </w:p>
          <w:p w:rsidR="00000000" w:rsidRDefault="00AC3D8D">
            <w:r>
              <w:rPr>
                <w:rStyle w:val="s1"/>
                <w:b w:val="0"/>
                <w:bCs w:val="0"/>
                <w:i/>
                <w:iCs/>
                <w:sz w:val="20"/>
                <w:szCs w:val="20"/>
              </w:rPr>
              <w:t xml:space="preserve">Источник заимствования: ЗРК «О естественных монополиях и регулируемых рынках» </w:t>
            </w:r>
            <w:r>
              <w:rPr>
                <w:rStyle w:val="s1"/>
                <w:b w:val="0"/>
                <w:bCs w:val="0"/>
                <w:i/>
                <w:iCs/>
                <w:sz w:val="20"/>
                <w:szCs w:val="20"/>
                <w:shd w:val="clear" w:color="auto" w:fill="FFFF00"/>
              </w:rPr>
              <w:t>НА УТРАТУ</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345. Сферы естественных монополий</w:t>
            </w:r>
          </w:p>
          <w:p w:rsidR="00000000" w:rsidRDefault="00AC3D8D">
            <w:r>
              <w:rPr>
                <w:rStyle w:val="s1"/>
                <w:b w:val="0"/>
                <w:bCs w:val="0"/>
                <w:color w:val="auto"/>
                <w:sz w:val="20"/>
                <w:szCs w:val="20"/>
              </w:rPr>
              <w:t>1. Состояние рынка услуг (товаров, работ), при котором создание конкурентных условий для удовлетворения спроса на определенный вид услуг (товаров, работ) невозможно или экономически нецелесообразно в силу технологических особенностей производства и предост</w:t>
            </w:r>
            <w:r>
              <w:rPr>
                <w:rStyle w:val="s1"/>
                <w:b w:val="0"/>
                <w:bCs w:val="0"/>
                <w:color w:val="auto"/>
                <w:sz w:val="20"/>
                <w:szCs w:val="20"/>
              </w:rPr>
              <w:t>авления данного вида услуг (товаров, работ) считается естественной монополией.</w:t>
            </w:r>
          </w:p>
          <w:p w:rsidR="00000000" w:rsidRDefault="00AC3D8D">
            <w:r>
              <w:rPr>
                <w:rStyle w:val="s1"/>
                <w:b w:val="0"/>
                <w:bCs w:val="0"/>
                <w:color w:val="auto"/>
                <w:sz w:val="20"/>
                <w:szCs w:val="20"/>
                <w:u w:val="single"/>
              </w:rPr>
              <w:t>НА ОБСУЖДЕНИЕ:</w:t>
            </w:r>
          </w:p>
          <w:p w:rsidR="00000000" w:rsidRDefault="00AC3D8D">
            <w:r>
              <w:rPr>
                <w:color w:val="FF0000"/>
                <w:sz w:val="20"/>
                <w:szCs w:val="20"/>
              </w:rPr>
              <w:t>2. Деятельность в сферах естественных монополий и на регулируемых рынках регулируется настоящей главой, которая направлена на обеспечение защиты интересов потреби</w:t>
            </w:r>
            <w:r>
              <w:rPr>
                <w:color w:val="FF0000"/>
                <w:sz w:val="20"/>
                <w:szCs w:val="20"/>
              </w:rPr>
              <w:t>телей, субъектов естественных монополий и субъектов регулируемых рынков.</w:t>
            </w:r>
          </w:p>
          <w:p w:rsidR="00000000" w:rsidRDefault="00AC3D8D">
            <w:r>
              <w:rPr>
                <w:color w:val="FF0000"/>
                <w:sz w:val="20"/>
                <w:szCs w:val="20"/>
              </w:rPr>
              <w:t>2. Регулирование деятельности в сферах естественных монополий и на регулируемых рынках осуществляется в целях:</w:t>
            </w:r>
          </w:p>
          <w:p w:rsidR="00000000" w:rsidRDefault="00AC3D8D">
            <w:r>
              <w:rPr>
                <w:color w:val="FF0000"/>
                <w:sz w:val="20"/>
                <w:szCs w:val="20"/>
              </w:rPr>
              <w:t> 1) определения правовых основ государственного регулирования и контроля</w:t>
            </w:r>
            <w:r>
              <w:rPr>
                <w:color w:val="FF0000"/>
                <w:sz w:val="20"/>
                <w:szCs w:val="20"/>
              </w:rPr>
              <w:t xml:space="preserve"> деятельности в сферах естественных монополий, а также государственного регулирования и контроля за ценообразованием на регулируемых рынках;</w:t>
            </w:r>
          </w:p>
          <w:p w:rsidR="00000000" w:rsidRDefault="00AC3D8D">
            <w:r>
              <w:rPr>
                <w:color w:val="FF0000"/>
                <w:sz w:val="20"/>
                <w:szCs w:val="20"/>
              </w:rPr>
              <w:t> 2) достижения баланса интересов потребителей и субъектов естественной монополии, регулируемого рынка.</w:t>
            </w:r>
          </w:p>
          <w:p w:rsidR="00000000" w:rsidRDefault="00AC3D8D">
            <w:r>
              <w:rPr>
                <w:sz w:val="20"/>
                <w:szCs w:val="20"/>
              </w:rPr>
              <w:t xml:space="preserve"> 3. </w:t>
            </w:r>
            <w:r>
              <w:rPr>
                <w:rStyle w:val="s0"/>
                <w:color w:val="auto"/>
                <w:sz w:val="20"/>
                <w:szCs w:val="20"/>
              </w:rPr>
              <w:t>Регулиру</w:t>
            </w:r>
            <w:r>
              <w:rPr>
                <w:rStyle w:val="s0"/>
                <w:color w:val="auto"/>
                <w:sz w:val="20"/>
                <w:szCs w:val="20"/>
              </w:rPr>
              <w:t>емыми рынками являются товарные рынки, на которых в соответствии с настоящей главой введено государственное регулирование цен для субъектов регулируемого рынка.</w:t>
            </w:r>
          </w:p>
          <w:p w:rsidR="00000000" w:rsidRDefault="00AC3D8D">
            <w:r>
              <w:rPr>
                <w:rStyle w:val="s0"/>
                <w:color w:val="auto"/>
                <w:sz w:val="20"/>
                <w:szCs w:val="20"/>
              </w:rPr>
              <w:t>4. Сфера естественной монополии — область общественных отношений, возникающих на рынках услуг (</w:t>
            </w:r>
            <w:r>
              <w:rPr>
                <w:rStyle w:val="s0"/>
                <w:color w:val="auto"/>
                <w:sz w:val="20"/>
                <w:szCs w:val="20"/>
              </w:rPr>
              <w:t>товаров, работ), на которых индивидуальный предприниматель или юридическое лицо могут быть признаны субъектом естественной монополии.</w:t>
            </w:r>
          </w:p>
          <w:p w:rsidR="00000000" w:rsidRDefault="00AC3D8D">
            <w:r>
              <w:rPr>
                <w:sz w:val="20"/>
                <w:szCs w:val="20"/>
              </w:rPr>
              <w:t xml:space="preserve">5. К сферам естественных монополий в Республике Казахстан относятся услуги (товары, работы): </w:t>
            </w:r>
          </w:p>
          <w:p w:rsidR="00000000" w:rsidRDefault="00AC3D8D">
            <w:r>
              <w:rPr>
                <w:sz w:val="20"/>
                <w:szCs w:val="20"/>
              </w:rPr>
              <w:t xml:space="preserve">1) по транспортировке нефти </w:t>
            </w:r>
            <w:r>
              <w:rPr>
                <w:sz w:val="20"/>
                <w:szCs w:val="20"/>
              </w:rPr>
              <w:t xml:space="preserve">и (или) нефтепродуктов по магистральным трубопроводам; </w:t>
            </w:r>
          </w:p>
          <w:p w:rsidR="00000000" w:rsidRDefault="00AC3D8D">
            <w:r>
              <w:rPr>
                <w:sz w:val="20"/>
                <w:szCs w:val="20"/>
              </w:rPr>
              <w:t>2) по хранению, транспортировке газа или газового конденсата по магистральным и (или) распределительным трубопроводам, эксплуатации газораспределительных установок и связанных с ними газораспределител</w:t>
            </w:r>
            <w:r>
              <w:rPr>
                <w:sz w:val="20"/>
                <w:szCs w:val="20"/>
              </w:rPr>
              <w:t xml:space="preserve">ьных газопроводов; </w:t>
            </w:r>
          </w:p>
          <w:p w:rsidR="00000000" w:rsidRDefault="00AC3D8D">
            <w:r>
              <w:rPr>
                <w:sz w:val="20"/>
                <w:szCs w:val="20"/>
              </w:rPr>
              <w:t xml:space="preserve">3) по передаче и (или) распределению электрической энергии; </w:t>
            </w:r>
          </w:p>
          <w:p w:rsidR="00000000" w:rsidRDefault="00AC3D8D">
            <w:r>
              <w:rPr>
                <w:rStyle w:val="s0"/>
                <w:color w:val="auto"/>
                <w:sz w:val="20"/>
                <w:szCs w:val="20"/>
              </w:rPr>
              <w:t>4) по производству, передаче, распределению и (или) снабжению тепловой энергией;</w:t>
            </w:r>
          </w:p>
          <w:p w:rsidR="00000000" w:rsidRDefault="00AC3D8D">
            <w:r>
              <w:rPr>
                <w:sz w:val="20"/>
                <w:szCs w:val="20"/>
              </w:rPr>
              <w:t xml:space="preserve">5) по технической диспетчеризации отпуска в сеть и потребления электрической энергии; </w:t>
            </w:r>
          </w:p>
          <w:p w:rsidR="00000000" w:rsidRDefault="00AC3D8D">
            <w:r>
              <w:rPr>
                <w:rStyle w:val="s0"/>
                <w:color w:val="auto"/>
                <w:sz w:val="20"/>
                <w:szCs w:val="20"/>
              </w:rPr>
              <w:t>6) по о</w:t>
            </w:r>
            <w:r>
              <w:rPr>
                <w:rStyle w:val="s0"/>
                <w:color w:val="auto"/>
                <w:sz w:val="20"/>
                <w:szCs w:val="20"/>
              </w:rPr>
              <w:t>рганизации балансирования производства-потребления электрической энергии;</w:t>
            </w:r>
          </w:p>
          <w:p w:rsidR="00000000" w:rsidRDefault="00AC3D8D">
            <w:r>
              <w:rPr>
                <w:sz w:val="20"/>
                <w:szCs w:val="20"/>
              </w:rPr>
              <w:t xml:space="preserve">7) </w:t>
            </w:r>
            <w:hyperlink r:id="rId11" w:anchor="sub_id=10013" w:history="1">
              <w:r>
                <w:rPr>
                  <w:rStyle w:val="a3"/>
                  <w:color w:val="auto"/>
                  <w:sz w:val="20"/>
                  <w:szCs w:val="20"/>
                  <w:u w:val="none"/>
                </w:rPr>
                <w:t>магистральных железнодорожных сетей</w:t>
              </w:r>
            </w:hyperlink>
            <w:r>
              <w:rPr>
                <w:sz w:val="20"/>
                <w:szCs w:val="20"/>
              </w:rPr>
              <w:t xml:space="preserve">; </w:t>
            </w:r>
          </w:p>
          <w:p w:rsidR="00000000" w:rsidRDefault="00AC3D8D">
            <w:r>
              <w:rPr>
                <w:rStyle w:val="s0"/>
                <w:color w:val="auto"/>
                <w:sz w:val="20"/>
                <w:szCs w:val="20"/>
              </w:rPr>
              <w:t>8) услуги железнодорожных путей с объектами железнодорожног</w:t>
            </w:r>
            <w:r>
              <w:rPr>
                <w:rStyle w:val="s0"/>
                <w:color w:val="auto"/>
                <w:sz w:val="20"/>
                <w:szCs w:val="20"/>
              </w:rPr>
              <w:t>о транспорта по договорам концессии;</w:t>
            </w:r>
          </w:p>
          <w:p w:rsidR="00000000" w:rsidRDefault="00AC3D8D">
            <w:r>
              <w:rPr>
                <w:sz w:val="20"/>
                <w:szCs w:val="20"/>
              </w:rPr>
              <w:t xml:space="preserve">9) подъездных путей; </w:t>
            </w:r>
          </w:p>
          <w:p w:rsidR="00000000" w:rsidRDefault="00AC3D8D">
            <w:r>
              <w:rPr>
                <w:sz w:val="20"/>
                <w:szCs w:val="20"/>
              </w:rPr>
              <w:t xml:space="preserve">10) аэронавигации; </w:t>
            </w:r>
          </w:p>
          <w:p w:rsidR="00000000" w:rsidRDefault="00AC3D8D">
            <w:r>
              <w:rPr>
                <w:sz w:val="20"/>
                <w:szCs w:val="20"/>
              </w:rPr>
              <w:t xml:space="preserve">11) портов, аэропортов; </w:t>
            </w:r>
          </w:p>
          <w:p w:rsidR="00000000" w:rsidRDefault="00AC3D8D">
            <w:r>
              <w:rPr>
                <w:sz w:val="20"/>
                <w:szCs w:val="20"/>
              </w:rPr>
              <w:t xml:space="preserve">12) телекоммуникаций при условии отсутствия конкурентного оператора связи по причине технологической невозможности либо экономической нецелесообразности предоставления данных видов услуг, за исключением </w:t>
            </w:r>
            <w:hyperlink r:id="rId12" w:anchor="sub_id=20047" w:history="1">
              <w:r>
                <w:rPr>
                  <w:rStyle w:val="a3"/>
                  <w:sz w:val="20"/>
                  <w:szCs w:val="20"/>
                </w:rPr>
                <w:t>универсальных услуг телекоммуникаций</w:t>
              </w:r>
            </w:hyperlink>
            <w:r>
              <w:rPr>
                <w:sz w:val="20"/>
                <w:szCs w:val="20"/>
              </w:rPr>
              <w:t xml:space="preserve">; </w:t>
            </w:r>
          </w:p>
          <w:p w:rsidR="00000000" w:rsidRDefault="00AC3D8D">
            <w:r>
              <w:rPr>
                <w:sz w:val="20"/>
                <w:szCs w:val="20"/>
              </w:rPr>
              <w:t xml:space="preserve">13) по предоставлению в имущественный найм (аренду) или пользование </w:t>
            </w:r>
            <w:hyperlink r:id="rId13" w:anchor="sub_id=20005" w:history="1">
              <w:r>
                <w:rPr>
                  <w:rStyle w:val="a3"/>
                  <w:color w:val="auto"/>
                  <w:sz w:val="20"/>
                  <w:szCs w:val="20"/>
                  <w:u w:val="none"/>
                </w:rPr>
                <w:t>кабельной канализации</w:t>
              </w:r>
            </w:hyperlink>
            <w:r>
              <w:rPr>
                <w:sz w:val="20"/>
                <w:szCs w:val="20"/>
              </w:rPr>
              <w:t xml:space="preserve"> и иных основных </w:t>
            </w:r>
            <w:r>
              <w:rPr>
                <w:sz w:val="20"/>
                <w:szCs w:val="20"/>
              </w:rPr>
              <w:t xml:space="preserve">средств, технологически связанных с присоединением сетей телекоммуникаций к сети телекоммуникаций общего пользования; </w:t>
            </w:r>
          </w:p>
          <w:p w:rsidR="00000000" w:rsidRDefault="00AC3D8D">
            <w:r>
              <w:rPr>
                <w:sz w:val="20"/>
                <w:szCs w:val="20"/>
              </w:rPr>
              <w:t xml:space="preserve">14) водохозяйственной и (или) канализационной систем; </w:t>
            </w:r>
          </w:p>
          <w:p w:rsidR="00000000" w:rsidRDefault="00AC3D8D">
            <w:r>
              <w:rPr>
                <w:sz w:val="20"/>
                <w:szCs w:val="20"/>
              </w:rPr>
              <w:t xml:space="preserve">15) </w:t>
            </w:r>
            <w:hyperlink r:id="rId14" w:anchor="sub_id=150000" w:history="1">
              <w:r>
                <w:rPr>
                  <w:rStyle w:val="a3"/>
                  <w:color w:val="auto"/>
                  <w:sz w:val="20"/>
                  <w:szCs w:val="20"/>
                  <w:u w:val="none"/>
                </w:rPr>
                <w:t>общедоступные услуги почтовой связи.</w:t>
              </w:r>
            </w:hyperlink>
            <w:r>
              <w:rPr>
                <w:sz w:val="20"/>
                <w:szCs w:val="20"/>
              </w:rPr>
              <w:t xml:space="preserve"> </w:t>
            </w:r>
          </w:p>
          <w:p w:rsidR="00000000" w:rsidRDefault="00AC3D8D">
            <w:r>
              <w:rPr>
                <w:sz w:val="20"/>
                <w:szCs w:val="20"/>
              </w:rPr>
              <w:t xml:space="preserve">6. Государственный орган, осуществляющий руководство в сферах естественных монополий и на регулируемых рынках, (уполномоченный орган) осуществляет </w:t>
            </w:r>
            <w:hyperlink r:id="rId15" w:history="1">
              <w:r>
                <w:rPr>
                  <w:rStyle w:val="a3"/>
                  <w:color w:val="auto"/>
                  <w:sz w:val="20"/>
                  <w:szCs w:val="20"/>
                  <w:u w:val="none"/>
                </w:rPr>
                <w:t>а</w:t>
              </w:r>
              <w:r>
                <w:rPr>
                  <w:rStyle w:val="a3"/>
                  <w:color w:val="auto"/>
                  <w:sz w:val="20"/>
                  <w:szCs w:val="20"/>
                  <w:u w:val="none"/>
                </w:rPr>
                <w:t>нализ сфер естественных монополий</w:t>
              </w:r>
            </w:hyperlink>
            <w:r>
              <w:rPr>
                <w:sz w:val="20"/>
                <w:szCs w:val="20"/>
              </w:rPr>
              <w:t xml:space="preserve">, перечисленных в </w:t>
            </w:r>
            <w:hyperlink r:id="rId16" w:anchor="sub_id=40000" w:history="1">
              <w:r>
                <w:rPr>
                  <w:rStyle w:val="a3"/>
                  <w:color w:val="auto"/>
                  <w:sz w:val="20"/>
                  <w:szCs w:val="20"/>
                  <w:u w:val="none"/>
                </w:rPr>
                <w:t>пункте 1</w:t>
              </w:r>
            </w:hyperlink>
            <w:r>
              <w:rPr>
                <w:sz w:val="20"/>
                <w:szCs w:val="20"/>
              </w:rPr>
              <w:t xml:space="preserve"> настоящей статьи, на предмет отнесения предоставляемых субъектами естественных монополий услуг (товаров, работ) в </w:t>
            </w:r>
            <w:r>
              <w:rPr>
                <w:sz w:val="20"/>
                <w:szCs w:val="20"/>
              </w:rPr>
              <w:t xml:space="preserve">рамках данных сфер к регулируемым. </w:t>
            </w:r>
          </w:p>
          <w:p w:rsidR="00000000" w:rsidRDefault="00AC3D8D">
            <w:hyperlink r:id="rId17" w:history="1">
              <w:r>
                <w:rPr>
                  <w:rStyle w:val="a3"/>
                  <w:color w:val="auto"/>
                  <w:sz w:val="20"/>
                  <w:szCs w:val="20"/>
                  <w:u w:val="none"/>
                </w:rPr>
                <w:t>Перечень регулируемых услуг (товаров, работ)</w:t>
              </w:r>
            </w:hyperlink>
            <w:r>
              <w:rPr>
                <w:sz w:val="20"/>
                <w:szCs w:val="20"/>
              </w:rPr>
              <w:t xml:space="preserve"> утверждается Правительством Республики Казахстан по представлению уполномоченного органа. </w:t>
            </w:r>
          </w:p>
          <w:p w:rsidR="00000000" w:rsidRDefault="00AC3D8D">
            <w:r>
              <w:rPr>
                <w:sz w:val="20"/>
                <w:szCs w:val="20"/>
              </w:rPr>
              <w:t>6. Субъекты естеств</w:t>
            </w:r>
            <w:r>
              <w:rPr>
                <w:sz w:val="20"/>
                <w:szCs w:val="20"/>
              </w:rPr>
              <w:t xml:space="preserve">енных монополий подлежат включению в </w:t>
            </w:r>
            <w:hyperlink r:id="rId18" w:history="1">
              <w:r>
                <w:rPr>
                  <w:rStyle w:val="a3"/>
                  <w:sz w:val="20"/>
                  <w:szCs w:val="20"/>
                </w:rPr>
                <w:t>Государственный регистр</w:t>
              </w:r>
            </w:hyperlink>
            <w:r>
              <w:rPr>
                <w:sz w:val="20"/>
                <w:szCs w:val="20"/>
              </w:rPr>
              <w:t xml:space="preserve"> субъектов естественных монополий, состоящий из республиканского и местных разделов, с указанием конкретных видов предоставляемых р</w:t>
            </w:r>
            <w:r>
              <w:rPr>
                <w:sz w:val="20"/>
                <w:szCs w:val="20"/>
              </w:rPr>
              <w:t xml:space="preserve">егулируемых услуг (товаров, работ). </w:t>
            </w:r>
          </w:p>
          <w:p w:rsidR="00000000" w:rsidRDefault="00AC3D8D">
            <w:hyperlink r:id="rId19" w:anchor="sub_id=100" w:history="1">
              <w:r>
                <w:rPr>
                  <w:rStyle w:val="a3"/>
                  <w:color w:val="auto"/>
                  <w:sz w:val="20"/>
                  <w:szCs w:val="20"/>
                  <w:u w:val="none"/>
                </w:rPr>
                <w:t>Порядок</w:t>
              </w:r>
            </w:hyperlink>
            <w:r>
              <w:rPr>
                <w:sz w:val="20"/>
                <w:szCs w:val="20"/>
              </w:rPr>
              <w:t xml:space="preserve"> включения и исключения из Государственного регистра субъектов естественных монополий устанавливается </w:t>
            </w:r>
            <w:r>
              <w:rPr>
                <w:rStyle w:val="s0"/>
                <w:color w:val="auto"/>
                <w:sz w:val="20"/>
                <w:szCs w:val="20"/>
              </w:rPr>
              <w:t>уполномоченным органом</w:t>
            </w:r>
            <w:r>
              <w:rPr>
                <w:sz w:val="20"/>
                <w:szCs w:val="20"/>
              </w:rPr>
              <w:t>.</w:t>
            </w:r>
          </w:p>
          <w:p w:rsidR="00000000" w:rsidRDefault="00AC3D8D">
            <w:r>
              <w:rPr>
                <w:sz w:val="20"/>
                <w:szCs w:val="20"/>
              </w:rPr>
              <w:t>7. Положения настоящей главы распространяются и на действия (бездействие) субъектов естественных монополий, регулируемых рынков, их учредителей (участников), совершаемые за пределами Республики Казахстан, в случаях, когда эти действия (бездействие) противо</w:t>
            </w:r>
            <w:r>
              <w:rPr>
                <w:sz w:val="20"/>
                <w:szCs w:val="20"/>
              </w:rPr>
              <w:t xml:space="preserve">речат положениям настоящей главы и наносят ущерб потребителям услуг (товаров, работ) естественных монополий, регулируемых рынков. </w:t>
            </w:r>
          </w:p>
          <w:p w:rsidR="00000000" w:rsidRDefault="00AC3D8D">
            <w:r>
              <w:rPr>
                <w:sz w:val="20"/>
                <w:szCs w:val="20"/>
              </w:rPr>
              <w:t>8. Положения настоящей главы не распространяется на индивидуальных предпринимателей и юридических лиц, осуществляющих деятель</w:t>
            </w:r>
            <w:r>
              <w:rPr>
                <w:sz w:val="20"/>
                <w:szCs w:val="20"/>
              </w:rPr>
              <w:t xml:space="preserve">ность, отнесенную к сфере естественной монополии, но связанную с сооружением и эксплуатацией объектов, предназначенных исключительно для собственных нужд. </w:t>
            </w:r>
          </w:p>
          <w:p w:rsidR="00000000" w:rsidRDefault="00AC3D8D">
            <w:r>
              <w:rPr>
                <w:sz w:val="20"/>
                <w:szCs w:val="20"/>
              </w:rPr>
              <w:t>9. Для субъекта рынка, осуществляющего деятельность, которая отнесена к сфере естественной монополии</w:t>
            </w:r>
            <w:r>
              <w:rPr>
                <w:sz w:val="20"/>
                <w:szCs w:val="20"/>
              </w:rPr>
              <w:t xml:space="preserve">, государственное регулирование и контроль применяются только в отношении такой деятельности. </w:t>
            </w:r>
          </w:p>
          <w:p w:rsidR="00000000" w:rsidRDefault="00AC3D8D">
            <w:r>
              <w:rPr>
                <w:sz w:val="20"/>
                <w:szCs w:val="20"/>
              </w:rPr>
              <w:t xml:space="preserve">10. Для субъектов регулируемого рынка государственное регулирование и контроль, предусмотренные настоящей главой, применяются только в отношении ценообразования </w:t>
            </w:r>
            <w:r>
              <w:rPr>
                <w:sz w:val="20"/>
                <w:szCs w:val="20"/>
              </w:rPr>
              <w:t>на товары (работы, услуги) в пределах регулируемого рынка.</w:t>
            </w:r>
          </w:p>
          <w:p w:rsidR="00000000" w:rsidRDefault="00AC3D8D">
            <w:r>
              <w:rPr>
                <w:b/>
                <w:b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Пункты 1-</w:t>
            </w:r>
          </w:p>
          <w:p w:rsidR="00000000" w:rsidRDefault="00AC3D8D">
            <w:pPr>
              <w:jc w:val="center"/>
            </w:pPr>
            <w:r>
              <w:rPr>
                <w:sz w:val="20"/>
                <w:szCs w:val="20"/>
              </w:rPr>
              <w:t>из статьи «Основные понятия»</w:t>
            </w:r>
          </w:p>
          <w:p w:rsidR="00000000" w:rsidRDefault="00AC3D8D">
            <w:pPr>
              <w:jc w:val="center"/>
            </w:pPr>
            <w:r>
              <w:rPr>
                <w:sz w:val="20"/>
                <w:szCs w:val="20"/>
              </w:rPr>
              <w:t> </w:t>
            </w:r>
          </w:p>
          <w:p w:rsidR="00000000" w:rsidRDefault="00AC3D8D">
            <w:pPr>
              <w:jc w:val="center"/>
            </w:pPr>
            <w:r>
              <w:rPr>
                <w:sz w:val="20"/>
                <w:szCs w:val="20"/>
              </w:rPr>
              <w:t> </w:t>
            </w:r>
          </w:p>
          <w:p w:rsidR="00000000" w:rsidRDefault="00AC3D8D">
            <w:pPr>
              <w:jc w:val="center"/>
            </w:pPr>
            <w:r>
              <w:rPr>
                <w:sz w:val="20"/>
                <w:szCs w:val="20"/>
              </w:rPr>
              <w:t> </w:t>
            </w:r>
          </w:p>
          <w:p w:rsidR="00000000" w:rsidRDefault="00AC3D8D">
            <w:pPr>
              <w:jc w:val="center"/>
            </w:pPr>
            <w:r>
              <w:rPr>
                <w:sz w:val="20"/>
                <w:szCs w:val="20"/>
              </w:rPr>
              <w:t> </w:t>
            </w:r>
          </w:p>
          <w:p w:rsidR="00000000" w:rsidRDefault="00AC3D8D">
            <w:pPr>
              <w:jc w:val="center"/>
            </w:pPr>
            <w:r>
              <w:rPr>
                <w:sz w:val="20"/>
                <w:szCs w:val="20"/>
              </w:rPr>
              <w:t> </w:t>
            </w:r>
          </w:p>
          <w:p w:rsidR="00000000" w:rsidRDefault="00AC3D8D">
            <w:pPr>
              <w:jc w:val="center"/>
            </w:pPr>
            <w:r>
              <w:rPr>
                <w:sz w:val="20"/>
                <w:szCs w:val="20"/>
              </w:rPr>
              <w:t> </w:t>
            </w:r>
          </w:p>
          <w:p w:rsidR="00000000" w:rsidRDefault="00AC3D8D">
            <w:pPr>
              <w:jc w:val="center"/>
            </w:pPr>
            <w:r>
              <w:rPr>
                <w:sz w:val="20"/>
                <w:szCs w:val="20"/>
              </w:rPr>
              <w:t> </w:t>
            </w:r>
          </w:p>
          <w:p w:rsidR="00000000" w:rsidRDefault="00AC3D8D">
            <w:pPr>
              <w:jc w:val="center"/>
            </w:pPr>
            <w:r>
              <w:rPr>
                <w:sz w:val="20"/>
                <w:szCs w:val="20"/>
              </w:rPr>
              <w:t> </w:t>
            </w:r>
          </w:p>
          <w:p w:rsidR="00000000" w:rsidRDefault="00AC3D8D">
            <w:pPr>
              <w:jc w:val="center"/>
            </w:pPr>
            <w:r>
              <w:rPr>
                <w:sz w:val="20"/>
                <w:szCs w:val="20"/>
              </w:rPr>
              <w:t> </w:t>
            </w:r>
          </w:p>
          <w:p w:rsidR="00000000" w:rsidRDefault="00AC3D8D">
            <w:pPr>
              <w:jc w:val="center"/>
            </w:pPr>
            <w:r>
              <w:rPr>
                <w:sz w:val="20"/>
                <w:szCs w:val="20"/>
              </w:rPr>
              <w:t> </w:t>
            </w:r>
          </w:p>
          <w:p w:rsidR="00000000" w:rsidRDefault="00AC3D8D">
            <w:pPr>
              <w:jc w:val="center"/>
            </w:pPr>
            <w:r>
              <w:rPr>
                <w:sz w:val="20"/>
                <w:szCs w:val="20"/>
              </w:rPr>
              <w:t> </w:t>
            </w:r>
          </w:p>
          <w:p w:rsidR="00000000" w:rsidRDefault="00AC3D8D">
            <w:pPr>
              <w:jc w:val="center"/>
            </w:pPr>
            <w:r>
              <w:rPr>
                <w:sz w:val="20"/>
                <w:szCs w:val="20"/>
              </w:rPr>
              <w:t> </w:t>
            </w:r>
          </w:p>
          <w:p w:rsidR="00000000" w:rsidRDefault="00AC3D8D">
            <w:pPr>
              <w:jc w:val="center"/>
            </w:pPr>
            <w:r>
              <w:rPr>
                <w:sz w:val="20"/>
                <w:szCs w:val="20"/>
              </w:rPr>
              <w:t>Статья 4</w:t>
            </w:r>
          </w:p>
          <w:p w:rsidR="00000000" w:rsidRDefault="00AC3D8D">
            <w:pPr>
              <w:jc w:val="center"/>
            </w:pPr>
            <w:r>
              <w:rPr>
                <w:sz w:val="20"/>
                <w:szCs w:val="20"/>
              </w:rPr>
              <w:t> </w:t>
            </w:r>
          </w:p>
          <w:p w:rsidR="00000000" w:rsidRDefault="00AC3D8D">
            <w:pPr>
              <w:jc w:val="center"/>
            </w:pPr>
            <w:r>
              <w:rPr>
                <w:sz w:val="20"/>
                <w:szCs w:val="20"/>
              </w:rPr>
              <w:t> </w:t>
            </w:r>
          </w:p>
          <w:p w:rsidR="00000000" w:rsidRDefault="00AC3D8D">
            <w:pPr>
              <w:jc w:val="center"/>
            </w:pPr>
            <w:r>
              <w:rPr>
                <w:sz w:val="20"/>
                <w:szCs w:val="20"/>
              </w:rPr>
              <w:t> </w:t>
            </w:r>
          </w:p>
          <w:p w:rsidR="00000000" w:rsidRDefault="00AC3D8D">
            <w:pPr>
              <w:jc w:val="center"/>
            </w:pPr>
            <w:r>
              <w:rPr>
                <w:sz w:val="20"/>
                <w:szCs w:val="20"/>
              </w:rPr>
              <w:t> </w:t>
            </w:r>
          </w:p>
          <w:p w:rsidR="00000000" w:rsidRDefault="00AC3D8D">
            <w:pPr>
              <w:jc w:val="center"/>
            </w:pPr>
            <w:r>
              <w:rPr>
                <w:sz w:val="20"/>
                <w:szCs w:val="20"/>
              </w:rPr>
              <w:t> </w:t>
            </w:r>
          </w:p>
          <w:p w:rsidR="00000000" w:rsidRDefault="00AC3D8D">
            <w:pPr>
              <w:jc w:val="center"/>
            </w:pPr>
            <w:r>
              <w:rPr>
                <w:sz w:val="20"/>
                <w:szCs w:val="20"/>
              </w:rPr>
              <w:t> </w:t>
            </w:r>
          </w:p>
          <w:p w:rsidR="00000000" w:rsidRDefault="00AC3D8D">
            <w:pPr>
              <w:jc w:val="center"/>
            </w:pPr>
            <w:r>
              <w:rPr>
                <w:sz w:val="20"/>
                <w:szCs w:val="20"/>
              </w:rPr>
              <w:t> </w:t>
            </w:r>
          </w:p>
          <w:p w:rsidR="00000000" w:rsidRDefault="00AC3D8D">
            <w:pPr>
              <w:jc w:val="center"/>
            </w:pPr>
            <w:r>
              <w:rPr>
                <w:sz w:val="20"/>
                <w:szCs w:val="20"/>
              </w:rPr>
              <w:t> </w:t>
            </w:r>
          </w:p>
          <w:p w:rsidR="00000000" w:rsidRDefault="00AC3D8D">
            <w:pPr>
              <w:jc w:val="center"/>
            </w:pPr>
            <w:r>
              <w:rPr>
                <w:sz w:val="20"/>
                <w:szCs w:val="20"/>
              </w:rPr>
              <w:t> </w:t>
            </w:r>
          </w:p>
          <w:p w:rsidR="00000000" w:rsidRDefault="00AC3D8D">
            <w:pPr>
              <w:jc w:val="center"/>
            </w:pPr>
            <w:r>
              <w:rPr>
                <w:sz w:val="20"/>
                <w:szCs w:val="20"/>
              </w:rPr>
              <w:t> </w:t>
            </w:r>
          </w:p>
          <w:p w:rsidR="00000000" w:rsidRDefault="00AC3D8D">
            <w:pPr>
              <w:jc w:val="center"/>
            </w:pPr>
            <w:r>
              <w:rPr>
                <w:sz w:val="20"/>
                <w:szCs w:val="20"/>
              </w:rPr>
              <w:t> </w:t>
            </w:r>
          </w:p>
          <w:p w:rsidR="00000000" w:rsidRDefault="00AC3D8D">
            <w:pPr>
              <w:jc w:val="center"/>
            </w:pPr>
            <w:r>
              <w:rPr>
                <w:sz w:val="20"/>
                <w:szCs w:val="20"/>
              </w:rPr>
              <w:t> </w:t>
            </w:r>
          </w:p>
          <w:p w:rsidR="00000000" w:rsidRDefault="00AC3D8D">
            <w:pPr>
              <w:jc w:val="center"/>
            </w:pPr>
            <w:r>
              <w:rPr>
                <w:sz w:val="20"/>
                <w:szCs w:val="20"/>
              </w:rPr>
              <w:t> </w:t>
            </w:r>
          </w:p>
          <w:p w:rsidR="00000000" w:rsidRDefault="00AC3D8D">
            <w:pPr>
              <w:jc w:val="center"/>
            </w:pPr>
            <w:r>
              <w:rPr>
                <w:sz w:val="20"/>
                <w:szCs w:val="20"/>
              </w:rPr>
              <w:t> </w:t>
            </w:r>
          </w:p>
          <w:p w:rsidR="00000000" w:rsidRDefault="00AC3D8D">
            <w:pPr>
              <w:jc w:val="center"/>
            </w:pPr>
            <w:r>
              <w:rPr>
                <w:sz w:val="20"/>
                <w:szCs w:val="20"/>
              </w:rPr>
              <w:t> </w:t>
            </w:r>
          </w:p>
          <w:p w:rsidR="00000000" w:rsidRDefault="00AC3D8D">
            <w:pPr>
              <w:jc w:val="center"/>
            </w:pPr>
            <w:r>
              <w:rPr>
                <w:sz w:val="20"/>
                <w:szCs w:val="20"/>
              </w:rPr>
              <w:t> </w:t>
            </w:r>
          </w:p>
          <w:p w:rsidR="00000000" w:rsidRDefault="00AC3D8D">
            <w:pPr>
              <w:jc w:val="center"/>
            </w:pPr>
            <w:r>
              <w:rPr>
                <w:sz w:val="20"/>
                <w:szCs w:val="20"/>
              </w:rPr>
              <w:t> </w:t>
            </w:r>
          </w:p>
          <w:p w:rsidR="00000000" w:rsidRDefault="00AC3D8D">
            <w:pPr>
              <w:jc w:val="center"/>
            </w:pPr>
            <w:r>
              <w:rPr>
                <w:sz w:val="20"/>
                <w:szCs w:val="20"/>
              </w:rPr>
              <w:t> </w:t>
            </w:r>
          </w:p>
          <w:p w:rsidR="00000000" w:rsidRDefault="00AC3D8D">
            <w:pPr>
              <w:jc w:val="center"/>
            </w:pPr>
            <w:r>
              <w:rPr>
                <w:sz w:val="20"/>
                <w:szCs w:val="20"/>
              </w:rPr>
              <w:t> </w:t>
            </w:r>
          </w:p>
          <w:p w:rsidR="00000000" w:rsidRDefault="00AC3D8D">
            <w:pPr>
              <w:jc w:val="center"/>
            </w:pPr>
            <w:r>
              <w:rPr>
                <w:sz w:val="20"/>
                <w:szCs w:val="20"/>
              </w:rPr>
              <w:t> </w:t>
            </w:r>
          </w:p>
          <w:p w:rsidR="00000000" w:rsidRDefault="00AC3D8D">
            <w:pPr>
              <w:jc w:val="center"/>
            </w:pPr>
            <w:r>
              <w:rPr>
                <w:sz w:val="20"/>
                <w:szCs w:val="20"/>
              </w:rPr>
              <w:t> </w:t>
            </w:r>
          </w:p>
          <w:p w:rsidR="00000000" w:rsidRDefault="00AC3D8D">
            <w:pPr>
              <w:jc w:val="center"/>
            </w:pPr>
            <w:r>
              <w:rPr>
                <w:sz w:val="20"/>
                <w:szCs w:val="20"/>
              </w:rPr>
              <w:t> </w:t>
            </w:r>
          </w:p>
          <w:p w:rsidR="00000000" w:rsidRDefault="00AC3D8D">
            <w:pPr>
              <w:jc w:val="center"/>
            </w:pPr>
            <w:r>
              <w:rPr>
                <w:sz w:val="20"/>
                <w:szCs w:val="20"/>
              </w:rPr>
              <w:t> </w:t>
            </w:r>
          </w:p>
          <w:p w:rsidR="00000000" w:rsidRDefault="00AC3D8D">
            <w:pPr>
              <w:jc w:val="center"/>
            </w:pPr>
            <w:r>
              <w:rPr>
                <w:sz w:val="20"/>
                <w:szCs w:val="20"/>
              </w:rPr>
              <w:t> </w:t>
            </w:r>
          </w:p>
          <w:p w:rsidR="00000000" w:rsidRDefault="00AC3D8D">
            <w:pPr>
              <w:jc w:val="center"/>
            </w:pPr>
            <w:r>
              <w:rPr>
                <w:sz w:val="20"/>
                <w:szCs w:val="20"/>
              </w:rPr>
              <w:t> </w:t>
            </w:r>
          </w:p>
          <w:p w:rsidR="00000000" w:rsidRDefault="00AC3D8D">
            <w:pPr>
              <w:jc w:val="center"/>
            </w:pPr>
            <w:r>
              <w:rPr>
                <w:sz w:val="20"/>
                <w:szCs w:val="20"/>
              </w:rPr>
              <w:t> </w:t>
            </w:r>
          </w:p>
          <w:p w:rsidR="00000000" w:rsidRDefault="00AC3D8D">
            <w:pPr>
              <w:jc w:val="center"/>
            </w:pPr>
            <w:r>
              <w:rPr>
                <w:sz w:val="20"/>
                <w:szCs w:val="20"/>
              </w:rPr>
              <w:t> </w:t>
            </w:r>
          </w:p>
          <w:p w:rsidR="00000000" w:rsidRDefault="00AC3D8D">
            <w:pPr>
              <w:jc w:val="center"/>
            </w:pPr>
            <w:r>
              <w:rPr>
                <w:sz w:val="20"/>
                <w:szCs w:val="20"/>
              </w:rPr>
              <w:t> </w:t>
            </w:r>
          </w:p>
          <w:p w:rsidR="00000000" w:rsidRDefault="00AC3D8D">
            <w:pPr>
              <w:jc w:val="center"/>
            </w:pPr>
            <w:r>
              <w:rPr>
                <w:sz w:val="20"/>
                <w:szCs w:val="20"/>
              </w:rPr>
              <w:t> </w:t>
            </w:r>
          </w:p>
          <w:p w:rsidR="00000000" w:rsidRDefault="00AC3D8D">
            <w:pPr>
              <w:jc w:val="center"/>
            </w:pPr>
            <w:r>
              <w:rPr>
                <w:sz w:val="20"/>
                <w:szCs w:val="20"/>
              </w:rPr>
              <w:t>Статья 1-1</w:t>
            </w:r>
          </w:p>
        </w:tc>
      </w:tr>
    </w:tbl>
    <w:p w:rsidR="00000000" w:rsidRDefault="00AC3D8D">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8157"/>
        <w:gridCol w:w="1414"/>
      </w:tblGrid>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346. Субъекты естественной монополии и регулируемого рынка</w:t>
            </w:r>
          </w:p>
          <w:p w:rsidR="00000000" w:rsidRDefault="00AC3D8D">
            <w:r>
              <w:rPr>
                <w:rStyle w:val="s0"/>
                <w:color w:val="auto"/>
                <w:sz w:val="20"/>
                <w:szCs w:val="20"/>
              </w:rPr>
              <w:t xml:space="preserve">1. Субъектом естественной монополии является индивидуальный предприниматель или юридическое лицо, занятые производством товаров, выполнением работ и (или) предоставлением услуг потребителям </w:t>
            </w:r>
            <w:r>
              <w:rPr>
                <w:rStyle w:val="s0"/>
                <w:color w:val="auto"/>
                <w:sz w:val="20"/>
                <w:szCs w:val="20"/>
              </w:rPr>
              <w:t>в условиях естественной монополии.</w:t>
            </w:r>
          </w:p>
          <w:p w:rsidR="00000000" w:rsidRDefault="00AC3D8D">
            <w:r>
              <w:rPr>
                <w:rStyle w:val="s0"/>
                <w:color w:val="auto"/>
                <w:sz w:val="20"/>
                <w:szCs w:val="20"/>
              </w:rPr>
              <w:t>2. Субъектом естественной монополии малой мощности является субъект естественной монополии, оказывающий услуги:</w:t>
            </w:r>
          </w:p>
          <w:p w:rsidR="00000000" w:rsidRDefault="00AC3D8D">
            <w:r>
              <w:rPr>
                <w:rStyle w:val="s0"/>
                <w:color w:val="auto"/>
                <w:sz w:val="20"/>
                <w:szCs w:val="20"/>
              </w:rPr>
              <w:t>по производству, передаче, распределению и (или) снабжению тепловой энергией от отопительных котельных с обще</w:t>
            </w:r>
            <w:r>
              <w:rPr>
                <w:rStyle w:val="s0"/>
                <w:color w:val="auto"/>
                <w:sz w:val="20"/>
                <w:szCs w:val="20"/>
              </w:rPr>
              <w:t>й установленной мощностью до двадцати Гкал/час включительно;</w:t>
            </w:r>
          </w:p>
          <w:p w:rsidR="00000000" w:rsidRDefault="00AC3D8D">
            <w:r>
              <w:rPr>
                <w:rStyle w:val="s0"/>
                <w:color w:val="auto"/>
                <w:sz w:val="20"/>
                <w:szCs w:val="20"/>
              </w:rPr>
              <w:t>водохозяйственной и (или) канализационной систем объемом до 150 тысяч метров кубических в год;</w:t>
            </w:r>
          </w:p>
          <w:p w:rsidR="00000000" w:rsidRDefault="00AC3D8D">
            <w:r>
              <w:rPr>
                <w:rStyle w:val="s0"/>
                <w:color w:val="auto"/>
                <w:sz w:val="20"/>
                <w:szCs w:val="20"/>
              </w:rPr>
              <w:t>3. К субъектам регулируемого рынка относятся индивидуальный предприниматель или юридическое лицо (за</w:t>
            </w:r>
            <w:r>
              <w:rPr>
                <w:rStyle w:val="s0"/>
                <w:color w:val="auto"/>
                <w:sz w:val="20"/>
                <w:szCs w:val="20"/>
              </w:rPr>
              <w:t xml:space="preserve"> исключением субъектов естественной, государственной монополии и энергопроизводящих организаций):</w:t>
            </w:r>
          </w:p>
          <w:p w:rsidR="00000000" w:rsidRDefault="00AC3D8D">
            <w:r>
              <w:rPr>
                <w:rStyle w:val="s0"/>
                <w:color w:val="auto"/>
                <w:sz w:val="20"/>
                <w:szCs w:val="20"/>
              </w:rPr>
              <w:t>включенные в Государственный реестр субъектов рынка, занимающих доминирующее или монопольное положение на регулируемых рынках;</w:t>
            </w:r>
          </w:p>
          <w:p w:rsidR="00000000" w:rsidRDefault="00AC3D8D">
            <w:r>
              <w:rPr>
                <w:rStyle w:val="s0"/>
                <w:color w:val="auto"/>
                <w:sz w:val="20"/>
                <w:szCs w:val="20"/>
              </w:rPr>
              <w:t>реализующие продукцию, товары и</w:t>
            </w:r>
            <w:r>
              <w:rPr>
                <w:rStyle w:val="s0"/>
                <w:color w:val="auto"/>
                <w:sz w:val="20"/>
                <w:szCs w:val="20"/>
              </w:rPr>
              <w:t xml:space="preserve"> услуги, включенные в номенклатуру, установленную Правительством Республики Казахстан.</w:t>
            </w:r>
          </w:p>
          <w:p w:rsidR="00000000" w:rsidRDefault="00AC3D8D">
            <w:r>
              <w:rPr>
                <w:b/>
                <w:b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Из статьи «Основные понятия»</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xml:space="preserve">Статья 347. Ограничения деятельности субъектов естественных монополий </w:t>
            </w:r>
          </w:p>
          <w:p w:rsidR="00000000" w:rsidRDefault="00AC3D8D">
            <w:r>
              <w:rPr>
                <w:sz w:val="20"/>
                <w:szCs w:val="20"/>
              </w:rPr>
              <w:t xml:space="preserve">1. Субъекту естественной монополии запрещается: </w:t>
            </w:r>
          </w:p>
          <w:p w:rsidR="00000000" w:rsidRDefault="00AC3D8D">
            <w:r>
              <w:rPr>
                <w:sz w:val="20"/>
                <w:szCs w:val="20"/>
              </w:rPr>
              <w:t xml:space="preserve">1) оказывать услуги и осуществлять иную деятельность, не относящуюся к сферам естественных монополий, за исключением деятельности: </w:t>
            </w:r>
          </w:p>
          <w:p w:rsidR="00000000" w:rsidRDefault="00AC3D8D">
            <w:r>
              <w:rPr>
                <w:sz w:val="20"/>
                <w:szCs w:val="20"/>
              </w:rPr>
              <w:t xml:space="preserve">технологически связанной с регулируемыми услугами (товарами, работами); </w:t>
            </w:r>
          </w:p>
          <w:p w:rsidR="00000000" w:rsidRDefault="00AC3D8D">
            <w:r>
              <w:rPr>
                <w:sz w:val="20"/>
                <w:szCs w:val="20"/>
              </w:rPr>
              <w:t>установленной законодательством Республики Казахста</w:t>
            </w:r>
            <w:r>
              <w:rPr>
                <w:sz w:val="20"/>
                <w:szCs w:val="20"/>
              </w:rPr>
              <w:t xml:space="preserve">н о почте; </w:t>
            </w:r>
          </w:p>
          <w:p w:rsidR="00000000" w:rsidRDefault="00AC3D8D">
            <w:r>
              <w:rPr>
                <w:sz w:val="20"/>
                <w:szCs w:val="20"/>
              </w:rPr>
              <w:t xml:space="preserve">в случае, когда доходы от оказания регулируемых услуг (товаров, работ), относящихся к сфере естественной монополии, не превышают одного процента доходов от всей деятельности субъекта рынка за один календарный год; </w:t>
            </w:r>
          </w:p>
          <w:p w:rsidR="00000000" w:rsidRDefault="00AC3D8D">
            <w:r>
              <w:rPr>
                <w:sz w:val="20"/>
                <w:szCs w:val="20"/>
              </w:rPr>
              <w:t>в случае, когда доходы от ино</w:t>
            </w:r>
            <w:r>
              <w:rPr>
                <w:sz w:val="20"/>
                <w:szCs w:val="20"/>
              </w:rPr>
              <w:t xml:space="preserve">й деятельности не превышают пяти процентов от всей деятельности субъекта естественной монополии за один календарный год; </w:t>
            </w:r>
          </w:p>
          <w:p w:rsidR="00000000" w:rsidRDefault="00AC3D8D">
            <w:r>
              <w:rPr>
                <w:sz w:val="20"/>
                <w:szCs w:val="20"/>
              </w:rPr>
              <w:t>в случае невозможности организационного и территориального обособления структурного подразделения, оказывающего услуги (товары, работы</w:t>
            </w:r>
            <w:r>
              <w:rPr>
                <w:sz w:val="20"/>
                <w:szCs w:val="20"/>
              </w:rPr>
              <w:t xml:space="preserve">) в сфере естественной монополии; </w:t>
            </w:r>
          </w:p>
          <w:p w:rsidR="00000000" w:rsidRDefault="00AC3D8D">
            <w:r>
              <w:rPr>
                <w:sz w:val="20"/>
                <w:szCs w:val="20"/>
              </w:rPr>
              <w:t>2) иметь на праве собственности и (или) хозяйственного ведения имущество, не связанное с производством и предоставлением регулируемых услуг (товаров, работ) субъектом естественной монополии, а также с осуществлением деяте</w:t>
            </w:r>
            <w:r>
              <w:rPr>
                <w:sz w:val="20"/>
                <w:szCs w:val="20"/>
              </w:rPr>
              <w:t xml:space="preserve">льности, разрешенной для субъекта естественной монополии в соответствии с настоящей главой; </w:t>
            </w:r>
          </w:p>
          <w:p w:rsidR="00000000" w:rsidRDefault="00AC3D8D">
            <w:r>
              <w:rPr>
                <w:sz w:val="20"/>
                <w:szCs w:val="20"/>
              </w:rPr>
              <w:t>3) владеть акциями (</w:t>
            </w:r>
            <w:r>
              <w:rPr>
                <w:rStyle w:val="s0"/>
                <w:color w:val="auto"/>
                <w:sz w:val="20"/>
                <w:szCs w:val="20"/>
              </w:rPr>
              <w:t>долями участия</w:t>
            </w:r>
            <w:r>
              <w:rPr>
                <w:sz w:val="20"/>
                <w:szCs w:val="20"/>
              </w:rPr>
              <w:t xml:space="preserve">) или иным образом участвовать в деятельности коммерческих организаций, кроме негосударственных накопительных пенсионных </w:t>
            </w:r>
            <w:r>
              <w:rPr>
                <w:rStyle w:val="s0"/>
                <w:color w:val="auto"/>
                <w:sz w:val="20"/>
                <w:szCs w:val="20"/>
              </w:rPr>
              <w:t xml:space="preserve">фондов, </w:t>
            </w:r>
            <w:r>
              <w:rPr>
                <w:rStyle w:val="s0"/>
                <w:color w:val="auto"/>
                <w:sz w:val="20"/>
                <w:szCs w:val="20"/>
              </w:rPr>
              <w:t>специальных финансовых компаний, а также иных</w:t>
            </w:r>
            <w:r>
              <w:rPr>
                <w:sz w:val="20"/>
                <w:szCs w:val="20"/>
              </w:rPr>
              <w:t xml:space="preserve"> организаций, осуществляющих деятельность, разрешенную для субъекта естественной монополии настоящей главой; </w:t>
            </w:r>
          </w:p>
          <w:p w:rsidR="00000000" w:rsidRDefault="00AC3D8D">
            <w:r>
              <w:rPr>
                <w:rStyle w:val="s0"/>
                <w:color w:val="auto"/>
                <w:sz w:val="20"/>
                <w:szCs w:val="20"/>
              </w:rPr>
              <w:t>4) взимать за регулируемые услуги (товары, работы) плату, превышающую размер, установленный уполномоч</w:t>
            </w:r>
            <w:r>
              <w:rPr>
                <w:rStyle w:val="s0"/>
                <w:color w:val="auto"/>
                <w:sz w:val="20"/>
                <w:szCs w:val="20"/>
              </w:rPr>
              <w:t>енным органом;</w:t>
            </w:r>
          </w:p>
          <w:p w:rsidR="00000000" w:rsidRDefault="00AC3D8D">
            <w:r>
              <w:rPr>
                <w:rStyle w:val="s0"/>
                <w:color w:val="auto"/>
                <w:sz w:val="20"/>
                <w:szCs w:val="20"/>
              </w:rPr>
              <w:t>5) взимать дополнительную плату, не предусмотренную настоящей главой, или иным образом навязывать дополнительные обязательства, которые по своему содержанию не касаются предмета оказываемых регулируемых услуг (передача финансовых средств и и</w:t>
            </w:r>
            <w:r>
              <w:rPr>
                <w:rStyle w:val="s0"/>
                <w:color w:val="auto"/>
                <w:sz w:val="20"/>
                <w:szCs w:val="20"/>
              </w:rPr>
              <w:t>ного имущества, имущественных прав и других);</w:t>
            </w:r>
          </w:p>
          <w:p w:rsidR="00000000" w:rsidRDefault="00AC3D8D">
            <w:r>
              <w:rPr>
                <w:rStyle w:val="s0"/>
                <w:color w:val="auto"/>
                <w:sz w:val="20"/>
                <w:szCs w:val="20"/>
              </w:rPr>
              <w:t>6) допускать превышение средств, предусмотренных статьями тарифной сметы, утвержденной уполномоченным органом, более чем на пять процентов, за исключением региональной электросетевой компании, случаев увеличени</w:t>
            </w:r>
            <w:r>
              <w:rPr>
                <w:rStyle w:val="s0"/>
                <w:color w:val="auto"/>
                <w:sz w:val="20"/>
                <w:szCs w:val="20"/>
              </w:rPr>
              <w:t>я расходов на используемые стратегические товары, а также чрезвычайных ситуаций природного и техногенного характера;</w:t>
            </w:r>
          </w:p>
          <w:p w:rsidR="00000000" w:rsidRDefault="00AC3D8D">
            <w:r>
              <w:rPr>
                <w:sz w:val="20"/>
                <w:szCs w:val="20"/>
              </w:rPr>
              <w:t>7) навязывать условия доступа к регулируемым услугам (товарам, работам) субъектов естественных монополий или совершать иные действия, ведущ</w:t>
            </w:r>
            <w:r>
              <w:rPr>
                <w:sz w:val="20"/>
                <w:szCs w:val="20"/>
              </w:rPr>
              <w:t xml:space="preserve">ие к дискриминации потребителей; </w:t>
            </w:r>
          </w:p>
          <w:p w:rsidR="00000000" w:rsidRDefault="00AC3D8D">
            <w:r>
              <w:rPr>
                <w:sz w:val="20"/>
                <w:szCs w:val="20"/>
              </w:rPr>
              <w:t>8) передавать принадлежащее на праве собственности или ином законном основании имущество, используемое в технологическом цикле при производстве и (или) предоставлении регулируемых услуг (товаров, работ), в доверительное уп</w:t>
            </w:r>
            <w:r>
              <w:rPr>
                <w:sz w:val="20"/>
                <w:szCs w:val="20"/>
              </w:rPr>
              <w:t xml:space="preserve">равление, имущественный наем (аренду), включая лизинг; </w:t>
            </w:r>
          </w:p>
          <w:p w:rsidR="00000000" w:rsidRDefault="00AC3D8D">
            <w:r>
              <w:rPr>
                <w:rStyle w:val="s0"/>
                <w:color w:val="auto"/>
                <w:sz w:val="20"/>
                <w:szCs w:val="20"/>
              </w:rPr>
              <w:t>9) уступать право требования, связанное с предоставляемыми регулируемыми услугами (товарами, работами), за исключением уступки права требования специальной финансовой компании по сделкам секьюритизаци</w:t>
            </w:r>
            <w:r>
              <w:rPr>
                <w:rStyle w:val="s0"/>
                <w:color w:val="auto"/>
                <w:sz w:val="20"/>
                <w:szCs w:val="20"/>
              </w:rPr>
              <w:t>и, при условии, что это не приведет к повышению тарифов (цен, ставок сборов) на регулируемые услуги (товары, работы) субъекта естественной монополии;</w:t>
            </w:r>
          </w:p>
          <w:p w:rsidR="00000000" w:rsidRDefault="00AC3D8D">
            <w:r>
              <w:rPr>
                <w:sz w:val="20"/>
                <w:szCs w:val="20"/>
              </w:rPr>
              <w:t xml:space="preserve">10) отказывать в предоставлении регулируемых услуг (товаров, работ) добросовестным потребителям в связи с </w:t>
            </w:r>
            <w:r>
              <w:rPr>
                <w:sz w:val="20"/>
                <w:szCs w:val="20"/>
              </w:rPr>
              <w:t xml:space="preserve">неоплатой недобросовестными потребителями использованного объема регулируемых услуг (товаров, работ); </w:t>
            </w:r>
          </w:p>
          <w:p w:rsidR="00000000" w:rsidRDefault="00AC3D8D">
            <w:r>
              <w:rPr>
                <w:sz w:val="20"/>
                <w:szCs w:val="20"/>
              </w:rPr>
              <w:t xml:space="preserve">11) включать в тарифы (цены, ставки сборов) или их предельные уровни на регулируемые услуги (товары, работы) затраты, не связанные с их предоставлением; </w:t>
            </w:r>
          </w:p>
          <w:p w:rsidR="00000000" w:rsidRDefault="00AC3D8D">
            <w:r>
              <w:rPr>
                <w:rStyle w:val="s0"/>
                <w:color w:val="auto"/>
                <w:sz w:val="20"/>
                <w:szCs w:val="20"/>
              </w:rPr>
              <w:t>12) допускать нецелевое использование средств, предусмотренных в инвестиционных программах (проектах), утвержденных в установленном порядке;</w:t>
            </w:r>
          </w:p>
          <w:p w:rsidR="00000000" w:rsidRDefault="00AC3D8D">
            <w:r>
              <w:rPr>
                <w:sz w:val="20"/>
                <w:szCs w:val="20"/>
              </w:rPr>
              <w:t xml:space="preserve">13) </w:t>
            </w:r>
            <w:r>
              <w:rPr>
                <w:rStyle w:val="s0"/>
                <w:color w:val="auto"/>
                <w:sz w:val="20"/>
                <w:szCs w:val="20"/>
              </w:rPr>
              <w:t>требовать оплаты предоставленных регулируемых услуг (товаров, работ), не соответствующих требованиям к качеств</w:t>
            </w:r>
            <w:r>
              <w:rPr>
                <w:rStyle w:val="s0"/>
                <w:color w:val="auto"/>
                <w:sz w:val="20"/>
                <w:szCs w:val="20"/>
              </w:rPr>
              <w:t xml:space="preserve">у регулируемых услуг (товаров, работ), установленным государственными органами в пределах их компетенции; </w:t>
            </w:r>
          </w:p>
          <w:p w:rsidR="00000000" w:rsidRDefault="00AC3D8D">
            <w:r>
              <w:rPr>
                <w:rStyle w:val="s0"/>
                <w:color w:val="auto"/>
                <w:sz w:val="20"/>
                <w:szCs w:val="20"/>
              </w:rPr>
              <w:t>14) признавать коммерческой тайной информацию:</w:t>
            </w:r>
          </w:p>
          <w:p w:rsidR="00000000" w:rsidRDefault="00AC3D8D">
            <w:r>
              <w:rPr>
                <w:rStyle w:val="s0"/>
                <w:color w:val="auto"/>
                <w:sz w:val="20"/>
                <w:szCs w:val="20"/>
              </w:rPr>
              <w:t>содержащуюся в тарифной смете;</w:t>
            </w:r>
          </w:p>
          <w:p w:rsidR="00000000" w:rsidRDefault="00AC3D8D">
            <w:r>
              <w:rPr>
                <w:rStyle w:val="s0"/>
                <w:color w:val="auto"/>
                <w:sz w:val="20"/>
                <w:szCs w:val="20"/>
              </w:rPr>
              <w:t>о затратах на приобретение и установку приборов учета регулируемых комм</w:t>
            </w:r>
            <w:r>
              <w:rPr>
                <w:rStyle w:val="s0"/>
                <w:color w:val="auto"/>
                <w:sz w:val="20"/>
                <w:szCs w:val="20"/>
              </w:rPr>
              <w:t>унальных услуг и механизме взимания платы, приобретении и установке приборов учета регулируемых коммунальных услуг;</w:t>
            </w:r>
          </w:p>
          <w:p w:rsidR="00000000" w:rsidRDefault="00AC3D8D">
            <w:r>
              <w:rPr>
                <w:rStyle w:val="s0"/>
                <w:color w:val="auto"/>
                <w:sz w:val="20"/>
                <w:szCs w:val="20"/>
              </w:rPr>
              <w:t>о предоставляемых регулируемых коммунальных услугах (товарах, работах).</w:t>
            </w:r>
          </w:p>
          <w:p w:rsidR="00000000" w:rsidRDefault="00AC3D8D">
            <w:r>
              <w:rPr>
                <w:rStyle w:val="s0"/>
                <w:color w:val="auto"/>
                <w:sz w:val="20"/>
                <w:szCs w:val="20"/>
              </w:rPr>
              <w:t>2. Ограничения, предусмотренные подпунктами 1), 2) и 3) пункта 1 нас</w:t>
            </w:r>
            <w:r>
              <w:rPr>
                <w:rStyle w:val="s0"/>
                <w:color w:val="auto"/>
                <w:sz w:val="20"/>
                <w:szCs w:val="20"/>
              </w:rPr>
              <w:t>тоящей статьи, не распространяются на субъекты естественных монополий малой мощности.</w:t>
            </w:r>
          </w:p>
          <w:p w:rsidR="00000000" w:rsidRDefault="00AC3D8D">
            <w:r>
              <w:rPr>
                <w:rStyle w:val="s0"/>
                <w:color w:val="auto"/>
                <w:sz w:val="20"/>
                <w:szCs w:val="20"/>
              </w:rPr>
              <w:t>3. Ограничения, предусмотренные подпунктом 8) пункта 1 настоящей статьи, не распространяются на субъектов естественных монополий, оказывающих регулируемые услуги (товары,</w:t>
            </w:r>
            <w:r>
              <w:rPr>
                <w:rStyle w:val="s0"/>
                <w:color w:val="auto"/>
                <w:sz w:val="20"/>
                <w:szCs w:val="20"/>
              </w:rPr>
              <w:t xml:space="preserve"> работы) в соответствии с подпунктом 13) пункта 4 статьи 345 настоящего Кодекса.</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5</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rStyle w:val="s1"/>
                <w:sz w:val="20"/>
                <w:szCs w:val="20"/>
              </w:rPr>
              <w:t xml:space="preserve">Статья 348. Права субъекта естественной монополии </w:t>
            </w:r>
          </w:p>
          <w:p w:rsidR="00000000" w:rsidRDefault="00AC3D8D">
            <w:r>
              <w:rPr>
                <w:sz w:val="20"/>
                <w:szCs w:val="20"/>
              </w:rPr>
              <w:t xml:space="preserve"> Субъект естественной монополии вправе: </w:t>
            </w:r>
          </w:p>
          <w:p w:rsidR="00000000" w:rsidRDefault="00AC3D8D">
            <w:r>
              <w:rPr>
                <w:sz w:val="20"/>
                <w:szCs w:val="20"/>
              </w:rPr>
              <w:t> </w:t>
            </w:r>
            <w:r>
              <w:rPr>
                <w:sz w:val="20"/>
                <w:szCs w:val="20"/>
              </w:rPr>
              <w:t xml:space="preserve">1) устанавливать в соответствии с законодательством технические требования, обязательные для соблюдения потребителями; </w:t>
            </w:r>
          </w:p>
          <w:p w:rsidR="00000000" w:rsidRDefault="00AC3D8D">
            <w:r>
              <w:rPr>
                <w:sz w:val="20"/>
                <w:szCs w:val="20"/>
              </w:rPr>
              <w:t>2) снижать тарифы (цены, ставки сборов) на регулируемые услуги (товары, работы) для всех потребителей в период действия тарифов (цен, ст</w:t>
            </w:r>
            <w:r>
              <w:rPr>
                <w:sz w:val="20"/>
                <w:szCs w:val="20"/>
              </w:rPr>
              <w:t xml:space="preserve">авок сборов) в порядке, утвержденном уполномоченным органом; </w:t>
            </w:r>
          </w:p>
          <w:p w:rsidR="00000000" w:rsidRDefault="00AC3D8D">
            <w:r>
              <w:rPr>
                <w:sz w:val="20"/>
                <w:szCs w:val="20"/>
              </w:rPr>
              <w:t xml:space="preserve">3) проводить техническое обслуживание и организовывать поверки приборов учета в порядке, установленном законодательством Республики Казахстан; </w:t>
            </w:r>
          </w:p>
          <w:p w:rsidR="00000000" w:rsidRDefault="00AC3D8D">
            <w:r>
              <w:rPr>
                <w:sz w:val="20"/>
                <w:szCs w:val="20"/>
              </w:rPr>
              <w:t>4) представлять на рассмотрение в уполномоченный о</w:t>
            </w:r>
            <w:r>
              <w:rPr>
                <w:sz w:val="20"/>
                <w:szCs w:val="20"/>
              </w:rPr>
              <w:t xml:space="preserve">рган заявку на утверждение тарифа (цены, ставки сбора) или его предельного уровня на регулируемые услуги (товары, работы); </w:t>
            </w:r>
          </w:p>
          <w:p w:rsidR="00000000" w:rsidRDefault="00AC3D8D">
            <w:r>
              <w:rPr>
                <w:rStyle w:val="s0"/>
                <w:color w:val="auto"/>
                <w:sz w:val="20"/>
                <w:szCs w:val="20"/>
              </w:rPr>
              <w:t>5) взимать с потребителей плату за приобретение и установку приборов учета регулируемых коммунальных услуг, согласованную с уполномо</w:t>
            </w:r>
            <w:r>
              <w:rPr>
                <w:rStyle w:val="s0"/>
                <w:color w:val="auto"/>
                <w:sz w:val="20"/>
                <w:szCs w:val="20"/>
              </w:rPr>
              <w:t>ченным органом;</w:t>
            </w:r>
          </w:p>
          <w:p w:rsidR="00000000" w:rsidRDefault="00AC3D8D">
            <w:r>
              <w:rPr>
                <w:sz w:val="20"/>
                <w:szCs w:val="20"/>
              </w:rPr>
              <w:t xml:space="preserve">6) вносить предложения при принятии уполномоченным органом решений, затрагивающих вопросы его деятельности и правового статуса; </w:t>
            </w:r>
          </w:p>
          <w:p w:rsidR="00000000" w:rsidRDefault="00AC3D8D">
            <w:r>
              <w:rPr>
                <w:sz w:val="20"/>
                <w:szCs w:val="20"/>
              </w:rPr>
              <w:t>7) обжаловать в суд действия (бездействие) уполномоченного органа, противоречащие законодательству Республики К</w:t>
            </w:r>
            <w:r>
              <w:rPr>
                <w:sz w:val="20"/>
                <w:szCs w:val="20"/>
              </w:rPr>
              <w:t xml:space="preserve">азахстан; </w:t>
            </w:r>
          </w:p>
          <w:p w:rsidR="00000000" w:rsidRDefault="00AC3D8D">
            <w:r>
              <w:rPr>
                <w:sz w:val="20"/>
                <w:szCs w:val="20"/>
              </w:rPr>
              <w:t xml:space="preserve">8) обжаловать в уполномоченный орган или в суд действия (бездействие) других субъектов, которые отражаются на его деятельности, доходах, собственности или правовом статусе; </w:t>
            </w:r>
          </w:p>
          <w:p w:rsidR="00000000" w:rsidRDefault="00AC3D8D">
            <w:r>
              <w:rPr>
                <w:sz w:val="20"/>
                <w:szCs w:val="20"/>
              </w:rPr>
              <w:t>9) обращаться в установленном законодательством порядке в уполномоченны</w:t>
            </w:r>
            <w:r>
              <w:rPr>
                <w:sz w:val="20"/>
                <w:szCs w:val="20"/>
              </w:rPr>
              <w:t xml:space="preserve">й орган с просьбой об исключении его из Государственного регистра субъектов естественных монополий; </w:t>
            </w:r>
          </w:p>
          <w:p w:rsidR="00000000" w:rsidRDefault="00AC3D8D">
            <w:r>
              <w:rPr>
                <w:sz w:val="20"/>
                <w:szCs w:val="20"/>
              </w:rPr>
              <w:t xml:space="preserve">10) повышать в порядке, установленном уполномоченным органом, тарифы (цены, ставки сборов) или их предельные уровни на предоставляемые регулируемые услуги </w:t>
            </w:r>
            <w:r>
              <w:rPr>
                <w:sz w:val="20"/>
                <w:szCs w:val="20"/>
              </w:rPr>
              <w:t xml:space="preserve">(товары, работы) для всех потребителей в случае соответствующего изменения налогового законодательства Республики Казахстан, в результате которого увеличивается стоимость затрат субъекта естественной монополии; </w:t>
            </w:r>
          </w:p>
          <w:p w:rsidR="00000000" w:rsidRDefault="00AC3D8D">
            <w:r>
              <w:rPr>
                <w:rStyle w:val="s0"/>
                <w:color w:val="auto"/>
                <w:sz w:val="20"/>
                <w:szCs w:val="20"/>
              </w:rPr>
              <w:t>11) направлять на создание новых, расширение</w:t>
            </w:r>
            <w:r>
              <w:rPr>
                <w:rStyle w:val="s0"/>
                <w:color w:val="auto"/>
                <w:sz w:val="20"/>
                <w:szCs w:val="20"/>
              </w:rPr>
              <w:t xml:space="preserve">, восстановление, обновление, поддержку, реконструкцию и техническое перевооружение производственных активов недоиспользованную часть затрат, заложенных в тарифной смете, возникшую в результате оптимизации затрат или применения более эффективных методов и </w:t>
            </w:r>
            <w:r>
              <w:rPr>
                <w:rStyle w:val="s0"/>
                <w:color w:val="auto"/>
                <w:sz w:val="20"/>
                <w:szCs w:val="20"/>
              </w:rPr>
              <w:t>технологий предоставления регулируемых услуг;</w:t>
            </w:r>
          </w:p>
          <w:p w:rsidR="00000000" w:rsidRDefault="00AC3D8D">
            <w:r>
              <w:rPr>
                <w:sz w:val="20"/>
                <w:szCs w:val="20"/>
              </w:rPr>
              <w:t>12) иметь иные права, предусмотренные законодательными актами Республики Казахстан.</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6</w:t>
            </w:r>
          </w:p>
          <w:p w:rsidR="00000000" w:rsidRDefault="00AC3D8D">
            <w:pPr>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rStyle w:val="s1"/>
                <w:sz w:val="20"/>
                <w:szCs w:val="20"/>
              </w:rPr>
              <w:t xml:space="preserve">Статья 349. Обязанности субъекта естественной монополии </w:t>
            </w:r>
          </w:p>
          <w:p w:rsidR="00000000" w:rsidRDefault="00AC3D8D">
            <w:r>
              <w:rPr>
                <w:sz w:val="20"/>
                <w:szCs w:val="20"/>
              </w:rPr>
              <w:t xml:space="preserve">Субъект естественной монополии обязан: </w:t>
            </w:r>
          </w:p>
          <w:p w:rsidR="00000000" w:rsidRDefault="00AC3D8D">
            <w:r>
              <w:rPr>
                <w:sz w:val="20"/>
                <w:szCs w:val="20"/>
              </w:rPr>
              <w:t xml:space="preserve">1) выполнять решения уполномоченного органа, не противоречащие законодательству Республики Казахстан; </w:t>
            </w:r>
          </w:p>
          <w:p w:rsidR="00000000" w:rsidRDefault="00AC3D8D">
            <w:r>
              <w:rPr>
                <w:sz w:val="20"/>
                <w:szCs w:val="20"/>
              </w:rPr>
              <w:t>2)</w:t>
            </w:r>
            <w:r>
              <w:rPr>
                <w:rStyle w:val="s0"/>
                <w:color w:val="auto"/>
                <w:sz w:val="20"/>
                <w:szCs w:val="20"/>
              </w:rPr>
              <w:t xml:space="preserve"> предоставлять регулируемые услуги (товары, работы) по тарифам (ценам, ставкам сборов), утвержденным уполномоченным органом;</w:t>
            </w:r>
          </w:p>
          <w:p w:rsidR="00000000" w:rsidRDefault="00AC3D8D">
            <w:r>
              <w:rPr>
                <w:sz w:val="20"/>
                <w:szCs w:val="20"/>
              </w:rPr>
              <w:t>3) обеспечивать прием плат</w:t>
            </w:r>
            <w:r>
              <w:rPr>
                <w:sz w:val="20"/>
                <w:szCs w:val="20"/>
              </w:rPr>
              <w:t>ежей от потребителей за предоставляемые им регулируемые коммунальные услуги (товары, работы) через собственные кассы, а также банки и организации, осуществляющие отдельные виды банковских операций. Данное требование не распространяется на субъектов естеств</w:t>
            </w:r>
            <w:r>
              <w:rPr>
                <w:sz w:val="20"/>
                <w:szCs w:val="20"/>
              </w:rPr>
              <w:t xml:space="preserve">енных монополий, указанных в пункте 3 статьи </w:t>
            </w:r>
            <w:r>
              <w:rPr>
                <w:b/>
                <w:bCs/>
                <w:sz w:val="20"/>
                <w:szCs w:val="20"/>
              </w:rPr>
              <w:t>358</w:t>
            </w:r>
            <w:r>
              <w:rPr>
                <w:sz w:val="20"/>
                <w:szCs w:val="20"/>
              </w:rPr>
              <w:t xml:space="preserve"> настоящего Кодекса; </w:t>
            </w:r>
          </w:p>
          <w:p w:rsidR="00000000" w:rsidRDefault="00AC3D8D">
            <w:r>
              <w:rPr>
                <w:rStyle w:val="s0"/>
                <w:color w:val="auto"/>
                <w:sz w:val="20"/>
                <w:szCs w:val="20"/>
              </w:rPr>
              <w:t>4) обеспечивать всеобщее обслуживание потребителей путем предоставления регулируемых услуг (товаров, работ) для всех потребителей в соответствии с требованиями к качеству предоставляемых</w:t>
            </w:r>
            <w:r>
              <w:rPr>
                <w:rStyle w:val="s0"/>
                <w:color w:val="auto"/>
                <w:sz w:val="20"/>
                <w:szCs w:val="20"/>
              </w:rPr>
              <w:t xml:space="preserve"> регулируемых услуг (товаров, работ), установленными государственными органами в пределах их компетенции;</w:t>
            </w:r>
          </w:p>
          <w:p w:rsidR="00000000" w:rsidRDefault="00AC3D8D">
            <w:r>
              <w:rPr>
                <w:sz w:val="20"/>
                <w:szCs w:val="20"/>
              </w:rPr>
              <w:t>5) предоставлять равные условия потребителям регулируемых услуг (товаров, работ), кроме случаев предоставления регулируемых услуг (товаров, работ) с у</w:t>
            </w:r>
            <w:r>
              <w:rPr>
                <w:sz w:val="20"/>
                <w:szCs w:val="20"/>
              </w:rPr>
              <w:t xml:space="preserve">четом льгот и преимуществ, установленных законодательством Республики Казахстан, в том числе равные условия доступа к регулируемым услугам (товарам, работам) в порядке, утвержденном </w:t>
            </w:r>
            <w:r>
              <w:rPr>
                <w:rStyle w:val="s0"/>
                <w:color w:val="auto"/>
                <w:sz w:val="20"/>
                <w:szCs w:val="20"/>
              </w:rPr>
              <w:t>Правительством Республики Казахстан;</w:t>
            </w:r>
          </w:p>
          <w:p w:rsidR="00000000" w:rsidRDefault="00AC3D8D">
            <w:r>
              <w:rPr>
                <w:sz w:val="20"/>
                <w:szCs w:val="20"/>
              </w:rPr>
              <w:t>6) в случае утверждения предельного у</w:t>
            </w:r>
            <w:r>
              <w:rPr>
                <w:sz w:val="20"/>
                <w:szCs w:val="20"/>
              </w:rPr>
              <w:t xml:space="preserve">ровня тарифа (цены, ставки сбора) предоставлять для всех потребителей регулируемые услуги (товары, работы) по единым уровням тарифов (цен, ставок сборов), не превышающим предельный уровень тарифа (цены, ставки сбора); </w:t>
            </w:r>
          </w:p>
          <w:p w:rsidR="00000000" w:rsidRDefault="00AC3D8D">
            <w:r>
              <w:rPr>
                <w:sz w:val="20"/>
                <w:szCs w:val="20"/>
              </w:rPr>
              <w:t>7) осуществлять закупки услуг (товаро</w:t>
            </w:r>
            <w:r>
              <w:rPr>
                <w:sz w:val="20"/>
                <w:szCs w:val="20"/>
              </w:rPr>
              <w:t xml:space="preserve">в, работ), затраты на которые учитываются при утверждении тарифа (цены, ставки сбора) или его предельного уровня и тарифных смет на регулируемые услуги (товары, работы) субъекта естественной монополии, </w:t>
            </w:r>
            <w:r>
              <w:rPr>
                <w:rStyle w:val="s0"/>
                <w:color w:val="auto"/>
                <w:sz w:val="20"/>
                <w:szCs w:val="20"/>
              </w:rPr>
              <w:t>за исключением региональной электросетевой компании,</w:t>
            </w:r>
            <w:r>
              <w:rPr>
                <w:sz w:val="20"/>
                <w:szCs w:val="20"/>
              </w:rPr>
              <w:t xml:space="preserve"> в</w:t>
            </w:r>
            <w:r>
              <w:rPr>
                <w:sz w:val="20"/>
                <w:szCs w:val="20"/>
              </w:rPr>
              <w:t xml:space="preserve"> порядке, установленном настоящей главой и иными законодательными актами Республики Казахстан; </w:t>
            </w:r>
          </w:p>
          <w:p w:rsidR="00000000" w:rsidRDefault="00AC3D8D">
            <w:r>
              <w:rPr>
                <w:sz w:val="20"/>
                <w:szCs w:val="20"/>
              </w:rPr>
              <w:t>8) по требованию уполномоченного органа предоставлять финансовую отчетность и иную необходимую информацию на бумажном и (или) электронном носителях в сроки, уст</w:t>
            </w:r>
            <w:r>
              <w:rPr>
                <w:sz w:val="20"/>
                <w:szCs w:val="20"/>
              </w:rPr>
              <w:t xml:space="preserve">ановленные уполномоченным органом, </w:t>
            </w:r>
            <w:r>
              <w:rPr>
                <w:rStyle w:val="s0"/>
                <w:color w:val="auto"/>
                <w:sz w:val="20"/>
                <w:szCs w:val="20"/>
              </w:rPr>
              <w:t>которые не могут быть</w:t>
            </w:r>
            <w:r>
              <w:rPr>
                <w:sz w:val="20"/>
                <w:szCs w:val="20"/>
              </w:rPr>
              <w:t xml:space="preserve"> менее пяти рабочих дней </w:t>
            </w:r>
            <w:r>
              <w:rPr>
                <w:rStyle w:val="s0"/>
                <w:color w:val="auto"/>
                <w:sz w:val="20"/>
                <w:szCs w:val="20"/>
              </w:rPr>
              <w:t>со дня получения субъектом естественной монополии соответствующего требования</w:t>
            </w:r>
            <w:r>
              <w:rPr>
                <w:sz w:val="20"/>
                <w:szCs w:val="20"/>
              </w:rPr>
              <w:t xml:space="preserve">; </w:t>
            </w:r>
          </w:p>
          <w:p w:rsidR="00000000" w:rsidRDefault="00AC3D8D">
            <w:r>
              <w:rPr>
                <w:sz w:val="20"/>
                <w:szCs w:val="20"/>
              </w:rPr>
              <w:t>9) выбирать наиболее эффективные методы и технологии производства и предоставления услуг естест</w:t>
            </w:r>
            <w:r>
              <w:rPr>
                <w:sz w:val="20"/>
                <w:szCs w:val="20"/>
              </w:rPr>
              <w:t xml:space="preserve">венной монополии при соблюдении принципов общественной, экологической безопасности и безопасности для здоровья граждан; </w:t>
            </w:r>
          </w:p>
          <w:p w:rsidR="00000000" w:rsidRDefault="00AC3D8D">
            <w:r>
              <w:rPr>
                <w:sz w:val="20"/>
                <w:szCs w:val="20"/>
              </w:rPr>
              <w:t xml:space="preserve">10) проводить </w:t>
            </w:r>
            <w:hyperlink r:id="rId20" w:anchor="sub_id=50200" w:history="1">
              <w:r>
                <w:rPr>
                  <w:rStyle w:val="a3"/>
                  <w:sz w:val="20"/>
                  <w:szCs w:val="20"/>
                </w:rPr>
                <w:t>обязательный ежегодный аудит</w:t>
              </w:r>
            </w:hyperlink>
            <w:r>
              <w:rPr>
                <w:sz w:val="20"/>
                <w:szCs w:val="20"/>
              </w:rPr>
              <w:t xml:space="preserve"> </w:t>
            </w:r>
            <w:r>
              <w:rPr>
                <w:sz w:val="20"/>
                <w:szCs w:val="20"/>
              </w:rPr>
              <w:t xml:space="preserve">аудиторскими организациями, за исключением субъектов естественных монополий, указанных в пункте 3 статьи </w:t>
            </w:r>
            <w:r>
              <w:rPr>
                <w:b/>
                <w:bCs/>
                <w:sz w:val="20"/>
                <w:szCs w:val="20"/>
              </w:rPr>
              <w:t>358</w:t>
            </w:r>
            <w:r>
              <w:rPr>
                <w:sz w:val="20"/>
                <w:szCs w:val="20"/>
              </w:rPr>
              <w:t xml:space="preserve"> настоящего Кодекса, которые проводят обязательный аудит один раз в три года. </w:t>
            </w:r>
            <w:r>
              <w:rPr>
                <w:rStyle w:val="s0"/>
                <w:color w:val="auto"/>
                <w:sz w:val="20"/>
                <w:szCs w:val="20"/>
              </w:rPr>
              <w:t>Аудиторский отчет</w:t>
            </w:r>
            <w:r>
              <w:rPr>
                <w:sz w:val="20"/>
                <w:szCs w:val="20"/>
              </w:rPr>
              <w:t xml:space="preserve"> и годовая финансовая отчетность должны быть опублико</w:t>
            </w:r>
            <w:r>
              <w:rPr>
                <w:sz w:val="20"/>
                <w:szCs w:val="20"/>
              </w:rPr>
              <w:t xml:space="preserve">ваны в </w:t>
            </w:r>
            <w:hyperlink r:id="rId21" w:history="1">
              <w:r>
                <w:rPr>
                  <w:rStyle w:val="a3"/>
                  <w:sz w:val="20"/>
                  <w:szCs w:val="20"/>
                </w:rPr>
                <w:t>периодических печатных изданиях</w:t>
              </w:r>
            </w:hyperlink>
            <w:r>
              <w:rPr>
                <w:sz w:val="20"/>
                <w:szCs w:val="20"/>
              </w:rPr>
              <w:t>, распространяемых на соответствующей территории административно-территориальной единицы, на которой субъект естественной монополии осуществляет свою деят</w:t>
            </w:r>
            <w:r>
              <w:rPr>
                <w:sz w:val="20"/>
                <w:szCs w:val="20"/>
              </w:rPr>
              <w:t xml:space="preserve">ельность, не позднее тридцати дней с момента утверждения </w:t>
            </w:r>
            <w:r>
              <w:rPr>
                <w:rStyle w:val="s0"/>
                <w:color w:val="auto"/>
                <w:sz w:val="20"/>
                <w:szCs w:val="20"/>
              </w:rPr>
              <w:t>аудиторского отчета</w:t>
            </w:r>
            <w:r>
              <w:rPr>
                <w:sz w:val="20"/>
                <w:szCs w:val="20"/>
              </w:rPr>
              <w:t xml:space="preserve"> в порядке, установленном законодательством Республики Казахстан; </w:t>
            </w:r>
          </w:p>
          <w:p w:rsidR="00000000" w:rsidRDefault="00AC3D8D">
            <w:r>
              <w:rPr>
                <w:sz w:val="20"/>
                <w:szCs w:val="20"/>
              </w:rPr>
              <w:t xml:space="preserve">11) </w:t>
            </w:r>
            <w:hyperlink r:id="rId22" w:history="1">
              <w:r>
                <w:rPr>
                  <w:rStyle w:val="a3"/>
                  <w:sz w:val="20"/>
                  <w:szCs w:val="20"/>
                </w:rPr>
                <w:t>вести раздельный учет доходов</w:t>
              </w:r>
            </w:hyperlink>
            <w:r>
              <w:rPr>
                <w:sz w:val="20"/>
                <w:szCs w:val="20"/>
              </w:rPr>
              <w:t>, затрат и задей</w:t>
            </w:r>
            <w:r>
              <w:rPr>
                <w:sz w:val="20"/>
                <w:szCs w:val="20"/>
              </w:rPr>
              <w:t xml:space="preserve">ствованных активов по каждому виду регулируемых услуг (товаров, работ) и в целом по иной деятельности в порядке, утвержденном уполномоченным органом; </w:t>
            </w:r>
          </w:p>
          <w:p w:rsidR="00000000" w:rsidRDefault="00AC3D8D">
            <w:r>
              <w:rPr>
                <w:sz w:val="20"/>
                <w:szCs w:val="20"/>
              </w:rPr>
              <w:t>12) исполнять тарифную смету</w:t>
            </w:r>
            <w:r>
              <w:rPr>
                <w:rStyle w:val="s0"/>
                <w:color w:val="auto"/>
                <w:sz w:val="20"/>
                <w:szCs w:val="20"/>
              </w:rPr>
              <w:t>, за исключением региональной электросетевой компании, а также случая, предус</w:t>
            </w:r>
            <w:r>
              <w:rPr>
                <w:rStyle w:val="s0"/>
                <w:color w:val="auto"/>
                <w:sz w:val="20"/>
                <w:szCs w:val="20"/>
              </w:rPr>
              <w:t xml:space="preserve">мотренного подпунктом 5-2) статьи </w:t>
            </w:r>
            <w:r>
              <w:rPr>
                <w:rStyle w:val="s0"/>
                <w:b/>
                <w:bCs/>
                <w:color w:val="auto"/>
                <w:sz w:val="20"/>
                <w:szCs w:val="20"/>
              </w:rPr>
              <w:t>348</w:t>
            </w:r>
            <w:r>
              <w:rPr>
                <w:rStyle w:val="s0"/>
                <w:color w:val="auto"/>
                <w:sz w:val="20"/>
                <w:szCs w:val="20"/>
              </w:rPr>
              <w:t xml:space="preserve"> настоящего Кодекса</w:t>
            </w:r>
            <w:r>
              <w:rPr>
                <w:sz w:val="20"/>
                <w:szCs w:val="20"/>
              </w:rPr>
              <w:t xml:space="preserve">; </w:t>
            </w:r>
          </w:p>
          <w:p w:rsidR="00000000" w:rsidRDefault="00AC3D8D">
            <w:r>
              <w:rPr>
                <w:rStyle w:val="s0"/>
                <w:color w:val="auto"/>
                <w:sz w:val="20"/>
                <w:szCs w:val="20"/>
              </w:rPr>
              <w:t xml:space="preserve">13) ежегодно отчитываться о деятельности по предоставлению регулируемых услуг (товаров, работ) перед потребителями и иными заинтересованными лицами в </w:t>
            </w:r>
            <w:hyperlink r:id="rId23" w:history="1">
              <w:r>
                <w:rPr>
                  <w:rStyle w:val="a3"/>
                  <w:sz w:val="20"/>
                  <w:szCs w:val="20"/>
                </w:rPr>
                <w:t>порядке</w:t>
              </w:r>
            </w:hyperlink>
            <w:r>
              <w:rPr>
                <w:rStyle w:val="s0"/>
                <w:color w:val="auto"/>
                <w:sz w:val="20"/>
                <w:szCs w:val="20"/>
              </w:rPr>
              <w:t>, установленном Правительством Республики Казахстан;</w:t>
            </w:r>
          </w:p>
          <w:p w:rsidR="00000000" w:rsidRDefault="00AC3D8D">
            <w:r>
              <w:rPr>
                <w:rStyle w:val="s0"/>
                <w:color w:val="auto"/>
                <w:sz w:val="20"/>
                <w:szCs w:val="20"/>
              </w:rPr>
              <w:t>14) в случае утверждения тарифа с применением метода сравнительного анализа предоставлять информацию о деятельности по итогам квартала (года) по форме, утвержденной уполномоченны</w:t>
            </w:r>
            <w:r>
              <w:rPr>
                <w:rStyle w:val="s0"/>
                <w:color w:val="auto"/>
                <w:sz w:val="20"/>
                <w:szCs w:val="20"/>
              </w:rPr>
              <w:t>м органом, не позднее последнего дня месяца, следующего за отчетным кварталом (годом);</w:t>
            </w:r>
          </w:p>
          <w:p w:rsidR="00000000" w:rsidRDefault="00AC3D8D">
            <w:r>
              <w:rPr>
                <w:sz w:val="20"/>
                <w:szCs w:val="20"/>
              </w:rPr>
              <w:t xml:space="preserve">15) заключать в соответствии с </w:t>
            </w:r>
            <w:hyperlink r:id="rId24" w:history="1">
              <w:r>
                <w:rPr>
                  <w:rStyle w:val="a3"/>
                  <w:sz w:val="20"/>
                  <w:szCs w:val="20"/>
                </w:rPr>
                <w:t>типовыми договорами</w:t>
              </w:r>
            </w:hyperlink>
            <w:r>
              <w:rPr>
                <w:sz w:val="20"/>
                <w:szCs w:val="20"/>
              </w:rPr>
              <w:t>, утвержденными Правительством Республики Казахстан, ин</w:t>
            </w:r>
            <w:r>
              <w:rPr>
                <w:sz w:val="20"/>
                <w:szCs w:val="20"/>
              </w:rPr>
              <w:t xml:space="preserve">дивидуальные </w:t>
            </w:r>
            <w:hyperlink r:id="rId25" w:anchor="sub_id=3870000" w:history="1">
              <w:r>
                <w:rPr>
                  <w:rStyle w:val="a3"/>
                  <w:sz w:val="20"/>
                  <w:szCs w:val="20"/>
                </w:rPr>
                <w:t>договоры</w:t>
              </w:r>
            </w:hyperlink>
            <w:r>
              <w:rPr>
                <w:sz w:val="20"/>
                <w:szCs w:val="20"/>
              </w:rPr>
              <w:t xml:space="preserve"> с потребителями на каждый вид предоставляемых регулируемых коммунальных услуг (товаров, работ), а также на каждый вид и (или) совокупность иных предос</w:t>
            </w:r>
            <w:r>
              <w:rPr>
                <w:sz w:val="20"/>
                <w:szCs w:val="20"/>
              </w:rPr>
              <w:t xml:space="preserve">тавляемых регулируемых услуг (товаров, работ); </w:t>
            </w:r>
          </w:p>
          <w:p w:rsidR="00000000" w:rsidRDefault="00AC3D8D">
            <w:r>
              <w:rPr>
                <w:sz w:val="20"/>
                <w:szCs w:val="20"/>
              </w:rPr>
              <w:t>16) заключать в соответствии с типовыми договорами сотрудничества, утвержденными Правительством Республики Казахстан, договоры сотрудничества с органом управления объектом кондоминиума на каждый вид предостав</w:t>
            </w:r>
            <w:r>
              <w:rPr>
                <w:sz w:val="20"/>
                <w:szCs w:val="20"/>
              </w:rPr>
              <w:t>ляемых им регулируемых коммунальных услуг (товаров, работ);</w:t>
            </w:r>
          </w:p>
          <w:p w:rsidR="00000000" w:rsidRDefault="00AC3D8D">
            <w:r>
              <w:rPr>
                <w:sz w:val="20"/>
                <w:szCs w:val="20"/>
              </w:rPr>
              <w:t xml:space="preserve">17) </w:t>
            </w:r>
            <w:hyperlink r:id="rId26" w:anchor="sub_id=100" w:history="1">
              <w:r>
                <w:rPr>
                  <w:rStyle w:val="a3"/>
                  <w:sz w:val="20"/>
                  <w:szCs w:val="20"/>
                </w:rPr>
                <w:t>приобретать и устанавливать потребителям приборы учета</w:t>
              </w:r>
            </w:hyperlink>
            <w:r>
              <w:rPr>
                <w:sz w:val="20"/>
                <w:szCs w:val="20"/>
              </w:rPr>
              <w:t xml:space="preserve"> регулируемых коммунальных услуг (товаров, работ) </w:t>
            </w:r>
            <w:r>
              <w:rPr>
                <w:rStyle w:val="s0"/>
                <w:color w:val="auto"/>
                <w:sz w:val="20"/>
                <w:szCs w:val="20"/>
              </w:rPr>
              <w:t>в соотв</w:t>
            </w:r>
            <w:r>
              <w:rPr>
                <w:rStyle w:val="s0"/>
                <w:color w:val="auto"/>
                <w:sz w:val="20"/>
                <w:szCs w:val="20"/>
              </w:rPr>
              <w:t>етствии с договорами, заключенными с потребителями</w:t>
            </w:r>
            <w:r>
              <w:rPr>
                <w:sz w:val="20"/>
                <w:szCs w:val="20"/>
              </w:rPr>
              <w:t xml:space="preserve">; </w:t>
            </w:r>
          </w:p>
          <w:p w:rsidR="00000000" w:rsidRDefault="00AC3D8D">
            <w:r>
              <w:rPr>
                <w:sz w:val="20"/>
                <w:szCs w:val="20"/>
              </w:rPr>
              <w:t xml:space="preserve">18) в случае выхода прибора учета из строя взимать плату за предоставляемые регулируемые коммунальные услуги (товары, работы) по среднемесячным показаниям приборов учета в </w:t>
            </w:r>
            <w:hyperlink r:id="rId27" w:history="1">
              <w:r>
                <w:rPr>
                  <w:rStyle w:val="a3"/>
                  <w:sz w:val="20"/>
                  <w:szCs w:val="20"/>
                </w:rPr>
                <w:t>порядке</w:t>
              </w:r>
            </w:hyperlink>
            <w:r>
              <w:rPr>
                <w:sz w:val="20"/>
                <w:szCs w:val="20"/>
              </w:rPr>
              <w:t xml:space="preserve">, установленном уполномоченным органом; </w:t>
            </w:r>
          </w:p>
          <w:p w:rsidR="00000000" w:rsidRDefault="00AC3D8D">
            <w:r>
              <w:rPr>
                <w:sz w:val="20"/>
                <w:szCs w:val="20"/>
              </w:rPr>
              <w:t xml:space="preserve">19) согласовывать с уполномоченным органом проведение переоценки основных средств в </w:t>
            </w:r>
            <w:hyperlink r:id="rId28" w:history="1">
              <w:r>
                <w:rPr>
                  <w:rStyle w:val="a3"/>
                  <w:sz w:val="20"/>
                  <w:szCs w:val="20"/>
                </w:rPr>
                <w:t>порядке,</w:t>
              </w:r>
            </w:hyperlink>
            <w:r>
              <w:rPr>
                <w:sz w:val="20"/>
                <w:szCs w:val="20"/>
              </w:rPr>
              <w:t xml:space="preserve"> установленном зак</w:t>
            </w:r>
            <w:r>
              <w:rPr>
                <w:sz w:val="20"/>
                <w:szCs w:val="20"/>
              </w:rPr>
              <w:t xml:space="preserve">онодательством Республики Казахстан; </w:t>
            </w:r>
          </w:p>
          <w:p w:rsidR="00000000" w:rsidRDefault="00AC3D8D">
            <w:r>
              <w:rPr>
                <w:rStyle w:val="s0"/>
                <w:color w:val="auto"/>
                <w:sz w:val="20"/>
                <w:szCs w:val="20"/>
              </w:rPr>
              <w:t>20) ежегодно представлять отчет об исполнении тарифной сметы не позднее 1 мая года, следующего за отчетным периодом, за исключением региональной электросетевой компании;</w:t>
            </w:r>
          </w:p>
          <w:p w:rsidR="00000000" w:rsidRDefault="00AC3D8D">
            <w:r>
              <w:rPr>
                <w:sz w:val="20"/>
                <w:szCs w:val="20"/>
              </w:rPr>
              <w:t xml:space="preserve">21) не допускать нарушения прав потребителей при заключении договоров на предоставление регулируемых услуг (товаров, работ); </w:t>
            </w:r>
          </w:p>
          <w:p w:rsidR="00000000" w:rsidRDefault="00AC3D8D">
            <w:r>
              <w:rPr>
                <w:sz w:val="20"/>
                <w:szCs w:val="20"/>
              </w:rPr>
              <w:t>22) уведомлять уполномоченный орган и потребителей о снижении тарифов (цен, ставок сборов) не позднее чем за десять дней до введен</w:t>
            </w:r>
            <w:r>
              <w:rPr>
                <w:sz w:val="20"/>
                <w:szCs w:val="20"/>
              </w:rPr>
              <w:t xml:space="preserve">ия их в действие; </w:t>
            </w:r>
          </w:p>
          <w:p w:rsidR="00000000" w:rsidRDefault="00AC3D8D">
            <w:r>
              <w:rPr>
                <w:sz w:val="20"/>
                <w:szCs w:val="20"/>
              </w:rPr>
              <w:t>23) снижать в порядке, установленном уполномоченным органом, тарифы (цены, ставки сборов) или их предельные уровни на предоставляемые регулируемые услуги (товары, работы) для всех потребителей в случае соответствующего изменения налогово</w:t>
            </w:r>
            <w:r>
              <w:rPr>
                <w:sz w:val="20"/>
                <w:szCs w:val="20"/>
              </w:rPr>
              <w:t xml:space="preserve">го законодательства Республики Казахстан, в результате которого стоимость затрат субъекта естественной монополии уменьшается, со дня введения в действие указанных изменений; </w:t>
            </w:r>
          </w:p>
          <w:p w:rsidR="00000000" w:rsidRDefault="00AC3D8D">
            <w:r>
              <w:rPr>
                <w:sz w:val="20"/>
                <w:szCs w:val="20"/>
              </w:rPr>
              <w:t>24) отчуждать имущество, предназначенное для производства и предоставления регули</w:t>
            </w:r>
            <w:r>
              <w:rPr>
                <w:sz w:val="20"/>
                <w:szCs w:val="20"/>
              </w:rPr>
              <w:t xml:space="preserve">руемых услуг (товаров, работ), на торгах в форме тендера, за исключением случаев передачи имущества в собственность государства; </w:t>
            </w:r>
          </w:p>
          <w:p w:rsidR="00000000" w:rsidRDefault="00AC3D8D">
            <w:r>
              <w:rPr>
                <w:rStyle w:val="s0"/>
                <w:color w:val="auto"/>
                <w:sz w:val="20"/>
                <w:szCs w:val="20"/>
              </w:rPr>
              <w:t>25) разрабатывать и согласовывать методики ведения раздельного учета доходов, затрат и задействованных активов по видам регули</w:t>
            </w:r>
            <w:r>
              <w:rPr>
                <w:rStyle w:val="s0"/>
                <w:color w:val="auto"/>
                <w:sz w:val="20"/>
                <w:szCs w:val="20"/>
              </w:rPr>
              <w:t>руемых услуг субъектов естественных монополий в порядке, установленном уполномоченным органом;</w:t>
            </w:r>
          </w:p>
          <w:p w:rsidR="00000000" w:rsidRDefault="00AC3D8D">
            <w:r>
              <w:rPr>
                <w:rStyle w:val="s0"/>
                <w:color w:val="auto"/>
                <w:sz w:val="20"/>
                <w:szCs w:val="20"/>
              </w:rPr>
              <w:t>26) исполнять утвержденные в установленном порядке инвестиционные программы (проекты) субъектов естественных монополий.</w:t>
            </w:r>
          </w:p>
          <w:p w:rsidR="00000000" w:rsidRDefault="00AC3D8D">
            <w:r>
              <w:rPr>
                <w:rStyle w:val="s0"/>
                <w:color w:val="auto"/>
                <w:sz w:val="20"/>
                <w:szCs w:val="20"/>
              </w:rPr>
              <w:t xml:space="preserve">Обязанности, предусмотренные подпунктами </w:t>
            </w:r>
            <w:hyperlink r:id="rId29" w:anchor="sub_id=70004" w:history="1">
              <w:r>
                <w:rPr>
                  <w:rStyle w:val="a3"/>
                  <w:sz w:val="20"/>
                  <w:szCs w:val="20"/>
                </w:rPr>
                <w:t>4)</w:t>
              </w:r>
            </w:hyperlink>
            <w:r>
              <w:rPr>
                <w:rStyle w:val="s0"/>
                <w:color w:val="auto"/>
                <w:sz w:val="20"/>
                <w:szCs w:val="20"/>
              </w:rPr>
              <w:t xml:space="preserve">, </w:t>
            </w:r>
            <w:hyperlink r:id="rId30" w:anchor="sub_id=7000701" w:history="1">
              <w:r>
                <w:rPr>
                  <w:rStyle w:val="a3"/>
                  <w:sz w:val="20"/>
                  <w:szCs w:val="20"/>
                </w:rPr>
                <w:t>7-1)</w:t>
              </w:r>
            </w:hyperlink>
            <w:r>
              <w:rPr>
                <w:rStyle w:val="s0"/>
                <w:color w:val="auto"/>
                <w:sz w:val="20"/>
                <w:szCs w:val="20"/>
              </w:rPr>
              <w:t xml:space="preserve">, </w:t>
            </w:r>
            <w:hyperlink r:id="rId31" w:anchor="sub_id=70010" w:history="1">
              <w:r>
                <w:rPr>
                  <w:rStyle w:val="a3"/>
                  <w:sz w:val="20"/>
                  <w:szCs w:val="20"/>
                </w:rPr>
                <w:t>10)</w:t>
              </w:r>
            </w:hyperlink>
            <w:r>
              <w:rPr>
                <w:rStyle w:val="s0"/>
                <w:color w:val="auto"/>
                <w:sz w:val="20"/>
                <w:szCs w:val="20"/>
              </w:rPr>
              <w:t>, 17) и 18) части первой настоящей статьи, не распространяются на субъекты естественных монополий малой мощности.</w:t>
            </w:r>
          </w:p>
          <w:p w:rsidR="00000000" w:rsidRDefault="00AC3D8D">
            <w:r>
              <w:rPr>
                <w:rStyle w:val="s0"/>
                <w:color w:val="auto"/>
                <w:sz w:val="20"/>
                <w:szCs w:val="20"/>
              </w:rPr>
              <w:t xml:space="preserve">27) не допускать превышения технических и технологических норм расхода сырья, материалов, топлива, энергии, непосредственно используемых </w:t>
            </w:r>
            <w:r>
              <w:rPr>
                <w:rStyle w:val="s0"/>
                <w:color w:val="auto"/>
                <w:sz w:val="20"/>
                <w:szCs w:val="20"/>
              </w:rPr>
              <w:t>для оказания регулируемых услуг (товаров, работ), утвержденных уполномоченным органом, более чем на пять процентов, за исключением случаев увеличения технических и технологических норм расхода сырья, материалов, топлива, энергии при увеличении объемов оказ</w:t>
            </w:r>
            <w:r>
              <w:rPr>
                <w:rStyle w:val="s0"/>
                <w:color w:val="auto"/>
                <w:sz w:val="20"/>
                <w:szCs w:val="20"/>
              </w:rPr>
              <w:t>ываемых услуг и вследствие непреодолимой силы, а также чрезвычайных ситуаций природного и техногенного характера и работ, направленных на предотвращение технологических нарушений или исполнение предписаний государственных органов;</w:t>
            </w:r>
          </w:p>
          <w:p w:rsidR="00000000" w:rsidRDefault="00AC3D8D">
            <w:r>
              <w:rPr>
                <w:rStyle w:val="s0"/>
                <w:color w:val="auto"/>
                <w:sz w:val="20"/>
                <w:szCs w:val="20"/>
              </w:rPr>
              <w:t>28) разрабатывать и реализовывать план мероприятий по ликвидации сверхнормативных потерь в случае их наличия, при этом срок ликвидации сверхнормативных потерь в результате реализации плана мероприятий не должен превышать пять лет;</w:t>
            </w:r>
          </w:p>
          <w:p w:rsidR="00000000" w:rsidRDefault="00AC3D8D">
            <w:r>
              <w:rPr>
                <w:rStyle w:val="s0"/>
                <w:color w:val="auto"/>
                <w:sz w:val="20"/>
                <w:szCs w:val="20"/>
              </w:rPr>
              <w:t>29) снизить уровень норма</w:t>
            </w:r>
            <w:r>
              <w:rPr>
                <w:rStyle w:val="s0"/>
                <w:color w:val="auto"/>
                <w:sz w:val="20"/>
                <w:szCs w:val="20"/>
              </w:rPr>
              <w:t>тивных технических потерь на величину и в сроки, определенные уполномоченным органом;</w:t>
            </w:r>
          </w:p>
          <w:p w:rsidR="00000000" w:rsidRDefault="00AC3D8D">
            <w:r>
              <w:rPr>
                <w:rStyle w:val="s0"/>
                <w:color w:val="auto"/>
                <w:sz w:val="20"/>
                <w:szCs w:val="20"/>
              </w:rPr>
              <w:t>30) ежегодно к 1 декабрю при наличии сверхнормативных потерь представлять в уполномоченный орган отчет о реализации плана мероприятий по их ликвидации.</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7</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rStyle w:val="s1"/>
                <w:sz w:val="20"/>
                <w:szCs w:val="20"/>
              </w:rPr>
              <w:t>Стат</w:t>
            </w:r>
            <w:r>
              <w:rPr>
                <w:rStyle w:val="s1"/>
                <w:sz w:val="20"/>
                <w:szCs w:val="20"/>
              </w:rPr>
              <w:t>ья 350. Государственное регулирование цен на регулируемых рынках</w:t>
            </w:r>
          </w:p>
          <w:p w:rsidR="00000000" w:rsidRDefault="00AC3D8D">
            <w:r>
              <w:rPr>
                <w:rStyle w:val="s0"/>
                <w:color w:val="auto"/>
                <w:sz w:val="20"/>
                <w:szCs w:val="20"/>
              </w:rPr>
              <w:t xml:space="preserve">1. Государственное регулирование цен распространяется на товары (работы, услуги) субъектов регулируемого рынка в области железнодорожного транспорта, электро- и теплоэнергетики, </w:t>
            </w:r>
            <w:r>
              <w:rPr>
                <w:sz w:val="20"/>
                <w:szCs w:val="20"/>
              </w:rPr>
              <w:t>газа, произво</w:t>
            </w:r>
            <w:r>
              <w:rPr>
                <w:sz w:val="20"/>
                <w:szCs w:val="20"/>
              </w:rPr>
              <w:t>дства нефтепродуктов</w:t>
            </w:r>
            <w:r>
              <w:rPr>
                <w:rStyle w:val="s0"/>
                <w:color w:val="auto"/>
                <w:sz w:val="20"/>
                <w:szCs w:val="20"/>
              </w:rPr>
              <w:t>, транспортировки нефти, гражданской авиации, портовой деятельности, телекоммуникаций и почтовой связи.</w:t>
            </w:r>
          </w:p>
          <w:p w:rsidR="00000000" w:rsidRDefault="00AC3D8D">
            <w:r>
              <w:rPr>
                <w:rStyle w:val="s0"/>
                <w:color w:val="auto"/>
                <w:sz w:val="20"/>
                <w:szCs w:val="20"/>
              </w:rPr>
              <w:t>2. Правительство Республики Казахстан по предложению антимонопольного и уполномоченного органов устанавливает номенклатуру продукции</w:t>
            </w:r>
            <w:r>
              <w:rPr>
                <w:rStyle w:val="s0"/>
                <w:color w:val="auto"/>
                <w:sz w:val="20"/>
                <w:szCs w:val="20"/>
              </w:rPr>
              <w:t>, товаров и услуг, на которые применяются регулируемые государством цены на товарных рынках, не предусмотренных пунктом 1 настоящей статьи.</w:t>
            </w:r>
          </w:p>
          <w:p w:rsidR="00000000" w:rsidRDefault="00AC3D8D">
            <w:r>
              <w:rPr>
                <w:b/>
                <w:b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7-1</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rStyle w:val="s1"/>
                <w:sz w:val="20"/>
                <w:szCs w:val="20"/>
              </w:rPr>
              <w:t>Статья 351. Порядок ценообразования на регулируемых рынках</w:t>
            </w:r>
          </w:p>
          <w:p w:rsidR="00000000" w:rsidRDefault="00AC3D8D">
            <w:r>
              <w:rPr>
                <w:rStyle w:val="s0"/>
                <w:color w:val="auto"/>
                <w:sz w:val="20"/>
                <w:szCs w:val="20"/>
              </w:rPr>
              <w:t xml:space="preserve">1. </w:t>
            </w:r>
            <w:hyperlink r:id="rId32" w:history="1">
              <w:r>
                <w:rPr>
                  <w:rStyle w:val="a3"/>
                  <w:sz w:val="20"/>
                  <w:szCs w:val="20"/>
                </w:rPr>
                <w:t>Порядок ценообразования на регулируемых рынках</w:t>
              </w:r>
            </w:hyperlink>
            <w:r>
              <w:rPr>
                <w:rStyle w:val="s0"/>
                <w:color w:val="auto"/>
                <w:sz w:val="20"/>
                <w:szCs w:val="20"/>
              </w:rPr>
              <w:t xml:space="preserve"> устанавливается Правительством Республики Казахстан.</w:t>
            </w:r>
          </w:p>
          <w:p w:rsidR="00000000" w:rsidRDefault="00AC3D8D">
            <w:r>
              <w:rPr>
                <w:rStyle w:val="s0"/>
                <w:color w:val="auto"/>
                <w:sz w:val="20"/>
                <w:szCs w:val="20"/>
              </w:rPr>
              <w:t xml:space="preserve">2. Уполномоченный орган в случаях, предусмотренных абзацем вторым </w:t>
            </w:r>
            <w:hyperlink r:id="rId33" w:anchor="sub_id=7030000" w:history="1">
              <w:r>
                <w:rPr>
                  <w:rStyle w:val="a3"/>
                  <w:sz w:val="20"/>
                  <w:szCs w:val="20"/>
                </w:rPr>
                <w:t>подпункта 1) и подпунктом 2) статьи 352</w:t>
              </w:r>
            </w:hyperlink>
            <w:r>
              <w:rPr>
                <w:rStyle w:val="s0"/>
                <w:color w:val="auto"/>
                <w:sz w:val="20"/>
                <w:szCs w:val="20"/>
              </w:rPr>
              <w:t xml:space="preserve"> настоящего Кодекса, проводит экспертизу цены в соответствии с порядком ценообразования на регулируемых рынках.</w:t>
            </w:r>
          </w:p>
          <w:p w:rsidR="00000000" w:rsidRDefault="00AC3D8D">
            <w:r>
              <w:rPr>
                <w:rStyle w:val="s0"/>
                <w:color w:val="auto"/>
                <w:sz w:val="20"/>
                <w:szCs w:val="20"/>
              </w:rPr>
              <w:t>В целях контроля за с</w:t>
            </w:r>
            <w:r>
              <w:rPr>
                <w:rStyle w:val="s0"/>
                <w:color w:val="auto"/>
                <w:sz w:val="20"/>
                <w:szCs w:val="20"/>
              </w:rPr>
              <w:t xml:space="preserve">облюдением порядка ценообразования на регулируемых рынках, а также в случаях, предусмотренных абзацами третьими четвертым </w:t>
            </w:r>
            <w:hyperlink r:id="rId34" w:anchor="sub_id=7030000" w:history="1">
              <w:r>
                <w:rPr>
                  <w:rStyle w:val="a3"/>
                  <w:sz w:val="20"/>
                  <w:szCs w:val="20"/>
                </w:rPr>
                <w:t>подпункта 1) статьи 352</w:t>
              </w:r>
            </w:hyperlink>
            <w:r>
              <w:rPr>
                <w:rStyle w:val="s0"/>
                <w:color w:val="auto"/>
                <w:sz w:val="20"/>
                <w:szCs w:val="20"/>
              </w:rPr>
              <w:t xml:space="preserve"> настоящего Кодекса, уполно</w:t>
            </w:r>
            <w:r>
              <w:rPr>
                <w:rStyle w:val="s0"/>
                <w:color w:val="auto"/>
                <w:sz w:val="20"/>
                <w:szCs w:val="20"/>
              </w:rPr>
              <w:t>моченный орган осуществляет мониторинг цен субъектов регулируемых рынков.</w:t>
            </w:r>
          </w:p>
          <w:p w:rsidR="00000000" w:rsidRDefault="00AC3D8D">
            <w:r>
              <w:rPr>
                <w:rStyle w:val="s0"/>
                <w:color w:val="auto"/>
                <w:sz w:val="20"/>
                <w:szCs w:val="20"/>
              </w:rPr>
              <w:t xml:space="preserve">По результатам проведения мониторинга цен и (или) на основании жалоб, информации, сведений, указывающих на установление необоснованной цены, уполномоченный орган проводит экспертизу </w:t>
            </w:r>
            <w:r>
              <w:rPr>
                <w:rStyle w:val="s0"/>
                <w:color w:val="auto"/>
                <w:sz w:val="20"/>
                <w:szCs w:val="20"/>
              </w:rPr>
              <w:t>цены в соответствии с порядком ценообразования на регулируемых рынках.</w:t>
            </w:r>
          </w:p>
          <w:p w:rsidR="00000000" w:rsidRDefault="00AC3D8D">
            <w:r>
              <w:rPr>
                <w:rStyle w:val="s0"/>
                <w:color w:val="auto"/>
                <w:sz w:val="20"/>
                <w:szCs w:val="20"/>
              </w:rPr>
              <w:t>3. Уполномоченный орган по результатам экспертизы не позднее тридцати календарных дней со дня получения уведомления или информации о ценах товаров (работ, услуг), применяемых субъектом регулируемого рынка для их производства и (или) реализации</w:t>
            </w:r>
            <w:r>
              <w:rPr>
                <w:rStyle w:val="s3"/>
                <w:i w:val="0"/>
                <w:iCs w:val="0"/>
                <w:color w:val="auto"/>
                <w:sz w:val="20"/>
                <w:szCs w:val="20"/>
              </w:rPr>
              <w:t xml:space="preserve"> (</w:t>
            </w:r>
            <w:r>
              <w:rPr>
                <w:rStyle w:val="s0"/>
                <w:color w:val="auto"/>
                <w:sz w:val="20"/>
                <w:szCs w:val="20"/>
              </w:rPr>
              <w:t>отпускные ц</w:t>
            </w:r>
            <w:r>
              <w:rPr>
                <w:rStyle w:val="s0"/>
                <w:color w:val="auto"/>
                <w:sz w:val="20"/>
                <w:szCs w:val="20"/>
              </w:rPr>
              <w:t>ены), или информации, предоставленной в рамках контроля за соблюдением порядка ценообразования на регулируемых рынках, направляет субъекту регулируемого рынка мотивированное заключение о:</w:t>
            </w:r>
          </w:p>
          <w:p w:rsidR="00000000" w:rsidRDefault="00AC3D8D">
            <w:r>
              <w:rPr>
                <w:rStyle w:val="s0"/>
                <w:color w:val="auto"/>
                <w:sz w:val="20"/>
                <w:szCs w:val="20"/>
              </w:rPr>
              <w:t>1) запрете на повышение цены;</w:t>
            </w:r>
          </w:p>
          <w:p w:rsidR="00000000" w:rsidRDefault="00AC3D8D">
            <w:r>
              <w:rPr>
                <w:rStyle w:val="s0"/>
                <w:color w:val="auto"/>
                <w:sz w:val="20"/>
                <w:szCs w:val="20"/>
              </w:rPr>
              <w:t>2) снижении действующей или проектируе</w:t>
            </w:r>
            <w:r>
              <w:rPr>
                <w:rStyle w:val="s0"/>
                <w:color w:val="auto"/>
                <w:sz w:val="20"/>
                <w:szCs w:val="20"/>
              </w:rPr>
              <w:t>мой цены до уровня цены, обоснованной в соответствии с порядком ценообразования на регулируемых рынках.</w:t>
            </w:r>
          </w:p>
          <w:p w:rsidR="00000000" w:rsidRDefault="00AC3D8D">
            <w:r>
              <w:rPr>
                <w:rStyle w:val="s0"/>
                <w:color w:val="auto"/>
                <w:sz w:val="20"/>
                <w:szCs w:val="20"/>
              </w:rPr>
              <w:t>В случае отсутствия оснований для вынесения мотивированного заключения уполномоченный орган извещает об этом субъект регулируемого рынка в установленные</w:t>
            </w:r>
            <w:r>
              <w:rPr>
                <w:rStyle w:val="s0"/>
                <w:color w:val="auto"/>
                <w:sz w:val="20"/>
                <w:szCs w:val="20"/>
              </w:rPr>
              <w:t xml:space="preserve"> в настоящем пункте сроки.</w:t>
            </w:r>
          </w:p>
          <w:p w:rsidR="00000000" w:rsidRDefault="00AC3D8D">
            <w:r>
              <w:rPr>
                <w:rStyle w:val="s0"/>
                <w:color w:val="auto"/>
                <w:sz w:val="20"/>
                <w:szCs w:val="20"/>
              </w:rPr>
              <w:t>Мотивированное заключение направляется субъекту регулируемого рынка по почте с уведомлением либо вручается его представителю нарочно под роспись.</w:t>
            </w:r>
          </w:p>
          <w:p w:rsidR="00000000" w:rsidRDefault="00AC3D8D">
            <w:r>
              <w:rPr>
                <w:rStyle w:val="s0"/>
                <w:color w:val="auto"/>
                <w:sz w:val="20"/>
                <w:szCs w:val="20"/>
              </w:rPr>
              <w:t>Субъект регулируемого рынка на основании полученного мотивированного заключения уст</w:t>
            </w:r>
            <w:r>
              <w:rPr>
                <w:rStyle w:val="s0"/>
                <w:color w:val="auto"/>
                <w:sz w:val="20"/>
                <w:szCs w:val="20"/>
              </w:rPr>
              <w:t>анавливает соответствующую цену на товары (работы, услуги) с даты, указанной в уведомлении, направленном в уполномоченный орган, либо с даты, установленной уполномоченным органом, в случае предоставления субъектом регулируемого рынка информации в соответст</w:t>
            </w:r>
            <w:r>
              <w:rPr>
                <w:rStyle w:val="s0"/>
                <w:color w:val="auto"/>
                <w:sz w:val="20"/>
                <w:szCs w:val="20"/>
              </w:rPr>
              <w:t xml:space="preserve">вии с абзацем </w:t>
            </w:r>
            <w:hyperlink r:id="rId35" w:anchor="sub_id=7030000" w:history="1">
              <w:r>
                <w:rPr>
                  <w:rStyle w:val="a3"/>
                  <w:sz w:val="20"/>
                  <w:szCs w:val="20"/>
                </w:rPr>
                <w:t>вторым подпункта 1) статьи 352</w:t>
              </w:r>
            </w:hyperlink>
            <w:r>
              <w:rPr>
                <w:rStyle w:val="s0"/>
                <w:color w:val="auto"/>
                <w:sz w:val="20"/>
                <w:szCs w:val="20"/>
              </w:rPr>
              <w:t xml:space="preserve"> настоящей главы либо информации, предоставленной в рамках контроля за соблюдением порядка ценообразования на регулируемых рынка</w:t>
            </w:r>
            <w:r>
              <w:rPr>
                <w:rStyle w:val="s0"/>
                <w:color w:val="auto"/>
                <w:sz w:val="20"/>
                <w:szCs w:val="20"/>
              </w:rPr>
              <w:t>х.</w:t>
            </w:r>
          </w:p>
          <w:p w:rsidR="00000000" w:rsidRDefault="00AC3D8D">
            <w:r>
              <w:rPr>
                <w:rStyle w:val="s0"/>
                <w:color w:val="auto"/>
                <w:sz w:val="20"/>
                <w:szCs w:val="20"/>
              </w:rPr>
              <w:t>4. Субъект регулируемого рынка, не превышая предельной цены, вправе самостоятельно снижать и повышать цены на производимые (реализуемые) товары (работы, услуги) с предоставлением в уполномоченный орган информации, указывающей на причины снижения или пов</w:t>
            </w:r>
            <w:r>
              <w:rPr>
                <w:rStyle w:val="s0"/>
                <w:color w:val="auto"/>
                <w:sz w:val="20"/>
                <w:szCs w:val="20"/>
              </w:rPr>
              <w:t>ышения, не позднее пяти рабочих дней со дня снижения или повышения цены.</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7-2</w:t>
            </w:r>
          </w:p>
          <w:p w:rsidR="00000000" w:rsidRDefault="00AC3D8D">
            <w:pPr>
              <w:jc w:val="center"/>
            </w:pPr>
            <w:r>
              <w:rPr>
                <w:sz w:val="20"/>
                <w:szCs w:val="20"/>
              </w:rPr>
              <w:t> </w:t>
            </w:r>
          </w:p>
          <w:p w:rsidR="00000000" w:rsidRDefault="00AC3D8D">
            <w:pPr>
              <w:jc w:val="center"/>
            </w:pPr>
            <w:r>
              <w:rPr>
                <w:sz w:val="20"/>
                <w:szCs w:val="20"/>
              </w:rPr>
              <w:t>В пункт 3 - из статьи «Основные понятия»</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rStyle w:val="s1"/>
                <w:sz w:val="20"/>
                <w:szCs w:val="20"/>
              </w:rPr>
              <w:t xml:space="preserve">Статья 352. Обязанности субъектов регулируемого рынка </w:t>
            </w:r>
          </w:p>
          <w:p w:rsidR="00000000" w:rsidRDefault="00AC3D8D">
            <w:r>
              <w:rPr>
                <w:rStyle w:val="s0"/>
                <w:color w:val="auto"/>
                <w:sz w:val="20"/>
                <w:szCs w:val="20"/>
              </w:rPr>
              <w:t>Субъекты регулируемого рынка обязаны:</w:t>
            </w:r>
          </w:p>
          <w:p w:rsidR="00000000" w:rsidRDefault="00AC3D8D">
            <w:r>
              <w:rPr>
                <w:rStyle w:val="s0"/>
                <w:color w:val="auto"/>
                <w:sz w:val="20"/>
                <w:szCs w:val="20"/>
              </w:rPr>
              <w:t>1) предоставлять в уполномоченн</w:t>
            </w:r>
            <w:r>
              <w:rPr>
                <w:rStyle w:val="s0"/>
                <w:color w:val="auto"/>
                <w:sz w:val="20"/>
                <w:szCs w:val="20"/>
              </w:rPr>
              <w:t>ый орган:</w:t>
            </w:r>
          </w:p>
          <w:p w:rsidR="00000000" w:rsidRDefault="00AC3D8D">
            <w:r>
              <w:rPr>
                <w:rStyle w:val="s0"/>
                <w:color w:val="auto"/>
                <w:sz w:val="20"/>
                <w:szCs w:val="20"/>
              </w:rPr>
              <w:t>информацию об отпускных ценах с приложением обосновывающих материалов, подтверждающих уровень цены, не позднее тридцати календарных дней со дня введения государственного регулирования цен либо включения в номенклатуру продукции, товаров и услуг;</w:t>
            </w:r>
          </w:p>
          <w:p w:rsidR="00000000" w:rsidRDefault="00AC3D8D">
            <w:r>
              <w:rPr>
                <w:rStyle w:val="s0"/>
                <w:color w:val="auto"/>
                <w:sz w:val="20"/>
                <w:szCs w:val="20"/>
              </w:rPr>
              <w:t xml:space="preserve">ежеквартальную финансовую отчетность в соответствии с </w:t>
            </w:r>
            <w:hyperlink r:id="rId36" w:history="1">
              <w:r>
                <w:rPr>
                  <w:rStyle w:val="a3"/>
                  <w:color w:val="auto"/>
                  <w:sz w:val="20"/>
                  <w:szCs w:val="20"/>
                  <w:u w:val="none"/>
                </w:rPr>
                <w:t>законодательством</w:t>
              </w:r>
            </w:hyperlink>
            <w:r>
              <w:rPr>
                <w:rStyle w:val="s0"/>
                <w:color w:val="auto"/>
                <w:sz w:val="20"/>
                <w:szCs w:val="20"/>
              </w:rPr>
              <w:t xml:space="preserve"> </w:t>
            </w:r>
            <w:r>
              <w:rPr>
                <w:rStyle w:val="s0"/>
                <w:color w:val="auto"/>
                <w:sz w:val="20"/>
                <w:szCs w:val="20"/>
              </w:rPr>
              <w:t>Республики Казахстан о бухгалтерском учете и финансовой отчетности не позднее последнего дня месяца, следующего за отчетным кварталом;</w:t>
            </w:r>
          </w:p>
          <w:p w:rsidR="00000000" w:rsidRDefault="00AC3D8D">
            <w:r>
              <w:rPr>
                <w:rStyle w:val="s0"/>
                <w:color w:val="auto"/>
                <w:sz w:val="20"/>
                <w:szCs w:val="20"/>
              </w:rPr>
              <w:t>ежемесячную информацию об объемах производства (реализации), уровне доходности и отпускных ценах производимых (реализуемы</w:t>
            </w:r>
            <w:r>
              <w:rPr>
                <w:rStyle w:val="s0"/>
                <w:color w:val="auto"/>
                <w:sz w:val="20"/>
                <w:szCs w:val="20"/>
              </w:rPr>
              <w:t xml:space="preserve">х) товаров (работ, услуг) по </w:t>
            </w:r>
            <w:hyperlink r:id="rId37" w:history="1">
              <w:r>
                <w:rPr>
                  <w:rStyle w:val="a3"/>
                  <w:sz w:val="20"/>
                  <w:szCs w:val="20"/>
                </w:rPr>
                <w:t>форме</w:t>
              </w:r>
            </w:hyperlink>
            <w:r>
              <w:rPr>
                <w:rStyle w:val="s0"/>
                <w:color w:val="auto"/>
                <w:sz w:val="20"/>
                <w:szCs w:val="20"/>
              </w:rPr>
              <w:t>, утвержденной уполномоченным органом, не позднее последнего дня месяца, следующего за отчетным;</w:t>
            </w:r>
          </w:p>
          <w:p w:rsidR="00000000" w:rsidRDefault="00AC3D8D">
            <w:r>
              <w:rPr>
                <w:rStyle w:val="s0"/>
                <w:color w:val="auto"/>
                <w:sz w:val="20"/>
                <w:szCs w:val="20"/>
              </w:rPr>
              <w:t>по его требованию информацию, необходимую для проведения экс</w:t>
            </w:r>
            <w:r>
              <w:rPr>
                <w:rStyle w:val="s0"/>
                <w:color w:val="auto"/>
                <w:sz w:val="20"/>
                <w:szCs w:val="20"/>
              </w:rPr>
              <w:t>пертизы цены, на бумажном и (или) электронном носителях в сроки, установленные уполномоченным органом, которые не могут быть менее пяти рабочих дней со дня получения субъектом регулируемого рынка соответствующего требования;</w:t>
            </w:r>
          </w:p>
          <w:p w:rsidR="00000000" w:rsidRDefault="00AC3D8D">
            <w:r>
              <w:rPr>
                <w:rStyle w:val="s0"/>
                <w:color w:val="auto"/>
                <w:sz w:val="20"/>
                <w:szCs w:val="20"/>
              </w:rPr>
              <w:t>2) уведомлять уполномоченный ор</w:t>
            </w:r>
            <w:r>
              <w:rPr>
                <w:rStyle w:val="s0"/>
                <w:color w:val="auto"/>
                <w:sz w:val="20"/>
                <w:szCs w:val="20"/>
              </w:rPr>
              <w:t>ган в письменном виде не менее чем за тридцать календарных дней о предстоящем повышении цен на товары (работы, услуги) выше предельной цены и причинах их повышения с предоставлением обосновывающих материалов, подтверждающих причины повышения (за исключение</w:t>
            </w:r>
            <w:r>
              <w:rPr>
                <w:rStyle w:val="s0"/>
                <w:color w:val="auto"/>
                <w:sz w:val="20"/>
                <w:szCs w:val="20"/>
              </w:rPr>
              <w:t>м субъектов розничного рынка, не занимающих доминирующее или монопольное положение на регулируемых рынках);</w:t>
            </w:r>
          </w:p>
          <w:p w:rsidR="00000000" w:rsidRDefault="00AC3D8D">
            <w:r>
              <w:rPr>
                <w:rStyle w:val="s0"/>
                <w:color w:val="auto"/>
                <w:sz w:val="20"/>
                <w:szCs w:val="20"/>
              </w:rPr>
              <w:t>3) соблюдать порядок ценообразования на регулируемых рынках;</w:t>
            </w:r>
          </w:p>
          <w:p w:rsidR="00000000" w:rsidRDefault="00AC3D8D">
            <w:r>
              <w:rPr>
                <w:rStyle w:val="s0"/>
                <w:color w:val="auto"/>
                <w:sz w:val="20"/>
                <w:szCs w:val="20"/>
              </w:rPr>
              <w:t>4) возвратить потребителям доход, полученный в результате необоснованного превышения цены, установленной в нарушение требований настоящей главы</w:t>
            </w:r>
            <w:r>
              <w:rPr>
                <w:sz w:val="20"/>
                <w:szCs w:val="20"/>
              </w:rPr>
              <w:t>.</w:t>
            </w:r>
          </w:p>
          <w:p w:rsidR="00000000" w:rsidRDefault="00AC3D8D">
            <w:r>
              <w:rPr>
                <w:b/>
                <w:b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7-3</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rStyle w:val="s1"/>
                <w:sz w:val="20"/>
                <w:szCs w:val="20"/>
              </w:rPr>
              <w:t>Статья 353. Прием финансовой отчетности, отчетов, уведомлений и информации субъектов естестве</w:t>
            </w:r>
            <w:r>
              <w:rPr>
                <w:rStyle w:val="s1"/>
                <w:sz w:val="20"/>
                <w:szCs w:val="20"/>
              </w:rPr>
              <w:t>нных монополий, регулируемых рынков</w:t>
            </w:r>
          </w:p>
          <w:p w:rsidR="00000000" w:rsidRDefault="00AC3D8D">
            <w:r>
              <w:rPr>
                <w:rStyle w:val="s0"/>
                <w:color w:val="auto"/>
                <w:sz w:val="20"/>
                <w:szCs w:val="20"/>
              </w:rPr>
              <w:t xml:space="preserve">1. Финансовая отчетность, отчеты, уведомления и информация субъектов естественных монополий, регулируемых рынков предоставляются в уполномоченный орган в сроки, установленные настоящей главой. </w:t>
            </w:r>
          </w:p>
          <w:p w:rsidR="00000000" w:rsidRDefault="00AC3D8D">
            <w:r>
              <w:rPr>
                <w:rStyle w:val="s0"/>
                <w:color w:val="auto"/>
                <w:sz w:val="20"/>
                <w:szCs w:val="20"/>
              </w:rPr>
              <w:t>2. Датой предоставления фи</w:t>
            </w:r>
            <w:r>
              <w:rPr>
                <w:rStyle w:val="s0"/>
                <w:color w:val="auto"/>
                <w:sz w:val="20"/>
                <w:szCs w:val="20"/>
              </w:rPr>
              <w:t>нансовой отчетности, отчетов, уведомлений и информации в уполномоченный орган в зависимости от способа их предоставления является:</w:t>
            </w:r>
          </w:p>
          <w:p w:rsidR="00000000" w:rsidRDefault="00AC3D8D">
            <w:r>
              <w:rPr>
                <w:rStyle w:val="s0"/>
                <w:color w:val="auto"/>
                <w:sz w:val="20"/>
                <w:szCs w:val="20"/>
              </w:rPr>
              <w:t>1) в явочном порядке - дата отметки о приеме уполномоченного органа;</w:t>
            </w:r>
          </w:p>
          <w:p w:rsidR="00000000" w:rsidRDefault="00AC3D8D">
            <w:r>
              <w:rPr>
                <w:rStyle w:val="s0"/>
                <w:color w:val="auto"/>
                <w:sz w:val="20"/>
                <w:szCs w:val="20"/>
              </w:rPr>
              <w:t>2) по почте заказным письмом с уведомлением - дата отмет</w:t>
            </w:r>
            <w:r>
              <w:rPr>
                <w:rStyle w:val="s0"/>
                <w:color w:val="auto"/>
                <w:sz w:val="20"/>
                <w:szCs w:val="20"/>
              </w:rPr>
              <w:t>ки о приеме почтовой или иной организации связи;</w:t>
            </w:r>
          </w:p>
          <w:p w:rsidR="00000000" w:rsidRDefault="00AC3D8D">
            <w:r>
              <w:rPr>
                <w:rStyle w:val="s0"/>
                <w:color w:val="auto"/>
                <w:sz w:val="20"/>
                <w:szCs w:val="20"/>
              </w:rPr>
              <w:t>3) в электронном виде - дата принятия центральным узлом системы приема уполномоченного органа, указанная в электронном уведомлении о принятии.</w:t>
            </w:r>
          </w:p>
          <w:p w:rsidR="00000000" w:rsidRDefault="00AC3D8D">
            <w:r>
              <w:rPr>
                <w:rStyle w:val="s0"/>
                <w:color w:val="auto"/>
                <w:sz w:val="20"/>
                <w:szCs w:val="20"/>
              </w:rPr>
              <w:t>3. Финансовая отчетность, отчеты, уведомления и информация на бу</w:t>
            </w:r>
            <w:r>
              <w:rPr>
                <w:rStyle w:val="s0"/>
                <w:color w:val="auto"/>
                <w:sz w:val="20"/>
                <w:szCs w:val="20"/>
              </w:rPr>
              <w:t>мажном носителе, сданные в почтовую организацию или иную организацию связи до двадцати четырех часов последнего дня срока, установленного настоящим Законом, считаются предоставленными в срок при наличии отметки времени и даты приема почтовой или иной орган</w:t>
            </w:r>
            <w:r>
              <w:rPr>
                <w:rStyle w:val="s0"/>
                <w:color w:val="auto"/>
                <w:sz w:val="20"/>
                <w:szCs w:val="20"/>
              </w:rPr>
              <w:t>изации связи.</w:t>
            </w:r>
          </w:p>
          <w:p w:rsidR="00000000" w:rsidRDefault="00AC3D8D">
            <w:r>
              <w:rPr>
                <w:rStyle w:val="s0"/>
                <w:color w:val="auto"/>
                <w:sz w:val="20"/>
                <w:szCs w:val="20"/>
              </w:rPr>
              <w:t>Финансовая отчетность, отчеты, уведомления и информация в электронном виде, предоставленные в уполномоченный орган посредством электронных каналов связи до двадцати четырех часов последнего дня срока, установленного настоящим Законом, считают</w:t>
            </w:r>
            <w:r>
              <w:rPr>
                <w:rStyle w:val="s0"/>
                <w:color w:val="auto"/>
                <w:sz w:val="20"/>
                <w:szCs w:val="20"/>
              </w:rPr>
              <w:t>ся предоставленными в срок.</w:t>
            </w:r>
          </w:p>
          <w:p w:rsidR="00000000" w:rsidRDefault="00AC3D8D">
            <w:r>
              <w:rPr>
                <w:rStyle w:val="s0"/>
                <w:color w:val="auto"/>
                <w:sz w:val="20"/>
                <w:szCs w:val="20"/>
              </w:rPr>
              <w:t>4. При предоставлении финансовой отчетности, отчетов, уведомлений и информации в электронном виде уполномоченный орган обязан не позднее двух рабочих дней с момента принятия центральным узлом электронной системы направить субъек</w:t>
            </w:r>
            <w:r>
              <w:rPr>
                <w:rStyle w:val="s0"/>
                <w:color w:val="auto"/>
                <w:sz w:val="20"/>
                <w:szCs w:val="20"/>
              </w:rPr>
              <w:t>ту естественной монополии, регулируемого рынка электронное уведомление о принятии.</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7-4</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rStyle w:val="s1"/>
                <w:sz w:val="20"/>
                <w:szCs w:val="20"/>
              </w:rPr>
              <w:t xml:space="preserve">Статья 354. Права и обязанности потребителя услуг (товаров, работ) субъекта естественной монополии </w:t>
            </w:r>
          </w:p>
          <w:p w:rsidR="00000000" w:rsidRDefault="00AC3D8D">
            <w:r>
              <w:rPr>
                <w:sz w:val="20"/>
                <w:szCs w:val="20"/>
              </w:rPr>
              <w:t xml:space="preserve">1. Потребитель услуг (товаров, работ) субъекта естественной монополии вправе: </w:t>
            </w:r>
          </w:p>
          <w:p w:rsidR="00000000" w:rsidRDefault="00AC3D8D">
            <w:r>
              <w:rPr>
                <w:sz w:val="20"/>
                <w:szCs w:val="20"/>
              </w:rPr>
              <w:t>1) покупать регулируемые услуги (товары, работы) субъекта естественной монополии в порядке и по тарифам (ценам, ставкам сборов), которые установлены уполномоченным органом, треб</w:t>
            </w:r>
            <w:r>
              <w:rPr>
                <w:sz w:val="20"/>
                <w:szCs w:val="20"/>
              </w:rPr>
              <w:t xml:space="preserve">овать установки приборов учета либо самостоятельно приобретать и устанавливать их; </w:t>
            </w:r>
          </w:p>
          <w:p w:rsidR="00000000" w:rsidRDefault="00AC3D8D">
            <w:r>
              <w:rPr>
                <w:sz w:val="20"/>
                <w:szCs w:val="20"/>
              </w:rPr>
              <w:t xml:space="preserve">2) обращаться с заявлениями в уполномоченный орган о внесении изменений и дополнений, принятии новых или отмене действующих решений; </w:t>
            </w:r>
          </w:p>
          <w:p w:rsidR="00000000" w:rsidRDefault="00AC3D8D">
            <w:r>
              <w:rPr>
                <w:sz w:val="20"/>
                <w:szCs w:val="20"/>
              </w:rPr>
              <w:t>3) обжаловать в судебном порядке дейст</w:t>
            </w:r>
            <w:r>
              <w:rPr>
                <w:sz w:val="20"/>
                <w:szCs w:val="20"/>
              </w:rPr>
              <w:t xml:space="preserve">вия (бездействие) уполномоченного органа, а также принятые им решения; </w:t>
            </w:r>
          </w:p>
          <w:p w:rsidR="00000000" w:rsidRDefault="00AC3D8D">
            <w:r>
              <w:rPr>
                <w:sz w:val="20"/>
                <w:szCs w:val="20"/>
              </w:rPr>
              <w:t xml:space="preserve">4) обжаловать в уполномоченный орган и (или) в судебном </w:t>
            </w:r>
            <w:hyperlink r:id="rId38" w:anchor="sub_id=2780000" w:history="1">
              <w:r>
                <w:rPr>
                  <w:rStyle w:val="a3"/>
                  <w:sz w:val="20"/>
                  <w:szCs w:val="20"/>
                </w:rPr>
                <w:t>порядке</w:t>
              </w:r>
            </w:hyperlink>
            <w:r>
              <w:rPr>
                <w:sz w:val="20"/>
                <w:szCs w:val="20"/>
              </w:rPr>
              <w:t xml:space="preserve"> действи</w:t>
            </w:r>
            <w:r>
              <w:rPr>
                <w:sz w:val="20"/>
                <w:szCs w:val="20"/>
              </w:rPr>
              <w:t xml:space="preserve">я субъекта естественной монополии, противоречащие законодательству Республики Казахстан; </w:t>
            </w:r>
          </w:p>
          <w:p w:rsidR="00000000" w:rsidRDefault="00AC3D8D">
            <w:r>
              <w:rPr>
                <w:sz w:val="20"/>
                <w:szCs w:val="20"/>
              </w:rPr>
              <w:t xml:space="preserve">5) участвовать в публичных слушаниях; </w:t>
            </w:r>
          </w:p>
          <w:p w:rsidR="00000000" w:rsidRDefault="00AC3D8D">
            <w:r>
              <w:rPr>
                <w:rStyle w:val="s0"/>
                <w:color w:val="auto"/>
                <w:sz w:val="20"/>
                <w:szCs w:val="20"/>
              </w:rPr>
              <w:t>6) участвовать в тендерах по осуществлению закупок услуг (товаров, работ) субъектом естественной монополии;</w:t>
            </w:r>
          </w:p>
          <w:p w:rsidR="00000000" w:rsidRDefault="00AC3D8D">
            <w:r>
              <w:rPr>
                <w:sz w:val="20"/>
                <w:szCs w:val="20"/>
              </w:rPr>
              <w:t>7) иметь иные права</w:t>
            </w:r>
            <w:r>
              <w:rPr>
                <w:sz w:val="20"/>
                <w:szCs w:val="20"/>
              </w:rPr>
              <w:t xml:space="preserve">, предусмотренные </w:t>
            </w:r>
            <w:hyperlink r:id="rId39" w:history="1">
              <w:r>
                <w:rPr>
                  <w:rStyle w:val="a3"/>
                  <w:sz w:val="20"/>
                  <w:szCs w:val="20"/>
                </w:rPr>
                <w:t>законодательством</w:t>
              </w:r>
            </w:hyperlink>
            <w:r>
              <w:rPr>
                <w:sz w:val="20"/>
                <w:szCs w:val="20"/>
              </w:rPr>
              <w:t xml:space="preserve"> Республики Казахстан.</w:t>
            </w:r>
          </w:p>
          <w:p w:rsidR="00000000" w:rsidRDefault="00AC3D8D">
            <w:r>
              <w:rPr>
                <w:rStyle w:val="s0"/>
                <w:color w:val="auto"/>
                <w:sz w:val="20"/>
                <w:szCs w:val="20"/>
              </w:rPr>
              <w:t>2. Потребитель услуг (товаров, работ) субъекта естественной монополии обязан:</w:t>
            </w:r>
          </w:p>
          <w:p w:rsidR="00000000" w:rsidRDefault="00AC3D8D">
            <w:r>
              <w:rPr>
                <w:rStyle w:val="s0"/>
                <w:color w:val="auto"/>
                <w:sz w:val="20"/>
                <w:szCs w:val="20"/>
              </w:rPr>
              <w:t>1) своевременно и в полном объеме оплачивать услуги (то</w:t>
            </w:r>
            <w:r>
              <w:rPr>
                <w:rStyle w:val="s0"/>
                <w:color w:val="auto"/>
                <w:sz w:val="20"/>
                <w:szCs w:val="20"/>
              </w:rPr>
              <w:t>вары, работы) субъекта естественной монополии по тарифам (ценам, ставкам сборов), утвержденным уполномоченным органом;</w:t>
            </w:r>
          </w:p>
          <w:p w:rsidR="00000000" w:rsidRDefault="00AC3D8D">
            <w:r>
              <w:rPr>
                <w:rStyle w:val="s0"/>
                <w:color w:val="auto"/>
                <w:sz w:val="20"/>
                <w:szCs w:val="20"/>
              </w:rPr>
              <w:t>2) своевременно и в полном объеме оплачивать приобретение и установку приборов учета регулируемых коммунальных услуг (товаров, работ) в с</w:t>
            </w:r>
            <w:r>
              <w:rPr>
                <w:rStyle w:val="s0"/>
                <w:color w:val="auto"/>
                <w:sz w:val="20"/>
                <w:szCs w:val="20"/>
              </w:rPr>
              <w:t>оответствии с условиями заключенных договоров;</w:t>
            </w:r>
          </w:p>
          <w:p w:rsidR="00000000" w:rsidRDefault="00AC3D8D">
            <w:r>
              <w:rPr>
                <w:sz w:val="20"/>
                <w:szCs w:val="20"/>
              </w:rPr>
              <w:t>3</w:t>
            </w:r>
            <w:r>
              <w:rPr>
                <w:rStyle w:val="s0"/>
                <w:color w:val="auto"/>
                <w:sz w:val="20"/>
                <w:szCs w:val="20"/>
              </w:rPr>
              <w:t>) выполнять технические требования, устанавливаемые субъектами естественных монополий в соответствии с законодательством Республики Казахстан;</w:t>
            </w:r>
          </w:p>
          <w:p w:rsidR="00000000" w:rsidRDefault="00AC3D8D">
            <w:r>
              <w:rPr>
                <w:sz w:val="20"/>
                <w:szCs w:val="20"/>
              </w:rPr>
              <w:t xml:space="preserve">4) иметь приборы учета регулируемых коммунальных услуг (товаров, </w:t>
            </w:r>
            <w:r>
              <w:rPr>
                <w:sz w:val="20"/>
                <w:szCs w:val="20"/>
              </w:rPr>
              <w:t>работ).</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Статьи 10-11</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rStyle w:val="s1"/>
                <w:sz w:val="20"/>
                <w:szCs w:val="20"/>
              </w:rPr>
              <w:t xml:space="preserve">Статья 355. Уполномоченный орган. Функции уполномоченного органа </w:t>
            </w:r>
          </w:p>
          <w:p w:rsidR="00000000" w:rsidRDefault="00AC3D8D">
            <w:r>
              <w:rPr>
                <w:sz w:val="20"/>
                <w:szCs w:val="20"/>
              </w:rPr>
              <w:t xml:space="preserve">1. </w:t>
            </w:r>
            <w:r>
              <w:rPr>
                <w:rStyle w:val="s0"/>
                <w:color w:val="auto"/>
                <w:sz w:val="20"/>
                <w:szCs w:val="20"/>
              </w:rPr>
              <w:t xml:space="preserve">Уполномоченный орган — государственный орган, осуществляющий руководство в сферах естественных монополий и на регулируемых рынках. </w:t>
            </w:r>
          </w:p>
          <w:p w:rsidR="00000000" w:rsidRDefault="00AC3D8D">
            <w:hyperlink r:id="rId40" w:history="1">
              <w:r>
                <w:rPr>
                  <w:rStyle w:val="a3"/>
                  <w:color w:val="auto"/>
                  <w:sz w:val="20"/>
                  <w:szCs w:val="20"/>
                  <w:u w:val="none"/>
                </w:rPr>
                <w:t>Положение</w:t>
              </w:r>
            </w:hyperlink>
            <w:r>
              <w:rPr>
                <w:sz w:val="20"/>
                <w:szCs w:val="20"/>
              </w:rPr>
              <w:t xml:space="preserve">, структура и общая штатная численность </w:t>
            </w:r>
            <w:r>
              <w:rPr>
                <w:rStyle w:val="s0"/>
                <w:color w:val="auto"/>
                <w:sz w:val="20"/>
                <w:szCs w:val="20"/>
              </w:rPr>
              <w:t xml:space="preserve">уполномоченного органа </w:t>
            </w:r>
            <w:r>
              <w:rPr>
                <w:sz w:val="20"/>
                <w:szCs w:val="20"/>
              </w:rPr>
              <w:t>устанавливаются Правительством Республики Казахстан.</w:t>
            </w:r>
          </w:p>
          <w:p w:rsidR="00000000" w:rsidRDefault="00AC3D8D">
            <w:r>
              <w:rPr>
                <w:sz w:val="20"/>
                <w:szCs w:val="20"/>
              </w:rPr>
              <w:t xml:space="preserve">2. </w:t>
            </w:r>
            <w:r>
              <w:rPr>
                <w:rStyle w:val="s0"/>
                <w:color w:val="auto"/>
                <w:sz w:val="20"/>
                <w:szCs w:val="20"/>
              </w:rPr>
              <w:t>Уполномоченный орган</w:t>
            </w:r>
            <w:r>
              <w:rPr>
                <w:sz w:val="20"/>
                <w:szCs w:val="20"/>
              </w:rPr>
              <w:t xml:space="preserve">: </w:t>
            </w:r>
          </w:p>
          <w:p w:rsidR="00000000" w:rsidRDefault="00AC3D8D">
            <w:r>
              <w:rPr>
                <w:rStyle w:val="s0"/>
                <w:color w:val="auto"/>
                <w:sz w:val="20"/>
                <w:szCs w:val="20"/>
              </w:rPr>
              <w:t>1) осуществляет контроль и регулирование деятельности субъектов естес</w:t>
            </w:r>
            <w:r>
              <w:rPr>
                <w:rStyle w:val="s0"/>
                <w:color w:val="auto"/>
                <w:sz w:val="20"/>
                <w:szCs w:val="20"/>
              </w:rPr>
              <w:t>твенных монополий;</w:t>
            </w:r>
          </w:p>
          <w:p w:rsidR="00000000" w:rsidRDefault="00AC3D8D">
            <w:r>
              <w:rPr>
                <w:rStyle w:val="s0"/>
                <w:color w:val="auto"/>
                <w:sz w:val="20"/>
                <w:szCs w:val="20"/>
              </w:rPr>
              <w:t>2) осуществляет государственное регулирование и контроль за ценообразованием субъектами регулируемого рынка;</w:t>
            </w:r>
          </w:p>
          <w:p w:rsidR="00000000" w:rsidRDefault="00AC3D8D">
            <w:r>
              <w:rPr>
                <w:sz w:val="20"/>
                <w:szCs w:val="20"/>
              </w:rPr>
              <w:t xml:space="preserve">3) формирует и ведет </w:t>
            </w:r>
            <w:hyperlink r:id="rId41" w:history="1">
              <w:r>
                <w:rPr>
                  <w:rStyle w:val="a3"/>
                  <w:color w:val="auto"/>
                  <w:sz w:val="20"/>
                  <w:szCs w:val="20"/>
                  <w:u w:val="none"/>
                </w:rPr>
                <w:t>государственный регистр субъектов естественных монополий</w:t>
              </w:r>
            </w:hyperlink>
            <w:r>
              <w:rPr>
                <w:sz w:val="20"/>
                <w:szCs w:val="20"/>
              </w:rPr>
              <w:t xml:space="preserve">; </w:t>
            </w:r>
          </w:p>
          <w:p w:rsidR="00000000" w:rsidRDefault="00AC3D8D">
            <w:r>
              <w:rPr>
                <w:sz w:val="20"/>
                <w:szCs w:val="20"/>
              </w:rPr>
              <w:t xml:space="preserve">4) разрабатывает и утверждает нормативные правовые акты, обязательные для исполнения государственными органами и субъектами естественных монополий; </w:t>
            </w:r>
          </w:p>
          <w:p w:rsidR="00000000" w:rsidRDefault="00AC3D8D">
            <w:r>
              <w:rPr>
                <w:rStyle w:val="s0"/>
                <w:color w:val="auto"/>
                <w:sz w:val="20"/>
                <w:szCs w:val="20"/>
              </w:rPr>
              <w:t>5) разрабатывает и утверждает формы ведомственно</w:t>
            </w:r>
            <w:r>
              <w:rPr>
                <w:rStyle w:val="s0"/>
                <w:color w:val="auto"/>
                <w:sz w:val="20"/>
                <w:szCs w:val="20"/>
              </w:rPr>
              <w:t xml:space="preserve">й отчетности, проверочных листов, критерии оценки степени риска, ежегодные планы проверок в соответствии с </w:t>
            </w:r>
            <w:hyperlink r:id="rId42" w:history="1">
              <w:r>
                <w:rPr>
                  <w:rStyle w:val="a3"/>
                  <w:color w:val="auto"/>
                  <w:sz w:val="20"/>
                  <w:szCs w:val="20"/>
                  <w:u w:val="none"/>
                </w:rPr>
                <w:t>Законом</w:t>
              </w:r>
            </w:hyperlink>
            <w:r>
              <w:rPr>
                <w:rStyle w:val="s0"/>
                <w:color w:val="auto"/>
                <w:sz w:val="20"/>
                <w:szCs w:val="20"/>
              </w:rPr>
              <w:t xml:space="preserve"> </w:t>
            </w:r>
            <w:r>
              <w:rPr>
                <w:rStyle w:val="s0"/>
                <w:color w:val="auto"/>
                <w:sz w:val="20"/>
                <w:szCs w:val="20"/>
              </w:rPr>
              <w:t>Республики Казахстан «О государственном контроле и надзоре в Республике Казахстан»;</w:t>
            </w:r>
          </w:p>
          <w:p w:rsidR="00000000" w:rsidRDefault="00AC3D8D">
            <w:r>
              <w:rPr>
                <w:rStyle w:val="s0"/>
                <w:color w:val="auto"/>
                <w:sz w:val="20"/>
                <w:szCs w:val="20"/>
              </w:rPr>
              <w:t xml:space="preserve">6) разрабатывает, утверждает и применяет недискриминационные </w:t>
            </w:r>
            <w:r>
              <w:rPr>
                <w:rStyle w:val="a3"/>
                <w:color w:val="auto"/>
                <w:sz w:val="20"/>
                <w:szCs w:val="20"/>
                <w:u w:val="none"/>
              </w:rPr>
              <w:t>методики</w:t>
            </w:r>
            <w:r>
              <w:rPr>
                <w:rStyle w:val="s0"/>
                <w:color w:val="auto"/>
                <w:sz w:val="20"/>
                <w:szCs w:val="20"/>
              </w:rPr>
              <w:t xml:space="preserve"> расчета тарифов (цен, ставок сборов) или их предельных уровней на регулируемые услуги (товары, работы)</w:t>
            </w:r>
            <w:r>
              <w:rPr>
                <w:rStyle w:val="s0"/>
                <w:color w:val="auto"/>
                <w:sz w:val="20"/>
                <w:szCs w:val="20"/>
              </w:rPr>
              <w:t xml:space="preserve"> субъектов естественных монополий; </w:t>
            </w:r>
          </w:p>
          <w:p w:rsidR="00000000" w:rsidRDefault="00AC3D8D">
            <w:r>
              <w:rPr>
                <w:rStyle w:val="s0"/>
                <w:color w:val="auto"/>
                <w:sz w:val="20"/>
                <w:szCs w:val="20"/>
              </w:rPr>
              <w:t xml:space="preserve">7) определяет обоснованную величину объема потребления физическими лицами регулируемых услуг в сферах водохозяйственных систем в </w:t>
            </w:r>
            <w:hyperlink r:id="rId43" w:history="1">
              <w:r>
                <w:rPr>
                  <w:rStyle w:val="a3"/>
                  <w:color w:val="auto"/>
                  <w:sz w:val="20"/>
                  <w:szCs w:val="20"/>
                  <w:u w:val="none"/>
                </w:rPr>
                <w:t>порядке</w:t>
              </w:r>
            </w:hyperlink>
            <w:r>
              <w:rPr>
                <w:rStyle w:val="s0"/>
                <w:color w:val="auto"/>
                <w:sz w:val="20"/>
                <w:szCs w:val="20"/>
              </w:rPr>
              <w:t>, установленном Пра</w:t>
            </w:r>
            <w:r>
              <w:rPr>
                <w:rStyle w:val="s0"/>
                <w:color w:val="auto"/>
                <w:sz w:val="20"/>
                <w:szCs w:val="20"/>
              </w:rPr>
              <w:t>вительством Республики Казахстан;</w:t>
            </w:r>
          </w:p>
          <w:p w:rsidR="00000000" w:rsidRDefault="00AC3D8D">
            <w:r>
              <w:rPr>
                <w:rStyle w:val="s0"/>
                <w:color w:val="auto"/>
                <w:sz w:val="20"/>
                <w:szCs w:val="20"/>
              </w:rPr>
              <w:t>8) утверждает нормы потребления коммунальных услуг по газоснабжению, электроснабжению, водоснабжению, водоотведению и теплоснабжению для потребителей, не имеющих приборов учета, в порядке, определяемом Правительством Респу</w:t>
            </w:r>
            <w:r>
              <w:rPr>
                <w:rStyle w:val="s0"/>
                <w:color w:val="auto"/>
                <w:sz w:val="20"/>
                <w:szCs w:val="20"/>
              </w:rPr>
              <w:t>блики Казахстан;</w:t>
            </w:r>
          </w:p>
          <w:p w:rsidR="00000000" w:rsidRDefault="00AC3D8D">
            <w:r>
              <w:rPr>
                <w:rStyle w:val="s0"/>
                <w:color w:val="auto"/>
                <w:sz w:val="20"/>
                <w:szCs w:val="20"/>
              </w:rPr>
              <w:t>9) обобщает практику применения законодательства Республики Казахстан о естественных монополиях и регулируемых рынках, вырабатывает на этой основе методические рекомендации;</w:t>
            </w:r>
          </w:p>
          <w:p w:rsidR="00000000" w:rsidRDefault="00AC3D8D">
            <w:r>
              <w:rPr>
                <w:rStyle w:val="s0"/>
                <w:color w:val="auto"/>
                <w:sz w:val="20"/>
                <w:szCs w:val="20"/>
              </w:rPr>
              <w:t>10) утверждает в установленном им порядке:</w:t>
            </w:r>
          </w:p>
          <w:p w:rsidR="00000000" w:rsidRDefault="00AC3D8D">
            <w:hyperlink r:id="rId44" w:history="1">
              <w:r>
                <w:rPr>
                  <w:rStyle w:val="a3"/>
                  <w:color w:val="auto"/>
                  <w:sz w:val="20"/>
                  <w:szCs w:val="20"/>
                  <w:u w:val="none"/>
                </w:rPr>
                <w:t>нормативные технические потери</w:t>
              </w:r>
            </w:hyperlink>
            <w:r>
              <w:rPr>
                <w:rStyle w:val="s0"/>
                <w:color w:val="auto"/>
                <w:sz w:val="20"/>
                <w:szCs w:val="20"/>
              </w:rPr>
              <w:t xml:space="preserve"> субъекта естественной монополии;</w:t>
            </w:r>
          </w:p>
          <w:p w:rsidR="00000000" w:rsidRDefault="00AC3D8D">
            <w:hyperlink r:id="rId45" w:history="1">
              <w:r>
                <w:rPr>
                  <w:rStyle w:val="a3"/>
                  <w:color w:val="auto"/>
                  <w:sz w:val="20"/>
                  <w:szCs w:val="20"/>
                  <w:u w:val="none"/>
                </w:rPr>
                <w:t>технические и технологические нормы</w:t>
              </w:r>
            </w:hyperlink>
            <w:r>
              <w:rPr>
                <w:rStyle w:val="s0"/>
                <w:color w:val="auto"/>
                <w:sz w:val="20"/>
                <w:szCs w:val="20"/>
              </w:rPr>
              <w:t xml:space="preserve"> расхода сырья, материалов, топлива, энергии субъ</w:t>
            </w:r>
            <w:r>
              <w:rPr>
                <w:rStyle w:val="s0"/>
                <w:color w:val="auto"/>
                <w:sz w:val="20"/>
                <w:szCs w:val="20"/>
              </w:rPr>
              <w:t>екта естественной монополии, за исключением региональной электросетевой компании;</w:t>
            </w:r>
          </w:p>
          <w:p w:rsidR="00000000" w:rsidRDefault="00AC3D8D">
            <w:hyperlink r:id="rId46" w:history="1">
              <w:r>
                <w:rPr>
                  <w:rStyle w:val="a3"/>
                  <w:color w:val="auto"/>
                  <w:sz w:val="20"/>
                  <w:szCs w:val="20"/>
                  <w:u w:val="none"/>
                </w:rPr>
                <w:t>нормативную численность</w:t>
              </w:r>
            </w:hyperlink>
            <w:r>
              <w:rPr>
                <w:rStyle w:val="s0"/>
                <w:color w:val="auto"/>
                <w:sz w:val="20"/>
                <w:szCs w:val="20"/>
              </w:rPr>
              <w:t xml:space="preserve"> персонала субъекта естественной монополии, за исключением региональной электросетевой</w:t>
            </w:r>
            <w:r>
              <w:rPr>
                <w:rStyle w:val="s0"/>
                <w:color w:val="auto"/>
                <w:sz w:val="20"/>
                <w:szCs w:val="20"/>
              </w:rPr>
              <w:t xml:space="preserve"> компании;</w:t>
            </w:r>
          </w:p>
          <w:p w:rsidR="00000000" w:rsidRDefault="00AC3D8D">
            <w:r>
              <w:rPr>
                <w:rStyle w:val="s0"/>
                <w:color w:val="auto"/>
                <w:sz w:val="20"/>
                <w:szCs w:val="20"/>
              </w:rPr>
              <w:t>11) согласовывает в порядке, установленном им, штатные расписания субъектов естественных монополий:</w:t>
            </w:r>
          </w:p>
          <w:p w:rsidR="00000000" w:rsidRDefault="00AC3D8D">
            <w:r>
              <w:rPr>
                <w:rStyle w:val="s0"/>
                <w:color w:val="auto"/>
                <w:sz w:val="20"/>
                <w:szCs w:val="20"/>
              </w:rPr>
              <w:t>с участием государства в уставном капитале;</w:t>
            </w:r>
          </w:p>
          <w:p w:rsidR="00000000" w:rsidRDefault="00AC3D8D">
            <w:r>
              <w:rPr>
                <w:rStyle w:val="s0"/>
                <w:color w:val="auto"/>
                <w:sz w:val="20"/>
                <w:szCs w:val="20"/>
              </w:rPr>
              <w:t>аффилиированных с юридическими лицами с участием государства в уставном капитале;</w:t>
            </w:r>
          </w:p>
          <w:p w:rsidR="00000000" w:rsidRDefault="00AC3D8D">
            <w:r>
              <w:rPr>
                <w:rStyle w:val="s0"/>
                <w:color w:val="auto"/>
                <w:sz w:val="20"/>
                <w:szCs w:val="20"/>
              </w:rPr>
              <w:t>12) согласовывает в</w:t>
            </w:r>
            <w:r>
              <w:rPr>
                <w:rStyle w:val="s0"/>
                <w:color w:val="auto"/>
                <w:sz w:val="20"/>
                <w:szCs w:val="20"/>
              </w:rPr>
              <w:t xml:space="preserve"> порядке, установленном им, предельный уровень оплаты труда руководящих работников административного персонала субъектов естественных монополий:</w:t>
            </w:r>
          </w:p>
          <w:p w:rsidR="00000000" w:rsidRDefault="00AC3D8D">
            <w:r>
              <w:rPr>
                <w:rStyle w:val="s0"/>
                <w:color w:val="auto"/>
                <w:sz w:val="20"/>
                <w:szCs w:val="20"/>
              </w:rPr>
              <w:t>с участием государства в уставном капитале;</w:t>
            </w:r>
          </w:p>
          <w:p w:rsidR="00000000" w:rsidRDefault="00AC3D8D">
            <w:r>
              <w:rPr>
                <w:rStyle w:val="s0"/>
                <w:color w:val="auto"/>
                <w:sz w:val="20"/>
                <w:szCs w:val="20"/>
              </w:rPr>
              <w:t>аффилиированных с юридическими лицами с участием государства в уста</w:t>
            </w:r>
            <w:r>
              <w:rPr>
                <w:rStyle w:val="s0"/>
                <w:color w:val="auto"/>
                <w:sz w:val="20"/>
                <w:szCs w:val="20"/>
              </w:rPr>
              <w:t>вном капитале;</w:t>
            </w:r>
          </w:p>
          <w:p w:rsidR="00000000" w:rsidRDefault="00AC3D8D">
            <w:r>
              <w:rPr>
                <w:rStyle w:val="s0"/>
                <w:color w:val="auto"/>
                <w:sz w:val="20"/>
                <w:szCs w:val="20"/>
              </w:rPr>
              <w:t>13) согласовывает годовую смету затрат, направленных на текущий и капитальный ремонт и другие ремонтно-восстановительные работы, не приводящие к росту стоимости основных средств, субъекта естественной монополии, за исключением региональной э</w:t>
            </w:r>
            <w:r>
              <w:rPr>
                <w:rStyle w:val="s0"/>
                <w:color w:val="auto"/>
                <w:sz w:val="20"/>
                <w:szCs w:val="20"/>
              </w:rPr>
              <w:t>лектросетевой компании;</w:t>
            </w:r>
          </w:p>
          <w:p w:rsidR="00000000" w:rsidRDefault="00AC3D8D">
            <w:r>
              <w:rPr>
                <w:rStyle w:val="s0"/>
                <w:color w:val="auto"/>
                <w:sz w:val="20"/>
                <w:szCs w:val="20"/>
              </w:rPr>
              <w:t>14) определяет технические условия недискриминационного доступа в области железнодорожного транспорта, электро- и теплоэнергетики, гражданской авиации, портовой деятельности;</w:t>
            </w:r>
          </w:p>
          <w:p w:rsidR="00000000" w:rsidRDefault="00AC3D8D">
            <w:r>
              <w:rPr>
                <w:rStyle w:val="s0"/>
                <w:color w:val="auto"/>
                <w:sz w:val="20"/>
                <w:szCs w:val="20"/>
              </w:rPr>
              <w:t xml:space="preserve">15) осуществляет лицензирование в соответствии с </w:t>
            </w:r>
            <w:hyperlink r:id="rId47" w:history="1">
              <w:r>
                <w:rPr>
                  <w:rStyle w:val="a3"/>
                  <w:color w:val="auto"/>
                  <w:sz w:val="20"/>
                  <w:szCs w:val="20"/>
                  <w:u w:val="none"/>
                </w:rPr>
                <w:t>законодательством</w:t>
              </w:r>
            </w:hyperlink>
            <w:r>
              <w:rPr>
                <w:rStyle w:val="s0"/>
                <w:color w:val="auto"/>
                <w:sz w:val="20"/>
                <w:szCs w:val="20"/>
              </w:rPr>
              <w:t xml:space="preserve"> Республики Казахстан о лицензировании;</w:t>
            </w:r>
          </w:p>
          <w:p w:rsidR="00000000" w:rsidRDefault="00AC3D8D">
            <w:r>
              <w:rPr>
                <w:rStyle w:val="s0"/>
                <w:color w:val="auto"/>
                <w:sz w:val="20"/>
                <w:szCs w:val="20"/>
              </w:rPr>
              <w:t xml:space="preserve">16) осуществляет иные функции, предусмотренные настоящим Кодексом, законами Республики Казахстан, актами Президента Республики Казахстан и </w:t>
            </w:r>
            <w:r>
              <w:rPr>
                <w:rStyle w:val="s0"/>
                <w:color w:val="auto"/>
                <w:sz w:val="20"/>
                <w:szCs w:val="20"/>
              </w:rPr>
              <w:t>Правительства Республики Казахстан.</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Статьи 12-13</w:t>
            </w:r>
          </w:p>
          <w:p w:rsidR="00000000" w:rsidRDefault="00AC3D8D">
            <w:pPr>
              <w:jc w:val="center"/>
            </w:pPr>
            <w:r>
              <w:rPr>
                <w:sz w:val="20"/>
                <w:szCs w:val="20"/>
              </w:rPr>
              <w:t> </w:t>
            </w:r>
          </w:p>
          <w:p w:rsidR="00000000" w:rsidRDefault="00AC3D8D">
            <w:pPr>
              <w:jc w:val="center"/>
            </w:pPr>
            <w:r>
              <w:rPr>
                <w:sz w:val="20"/>
                <w:szCs w:val="20"/>
              </w:rPr>
              <w:t>Пункт 1-1 из статьи «Основные понятия»</w:t>
            </w:r>
          </w:p>
          <w:p w:rsidR="00000000" w:rsidRDefault="00AC3D8D">
            <w:pPr>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rStyle w:val="s1"/>
                <w:sz w:val="20"/>
                <w:szCs w:val="20"/>
              </w:rPr>
              <w:t xml:space="preserve">Статья 356. Права уполномоченного органа </w:t>
            </w:r>
          </w:p>
          <w:p w:rsidR="00000000" w:rsidRDefault="00AC3D8D">
            <w:r>
              <w:rPr>
                <w:sz w:val="20"/>
                <w:szCs w:val="20"/>
              </w:rPr>
              <w:t xml:space="preserve">1. </w:t>
            </w:r>
            <w:r>
              <w:rPr>
                <w:rStyle w:val="s0"/>
                <w:color w:val="auto"/>
                <w:sz w:val="20"/>
                <w:szCs w:val="20"/>
              </w:rPr>
              <w:t xml:space="preserve">Уполномоченный орган </w:t>
            </w:r>
            <w:r>
              <w:rPr>
                <w:sz w:val="20"/>
                <w:szCs w:val="20"/>
              </w:rPr>
              <w:t xml:space="preserve">в пределах своей компетенции вправе: </w:t>
            </w:r>
          </w:p>
          <w:p w:rsidR="00000000" w:rsidRDefault="00AC3D8D">
            <w:r>
              <w:rPr>
                <w:sz w:val="20"/>
                <w:szCs w:val="20"/>
              </w:rPr>
              <w:t xml:space="preserve">1) разрабатывать типовые договоры, заключаемые субъектами естественных монополий, с потребителями регулируемых услуг (товаров работ), и представлять их на утверждение в Правительство Республики Казахстан; </w:t>
            </w:r>
          </w:p>
          <w:p w:rsidR="00000000" w:rsidRDefault="00AC3D8D">
            <w:r>
              <w:rPr>
                <w:sz w:val="20"/>
                <w:szCs w:val="20"/>
              </w:rPr>
              <w:t>2) принимать решения о включении субъектов, осущес</w:t>
            </w:r>
            <w:r>
              <w:rPr>
                <w:sz w:val="20"/>
                <w:szCs w:val="20"/>
              </w:rPr>
              <w:t xml:space="preserve">твляющих деятельность в сферах естественных монополий, в </w:t>
            </w:r>
            <w:hyperlink r:id="rId48" w:history="1">
              <w:r>
                <w:rPr>
                  <w:rStyle w:val="a3"/>
                  <w:color w:val="auto"/>
                  <w:sz w:val="20"/>
                  <w:szCs w:val="20"/>
                  <w:u w:val="none"/>
                </w:rPr>
                <w:t>государственный регистр субъектов естественных монополий</w:t>
              </w:r>
            </w:hyperlink>
            <w:r>
              <w:rPr>
                <w:sz w:val="20"/>
                <w:szCs w:val="20"/>
              </w:rPr>
              <w:t xml:space="preserve"> либо об исключении из него; </w:t>
            </w:r>
          </w:p>
          <w:p w:rsidR="00000000" w:rsidRDefault="00AC3D8D">
            <w:r>
              <w:rPr>
                <w:sz w:val="20"/>
                <w:szCs w:val="20"/>
              </w:rPr>
              <w:t xml:space="preserve">3) принимать обязательные для субъектов </w:t>
            </w:r>
            <w:r>
              <w:rPr>
                <w:rStyle w:val="s0"/>
                <w:color w:val="auto"/>
                <w:sz w:val="20"/>
                <w:szCs w:val="20"/>
              </w:rPr>
              <w:t>естестве</w:t>
            </w:r>
            <w:r>
              <w:rPr>
                <w:rStyle w:val="s0"/>
                <w:color w:val="auto"/>
                <w:sz w:val="20"/>
                <w:szCs w:val="20"/>
              </w:rPr>
              <w:t>нных монополий</w:t>
            </w:r>
            <w:r>
              <w:rPr>
                <w:sz w:val="20"/>
                <w:szCs w:val="20"/>
              </w:rPr>
              <w:t xml:space="preserve"> решения о ведении, изменении или прекращении государственного регулирования и контроля; </w:t>
            </w:r>
          </w:p>
          <w:p w:rsidR="00000000" w:rsidRDefault="00AC3D8D">
            <w:r>
              <w:rPr>
                <w:sz w:val="20"/>
                <w:szCs w:val="20"/>
              </w:rPr>
              <w:t>4) принимать решения, регулирующие и контролирующие деятельность субъектов естественных монополий, в соответствии с настоящим Кодексом и иными законодат</w:t>
            </w:r>
            <w:r>
              <w:rPr>
                <w:sz w:val="20"/>
                <w:szCs w:val="20"/>
              </w:rPr>
              <w:t xml:space="preserve">ельными актами Республики Казахстан; </w:t>
            </w:r>
          </w:p>
          <w:p w:rsidR="00000000" w:rsidRDefault="00AC3D8D">
            <w:r>
              <w:rPr>
                <w:sz w:val="20"/>
                <w:szCs w:val="20"/>
              </w:rPr>
              <w:t xml:space="preserve">5) принимать в пределах своей компетенции решения по фактам нарушений настоящего Кодекса о пресечении нарушений и устранении их последствий в сферах естественных монополий; </w:t>
            </w:r>
          </w:p>
          <w:p w:rsidR="00000000" w:rsidRDefault="00AC3D8D">
            <w:r>
              <w:rPr>
                <w:rStyle w:val="s0"/>
                <w:color w:val="auto"/>
                <w:sz w:val="20"/>
                <w:szCs w:val="20"/>
              </w:rPr>
              <w:t xml:space="preserve">6) вносить субъектам естественных монополий </w:t>
            </w:r>
            <w:r>
              <w:rPr>
                <w:rStyle w:val="s0"/>
                <w:color w:val="auto"/>
                <w:sz w:val="20"/>
                <w:szCs w:val="20"/>
              </w:rPr>
              <w:t xml:space="preserve">в случаях, установленных законодательными актами Республики Казахстан, обязательные для исполнения предписания о заключении договоров на услуги субъектов естественных монополий с потребителями, внесении изменений в заключенные договоры; </w:t>
            </w:r>
          </w:p>
          <w:p w:rsidR="00000000" w:rsidRDefault="00AC3D8D">
            <w:r>
              <w:rPr>
                <w:rStyle w:val="s0"/>
                <w:color w:val="auto"/>
                <w:sz w:val="20"/>
                <w:szCs w:val="20"/>
              </w:rPr>
              <w:t>7) вносить субъект</w:t>
            </w:r>
            <w:r>
              <w:rPr>
                <w:rStyle w:val="s0"/>
                <w:color w:val="auto"/>
                <w:sz w:val="20"/>
                <w:szCs w:val="20"/>
              </w:rPr>
              <w:t xml:space="preserve">ам регулируемого рынка обязательные для исполнения предписания об исполнении ими обязательств, предусмотренных </w:t>
            </w:r>
            <w:hyperlink r:id="rId49" w:anchor="sub_id=7030000" w:history="1">
              <w:r>
                <w:rPr>
                  <w:rStyle w:val="a3"/>
                  <w:sz w:val="20"/>
                  <w:szCs w:val="20"/>
                </w:rPr>
                <w:t>статьей 352</w:t>
              </w:r>
            </w:hyperlink>
            <w:r>
              <w:rPr>
                <w:rStyle w:val="s0"/>
                <w:color w:val="auto"/>
                <w:sz w:val="20"/>
                <w:szCs w:val="20"/>
              </w:rPr>
              <w:t xml:space="preserve"> настоящей главы;</w:t>
            </w:r>
          </w:p>
          <w:p w:rsidR="00000000" w:rsidRDefault="00AC3D8D">
            <w:r>
              <w:rPr>
                <w:sz w:val="20"/>
                <w:szCs w:val="20"/>
              </w:rPr>
              <w:t>8) вносить субъектам естественны</w:t>
            </w:r>
            <w:r>
              <w:rPr>
                <w:sz w:val="20"/>
                <w:szCs w:val="20"/>
              </w:rPr>
              <w:t xml:space="preserve">х монополий, государственным органам в случаях нарушения ими законодательства Республики Казахстан о естественных монополиях </w:t>
            </w:r>
            <w:r>
              <w:rPr>
                <w:rStyle w:val="s0"/>
                <w:color w:val="auto"/>
                <w:sz w:val="20"/>
                <w:szCs w:val="20"/>
              </w:rPr>
              <w:t>и регулируемых рынках</w:t>
            </w:r>
            <w:r>
              <w:rPr>
                <w:sz w:val="20"/>
                <w:szCs w:val="20"/>
              </w:rPr>
              <w:t xml:space="preserve"> обязательные для исполнения предписания, в том числе предписания о реорганизации субъектов естественных моноп</w:t>
            </w:r>
            <w:r>
              <w:rPr>
                <w:sz w:val="20"/>
                <w:szCs w:val="20"/>
              </w:rPr>
              <w:t xml:space="preserve">олий и (или) об отчуждении имущества; </w:t>
            </w:r>
          </w:p>
          <w:p w:rsidR="00000000" w:rsidRDefault="00AC3D8D">
            <w:r>
              <w:rPr>
                <w:sz w:val="20"/>
                <w:szCs w:val="20"/>
              </w:rPr>
              <w:t xml:space="preserve">9) обращаться в суд в случаях нарушения положений настоящей главы; </w:t>
            </w:r>
          </w:p>
          <w:p w:rsidR="00000000" w:rsidRDefault="00AC3D8D">
            <w:r>
              <w:rPr>
                <w:sz w:val="20"/>
                <w:szCs w:val="20"/>
              </w:rPr>
              <w:t>10) запрашивать и получать информацию, необходимую для осуществления своих полномочий, от физических и юридических лиц, в том числе государственных о</w:t>
            </w:r>
            <w:r>
              <w:rPr>
                <w:sz w:val="20"/>
                <w:szCs w:val="20"/>
              </w:rPr>
              <w:t xml:space="preserve">рганов, органов местного самоуправления, а также их должностных лиц, с соблюдением установленных законодательными актами Республики Казахстан требований к разглашению сведений, составляющих коммерческую и иную охраняемую законом тайну; </w:t>
            </w:r>
          </w:p>
          <w:p w:rsidR="00000000" w:rsidRDefault="00AC3D8D">
            <w:r>
              <w:rPr>
                <w:rStyle w:val="s0"/>
                <w:color w:val="auto"/>
                <w:sz w:val="20"/>
                <w:szCs w:val="20"/>
              </w:rPr>
              <w:t>11) возбуждать и ра</w:t>
            </w:r>
            <w:r>
              <w:rPr>
                <w:rStyle w:val="s0"/>
                <w:color w:val="auto"/>
                <w:sz w:val="20"/>
                <w:szCs w:val="20"/>
              </w:rPr>
              <w:t xml:space="preserve">ссматривать дела об административных правонарушениях, а также налагать административные взыскания в порядке, установленном </w:t>
            </w:r>
            <w:hyperlink r:id="rId50" w:history="1">
              <w:r>
                <w:rPr>
                  <w:rStyle w:val="a3"/>
                  <w:sz w:val="20"/>
                  <w:szCs w:val="20"/>
                </w:rPr>
                <w:t>Кодексом</w:t>
              </w:r>
            </w:hyperlink>
            <w:r>
              <w:rPr>
                <w:rStyle w:val="s0"/>
                <w:color w:val="auto"/>
                <w:sz w:val="20"/>
                <w:szCs w:val="20"/>
              </w:rPr>
              <w:t xml:space="preserve"> Республики Казахстан об административных правонарушениях; </w:t>
            </w:r>
          </w:p>
          <w:p w:rsidR="00000000" w:rsidRDefault="00AC3D8D">
            <w:r>
              <w:rPr>
                <w:sz w:val="20"/>
                <w:szCs w:val="20"/>
              </w:rPr>
              <w:t>1</w:t>
            </w:r>
            <w:r>
              <w:rPr>
                <w:sz w:val="20"/>
                <w:szCs w:val="20"/>
              </w:rPr>
              <w:t xml:space="preserve">2) инициировать изменение тарифов (цен, ставок сборов) на регулируемые услуги (товары работы) субъектов естественных монополий или их предельных уровней и тарифных смет субъектов естественных монополий в установленном им порядке; </w:t>
            </w:r>
          </w:p>
          <w:p w:rsidR="00000000" w:rsidRDefault="00AC3D8D">
            <w:r>
              <w:rPr>
                <w:rStyle w:val="s0"/>
                <w:color w:val="auto"/>
                <w:sz w:val="20"/>
                <w:szCs w:val="20"/>
              </w:rPr>
              <w:t>13) устанавливать субъект</w:t>
            </w:r>
            <w:r>
              <w:rPr>
                <w:rStyle w:val="s0"/>
                <w:color w:val="auto"/>
                <w:sz w:val="20"/>
                <w:szCs w:val="20"/>
              </w:rPr>
              <w:t>ам естественных монополий сроки и величину снижения нормативных технических потерь;</w:t>
            </w:r>
          </w:p>
          <w:p w:rsidR="00000000" w:rsidRDefault="00AC3D8D">
            <w:r>
              <w:rPr>
                <w:rStyle w:val="s0"/>
                <w:color w:val="auto"/>
                <w:sz w:val="20"/>
                <w:szCs w:val="20"/>
              </w:rPr>
              <w:t>14) осуществлять мониторинг цен субъектов регулируемых рынков;</w:t>
            </w:r>
          </w:p>
          <w:p w:rsidR="00000000" w:rsidRDefault="00AC3D8D">
            <w:r>
              <w:rPr>
                <w:rStyle w:val="s0"/>
                <w:color w:val="auto"/>
                <w:sz w:val="20"/>
                <w:szCs w:val="20"/>
              </w:rPr>
              <w:t>15) регулировать цены на товары (работы, услуги), реализуемые субъектами регулируемого рынка;</w:t>
            </w:r>
          </w:p>
          <w:p w:rsidR="00000000" w:rsidRDefault="00AC3D8D">
            <w:r>
              <w:rPr>
                <w:rStyle w:val="s0"/>
                <w:color w:val="auto"/>
                <w:sz w:val="20"/>
                <w:szCs w:val="20"/>
              </w:rPr>
              <w:t>16) осуществлят</w:t>
            </w:r>
            <w:r>
              <w:rPr>
                <w:rStyle w:val="s0"/>
                <w:color w:val="auto"/>
                <w:sz w:val="20"/>
                <w:szCs w:val="20"/>
              </w:rPr>
              <w:t>ь контроль за соблюдением субъектами регулируемых рынков порядка ценообразования;</w:t>
            </w:r>
          </w:p>
          <w:p w:rsidR="00000000" w:rsidRDefault="00AC3D8D">
            <w:r>
              <w:rPr>
                <w:sz w:val="20"/>
                <w:szCs w:val="20"/>
              </w:rPr>
              <w:t xml:space="preserve">17) устанавливать срок действия тарифов (цен, ставок сборов) на регулируемые услуги (товары, работы) субъекта естественной монополии не менее чем на </w:t>
            </w:r>
            <w:r>
              <w:rPr>
                <w:rStyle w:val="s0"/>
                <w:color w:val="auto"/>
                <w:sz w:val="20"/>
                <w:szCs w:val="20"/>
              </w:rPr>
              <w:t>двенадцать месяцев, за ис</w:t>
            </w:r>
            <w:r>
              <w:rPr>
                <w:rStyle w:val="s0"/>
                <w:color w:val="auto"/>
                <w:sz w:val="20"/>
                <w:szCs w:val="20"/>
              </w:rPr>
              <w:t xml:space="preserve">ключением случаев, предусмотренных </w:t>
            </w:r>
            <w:hyperlink r:id="rId51" w:anchor="sub_id=180500" w:history="1">
              <w:r>
                <w:rPr>
                  <w:rStyle w:val="a3"/>
                  <w:sz w:val="20"/>
                  <w:szCs w:val="20"/>
                </w:rPr>
                <w:t>пунктом 5 статьи 363</w:t>
              </w:r>
            </w:hyperlink>
            <w:r>
              <w:rPr>
                <w:rStyle w:val="s0"/>
                <w:color w:val="auto"/>
                <w:sz w:val="20"/>
                <w:szCs w:val="20"/>
              </w:rPr>
              <w:t xml:space="preserve"> настоящего Кодекса</w:t>
            </w:r>
            <w:r>
              <w:rPr>
                <w:sz w:val="20"/>
                <w:szCs w:val="20"/>
              </w:rPr>
              <w:t xml:space="preserve">; </w:t>
            </w:r>
          </w:p>
          <w:p w:rsidR="00000000" w:rsidRDefault="00AC3D8D">
            <w:r>
              <w:rPr>
                <w:sz w:val="20"/>
                <w:szCs w:val="20"/>
              </w:rPr>
              <w:t xml:space="preserve">18) утверждать </w:t>
            </w:r>
            <w:hyperlink r:id="rId52" w:history="1">
              <w:r>
                <w:rPr>
                  <w:rStyle w:val="a3"/>
                  <w:sz w:val="20"/>
                  <w:szCs w:val="20"/>
                </w:rPr>
                <w:t>порядок ведения раздельного учета доходов</w:t>
              </w:r>
            </w:hyperlink>
            <w:r>
              <w:rPr>
                <w:sz w:val="20"/>
                <w:szCs w:val="20"/>
              </w:rPr>
              <w:t xml:space="preserve">, затрат и задействованных активов по каждому виду регулируемых услуг (товаров, работ) и в целом по иной деятельности; </w:t>
            </w:r>
          </w:p>
          <w:p w:rsidR="00000000" w:rsidRDefault="00AC3D8D">
            <w:r>
              <w:rPr>
                <w:sz w:val="20"/>
                <w:szCs w:val="20"/>
              </w:rPr>
              <w:t>19) согласовывать кандидатуру назначаемого реабилитационного управляющего и план реабилитации с</w:t>
            </w:r>
            <w:r>
              <w:rPr>
                <w:sz w:val="20"/>
                <w:szCs w:val="20"/>
              </w:rPr>
              <w:t xml:space="preserve">убъекта естественной монополии; </w:t>
            </w:r>
          </w:p>
          <w:p w:rsidR="00000000" w:rsidRDefault="00AC3D8D">
            <w:r>
              <w:rPr>
                <w:sz w:val="20"/>
                <w:szCs w:val="20"/>
              </w:rPr>
              <w:t>20) утверждать тарифы (цены, ставки сборов) или их предельные уровни на регулируемые услуги (товары, работы) субъекта естественной монополии с учетом требований к качеству, установленных государственными органами в пределах</w:t>
            </w:r>
            <w:r>
              <w:rPr>
                <w:sz w:val="20"/>
                <w:szCs w:val="20"/>
              </w:rPr>
              <w:t xml:space="preserve"> их компетенции; </w:t>
            </w:r>
          </w:p>
          <w:p w:rsidR="00000000" w:rsidRDefault="00AC3D8D">
            <w:r>
              <w:rPr>
                <w:rStyle w:val="s0"/>
                <w:color w:val="auto"/>
                <w:sz w:val="20"/>
                <w:szCs w:val="20"/>
              </w:rPr>
              <w:t xml:space="preserve">21) согласовывать размер и механизм взимания платы за приобретение и установку приборов учета регулируемых коммунальных услуг (товаров, работ) в соответствии с </w:t>
            </w:r>
            <w:hyperlink r:id="rId53" w:history="1">
              <w:r>
                <w:rPr>
                  <w:rStyle w:val="a3"/>
                  <w:sz w:val="20"/>
                  <w:szCs w:val="20"/>
                </w:rPr>
                <w:t>порядком</w:t>
              </w:r>
            </w:hyperlink>
            <w:r>
              <w:rPr>
                <w:rStyle w:val="s0"/>
                <w:color w:val="auto"/>
                <w:sz w:val="20"/>
                <w:szCs w:val="20"/>
              </w:rPr>
              <w:t>, установленным им;</w:t>
            </w:r>
          </w:p>
          <w:p w:rsidR="00000000" w:rsidRDefault="00AC3D8D">
            <w:r>
              <w:rPr>
                <w:rStyle w:val="s0"/>
                <w:color w:val="auto"/>
                <w:sz w:val="20"/>
                <w:szCs w:val="20"/>
              </w:rPr>
              <w:t>22) утверждать размер платы за регулируемые коммунальные услуги для потребителей, не имеющих приборов учета регулируемых коммунальных услуг;</w:t>
            </w:r>
          </w:p>
          <w:p w:rsidR="00000000" w:rsidRDefault="00AC3D8D">
            <w:r>
              <w:rPr>
                <w:sz w:val="20"/>
                <w:szCs w:val="20"/>
              </w:rPr>
              <w:t xml:space="preserve">23) согласовывать методики ведения раздельного учета доходов, затрат и задействованных активов </w:t>
            </w:r>
            <w:r>
              <w:rPr>
                <w:sz w:val="20"/>
                <w:szCs w:val="20"/>
              </w:rPr>
              <w:t xml:space="preserve">по видам регулируемых услуг (товаров, работ) субъектов естественных монополий </w:t>
            </w:r>
            <w:hyperlink r:id="rId54" w:history="1">
              <w:r>
                <w:rPr>
                  <w:rStyle w:val="a3"/>
                  <w:color w:val="auto"/>
                  <w:sz w:val="20"/>
                  <w:szCs w:val="20"/>
                  <w:u w:val="none"/>
                </w:rPr>
                <w:t>в установленном им порядке</w:t>
              </w:r>
            </w:hyperlink>
            <w:r>
              <w:rPr>
                <w:sz w:val="20"/>
                <w:szCs w:val="20"/>
              </w:rPr>
              <w:t xml:space="preserve">; </w:t>
            </w:r>
          </w:p>
          <w:p w:rsidR="00000000" w:rsidRDefault="00AC3D8D">
            <w:r>
              <w:rPr>
                <w:rStyle w:val="s0"/>
                <w:color w:val="auto"/>
                <w:sz w:val="20"/>
                <w:szCs w:val="20"/>
              </w:rPr>
              <w:t>24) согласовывать планы развития тепловых, электрических, газораспределительных сете</w:t>
            </w:r>
            <w:r>
              <w:rPr>
                <w:rStyle w:val="s0"/>
                <w:color w:val="auto"/>
                <w:sz w:val="20"/>
                <w:szCs w:val="20"/>
              </w:rPr>
              <w:t>й, а также сетей водоснабжения и канализации городов, районов и областей;</w:t>
            </w:r>
          </w:p>
          <w:p w:rsidR="00000000" w:rsidRDefault="00AC3D8D">
            <w:r>
              <w:rPr>
                <w:sz w:val="20"/>
                <w:szCs w:val="20"/>
              </w:rPr>
              <w:t xml:space="preserve">25) утверждать по согласованию с уполномоченным органом в области оценочной деятельности </w:t>
            </w:r>
            <w:hyperlink r:id="rId55" w:history="1">
              <w:r>
                <w:rPr>
                  <w:rStyle w:val="a3"/>
                  <w:color w:val="auto"/>
                  <w:sz w:val="20"/>
                  <w:szCs w:val="20"/>
                  <w:u w:val="none"/>
                </w:rPr>
                <w:t>порядок</w:t>
              </w:r>
            </w:hyperlink>
            <w:r>
              <w:rPr>
                <w:sz w:val="20"/>
                <w:szCs w:val="20"/>
              </w:rPr>
              <w:t xml:space="preserve"> и условия проведения</w:t>
            </w:r>
            <w:r>
              <w:rPr>
                <w:sz w:val="20"/>
                <w:szCs w:val="20"/>
              </w:rPr>
              <w:t xml:space="preserve"> переоценки основных средств субъекта естественной монополии; </w:t>
            </w:r>
          </w:p>
          <w:p w:rsidR="00000000" w:rsidRDefault="00AC3D8D">
            <w:r>
              <w:rPr>
                <w:sz w:val="20"/>
                <w:szCs w:val="20"/>
              </w:rPr>
              <w:t xml:space="preserve">26) </w:t>
            </w:r>
            <w:r>
              <w:rPr>
                <w:rStyle w:val="s0"/>
                <w:color w:val="auto"/>
                <w:sz w:val="20"/>
                <w:szCs w:val="20"/>
              </w:rPr>
              <w:t>утверждать совместно с соответствующим государственным органом, осуществляющим руководство соответствующей отраслью (сферой) государственного управления</w:t>
            </w:r>
            <w:r>
              <w:rPr>
                <w:sz w:val="20"/>
                <w:szCs w:val="20"/>
              </w:rPr>
              <w:t xml:space="preserve"> инвестиционные программы и (или) инв</w:t>
            </w:r>
            <w:r>
              <w:rPr>
                <w:sz w:val="20"/>
                <w:szCs w:val="20"/>
              </w:rPr>
              <w:t>естиционные проекты, учитываемые при утверждении тарифов (цен, ставок сборов) или их предельных уровней, тарифных смет, а также утверждать порядок осуществления мониторинга эффективности реализации инвестиционных программ и инвестиционных проектов субъекто</w:t>
            </w:r>
            <w:r>
              <w:rPr>
                <w:sz w:val="20"/>
                <w:szCs w:val="20"/>
              </w:rPr>
              <w:t xml:space="preserve">в естественных монополий; </w:t>
            </w:r>
          </w:p>
          <w:p w:rsidR="00000000" w:rsidRDefault="00AC3D8D">
            <w:r>
              <w:rPr>
                <w:sz w:val="20"/>
                <w:szCs w:val="20"/>
              </w:rPr>
              <w:t xml:space="preserve">27) давать разъяснения по вопросам законодательства Республики Казахстан о естественных монополиях </w:t>
            </w:r>
            <w:r>
              <w:rPr>
                <w:rStyle w:val="s0"/>
                <w:color w:val="auto"/>
                <w:sz w:val="20"/>
                <w:szCs w:val="20"/>
              </w:rPr>
              <w:t>и регулируемых рынках;</w:t>
            </w:r>
          </w:p>
          <w:p w:rsidR="00000000" w:rsidRDefault="00AC3D8D">
            <w:r>
              <w:rPr>
                <w:rStyle w:val="s0"/>
                <w:color w:val="auto"/>
                <w:sz w:val="20"/>
                <w:szCs w:val="20"/>
              </w:rPr>
              <w:t>28) осуществлять иные права, предусмотренные настоящим Кодексом, иными законами Республики Казахстан, актам</w:t>
            </w:r>
            <w:r>
              <w:rPr>
                <w:rStyle w:val="s0"/>
                <w:color w:val="auto"/>
                <w:sz w:val="20"/>
                <w:szCs w:val="20"/>
              </w:rPr>
              <w:t>и Президента Республики Казахстан и Правительства Республики Казахстан.</w:t>
            </w:r>
            <w:r>
              <w:rPr>
                <w:sz w:val="20"/>
                <w:szCs w:val="20"/>
              </w:rPr>
              <w:t xml:space="preserve"> </w:t>
            </w:r>
          </w:p>
          <w:p w:rsidR="00000000" w:rsidRDefault="00AC3D8D">
            <w:r>
              <w:rPr>
                <w:rStyle w:val="s0"/>
                <w:color w:val="auto"/>
                <w:sz w:val="20"/>
                <w:szCs w:val="20"/>
              </w:rPr>
              <w:t> 2. Уполномоченный орган несет ответственность за разглашение сведений, составляющих государственные секреты, коммерческую и иную охраняемую законом тайну, в соответствии с законами Р</w:t>
            </w:r>
            <w:r>
              <w:rPr>
                <w:rStyle w:val="s0"/>
                <w:color w:val="auto"/>
                <w:sz w:val="20"/>
                <w:szCs w:val="20"/>
              </w:rPr>
              <w:t>еспублики Казахстан.</w:t>
            </w:r>
          </w:p>
          <w:p w:rsidR="00000000" w:rsidRDefault="00AC3D8D">
            <w:r>
              <w:rPr>
                <w:b/>
                <w:b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14</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rStyle w:val="s1"/>
                <w:sz w:val="20"/>
                <w:szCs w:val="20"/>
              </w:rPr>
              <w:t xml:space="preserve">Статья 357. Обязанности уполномоченного органа </w:t>
            </w:r>
          </w:p>
          <w:p w:rsidR="00000000" w:rsidRDefault="00AC3D8D">
            <w:r>
              <w:rPr>
                <w:rStyle w:val="s0"/>
                <w:color w:val="auto"/>
                <w:sz w:val="20"/>
                <w:szCs w:val="20"/>
              </w:rPr>
              <w:t xml:space="preserve">Уполномоченный орган </w:t>
            </w:r>
            <w:r>
              <w:rPr>
                <w:sz w:val="20"/>
                <w:szCs w:val="20"/>
              </w:rPr>
              <w:t xml:space="preserve">обязан: </w:t>
            </w:r>
          </w:p>
          <w:p w:rsidR="00000000" w:rsidRDefault="00AC3D8D">
            <w:r>
              <w:rPr>
                <w:rStyle w:val="s0"/>
                <w:color w:val="auto"/>
                <w:sz w:val="20"/>
                <w:szCs w:val="20"/>
              </w:rPr>
              <w:t>1) принимать решение об утверждении временного компенсирующего тарифа для возмещения потребителям убытков, причиненных субъектом естественно</w:t>
            </w:r>
            <w:r>
              <w:rPr>
                <w:rStyle w:val="s0"/>
                <w:color w:val="auto"/>
                <w:sz w:val="20"/>
                <w:szCs w:val="20"/>
              </w:rPr>
              <w:t>й монополии, в случаях:</w:t>
            </w:r>
          </w:p>
          <w:p w:rsidR="00000000" w:rsidRDefault="00AC3D8D">
            <w:r>
              <w:rPr>
                <w:rStyle w:val="s0"/>
                <w:color w:val="auto"/>
                <w:sz w:val="20"/>
                <w:szCs w:val="20"/>
              </w:rPr>
              <w:t>незаконного завышения тарифа (цены, ставки сбора) или его предельного уровня;</w:t>
            </w:r>
          </w:p>
          <w:p w:rsidR="00000000" w:rsidRDefault="00AC3D8D">
            <w:r>
              <w:rPr>
                <w:rStyle w:val="s0"/>
                <w:color w:val="auto"/>
                <w:sz w:val="20"/>
                <w:szCs w:val="20"/>
              </w:rPr>
              <w:t>включения в тариф (цену, ставку сбора) или его предельный уровень стоимости фактически невыполненных работ;</w:t>
            </w:r>
          </w:p>
          <w:p w:rsidR="00000000" w:rsidRDefault="00AC3D8D">
            <w:r>
              <w:rPr>
                <w:rStyle w:val="s0"/>
                <w:color w:val="auto"/>
                <w:sz w:val="20"/>
                <w:szCs w:val="20"/>
              </w:rPr>
              <w:t>превышения статей расходов свыше пределов нормативных технических потерь, технических и технологических норм расхода сырья, материалов, топлива, энергии, утвержденных уполномоченным органом, более чем на пять процентов;</w:t>
            </w:r>
          </w:p>
          <w:p w:rsidR="00000000" w:rsidRDefault="00AC3D8D">
            <w:r>
              <w:rPr>
                <w:rStyle w:val="s0"/>
                <w:color w:val="auto"/>
                <w:sz w:val="20"/>
                <w:szCs w:val="20"/>
              </w:rPr>
              <w:t>нецелевого использования средств амо</w:t>
            </w:r>
            <w:r>
              <w:rPr>
                <w:rStyle w:val="s0"/>
                <w:color w:val="auto"/>
                <w:sz w:val="20"/>
                <w:szCs w:val="20"/>
              </w:rPr>
              <w:t xml:space="preserve">ртизационных отчислений, под которым понимается </w:t>
            </w:r>
            <w:r>
              <w:rPr>
                <w:sz w:val="20"/>
                <w:szCs w:val="20"/>
              </w:rPr>
              <w:t>направление средств, предусмотренных в утвержденных тарифах (ценах, ставках сборов) и (или) тарифных сметах, за счет амортизационных отчислений на цели, не связанные с капиталовложениями в фиксированные актив</w:t>
            </w:r>
            <w:r>
              <w:rPr>
                <w:sz w:val="20"/>
                <w:szCs w:val="20"/>
              </w:rPr>
              <w:t>ы, используемые в предоставлении регулируемых услуг (товаров, работ), и возвратом основного долга по привлеченным кредитным ресурсам</w:t>
            </w:r>
            <w:r>
              <w:rPr>
                <w:rStyle w:val="s0"/>
                <w:color w:val="auto"/>
                <w:sz w:val="20"/>
                <w:szCs w:val="20"/>
              </w:rPr>
              <w:t>;</w:t>
            </w:r>
          </w:p>
          <w:p w:rsidR="00000000" w:rsidRDefault="00AC3D8D">
            <w:r>
              <w:rPr>
                <w:rStyle w:val="s0"/>
                <w:color w:val="auto"/>
                <w:sz w:val="20"/>
                <w:szCs w:val="20"/>
              </w:rPr>
              <w:t>отклонения исполнения статей затрат тарифной сметы более чем на пять процентов от утвержденных уполномоченным органом разм</w:t>
            </w:r>
            <w:r>
              <w:rPr>
                <w:rStyle w:val="s0"/>
                <w:color w:val="auto"/>
                <w:sz w:val="20"/>
                <w:szCs w:val="20"/>
              </w:rPr>
              <w:t xml:space="preserve">еров, за исключением случая, предусмотренного </w:t>
            </w:r>
            <w:hyperlink r:id="rId56" w:anchor="sub_id=60000" w:history="1">
              <w:r>
                <w:rPr>
                  <w:rStyle w:val="a3"/>
                  <w:color w:val="auto"/>
                  <w:sz w:val="20"/>
                  <w:szCs w:val="20"/>
                  <w:u w:val="none"/>
                </w:rPr>
                <w:t xml:space="preserve">подпунктом 5-2) статьи </w:t>
              </w:r>
            </w:hyperlink>
            <w:r>
              <w:rPr>
                <w:rStyle w:val="a3"/>
                <w:b/>
                <w:bCs/>
                <w:color w:val="auto"/>
                <w:sz w:val="20"/>
                <w:szCs w:val="20"/>
                <w:u w:val="none"/>
              </w:rPr>
              <w:t>348</w:t>
            </w:r>
            <w:r>
              <w:rPr>
                <w:rStyle w:val="s0"/>
                <w:color w:val="auto"/>
                <w:sz w:val="20"/>
                <w:szCs w:val="20"/>
              </w:rPr>
              <w:t xml:space="preserve"> настоящего Кодекса.</w:t>
            </w:r>
          </w:p>
          <w:p w:rsidR="00000000" w:rsidRDefault="00AC3D8D">
            <w:r>
              <w:rPr>
                <w:rStyle w:val="s0"/>
                <w:color w:val="auto"/>
                <w:sz w:val="20"/>
                <w:szCs w:val="20"/>
              </w:rPr>
              <w:t>Решение об утверждении временного ко</w:t>
            </w:r>
            <w:r>
              <w:rPr>
                <w:rStyle w:val="s0"/>
                <w:color w:val="auto"/>
                <w:sz w:val="20"/>
                <w:szCs w:val="20"/>
              </w:rPr>
              <w:t>мпенсирующего тарифа региональной электросетевой компании может приниматься только в случаях, предусмотренных абзацами вторым и пятым настоящего подпункта;</w:t>
            </w:r>
          </w:p>
          <w:p w:rsidR="00000000" w:rsidRDefault="00AC3D8D">
            <w:r>
              <w:rPr>
                <w:sz w:val="20"/>
                <w:szCs w:val="20"/>
              </w:rPr>
              <w:t xml:space="preserve">2) письменно обосновывать отказ в принятии к рассмотрению заявки субъекта естественной монополии на </w:t>
            </w:r>
            <w:r>
              <w:rPr>
                <w:sz w:val="20"/>
                <w:szCs w:val="20"/>
              </w:rPr>
              <w:t xml:space="preserve">утверждение или изменение тарифов (цен, ставок сборов) или их предельных уровней; </w:t>
            </w:r>
          </w:p>
          <w:p w:rsidR="00000000" w:rsidRDefault="00AC3D8D">
            <w:r>
              <w:rPr>
                <w:sz w:val="20"/>
                <w:szCs w:val="20"/>
              </w:rPr>
              <w:t>3) знакомить потребителей с принятыми решениями по вопросам регулирования деятельности субъектов естественной монополии, кроме тех, которые содержат сведения, составляющие к</w:t>
            </w:r>
            <w:r>
              <w:rPr>
                <w:sz w:val="20"/>
                <w:szCs w:val="20"/>
              </w:rPr>
              <w:t xml:space="preserve">оммерческую и иную охраняемую законом тайну; </w:t>
            </w:r>
          </w:p>
          <w:p w:rsidR="00000000" w:rsidRDefault="00AC3D8D">
            <w:r>
              <w:rPr>
                <w:sz w:val="20"/>
                <w:szCs w:val="20"/>
              </w:rPr>
              <w:t xml:space="preserve">4) проводить процедуру </w:t>
            </w:r>
            <w:r>
              <w:rPr>
                <w:rStyle w:val="s0"/>
                <w:color w:val="auto"/>
                <w:sz w:val="20"/>
                <w:szCs w:val="20"/>
              </w:rPr>
              <w:t>обсуждения проекта тарифа (цены, ставки сбора) или его предельного уровня на регулируемые услуги (товары, работы) субъекта естественной монополии</w:t>
            </w:r>
            <w:r>
              <w:rPr>
                <w:sz w:val="20"/>
                <w:szCs w:val="20"/>
              </w:rPr>
              <w:t xml:space="preserve"> </w:t>
            </w:r>
            <w:r>
              <w:rPr>
                <w:rStyle w:val="s0"/>
                <w:color w:val="auto"/>
                <w:sz w:val="20"/>
                <w:szCs w:val="20"/>
              </w:rPr>
              <w:t>с приглашением потребителей и их обществе</w:t>
            </w:r>
            <w:r>
              <w:rPr>
                <w:rStyle w:val="s0"/>
                <w:color w:val="auto"/>
                <w:sz w:val="20"/>
                <w:szCs w:val="20"/>
              </w:rPr>
              <w:t>нных объединений, независимых экспертов, средств массовой информации и субъектов естественных монополий</w:t>
            </w:r>
            <w:r>
              <w:rPr>
                <w:sz w:val="20"/>
                <w:szCs w:val="20"/>
              </w:rPr>
              <w:t xml:space="preserve"> (публичные слушания) при рассмотрении заявок субъектов естественных монополий на утверждение тарифов (цен, ставок сборов) или их предельных уровней; </w:t>
            </w:r>
          </w:p>
          <w:p w:rsidR="00000000" w:rsidRDefault="00AC3D8D">
            <w:r>
              <w:rPr>
                <w:rStyle w:val="s0"/>
                <w:color w:val="auto"/>
                <w:sz w:val="20"/>
                <w:szCs w:val="20"/>
              </w:rPr>
              <w:t>5)</w:t>
            </w:r>
            <w:r>
              <w:rPr>
                <w:rStyle w:val="s0"/>
                <w:color w:val="auto"/>
                <w:sz w:val="20"/>
                <w:szCs w:val="20"/>
              </w:rPr>
              <w:t xml:space="preserve"> проводить финансовую и (или) техническую экспертизы с привлечением для этого независимых экспертов, государственных органов в </w:t>
            </w:r>
            <w:hyperlink r:id="rId57" w:history="1">
              <w:r>
                <w:rPr>
                  <w:rStyle w:val="a3"/>
                  <w:color w:val="auto"/>
                  <w:sz w:val="20"/>
                  <w:szCs w:val="20"/>
                  <w:u w:val="none"/>
                </w:rPr>
                <w:t>установленном им порядке</w:t>
              </w:r>
            </w:hyperlink>
            <w:r>
              <w:rPr>
                <w:rStyle w:val="s0"/>
                <w:color w:val="auto"/>
                <w:sz w:val="20"/>
                <w:szCs w:val="20"/>
              </w:rPr>
              <w:t>;</w:t>
            </w:r>
          </w:p>
          <w:p w:rsidR="00000000" w:rsidRDefault="00AC3D8D">
            <w:r>
              <w:rPr>
                <w:sz w:val="20"/>
                <w:szCs w:val="20"/>
              </w:rPr>
              <w:t xml:space="preserve">6) определять порядок: </w:t>
            </w:r>
          </w:p>
          <w:p w:rsidR="00000000" w:rsidRDefault="00AC3D8D">
            <w:hyperlink r:id="rId58" w:history="1">
              <w:r>
                <w:rPr>
                  <w:rStyle w:val="a3"/>
                  <w:color w:val="auto"/>
                  <w:sz w:val="20"/>
                  <w:szCs w:val="20"/>
                  <w:u w:val="none"/>
                </w:rPr>
                <w:t>утверждения тарифных смет, тарифов (цен, ставок сборов) или их предельных уровней</w:t>
              </w:r>
            </w:hyperlink>
            <w:r>
              <w:rPr>
                <w:sz w:val="20"/>
                <w:szCs w:val="20"/>
              </w:rPr>
              <w:t xml:space="preserve">; </w:t>
            </w:r>
          </w:p>
          <w:p w:rsidR="00000000" w:rsidRDefault="00AC3D8D">
            <w:r>
              <w:rPr>
                <w:sz w:val="20"/>
                <w:szCs w:val="20"/>
              </w:rPr>
              <w:t xml:space="preserve">предоставления проектов тарифных смет, тарифов (цен, ставок сборов) или их предельных уровней; </w:t>
            </w:r>
          </w:p>
          <w:p w:rsidR="00000000" w:rsidRDefault="00AC3D8D">
            <w:r>
              <w:rPr>
                <w:sz w:val="20"/>
                <w:szCs w:val="20"/>
              </w:rPr>
              <w:t>утверждения временного по</w:t>
            </w:r>
            <w:r>
              <w:rPr>
                <w:sz w:val="20"/>
                <w:szCs w:val="20"/>
              </w:rPr>
              <w:t xml:space="preserve">нижающего коэффициента; </w:t>
            </w:r>
          </w:p>
          <w:p w:rsidR="00000000" w:rsidRDefault="00AC3D8D">
            <w:r>
              <w:rPr>
                <w:rStyle w:val="s0"/>
                <w:color w:val="auto"/>
                <w:sz w:val="20"/>
                <w:szCs w:val="20"/>
              </w:rPr>
              <w:t>7) осуществлять контроль:</w:t>
            </w:r>
          </w:p>
          <w:p w:rsidR="00000000" w:rsidRDefault="00AC3D8D">
            <w:r>
              <w:rPr>
                <w:rStyle w:val="s0"/>
                <w:color w:val="auto"/>
                <w:sz w:val="20"/>
                <w:szCs w:val="20"/>
              </w:rPr>
              <w:t>за исполнением субъектом естественной монополии тарифной сметы;</w:t>
            </w:r>
          </w:p>
          <w:p w:rsidR="00000000" w:rsidRDefault="00AC3D8D">
            <w:r>
              <w:rPr>
                <w:rStyle w:val="s0"/>
                <w:color w:val="auto"/>
                <w:sz w:val="20"/>
                <w:szCs w:val="20"/>
              </w:rPr>
              <w:t>за закупками, затраты на которые учитываются при утверждении тарифов (цен, ставок сборов) или их предельных уровней и тарифных смет на регули</w:t>
            </w:r>
            <w:r>
              <w:rPr>
                <w:rStyle w:val="s0"/>
                <w:color w:val="auto"/>
                <w:sz w:val="20"/>
                <w:szCs w:val="20"/>
              </w:rPr>
              <w:t>руемые услуги (товары, работы) субъекта естественной монополии;</w:t>
            </w:r>
          </w:p>
          <w:p w:rsidR="00000000" w:rsidRDefault="00AC3D8D">
            <w:r>
              <w:rPr>
                <w:rStyle w:val="s0"/>
                <w:color w:val="auto"/>
                <w:sz w:val="20"/>
                <w:szCs w:val="20"/>
              </w:rPr>
              <w:t>8) информировать через средства массовой информации о случаях нарушения положений настоящей главы и привлечении к ответственности виновных лиц;</w:t>
            </w:r>
          </w:p>
          <w:p w:rsidR="00000000" w:rsidRDefault="00AC3D8D">
            <w:r>
              <w:rPr>
                <w:rStyle w:val="s0"/>
                <w:color w:val="auto"/>
                <w:sz w:val="20"/>
                <w:szCs w:val="20"/>
              </w:rPr>
              <w:t>9) осуществлять иные обязанности, предусмотренны</w:t>
            </w:r>
            <w:r>
              <w:rPr>
                <w:rStyle w:val="s0"/>
                <w:color w:val="auto"/>
                <w:sz w:val="20"/>
                <w:szCs w:val="20"/>
              </w:rPr>
              <w:t>е настоящим Кодексом, законами Республики Казахстан, актами Президента Республики Казахстан и Правительства Республики Казахстан.</w:t>
            </w:r>
          </w:p>
          <w:p w:rsidR="00000000" w:rsidRDefault="00AC3D8D">
            <w:r>
              <w:rPr>
                <w:b/>
                <w:b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14-1</w:t>
            </w:r>
          </w:p>
          <w:p w:rsidR="00000000" w:rsidRDefault="00AC3D8D">
            <w:pPr>
              <w:jc w:val="center"/>
            </w:pPr>
            <w:r>
              <w:rPr>
                <w:sz w:val="20"/>
                <w:szCs w:val="20"/>
              </w:rPr>
              <w:t> </w:t>
            </w:r>
          </w:p>
          <w:p w:rsidR="00000000" w:rsidRDefault="00AC3D8D">
            <w:pPr>
              <w:jc w:val="center"/>
            </w:pPr>
            <w:r>
              <w:rPr>
                <w:sz w:val="20"/>
                <w:szCs w:val="20"/>
              </w:rPr>
              <w:t>Можно исключить указание на пункт 1, так как других пунктов в статье нет.</w:t>
            </w:r>
          </w:p>
          <w:p w:rsidR="00000000" w:rsidRDefault="00AC3D8D">
            <w:pPr>
              <w:jc w:val="center"/>
            </w:pPr>
            <w:r>
              <w:rPr>
                <w:sz w:val="20"/>
                <w:szCs w:val="20"/>
              </w:rPr>
              <w:t> </w:t>
            </w:r>
          </w:p>
          <w:p w:rsidR="00000000" w:rsidRDefault="00AC3D8D">
            <w:pPr>
              <w:jc w:val="center"/>
            </w:pPr>
            <w:r>
              <w:rPr>
                <w:sz w:val="20"/>
                <w:szCs w:val="20"/>
              </w:rPr>
              <w:t>В подпунктах 1), 4) пункта 1 использованы определения из статьи «Основные понятия»</w:t>
            </w:r>
          </w:p>
          <w:p w:rsidR="00000000" w:rsidRDefault="00AC3D8D">
            <w:pPr>
              <w:jc w:val="center"/>
            </w:pPr>
            <w:r>
              <w:rPr>
                <w:sz w:val="20"/>
                <w:szCs w:val="20"/>
              </w:rPr>
              <w:t> </w:t>
            </w:r>
          </w:p>
        </w:tc>
      </w:tr>
    </w:tbl>
    <w:p w:rsidR="00000000" w:rsidRDefault="00AC3D8D">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7728"/>
        <w:gridCol w:w="1843"/>
      </w:tblGrid>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rStyle w:val="s1"/>
                <w:color w:val="auto"/>
                <w:sz w:val="20"/>
                <w:szCs w:val="20"/>
              </w:rPr>
              <w:t xml:space="preserve">Статья 358. Государственное регулирование деятельности субъекта естественной монополии </w:t>
            </w:r>
          </w:p>
          <w:p w:rsidR="00000000" w:rsidRDefault="00AC3D8D">
            <w:r>
              <w:rPr>
                <w:sz w:val="20"/>
                <w:szCs w:val="20"/>
              </w:rPr>
              <w:t xml:space="preserve">1. Государственное регулирование деятельности субъекта естественной монополии осуществляется: </w:t>
            </w:r>
          </w:p>
          <w:p w:rsidR="00000000" w:rsidRDefault="00AC3D8D">
            <w:r>
              <w:rPr>
                <w:rStyle w:val="s0"/>
                <w:color w:val="auto"/>
                <w:sz w:val="20"/>
                <w:szCs w:val="20"/>
              </w:rPr>
              <w:t>1) утверждением тарифа (цены, ставки сбора) или его предельного уровня, в том числе с применением метода сравнительного анализа, дифференцированного и инвестицио</w:t>
            </w:r>
            <w:r>
              <w:rPr>
                <w:rStyle w:val="s0"/>
                <w:color w:val="auto"/>
                <w:sz w:val="20"/>
                <w:szCs w:val="20"/>
              </w:rPr>
              <w:t>нного тарифов (цен, ставок сбора);</w:t>
            </w:r>
          </w:p>
          <w:p w:rsidR="00000000" w:rsidRDefault="00AC3D8D">
            <w:r>
              <w:rPr>
                <w:sz w:val="20"/>
                <w:szCs w:val="20"/>
              </w:rPr>
              <w:t xml:space="preserve">2) утверждением тарифной сметы; </w:t>
            </w:r>
          </w:p>
          <w:p w:rsidR="00000000" w:rsidRDefault="00AC3D8D">
            <w:r>
              <w:rPr>
                <w:sz w:val="20"/>
                <w:szCs w:val="20"/>
              </w:rPr>
              <w:t xml:space="preserve">3) утверждением временного понижающего коэффициента; </w:t>
            </w:r>
          </w:p>
          <w:p w:rsidR="00000000" w:rsidRDefault="00AC3D8D">
            <w:r>
              <w:rPr>
                <w:sz w:val="20"/>
                <w:szCs w:val="20"/>
              </w:rPr>
              <w:t xml:space="preserve">4) утверждением особого порядка формирования затрат; </w:t>
            </w:r>
          </w:p>
          <w:p w:rsidR="00000000" w:rsidRDefault="00AC3D8D">
            <w:r>
              <w:rPr>
                <w:sz w:val="20"/>
                <w:szCs w:val="20"/>
              </w:rPr>
              <w:t>5) утверждением порядка ведения раздельного учета доходов, затрат и задействован</w:t>
            </w:r>
            <w:r>
              <w:rPr>
                <w:sz w:val="20"/>
                <w:szCs w:val="20"/>
              </w:rPr>
              <w:t xml:space="preserve">ных активов по каждому виду регулируемых услуг (товаров, работ) и в целом по иной деятельности; </w:t>
            </w:r>
          </w:p>
          <w:p w:rsidR="00000000" w:rsidRDefault="00AC3D8D">
            <w:r>
              <w:rPr>
                <w:sz w:val="20"/>
                <w:szCs w:val="20"/>
              </w:rPr>
              <w:t xml:space="preserve">6) согласованием учетной политики; </w:t>
            </w:r>
          </w:p>
          <w:p w:rsidR="00000000" w:rsidRDefault="00AC3D8D">
            <w:r>
              <w:rPr>
                <w:sz w:val="20"/>
                <w:szCs w:val="20"/>
              </w:rPr>
              <w:t xml:space="preserve">7) утверждением временного компенсирующего тарифа. </w:t>
            </w:r>
          </w:p>
          <w:p w:rsidR="00000000" w:rsidRDefault="00AC3D8D">
            <w:r>
              <w:rPr>
                <w:sz w:val="20"/>
                <w:szCs w:val="20"/>
              </w:rPr>
              <w:t>2. Государственное регулирование деятельности субъекта естественной мон</w:t>
            </w:r>
            <w:r>
              <w:rPr>
                <w:sz w:val="20"/>
                <w:szCs w:val="20"/>
              </w:rPr>
              <w:t>ополии, производящего тепловую энергию на станциях с комбинированным типом производства, осуществляется на основе комплексного подхода с учетом особенностей технологических режимов выработки тепловой и электрической энергии и формирования цены на электриче</w:t>
            </w:r>
            <w:r>
              <w:rPr>
                <w:sz w:val="20"/>
                <w:szCs w:val="20"/>
              </w:rPr>
              <w:t xml:space="preserve">скую энергию на конкурентном рынке. </w:t>
            </w:r>
          </w:p>
          <w:p w:rsidR="00000000" w:rsidRDefault="00AC3D8D">
            <w:r>
              <w:rPr>
                <w:rStyle w:val="s0"/>
                <w:color w:val="auto"/>
                <w:sz w:val="20"/>
                <w:szCs w:val="20"/>
              </w:rPr>
              <w:t xml:space="preserve">3. К деятельности субъектов естественных монополий малой мощности применяется </w:t>
            </w:r>
            <w:hyperlink r:id="rId59" w:history="1">
              <w:r>
                <w:rPr>
                  <w:rStyle w:val="a3"/>
                  <w:sz w:val="20"/>
                  <w:szCs w:val="20"/>
                </w:rPr>
                <w:t>упрощенный порядок</w:t>
              </w:r>
            </w:hyperlink>
            <w:r>
              <w:rPr>
                <w:rStyle w:val="s0"/>
                <w:color w:val="auto"/>
                <w:sz w:val="20"/>
                <w:szCs w:val="20"/>
              </w:rPr>
              <w:t xml:space="preserve"> государственного регулирования, утверждаемый Правительств</w:t>
            </w:r>
            <w:r>
              <w:rPr>
                <w:rStyle w:val="s0"/>
                <w:color w:val="auto"/>
                <w:sz w:val="20"/>
                <w:szCs w:val="20"/>
              </w:rPr>
              <w:t>ом Республики Казахстан.</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15</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rStyle w:val="s1"/>
                <w:sz w:val="20"/>
                <w:szCs w:val="20"/>
              </w:rPr>
              <w:t xml:space="preserve">Статья 359. Порядок формирования тарифов (цен, ставок сборов) или их предельных уровней на регулируемые услуги (товары, работы) субъекта естественной монополии </w:t>
            </w:r>
          </w:p>
          <w:p w:rsidR="00000000" w:rsidRDefault="00AC3D8D">
            <w:r>
              <w:rPr>
                <w:sz w:val="20"/>
                <w:szCs w:val="20"/>
              </w:rPr>
              <w:t>1. Тарифы (цены, ставки сборов) или их предельные ур</w:t>
            </w:r>
            <w:r>
              <w:rPr>
                <w:sz w:val="20"/>
                <w:szCs w:val="20"/>
              </w:rPr>
              <w:t>овни на регулируемые услуги (товары, работы) субъекта естественной монополии, утверждаемые уполномоченным органом, должны быть не ниже стоимости затрат, необходимых для предоставления регулируемых услуг (производства товаров, работ), и учитывать возможност</w:t>
            </w:r>
            <w:r>
              <w:rPr>
                <w:sz w:val="20"/>
                <w:szCs w:val="20"/>
              </w:rPr>
              <w:t xml:space="preserve">ь получения прибыли, обеспечивающей эффективное функционирование субъекта естественной монополии. </w:t>
            </w:r>
          </w:p>
          <w:p w:rsidR="00000000" w:rsidRDefault="00AC3D8D">
            <w:r>
              <w:rPr>
                <w:sz w:val="20"/>
                <w:szCs w:val="20"/>
              </w:rPr>
              <w:t>2. Уполномоченный орган при утверждении тарифа (цены, ставки сбора) или его предельного уровня применяет особый порядок формирования затрат, предусматривающи</w:t>
            </w:r>
            <w:r>
              <w:rPr>
                <w:sz w:val="20"/>
                <w:szCs w:val="20"/>
              </w:rPr>
              <w:t xml:space="preserve">й следующие положения: </w:t>
            </w:r>
          </w:p>
          <w:p w:rsidR="00000000" w:rsidRDefault="00AC3D8D">
            <w:r>
              <w:rPr>
                <w:sz w:val="20"/>
                <w:szCs w:val="20"/>
              </w:rPr>
              <w:t xml:space="preserve">1) </w:t>
            </w:r>
            <w:hyperlink r:id="rId60" w:anchor="sub_id=100" w:history="1">
              <w:r>
                <w:rPr>
                  <w:rStyle w:val="a3"/>
                  <w:color w:val="auto"/>
                  <w:sz w:val="20"/>
                  <w:szCs w:val="20"/>
                  <w:u w:val="none"/>
                </w:rPr>
                <w:t>регулирование затрат, включаемых в тариф (цену, ставку сбора)</w:t>
              </w:r>
            </w:hyperlink>
            <w:r>
              <w:rPr>
                <w:sz w:val="20"/>
                <w:szCs w:val="20"/>
              </w:rPr>
              <w:t xml:space="preserve"> или его предельный уровень; </w:t>
            </w:r>
          </w:p>
          <w:p w:rsidR="00000000" w:rsidRDefault="00AC3D8D">
            <w:r>
              <w:rPr>
                <w:rStyle w:val="s0"/>
                <w:color w:val="auto"/>
                <w:sz w:val="20"/>
                <w:szCs w:val="20"/>
              </w:rPr>
              <w:t>2) ограничение статей расходов субъекта естественной моноп</w:t>
            </w:r>
            <w:r>
              <w:rPr>
                <w:rStyle w:val="s0"/>
                <w:color w:val="auto"/>
                <w:sz w:val="20"/>
                <w:szCs w:val="20"/>
              </w:rPr>
              <w:t>олии в пределах технических и технологических норм расхода сырья, материалов, топлива, энергии, а также нормативных технических потерь;</w:t>
            </w:r>
          </w:p>
          <w:p w:rsidR="00000000" w:rsidRDefault="00AC3D8D">
            <w:r>
              <w:rPr>
                <w:sz w:val="20"/>
                <w:szCs w:val="20"/>
              </w:rPr>
              <w:t xml:space="preserve">3) установление перечня расходов, не учитываемых при формировании тарифа (цены, ставки сбора) или его предельного уровня; </w:t>
            </w:r>
          </w:p>
          <w:p w:rsidR="00000000" w:rsidRDefault="00AC3D8D">
            <w:r>
              <w:rPr>
                <w:sz w:val="20"/>
                <w:szCs w:val="20"/>
              </w:rPr>
              <w:t xml:space="preserve">4) </w:t>
            </w:r>
            <w:hyperlink r:id="rId61" w:history="1">
              <w:r>
                <w:rPr>
                  <w:rStyle w:val="a3"/>
                  <w:sz w:val="20"/>
                  <w:szCs w:val="20"/>
                </w:rPr>
                <w:t>ограничение прибыли, включаемой в тариф (цену, ставку сбора)</w:t>
              </w:r>
            </w:hyperlink>
            <w:r>
              <w:rPr>
                <w:sz w:val="20"/>
                <w:szCs w:val="20"/>
              </w:rPr>
              <w:t xml:space="preserve"> или </w:t>
            </w:r>
            <w:r>
              <w:rPr>
                <w:sz w:val="20"/>
                <w:szCs w:val="20"/>
              </w:rPr>
              <w:t xml:space="preserve">его предельный уровень; </w:t>
            </w:r>
          </w:p>
          <w:p w:rsidR="00000000" w:rsidRDefault="00AC3D8D">
            <w:r>
              <w:rPr>
                <w:sz w:val="20"/>
                <w:szCs w:val="20"/>
              </w:rPr>
              <w:t xml:space="preserve">5) согласование применяемых методов начисления износа основных средств; </w:t>
            </w:r>
          </w:p>
          <w:p w:rsidR="00000000" w:rsidRDefault="00AC3D8D">
            <w:r>
              <w:rPr>
                <w:sz w:val="20"/>
                <w:szCs w:val="20"/>
              </w:rPr>
              <w:t>6) согласование переоценки основных средств и направлений использования средств амортизационных отчислений, предусматриваемых тарифной сметой субъекта естеств</w:t>
            </w:r>
            <w:r>
              <w:rPr>
                <w:sz w:val="20"/>
                <w:szCs w:val="20"/>
              </w:rPr>
              <w:t xml:space="preserve">енной монополии. </w:t>
            </w:r>
          </w:p>
          <w:p w:rsidR="00000000" w:rsidRDefault="00AC3D8D">
            <w:hyperlink r:id="rId62" w:history="1">
              <w:r>
                <w:rPr>
                  <w:rStyle w:val="a3"/>
                  <w:color w:val="auto"/>
                  <w:sz w:val="20"/>
                  <w:szCs w:val="20"/>
                  <w:u w:val="none"/>
                </w:rPr>
                <w:t>Особый порядок формирования затрат</w:t>
              </w:r>
            </w:hyperlink>
            <w:r>
              <w:rPr>
                <w:sz w:val="20"/>
                <w:szCs w:val="20"/>
              </w:rPr>
              <w:t xml:space="preserve"> утверждается </w:t>
            </w:r>
            <w:r>
              <w:rPr>
                <w:rStyle w:val="s0"/>
                <w:color w:val="auto"/>
                <w:sz w:val="20"/>
                <w:szCs w:val="20"/>
              </w:rPr>
              <w:t>уполномоченным органом</w:t>
            </w:r>
            <w:r>
              <w:rPr>
                <w:sz w:val="20"/>
                <w:szCs w:val="20"/>
              </w:rPr>
              <w:t xml:space="preserve">. </w:t>
            </w:r>
          </w:p>
          <w:p w:rsidR="00000000" w:rsidRDefault="00AC3D8D">
            <w:r>
              <w:rPr>
                <w:rStyle w:val="s0"/>
                <w:color w:val="auto"/>
                <w:sz w:val="20"/>
                <w:szCs w:val="20"/>
              </w:rPr>
              <w:t xml:space="preserve">3. </w:t>
            </w:r>
            <w:hyperlink r:id="rId63" w:history="1">
              <w:r>
                <w:rPr>
                  <w:rStyle w:val="a3"/>
                  <w:sz w:val="20"/>
                  <w:szCs w:val="20"/>
                </w:rPr>
                <w:t>Порядок формирования тарифов (цен</w:t>
              </w:r>
              <w:r>
                <w:rPr>
                  <w:rStyle w:val="a3"/>
                  <w:sz w:val="20"/>
                  <w:szCs w:val="20"/>
                </w:rPr>
                <w:t>, ставок сборов) или их предельных уровней на регулируемые услуги (товары, работы) субъектов естественных монополий, осуществляющих свою деятельность по договорам концессии</w:t>
              </w:r>
            </w:hyperlink>
            <w:r>
              <w:rPr>
                <w:rStyle w:val="s0"/>
                <w:color w:val="auto"/>
                <w:sz w:val="20"/>
                <w:szCs w:val="20"/>
              </w:rPr>
              <w:t>, определяется Правительством Республики Казахстан.</w:t>
            </w:r>
          </w:p>
          <w:p w:rsidR="00000000" w:rsidRDefault="00AC3D8D">
            <w:r>
              <w:rPr>
                <w:b/>
                <w:b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15-1</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rStyle w:val="s1"/>
                <w:sz w:val="20"/>
                <w:szCs w:val="20"/>
              </w:rPr>
              <w:t>Статья 360. П</w:t>
            </w:r>
            <w:r>
              <w:rPr>
                <w:rStyle w:val="s1"/>
                <w:sz w:val="20"/>
                <w:szCs w:val="20"/>
              </w:rPr>
              <w:t>орядок утверждения тарифа с применением метода сравнительного анализа</w:t>
            </w:r>
          </w:p>
          <w:p w:rsidR="00000000" w:rsidRDefault="00AC3D8D">
            <w:r>
              <w:rPr>
                <w:rStyle w:val="s0"/>
                <w:color w:val="auto"/>
                <w:sz w:val="20"/>
                <w:szCs w:val="20"/>
              </w:rPr>
              <w:t>1. Тариф с применением метода сравнительного анализа утверждается в соответствии с методикой расчета тарифа с применением метода сравнительного анализа, утвержденной уполномоченным орган</w:t>
            </w:r>
            <w:r>
              <w:rPr>
                <w:rStyle w:val="s0"/>
                <w:color w:val="auto"/>
                <w:sz w:val="20"/>
                <w:szCs w:val="20"/>
              </w:rPr>
              <w:t>ом по согласованию с государственным органом, осуществляющим руководство в области электроэнергетики, для каждой региональной электросетевой компании на три года с разбивкой по годам и ежегодно корректируется с учетом эффективности ее деятельности.</w:t>
            </w:r>
          </w:p>
          <w:p w:rsidR="00000000" w:rsidRDefault="00AC3D8D">
            <w:r>
              <w:rPr>
                <w:rStyle w:val="s0"/>
                <w:color w:val="auto"/>
                <w:sz w:val="20"/>
                <w:szCs w:val="20"/>
              </w:rPr>
              <w:t>2. Реги</w:t>
            </w:r>
            <w:r>
              <w:rPr>
                <w:rStyle w:val="s0"/>
                <w:color w:val="auto"/>
                <w:sz w:val="20"/>
                <w:szCs w:val="20"/>
              </w:rPr>
              <w:t>ональная электросетевая компания обязана ежегодно не позднее 31 августа предоставлять информацию о фактических (за предшествующий календарный год) и планируемых (на предстоящие три календарных года) затратах и объемах оказываемых услуг, а также о технико-э</w:t>
            </w:r>
            <w:r>
              <w:rPr>
                <w:rStyle w:val="s0"/>
                <w:color w:val="auto"/>
                <w:sz w:val="20"/>
                <w:szCs w:val="20"/>
              </w:rPr>
              <w:t>кономических показателях деятельности с приложением обосновывающих материалов.</w:t>
            </w:r>
          </w:p>
          <w:p w:rsidR="00000000" w:rsidRDefault="00AC3D8D">
            <w:r>
              <w:rPr>
                <w:rStyle w:val="s0"/>
                <w:color w:val="auto"/>
                <w:sz w:val="20"/>
                <w:szCs w:val="20"/>
              </w:rPr>
              <w:t xml:space="preserve">Порядок предоставления информации определяется уполномоченным органом. </w:t>
            </w:r>
          </w:p>
          <w:p w:rsidR="00000000" w:rsidRDefault="00AC3D8D">
            <w:r>
              <w:rPr>
                <w:rStyle w:val="s0"/>
                <w:color w:val="auto"/>
                <w:sz w:val="20"/>
                <w:szCs w:val="20"/>
              </w:rPr>
              <w:t>3. Информация, предоставленная региональной электросетевой компанией в соответствии с пунктом 2 настоящей</w:t>
            </w:r>
            <w:r>
              <w:rPr>
                <w:rStyle w:val="s0"/>
                <w:color w:val="auto"/>
                <w:sz w:val="20"/>
                <w:szCs w:val="20"/>
              </w:rPr>
              <w:t xml:space="preserve"> статьи, ежегодно рассматривается уполномоченным органом в течение восьмидесяти пяти календарных дней начиная с 1 сентября текущего календарного года.</w:t>
            </w:r>
          </w:p>
          <w:p w:rsidR="00000000" w:rsidRDefault="00AC3D8D">
            <w:r>
              <w:rPr>
                <w:rStyle w:val="s0"/>
                <w:color w:val="auto"/>
                <w:sz w:val="20"/>
                <w:szCs w:val="20"/>
              </w:rPr>
              <w:t>Уполномоченный орган обязан опубликовать в периодических печатных изданиях информацию о дате и месте пров</w:t>
            </w:r>
            <w:r>
              <w:rPr>
                <w:rStyle w:val="s0"/>
                <w:color w:val="auto"/>
                <w:sz w:val="20"/>
                <w:szCs w:val="20"/>
              </w:rPr>
              <w:t xml:space="preserve">едения публичных слушаний при утверждении тарифа не позднее чем за десять календарных дней до проведения публичных слушаний. </w:t>
            </w:r>
          </w:p>
          <w:p w:rsidR="00000000" w:rsidRDefault="00AC3D8D">
            <w:r>
              <w:rPr>
                <w:rStyle w:val="s0"/>
                <w:color w:val="auto"/>
                <w:sz w:val="20"/>
                <w:szCs w:val="20"/>
              </w:rPr>
              <w:t>Публичные слушания проводятся в порядке, установленном Правительством Республики Казахстан, не позднее чем за десять календарных дней до принятия решения об утверждении тарифа.</w:t>
            </w:r>
          </w:p>
          <w:p w:rsidR="00000000" w:rsidRDefault="00AC3D8D">
            <w:r>
              <w:rPr>
                <w:rStyle w:val="s0"/>
                <w:color w:val="auto"/>
                <w:sz w:val="20"/>
                <w:szCs w:val="20"/>
              </w:rPr>
              <w:t xml:space="preserve">По результатам рассмотрения предоставленной информации и проведенных публичных </w:t>
            </w:r>
            <w:r>
              <w:rPr>
                <w:rStyle w:val="s0"/>
                <w:color w:val="auto"/>
                <w:sz w:val="20"/>
                <w:szCs w:val="20"/>
              </w:rPr>
              <w:t>слушаний уполномоченным органом принимается решение об утверждении тарифа, копия которого направляется региональной электросетевой компании не позднее тридцати пяти календарных дней до введения его в действие.</w:t>
            </w:r>
          </w:p>
          <w:p w:rsidR="00000000" w:rsidRDefault="00AC3D8D">
            <w:r>
              <w:rPr>
                <w:rStyle w:val="s0"/>
                <w:color w:val="auto"/>
                <w:sz w:val="20"/>
                <w:szCs w:val="20"/>
              </w:rPr>
              <w:t>Введение в действие тарифа осуществляется с пе</w:t>
            </w:r>
            <w:r>
              <w:rPr>
                <w:rStyle w:val="s0"/>
                <w:color w:val="auto"/>
                <w:sz w:val="20"/>
                <w:szCs w:val="20"/>
              </w:rPr>
              <w:t>рвого числа второго месяца, следующего за месяцем утверждения тарифа, за исключением тарифа, утвержденного в качестве чрезвычайной регулирующей меры, введение в действие которого осуществляется с даты, определяемой уполномоченным органом.</w:t>
            </w:r>
          </w:p>
          <w:p w:rsidR="00000000" w:rsidRDefault="00AC3D8D">
            <w:r>
              <w:rPr>
                <w:rStyle w:val="s0"/>
                <w:color w:val="auto"/>
                <w:sz w:val="20"/>
                <w:szCs w:val="20"/>
              </w:rPr>
              <w:t>4. Региональная э</w:t>
            </w:r>
            <w:r>
              <w:rPr>
                <w:rStyle w:val="s0"/>
                <w:color w:val="auto"/>
                <w:sz w:val="20"/>
                <w:szCs w:val="20"/>
              </w:rPr>
              <w:t>лектросетевая компания обязана довести до сведения потребителя информацию об изменении тарифа не позднее чем за тридцать календарных дней до введения его в действие.</w:t>
            </w:r>
          </w:p>
          <w:p w:rsidR="00000000" w:rsidRDefault="00AC3D8D">
            <w:r>
              <w:rPr>
                <w:rStyle w:val="s0"/>
                <w:color w:val="auto"/>
                <w:sz w:val="20"/>
                <w:szCs w:val="20"/>
              </w:rPr>
              <w:t xml:space="preserve">5. Требования </w:t>
            </w:r>
            <w:hyperlink r:id="rId64" w:anchor="sub_id=15010200" w:history="1">
              <w:r>
                <w:rPr>
                  <w:rStyle w:val="a3"/>
                  <w:color w:val="auto"/>
                  <w:sz w:val="20"/>
                  <w:szCs w:val="20"/>
                  <w:u w:val="none"/>
                </w:rPr>
                <w:t xml:space="preserve">пункта 2 статьи </w:t>
              </w:r>
            </w:hyperlink>
            <w:r>
              <w:rPr>
                <w:rStyle w:val="s0"/>
                <w:b/>
                <w:bCs/>
                <w:color w:val="auto"/>
                <w:sz w:val="20"/>
                <w:szCs w:val="20"/>
              </w:rPr>
              <w:t>359</w:t>
            </w:r>
            <w:r>
              <w:rPr>
                <w:rStyle w:val="s0"/>
                <w:color w:val="auto"/>
                <w:sz w:val="20"/>
                <w:szCs w:val="20"/>
              </w:rPr>
              <w:t xml:space="preserve">, за исключением подпунктов 4), 5) и 6) части первой, </w:t>
            </w:r>
            <w:hyperlink r:id="rId65" w:anchor="sub_id=160000" w:history="1">
              <w:r>
                <w:rPr>
                  <w:rStyle w:val="a3"/>
                  <w:color w:val="auto"/>
                  <w:sz w:val="20"/>
                  <w:szCs w:val="20"/>
                  <w:u w:val="none"/>
                </w:rPr>
                <w:t xml:space="preserve">статей </w:t>
              </w:r>
              <w:r>
                <w:rPr>
                  <w:rStyle w:val="a3"/>
                  <w:b/>
                  <w:bCs/>
                  <w:color w:val="auto"/>
                  <w:sz w:val="20"/>
                  <w:szCs w:val="20"/>
                  <w:u w:val="none"/>
                </w:rPr>
                <w:t>361, 362 и 363</w:t>
              </w:r>
            </w:hyperlink>
            <w:r>
              <w:rPr>
                <w:rStyle w:val="s0"/>
                <w:color w:val="auto"/>
                <w:sz w:val="20"/>
                <w:szCs w:val="20"/>
              </w:rPr>
              <w:t xml:space="preserve"> </w:t>
            </w:r>
            <w:r>
              <w:rPr>
                <w:rStyle w:val="s0"/>
                <w:color w:val="auto"/>
                <w:sz w:val="20"/>
                <w:szCs w:val="20"/>
              </w:rPr>
              <w:t>настоящего Кодекса не распространяются на порядок утверждения тарифа с применением метода сравнительного анализа.</w:t>
            </w:r>
          </w:p>
          <w:p w:rsidR="00000000" w:rsidRDefault="00AC3D8D">
            <w:r>
              <w:rPr>
                <w:b/>
                <w:b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15-2</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rStyle w:val="s1"/>
                <w:sz w:val="20"/>
                <w:szCs w:val="20"/>
              </w:rPr>
              <w:t xml:space="preserve">Статья 361. Порядок предоставления проектов тарифов (цен, ставок сборов) или их предельных уровней и тарифных смет </w:t>
            </w:r>
          </w:p>
          <w:p w:rsidR="00000000" w:rsidRDefault="00AC3D8D">
            <w:r>
              <w:rPr>
                <w:sz w:val="20"/>
                <w:szCs w:val="20"/>
              </w:rPr>
              <w:t xml:space="preserve">1. При </w:t>
            </w:r>
            <w:r>
              <w:rPr>
                <w:sz w:val="20"/>
                <w:szCs w:val="20"/>
              </w:rPr>
              <w:t>необходимости утверждения тарифов (цен, ставок сборов) или их предельных уровней на предоставляемые регулируемые услуги (товары, работы) субъект естественной монополии представляет в уполномоченный орган заявку на рассмотрение тарифов (цен, ставок сборов).</w:t>
            </w:r>
            <w:r>
              <w:rPr>
                <w:sz w:val="20"/>
                <w:szCs w:val="20"/>
              </w:rPr>
              <w:t xml:space="preserve"> </w:t>
            </w:r>
          </w:p>
          <w:p w:rsidR="00000000" w:rsidRDefault="00AC3D8D">
            <w:r>
              <w:rPr>
                <w:sz w:val="20"/>
                <w:szCs w:val="20"/>
              </w:rPr>
              <w:t>2. Субъект естественной монополии обязан вместе с заявкой предоставить проекты тарифных смет и тарифов (цен, ставок сборов) на регулируемые услуги</w:t>
            </w:r>
            <w:r>
              <w:rPr>
                <w:rStyle w:val="s0"/>
                <w:color w:val="auto"/>
                <w:sz w:val="20"/>
                <w:szCs w:val="20"/>
              </w:rPr>
              <w:t xml:space="preserve">, а также инвестиционную программу (проект), утвержденную в установленном порядке (за исключением субъектов </w:t>
            </w:r>
            <w:r>
              <w:rPr>
                <w:rStyle w:val="s0"/>
                <w:color w:val="auto"/>
                <w:sz w:val="20"/>
                <w:szCs w:val="20"/>
              </w:rPr>
              <w:t>естественных монополий малой мощности), и при наличии сверхнормативных потерь план мероприятий по их ликвидации</w:t>
            </w:r>
            <w:r>
              <w:rPr>
                <w:sz w:val="20"/>
                <w:szCs w:val="20"/>
              </w:rPr>
              <w:t xml:space="preserve"> </w:t>
            </w:r>
            <w:r>
              <w:rPr>
                <w:rStyle w:val="s0"/>
                <w:color w:val="auto"/>
                <w:sz w:val="20"/>
                <w:szCs w:val="20"/>
              </w:rPr>
              <w:t>не позднее чем за девяносто</w:t>
            </w:r>
            <w:r>
              <w:rPr>
                <w:sz w:val="20"/>
                <w:szCs w:val="20"/>
              </w:rPr>
              <w:t xml:space="preserve"> дней до введения их в действие. </w:t>
            </w:r>
          </w:p>
          <w:p w:rsidR="00000000" w:rsidRDefault="00AC3D8D">
            <w:r>
              <w:rPr>
                <w:sz w:val="20"/>
                <w:szCs w:val="20"/>
              </w:rPr>
              <w:t>В случае утверждения предельного уровня тарифа (цены, ставки сбора) субъект естеств</w:t>
            </w:r>
            <w:r>
              <w:rPr>
                <w:sz w:val="20"/>
                <w:szCs w:val="20"/>
              </w:rPr>
              <w:t xml:space="preserve">енной монополии представляет в уполномоченный орган заявку на рассмотрение тарифа (цены, ставки сбора) за сто восемьдесят дней до введения его в действие. </w:t>
            </w:r>
          </w:p>
          <w:p w:rsidR="00000000" w:rsidRDefault="00AC3D8D">
            <w:r>
              <w:rPr>
                <w:sz w:val="20"/>
                <w:szCs w:val="20"/>
              </w:rPr>
              <w:t>В случае пересмотра тарифов (цен, ставок сборов) или их предельных уровней и тарифных смет по инициа</w:t>
            </w:r>
            <w:r>
              <w:rPr>
                <w:sz w:val="20"/>
                <w:szCs w:val="20"/>
              </w:rPr>
              <w:t xml:space="preserve">тиве уполномоченного органа субъект естественной монополии обязан в месячный срок </w:t>
            </w:r>
            <w:r>
              <w:rPr>
                <w:rStyle w:val="s0"/>
                <w:color w:val="auto"/>
                <w:sz w:val="20"/>
                <w:szCs w:val="20"/>
              </w:rPr>
              <w:t>со дня получения субъектом естественной монополии соответствующего требования</w:t>
            </w:r>
            <w:r>
              <w:rPr>
                <w:sz w:val="20"/>
                <w:szCs w:val="20"/>
              </w:rPr>
              <w:t xml:space="preserve"> предоставить экономически обоснованные расчеты и иную информацию в том же объеме, что и при пода</w:t>
            </w:r>
            <w:r>
              <w:rPr>
                <w:sz w:val="20"/>
                <w:szCs w:val="20"/>
              </w:rPr>
              <w:t>че заявки для утверждения нового тарифа (цены, ставки сбора).</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16</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rStyle w:val="s1"/>
                <w:sz w:val="20"/>
                <w:szCs w:val="20"/>
              </w:rPr>
              <w:t>Статья 362. Порядок рассмотрения проектов тарифов (цен, ставок сборов) или их предельных уровней и тарифных смет</w:t>
            </w:r>
          </w:p>
          <w:p w:rsidR="00000000" w:rsidRDefault="00AC3D8D">
            <w:r>
              <w:rPr>
                <w:rStyle w:val="s0"/>
                <w:color w:val="auto"/>
                <w:sz w:val="20"/>
                <w:szCs w:val="20"/>
              </w:rPr>
              <w:t>1. В случаях принятия к рассмотрению заявок на изменение действующих тарифов (цен, ставок сборов) или их предельных уровней и тарифных смет на регулируемые услуги (товары, работы) субъектов естественных монополий уполномоченный орган проводит экспертизу пр</w:t>
            </w:r>
            <w:r>
              <w:rPr>
                <w:rStyle w:val="s0"/>
                <w:color w:val="auto"/>
                <w:sz w:val="20"/>
                <w:szCs w:val="20"/>
              </w:rPr>
              <w:t>оектов тарифов (цен, ставок сборов) или их предельных уровней и тарифных смет.</w:t>
            </w:r>
          </w:p>
          <w:p w:rsidR="00000000" w:rsidRDefault="00AC3D8D">
            <w:r>
              <w:rPr>
                <w:rStyle w:val="s0"/>
                <w:color w:val="auto"/>
                <w:sz w:val="20"/>
                <w:szCs w:val="20"/>
              </w:rPr>
              <w:t xml:space="preserve">При проведении экспертизы привлекаются независимые эксперты, государственные органы, </w:t>
            </w:r>
            <w:hyperlink r:id="rId66" w:anchor="sub_id=400000" w:history="1">
              <w:r>
                <w:rPr>
                  <w:rStyle w:val="a3"/>
                  <w:color w:val="auto"/>
                  <w:sz w:val="20"/>
                  <w:szCs w:val="20"/>
                  <w:u w:val="none"/>
                </w:rPr>
                <w:t>потребит</w:t>
              </w:r>
              <w:r>
                <w:rPr>
                  <w:rStyle w:val="a3"/>
                  <w:color w:val="auto"/>
                  <w:sz w:val="20"/>
                  <w:szCs w:val="20"/>
                  <w:u w:val="none"/>
                </w:rPr>
                <w:t>ели и их общественные объединения</w:t>
              </w:r>
            </w:hyperlink>
            <w:r>
              <w:rPr>
                <w:rStyle w:val="s0"/>
                <w:color w:val="auto"/>
                <w:sz w:val="20"/>
                <w:szCs w:val="20"/>
              </w:rPr>
              <w:t>, субъекты естественных монополий, представившие проект.</w:t>
            </w:r>
          </w:p>
          <w:p w:rsidR="00000000" w:rsidRDefault="00AC3D8D">
            <w:r>
              <w:rPr>
                <w:rStyle w:val="s0"/>
                <w:color w:val="auto"/>
                <w:sz w:val="20"/>
                <w:szCs w:val="20"/>
              </w:rPr>
              <w:t>2. Уполномоченный орган обязан опубликовать в периодических печатных изданиях информацию о дате и месте проведения публичных слушаний:</w:t>
            </w:r>
          </w:p>
          <w:p w:rsidR="00000000" w:rsidRDefault="00AC3D8D">
            <w:r>
              <w:rPr>
                <w:rStyle w:val="s0"/>
                <w:color w:val="auto"/>
                <w:sz w:val="20"/>
                <w:szCs w:val="20"/>
              </w:rPr>
              <w:t>1) при утверждении тарифов (цен</w:t>
            </w:r>
            <w:r>
              <w:rPr>
                <w:rStyle w:val="s0"/>
                <w:color w:val="auto"/>
                <w:sz w:val="20"/>
                <w:szCs w:val="20"/>
              </w:rPr>
              <w:t>, ставок сбора) или их предельных уровней на регулируемые услуги (товары, работы) субъекта естественной монополии в общем порядке не позднее чем за пятнадцать дней;</w:t>
            </w:r>
          </w:p>
          <w:p w:rsidR="00000000" w:rsidRDefault="00AC3D8D">
            <w:r>
              <w:rPr>
                <w:rStyle w:val="s0"/>
                <w:color w:val="auto"/>
                <w:sz w:val="20"/>
                <w:szCs w:val="20"/>
              </w:rPr>
              <w:t>2) при утверждении тарифов (цен, ставок сбора) на регулируемые услуги (товары, работы) субъ</w:t>
            </w:r>
            <w:r>
              <w:rPr>
                <w:rStyle w:val="s0"/>
                <w:color w:val="auto"/>
                <w:sz w:val="20"/>
                <w:szCs w:val="20"/>
              </w:rPr>
              <w:t xml:space="preserve">екта естественной монополии в соответствии с пунктом 5 </w:t>
            </w:r>
            <w:hyperlink r:id="rId67" w:anchor="sub_id=180500" w:history="1">
              <w:r>
                <w:rPr>
                  <w:rStyle w:val="a3"/>
                  <w:sz w:val="20"/>
                  <w:szCs w:val="20"/>
                </w:rPr>
                <w:t>статьи 363</w:t>
              </w:r>
            </w:hyperlink>
            <w:r>
              <w:rPr>
                <w:rStyle w:val="s0"/>
                <w:color w:val="auto"/>
                <w:sz w:val="20"/>
                <w:szCs w:val="20"/>
              </w:rPr>
              <w:t xml:space="preserve"> настоящего Кодекса не позднее чем за семь дней.</w:t>
            </w:r>
          </w:p>
          <w:p w:rsidR="00000000" w:rsidRDefault="00AC3D8D">
            <w:r>
              <w:rPr>
                <w:rStyle w:val="s0"/>
                <w:color w:val="auto"/>
                <w:sz w:val="20"/>
                <w:szCs w:val="20"/>
              </w:rPr>
              <w:t>Требования части первой настоящего пункта не распространяются на субъекты естественных монополий малой мощности при утверждении тарифов (цен, ставок сбора) на регулируемые услуги (товары, работы).</w:t>
            </w:r>
          </w:p>
          <w:p w:rsidR="00000000" w:rsidRDefault="00AC3D8D">
            <w:r>
              <w:rPr>
                <w:rStyle w:val="s0"/>
                <w:color w:val="auto"/>
                <w:sz w:val="20"/>
                <w:szCs w:val="20"/>
              </w:rPr>
              <w:t>Публичные слушания проводятся при утверждении:</w:t>
            </w:r>
          </w:p>
          <w:p w:rsidR="00000000" w:rsidRDefault="00AC3D8D">
            <w:r>
              <w:rPr>
                <w:rStyle w:val="s0"/>
                <w:color w:val="auto"/>
                <w:sz w:val="20"/>
                <w:szCs w:val="20"/>
              </w:rPr>
              <w:t>1) предельны</w:t>
            </w:r>
            <w:r>
              <w:rPr>
                <w:rStyle w:val="s0"/>
                <w:color w:val="auto"/>
                <w:sz w:val="20"/>
                <w:szCs w:val="20"/>
              </w:rPr>
              <w:t>х уровней тарифов (цен, ставок сборов) на регулируемые услуги (товары, работы) субъекта естественной монополии не позднее, чем за тридцать дней до принятия решения об их утверждении;</w:t>
            </w:r>
          </w:p>
          <w:p w:rsidR="00000000" w:rsidRDefault="00AC3D8D">
            <w:r>
              <w:rPr>
                <w:rStyle w:val="s0"/>
                <w:color w:val="auto"/>
                <w:sz w:val="20"/>
                <w:szCs w:val="20"/>
              </w:rPr>
              <w:t>2) тарифов (цен, ставок сборов) на регулируемые услуги (товары, работы) с</w:t>
            </w:r>
            <w:r>
              <w:rPr>
                <w:rStyle w:val="s0"/>
                <w:color w:val="auto"/>
                <w:sz w:val="20"/>
                <w:szCs w:val="20"/>
              </w:rPr>
              <w:t>убъекта естественной монополии не позднее чем за пятнадцать дней до принятия решения об их утверждении;</w:t>
            </w:r>
          </w:p>
          <w:p w:rsidR="00000000" w:rsidRDefault="00AC3D8D">
            <w:r>
              <w:rPr>
                <w:rStyle w:val="s0"/>
                <w:color w:val="auto"/>
                <w:sz w:val="20"/>
                <w:szCs w:val="20"/>
              </w:rPr>
              <w:t xml:space="preserve">3) тарифов (цен, ставок сборов) на регулируемые услуги (товары, работы) субъекта естественной монополии в соответствии с пунктом 5 статьи </w:t>
            </w:r>
            <w:r>
              <w:rPr>
                <w:rStyle w:val="s0"/>
                <w:b/>
                <w:bCs/>
                <w:color w:val="auto"/>
                <w:sz w:val="20"/>
                <w:szCs w:val="20"/>
              </w:rPr>
              <w:t>363</w:t>
            </w:r>
            <w:r>
              <w:rPr>
                <w:rStyle w:val="s0"/>
                <w:color w:val="auto"/>
                <w:sz w:val="20"/>
                <w:szCs w:val="20"/>
              </w:rPr>
              <w:t xml:space="preserve"> настоящей </w:t>
            </w:r>
            <w:r>
              <w:rPr>
                <w:rStyle w:val="s0"/>
                <w:color w:val="auto"/>
                <w:sz w:val="20"/>
                <w:szCs w:val="20"/>
              </w:rPr>
              <w:t>главы не позднее чем за семь дней до принятия решения об их утверждении;</w:t>
            </w:r>
          </w:p>
          <w:p w:rsidR="00000000" w:rsidRDefault="00AC3D8D">
            <w:r>
              <w:rPr>
                <w:rStyle w:val="s0"/>
                <w:color w:val="auto"/>
                <w:sz w:val="20"/>
                <w:szCs w:val="20"/>
              </w:rPr>
              <w:t>4) тарифов (цен, ставок сборов) на регулируемые услуги (товары, работы) субъекта естественной монополии малой мощности не позднее чем за один день до принятия решения об их утверждени</w:t>
            </w:r>
            <w:r>
              <w:rPr>
                <w:rStyle w:val="s0"/>
                <w:color w:val="auto"/>
                <w:sz w:val="20"/>
                <w:szCs w:val="20"/>
              </w:rPr>
              <w:t>и.</w:t>
            </w:r>
          </w:p>
          <w:p w:rsidR="00000000" w:rsidRDefault="00AC3D8D">
            <w:r>
              <w:rPr>
                <w:rStyle w:val="s0"/>
                <w:color w:val="auto"/>
                <w:sz w:val="20"/>
                <w:szCs w:val="20"/>
              </w:rPr>
              <w:t>Субъект естественной монополии обязан после опубликования информации о дате проведения публичных слушаний предоставить по требованию участников публичных слушаний:</w:t>
            </w:r>
          </w:p>
          <w:p w:rsidR="00000000" w:rsidRDefault="00AC3D8D">
            <w:r>
              <w:rPr>
                <w:rStyle w:val="s0"/>
                <w:color w:val="auto"/>
                <w:sz w:val="20"/>
                <w:szCs w:val="20"/>
              </w:rPr>
              <w:t>проекты тарифных смет, тарифов (цен, ставок сборов) на регулируемые услуги (товары, работ</w:t>
            </w:r>
            <w:r>
              <w:rPr>
                <w:rStyle w:val="s0"/>
                <w:color w:val="auto"/>
                <w:sz w:val="20"/>
                <w:szCs w:val="20"/>
              </w:rPr>
              <w:t>ы) или их предельных уровней;</w:t>
            </w:r>
          </w:p>
          <w:p w:rsidR="00000000" w:rsidRDefault="00AC3D8D">
            <w:r>
              <w:rPr>
                <w:rStyle w:val="s0"/>
                <w:color w:val="auto"/>
                <w:sz w:val="20"/>
                <w:szCs w:val="20"/>
              </w:rPr>
              <w:t>информацию о причинах повышения тарифов (цен, ставок сборов) на регулируемые услуги (товары, работы) или их предельных уровней с экономически обоснованными расчетами.</w:t>
            </w:r>
          </w:p>
          <w:p w:rsidR="00000000" w:rsidRDefault="00AC3D8D">
            <w:hyperlink r:id="rId68" w:anchor="sub_id=100" w:history="1">
              <w:r>
                <w:rPr>
                  <w:rStyle w:val="a3"/>
                  <w:color w:val="auto"/>
                  <w:sz w:val="20"/>
                  <w:szCs w:val="20"/>
                  <w:u w:val="none"/>
                </w:rPr>
                <w:t>Порядок</w:t>
              </w:r>
            </w:hyperlink>
            <w:r>
              <w:rPr>
                <w:rStyle w:val="s0"/>
                <w:color w:val="auto"/>
                <w:sz w:val="20"/>
                <w:szCs w:val="20"/>
              </w:rPr>
              <w:t xml:space="preserve"> проведения публичных слушаний определяется Правительством Республики Казахстан.</w:t>
            </w:r>
          </w:p>
          <w:p w:rsidR="00000000" w:rsidRDefault="00AC3D8D">
            <w:r>
              <w:rPr>
                <w:rStyle w:val="s0"/>
                <w:color w:val="auto"/>
                <w:sz w:val="20"/>
                <w:szCs w:val="20"/>
              </w:rPr>
              <w:t>3. Проекты тарифов (цен, ставок сборов) на регулируемые услуги (товары, работы) субъектов естественных монополий рассматриваются уполномоченным орг</w:t>
            </w:r>
            <w:r>
              <w:rPr>
                <w:rStyle w:val="s0"/>
                <w:color w:val="auto"/>
                <w:sz w:val="20"/>
                <w:szCs w:val="20"/>
              </w:rPr>
              <w:t>аном в течение пятидесяти пяти дней, а в случае утверждения предельного уровня тарифов (цен, ставок сборов) — в течение ста шестидесяти пяти дней при условии представления экономически обоснованных расчетов в соответствии с требованиями уполномоченного орг</w:t>
            </w:r>
            <w:r>
              <w:rPr>
                <w:rStyle w:val="s0"/>
                <w:color w:val="auto"/>
                <w:sz w:val="20"/>
                <w:szCs w:val="20"/>
              </w:rPr>
              <w:t>ана. Срок рассмотрения проектов тарифов (цен, ставок сборов) или их предельных уровней исчисляется с момента подачи заявки.</w:t>
            </w:r>
          </w:p>
          <w:p w:rsidR="00000000" w:rsidRDefault="00AC3D8D">
            <w:r>
              <w:rPr>
                <w:rStyle w:val="s0"/>
                <w:color w:val="auto"/>
                <w:sz w:val="20"/>
                <w:szCs w:val="20"/>
              </w:rPr>
              <w:t>4. Проекты тарифов (цен, ставок сборов) на регулируемые услуги (товары, работы) субъекта естественной монополии малой мощности рассм</w:t>
            </w:r>
            <w:r>
              <w:rPr>
                <w:rStyle w:val="s0"/>
                <w:color w:val="auto"/>
                <w:sz w:val="20"/>
                <w:szCs w:val="20"/>
              </w:rPr>
              <w:t>атриваются уполномоченным органом в течение десяти дней.</w:t>
            </w:r>
          </w:p>
          <w:p w:rsidR="00000000" w:rsidRDefault="00AC3D8D">
            <w:r>
              <w:rPr>
                <w:rStyle w:val="s0"/>
                <w:color w:val="auto"/>
                <w:sz w:val="20"/>
                <w:szCs w:val="20"/>
              </w:rPr>
              <w:t>5. Требования пункта 1 настоящей статьи не распространяются на решения, принимаемые уполномоченным органом в виде чрезвычайных регулирующих мер.</w:t>
            </w:r>
          </w:p>
          <w:p w:rsidR="00000000" w:rsidRDefault="00AC3D8D">
            <w:r>
              <w:rPr>
                <w:rStyle w:val="s0"/>
                <w:color w:val="auto"/>
                <w:sz w:val="20"/>
                <w:szCs w:val="20"/>
              </w:rPr>
              <w:t>6. Требования части второй пункта 1 настоящей статьи н</w:t>
            </w:r>
            <w:r>
              <w:rPr>
                <w:rStyle w:val="s0"/>
                <w:color w:val="auto"/>
                <w:sz w:val="20"/>
                <w:szCs w:val="20"/>
              </w:rPr>
              <w:t>е распространяются на решения об утверждении тарифов (цен, ставок сборов) и тарифных смет на регулируемые услуги (товары, работы) субъекта естественной монополии малой мощности.</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17</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rStyle w:val="s1"/>
                <w:sz w:val="20"/>
                <w:szCs w:val="20"/>
              </w:rPr>
              <w:t xml:space="preserve">Статья 363. Порядок утверждения тарифов (цен, ставок сборов) или их предельных уровней и тарифных смет </w:t>
            </w:r>
          </w:p>
          <w:p w:rsidR="00000000" w:rsidRDefault="00AC3D8D">
            <w:r>
              <w:rPr>
                <w:sz w:val="20"/>
                <w:szCs w:val="20"/>
              </w:rPr>
              <w:t xml:space="preserve">1. </w:t>
            </w:r>
            <w:r>
              <w:rPr>
                <w:rStyle w:val="s0"/>
                <w:color w:val="auto"/>
                <w:sz w:val="20"/>
                <w:szCs w:val="20"/>
              </w:rPr>
              <w:t>Решение</w:t>
            </w:r>
            <w:r>
              <w:rPr>
                <w:sz w:val="20"/>
                <w:szCs w:val="20"/>
              </w:rPr>
              <w:t xml:space="preserve"> об утверждении тарифов (цен, ставок сборов) или их предельных уровней и тарифных смет на регулируемые услуги (товары, работы) субъекта естест</w:t>
            </w:r>
            <w:r>
              <w:rPr>
                <w:sz w:val="20"/>
                <w:szCs w:val="20"/>
              </w:rPr>
              <w:t xml:space="preserve">венной монополии должно быть направлено субъекту естественной монополии не позднее </w:t>
            </w:r>
            <w:r>
              <w:rPr>
                <w:rStyle w:val="s0"/>
                <w:color w:val="auto"/>
                <w:sz w:val="20"/>
                <w:szCs w:val="20"/>
              </w:rPr>
              <w:t xml:space="preserve">тридцати пяти </w:t>
            </w:r>
            <w:r>
              <w:rPr>
                <w:sz w:val="20"/>
                <w:szCs w:val="20"/>
              </w:rPr>
              <w:t>дней до момента введения их в действие</w:t>
            </w:r>
            <w:r>
              <w:rPr>
                <w:rStyle w:val="s0"/>
                <w:color w:val="auto"/>
                <w:sz w:val="20"/>
                <w:szCs w:val="20"/>
              </w:rPr>
              <w:t>, а субъекту естественной монополии малой мощности — не позднее десяти дней до введения их в действие</w:t>
            </w:r>
            <w:r>
              <w:rPr>
                <w:sz w:val="20"/>
                <w:szCs w:val="20"/>
              </w:rPr>
              <w:t xml:space="preserve">. </w:t>
            </w:r>
          </w:p>
          <w:p w:rsidR="00000000" w:rsidRDefault="00AC3D8D">
            <w:r>
              <w:rPr>
                <w:sz w:val="20"/>
                <w:szCs w:val="20"/>
              </w:rPr>
              <w:t>2. Утверждение та</w:t>
            </w:r>
            <w:r>
              <w:rPr>
                <w:sz w:val="20"/>
                <w:szCs w:val="20"/>
              </w:rPr>
              <w:t>рифов (цен, ставок сборов) или их предельных уровней и тарифных смет на регулируемые услуги (товары, работы) субъекта естественной монополии может производиться не чаще одного раза в двенадцать месяцев, за исключением утверждения тарифов (цен, ставок сборо</w:t>
            </w:r>
            <w:r>
              <w:rPr>
                <w:sz w:val="20"/>
                <w:szCs w:val="20"/>
              </w:rPr>
              <w:t xml:space="preserve">в) и тарифных смет в качестве чрезвычайной регулирующей меры и случаев, предусмотренных пунктом 5 настоящей статьи. Введение в действие новых тарифов (цен, ставок сборов) и тарифных смет осуществляется с первого числа второго месяца, следующего за месяцем </w:t>
            </w:r>
            <w:r>
              <w:rPr>
                <w:sz w:val="20"/>
                <w:szCs w:val="20"/>
              </w:rPr>
              <w:t>утверждения тарифов (цен, ставок сборов).</w:t>
            </w:r>
          </w:p>
          <w:p w:rsidR="00000000" w:rsidRDefault="00AC3D8D">
            <w:r>
              <w:rPr>
                <w:rStyle w:val="s0"/>
                <w:color w:val="auto"/>
                <w:sz w:val="20"/>
                <w:szCs w:val="20"/>
              </w:rPr>
              <w:t>Введение в действие тарифов (цен, ставок сборов) на регулируемые услуги (товары, работы) субъекта естественной монополии малой мощности осуществляется с первого числа месяца, следующего за месяцем утверждения тариф</w:t>
            </w:r>
            <w:r>
              <w:rPr>
                <w:rStyle w:val="s0"/>
                <w:color w:val="auto"/>
                <w:sz w:val="20"/>
                <w:szCs w:val="20"/>
              </w:rPr>
              <w:t>ов (цен, ставок сборов).</w:t>
            </w:r>
          </w:p>
          <w:p w:rsidR="00000000" w:rsidRDefault="00AC3D8D">
            <w:r>
              <w:rPr>
                <w:rStyle w:val="s0"/>
                <w:color w:val="auto"/>
                <w:sz w:val="20"/>
                <w:szCs w:val="20"/>
              </w:rPr>
              <w:t>Введение в действие тарифов (цен, ставок сборов) и тарифных смет, утвержденных в качестве чрезвычайной регулирующей меры, осуществляется с даты, определяемой уполномоченным органом.</w:t>
            </w:r>
          </w:p>
          <w:p w:rsidR="00000000" w:rsidRDefault="00AC3D8D">
            <w:r>
              <w:rPr>
                <w:sz w:val="20"/>
                <w:szCs w:val="20"/>
              </w:rPr>
              <w:t xml:space="preserve">3. Субъект естественной монополии обязан довести </w:t>
            </w:r>
            <w:r>
              <w:rPr>
                <w:sz w:val="20"/>
                <w:szCs w:val="20"/>
              </w:rPr>
              <w:t xml:space="preserve">до сведения потребителя информацию об изменении тарифов (цен, ставок сборов) или их предельных уровней не позднее, чем за </w:t>
            </w:r>
            <w:r>
              <w:rPr>
                <w:rStyle w:val="s0"/>
                <w:color w:val="auto"/>
                <w:sz w:val="20"/>
                <w:szCs w:val="20"/>
              </w:rPr>
              <w:t>тридцать</w:t>
            </w:r>
            <w:r>
              <w:rPr>
                <w:sz w:val="20"/>
                <w:szCs w:val="20"/>
              </w:rPr>
              <w:t xml:space="preserve"> дней до введения их в действие</w:t>
            </w:r>
            <w:r>
              <w:rPr>
                <w:rStyle w:val="s0"/>
                <w:color w:val="auto"/>
                <w:sz w:val="20"/>
                <w:szCs w:val="20"/>
              </w:rPr>
              <w:t>, а субъект естественной монополии малой мощности — не позднее чем за три дня до введения их в действие</w:t>
            </w:r>
            <w:r>
              <w:rPr>
                <w:sz w:val="20"/>
                <w:szCs w:val="20"/>
              </w:rPr>
              <w:t xml:space="preserve">. </w:t>
            </w:r>
          </w:p>
          <w:p w:rsidR="00000000" w:rsidRDefault="00AC3D8D">
            <w:r>
              <w:rPr>
                <w:sz w:val="20"/>
                <w:szCs w:val="20"/>
              </w:rPr>
              <w:t xml:space="preserve">4. Утверждение тарифов (цен, ставок сборов) и тарифных смет на регулируемые услуги (товары, работы) в упрощенном порядке производится на: </w:t>
            </w:r>
          </w:p>
          <w:p w:rsidR="00000000" w:rsidRDefault="00AC3D8D">
            <w:r>
              <w:rPr>
                <w:sz w:val="20"/>
                <w:szCs w:val="20"/>
              </w:rPr>
              <w:t>1) регулиру</w:t>
            </w:r>
            <w:r>
              <w:rPr>
                <w:sz w:val="20"/>
                <w:szCs w:val="20"/>
              </w:rPr>
              <w:t xml:space="preserve">емые услуги (товары, работы) вновь созданного субъекта естественной монополии; </w:t>
            </w:r>
          </w:p>
          <w:p w:rsidR="00000000" w:rsidRDefault="00AC3D8D">
            <w:r>
              <w:rPr>
                <w:sz w:val="20"/>
                <w:szCs w:val="20"/>
              </w:rPr>
              <w:t xml:space="preserve">2) включенные в соответствии с пунктом 2 </w:t>
            </w:r>
            <w:hyperlink r:id="rId69" w:anchor="sub_id=40200" w:history="1">
              <w:r>
                <w:rPr>
                  <w:rStyle w:val="a3"/>
                  <w:sz w:val="20"/>
                  <w:szCs w:val="20"/>
                </w:rPr>
                <w:t xml:space="preserve">статьи </w:t>
              </w:r>
            </w:hyperlink>
            <w:r>
              <w:rPr>
                <w:b/>
                <w:bCs/>
                <w:sz w:val="20"/>
                <w:szCs w:val="20"/>
              </w:rPr>
              <w:t>345</w:t>
            </w:r>
            <w:r>
              <w:rPr>
                <w:sz w:val="20"/>
                <w:szCs w:val="20"/>
              </w:rPr>
              <w:t xml:space="preserve"> настоящей главы новые виды регулируемых ус</w:t>
            </w:r>
            <w:r>
              <w:rPr>
                <w:sz w:val="20"/>
                <w:szCs w:val="20"/>
              </w:rPr>
              <w:t xml:space="preserve">луг (товаров, работ); </w:t>
            </w:r>
          </w:p>
          <w:p w:rsidR="00000000" w:rsidRDefault="00AC3D8D">
            <w:r>
              <w:rPr>
                <w:sz w:val="20"/>
                <w:szCs w:val="20"/>
              </w:rPr>
              <w:t xml:space="preserve">3) новые виды регулируемых услуг (товаров, работ), оказываемые субъектом естественной монополии, уже включенным в Государственный регистр субъектов естественных монополий по иным видам регулируемых услуг (товаров, работ); </w:t>
            </w:r>
          </w:p>
          <w:p w:rsidR="00000000" w:rsidRDefault="00AC3D8D">
            <w:r>
              <w:rPr>
                <w:rStyle w:val="s0"/>
                <w:color w:val="auto"/>
                <w:sz w:val="20"/>
                <w:szCs w:val="20"/>
              </w:rPr>
              <w:t>4) новые о</w:t>
            </w:r>
            <w:r>
              <w:rPr>
                <w:rStyle w:val="s0"/>
                <w:color w:val="auto"/>
                <w:sz w:val="20"/>
                <w:szCs w:val="20"/>
              </w:rPr>
              <w:t>бъекты и (или) участки, если действующие тарифы на регулируемые услуги (товары, работы) субъекта естественной монополии утверждены раздельно по объектам и (или) участкам.</w:t>
            </w:r>
          </w:p>
          <w:p w:rsidR="00000000" w:rsidRDefault="00AC3D8D">
            <w:r>
              <w:rPr>
                <w:sz w:val="20"/>
                <w:szCs w:val="20"/>
              </w:rPr>
              <w:t xml:space="preserve">Субъекты естественных монополий, указанные в части первой настоящего пункта, обязаны </w:t>
            </w:r>
            <w:r>
              <w:rPr>
                <w:sz w:val="20"/>
                <w:szCs w:val="20"/>
              </w:rPr>
              <w:t xml:space="preserve">не позднее шести месяцев обратиться с заявкой для пересмотра тарифов (цен, ставок сборов) и тарифных смет в общем порядке. </w:t>
            </w:r>
          </w:p>
          <w:p w:rsidR="00000000" w:rsidRDefault="00AC3D8D">
            <w:hyperlink r:id="rId70" w:history="1">
              <w:r>
                <w:rPr>
                  <w:rStyle w:val="a3"/>
                  <w:color w:val="auto"/>
                  <w:sz w:val="20"/>
                  <w:szCs w:val="20"/>
                  <w:u w:val="none"/>
                </w:rPr>
                <w:t>Порядок утверждения тарифов (цен, ставок сборов) и тарифных смет в у</w:t>
              </w:r>
              <w:r>
                <w:rPr>
                  <w:rStyle w:val="a3"/>
                  <w:color w:val="auto"/>
                  <w:sz w:val="20"/>
                  <w:szCs w:val="20"/>
                  <w:u w:val="none"/>
                </w:rPr>
                <w:t>прощенном порядке</w:t>
              </w:r>
            </w:hyperlink>
            <w:r>
              <w:rPr>
                <w:sz w:val="20"/>
                <w:szCs w:val="20"/>
              </w:rPr>
              <w:t xml:space="preserve"> определяется уполномоченным органом, за исключением случаев, предусмотренных в пункте 3 </w:t>
            </w:r>
            <w:hyperlink r:id="rId71" w:anchor="sub_id=150300" w:history="1">
              <w:r>
                <w:rPr>
                  <w:rStyle w:val="a3"/>
                  <w:sz w:val="20"/>
                  <w:szCs w:val="20"/>
                </w:rPr>
                <w:t xml:space="preserve">статьи </w:t>
              </w:r>
            </w:hyperlink>
            <w:r>
              <w:rPr>
                <w:rStyle w:val="a3"/>
                <w:b/>
                <w:bCs/>
                <w:color w:val="auto"/>
                <w:sz w:val="20"/>
                <w:szCs w:val="20"/>
                <w:u w:val="none"/>
              </w:rPr>
              <w:t>358</w:t>
            </w:r>
            <w:r>
              <w:rPr>
                <w:sz w:val="20"/>
                <w:szCs w:val="20"/>
              </w:rPr>
              <w:t xml:space="preserve"> настоящего Кодекса. </w:t>
            </w:r>
          </w:p>
          <w:p w:rsidR="00000000" w:rsidRDefault="00AC3D8D">
            <w:r>
              <w:rPr>
                <w:sz w:val="20"/>
                <w:szCs w:val="20"/>
              </w:rPr>
              <w:t>В случае завышения тарифов (цен, ст</w:t>
            </w:r>
            <w:r>
              <w:rPr>
                <w:sz w:val="20"/>
                <w:szCs w:val="20"/>
              </w:rPr>
              <w:t xml:space="preserve">авок сборов), утвержденных в упрощенном порядке, уполномоченный орган обязан одновременно с введением новых тарифов (цен, ставок сборов) принять решение о компенсации потребителям причиненных убытков. </w:t>
            </w:r>
          </w:p>
          <w:p w:rsidR="00000000" w:rsidRDefault="00AC3D8D">
            <w:r>
              <w:rPr>
                <w:sz w:val="20"/>
                <w:szCs w:val="20"/>
              </w:rPr>
              <w:t>5. Субъект естественной монополии, активы которого пос</w:t>
            </w:r>
            <w:r>
              <w:rPr>
                <w:sz w:val="20"/>
                <w:szCs w:val="20"/>
              </w:rPr>
              <w:t>тупили в его собственность в результате заключенной сделки или реализации конкурсной массы должника - субъекта естественной монополии, признанного банкротом, предоставляет потребителям регулируемые услуги (товары, работы) по ранее утвержденным уполномоченн</w:t>
            </w:r>
            <w:r>
              <w:rPr>
                <w:sz w:val="20"/>
                <w:szCs w:val="20"/>
              </w:rPr>
              <w:t>ым органом для собственников этих активов или имущества, на которое обращено взыскание в процессе конкурсного производства, тарифам (ценам, ставкам сборов) или их предельным уровням и тарифным сметам до представления заявки на утверждение тарифов (цен, ста</w:t>
            </w:r>
            <w:r>
              <w:rPr>
                <w:sz w:val="20"/>
                <w:szCs w:val="20"/>
              </w:rPr>
              <w:t xml:space="preserve">вок сборов) и тарифных смет на регулируемые услуги (товары, работы), но не более чем на шесть месяцев. </w:t>
            </w:r>
          </w:p>
          <w:p w:rsidR="00000000" w:rsidRDefault="00AC3D8D">
            <w:r>
              <w:rPr>
                <w:sz w:val="20"/>
                <w:szCs w:val="20"/>
              </w:rPr>
              <w:t>6. Утверждение тарифов (цен, ставок сборов) и тарифных смет по инициативе уполномоченного органа осуществляется в общем порядке, установленном настоящей</w:t>
            </w:r>
            <w:r>
              <w:rPr>
                <w:sz w:val="20"/>
                <w:szCs w:val="20"/>
              </w:rPr>
              <w:t xml:space="preserve"> главой. </w:t>
            </w:r>
          </w:p>
          <w:p w:rsidR="00000000" w:rsidRDefault="00AC3D8D">
            <w:r>
              <w:rPr>
                <w:sz w:val="20"/>
                <w:szCs w:val="20"/>
              </w:rPr>
              <w:t xml:space="preserve">7. При </w:t>
            </w:r>
            <w:r>
              <w:rPr>
                <w:rStyle w:val="s0"/>
                <w:color w:val="auto"/>
                <w:sz w:val="20"/>
                <w:szCs w:val="20"/>
              </w:rPr>
              <w:t>утверждении уполномоченным органом предельного уровня тарифа (цены, ставки сбора) устанавливаются сроки действия определенной величины тарифа (цены, ставки сбора).</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18</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rStyle w:val="s1"/>
                <w:sz w:val="20"/>
                <w:szCs w:val="20"/>
              </w:rPr>
              <w:t>Статья 364. Основания и порядок уведомления или согласования действий, осуществляемых в сфере естественной монополии</w:t>
            </w:r>
          </w:p>
          <w:p w:rsidR="00000000" w:rsidRDefault="00AC3D8D">
            <w:r>
              <w:rPr>
                <w:sz w:val="20"/>
                <w:szCs w:val="20"/>
              </w:rPr>
              <w:t>1. В целях предотвращения ущемления прав и законных интересов потребителей регулируемых услуг (товаров, работ) субъекта естественной монопо</w:t>
            </w:r>
            <w:r>
              <w:rPr>
                <w:sz w:val="20"/>
                <w:szCs w:val="20"/>
              </w:rPr>
              <w:t xml:space="preserve">лии либо сдерживания экономически оправданного перехода соответствующего товарного рынка из состояния естественной монополии в состояние конкурентного рынка </w:t>
            </w:r>
            <w:r>
              <w:rPr>
                <w:rStyle w:val="s0"/>
                <w:color w:val="auto"/>
                <w:sz w:val="20"/>
                <w:szCs w:val="20"/>
              </w:rPr>
              <w:t xml:space="preserve">требуется предварительное уведомление либо получение согласия уполномоченного органа на совершение </w:t>
            </w:r>
            <w:r>
              <w:rPr>
                <w:rStyle w:val="s0"/>
                <w:color w:val="auto"/>
                <w:sz w:val="20"/>
                <w:szCs w:val="20"/>
              </w:rPr>
              <w:t>следующих действий</w:t>
            </w:r>
            <w:r>
              <w:rPr>
                <w:sz w:val="20"/>
                <w:szCs w:val="20"/>
              </w:rPr>
              <w:t xml:space="preserve">: </w:t>
            </w:r>
          </w:p>
          <w:p w:rsidR="00000000" w:rsidRDefault="00AC3D8D">
            <w:r>
              <w:rPr>
                <w:sz w:val="20"/>
                <w:szCs w:val="20"/>
              </w:rPr>
              <w:t>1) отчуждением и (или) совершением иных сделок с имуществом субъекта естественной монополии, если балансовая стоимость отчуждаемого имущества либо имущества субъекта естественной монополии, в отношении которого совершаются иные сделки,</w:t>
            </w:r>
            <w:r>
              <w:rPr>
                <w:sz w:val="20"/>
                <w:szCs w:val="20"/>
              </w:rPr>
              <w:t xml:space="preserve"> учтенная в бухгалтерском балансе на начало текущего года, превышает 0,05 процента от балансовой стоимости его активов в соответствии с бухгалтерским балансом на начало текущего года, при условии, что они не повлекут за собой повышения тарифов (цен, ставок</w:t>
            </w:r>
            <w:r>
              <w:rPr>
                <w:sz w:val="20"/>
                <w:szCs w:val="20"/>
              </w:rPr>
              <w:t xml:space="preserve"> сборов) или их предельных уровней на регулируемые услуги (товары, работы) субъекта естественной монополии, нарушения договоров с потребителями, нарушения неразрывно связанной технологической системы, прерывания либо существенного снижения объемов предоста</w:t>
            </w:r>
            <w:r>
              <w:rPr>
                <w:sz w:val="20"/>
                <w:szCs w:val="20"/>
              </w:rPr>
              <w:t xml:space="preserve">вляемых регулируемых услуг (производимых товаров, работ); </w:t>
            </w:r>
          </w:p>
          <w:p w:rsidR="00000000" w:rsidRDefault="00AC3D8D">
            <w:r>
              <w:rPr>
                <w:sz w:val="20"/>
                <w:szCs w:val="20"/>
              </w:rPr>
              <w:t xml:space="preserve">2) приобретением субъектом естественной монополии не для собственного потребления товаров (работ, услуг), транспортируемых или передаваемых им; </w:t>
            </w:r>
          </w:p>
          <w:p w:rsidR="00000000" w:rsidRDefault="00AC3D8D">
            <w:r>
              <w:rPr>
                <w:sz w:val="20"/>
                <w:szCs w:val="20"/>
              </w:rPr>
              <w:t>3) наймом субъектом естественной монополии имущества, используемого для предоставления регулируемых услуг (товаров, работ), балансовая стоимость которого, учтенная в бухгалтерском балансе на начало текущего года, превышает 0,05 процента от балансовой стоим</w:t>
            </w:r>
            <w:r>
              <w:rPr>
                <w:sz w:val="20"/>
                <w:szCs w:val="20"/>
              </w:rPr>
              <w:t>ости его активов в соответствии с бухгалтерским балансом на начало текущего года, при условии, что заключение договора имущественного найма не повлечет за собой повышения тарифов (цен, ставок сборов) или их предельных уровней на регулируемые услуги (товары</w:t>
            </w:r>
            <w:r>
              <w:rPr>
                <w:sz w:val="20"/>
                <w:szCs w:val="20"/>
              </w:rPr>
              <w:t xml:space="preserve">, работы) субъекта естественной монополии, нарушения договоров с потребителями, нарушения неразрывно связанной технологической системы, прерывания либо существенного снижения объемов предоставляемых регулируемых услуг (товаров, работ); </w:t>
            </w:r>
          </w:p>
          <w:p w:rsidR="00000000" w:rsidRDefault="00AC3D8D">
            <w:r>
              <w:rPr>
                <w:sz w:val="20"/>
                <w:szCs w:val="20"/>
              </w:rPr>
              <w:t xml:space="preserve">4) </w:t>
            </w:r>
            <w:hyperlink r:id="rId72" w:history="1">
              <w:r>
                <w:rPr>
                  <w:rStyle w:val="a3"/>
                  <w:color w:val="auto"/>
                  <w:sz w:val="20"/>
                  <w:szCs w:val="20"/>
                  <w:u w:val="none"/>
                </w:rPr>
                <w:t>осуществлением субъектом естественной монополии иной деятельности</w:t>
              </w:r>
            </w:hyperlink>
            <w:r>
              <w:rPr>
                <w:sz w:val="20"/>
                <w:szCs w:val="20"/>
              </w:rPr>
              <w:t xml:space="preserve">, разрешенной настоящей главой; </w:t>
            </w:r>
          </w:p>
          <w:p w:rsidR="00000000" w:rsidRDefault="00AC3D8D">
            <w:r>
              <w:rPr>
                <w:sz w:val="20"/>
                <w:szCs w:val="20"/>
              </w:rPr>
              <w:t xml:space="preserve">5) </w:t>
            </w:r>
            <w:hyperlink r:id="rId73" w:history="1">
              <w:r>
                <w:rPr>
                  <w:rStyle w:val="a3"/>
                  <w:color w:val="auto"/>
                  <w:sz w:val="20"/>
                  <w:szCs w:val="20"/>
                  <w:u w:val="none"/>
                </w:rPr>
                <w:t>приобретением субъектом естественной моно</w:t>
              </w:r>
              <w:r>
                <w:rPr>
                  <w:rStyle w:val="a3"/>
                  <w:color w:val="auto"/>
                  <w:sz w:val="20"/>
                  <w:szCs w:val="20"/>
                  <w:u w:val="none"/>
                </w:rPr>
                <w:t>полии акций (долей участия)</w:t>
              </w:r>
            </w:hyperlink>
            <w:r>
              <w:rPr>
                <w:sz w:val="20"/>
                <w:szCs w:val="20"/>
              </w:rPr>
              <w:t xml:space="preserve">, а также иными формами его участия в коммерческих организациях, осуществляющих деятельность, разрешенную для него настоящей главой; </w:t>
            </w:r>
          </w:p>
          <w:p w:rsidR="00000000" w:rsidRDefault="00AC3D8D">
            <w:r>
              <w:rPr>
                <w:sz w:val="20"/>
                <w:szCs w:val="20"/>
              </w:rPr>
              <w:t>6) приобретением физическими или юридическими лицами (или группой лиц) более десяти процентов г</w:t>
            </w:r>
            <w:r>
              <w:rPr>
                <w:sz w:val="20"/>
                <w:szCs w:val="20"/>
              </w:rPr>
              <w:t>олосующих акций (</w:t>
            </w:r>
            <w:r>
              <w:rPr>
                <w:rStyle w:val="s0"/>
                <w:color w:val="auto"/>
                <w:sz w:val="20"/>
                <w:szCs w:val="20"/>
              </w:rPr>
              <w:t>долей участия</w:t>
            </w:r>
            <w:r>
              <w:rPr>
                <w:sz w:val="20"/>
                <w:szCs w:val="20"/>
              </w:rPr>
              <w:t xml:space="preserve">) в уставном капитале субъекта естественной монополии; </w:t>
            </w:r>
          </w:p>
          <w:p w:rsidR="00000000" w:rsidRDefault="00AC3D8D">
            <w:r>
              <w:rPr>
                <w:sz w:val="20"/>
                <w:szCs w:val="20"/>
              </w:rPr>
              <w:t xml:space="preserve">7) </w:t>
            </w:r>
            <w:hyperlink r:id="rId74" w:history="1">
              <w:r>
                <w:rPr>
                  <w:rStyle w:val="a3"/>
                  <w:color w:val="auto"/>
                  <w:sz w:val="20"/>
                  <w:szCs w:val="20"/>
                  <w:u w:val="none"/>
                </w:rPr>
                <w:t>реорганизацией и ликвидацией субъекта естественной монополии</w:t>
              </w:r>
            </w:hyperlink>
            <w:r>
              <w:rPr>
                <w:sz w:val="20"/>
                <w:szCs w:val="20"/>
              </w:rPr>
              <w:t xml:space="preserve">. </w:t>
            </w:r>
          </w:p>
          <w:p w:rsidR="00000000" w:rsidRDefault="00AC3D8D">
            <w:r>
              <w:rPr>
                <w:rStyle w:val="s0"/>
                <w:color w:val="auto"/>
                <w:sz w:val="20"/>
                <w:szCs w:val="20"/>
              </w:rPr>
              <w:t xml:space="preserve">2. </w:t>
            </w:r>
            <w:hyperlink r:id="rId75" w:history="1">
              <w:r>
                <w:rPr>
                  <w:rStyle w:val="a3"/>
                  <w:sz w:val="20"/>
                  <w:szCs w:val="20"/>
                </w:rPr>
                <w:t>Перечень</w:t>
              </w:r>
            </w:hyperlink>
            <w:r>
              <w:rPr>
                <w:rStyle w:val="s0"/>
                <w:color w:val="auto"/>
                <w:sz w:val="20"/>
                <w:szCs w:val="20"/>
              </w:rPr>
              <w:t xml:space="preserve"> видов деятельности, технологически связанных с регулируемыми услугами (товарами, работами), утверждается уполномоченным органом совместно с соответствующим государственным органом, осуществляющим руководство соответс</w:t>
            </w:r>
            <w:r>
              <w:rPr>
                <w:rStyle w:val="s0"/>
                <w:color w:val="auto"/>
                <w:sz w:val="20"/>
                <w:szCs w:val="20"/>
              </w:rPr>
              <w:t>твующей отраслью (сферой) государственного управления.</w:t>
            </w:r>
          </w:p>
          <w:p w:rsidR="00000000" w:rsidRDefault="00AC3D8D">
            <w:r>
              <w:rPr>
                <w:sz w:val="20"/>
                <w:szCs w:val="20"/>
              </w:rPr>
              <w:t xml:space="preserve">3. Для совершения действий, указанных в подпунктах 1) - 4), 5) </w:t>
            </w:r>
            <w:hyperlink r:id="rId76" w:anchor="sub_id=18010000" w:history="1">
              <w:r>
                <w:rPr>
                  <w:rStyle w:val="a3"/>
                  <w:color w:val="auto"/>
                  <w:sz w:val="20"/>
                  <w:szCs w:val="20"/>
                  <w:u w:val="none"/>
                </w:rPr>
                <w:t>пункта 1</w:t>
              </w:r>
            </w:hyperlink>
            <w:r>
              <w:rPr>
                <w:sz w:val="20"/>
                <w:szCs w:val="20"/>
              </w:rPr>
              <w:t xml:space="preserve"> настоящей статьи, субъект естественной моноп</w:t>
            </w:r>
            <w:r>
              <w:rPr>
                <w:sz w:val="20"/>
                <w:szCs w:val="20"/>
              </w:rPr>
              <w:t xml:space="preserve">олии обязан представить в уполномоченный орган ходатайство о даче согласия на осуществление таких действий и сообщить информацию, необходимую для принятия решения. </w:t>
            </w:r>
          </w:p>
          <w:p w:rsidR="00000000" w:rsidRDefault="00AC3D8D">
            <w:r>
              <w:rPr>
                <w:sz w:val="20"/>
                <w:szCs w:val="20"/>
              </w:rPr>
              <w:t xml:space="preserve">Перечень документов для подачи ходатайства, </w:t>
            </w:r>
            <w:hyperlink r:id="rId77" w:history="1">
              <w:r>
                <w:rPr>
                  <w:rStyle w:val="a3"/>
                  <w:sz w:val="20"/>
                  <w:szCs w:val="20"/>
                </w:rPr>
                <w:t>порядок их представления и рассмотрения</w:t>
              </w:r>
            </w:hyperlink>
            <w:r>
              <w:rPr>
                <w:sz w:val="20"/>
                <w:szCs w:val="20"/>
              </w:rPr>
              <w:t xml:space="preserve"> определяются </w:t>
            </w:r>
            <w:r>
              <w:rPr>
                <w:rStyle w:val="s0"/>
                <w:color w:val="auto"/>
                <w:sz w:val="20"/>
                <w:szCs w:val="20"/>
              </w:rPr>
              <w:t>уполномоченным органом</w:t>
            </w:r>
            <w:r>
              <w:rPr>
                <w:sz w:val="20"/>
                <w:szCs w:val="20"/>
              </w:rPr>
              <w:t xml:space="preserve">. </w:t>
            </w:r>
          </w:p>
          <w:p w:rsidR="00000000" w:rsidRDefault="00AC3D8D">
            <w:r>
              <w:rPr>
                <w:rStyle w:val="s0"/>
                <w:color w:val="auto"/>
                <w:sz w:val="20"/>
                <w:szCs w:val="20"/>
              </w:rPr>
              <w:t>Субъект естественной монополии малой мощности для совершения действий, указанных в подпунктах 2)-4), 5) пункта 1 настоящей статьи, обязан предварительно направи</w:t>
            </w:r>
            <w:r>
              <w:rPr>
                <w:rStyle w:val="s0"/>
                <w:color w:val="auto"/>
                <w:sz w:val="20"/>
                <w:szCs w:val="20"/>
              </w:rPr>
              <w:t>ть информацию в уполномоченный орган.</w:t>
            </w:r>
          </w:p>
          <w:p w:rsidR="00000000" w:rsidRDefault="00AC3D8D">
            <w:r>
              <w:rPr>
                <w:sz w:val="20"/>
                <w:szCs w:val="20"/>
              </w:rPr>
              <w:t xml:space="preserve">Для совершения действий, указанных в подпункте 4-1) </w:t>
            </w:r>
            <w:hyperlink r:id="rId78" w:anchor="sub_id=18010000" w:history="1">
              <w:r>
                <w:rPr>
                  <w:rStyle w:val="a3"/>
                  <w:sz w:val="20"/>
                  <w:szCs w:val="20"/>
                </w:rPr>
                <w:t>пункта 1</w:t>
              </w:r>
            </w:hyperlink>
            <w:r>
              <w:rPr>
                <w:sz w:val="20"/>
                <w:szCs w:val="20"/>
              </w:rPr>
              <w:t xml:space="preserve"> настоящей статьи, физическое или</w:t>
            </w:r>
            <w:r>
              <w:rPr>
                <w:b/>
                <w:bCs/>
                <w:sz w:val="20"/>
                <w:szCs w:val="20"/>
              </w:rPr>
              <w:t xml:space="preserve"> </w:t>
            </w:r>
            <w:r>
              <w:rPr>
                <w:sz w:val="20"/>
                <w:szCs w:val="20"/>
              </w:rPr>
              <w:t>юридическое лицо обязано предварительно</w:t>
            </w:r>
            <w:r>
              <w:rPr>
                <w:sz w:val="20"/>
                <w:szCs w:val="20"/>
              </w:rPr>
              <w:t xml:space="preserve"> направить информацию в уполномоченный орган. </w:t>
            </w:r>
          </w:p>
          <w:p w:rsidR="00000000" w:rsidRDefault="00AC3D8D">
            <w:r>
              <w:rPr>
                <w:sz w:val="20"/>
                <w:szCs w:val="20"/>
              </w:rPr>
              <w:t xml:space="preserve">4. Для получения согласия на осуществление деятельности, указанной в подпункте 3) пункта 1 настоящей статьи, субъект естественной монополии обязан дополнительно обеспечить выполнение следующих условий: </w:t>
            </w:r>
          </w:p>
          <w:p w:rsidR="00000000" w:rsidRDefault="00AC3D8D">
            <w:r>
              <w:rPr>
                <w:sz w:val="20"/>
                <w:szCs w:val="20"/>
              </w:rPr>
              <w:t>1) дох</w:t>
            </w:r>
            <w:r>
              <w:rPr>
                <w:sz w:val="20"/>
                <w:szCs w:val="20"/>
              </w:rPr>
              <w:t xml:space="preserve">оды, получаемые субъектом естественной монополии от данной деятельности, должны покрывать затраты, необходимые для ее осуществления; </w:t>
            </w:r>
          </w:p>
          <w:p w:rsidR="00000000" w:rsidRDefault="00AC3D8D">
            <w:r>
              <w:rPr>
                <w:sz w:val="20"/>
                <w:szCs w:val="20"/>
              </w:rPr>
              <w:t>2) осуществление деятельности не должно приводить к ограничению конкуренции на соответствующем рынке услуг (товаров, работ</w:t>
            </w:r>
            <w:r>
              <w:rPr>
                <w:sz w:val="20"/>
                <w:szCs w:val="20"/>
              </w:rPr>
              <w:t xml:space="preserve">). </w:t>
            </w:r>
          </w:p>
          <w:p w:rsidR="00000000" w:rsidRDefault="00AC3D8D">
            <w:r>
              <w:rPr>
                <w:sz w:val="20"/>
                <w:szCs w:val="20"/>
              </w:rPr>
              <w:t xml:space="preserve">Субъект естественной монополии обязан ежеквартально представлять отчет о выполнении условий, предусмотренных настоящим пунктом, по форме, установленной </w:t>
            </w:r>
            <w:r>
              <w:rPr>
                <w:rStyle w:val="s0"/>
                <w:color w:val="auto"/>
                <w:sz w:val="20"/>
                <w:szCs w:val="20"/>
              </w:rPr>
              <w:t>уполномоченным органом, не позднее последнего дня месяца, следующего за отчетным кварталом</w:t>
            </w:r>
            <w:r>
              <w:rPr>
                <w:sz w:val="20"/>
                <w:szCs w:val="20"/>
              </w:rPr>
              <w:t>.</w:t>
            </w:r>
          </w:p>
          <w:p w:rsidR="00000000" w:rsidRDefault="00AC3D8D">
            <w:r>
              <w:rPr>
                <w:sz w:val="20"/>
                <w:szCs w:val="20"/>
              </w:rPr>
              <w:t>5. Уполномоченный орган вправе отклонить ходатайство, если его удовлетворение может привести к последствиям, указанным в абзаце первом пункта 1 настоящей статьи, а также в случаях, если заявителем не представлены все необходимые документы либо представленн</w:t>
            </w:r>
            <w:r>
              <w:rPr>
                <w:sz w:val="20"/>
                <w:szCs w:val="20"/>
              </w:rPr>
              <w:t xml:space="preserve">ая в них информация является недостоверной. </w:t>
            </w:r>
          </w:p>
          <w:p w:rsidR="00000000" w:rsidRDefault="00AC3D8D">
            <w:r>
              <w:rPr>
                <w:sz w:val="20"/>
                <w:szCs w:val="20"/>
              </w:rPr>
              <w:t xml:space="preserve">6. Уполномоченный орган не позднее тридцати дней со дня получения ходатайства рассматривает его и сообщает заявителю в письменной форме о принятом решении. </w:t>
            </w:r>
          </w:p>
          <w:p w:rsidR="00000000" w:rsidRDefault="00AC3D8D">
            <w:r>
              <w:rPr>
                <w:sz w:val="20"/>
                <w:szCs w:val="20"/>
              </w:rPr>
              <w:t>В случае, если для принятия решения необходима дополни</w:t>
            </w:r>
            <w:r>
              <w:rPr>
                <w:sz w:val="20"/>
                <w:szCs w:val="20"/>
              </w:rPr>
              <w:t>тельная информация, уполномоченный орган вправе запросить ее у заявителя и увеличить срок рассмотрения ходатайства на тридцать дней при условии, что такой запрос вместе с уведомлением о продлении срока рассмотрения ходатайства направлен заявителю не поздне</w:t>
            </w:r>
            <w:r>
              <w:rPr>
                <w:sz w:val="20"/>
                <w:szCs w:val="20"/>
              </w:rPr>
              <w:t xml:space="preserve">е пятнадцати дней со дня получения ходатайства. </w:t>
            </w:r>
          </w:p>
          <w:p w:rsidR="00000000" w:rsidRDefault="00AC3D8D">
            <w:r>
              <w:rPr>
                <w:sz w:val="20"/>
                <w:szCs w:val="20"/>
              </w:rPr>
              <w:t>7. Отказ в удовлетворении ходатайства может быть обжалован заявителем в судебном порядке.</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18-1</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rStyle w:val="s1"/>
                <w:sz w:val="20"/>
                <w:szCs w:val="20"/>
              </w:rPr>
              <w:t xml:space="preserve">Статья 365. Реорганизация и ликвидация субъекта естественной монополии </w:t>
            </w:r>
          </w:p>
          <w:p w:rsidR="00000000" w:rsidRDefault="00AC3D8D">
            <w:r>
              <w:rPr>
                <w:sz w:val="20"/>
                <w:szCs w:val="20"/>
              </w:rPr>
              <w:t xml:space="preserve">1. К субъекту естественной монополии могут быть применены процедуры реорганизации или ликвидации в соответствии с </w:t>
            </w:r>
            <w:hyperlink r:id="rId79" w:history="1">
              <w:r>
                <w:rPr>
                  <w:rStyle w:val="a3"/>
                  <w:sz w:val="20"/>
                  <w:szCs w:val="20"/>
                </w:rPr>
                <w:t>законодательством</w:t>
              </w:r>
            </w:hyperlink>
            <w:r>
              <w:rPr>
                <w:sz w:val="20"/>
                <w:szCs w:val="20"/>
              </w:rPr>
              <w:t xml:space="preserve"> Республики Казахстан. </w:t>
            </w:r>
          </w:p>
          <w:p w:rsidR="00000000" w:rsidRDefault="00AC3D8D">
            <w:r>
              <w:rPr>
                <w:sz w:val="20"/>
                <w:szCs w:val="20"/>
              </w:rPr>
              <w:t>2. Государственная регистрация и пере</w:t>
            </w:r>
            <w:r>
              <w:rPr>
                <w:sz w:val="20"/>
                <w:szCs w:val="20"/>
              </w:rPr>
              <w:t xml:space="preserve">регистрация юридического лица субъекта естественной монополии, а также регистрация прекращения его деятельности осуществляются регистрирующим органом только с предварительного согласия уполномоченного органа. </w:t>
            </w:r>
          </w:p>
          <w:p w:rsidR="00000000" w:rsidRDefault="00AC3D8D">
            <w:r>
              <w:rPr>
                <w:sz w:val="20"/>
                <w:szCs w:val="20"/>
              </w:rPr>
              <w:t>3. К субъекту естественной монополии могут быт</w:t>
            </w:r>
            <w:r>
              <w:rPr>
                <w:sz w:val="20"/>
                <w:szCs w:val="20"/>
              </w:rPr>
              <w:t xml:space="preserve">ь применены </w:t>
            </w:r>
            <w:hyperlink r:id="rId80" w:anchor="sub_id=540000" w:history="1">
              <w:r>
                <w:rPr>
                  <w:rStyle w:val="a3"/>
                  <w:sz w:val="20"/>
                  <w:szCs w:val="20"/>
                </w:rPr>
                <w:t>реабилитационные процедуры</w:t>
              </w:r>
            </w:hyperlink>
            <w:r>
              <w:rPr>
                <w:sz w:val="20"/>
                <w:szCs w:val="20"/>
              </w:rPr>
              <w:t xml:space="preserve"> в целях предотвращения перерыва или существенного снижения объемов предоставляемых регулируемых услуг (производимых товаров, работ).</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18-3</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rStyle w:val="s1"/>
                <w:color w:val="auto"/>
                <w:sz w:val="20"/>
                <w:szCs w:val="20"/>
              </w:rPr>
              <w:t>Статья 366. Особенности осуществления закупок субъектом естественной монополии</w:t>
            </w:r>
          </w:p>
          <w:p w:rsidR="00000000" w:rsidRDefault="00AC3D8D">
            <w:r>
              <w:rPr>
                <w:sz w:val="20"/>
                <w:szCs w:val="20"/>
              </w:rPr>
              <w:t xml:space="preserve">1. </w:t>
            </w:r>
            <w:hyperlink r:id="rId81" w:anchor="sub_id=100" w:history="1">
              <w:r>
                <w:rPr>
                  <w:rStyle w:val="a3"/>
                  <w:color w:val="auto"/>
                  <w:sz w:val="20"/>
                  <w:szCs w:val="20"/>
                  <w:u w:val="none"/>
                </w:rPr>
                <w:t>Закупка услуг (товаров, работ)</w:t>
              </w:r>
            </w:hyperlink>
            <w:r>
              <w:rPr>
                <w:sz w:val="20"/>
                <w:szCs w:val="20"/>
              </w:rPr>
              <w:t>, затраты на которые учитываются при утверждении</w:t>
            </w:r>
            <w:r>
              <w:rPr>
                <w:sz w:val="20"/>
                <w:szCs w:val="20"/>
              </w:rPr>
              <w:t xml:space="preserve"> тарифов (цен, ставок сборов) или их предельных уровней и тарифных смет на регулируемые услуги (товары, работы) субъекта естественной монополии, осуществляется в форме тендера, за исключением случаев, предусмотренных </w:t>
            </w:r>
            <w:hyperlink r:id="rId82" w:anchor="sub_id=18040400" w:history="1">
              <w:r>
                <w:rPr>
                  <w:rStyle w:val="a3"/>
                  <w:color w:val="auto"/>
                  <w:sz w:val="20"/>
                  <w:szCs w:val="20"/>
                  <w:u w:val="none"/>
                </w:rPr>
                <w:t>пунктами 4, 4-1 и 5</w:t>
              </w:r>
            </w:hyperlink>
            <w:r>
              <w:rPr>
                <w:sz w:val="20"/>
                <w:szCs w:val="20"/>
              </w:rPr>
              <w:t xml:space="preserve"> настоящей статьи. </w:t>
            </w:r>
          </w:p>
          <w:p w:rsidR="00000000" w:rsidRDefault="00AC3D8D">
            <w:r>
              <w:rPr>
                <w:sz w:val="20"/>
                <w:szCs w:val="20"/>
              </w:rPr>
              <w:t xml:space="preserve">2. Тендер проводится субъектом естественной монополии с соблюдением следующих принципов: </w:t>
            </w:r>
          </w:p>
          <w:p w:rsidR="00000000" w:rsidRDefault="00AC3D8D">
            <w:r>
              <w:rPr>
                <w:sz w:val="20"/>
                <w:szCs w:val="20"/>
              </w:rPr>
              <w:t xml:space="preserve">1) открытость и гласность проведения тендерных процедур; </w:t>
            </w:r>
          </w:p>
          <w:p w:rsidR="00000000" w:rsidRDefault="00AC3D8D">
            <w:r>
              <w:rPr>
                <w:sz w:val="20"/>
                <w:szCs w:val="20"/>
              </w:rPr>
              <w:t>2) обеспечение всем пот</w:t>
            </w:r>
            <w:r>
              <w:rPr>
                <w:sz w:val="20"/>
                <w:szCs w:val="20"/>
              </w:rPr>
              <w:t xml:space="preserve">енциальным поставщикам равных возможностей для участия в тендере; </w:t>
            </w:r>
          </w:p>
          <w:p w:rsidR="00000000" w:rsidRDefault="00AC3D8D">
            <w:r>
              <w:rPr>
                <w:sz w:val="20"/>
                <w:szCs w:val="20"/>
              </w:rPr>
              <w:t>3) добросовестная конкуренция среди потенциальных поставщиков;</w:t>
            </w:r>
          </w:p>
          <w:p w:rsidR="00000000" w:rsidRDefault="00AC3D8D">
            <w:r>
              <w:rPr>
                <w:rStyle w:val="s0"/>
                <w:color w:val="auto"/>
                <w:sz w:val="20"/>
                <w:szCs w:val="20"/>
              </w:rPr>
              <w:t>4) поддержка отечественных товаропроизводителей и отечественных поставщиков работ, услуг.</w:t>
            </w:r>
          </w:p>
          <w:p w:rsidR="00000000" w:rsidRDefault="00AC3D8D">
            <w:r>
              <w:rPr>
                <w:rStyle w:val="s0"/>
                <w:color w:val="auto"/>
                <w:sz w:val="20"/>
                <w:szCs w:val="20"/>
              </w:rPr>
              <w:t>3. Закупки стратегических товаров су</w:t>
            </w:r>
            <w:r>
              <w:rPr>
                <w:rStyle w:val="s0"/>
                <w:color w:val="auto"/>
                <w:sz w:val="20"/>
                <w:szCs w:val="20"/>
              </w:rPr>
              <w:t>бъект естественной монополии осуществляет непосредственно у производителей стратегических товаров, за исключением случаев:</w:t>
            </w:r>
          </w:p>
          <w:p w:rsidR="00000000" w:rsidRDefault="00AC3D8D">
            <w:r>
              <w:rPr>
                <w:rStyle w:val="s0"/>
                <w:color w:val="auto"/>
                <w:sz w:val="20"/>
                <w:szCs w:val="20"/>
              </w:rPr>
              <w:t>наличия дефицита электрической энергии на соответствующем товарном рынке при отсутствии доступа на рынок централизованной торговли электрической энергии и мощности;</w:t>
            </w:r>
          </w:p>
          <w:p w:rsidR="00000000" w:rsidRDefault="00AC3D8D">
            <w:r>
              <w:rPr>
                <w:rStyle w:val="s0"/>
                <w:color w:val="auto"/>
                <w:sz w:val="20"/>
                <w:szCs w:val="20"/>
              </w:rPr>
              <w:t>несоответствия субъекта естественной монополии условиям для участия в оптовом рынке электри</w:t>
            </w:r>
            <w:r>
              <w:rPr>
                <w:rStyle w:val="s0"/>
                <w:color w:val="auto"/>
                <w:sz w:val="20"/>
                <w:szCs w:val="20"/>
              </w:rPr>
              <w:t>ческой энергии, предъявляемым к потребителям;</w:t>
            </w:r>
          </w:p>
          <w:p w:rsidR="00000000" w:rsidRDefault="00AC3D8D">
            <w:r>
              <w:rPr>
                <w:rStyle w:val="s0"/>
                <w:color w:val="auto"/>
                <w:sz w:val="20"/>
                <w:szCs w:val="20"/>
              </w:rPr>
              <w:t>закупки электрической энергии на хозяйственные нужды субъектов естественных монополий в сферах передачи и распределения электрической энергии;</w:t>
            </w:r>
          </w:p>
          <w:p w:rsidR="00000000" w:rsidRDefault="00AC3D8D">
            <w:r>
              <w:rPr>
                <w:rStyle w:val="s0"/>
                <w:color w:val="auto"/>
                <w:sz w:val="20"/>
                <w:szCs w:val="20"/>
              </w:rPr>
              <w:t xml:space="preserve">закупки газа у организаций, осуществляющих его импорт, при наличии </w:t>
            </w:r>
            <w:r>
              <w:rPr>
                <w:rStyle w:val="s0"/>
                <w:color w:val="auto"/>
                <w:sz w:val="20"/>
                <w:szCs w:val="20"/>
              </w:rPr>
              <w:t>дефицита газа.</w:t>
            </w:r>
          </w:p>
          <w:p w:rsidR="00000000" w:rsidRDefault="00AC3D8D">
            <w:r>
              <w:rPr>
                <w:rStyle w:val="s0"/>
                <w:color w:val="auto"/>
                <w:sz w:val="20"/>
                <w:szCs w:val="20"/>
              </w:rPr>
              <w:t>4. Порядок проведения закупок определяется Правительством Республики Казахстан.</w:t>
            </w:r>
          </w:p>
          <w:p w:rsidR="00000000" w:rsidRDefault="00AC3D8D">
            <w:r>
              <w:rPr>
                <w:rStyle w:val="s0"/>
                <w:color w:val="auto"/>
                <w:sz w:val="20"/>
                <w:szCs w:val="20"/>
              </w:rPr>
              <w:t>Данный порядок не распространяется на случаи проведения закупок:</w:t>
            </w:r>
          </w:p>
          <w:p w:rsidR="00000000" w:rsidRDefault="00AC3D8D">
            <w:r>
              <w:rPr>
                <w:rStyle w:val="s0"/>
                <w:color w:val="auto"/>
                <w:sz w:val="20"/>
                <w:szCs w:val="20"/>
              </w:rPr>
              <w:t>в соответствии с законодательством Республики Казахстан о государственных закупках;</w:t>
            </w:r>
          </w:p>
          <w:p w:rsidR="00000000" w:rsidRDefault="00AC3D8D">
            <w:r>
              <w:rPr>
                <w:rStyle w:val="s0"/>
                <w:color w:val="auto"/>
                <w:sz w:val="20"/>
                <w:szCs w:val="20"/>
              </w:rPr>
              <w:t>субъектами естественных монополий, пятьдесят и более процентов акций (долей участия) которых прямо или косвенно принадлежат национальному управляющему холдингу.</w:t>
            </w:r>
          </w:p>
          <w:p w:rsidR="00000000" w:rsidRDefault="00AC3D8D">
            <w:r>
              <w:rPr>
                <w:rStyle w:val="s0"/>
                <w:color w:val="auto"/>
                <w:sz w:val="20"/>
                <w:szCs w:val="20"/>
              </w:rPr>
              <w:t>Косвенная принадлежность означает принадлежность акций (долей участия) субъектов естественных м</w:t>
            </w:r>
            <w:r>
              <w:rPr>
                <w:rStyle w:val="s0"/>
                <w:color w:val="auto"/>
                <w:sz w:val="20"/>
                <w:szCs w:val="20"/>
              </w:rPr>
              <w:t>онополий через третьих лиц национальному управляющему холдингу.</w:t>
            </w:r>
          </w:p>
          <w:p w:rsidR="00000000" w:rsidRDefault="00AC3D8D">
            <w:r>
              <w:rPr>
                <w:sz w:val="20"/>
                <w:szCs w:val="20"/>
              </w:rPr>
              <w:t xml:space="preserve">5. Субъект естественной монополии вправе выступать в качестве единого организатора конкурса для своих аффилиированных лиц. </w:t>
            </w:r>
          </w:p>
          <w:p w:rsidR="00000000" w:rsidRDefault="00AC3D8D">
            <w:r>
              <w:rPr>
                <w:sz w:val="20"/>
                <w:szCs w:val="20"/>
              </w:rPr>
              <w:t xml:space="preserve">Аффилиированным лицом субъекта естественной монополии является </w:t>
            </w:r>
            <w:r>
              <w:rPr>
                <w:rStyle w:val="s0"/>
                <w:color w:val="auto"/>
                <w:sz w:val="20"/>
                <w:szCs w:val="20"/>
              </w:rPr>
              <w:t xml:space="preserve">лицо </w:t>
            </w:r>
            <w:r>
              <w:rPr>
                <w:rStyle w:val="s0"/>
                <w:color w:val="auto"/>
                <w:sz w:val="20"/>
                <w:szCs w:val="20"/>
              </w:rPr>
              <w:t>(за исключением государственных органов, осуществляющих регулирование его деятельности в рамках предоставленных полномочий), которое имеет возможность прямо и (или) косвенно определять решения и (или) оказывать влияние на принимаемые субъектом естественной</w:t>
            </w:r>
            <w:r>
              <w:rPr>
                <w:rStyle w:val="s0"/>
                <w:color w:val="auto"/>
                <w:sz w:val="20"/>
                <w:szCs w:val="20"/>
              </w:rPr>
              <w:t xml:space="preserve"> монополии решения, в том числе в силу договора, включая устный договор, или иной сделки, а также любое лицо, в отношении которого субъект естественной монополии имеет такое право.</w:t>
            </w:r>
          </w:p>
          <w:p w:rsidR="00000000" w:rsidRDefault="00AC3D8D">
            <w:r>
              <w:rPr>
                <w:rStyle w:val="s0"/>
                <w:color w:val="auto"/>
                <w:sz w:val="20"/>
                <w:szCs w:val="20"/>
              </w:rPr>
              <w:t xml:space="preserve">6. В случаях, установленных </w:t>
            </w:r>
            <w:hyperlink r:id="rId83" w:history="1">
              <w:r>
                <w:rPr>
                  <w:rStyle w:val="a3"/>
                  <w:color w:val="auto"/>
                  <w:sz w:val="20"/>
                  <w:szCs w:val="20"/>
                  <w:u w:val="none"/>
                </w:rPr>
                <w:t>законодательством</w:t>
              </w:r>
            </w:hyperlink>
            <w:r>
              <w:rPr>
                <w:rStyle w:val="s0"/>
                <w:color w:val="auto"/>
                <w:sz w:val="20"/>
                <w:szCs w:val="20"/>
              </w:rPr>
              <w:t xml:space="preserve"> Республики Казахстан, субъект естественной монополии может осуществить закупки способом из одного источника, закрытого тендера, тендера с применением двухэтапных процедур, запроса ценовых предложений.</w:t>
            </w:r>
          </w:p>
          <w:p w:rsidR="00000000" w:rsidRDefault="00AC3D8D">
            <w:r>
              <w:rPr>
                <w:rStyle w:val="s0"/>
                <w:color w:val="auto"/>
                <w:sz w:val="20"/>
                <w:szCs w:val="20"/>
              </w:rPr>
              <w:t>7. Покупка электриче</w:t>
            </w:r>
            <w:r>
              <w:rPr>
                <w:rStyle w:val="s0"/>
                <w:color w:val="auto"/>
                <w:sz w:val="20"/>
                <w:szCs w:val="20"/>
              </w:rPr>
              <w:t xml:space="preserve">ской и (или) тепловой энергии у квалифицированной энергопроизводящей организации осуществляется в соответствии с </w:t>
            </w:r>
            <w:hyperlink r:id="rId84" w:anchor="sub_id=60000" w:history="1">
              <w:r>
                <w:rPr>
                  <w:rStyle w:val="a3"/>
                  <w:color w:val="auto"/>
                  <w:sz w:val="20"/>
                  <w:szCs w:val="20"/>
                  <w:u w:val="none"/>
                </w:rPr>
                <w:t>законодательством</w:t>
              </w:r>
            </w:hyperlink>
            <w:r>
              <w:rPr>
                <w:rStyle w:val="s0"/>
                <w:color w:val="auto"/>
                <w:sz w:val="20"/>
                <w:szCs w:val="20"/>
              </w:rPr>
              <w:t xml:space="preserve"> Республики Казахстан в области поддержки и</w:t>
            </w:r>
            <w:r>
              <w:rPr>
                <w:rStyle w:val="s0"/>
                <w:color w:val="auto"/>
                <w:sz w:val="20"/>
                <w:szCs w:val="20"/>
              </w:rPr>
              <w:t>спользования возобновляемых источников энергии.</w:t>
            </w:r>
          </w:p>
          <w:p w:rsidR="00000000" w:rsidRDefault="00AC3D8D">
            <w:r>
              <w:rPr>
                <w:sz w:val="20"/>
                <w:szCs w:val="20"/>
              </w:rPr>
              <w:t>8. Субъект естественной монополии вправе осуществлять закупки товаров (работ, услуг) без проведения тендера в случае, если годовые объемы закупок в стоимостном выражении не превышают предельного размера, уста</w:t>
            </w:r>
            <w:r>
              <w:rPr>
                <w:sz w:val="20"/>
                <w:szCs w:val="20"/>
              </w:rPr>
              <w:t xml:space="preserve">новленного </w:t>
            </w:r>
            <w:r>
              <w:rPr>
                <w:rStyle w:val="s0"/>
                <w:color w:val="auto"/>
                <w:sz w:val="20"/>
                <w:szCs w:val="20"/>
              </w:rPr>
              <w:t>Правительством Республики Казахстан</w:t>
            </w:r>
            <w:r>
              <w:rPr>
                <w:sz w:val="20"/>
                <w:szCs w:val="20"/>
              </w:rPr>
              <w:t xml:space="preserve">. </w:t>
            </w:r>
          </w:p>
          <w:p w:rsidR="00000000" w:rsidRDefault="00AC3D8D">
            <w:r>
              <w:rPr>
                <w:sz w:val="20"/>
                <w:szCs w:val="20"/>
              </w:rPr>
              <w:t>9. Два и более аффилиированных лица субъекта естественной монополии не имеют права участвовать в тендере (лоте), проводимом указанным субъектом естественной монополии, за исключением случаев, установленных П</w:t>
            </w:r>
            <w:r>
              <w:rPr>
                <w:sz w:val="20"/>
                <w:szCs w:val="20"/>
              </w:rPr>
              <w:t xml:space="preserve">равительством Республики Казахстан. </w:t>
            </w:r>
          </w:p>
          <w:p w:rsidR="00000000" w:rsidRDefault="00AC3D8D">
            <w:r>
              <w:rPr>
                <w:sz w:val="20"/>
                <w:szCs w:val="20"/>
              </w:rPr>
              <w:t xml:space="preserve">10. По требованию участника тендера ему должна быть предоставлена исчерпывающая письменная информация о его результатах и причинах выбора победителя. </w:t>
            </w:r>
          </w:p>
          <w:p w:rsidR="00000000" w:rsidRDefault="00AC3D8D">
            <w:r>
              <w:rPr>
                <w:sz w:val="20"/>
                <w:szCs w:val="20"/>
              </w:rPr>
              <w:t>11. Уполномоченный орган вправе до заключения субъектом естественной</w:t>
            </w:r>
            <w:r>
              <w:rPr>
                <w:sz w:val="20"/>
                <w:szCs w:val="20"/>
              </w:rPr>
              <w:t xml:space="preserve"> монополии договора с победителем тендера, проведенного с нарушениями законодательства Республики Казахстан о естественных монополиях </w:t>
            </w:r>
            <w:r>
              <w:rPr>
                <w:rStyle w:val="s0"/>
                <w:color w:val="auto"/>
                <w:sz w:val="20"/>
                <w:szCs w:val="20"/>
              </w:rPr>
              <w:t>и регулируемых рынках</w:t>
            </w:r>
            <w:r>
              <w:rPr>
                <w:sz w:val="20"/>
                <w:szCs w:val="20"/>
              </w:rPr>
              <w:t xml:space="preserve">, отменить его результаты и обязать субъект естественной монополии провести повторный тендер. </w:t>
            </w:r>
          </w:p>
          <w:p w:rsidR="00000000" w:rsidRDefault="00AC3D8D">
            <w:r>
              <w:rPr>
                <w:sz w:val="20"/>
                <w:szCs w:val="20"/>
              </w:rPr>
              <w:t>12. Уп</w:t>
            </w:r>
            <w:r>
              <w:rPr>
                <w:sz w:val="20"/>
                <w:szCs w:val="20"/>
              </w:rPr>
              <w:t xml:space="preserve">олномоченный орган вправе отклонить заявку субъекта естественной монополии на утверждение тарифов (цен, ставок сборов) или их предельных уровней в случае нарушения им требований о проведении тендера, установленных законодательством Республики Казахстан. </w:t>
            </w:r>
          </w:p>
          <w:p w:rsidR="00000000" w:rsidRDefault="00AC3D8D">
            <w:r>
              <w:rPr>
                <w:rStyle w:val="s0"/>
                <w:color w:val="auto"/>
                <w:sz w:val="20"/>
                <w:szCs w:val="20"/>
              </w:rPr>
              <w:t>1</w:t>
            </w:r>
            <w:r>
              <w:rPr>
                <w:rStyle w:val="s0"/>
                <w:color w:val="auto"/>
                <w:sz w:val="20"/>
                <w:szCs w:val="20"/>
              </w:rPr>
              <w:t xml:space="preserve">3. Требования, предусмотренные настоящей статьей, не распространяются на субъектов естественных монополий, осуществляющих закупки балансирующей электрической энергии, электрической энергии на централизованных торгах, спот-рынке в соответствии с </w:t>
            </w:r>
            <w:hyperlink r:id="rId85" w:history="1">
              <w:r>
                <w:rPr>
                  <w:rStyle w:val="a3"/>
                  <w:color w:val="auto"/>
                  <w:sz w:val="20"/>
                  <w:szCs w:val="20"/>
                  <w:u w:val="none"/>
                </w:rPr>
                <w:t>законодательством</w:t>
              </w:r>
            </w:hyperlink>
            <w:r>
              <w:rPr>
                <w:rStyle w:val="s0"/>
                <w:color w:val="auto"/>
                <w:sz w:val="20"/>
                <w:szCs w:val="20"/>
              </w:rPr>
              <w:t xml:space="preserve"> Республики Казахстан об электроэнергетике, а также на субъекты естественных монополий малой мощности и региональные электросетевые компании.</w:t>
            </w:r>
          </w:p>
          <w:p w:rsidR="00000000" w:rsidRDefault="00AC3D8D">
            <w:r>
              <w:rPr>
                <w:b/>
                <w:b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18-4</w:t>
            </w:r>
          </w:p>
          <w:p w:rsidR="00000000" w:rsidRDefault="00AC3D8D">
            <w:pPr>
              <w:jc w:val="center"/>
            </w:pPr>
            <w:r>
              <w:rPr>
                <w:sz w:val="20"/>
                <w:szCs w:val="20"/>
              </w:rPr>
              <w:t> </w:t>
            </w:r>
          </w:p>
          <w:p w:rsidR="00000000" w:rsidRDefault="00AC3D8D">
            <w:pPr>
              <w:jc w:val="center"/>
            </w:pPr>
            <w:r>
              <w:rPr>
                <w:sz w:val="20"/>
                <w:szCs w:val="20"/>
              </w:rPr>
              <w:t>В пункте 3-1 использовано о</w:t>
            </w:r>
            <w:r>
              <w:rPr>
                <w:sz w:val="20"/>
                <w:szCs w:val="20"/>
              </w:rPr>
              <w:t>пределение из статьи «Основные понятия»</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rStyle w:val="s1"/>
                <w:color w:val="auto"/>
                <w:sz w:val="20"/>
                <w:szCs w:val="20"/>
              </w:rPr>
              <w:t>Статья 367. Осуществление государственного контроля в сферах естественных монополий и на регулируемых рынках</w:t>
            </w:r>
          </w:p>
          <w:p w:rsidR="00000000" w:rsidRDefault="00AC3D8D">
            <w:r>
              <w:rPr>
                <w:rStyle w:val="s0"/>
                <w:color w:val="auto"/>
                <w:sz w:val="20"/>
                <w:szCs w:val="20"/>
              </w:rPr>
              <w:t>1. Государственный контроль в сферах естественных монополий и на регулируемых рынках осуществляется в форме проверки и иных формах.</w:t>
            </w:r>
          </w:p>
          <w:p w:rsidR="00000000" w:rsidRDefault="00AC3D8D">
            <w:r>
              <w:rPr>
                <w:rStyle w:val="s0"/>
                <w:color w:val="auto"/>
                <w:sz w:val="20"/>
                <w:szCs w:val="20"/>
              </w:rPr>
              <w:t xml:space="preserve">2. Проверка осуществляется в соответствии с </w:t>
            </w:r>
            <w:hyperlink r:id="rId86" w:history="1">
              <w:r>
                <w:rPr>
                  <w:rStyle w:val="a3"/>
                  <w:color w:val="auto"/>
                  <w:sz w:val="20"/>
                  <w:szCs w:val="20"/>
                  <w:u w:val="none"/>
                </w:rPr>
                <w:t>Законом</w:t>
              </w:r>
            </w:hyperlink>
            <w:r>
              <w:rPr>
                <w:rStyle w:val="s0"/>
                <w:color w:val="auto"/>
                <w:sz w:val="20"/>
                <w:szCs w:val="20"/>
              </w:rPr>
              <w:t xml:space="preserve"> Республ</w:t>
            </w:r>
            <w:r>
              <w:rPr>
                <w:rStyle w:val="s0"/>
                <w:color w:val="auto"/>
                <w:sz w:val="20"/>
                <w:szCs w:val="20"/>
              </w:rPr>
              <w:t>ики Казахстан «О государственном контроле и надзоре в Республике Казахстан». Иные формы государственного контроля осуществляются в соответствии с настоящей главой.</w:t>
            </w:r>
          </w:p>
          <w:p w:rsidR="00000000" w:rsidRDefault="00AC3D8D">
            <w:r>
              <w:rPr>
                <w:b/>
                <w:b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18-5</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rStyle w:val="s1"/>
                <w:sz w:val="20"/>
                <w:szCs w:val="20"/>
              </w:rPr>
              <w:t>Статья 368. Решение уполномоченного органа по результатам проверки субъек</w:t>
            </w:r>
            <w:r>
              <w:rPr>
                <w:rStyle w:val="s1"/>
                <w:sz w:val="20"/>
                <w:szCs w:val="20"/>
              </w:rPr>
              <w:t>та естественной монополии и субъекта регулируемого рынка</w:t>
            </w:r>
          </w:p>
          <w:p w:rsidR="00000000" w:rsidRDefault="00AC3D8D">
            <w:r>
              <w:rPr>
                <w:rStyle w:val="s0"/>
                <w:color w:val="auto"/>
                <w:sz w:val="20"/>
                <w:szCs w:val="20"/>
              </w:rPr>
              <w:t>По результатам рассмотрения акта об итогах проверки субъекта естественной монополии или субъекта регулируемого рынка уполномоченный орган:</w:t>
            </w:r>
          </w:p>
          <w:p w:rsidR="00000000" w:rsidRDefault="00AC3D8D">
            <w:r>
              <w:rPr>
                <w:rStyle w:val="s0"/>
                <w:color w:val="auto"/>
                <w:sz w:val="20"/>
                <w:szCs w:val="20"/>
              </w:rPr>
              <w:t>1) составляет заключение об отсутствии оснований в возбужден</w:t>
            </w:r>
            <w:r>
              <w:rPr>
                <w:rStyle w:val="s0"/>
                <w:color w:val="auto"/>
                <w:sz w:val="20"/>
                <w:szCs w:val="20"/>
              </w:rPr>
              <w:t>ии дела об административном правонарушении;</w:t>
            </w:r>
          </w:p>
          <w:p w:rsidR="00000000" w:rsidRDefault="00AC3D8D">
            <w:r>
              <w:rPr>
                <w:rStyle w:val="s0"/>
                <w:color w:val="auto"/>
                <w:sz w:val="20"/>
                <w:szCs w:val="20"/>
              </w:rPr>
              <w:t>2) возбуждает дело об административном правонарушении;</w:t>
            </w:r>
          </w:p>
          <w:p w:rsidR="00000000" w:rsidRDefault="00AC3D8D">
            <w:r>
              <w:rPr>
                <w:rStyle w:val="s0"/>
                <w:color w:val="auto"/>
                <w:sz w:val="20"/>
                <w:szCs w:val="20"/>
              </w:rPr>
              <w:t>3) выносит предписание субъекту естественной монополии или субъекту регулируемого рынка об устранении выявленных фактов нарушения законодательства Республики</w:t>
            </w:r>
            <w:r>
              <w:rPr>
                <w:rStyle w:val="s0"/>
                <w:color w:val="auto"/>
                <w:sz w:val="20"/>
                <w:szCs w:val="20"/>
              </w:rPr>
              <w:t xml:space="preserve"> Казахстан о естественных монополиях и регулируемых рынках;</w:t>
            </w:r>
          </w:p>
          <w:p w:rsidR="00000000" w:rsidRDefault="00AC3D8D">
            <w:r>
              <w:rPr>
                <w:rStyle w:val="s0"/>
                <w:color w:val="auto"/>
                <w:sz w:val="20"/>
                <w:szCs w:val="20"/>
              </w:rPr>
              <w:t>4) передает материалы в правоохранительные органы для рассмотрения вопроса о возбуждении уголовного дела;</w:t>
            </w:r>
          </w:p>
          <w:p w:rsidR="00000000" w:rsidRDefault="00AC3D8D">
            <w:r>
              <w:rPr>
                <w:rStyle w:val="s0"/>
                <w:color w:val="auto"/>
                <w:sz w:val="20"/>
                <w:szCs w:val="20"/>
              </w:rPr>
              <w:t>5) передает материалы в иные государственные органы для рассмотрения и принятия соответств</w:t>
            </w:r>
            <w:r>
              <w:rPr>
                <w:rStyle w:val="s0"/>
                <w:color w:val="auto"/>
                <w:sz w:val="20"/>
                <w:szCs w:val="20"/>
              </w:rPr>
              <w:t>ующих мер.</w:t>
            </w:r>
          </w:p>
          <w:p w:rsidR="00000000" w:rsidRDefault="00AC3D8D">
            <w:r>
              <w:rPr>
                <w:b/>
                <w:b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18-7</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rStyle w:val="s1"/>
                <w:sz w:val="20"/>
                <w:szCs w:val="20"/>
              </w:rPr>
              <w:t xml:space="preserve">Статья 369. Последствия нарушения норм в сфере естественных монополий и регулируемых рынках </w:t>
            </w:r>
          </w:p>
          <w:p w:rsidR="00000000" w:rsidRDefault="00AC3D8D">
            <w:r>
              <w:rPr>
                <w:sz w:val="20"/>
                <w:szCs w:val="20"/>
              </w:rPr>
              <w:t xml:space="preserve">1. В случае нарушения положений норм в сфере естественных монополий и регулируемых рынках субъекты </w:t>
            </w:r>
            <w:r>
              <w:rPr>
                <w:rStyle w:val="s0"/>
                <w:color w:val="auto"/>
                <w:sz w:val="20"/>
                <w:szCs w:val="20"/>
              </w:rPr>
              <w:t>естественных монополий и регулируемых рынков</w:t>
            </w:r>
            <w:r>
              <w:rPr>
                <w:sz w:val="20"/>
                <w:szCs w:val="20"/>
              </w:rPr>
              <w:t xml:space="preserve">, государственные органы, их руководители обязаны: </w:t>
            </w:r>
          </w:p>
          <w:p w:rsidR="00000000" w:rsidRDefault="00AC3D8D">
            <w:r>
              <w:rPr>
                <w:sz w:val="20"/>
                <w:szCs w:val="20"/>
              </w:rPr>
              <w:t xml:space="preserve">1) прекратить нарушение положений норм в сфере естественных монополий и регулируемых рынках и устранить его последствия; </w:t>
            </w:r>
          </w:p>
          <w:p w:rsidR="00000000" w:rsidRDefault="00AC3D8D">
            <w:r>
              <w:rPr>
                <w:sz w:val="20"/>
                <w:szCs w:val="20"/>
              </w:rPr>
              <w:t>2) восстановить первоначальное положен</w:t>
            </w:r>
            <w:r>
              <w:rPr>
                <w:sz w:val="20"/>
                <w:szCs w:val="20"/>
              </w:rPr>
              <w:t xml:space="preserve">ие или совершить иные действия, указанные в предписании; </w:t>
            </w:r>
          </w:p>
          <w:p w:rsidR="00000000" w:rsidRDefault="00AC3D8D">
            <w:r>
              <w:rPr>
                <w:sz w:val="20"/>
                <w:szCs w:val="20"/>
              </w:rPr>
              <w:t xml:space="preserve">3) принять меры для возмещения причиненного ущерба и (или) убытков напрямую или посредством временного снижения тарифов (цен, ставок сборов); </w:t>
            </w:r>
          </w:p>
          <w:p w:rsidR="00000000" w:rsidRDefault="00AC3D8D">
            <w:r>
              <w:rPr>
                <w:sz w:val="20"/>
                <w:szCs w:val="20"/>
              </w:rPr>
              <w:t>4) отменить или изменить акт, не соответствующий положе</w:t>
            </w:r>
            <w:r>
              <w:rPr>
                <w:sz w:val="20"/>
                <w:szCs w:val="20"/>
              </w:rPr>
              <w:t xml:space="preserve">ниям настоящей главы. </w:t>
            </w:r>
          </w:p>
          <w:p w:rsidR="00000000" w:rsidRDefault="00AC3D8D">
            <w:r>
              <w:rPr>
                <w:sz w:val="20"/>
                <w:szCs w:val="20"/>
              </w:rPr>
              <w:t>2. Уполномоченный орган устанавливает временный компенсирующий тариф на основании материалов проведенных им проверок субъекта естественной монополии, а также по результатам анализа исполнения субъектом естественной монополии тарифной</w:t>
            </w:r>
            <w:r>
              <w:rPr>
                <w:sz w:val="20"/>
                <w:szCs w:val="20"/>
              </w:rPr>
              <w:t xml:space="preserve"> сметы с учетом ставки рефинансирования Национального Банка Республики Казахстан на день принятия решения. Введение временного компенсирующего тарифа осуществляется с первого числа месяца, следующего за месяцем проведения проверки.</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19</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rStyle w:val="s1"/>
                <w:sz w:val="20"/>
                <w:szCs w:val="20"/>
              </w:rPr>
              <w:t>Статья 37</w:t>
            </w:r>
            <w:r>
              <w:rPr>
                <w:rStyle w:val="s1"/>
                <w:sz w:val="20"/>
                <w:szCs w:val="20"/>
              </w:rPr>
              <w:t>0. Предписания уполномоченного органа</w:t>
            </w:r>
          </w:p>
          <w:p w:rsidR="00000000" w:rsidRDefault="00AC3D8D">
            <w:r>
              <w:rPr>
                <w:sz w:val="20"/>
                <w:szCs w:val="20"/>
              </w:rPr>
              <w:t>1. Предписания уполномоченного органа исполняются субъектами естественных монополий</w:t>
            </w:r>
            <w:r>
              <w:rPr>
                <w:rStyle w:val="s0"/>
                <w:color w:val="auto"/>
                <w:sz w:val="20"/>
                <w:szCs w:val="20"/>
              </w:rPr>
              <w:t>, регулируемых рынков</w:t>
            </w:r>
            <w:r>
              <w:rPr>
                <w:sz w:val="20"/>
                <w:szCs w:val="20"/>
              </w:rPr>
              <w:t>, государственными органами, их руководителями в срок, предусмотренный решениями (предписаниями), но не позднее тр</w:t>
            </w:r>
            <w:r>
              <w:rPr>
                <w:sz w:val="20"/>
                <w:szCs w:val="20"/>
              </w:rPr>
              <w:t xml:space="preserve">идцати дней со дня их получения. </w:t>
            </w:r>
          </w:p>
          <w:p w:rsidR="00000000" w:rsidRDefault="00AC3D8D">
            <w:r>
              <w:rPr>
                <w:sz w:val="20"/>
                <w:szCs w:val="20"/>
              </w:rPr>
              <w:t>2. В случае неисполнения государственными органами предписаний об отмене или об изменении актов, принятых с нарушением положений норм в сфере естественных монополий и регулируемых рынках, либо о восстановлении первоначального положения уполномоченный орган</w:t>
            </w:r>
            <w:r>
              <w:rPr>
                <w:sz w:val="20"/>
                <w:szCs w:val="20"/>
              </w:rPr>
              <w:t xml:space="preserve"> вправе обратиться в суд с иском о признании данных актов недействительными (полностью или частично) и (или) о понуждении восстановить первоначальное положение. </w:t>
            </w:r>
          </w:p>
          <w:p w:rsidR="00000000" w:rsidRDefault="00AC3D8D">
            <w:r>
              <w:rPr>
                <w:rStyle w:val="s0"/>
                <w:color w:val="auto"/>
                <w:sz w:val="20"/>
                <w:szCs w:val="20"/>
              </w:rPr>
              <w:t>3. В случае неисполнения субъектом естественной монополии, регулируемого рынка предписания упо</w:t>
            </w:r>
            <w:r>
              <w:rPr>
                <w:rStyle w:val="s0"/>
                <w:color w:val="auto"/>
                <w:sz w:val="20"/>
                <w:szCs w:val="20"/>
              </w:rPr>
              <w:t>лномоченный орган вправе предъявить в суд иск о понуждении субъекта естественной монополии, регулируемого рынка совершить действия, указанные в предписании.</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19-1</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rStyle w:val="s1"/>
                <w:sz w:val="20"/>
                <w:szCs w:val="20"/>
              </w:rPr>
              <w:t>Статья 371. Ответственность за нарушение положений норм в сфере естественных моноп</w:t>
            </w:r>
            <w:r>
              <w:rPr>
                <w:rStyle w:val="s1"/>
                <w:sz w:val="20"/>
                <w:szCs w:val="20"/>
              </w:rPr>
              <w:t>олий и регулируемых рынках</w:t>
            </w:r>
          </w:p>
          <w:p w:rsidR="00000000" w:rsidRDefault="00AC3D8D">
            <w:r>
              <w:rPr>
                <w:rStyle w:val="s0"/>
                <w:color w:val="auto"/>
                <w:sz w:val="20"/>
                <w:szCs w:val="20"/>
              </w:rPr>
              <w:t>Лица, виновные в нарушении положений норм в сфере естественных монополий и регулируемых рынков, несут ответственность в соответствии с законами Республики Казахстан.</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20</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rStyle w:val="s1"/>
                <w:color w:val="auto"/>
                <w:sz w:val="20"/>
                <w:szCs w:val="20"/>
              </w:rPr>
              <w:t xml:space="preserve">Статья 372. Возмещение субъектом естественной монополии, регулируемого рынка убытков, причиненных нарушением положений настоящей главы </w:t>
            </w:r>
          </w:p>
          <w:p w:rsidR="00000000" w:rsidRDefault="00AC3D8D">
            <w:r>
              <w:rPr>
                <w:sz w:val="20"/>
                <w:szCs w:val="20"/>
              </w:rPr>
              <w:t>Действия (бездействие) субъекта естественной монополии</w:t>
            </w:r>
            <w:r>
              <w:rPr>
                <w:rStyle w:val="s0"/>
                <w:color w:val="auto"/>
                <w:sz w:val="20"/>
                <w:szCs w:val="20"/>
              </w:rPr>
              <w:t>, регулируемого рынка</w:t>
            </w:r>
            <w:r>
              <w:rPr>
                <w:sz w:val="20"/>
                <w:szCs w:val="20"/>
              </w:rPr>
              <w:t>, противоречащие положениям настоящей главы и</w:t>
            </w:r>
            <w:r>
              <w:rPr>
                <w:sz w:val="20"/>
                <w:szCs w:val="20"/>
              </w:rPr>
              <w:t xml:space="preserve"> причинившие убытки другому физическому или юридическому лицу, в том числе путем завышения тарифов (цен, ставок сборов) или их предельных уровней, необоснованного отказа в заключении договоров на предоставление регулируемых услуг (товаров, работ) и в их ис</w:t>
            </w:r>
            <w:r>
              <w:rPr>
                <w:sz w:val="20"/>
                <w:szCs w:val="20"/>
              </w:rPr>
              <w:t>полнении, влекут за собой возмещение субъектом естественной монополии</w:t>
            </w:r>
            <w:r>
              <w:rPr>
                <w:rStyle w:val="s0"/>
                <w:color w:val="auto"/>
                <w:sz w:val="20"/>
                <w:szCs w:val="20"/>
              </w:rPr>
              <w:t>, регулируемого рынка</w:t>
            </w:r>
            <w:r>
              <w:rPr>
                <w:sz w:val="20"/>
                <w:szCs w:val="20"/>
              </w:rPr>
              <w:t xml:space="preserve"> убытков в соответствии с </w:t>
            </w:r>
            <w:r>
              <w:rPr>
                <w:color w:val="FF0000"/>
                <w:sz w:val="20"/>
                <w:szCs w:val="20"/>
                <w:shd w:val="clear" w:color="auto" w:fill="FFFF00"/>
              </w:rPr>
              <w:t>настоящим Кодексом</w:t>
            </w:r>
            <w:r>
              <w:rPr>
                <w:color w:val="FF0000"/>
                <w:sz w:val="20"/>
                <w:szCs w:val="20"/>
              </w:rPr>
              <w:t xml:space="preserve"> </w:t>
            </w:r>
            <w:r>
              <w:rPr>
                <w:sz w:val="20"/>
                <w:szCs w:val="20"/>
              </w:rPr>
              <w:t xml:space="preserve">гражданским </w:t>
            </w:r>
            <w:hyperlink r:id="rId87" w:anchor="sub_id=90000" w:history="1">
              <w:r>
                <w:rPr>
                  <w:rStyle w:val="a3"/>
                  <w:sz w:val="20"/>
                  <w:szCs w:val="20"/>
                </w:rPr>
                <w:t>законодательством</w:t>
              </w:r>
            </w:hyperlink>
            <w:r>
              <w:rPr>
                <w:sz w:val="20"/>
                <w:szCs w:val="20"/>
              </w:rPr>
              <w:t xml:space="preserve"> Республик</w:t>
            </w:r>
            <w:r>
              <w:rPr>
                <w:sz w:val="20"/>
                <w:szCs w:val="20"/>
              </w:rPr>
              <w:t>и Казахстан.</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21</w:t>
            </w:r>
          </w:p>
          <w:p w:rsidR="00000000" w:rsidRDefault="00AC3D8D">
            <w:pPr>
              <w:jc w:val="center"/>
            </w:pPr>
            <w:r>
              <w:rPr>
                <w:sz w:val="20"/>
                <w:szCs w:val="20"/>
              </w:rPr>
              <w:t> </w:t>
            </w:r>
          </w:p>
          <w:p w:rsidR="00000000" w:rsidRDefault="00AC3D8D">
            <w:pPr>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rStyle w:val="s1"/>
                <w:color w:val="auto"/>
                <w:sz w:val="20"/>
                <w:szCs w:val="20"/>
              </w:rPr>
              <w:t xml:space="preserve">Статья 373. Возмещение убытков, причиненных субъекту естественной монополии, регулируемого рынка неправомерными решениями, действиями (бездействием) уполномоченного органа, а также его должностными лицами </w:t>
            </w:r>
          </w:p>
          <w:p w:rsidR="00000000" w:rsidRDefault="00AC3D8D">
            <w:r>
              <w:rPr>
                <w:rStyle w:val="s0"/>
                <w:color w:val="auto"/>
                <w:sz w:val="20"/>
                <w:szCs w:val="20"/>
              </w:rPr>
              <w:t>В случае, если неп</w:t>
            </w:r>
            <w:r>
              <w:rPr>
                <w:rStyle w:val="s0"/>
                <w:color w:val="auto"/>
                <w:sz w:val="20"/>
                <w:szCs w:val="20"/>
              </w:rPr>
              <w:t xml:space="preserve">равомерными решениями, а также действиями (бездействием) уполномоченного органа и его должностных лиц причинены убытки субъекту естественной монополии, регулируемого рынка, он вправе требовать возмещения этих убытков в порядке, установленном </w:t>
            </w:r>
            <w:r>
              <w:rPr>
                <w:color w:val="FF0000"/>
                <w:sz w:val="20"/>
                <w:szCs w:val="20"/>
                <w:shd w:val="clear" w:color="auto" w:fill="FFFF00"/>
              </w:rPr>
              <w:t>настоящим Коде</w:t>
            </w:r>
            <w:r>
              <w:rPr>
                <w:color w:val="FF0000"/>
                <w:sz w:val="20"/>
                <w:szCs w:val="20"/>
                <w:shd w:val="clear" w:color="auto" w:fill="FFFF00"/>
              </w:rPr>
              <w:t>ксом</w:t>
            </w:r>
            <w:r>
              <w:rPr>
                <w:color w:val="FF0000"/>
                <w:sz w:val="20"/>
                <w:szCs w:val="20"/>
              </w:rPr>
              <w:t xml:space="preserve"> </w:t>
            </w:r>
            <w:r>
              <w:rPr>
                <w:rStyle w:val="s0"/>
                <w:color w:val="auto"/>
                <w:sz w:val="20"/>
                <w:szCs w:val="20"/>
              </w:rPr>
              <w:t xml:space="preserve">гражданским </w:t>
            </w:r>
            <w:hyperlink r:id="rId88" w:anchor="sub_id=90000" w:history="1">
              <w:r>
                <w:rPr>
                  <w:rStyle w:val="a3"/>
                  <w:sz w:val="20"/>
                  <w:szCs w:val="20"/>
                </w:rPr>
                <w:t>законодательством</w:t>
              </w:r>
            </w:hyperlink>
            <w:r>
              <w:rPr>
                <w:rStyle w:val="s0"/>
                <w:color w:val="auto"/>
                <w:sz w:val="20"/>
                <w:szCs w:val="20"/>
              </w:rPr>
              <w:t xml:space="preserve"> Республики Казахстан.</w:t>
            </w:r>
          </w:p>
          <w:p w:rsidR="00000000" w:rsidRDefault="00AC3D8D">
            <w:r>
              <w:rPr>
                <w:rStyle w:val="s1"/>
                <w:color w:val="auto"/>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22</w:t>
            </w:r>
          </w:p>
          <w:p w:rsidR="00000000" w:rsidRDefault="00AC3D8D">
            <w:pPr>
              <w:jc w:val="center"/>
            </w:pPr>
            <w:r>
              <w:rPr>
                <w:sz w:val="20"/>
                <w:szCs w:val="20"/>
              </w:rPr>
              <w:t> </w:t>
            </w:r>
          </w:p>
          <w:p w:rsidR="00000000" w:rsidRDefault="00AC3D8D">
            <w:pPr>
              <w:jc w:val="center"/>
            </w:pPr>
            <w:r>
              <w:rPr>
                <w:sz w:val="20"/>
                <w:szCs w:val="20"/>
              </w:rPr>
              <w:t>Возможно, следует заменить слова «гражданским законодательством Республики Казахстан» словами «настоящим Кодексом»</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rStyle w:val="s1"/>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5"/>
              <w:jc w:val="left"/>
            </w:pPr>
            <w:r>
              <w:rPr>
                <w:b/>
                <w:bCs/>
                <w:sz w:val="20"/>
                <w:szCs w:val="20"/>
              </w:rPr>
              <w:t>Глава</w:t>
            </w:r>
            <w:r>
              <w:rPr>
                <w:b/>
                <w:bCs/>
                <w:caps/>
                <w:sz w:val="20"/>
                <w:szCs w:val="20"/>
              </w:rPr>
              <w:t xml:space="preserve"> 12.</w:t>
            </w:r>
            <w:r>
              <w:rPr>
                <w:b/>
                <w:bCs/>
                <w:caps/>
                <w:color w:val="FF0000"/>
                <w:sz w:val="20"/>
                <w:szCs w:val="20"/>
              </w:rPr>
              <w:t xml:space="preserve"> </w:t>
            </w:r>
            <w:r>
              <w:rPr>
                <w:b/>
                <w:bCs/>
                <w:caps/>
                <w:sz w:val="20"/>
                <w:szCs w:val="20"/>
              </w:rPr>
              <w:t>Техническое регулирование в сфере предпринимательства</w:t>
            </w:r>
          </w:p>
          <w:p w:rsidR="00000000" w:rsidRDefault="00AC3D8D">
            <w:pPr>
              <w:pStyle w:val="a5"/>
              <w:jc w:val="left"/>
            </w:pPr>
            <w:r>
              <w:rPr>
                <w:i/>
                <w:iCs/>
                <w:sz w:val="20"/>
                <w:szCs w:val="20"/>
              </w:rPr>
              <w:t xml:space="preserve">Источник заимствования ЗРК «О техническом регулировании»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color w:val="FF0000"/>
                <w:sz w:val="20"/>
                <w:szCs w:val="20"/>
              </w:rPr>
              <w:t>Результаты обсужд.</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3"/>
              <w:rPr>
                <w:rFonts w:eastAsia="Times New Roman"/>
              </w:rPr>
            </w:pPr>
            <w:r>
              <w:rPr>
                <w:rStyle w:val="heading3char"/>
                <w:rFonts w:ascii="Times New Roman" w:eastAsia="Times New Roman" w:hAnsi="Times New Roman" w:cs="Times New Roman"/>
                <w:b/>
                <w:bCs/>
                <w:sz w:val="20"/>
                <w:szCs w:val="20"/>
              </w:rPr>
              <w:t>Статья</w:t>
            </w:r>
            <w:r>
              <w:rPr>
                <w:rFonts w:eastAsia="Times New Roman"/>
                <w:sz w:val="20"/>
                <w:szCs w:val="20"/>
              </w:rPr>
              <w:t xml:space="preserve"> 374. Техническое регулирование в сфере предпринимательской деятельности</w:t>
            </w:r>
          </w:p>
          <w:p w:rsidR="00000000" w:rsidRDefault="00AC3D8D">
            <w:pPr>
              <w:pStyle w:val="listparagraph"/>
              <w:overflowPunct w:val="0"/>
              <w:autoSpaceDE w:val="0"/>
              <w:autoSpaceDN w:val="0"/>
              <w:spacing w:after="0" w:line="240" w:lineRule="auto"/>
              <w:ind w:left="0"/>
              <w:textAlignment w:val="baseline"/>
            </w:pPr>
            <w:r>
              <w:rPr>
                <w:rFonts w:ascii="Times New Roman" w:hAnsi="Times New Roman" w:cs="Times New Roman"/>
                <w:sz w:val="20"/>
                <w:szCs w:val="20"/>
              </w:rPr>
              <w:t>1.                  С целью предотвращения предоставления услуг и реализации продукции, опасных для жизни, здоровья и имущества граждан и окружающей среды</w:t>
            </w:r>
            <w:r>
              <w:rPr>
                <w:rFonts w:ascii="Times New Roman" w:hAnsi="Times New Roman" w:cs="Times New Roman"/>
                <w:sz w:val="20"/>
                <w:szCs w:val="20"/>
              </w:rPr>
              <w:t>, содействие потребителю в выборе продукции, создания условий для участия субъектов хозяйствования в международном экономическом, научно-техническом сотрудничестве и международной торговле осуществляется сертификация, то есть подтверждение соответствия кач</w:t>
            </w:r>
            <w:r>
              <w:rPr>
                <w:rFonts w:ascii="Times New Roman" w:hAnsi="Times New Roman" w:cs="Times New Roman"/>
                <w:sz w:val="20"/>
                <w:szCs w:val="20"/>
              </w:rPr>
              <w:t>ества продукции и услуг требованиям стандартов.</w:t>
            </w:r>
          </w:p>
          <w:p w:rsidR="00000000" w:rsidRDefault="00AC3D8D">
            <w:r>
              <w:rPr>
                <w:sz w:val="20"/>
                <w:szCs w:val="20"/>
              </w:rPr>
              <w:t>Техническое регулирование в Республике Казахстан осуществляется для определения, установления, применения и исполнения обязательных и добровольных требований к продукции, услугам, процессам. Техническое регулирование включает в себя подтверждение соответст</w:t>
            </w:r>
            <w:r>
              <w:rPr>
                <w:sz w:val="20"/>
                <w:szCs w:val="20"/>
              </w:rPr>
              <w:t>вия, аккредитации и государственный контроль за соблюдением установленных требований, за исключением санитарных и фитосанитарных мер.</w:t>
            </w:r>
          </w:p>
          <w:p w:rsidR="00000000" w:rsidRDefault="00AC3D8D">
            <w:r>
              <w:rPr>
                <w:sz w:val="20"/>
                <w:szCs w:val="20"/>
              </w:rPr>
              <w:t>2</w:t>
            </w:r>
            <w:r>
              <w:rPr>
                <w:color w:val="FF0000"/>
                <w:sz w:val="20"/>
                <w:szCs w:val="20"/>
              </w:rPr>
              <w:t xml:space="preserve">. </w:t>
            </w:r>
            <w:r>
              <w:rPr>
                <w:sz w:val="20"/>
                <w:szCs w:val="20"/>
              </w:rPr>
              <w:t>Виды и порядок сертификации продукции и услуг устанавливаются законодательными актами Республики Казахстан.</w:t>
            </w:r>
          </w:p>
          <w:p w:rsidR="00000000" w:rsidRDefault="00AC3D8D">
            <w:r>
              <w:rPr>
                <w:sz w:val="20"/>
                <w:szCs w:val="20"/>
              </w:rPr>
              <w:t>3. Объектам</w:t>
            </w:r>
            <w:r>
              <w:rPr>
                <w:sz w:val="20"/>
                <w:szCs w:val="20"/>
              </w:rPr>
              <w:t>и технического регулирования являются продукция, услуги, процессы.</w:t>
            </w:r>
          </w:p>
          <w:p w:rsidR="00000000" w:rsidRDefault="00AC3D8D">
            <w:r>
              <w:rPr>
                <w:sz w:val="20"/>
                <w:szCs w:val="20"/>
              </w:rPr>
              <w:t>Субъектами технического регулирования являются государственные органы, а также физические и юридические лица, осуществляющие деятельность на территории Республики Казахстан и обладающие в о</w:t>
            </w:r>
            <w:r>
              <w:rPr>
                <w:sz w:val="20"/>
                <w:szCs w:val="20"/>
              </w:rPr>
              <w:t xml:space="preserve">тношении объектов технического регулирования правом пользования в соответствии с </w:t>
            </w:r>
            <w:hyperlink r:id="rId89" w:anchor="866" w:history="1">
              <w:r>
                <w:rPr>
                  <w:rStyle w:val="a3"/>
                  <w:sz w:val="20"/>
                  <w:szCs w:val="20"/>
                  <w:shd w:val="clear" w:color="auto" w:fill="FFFF00"/>
                </w:rPr>
                <w:t>гражданским законодательством</w:t>
              </w:r>
            </w:hyperlink>
            <w:r>
              <w:rPr>
                <w:sz w:val="20"/>
                <w:szCs w:val="20"/>
                <w:shd w:val="clear" w:color="auto" w:fill="FFFF00"/>
              </w:rPr>
              <w:t xml:space="preserve"> Республики Казахстан.</w:t>
            </w:r>
          </w:p>
          <w:p w:rsidR="00000000" w:rsidRDefault="00AC3D8D">
            <w:r>
              <w:rPr>
                <w:b/>
                <w:b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Пункт 1 - из «Основные понятия».</w:t>
            </w:r>
          </w:p>
          <w:p w:rsidR="00000000" w:rsidRDefault="00AC3D8D">
            <w:pPr>
              <w:pStyle w:val="a9"/>
              <w:jc w:val="center"/>
            </w:pPr>
            <w:r>
              <w:rPr>
                <w:sz w:val="20"/>
                <w:szCs w:val="20"/>
              </w:rPr>
              <w:t>Пункт 2 - пункт 5 ст.15 Укр.</w:t>
            </w:r>
          </w:p>
          <w:p w:rsidR="00000000" w:rsidRDefault="00AC3D8D">
            <w:pPr>
              <w:pStyle w:val="a9"/>
              <w:jc w:val="center"/>
            </w:pPr>
            <w:r>
              <w:rPr>
                <w:sz w:val="20"/>
                <w:szCs w:val="20"/>
              </w:rPr>
              <w:t>Пункт 3 - пункты 2,3 статьи 3 ЗРК о тех.регулир</w:t>
            </w:r>
          </w:p>
          <w:p w:rsidR="00000000" w:rsidRDefault="00AC3D8D">
            <w:pPr>
              <w:pStyle w:val="a9"/>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375. Основные цели технического регулирования в сфере предпринимательской деятельности</w:t>
            </w:r>
          </w:p>
          <w:p w:rsidR="00000000" w:rsidRDefault="00AC3D8D">
            <w:pPr>
              <w:pStyle w:val="3"/>
              <w:rPr>
                <w:rFonts w:eastAsia="Times New Roman"/>
              </w:rPr>
            </w:pPr>
            <w:r>
              <w:rPr>
                <w:rFonts w:eastAsia="Times New Roman"/>
                <w:sz w:val="20"/>
                <w:szCs w:val="20"/>
              </w:rPr>
              <w:t xml:space="preserve"> Техническое регулирование осуществляется в целях: </w:t>
            </w:r>
          </w:p>
          <w:p w:rsidR="00000000" w:rsidRDefault="00AC3D8D">
            <w:pPr>
              <w:pStyle w:val="3"/>
              <w:rPr>
                <w:rFonts w:eastAsia="Times New Roman"/>
              </w:rPr>
            </w:pPr>
            <w:r>
              <w:rPr>
                <w:rFonts w:eastAsia="Times New Roman"/>
                <w:sz w:val="20"/>
                <w:szCs w:val="20"/>
              </w:rPr>
              <w:t xml:space="preserve"> 1) в области обязательной </w:t>
            </w:r>
            <w:r>
              <w:rPr>
                <w:rFonts w:eastAsia="Times New Roman"/>
                <w:sz w:val="20"/>
                <w:szCs w:val="20"/>
              </w:rPr>
              <w:t xml:space="preserve">регламентации: </w:t>
            </w:r>
          </w:p>
          <w:p w:rsidR="00000000" w:rsidRDefault="00AC3D8D">
            <w:pPr>
              <w:pStyle w:val="3"/>
              <w:rPr>
                <w:rFonts w:eastAsia="Times New Roman"/>
              </w:rPr>
            </w:pPr>
            <w:r>
              <w:rPr>
                <w:rFonts w:eastAsia="Times New Roman"/>
                <w:sz w:val="20"/>
                <w:szCs w:val="20"/>
              </w:rPr>
              <w:t xml:space="preserve"> обеспечение безопасности продукции, процессов для жизни и здоровья человека и окружающей среды, в том числе растительного и животного мира; </w:t>
            </w:r>
          </w:p>
          <w:p w:rsidR="00000000" w:rsidRDefault="00AC3D8D">
            <w:pPr>
              <w:pStyle w:val="3"/>
              <w:rPr>
                <w:rFonts w:eastAsia="Times New Roman"/>
              </w:rPr>
            </w:pPr>
            <w:r>
              <w:rPr>
                <w:rFonts w:eastAsia="Times New Roman"/>
                <w:sz w:val="20"/>
                <w:szCs w:val="20"/>
              </w:rPr>
              <w:t xml:space="preserve"> обеспечение национальной безопасности; </w:t>
            </w:r>
          </w:p>
          <w:p w:rsidR="00000000" w:rsidRDefault="00AC3D8D">
            <w:pPr>
              <w:pStyle w:val="3"/>
              <w:rPr>
                <w:rFonts w:eastAsia="Times New Roman"/>
              </w:rPr>
            </w:pPr>
            <w:r>
              <w:rPr>
                <w:rFonts w:eastAsia="Times New Roman"/>
                <w:sz w:val="20"/>
                <w:szCs w:val="20"/>
              </w:rPr>
              <w:t> </w:t>
            </w:r>
            <w:r>
              <w:rPr>
                <w:rFonts w:eastAsia="Times New Roman"/>
                <w:sz w:val="20"/>
                <w:szCs w:val="20"/>
              </w:rPr>
              <w:t xml:space="preserve">предупреждение действий, вводящих в заблуждение потребителей относительно безопасности и качества продукции, услуг; </w:t>
            </w:r>
          </w:p>
          <w:p w:rsidR="00000000" w:rsidRDefault="00AC3D8D">
            <w:pPr>
              <w:pStyle w:val="3"/>
              <w:rPr>
                <w:rFonts w:eastAsia="Times New Roman"/>
              </w:rPr>
            </w:pPr>
            <w:r>
              <w:rPr>
                <w:rFonts w:eastAsia="Times New Roman"/>
                <w:sz w:val="20"/>
                <w:szCs w:val="20"/>
              </w:rPr>
              <w:t xml:space="preserve"> устранение технических барьеров в торговле. </w:t>
            </w:r>
          </w:p>
          <w:p w:rsidR="00000000" w:rsidRDefault="00AC3D8D">
            <w:pPr>
              <w:pStyle w:val="3"/>
              <w:rPr>
                <w:rFonts w:eastAsia="Times New Roman"/>
              </w:rPr>
            </w:pPr>
            <w:r>
              <w:rPr>
                <w:rFonts w:eastAsia="Times New Roman"/>
                <w:sz w:val="20"/>
                <w:szCs w:val="20"/>
              </w:rPr>
              <w:t xml:space="preserve"> 2) в области стандартизации: </w:t>
            </w:r>
          </w:p>
          <w:p w:rsidR="00000000" w:rsidRDefault="00AC3D8D">
            <w:pPr>
              <w:pStyle w:val="3"/>
              <w:rPr>
                <w:rFonts w:eastAsia="Times New Roman"/>
              </w:rPr>
            </w:pPr>
            <w:r>
              <w:rPr>
                <w:rFonts w:eastAsia="Times New Roman"/>
                <w:sz w:val="20"/>
                <w:szCs w:val="20"/>
              </w:rPr>
              <w:t xml:space="preserve"> повышение конкурентоспособности отечественной продукции; </w:t>
            </w:r>
          </w:p>
          <w:p w:rsidR="00000000" w:rsidRDefault="00AC3D8D">
            <w:pPr>
              <w:pStyle w:val="3"/>
              <w:rPr>
                <w:rFonts w:eastAsia="Times New Roman"/>
              </w:rPr>
            </w:pPr>
            <w:r>
              <w:rPr>
                <w:rFonts w:eastAsia="Times New Roman"/>
                <w:sz w:val="20"/>
                <w:szCs w:val="20"/>
              </w:rPr>
              <w:t> эк</w:t>
            </w:r>
            <w:r>
              <w:rPr>
                <w:rFonts w:eastAsia="Times New Roman"/>
                <w:sz w:val="20"/>
                <w:szCs w:val="20"/>
              </w:rPr>
              <w:t xml:space="preserve">ономия природных и энергетических ресурсов. </w:t>
            </w:r>
          </w:p>
          <w:p w:rsidR="00000000" w:rsidRDefault="00AC3D8D">
            <w:pPr>
              <w:pStyle w:val="3"/>
              <w:rPr>
                <w:rFonts w:eastAsia="Times New Roman"/>
              </w:rPr>
            </w:pPr>
            <w:r>
              <w:rPr>
                <w:rStyle w:val="heading3char"/>
                <w:rFonts w:ascii="Times New Roman" w:eastAsia="Times New Roman" w:hAnsi="Times New Roman" w:cs="Times New Roman"/>
                <w:b/>
                <w:b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rStyle w:val="s1"/>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xml:space="preserve">Глава 13 </w:t>
            </w:r>
            <w:r>
              <w:rPr>
                <w:b/>
                <w:bCs/>
                <w:caps/>
                <w:sz w:val="20"/>
                <w:szCs w:val="20"/>
              </w:rPr>
              <w:t>Ценообразование, валютное регулирование и валютный контроль в сфере предпринимательства</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xml:space="preserve">Статья 376. Цена в предпринимательских обязательствах </w:t>
            </w:r>
          </w:p>
          <w:p w:rsidR="00000000" w:rsidRDefault="00AC3D8D">
            <w:r>
              <w:rPr>
                <w:sz w:val="20"/>
                <w:szCs w:val="20"/>
              </w:rPr>
              <w:t xml:space="preserve">1. Цена (тариф) в настоящем Кодексе понимается формой денежного определения стоимости товаров, работ услуг, реализуем субъектами предпринимательской деятельности. </w:t>
            </w:r>
          </w:p>
          <w:p w:rsidR="00000000" w:rsidRDefault="00AC3D8D">
            <w:r>
              <w:rPr>
                <w:sz w:val="20"/>
                <w:szCs w:val="20"/>
              </w:rPr>
              <w:t>2. Цена (тариф) является существенным условием предпринимательского договора. Внести существ</w:t>
            </w:r>
            <w:r>
              <w:rPr>
                <w:sz w:val="20"/>
                <w:szCs w:val="20"/>
              </w:rPr>
              <w:t>енные условия договора общие положения о купле-продаже внести «если иное не предусмотрено законодательными актами Республики Казахстан» и указывается в договоре в национальной валюте - тенге. Цены во внешнеэкономических договорах могут определяться в иност</w:t>
            </w:r>
            <w:r>
              <w:rPr>
                <w:sz w:val="20"/>
                <w:szCs w:val="20"/>
              </w:rPr>
              <w:t xml:space="preserve">ранной валюте по соглашению сторон. </w:t>
            </w:r>
          </w:p>
          <w:p w:rsidR="00000000" w:rsidRDefault="00AC3D8D">
            <w:r>
              <w:rPr>
                <w:sz w:val="20"/>
                <w:szCs w:val="20"/>
              </w:rPr>
              <w:t xml:space="preserve">3. Субъекты предпринимательской деятельности могут использовать в свободные цены, а в предусмотренных законодательными актами случаях должны применять государственные регулируемые цены (тарифы). </w:t>
            </w:r>
          </w:p>
          <w:p w:rsidR="00000000" w:rsidRDefault="00AC3D8D">
            <w:r>
              <w:rPr>
                <w:sz w:val="20"/>
                <w:szCs w:val="20"/>
              </w:rPr>
              <w:t>Свободные цены определя</w:t>
            </w:r>
            <w:r>
              <w:rPr>
                <w:sz w:val="20"/>
                <w:szCs w:val="20"/>
              </w:rPr>
              <w:t xml:space="preserve">ются субъектами предпринимательской деятельности самостоятельно по соглашению сторон, а во внутрихозяйственных отношениях - также по решению субъекта предпринимательской деятельности. </w:t>
            </w:r>
          </w:p>
          <w:p w:rsidR="00000000" w:rsidRDefault="00AC3D8D">
            <w:r>
              <w:rPr>
                <w:sz w:val="20"/>
                <w:szCs w:val="20"/>
              </w:rPr>
              <w:t>Государственные регулируемые цены (тарифы) устанавливаются на товары, работы и услуги, оказывающие определяющее влияние на общий уровень и динамику цен, а также на товары, работы и услуги, имеющие существенное социальное значение для населения, в том числе</w:t>
            </w:r>
            <w:r>
              <w:rPr>
                <w:sz w:val="20"/>
                <w:szCs w:val="20"/>
              </w:rPr>
              <w:t xml:space="preserve"> в сфере естественной монополии и регулируемых рынках. Перечень указанных товаров, работ и услуг утверждает Правительство Республики Казахстан. </w:t>
            </w:r>
          </w:p>
          <w:p w:rsidR="00000000" w:rsidRDefault="00AC3D8D">
            <w:r>
              <w:rPr>
                <w:sz w:val="20"/>
                <w:szCs w:val="20"/>
              </w:rPr>
              <w:t>4. При осуществлении экспортных и импортных операций в расчетах с иностранными контрагентами применяются контра</w:t>
            </w:r>
            <w:r>
              <w:rPr>
                <w:sz w:val="20"/>
                <w:szCs w:val="20"/>
              </w:rPr>
              <w:t>ктные (внешнеторговые) цены, формируемые в соответствии с ценами и условиями мирового рынка и индикативными ценами.</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УХК</w:t>
            </w:r>
          </w:p>
        </w:tc>
      </w:tr>
    </w:tbl>
    <w:p w:rsidR="00000000" w:rsidRDefault="00AC3D8D">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7778"/>
        <w:gridCol w:w="1793"/>
      </w:tblGrid>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xml:space="preserve">Статья 377. Законодательство о ценообразовании </w:t>
            </w:r>
          </w:p>
          <w:p w:rsidR="00000000" w:rsidRDefault="00AC3D8D">
            <w:r>
              <w:rPr>
                <w:sz w:val="20"/>
                <w:szCs w:val="20"/>
              </w:rPr>
              <w:t>Политика ценообразования, порядок установления и применения цен, полномочия органов</w:t>
            </w:r>
            <w:r>
              <w:rPr>
                <w:sz w:val="20"/>
                <w:szCs w:val="20"/>
              </w:rPr>
              <w:t xml:space="preserve"> государственной власти и органов местного самоуправления по установлению и регулированию цен, а также контролю за ценами и ценообразованием определяются законодательными актами о трансфертном ценообразовании, о регулировании торговой деятельности и другим</w:t>
            </w:r>
            <w:r>
              <w:rPr>
                <w:sz w:val="20"/>
                <w:szCs w:val="20"/>
              </w:rPr>
              <w:t>и законодательными актами Республики Казахстан.</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1</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378. Трансфертное ценообразование</w:t>
            </w:r>
          </w:p>
          <w:p w:rsidR="00000000" w:rsidRDefault="00AC3D8D">
            <w:r>
              <w:rPr>
                <w:sz w:val="20"/>
                <w:szCs w:val="20"/>
              </w:rPr>
              <w:t>1. Трансфертная цена (трансфертное ценообразование) - цена, которая формируется между взаимосвязанными сторонами и (или) отличается от объективно формирующейся рыночной цены с учетом диапазона цен при совершении сделок (международных деловых операций) межд</w:t>
            </w:r>
            <w:r>
              <w:rPr>
                <w:sz w:val="20"/>
                <w:szCs w:val="20"/>
              </w:rPr>
              <w:t>у независимыми сторонами.</w:t>
            </w:r>
          </w:p>
          <w:p w:rsidR="00000000" w:rsidRDefault="00AC3D8D">
            <w:r>
              <w:rPr>
                <w:sz w:val="20"/>
                <w:szCs w:val="20"/>
              </w:rPr>
              <w:t xml:space="preserve">2. В целях определения рыночной цены используется один из следующих методов: </w:t>
            </w:r>
          </w:p>
          <w:p w:rsidR="00000000" w:rsidRDefault="00AC3D8D">
            <w:r>
              <w:rPr>
                <w:sz w:val="20"/>
                <w:szCs w:val="20"/>
              </w:rPr>
              <w:t xml:space="preserve">1) метод сопоставимой неконтролируемой цены; </w:t>
            </w:r>
          </w:p>
          <w:p w:rsidR="00000000" w:rsidRDefault="00AC3D8D">
            <w:r>
              <w:rPr>
                <w:sz w:val="20"/>
                <w:szCs w:val="20"/>
              </w:rPr>
              <w:t xml:space="preserve">2) метод «затраты плюс»; </w:t>
            </w:r>
          </w:p>
          <w:p w:rsidR="00000000" w:rsidRDefault="00AC3D8D">
            <w:r>
              <w:rPr>
                <w:sz w:val="20"/>
                <w:szCs w:val="20"/>
              </w:rPr>
              <w:t xml:space="preserve">3) метод цены последующей реализации; </w:t>
            </w:r>
          </w:p>
          <w:p w:rsidR="00000000" w:rsidRDefault="00AC3D8D">
            <w:r>
              <w:rPr>
                <w:sz w:val="20"/>
                <w:szCs w:val="20"/>
              </w:rPr>
              <w:t xml:space="preserve">4) метод распределения прибыли; </w:t>
            </w:r>
          </w:p>
          <w:p w:rsidR="00000000" w:rsidRDefault="00AC3D8D">
            <w:r>
              <w:rPr>
                <w:sz w:val="20"/>
                <w:szCs w:val="20"/>
              </w:rPr>
              <w:t>5) метод</w:t>
            </w:r>
            <w:r>
              <w:rPr>
                <w:sz w:val="20"/>
                <w:szCs w:val="20"/>
              </w:rPr>
              <w:t xml:space="preserve"> чистой прибыли. </w:t>
            </w:r>
          </w:p>
          <w:p w:rsidR="00000000" w:rsidRDefault="00AC3D8D">
            <w:r>
              <w:rPr>
                <w:sz w:val="20"/>
                <w:szCs w:val="20"/>
              </w:rPr>
              <w:t>3. При невозможности применения метода сопоставимой неконтролируемой цены последовательно</w:t>
            </w:r>
            <w:r>
              <w:rPr>
                <w:b/>
                <w:bCs/>
                <w:sz w:val="20"/>
                <w:szCs w:val="20"/>
              </w:rPr>
              <w:t xml:space="preserve"> </w:t>
            </w:r>
            <w:r>
              <w:rPr>
                <w:sz w:val="20"/>
                <w:szCs w:val="20"/>
              </w:rPr>
              <w:t xml:space="preserve">применяется один из методов, указанных в пункте 2 настоящей статьи. </w:t>
            </w:r>
          </w:p>
          <w:p w:rsidR="00000000" w:rsidRDefault="00AC3D8D">
            <w:r>
              <w:rPr>
                <w:sz w:val="20"/>
                <w:szCs w:val="20"/>
              </w:rPr>
              <w:t>4. Для определения рыночной цены товара (работы, услуги) и иных данных, необход</w:t>
            </w:r>
            <w:r>
              <w:rPr>
                <w:sz w:val="20"/>
                <w:szCs w:val="20"/>
              </w:rPr>
              <w:t>имых для применения методов определения рыночной цены, используются источники информации в следующей очередности:</w:t>
            </w:r>
          </w:p>
          <w:p w:rsidR="00000000" w:rsidRDefault="00AC3D8D">
            <w:r>
              <w:rPr>
                <w:sz w:val="20"/>
                <w:szCs w:val="20"/>
              </w:rPr>
              <w:t>1) официально признанные источники информации о рыночных ценах;</w:t>
            </w:r>
          </w:p>
          <w:p w:rsidR="00000000" w:rsidRDefault="00AC3D8D">
            <w:r>
              <w:rPr>
                <w:sz w:val="20"/>
                <w:szCs w:val="20"/>
              </w:rPr>
              <w:t xml:space="preserve">2) источники информации о биржевых котировках; </w:t>
            </w:r>
          </w:p>
          <w:p w:rsidR="00000000" w:rsidRDefault="00AC3D8D">
            <w:r>
              <w:rPr>
                <w:sz w:val="20"/>
                <w:szCs w:val="20"/>
              </w:rPr>
              <w:t>3) данные государственных орга</w:t>
            </w:r>
            <w:r>
              <w:rPr>
                <w:sz w:val="20"/>
                <w:szCs w:val="20"/>
              </w:rPr>
              <w:t xml:space="preserve">нов, уполномоченных органов других государств и организаций о ценах, дифференциале, расходах и об условиях, влияющих на отклонение цены сделки от рыночной цены; </w:t>
            </w:r>
          </w:p>
          <w:p w:rsidR="00000000" w:rsidRDefault="00AC3D8D">
            <w:r>
              <w:rPr>
                <w:sz w:val="20"/>
                <w:szCs w:val="20"/>
              </w:rPr>
              <w:t>4) информационные программы, используемые в целях трансфертного ценообразования, информация, п</w:t>
            </w:r>
            <w:r>
              <w:rPr>
                <w:sz w:val="20"/>
                <w:szCs w:val="20"/>
              </w:rPr>
              <w:t xml:space="preserve">редоставляемая участниками сделок, и иные источники информации. </w:t>
            </w:r>
          </w:p>
          <w:p w:rsidR="00000000" w:rsidRDefault="00AC3D8D">
            <w:r>
              <w:rPr>
                <w:sz w:val="20"/>
                <w:szCs w:val="20"/>
              </w:rPr>
              <w:t xml:space="preserve">5. Перечень официально признанных источников информации о рыночных ценах утверждается Правительством Республики Казахстан. </w:t>
            </w:r>
          </w:p>
          <w:p w:rsidR="00000000" w:rsidRDefault="00AC3D8D">
            <w:r>
              <w:rPr>
                <w:sz w:val="20"/>
                <w:szCs w:val="20"/>
              </w:rPr>
              <w:t>Для определения диапазона рыночных цен перечень официально признанн</w:t>
            </w:r>
            <w:r>
              <w:rPr>
                <w:sz w:val="20"/>
                <w:szCs w:val="20"/>
              </w:rPr>
              <w:t xml:space="preserve">ых источников информации должен содержать один или более источник информации о рыночных ценах. </w:t>
            </w:r>
          </w:p>
          <w:p w:rsidR="00000000" w:rsidRDefault="00AC3D8D">
            <w:r>
              <w:rPr>
                <w:sz w:val="20"/>
                <w:szCs w:val="20"/>
              </w:rPr>
              <w:t>6. По сделке, участник которой зарегистрирован в государстве с льготным налогообложением, при определении рыночной цены используются только источники информации</w:t>
            </w:r>
            <w:r>
              <w:rPr>
                <w:sz w:val="20"/>
                <w:szCs w:val="20"/>
              </w:rPr>
              <w:t>, указанные в подпунктах 1) и 2) пункта 4 настоящей статьи.</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Пп. 25) статьи 2,</w:t>
            </w:r>
          </w:p>
          <w:p w:rsidR="00000000" w:rsidRDefault="00AC3D8D">
            <w:pPr>
              <w:jc w:val="center"/>
            </w:pPr>
            <w:r>
              <w:rPr>
                <w:sz w:val="20"/>
                <w:szCs w:val="20"/>
              </w:rPr>
              <w:t>статья 12,</w:t>
            </w:r>
          </w:p>
          <w:p w:rsidR="00000000" w:rsidRDefault="00AC3D8D">
            <w:pPr>
              <w:jc w:val="center"/>
            </w:pPr>
            <w:r>
              <w:rPr>
                <w:sz w:val="20"/>
                <w:szCs w:val="20"/>
              </w:rPr>
              <w:t>статья 18</w:t>
            </w:r>
          </w:p>
          <w:p w:rsidR="00000000" w:rsidRDefault="00AC3D8D">
            <w:pPr>
              <w:jc w:val="center"/>
            </w:pPr>
            <w:r>
              <w:rPr>
                <w:sz w:val="20"/>
                <w:szCs w:val="20"/>
              </w:rPr>
              <w:t>Закона РК «О трансфертном ценообразовании»</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xml:space="preserve">Статья 379. Ценообразование в сфере торговой деятельности </w:t>
            </w:r>
          </w:p>
          <w:p w:rsidR="00000000" w:rsidRDefault="00AC3D8D">
            <w:r>
              <w:rPr>
                <w:sz w:val="20"/>
                <w:szCs w:val="20"/>
              </w:rPr>
              <w:t xml:space="preserve">1. Цены на товары определяются субъектами торговой деятельности самостоятельно, за исключением случая, предусмотренного пунктом 2 настоящей статьи, и случаев, когда по требованию поставщика заключается договор поставки продовольственных товаров, в котором </w:t>
            </w:r>
            <w:r>
              <w:rPr>
                <w:sz w:val="20"/>
                <w:szCs w:val="20"/>
              </w:rPr>
              <w:t>по соглашению сторон устанавливается размер предельной торговой надбавки.</w:t>
            </w:r>
          </w:p>
          <w:p w:rsidR="00000000" w:rsidRDefault="00AC3D8D">
            <w:r>
              <w:rPr>
                <w:sz w:val="20"/>
                <w:szCs w:val="20"/>
              </w:rPr>
              <w:t xml:space="preserve">При заключении договоров поставки социально значимых продовольственных товаров размер предельной торговой надбавки должен быть установлен в обязательном порядке. Сделка, совершенная </w:t>
            </w:r>
            <w:r>
              <w:rPr>
                <w:sz w:val="20"/>
                <w:szCs w:val="20"/>
              </w:rPr>
              <w:t>с нарушением данного требования, недействительна.</w:t>
            </w:r>
          </w:p>
          <w:p w:rsidR="00000000" w:rsidRDefault="00AC3D8D">
            <w:r>
              <w:rPr>
                <w:sz w:val="20"/>
                <w:szCs w:val="20"/>
              </w:rPr>
              <w:t>2. В случае превышения пороговых значений розничных цен на социально значимые продовольственные товары на территории области, города республиканского значения, столицы Правительство Республики Казахстан впр</w:t>
            </w:r>
            <w:r>
              <w:rPr>
                <w:sz w:val="20"/>
                <w:szCs w:val="20"/>
              </w:rPr>
              <w:t>аве устанавливать размер предельно допустимых розничных цен на них на территории области, города республиканского значения, столицы на срок не более чем девяносто календарных дней.</w:t>
            </w:r>
          </w:p>
          <w:p w:rsidR="00000000" w:rsidRDefault="00AC3D8D">
            <w:r>
              <w:rPr>
                <w:sz w:val="20"/>
                <w:szCs w:val="20"/>
              </w:rPr>
              <w:t>При превышении размеров предельно допустимых розничных цен на социально зна</w:t>
            </w:r>
            <w:r>
              <w:rPr>
                <w:sz w:val="20"/>
                <w:szCs w:val="20"/>
              </w:rPr>
              <w:t>чимые продовольственные товары, устанавливаемых в соответствии с частью первой настоящего пункта, субъект торговой деятельности несет ответственность в соответствии с законами Республики Казахстан.</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9 Закона РК «О регулировании торговой деятельности</w:t>
            </w:r>
            <w:r>
              <w:rPr>
                <w:sz w:val="20"/>
                <w:szCs w:val="20"/>
              </w:rPr>
              <w:t>»</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pPr>
            <w:r>
              <w:rPr>
                <w:rFonts w:ascii="Times New Roman" w:hAnsi="Times New Roman" w:cs="Times New Roman"/>
                <w:b/>
                <w:bCs/>
                <w:sz w:val="20"/>
                <w:szCs w:val="20"/>
              </w:rPr>
              <w:t>Статья 380. Цели и задачи валютного регулирования</w:t>
            </w:r>
          </w:p>
          <w:p w:rsidR="00000000" w:rsidRDefault="00AC3D8D">
            <w:pPr>
              <w:pStyle w:val="nospacing"/>
            </w:pPr>
            <w:r>
              <w:rPr>
                <w:rFonts w:ascii="Times New Roman" w:hAnsi="Times New Roman" w:cs="Times New Roman"/>
                <w:sz w:val="20"/>
                <w:szCs w:val="20"/>
              </w:rPr>
              <w:t>1. Целью валютного регулирования является содействие государственной политике по достижению устойчивого экономического роста и обеспечению экономической безопасности.</w:t>
            </w:r>
          </w:p>
          <w:p w:rsidR="00000000" w:rsidRDefault="00AC3D8D">
            <w:pPr>
              <w:pStyle w:val="nospacing"/>
            </w:pPr>
            <w:r>
              <w:rPr>
                <w:rFonts w:ascii="Times New Roman" w:hAnsi="Times New Roman" w:cs="Times New Roman"/>
                <w:sz w:val="20"/>
                <w:szCs w:val="20"/>
              </w:rPr>
              <w:t>2. Задачами валютного регулирования являются:</w:t>
            </w:r>
          </w:p>
          <w:p w:rsidR="00000000" w:rsidRDefault="00AC3D8D">
            <w:pPr>
              <w:pStyle w:val="nospacing"/>
            </w:pPr>
            <w:r>
              <w:rPr>
                <w:rFonts w:ascii="Times New Roman" w:hAnsi="Times New Roman" w:cs="Times New Roman"/>
                <w:sz w:val="20"/>
                <w:szCs w:val="20"/>
              </w:rPr>
              <w:t>1) установление порядка обращения валютных ценностей в Республике Казахстан;</w:t>
            </w:r>
          </w:p>
          <w:p w:rsidR="00000000" w:rsidRDefault="00AC3D8D">
            <w:pPr>
              <w:pStyle w:val="nospacing"/>
            </w:pPr>
            <w:r>
              <w:rPr>
                <w:rFonts w:ascii="Times New Roman" w:hAnsi="Times New Roman" w:cs="Times New Roman"/>
                <w:sz w:val="20"/>
                <w:szCs w:val="20"/>
              </w:rPr>
              <w:t>2) создание условий для дальнейшей интеграции Республики Казахстан в мировую экономику;</w:t>
            </w:r>
          </w:p>
          <w:p w:rsidR="00000000" w:rsidRDefault="00AC3D8D">
            <w:pPr>
              <w:pStyle w:val="nospacing"/>
            </w:pPr>
            <w:r>
              <w:rPr>
                <w:rFonts w:ascii="Times New Roman" w:hAnsi="Times New Roman" w:cs="Times New Roman"/>
                <w:sz w:val="20"/>
                <w:szCs w:val="20"/>
              </w:rPr>
              <w:t>3) обеспечение информационной базы по валютным операциям и потокам капитала.</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4 Закона РК «О валютном регулировании и валютном контроле»</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pPr>
            <w:r>
              <w:rPr>
                <w:rFonts w:ascii="Times New Roman" w:hAnsi="Times New Roman" w:cs="Times New Roman"/>
                <w:b/>
                <w:bCs/>
                <w:sz w:val="20"/>
                <w:szCs w:val="20"/>
              </w:rPr>
              <w:t>Статья 381. Органы валютного регулирования</w:t>
            </w:r>
          </w:p>
          <w:p w:rsidR="00000000" w:rsidRDefault="00AC3D8D">
            <w:pPr>
              <w:pStyle w:val="nospacing"/>
            </w:pPr>
            <w:r>
              <w:rPr>
                <w:rFonts w:ascii="Times New Roman" w:hAnsi="Times New Roman" w:cs="Times New Roman"/>
                <w:sz w:val="20"/>
                <w:szCs w:val="20"/>
              </w:rPr>
              <w:t>1. Основным органом валютного регулирования в Республике Казахста</w:t>
            </w:r>
            <w:r>
              <w:rPr>
                <w:rFonts w:ascii="Times New Roman" w:hAnsi="Times New Roman" w:cs="Times New Roman"/>
                <w:sz w:val="20"/>
                <w:szCs w:val="20"/>
              </w:rPr>
              <w:t>н является Национальный Банк Республики Казахстан.</w:t>
            </w:r>
          </w:p>
          <w:p w:rsidR="00000000" w:rsidRDefault="00AC3D8D">
            <w:pPr>
              <w:pStyle w:val="nospacing"/>
            </w:pPr>
            <w:r>
              <w:rPr>
                <w:rFonts w:ascii="Times New Roman" w:hAnsi="Times New Roman" w:cs="Times New Roman"/>
                <w:sz w:val="20"/>
                <w:szCs w:val="20"/>
              </w:rPr>
              <w:t>2. Правительство Республики Казахстан и иные государственные органы осуществляют валютное регулирование в пределах своей компетенции.</w:t>
            </w:r>
          </w:p>
          <w:p w:rsidR="00000000" w:rsidRDefault="00AC3D8D">
            <w:pPr>
              <w:pStyle w:val="nospacing"/>
            </w:pPr>
            <w:r>
              <w:rPr>
                <w:rFonts w:ascii="Times New Roman" w:hAnsi="Times New Roman" w:cs="Times New Roman"/>
                <w:sz w:val="20"/>
                <w:szCs w:val="20"/>
              </w:rPr>
              <w:t>3. Национальный Банк Республики Казахстан и Правительство Республики Ка</w:t>
            </w:r>
            <w:r>
              <w:rPr>
                <w:rFonts w:ascii="Times New Roman" w:hAnsi="Times New Roman" w:cs="Times New Roman"/>
                <w:sz w:val="20"/>
                <w:szCs w:val="20"/>
              </w:rPr>
              <w:t>захстан в соответствии с настоящим Кодексом в пределах своей компетенции издают нормативные правовые акты, обязательные для резидентов и нерезидентов.</w:t>
            </w:r>
          </w:p>
          <w:p w:rsidR="00000000" w:rsidRDefault="00AC3D8D">
            <w:pPr>
              <w:pStyle w:val="nospacing"/>
            </w:pPr>
            <w:r>
              <w:rPr>
                <w:rFonts w:ascii="Times New Roman" w:hAnsi="Times New Roman" w:cs="Times New Roman"/>
                <w:sz w:val="20"/>
                <w:szCs w:val="20"/>
              </w:rPr>
              <w:t>Нормативные правовые акты по вопросам валютного регулирования, разработанные органами валютного регулиров</w:t>
            </w:r>
            <w:r>
              <w:rPr>
                <w:rFonts w:ascii="Times New Roman" w:hAnsi="Times New Roman" w:cs="Times New Roman"/>
                <w:sz w:val="20"/>
                <w:szCs w:val="20"/>
              </w:rPr>
              <w:t>ания, подлежат обязательному согласованию с Национальным Банком Республики Казахстан.</w:t>
            </w:r>
          </w:p>
          <w:p w:rsidR="00000000" w:rsidRDefault="00AC3D8D">
            <w:pPr>
              <w:pStyle w:val="nospacing"/>
            </w:pPr>
            <w:r>
              <w:rPr>
                <w:rFonts w:ascii="Times New Roman" w:hAnsi="Times New Roman" w:cs="Times New Roman"/>
                <w:sz w:val="20"/>
                <w:szCs w:val="20"/>
              </w:rPr>
              <w:t>4. Национальный Банк Республики Казахстан как основной орган валютного регулирования устанавливает:</w:t>
            </w:r>
          </w:p>
          <w:p w:rsidR="00000000" w:rsidRDefault="00AC3D8D">
            <w:pPr>
              <w:pStyle w:val="nospacing"/>
            </w:pPr>
            <w:r>
              <w:rPr>
                <w:rFonts w:ascii="Times New Roman" w:hAnsi="Times New Roman" w:cs="Times New Roman"/>
                <w:sz w:val="20"/>
                <w:szCs w:val="20"/>
              </w:rPr>
              <w:t>1) порядок и требования к осуществлению деятельности по организации об</w:t>
            </w:r>
            <w:r>
              <w:rPr>
                <w:rFonts w:ascii="Times New Roman" w:hAnsi="Times New Roman" w:cs="Times New Roman"/>
                <w:sz w:val="20"/>
                <w:szCs w:val="20"/>
              </w:rPr>
              <w:t>менных операций с иностранной валютой;</w:t>
            </w:r>
          </w:p>
          <w:p w:rsidR="00000000" w:rsidRDefault="00AC3D8D">
            <w:pPr>
              <w:pStyle w:val="nospacing"/>
            </w:pPr>
            <w:r>
              <w:rPr>
                <w:rFonts w:ascii="Times New Roman" w:hAnsi="Times New Roman" w:cs="Times New Roman"/>
                <w:sz w:val="20"/>
                <w:szCs w:val="20"/>
              </w:rPr>
              <w:t xml:space="preserve">2) порядок осуществления резидентами и нерезидентами валютных операций, в том числе режимы валютного регулирования: </w:t>
            </w:r>
          </w:p>
          <w:p w:rsidR="00000000" w:rsidRDefault="00AC3D8D">
            <w:pPr>
              <w:pStyle w:val="nospacing"/>
            </w:pPr>
            <w:r>
              <w:rPr>
                <w:rFonts w:ascii="Times New Roman" w:hAnsi="Times New Roman" w:cs="Times New Roman"/>
                <w:sz w:val="20"/>
                <w:szCs w:val="20"/>
              </w:rPr>
              <w:t> Примечание РЦПИ!</w:t>
            </w:r>
          </w:p>
          <w:p w:rsidR="00000000" w:rsidRDefault="00AC3D8D">
            <w:pPr>
              <w:pStyle w:val="nospacing"/>
            </w:pPr>
            <w:r>
              <w:rPr>
                <w:rFonts w:ascii="Times New Roman" w:hAnsi="Times New Roman" w:cs="Times New Roman"/>
                <w:sz w:val="20"/>
                <w:szCs w:val="20"/>
              </w:rPr>
              <w:t>Абзац второй подпункта 2) действует до 31.12.2006.</w:t>
            </w:r>
          </w:p>
          <w:p w:rsidR="00000000" w:rsidRDefault="00AC3D8D">
            <w:pPr>
              <w:pStyle w:val="nospacing"/>
            </w:pPr>
            <w:r>
              <w:rPr>
                <w:rFonts w:ascii="Times New Roman" w:hAnsi="Times New Roman" w:cs="Times New Roman"/>
                <w:sz w:val="20"/>
                <w:szCs w:val="20"/>
              </w:rPr>
              <w:t>лицензирования;</w:t>
            </w:r>
          </w:p>
          <w:p w:rsidR="00000000" w:rsidRDefault="00AC3D8D">
            <w:pPr>
              <w:pStyle w:val="nospacing"/>
            </w:pPr>
            <w:r>
              <w:rPr>
                <w:rFonts w:ascii="Times New Roman" w:hAnsi="Times New Roman" w:cs="Times New Roman"/>
                <w:sz w:val="20"/>
                <w:szCs w:val="20"/>
              </w:rPr>
              <w:t>регистрации;</w:t>
            </w:r>
          </w:p>
          <w:p w:rsidR="00000000" w:rsidRDefault="00AC3D8D">
            <w:pPr>
              <w:pStyle w:val="nospacing"/>
            </w:pPr>
            <w:r>
              <w:rPr>
                <w:rFonts w:ascii="Times New Roman" w:hAnsi="Times New Roman" w:cs="Times New Roman"/>
                <w:sz w:val="20"/>
                <w:szCs w:val="20"/>
              </w:rPr>
              <w:t>ув</w:t>
            </w:r>
            <w:r>
              <w:rPr>
                <w:rFonts w:ascii="Times New Roman" w:hAnsi="Times New Roman" w:cs="Times New Roman"/>
                <w:sz w:val="20"/>
                <w:szCs w:val="20"/>
              </w:rPr>
              <w:t>едомления;</w:t>
            </w:r>
          </w:p>
          <w:p w:rsidR="00000000" w:rsidRDefault="00AC3D8D">
            <w:pPr>
              <w:pStyle w:val="nospacing"/>
            </w:pPr>
            <w:r>
              <w:rPr>
                <w:rFonts w:ascii="Times New Roman" w:hAnsi="Times New Roman" w:cs="Times New Roman"/>
                <w:sz w:val="20"/>
                <w:szCs w:val="20"/>
              </w:rPr>
              <w:t>3) порядок осуществления мониторинга валютных операций нерезидентов, осуществляющих деятельность на территории Республики Казахстан (валютный мониторинг);</w:t>
            </w:r>
          </w:p>
          <w:p w:rsidR="00000000" w:rsidRDefault="00AC3D8D">
            <w:pPr>
              <w:pStyle w:val="nospacing"/>
            </w:pPr>
            <w:r>
              <w:rPr>
                <w:rFonts w:ascii="Times New Roman" w:hAnsi="Times New Roman" w:cs="Times New Roman"/>
                <w:sz w:val="20"/>
                <w:szCs w:val="20"/>
              </w:rPr>
              <w:t>4) формы учета и отчетности по валютным операциям, обязательные для исполнения всеми резидентами и нерезидентами, по согласованию с уполномоченными государственными органами в соответствии с их компетенцией.</w:t>
            </w:r>
          </w:p>
          <w:p w:rsidR="00000000" w:rsidRDefault="00AC3D8D">
            <w:pPr>
              <w:pStyle w:val="nospacing"/>
            </w:pPr>
            <w:r>
              <w:rPr>
                <w:rFonts w:ascii="Times New Roman" w:hAnsi="Times New Roman" w:cs="Times New Roman"/>
                <w:sz w:val="20"/>
                <w:szCs w:val="20"/>
              </w:rPr>
              <w:t>Валютные операции, в отношении которых настоящим</w:t>
            </w:r>
            <w:r>
              <w:rPr>
                <w:rFonts w:ascii="Times New Roman" w:hAnsi="Times New Roman" w:cs="Times New Roman"/>
                <w:sz w:val="20"/>
                <w:szCs w:val="20"/>
              </w:rPr>
              <w:t xml:space="preserve"> Законом не установлен порядок их осуществления, проводятся без ограничений.</w:t>
            </w:r>
          </w:p>
          <w:p w:rsidR="00000000" w:rsidRDefault="00AC3D8D">
            <w:pPr>
              <w:pStyle w:val="nospacing"/>
            </w:pPr>
            <w:r>
              <w:rPr>
                <w:rFonts w:ascii="Times New Roman" w:hAnsi="Times New Roman" w:cs="Times New Roman"/>
                <w:color w:val="FF0000"/>
                <w:sz w:val="20"/>
                <w:szCs w:val="20"/>
              </w:rPr>
              <w:t>5. Порядок валютного регулирования и валютного контроля устанавливается законодательным актом о валютном регулировании и валютном контроле.</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5 Закона РК «О валютном регулир</w:t>
            </w:r>
            <w:r>
              <w:rPr>
                <w:sz w:val="20"/>
                <w:szCs w:val="20"/>
              </w:rPr>
              <w:t>овании и валютном контроле»</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pPr>
            <w:r>
              <w:rPr>
                <w:rFonts w:ascii="Times New Roman" w:hAnsi="Times New Roman" w:cs="Times New Roman"/>
                <w:b/>
                <w:b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Глава</w:t>
            </w:r>
            <w:r>
              <w:rPr>
                <w:b/>
                <w:bCs/>
                <w:caps/>
                <w:sz w:val="20"/>
                <w:szCs w:val="20"/>
              </w:rPr>
              <w:t xml:space="preserve"> 14. Государственные закупки в сфере предпринимательской деятельности </w:t>
            </w:r>
          </w:p>
          <w:p w:rsidR="00000000" w:rsidRDefault="00AC3D8D">
            <w:pPr>
              <w:pStyle w:val="a9"/>
              <w:spacing w:before="0" w:beforeAutospacing="0" w:after="0" w:afterAutospacing="0"/>
            </w:pPr>
            <w:r>
              <w:rPr>
                <w:i/>
                <w:iCs/>
                <w:sz w:val="20"/>
                <w:szCs w:val="20"/>
              </w:rPr>
              <w:t>Источник заимствования ЗРК«О государственных закупках»</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382. Применение законодательства о государственных закупках</w:t>
            </w:r>
          </w:p>
          <w:p w:rsidR="00000000" w:rsidRDefault="00AC3D8D">
            <w:pPr>
              <w:pStyle w:val="a9"/>
              <w:spacing w:before="0" w:beforeAutospacing="0" w:after="0" w:afterAutospacing="0"/>
            </w:pPr>
            <w:r>
              <w:rPr>
                <w:sz w:val="20"/>
                <w:szCs w:val="20"/>
              </w:rPr>
              <w:t>Субъекты предпринимательской деятельности, являющиеся государственными предприятиями, а также юридическими лицами, пятьдесят и более процентов голосующих акций (долей участия в уставном капитале) которых принадлежат государству, и аффилиированные с ними юр</w:t>
            </w:r>
            <w:r>
              <w:rPr>
                <w:sz w:val="20"/>
                <w:szCs w:val="20"/>
              </w:rPr>
              <w:t>идические лица, за исключением национальных управляющих холдингов, национальных холдингов, национальных управляющих компаний, национальных компаний и аффилиированных с ними юридических лиц, должны осуществлять приобретение товаров, работ и услуг, необходим</w:t>
            </w:r>
            <w:r>
              <w:rPr>
                <w:sz w:val="20"/>
                <w:szCs w:val="20"/>
              </w:rPr>
              <w:t>ых для обеспечения функционирования, а также выполнения государственных функций либо уставной деятельности, в порядке, установленном законодательством о государственных закупках, за исключением услуг, приобретаемых у физических лиц по трудовым договорам</w:t>
            </w:r>
            <w:r>
              <w:rPr>
                <w:i/>
                <w:iCs/>
                <w:sz w:val="20"/>
                <w:szCs w:val="20"/>
              </w:rPr>
              <w:t xml:space="preserve"> </w:t>
            </w:r>
            <w:r>
              <w:rPr>
                <w:sz w:val="20"/>
                <w:szCs w:val="20"/>
              </w:rPr>
              <w:t>ли</w:t>
            </w:r>
            <w:r>
              <w:rPr>
                <w:sz w:val="20"/>
                <w:szCs w:val="20"/>
              </w:rPr>
              <w:t>бо у физических лиц, не являющихся субъектами предпринимательской деятельности.</w:t>
            </w:r>
          </w:p>
          <w:p w:rsidR="00000000" w:rsidRDefault="00AC3D8D">
            <w:pPr>
              <w:pStyle w:val="a9"/>
              <w:spacing w:before="0" w:beforeAutospacing="0" w:after="0" w:afterAutospacing="0"/>
            </w:pPr>
            <w:r>
              <w:rPr>
                <w:b/>
                <w:b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П.12 ст.1</w:t>
            </w:r>
            <w:r>
              <w:rPr>
                <w:i/>
                <w:iCs/>
                <w:sz w:val="20"/>
                <w:szCs w:val="20"/>
              </w:rPr>
              <w:t xml:space="preserve"> Закона Республики Казахстан «О государственных закупках»</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color w:val="FF0000"/>
                <w:sz w:val="20"/>
                <w:szCs w:val="20"/>
              </w:rPr>
              <w:t>Статья 383. Принципы правового регулирования государственных закупок - исключить!!</w:t>
            </w:r>
          </w:p>
          <w:p w:rsidR="00000000" w:rsidRDefault="00AC3D8D">
            <w:pPr>
              <w:pStyle w:val="a9"/>
              <w:spacing w:before="0" w:beforeAutospacing="0" w:after="0" w:afterAutospacing="0"/>
            </w:pPr>
            <w:r>
              <w:rPr>
                <w:color w:val="FF0000"/>
                <w:sz w:val="20"/>
                <w:szCs w:val="20"/>
              </w:rPr>
              <w:t>Законодательство Ре</w:t>
            </w:r>
            <w:r>
              <w:rPr>
                <w:color w:val="FF0000"/>
                <w:sz w:val="20"/>
                <w:szCs w:val="20"/>
              </w:rPr>
              <w:t xml:space="preserve">спублики Казахстан о государственных закупках основывается на принципах: </w:t>
            </w:r>
          </w:p>
          <w:p w:rsidR="00000000" w:rsidRDefault="00AC3D8D">
            <w:pPr>
              <w:pStyle w:val="a9"/>
              <w:spacing w:before="0" w:beforeAutospacing="0" w:after="0" w:afterAutospacing="0"/>
            </w:pPr>
            <w:r>
              <w:rPr>
                <w:color w:val="FF0000"/>
                <w:sz w:val="20"/>
                <w:szCs w:val="20"/>
              </w:rPr>
              <w:t>1) оптимального и эффективного расходования денег, используемых для государственных закупок;</w:t>
            </w:r>
          </w:p>
          <w:p w:rsidR="00000000" w:rsidRDefault="00AC3D8D">
            <w:pPr>
              <w:pStyle w:val="a9"/>
              <w:spacing w:before="0" w:beforeAutospacing="0" w:after="0" w:afterAutospacing="0"/>
            </w:pPr>
            <w:r>
              <w:rPr>
                <w:color w:val="FF0000"/>
                <w:sz w:val="20"/>
                <w:szCs w:val="20"/>
              </w:rPr>
              <w:t>2) предоставления потенциальным поставщикам равных возможностей для участия в процедуре п</w:t>
            </w:r>
            <w:r>
              <w:rPr>
                <w:color w:val="FF0000"/>
                <w:sz w:val="20"/>
                <w:szCs w:val="20"/>
              </w:rPr>
              <w:t xml:space="preserve">роведения государственных закупок, кроме случаев, предусмотренных настоящей главой; </w:t>
            </w:r>
          </w:p>
          <w:p w:rsidR="00000000" w:rsidRDefault="00AC3D8D">
            <w:pPr>
              <w:pStyle w:val="a9"/>
              <w:spacing w:before="0" w:beforeAutospacing="0" w:after="0" w:afterAutospacing="0"/>
            </w:pPr>
            <w:r>
              <w:rPr>
                <w:color w:val="FF0000"/>
                <w:sz w:val="20"/>
                <w:szCs w:val="20"/>
              </w:rPr>
              <w:t xml:space="preserve">3) добросовестной конкуренции среди потенциальных поставщиков; </w:t>
            </w:r>
          </w:p>
          <w:p w:rsidR="00000000" w:rsidRDefault="00AC3D8D">
            <w:pPr>
              <w:pStyle w:val="a9"/>
              <w:spacing w:before="0" w:beforeAutospacing="0" w:after="0" w:afterAutospacing="0"/>
            </w:pPr>
            <w:r>
              <w:rPr>
                <w:color w:val="FF0000"/>
                <w:sz w:val="20"/>
                <w:szCs w:val="20"/>
              </w:rPr>
              <w:t xml:space="preserve">4) гласности и прозрачности процесса государственных закупок; </w:t>
            </w:r>
          </w:p>
          <w:p w:rsidR="00000000" w:rsidRDefault="00AC3D8D">
            <w:pPr>
              <w:pStyle w:val="a9"/>
              <w:spacing w:before="0" w:beforeAutospacing="0" w:after="0" w:afterAutospacing="0"/>
            </w:pPr>
            <w:r>
              <w:rPr>
                <w:color w:val="FF0000"/>
                <w:sz w:val="20"/>
                <w:szCs w:val="20"/>
              </w:rPr>
              <w:t>5) поддержки отечественных предпринимателей.</w:t>
            </w:r>
          </w:p>
          <w:p w:rsidR="00000000" w:rsidRDefault="00AC3D8D">
            <w:pPr>
              <w:pStyle w:val="a9"/>
              <w:spacing w:before="0" w:beforeAutospacing="0" w:after="0" w:afterAutospacing="0"/>
            </w:pPr>
            <w:r>
              <w:rPr>
                <w:b/>
                <w:bCs/>
                <w:color w:val="FF0000"/>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3</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382</w:t>
            </w:r>
            <w:r>
              <w:rPr>
                <w:b/>
                <w:bCs/>
                <w:color w:val="000080"/>
                <w:sz w:val="20"/>
                <w:szCs w:val="20"/>
              </w:rPr>
              <w:t xml:space="preserve">. </w:t>
            </w:r>
            <w:r>
              <w:rPr>
                <w:b/>
                <w:bCs/>
                <w:sz w:val="20"/>
                <w:szCs w:val="20"/>
              </w:rPr>
              <w:t>Государственные закупки, осуществляемые без применения</w:t>
            </w:r>
            <w:r>
              <w:rPr>
                <w:b/>
                <w:bCs/>
                <w:color w:val="000080"/>
                <w:sz w:val="20"/>
                <w:szCs w:val="20"/>
              </w:rPr>
              <w:t xml:space="preserve"> </w:t>
            </w:r>
            <w:r>
              <w:rPr>
                <w:b/>
                <w:bCs/>
                <w:color w:val="FF0000"/>
                <w:sz w:val="20"/>
                <w:szCs w:val="20"/>
              </w:rPr>
              <w:t xml:space="preserve">норм </w:t>
            </w:r>
            <w:r>
              <w:rPr>
                <w:b/>
                <w:bCs/>
                <w:color w:val="FF0000"/>
                <w:sz w:val="20"/>
                <w:szCs w:val="20"/>
                <w:u w:val="single"/>
              </w:rPr>
              <w:t>настоящей главы</w:t>
            </w:r>
            <w:r>
              <w:rPr>
                <w:b/>
                <w:bCs/>
                <w:color w:val="000080"/>
                <w:sz w:val="20"/>
                <w:szCs w:val="20"/>
              </w:rPr>
              <w:t xml:space="preserve">, </w:t>
            </w:r>
            <w:r>
              <w:rPr>
                <w:b/>
                <w:bCs/>
                <w:sz w:val="20"/>
                <w:szCs w:val="20"/>
              </w:rPr>
              <w:t>регламентирующих выбор поставщика и заключение с ним договора о государственных закупках</w:t>
            </w:r>
            <w:r>
              <w:rPr>
                <w:b/>
                <w:bCs/>
                <w:color w:val="000080"/>
                <w:sz w:val="20"/>
                <w:szCs w:val="20"/>
              </w:rPr>
              <w:t xml:space="preserve"> </w:t>
            </w:r>
          </w:p>
          <w:p w:rsidR="00000000" w:rsidRDefault="00AC3D8D">
            <w:pPr>
              <w:pStyle w:val="a9"/>
              <w:spacing w:before="0" w:beforeAutospacing="0" w:after="0" w:afterAutospacing="0"/>
            </w:pPr>
            <w:r>
              <w:rPr>
                <w:sz w:val="20"/>
                <w:szCs w:val="20"/>
              </w:rPr>
              <w:t xml:space="preserve">1. Государственные закупки осуществляются без применения норм настоящей главы, регламентирующих выбор поставщика и заключение с ним договора о государственных закупках, в случаях: </w:t>
            </w:r>
          </w:p>
          <w:p w:rsidR="00000000" w:rsidRDefault="00AC3D8D">
            <w:pPr>
              <w:pStyle w:val="a9"/>
              <w:spacing w:before="0" w:beforeAutospacing="0" w:after="0" w:afterAutospacing="0"/>
            </w:pPr>
            <w:r>
              <w:rPr>
                <w:sz w:val="20"/>
                <w:szCs w:val="20"/>
              </w:rPr>
              <w:t>1) приобретения товаров, работ, услуг, если общая годовая сумма, предусмотр</w:t>
            </w:r>
            <w:r>
              <w:rPr>
                <w:sz w:val="20"/>
                <w:szCs w:val="20"/>
              </w:rPr>
              <w:t>енная годовым планом государственных закупок, не превышает двухтысячекратного размера месячного расчетного показателя, установленного законом о республиканском бюджете на соответствующий финансовый год;</w:t>
            </w:r>
          </w:p>
          <w:p w:rsidR="00000000" w:rsidRDefault="00AC3D8D">
            <w:pPr>
              <w:pStyle w:val="a9"/>
              <w:spacing w:before="0" w:beforeAutospacing="0" w:after="0" w:afterAutospacing="0"/>
            </w:pPr>
            <w:r>
              <w:rPr>
                <w:sz w:val="20"/>
                <w:szCs w:val="20"/>
              </w:rPr>
              <w:t>2) приобретения товаров, работ, услуг по ценам, тариф</w:t>
            </w:r>
            <w:r>
              <w:rPr>
                <w:sz w:val="20"/>
                <w:szCs w:val="20"/>
              </w:rPr>
              <w:t>ам, сборам и платежам, установленным законодательством</w:t>
            </w:r>
            <w:r>
              <w:rPr>
                <w:i/>
                <w:iCs/>
                <w:color w:val="800000"/>
                <w:sz w:val="20"/>
                <w:szCs w:val="20"/>
              </w:rPr>
              <w:t xml:space="preserve"> </w:t>
            </w:r>
            <w:r>
              <w:rPr>
                <w:sz w:val="20"/>
                <w:szCs w:val="20"/>
              </w:rPr>
              <w:t>Республики Казахстан;</w:t>
            </w:r>
          </w:p>
          <w:p w:rsidR="00000000" w:rsidRDefault="00AC3D8D">
            <w:pPr>
              <w:pStyle w:val="a9"/>
              <w:spacing w:before="0" w:beforeAutospacing="0" w:after="0" w:afterAutospacing="0"/>
            </w:pPr>
            <w:r>
              <w:rPr>
                <w:sz w:val="20"/>
                <w:szCs w:val="20"/>
              </w:rPr>
              <w:t>3) приобретения для осуществления оперативно-розыскной деятельности, а также следственных действий органами, уполномоченными их осуществлять в соответствии с законодательством</w:t>
            </w:r>
            <w:r>
              <w:rPr>
                <w:i/>
                <w:iCs/>
                <w:color w:val="800000"/>
                <w:sz w:val="20"/>
                <w:szCs w:val="20"/>
              </w:rPr>
              <w:t xml:space="preserve"> </w:t>
            </w:r>
            <w:r>
              <w:rPr>
                <w:sz w:val="20"/>
                <w:szCs w:val="20"/>
              </w:rPr>
              <w:t>Рес</w:t>
            </w:r>
            <w:r>
              <w:rPr>
                <w:sz w:val="20"/>
                <w:szCs w:val="20"/>
              </w:rPr>
              <w:t>публики Казахстан:</w:t>
            </w:r>
          </w:p>
          <w:p w:rsidR="00000000" w:rsidRDefault="00AC3D8D">
            <w:pPr>
              <w:pStyle w:val="a9"/>
              <w:spacing w:before="0" w:beforeAutospacing="0" w:after="0" w:afterAutospacing="0"/>
            </w:pPr>
            <w:r>
              <w:rPr>
                <w:sz w:val="20"/>
                <w:szCs w:val="20"/>
              </w:rPr>
              <w:t>услуг лиц, изъявивших согласие оказывать конфиденциальное содействие органам, осуществляющим оперативно-розыскную деятельность;</w:t>
            </w:r>
          </w:p>
          <w:p w:rsidR="00000000" w:rsidRDefault="00AC3D8D">
            <w:pPr>
              <w:pStyle w:val="a9"/>
              <w:spacing w:before="0" w:beforeAutospacing="0" w:after="0" w:afterAutospacing="0"/>
            </w:pPr>
            <w:r>
              <w:rPr>
                <w:sz w:val="20"/>
                <w:szCs w:val="20"/>
              </w:rPr>
              <w:t>служебных помещений, транспортных и иных технических средств, имущества;</w:t>
            </w:r>
          </w:p>
          <w:p w:rsidR="00000000" w:rsidRDefault="00AC3D8D">
            <w:pPr>
              <w:pStyle w:val="a9"/>
              <w:spacing w:before="0" w:beforeAutospacing="0" w:after="0" w:afterAutospacing="0"/>
            </w:pPr>
            <w:r>
              <w:rPr>
                <w:sz w:val="20"/>
                <w:szCs w:val="20"/>
              </w:rPr>
              <w:t>товаров, работ, услуг для создания конспиративных организаций;</w:t>
            </w:r>
          </w:p>
          <w:p w:rsidR="00000000" w:rsidRDefault="00AC3D8D">
            <w:pPr>
              <w:pStyle w:val="a9"/>
              <w:spacing w:before="0" w:beforeAutospacing="0" w:after="0" w:afterAutospacing="0"/>
            </w:pPr>
            <w:r>
              <w:rPr>
                <w:sz w:val="20"/>
                <w:szCs w:val="20"/>
              </w:rPr>
              <w:t>услуг должностных лиц и специалистов, обладающих необходимыми научно-техническими или иными специальными познаниями;</w:t>
            </w:r>
          </w:p>
          <w:p w:rsidR="00000000" w:rsidRDefault="00AC3D8D">
            <w:pPr>
              <w:pStyle w:val="a9"/>
              <w:spacing w:before="0" w:beforeAutospacing="0" w:after="0" w:afterAutospacing="0"/>
            </w:pPr>
            <w:r>
              <w:rPr>
                <w:sz w:val="20"/>
                <w:szCs w:val="20"/>
              </w:rPr>
              <w:t>4) приобретения права природопользования;</w:t>
            </w:r>
          </w:p>
          <w:p w:rsidR="00000000" w:rsidRDefault="00AC3D8D">
            <w:pPr>
              <w:pStyle w:val="a9"/>
              <w:spacing w:before="0" w:beforeAutospacing="0" w:after="0" w:afterAutospacing="0"/>
            </w:pPr>
            <w:r>
              <w:rPr>
                <w:sz w:val="20"/>
                <w:szCs w:val="20"/>
              </w:rPr>
              <w:t>5) приобретения товаров, являющихс</w:t>
            </w:r>
            <w:r>
              <w:rPr>
                <w:sz w:val="20"/>
                <w:szCs w:val="20"/>
              </w:rPr>
              <w:t>я сырьевым ресурсом для стратегически важных производств, не добывающихся на территории Республики Казахстан и приобретаемых за рубежом, по перечню товаров, утвержденному Правительством Республики Казахстан;</w:t>
            </w:r>
          </w:p>
          <w:p w:rsidR="00000000" w:rsidRDefault="00AC3D8D">
            <w:pPr>
              <w:pStyle w:val="a9"/>
              <w:spacing w:before="0" w:beforeAutospacing="0" w:after="0" w:afterAutospacing="0"/>
            </w:pPr>
            <w:r>
              <w:rPr>
                <w:sz w:val="20"/>
                <w:szCs w:val="20"/>
              </w:rPr>
              <w:t xml:space="preserve">6) приобретения государственными предприятиями, </w:t>
            </w:r>
            <w:r>
              <w:rPr>
                <w:sz w:val="20"/>
                <w:szCs w:val="20"/>
              </w:rPr>
              <w:t>юридическими лицами, пятьдесят и более процентов голосующих акций (долей) которых принадлежат государству, и аффилиированными с ними юридическими лицами товаров в целях их последующей переработки по перечню, утвержденному Правительством Республики Казахста</w:t>
            </w:r>
            <w:r>
              <w:rPr>
                <w:sz w:val="20"/>
                <w:szCs w:val="20"/>
              </w:rPr>
              <w:t>н;</w:t>
            </w:r>
          </w:p>
          <w:p w:rsidR="00000000" w:rsidRDefault="00AC3D8D">
            <w:pPr>
              <w:pStyle w:val="a9"/>
              <w:spacing w:before="0" w:beforeAutospacing="0" w:after="0" w:afterAutospacing="0"/>
            </w:pPr>
            <w:r>
              <w:rPr>
                <w:sz w:val="20"/>
                <w:szCs w:val="20"/>
              </w:rPr>
              <w:t>7) приобретения товаров, услуг, связанных с представительскими расходами;</w:t>
            </w:r>
          </w:p>
          <w:p w:rsidR="00000000" w:rsidRDefault="00AC3D8D">
            <w:pPr>
              <w:pStyle w:val="a9"/>
              <w:spacing w:before="0" w:beforeAutospacing="0" w:after="0" w:afterAutospacing="0"/>
            </w:pPr>
            <w:r>
              <w:rPr>
                <w:sz w:val="20"/>
                <w:szCs w:val="20"/>
              </w:rPr>
              <w:t>8) приобретения материалов выставок, семинаров, конференций, совещаний, форумов, симпозиумов, тренингов, а также оплаты за участие в указанных мероприятиях;</w:t>
            </w:r>
          </w:p>
          <w:p w:rsidR="00000000" w:rsidRDefault="00AC3D8D">
            <w:pPr>
              <w:pStyle w:val="a9"/>
              <w:spacing w:before="0" w:beforeAutospacing="0" w:after="0" w:afterAutospacing="0"/>
            </w:pPr>
            <w:r>
              <w:rPr>
                <w:sz w:val="20"/>
                <w:szCs w:val="20"/>
              </w:rPr>
              <w:t>9) приобретения период</w:t>
            </w:r>
            <w:r>
              <w:rPr>
                <w:sz w:val="20"/>
                <w:szCs w:val="20"/>
              </w:rPr>
              <w:t>ических печатных изданий на бумажном и (или) электронном носителях, услуг по размещению информации в зарубежных средствах массовой информации, а также услуг по предоставлению информации, размещенной на интернет-ресурсах, озвученных книг, изданных на различ</w:t>
            </w:r>
            <w:r>
              <w:rPr>
                <w:sz w:val="20"/>
                <w:szCs w:val="20"/>
              </w:rPr>
              <w:t xml:space="preserve">ных магнитных носителях, книг, изданных рельефно-точечным шрифтом, тифлосредств для обслуживания инвалидов по зрению; </w:t>
            </w:r>
          </w:p>
          <w:p w:rsidR="00000000" w:rsidRDefault="00AC3D8D">
            <w:pPr>
              <w:pStyle w:val="a9"/>
              <w:spacing w:before="0" w:beforeAutospacing="0" w:after="0" w:afterAutospacing="0"/>
            </w:pPr>
            <w:r>
              <w:rPr>
                <w:sz w:val="20"/>
                <w:szCs w:val="20"/>
              </w:rPr>
              <w:t>10) приобретения услуг по подготовке, переподготовке и повышению квалификации работников за рубежом;</w:t>
            </w:r>
          </w:p>
          <w:p w:rsidR="00000000" w:rsidRDefault="00AC3D8D">
            <w:pPr>
              <w:pStyle w:val="a9"/>
              <w:spacing w:before="0" w:beforeAutospacing="0" w:after="0" w:afterAutospacing="0"/>
            </w:pPr>
            <w:r>
              <w:rPr>
                <w:sz w:val="20"/>
                <w:szCs w:val="20"/>
              </w:rPr>
              <w:t>11) приобретения услуг рейтинговых а</w:t>
            </w:r>
            <w:r>
              <w:rPr>
                <w:sz w:val="20"/>
                <w:szCs w:val="20"/>
              </w:rPr>
              <w:t>гентств,финансовых услуг;</w:t>
            </w:r>
          </w:p>
          <w:p w:rsidR="00000000" w:rsidRDefault="00AC3D8D">
            <w:pPr>
              <w:pStyle w:val="a9"/>
              <w:spacing w:before="0" w:beforeAutospacing="0" w:after="0" w:afterAutospacing="0"/>
            </w:pPr>
            <w:r>
              <w:rPr>
                <w:sz w:val="20"/>
                <w:szCs w:val="20"/>
              </w:rPr>
              <w:t xml:space="preserve">12) приобретения услуг специализированных библиотек; </w:t>
            </w:r>
          </w:p>
          <w:p w:rsidR="00000000" w:rsidRDefault="00AC3D8D">
            <w:pPr>
              <w:pStyle w:val="a9"/>
              <w:spacing w:before="0" w:beforeAutospacing="0" w:after="0" w:afterAutospacing="0"/>
            </w:pPr>
            <w:r>
              <w:rPr>
                <w:sz w:val="20"/>
                <w:szCs w:val="20"/>
              </w:rPr>
              <w:t>13) приобретения товаров для последующей передачи их в лизинг при осуществлении лизинговой деятельности;</w:t>
            </w:r>
          </w:p>
          <w:p w:rsidR="00000000" w:rsidRDefault="00AC3D8D">
            <w:pPr>
              <w:pStyle w:val="a9"/>
              <w:spacing w:before="0" w:beforeAutospacing="0" w:after="0" w:afterAutospacing="0"/>
            </w:pPr>
            <w:r>
              <w:rPr>
                <w:sz w:val="20"/>
                <w:szCs w:val="20"/>
              </w:rPr>
              <w:t>14) приобретения ценных бумаг, доли в уставном капитале юридических лиц</w:t>
            </w:r>
            <w:r>
              <w:rPr>
                <w:sz w:val="20"/>
                <w:szCs w:val="20"/>
              </w:rPr>
              <w:t>;</w:t>
            </w:r>
          </w:p>
          <w:p w:rsidR="00000000" w:rsidRDefault="00AC3D8D">
            <w:pPr>
              <w:pStyle w:val="a9"/>
              <w:spacing w:before="0" w:beforeAutospacing="0" w:after="0" w:afterAutospacing="0"/>
            </w:pPr>
            <w:r>
              <w:rPr>
                <w:sz w:val="20"/>
                <w:szCs w:val="20"/>
              </w:rPr>
              <w:t xml:space="preserve">15) приобретения услуг, предусмотренных законодательством Республики Казахстан о выборах; </w:t>
            </w:r>
          </w:p>
          <w:p w:rsidR="00000000" w:rsidRDefault="00AC3D8D">
            <w:pPr>
              <w:pStyle w:val="a9"/>
              <w:spacing w:before="0" w:beforeAutospacing="0" w:after="0" w:afterAutospacing="0"/>
            </w:pPr>
            <w:r>
              <w:rPr>
                <w:sz w:val="20"/>
                <w:szCs w:val="20"/>
              </w:rPr>
              <w:t>16) приобретения услуг по изготовлению государственных и ведомственных наград и документов к ним, нагрудного знака депутата Парламента Республики Казахстан и документа к нему, государственных поверительных клейм, паспортов (в том числе служебных и дипломат</w:t>
            </w:r>
            <w:r>
              <w:rPr>
                <w:sz w:val="20"/>
                <w:szCs w:val="20"/>
              </w:rPr>
              <w:t>ических), удостоверений личности граждан Республики Казахстан, вида на жительство иностранца в Республике Казахстан, удостоверения лица без гражданства, свидетельств о регистрации актов гражданского состояния, а также приобретения у поставщиков, определенн</w:t>
            </w:r>
            <w:r>
              <w:rPr>
                <w:sz w:val="20"/>
                <w:szCs w:val="20"/>
              </w:rPr>
              <w:t>ых Правительством Республики Казахстан, печатной продукции, требующей специальной степени защиты, по перечню, утвержденному Правительством Республики Казахстан;</w:t>
            </w:r>
          </w:p>
          <w:p w:rsidR="00000000" w:rsidRDefault="00AC3D8D">
            <w:pPr>
              <w:pStyle w:val="a9"/>
              <w:spacing w:before="0" w:beforeAutospacing="0" w:after="0" w:afterAutospacing="0"/>
            </w:pPr>
            <w:r>
              <w:rPr>
                <w:sz w:val="20"/>
                <w:szCs w:val="20"/>
              </w:rPr>
              <w:t>17) приобретения товаров, работ, услуг, осуществляемого в соответствии с международными договор</w:t>
            </w:r>
            <w:r>
              <w:rPr>
                <w:sz w:val="20"/>
                <w:szCs w:val="20"/>
              </w:rPr>
              <w:t>ами Республики Казахстан, по перечню, утвержденному Правительством Республики Казахстан, а также в рамках реализации инвестиционных проектов, финансируемых международными организациями, членом которых является Республика Казахстан;</w:t>
            </w:r>
          </w:p>
          <w:p w:rsidR="00000000" w:rsidRDefault="00AC3D8D">
            <w:pPr>
              <w:pStyle w:val="a9"/>
              <w:spacing w:before="0" w:beforeAutospacing="0" w:after="0" w:afterAutospacing="0"/>
            </w:pPr>
            <w:r>
              <w:rPr>
                <w:sz w:val="20"/>
                <w:szCs w:val="20"/>
              </w:rPr>
              <w:t xml:space="preserve">18) приобретения работ, </w:t>
            </w:r>
            <w:r>
              <w:rPr>
                <w:sz w:val="20"/>
                <w:szCs w:val="20"/>
              </w:rPr>
              <w:t>услуг по дизайну, изготовлению, хранению, доставке банкнот и монет национальной валюты Республики Казахстан, а также товаров, работ, услуг, необходимых для их дизайна и изготовления;</w:t>
            </w:r>
          </w:p>
          <w:p w:rsidR="00000000" w:rsidRDefault="00AC3D8D">
            <w:pPr>
              <w:pStyle w:val="a9"/>
              <w:spacing w:before="0" w:beforeAutospacing="0" w:after="0" w:afterAutospacing="0"/>
            </w:pPr>
            <w:r>
              <w:rPr>
                <w:sz w:val="20"/>
                <w:szCs w:val="20"/>
              </w:rPr>
              <w:t xml:space="preserve">19) приобретения товаров, работ, услуг, связанных с использованием денег </w:t>
            </w:r>
            <w:r>
              <w:rPr>
                <w:sz w:val="20"/>
                <w:szCs w:val="20"/>
              </w:rPr>
              <w:t>грантов, предоставляемых Правительству Республики Казахстан, Национальному Банку Республики Казахстан на безвозмездной основе государствами, правительствами государств, международными и государственными организациями, зарубежными неправительственными общес</w:t>
            </w:r>
            <w:r>
              <w:rPr>
                <w:sz w:val="20"/>
                <w:szCs w:val="20"/>
              </w:rPr>
              <w:t xml:space="preserve">твенными организациями и фондами, чья деятельность носит благотворительный и международный характер, а также денег, выделяемых на софинансирование данных грантов в случаях, когда в соглашениях об их предоставлении предусмотрены иные процедуры приобретения </w:t>
            </w:r>
            <w:r>
              <w:rPr>
                <w:sz w:val="20"/>
                <w:szCs w:val="20"/>
              </w:rPr>
              <w:t>товаров, работ, услуг;</w:t>
            </w:r>
          </w:p>
          <w:p w:rsidR="00000000" w:rsidRDefault="00AC3D8D">
            <w:pPr>
              <w:pStyle w:val="a9"/>
              <w:spacing w:before="0" w:beforeAutospacing="0" w:after="0" w:afterAutospacing="0"/>
            </w:pPr>
            <w:r>
              <w:rPr>
                <w:sz w:val="20"/>
                <w:szCs w:val="20"/>
              </w:rPr>
              <w:t>20) приобретения услуг, связанных с государственным образовательным заказом;</w:t>
            </w:r>
          </w:p>
          <w:p w:rsidR="00000000" w:rsidRDefault="00AC3D8D">
            <w:pPr>
              <w:pStyle w:val="a9"/>
              <w:spacing w:before="0" w:beforeAutospacing="0" w:after="0" w:afterAutospacing="0"/>
            </w:pPr>
            <w:r>
              <w:rPr>
                <w:sz w:val="20"/>
                <w:szCs w:val="20"/>
              </w:rPr>
              <w:t>21) приобретения медицинских услуг, входящих в перечень гарантированного объема бесплатной медицинской помощи;</w:t>
            </w:r>
          </w:p>
          <w:p w:rsidR="00000000" w:rsidRDefault="00AC3D8D">
            <w:pPr>
              <w:pStyle w:val="a9"/>
              <w:spacing w:before="0" w:beforeAutospacing="0" w:after="0" w:afterAutospacing="0"/>
            </w:pPr>
            <w:r>
              <w:rPr>
                <w:sz w:val="20"/>
                <w:szCs w:val="20"/>
              </w:rPr>
              <w:t>22) приобретения услуг по обязательному медиц</w:t>
            </w:r>
            <w:r>
              <w:rPr>
                <w:sz w:val="20"/>
                <w:szCs w:val="20"/>
              </w:rPr>
              <w:t>инскому осмотру работников, занятых на тяжелых работах, работах с вредными (особо вредными) и (или) опасными условиями труда, а также на работах, связанных с повышенной опасностью, машинами и механизмами;</w:t>
            </w:r>
          </w:p>
          <w:p w:rsidR="00000000" w:rsidRDefault="00AC3D8D">
            <w:pPr>
              <w:pStyle w:val="a9"/>
              <w:spacing w:before="0" w:beforeAutospacing="0" w:after="0" w:afterAutospacing="0"/>
            </w:pPr>
            <w:r>
              <w:rPr>
                <w:sz w:val="20"/>
                <w:szCs w:val="20"/>
              </w:rPr>
              <w:t>23) приобретения лекарственных средств, изделий мед</w:t>
            </w:r>
            <w:r>
              <w:rPr>
                <w:sz w:val="20"/>
                <w:szCs w:val="20"/>
              </w:rPr>
              <w:t>ицинского назначения для оказания гарантированного объема бесплатной медицинской помощи, лечения и профилактики эпидемиологических заболеваний;</w:t>
            </w:r>
          </w:p>
          <w:p w:rsidR="00000000" w:rsidRDefault="00AC3D8D">
            <w:pPr>
              <w:pStyle w:val="a9"/>
              <w:spacing w:before="0" w:beforeAutospacing="0" w:after="0" w:afterAutospacing="0"/>
            </w:pPr>
            <w:r>
              <w:rPr>
                <w:sz w:val="20"/>
                <w:szCs w:val="20"/>
              </w:rPr>
              <w:t>24) приобретения услуг по лечению граждан Республики Казахстан за рубежом, а также услуг по их транспортировке и</w:t>
            </w:r>
            <w:r>
              <w:rPr>
                <w:sz w:val="20"/>
                <w:szCs w:val="20"/>
              </w:rPr>
              <w:t xml:space="preserve"> сопровождению;</w:t>
            </w:r>
          </w:p>
          <w:p w:rsidR="00000000" w:rsidRDefault="00AC3D8D">
            <w:pPr>
              <w:pStyle w:val="a9"/>
              <w:spacing w:before="0" w:beforeAutospacing="0" w:after="0" w:afterAutospacing="0"/>
            </w:pPr>
            <w:r>
              <w:rPr>
                <w:sz w:val="20"/>
                <w:szCs w:val="20"/>
              </w:rPr>
              <w:t>25) приобретения услуг, связанных с осуществлением командировочных расходов;</w:t>
            </w:r>
          </w:p>
          <w:p w:rsidR="00000000" w:rsidRDefault="00AC3D8D">
            <w:pPr>
              <w:pStyle w:val="a9"/>
              <w:spacing w:before="0" w:beforeAutospacing="0" w:after="0" w:afterAutospacing="0"/>
            </w:pPr>
            <w:r>
              <w:rPr>
                <w:sz w:val="20"/>
                <w:szCs w:val="20"/>
              </w:rPr>
              <w:t>26) приобретения товаров, являющихся культурными ценностями, в том числе музейных предметов и музейных коллекций, а также редких и ценных изданий, рукописей, архив</w:t>
            </w:r>
            <w:r>
              <w:rPr>
                <w:sz w:val="20"/>
                <w:szCs w:val="20"/>
              </w:rPr>
              <w:t>ных документов, включая копий, имеющих историческое, художественное или иное культурное значение, взятых государством под охрану как памятники истории и культуры и предназначенных для пополнения государственных музейного, библиотечного, архивного фондов, к</w:t>
            </w:r>
            <w:r>
              <w:rPr>
                <w:sz w:val="20"/>
                <w:szCs w:val="20"/>
              </w:rPr>
              <w:t>ино-, фотофонда и иных аналогичных фондов;</w:t>
            </w:r>
          </w:p>
          <w:p w:rsidR="00000000" w:rsidRDefault="00AC3D8D">
            <w:pPr>
              <w:pStyle w:val="a9"/>
              <w:spacing w:before="0" w:beforeAutospacing="0" w:after="0" w:afterAutospacing="0"/>
            </w:pPr>
            <w:r>
              <w:rPr>
                <w:sz w:val="20"/>
                <w:szCs w:val="20"/>
              </w:rPr>
              <w:t>27) приобретения товаров, услуг, являющихся объектами интеллектуальной собственности, у лица, обладающего исключительными правами в отношении приобретаемых товаров, услуг;</w:t>
            </w:r>
          </w:p>
          <w:p w:rsidR="00000000" w:rsidRDefault="00AC3D8D">
            <w:pPr>
              <w:pStyle w:val="a9"/>
              <w:spacing w:before="0" w:beforeAutospacing="0" w:after="0" w:afterAutospacing="0"/>
            </w:pPr>
            <w:r>
              <w:rPr>
                <w:sz w:val="20"/>
                <w:szCs w:val="20"/>
              </w:rPr>
              <w:t>28) приобретения регулируемых товаров, ра</w:t>
            </w:r>
            <w:r>
              <w:rPr>
                <w:sz w:val="20"/>
                <w:szCs w:val="20"/>
              </w:rPr>
              <w:t>бот, услуг у субъектов естественной монополии;</w:t>
            </w:r>
          </w:p>
          <w:p w:rsidR="00000000" w:rsidRDefault="00AC3D8D">
            <w:pPr>
              <w:pStyle w:val="a9"/>
              <w:spacing w:before="0" w:beforeAutospacing="0" w:after="0" w:afterAutospacing="0"/>
            </w:pPr>
            <w:r>
              <w:rPr>
                <w:sz w:val="20"/>
                <w:szCs w:val="20"/>
              </w:rPr>
              <w:t xml:space="preserve">29) приобретения товаров, работ, услуг у лица, занимающего доминирующее (монопольное) положение на определенном рынке закупаемых товаров, работ, услуг, доля которого на таком рынке равна ста процентам, либо у </w:t>
            </w:r>
            <w:r>
              <w:rPr>
                <w:sz w:val="20"/>
                <w:szCs w:val="20"/>
              </w:rPr>
              <w:t>субъекта государственной монополии по основному предмету его деятельности;</w:t>
            </w:r>
          </w:p>
          <w:p w:rsidR="00000000" w:rsidRDefault="00AC3D8D">
            <w:pPr>
              <w:pStyle w:val="a9"/>
              <w:spacing w:before="0" w:beforeAutospacing="0" w:after="0" w:afterAutospacing="0"/>
            </w:pPr>
            <w:r>
              <w:rPr>
                <w:sz w:val="20"/>
                <w:szCs w:val="20"/>
              </w:rPr>
              <w:t>30) приобретения товаров, работ, услуг для локализации и (или) ликвидации последствий чрезвычайных ситуаций, для мероприятий, проводимых в эпизоотическом очаге и неблагополучном пун</w:t>
            </w:r>
            <w:r>
              <w:rPr>
                <w:sz w:val="20"/>
                <w:szCs w:val="20"/>
              </w:rPr>
              <w:t>кте с целью ликвидации и предупреждения распространения особо опасных болезней животных и птиц, для ликвидации аварий на электроэнергетических объектах, коммуникационных системах жизнеобеспечения, объектах железнодорожного, воздушного, автомобильного, морс</w:t>
            </w:r>
            <w:r>
              <w:rPr>
                <w:sz w:val="20"/>
                <w:szCs w:val="20"/>
              </w:rPr>
              <w:t xml:space="preserve">кого транспорта, очистных сооружениях, нефтетрубопроводах, газопроводах, а также при возникновении поломок, выхода из строя коммуникаций, механизмов, агрегатов, запасных частей и материалов в пути следования, требующих незамедлительного восстановления; </w:t>
            </w:r>
          </w:p>
          <w:p w:rsidR="00000000" w:rsidRDefault="00AC3D8D">
            <w:pPr>
              <w:pStyle w:val="a9"/>
              <w:spacing w:before="0" w:beforeAutospacing="0" w:after="0" w:afterAutospacing="0"/>
            </w:pPr>
            <w:r>
              <w:rPr>
                <w:sz w:val="20"/>
                <w:szCs w:val="20"/>
              </w:rPr>
              <w:t>31</w:t>
            </w:r>
            <w:r>
              <w:rPr>
                <w:sz w:val="20"/>
                <w:szCs w:val="20"/>
              </w:rPr>
              <w:t>) приобретения товаров, работ, услуг загранучреждениями Республики Казахстан, а также обособленными подразделениями заказчиков, действующих от их имени, для обеспечения своей деятельности на территории иностранного государства;</w:t>
            </w:r>
          </w:p>
          <w:p w:rsidR="00000000" w:rsidRDefault="00AC3D8D">
            <w:pPr>
              <w:pStyle w:val="a9"/>
              <w:spacing w:before="0" w:beforeAutospacing="0" w:after="0" w:afterAutospacing="0"/>
            </w:pPr>
            <w:r>
              <w:rPr>
                <w:sz w:val="20"/>
                <w:szCs w:val="20"/>
              </w:rPr>
              <w:t>32) приобретения услуг по пр</w:t>
            </w:r>
            <w:r>
              <w:rPr>
                <w:sz w:val="20"/>
                <w:szCs w:val="20"/>
              </w:rPr>
              <w:t>едоставлению информации международными информационными организациями;</w:t>
            </w:r>
          </w:p>
          <w:p w:rsidR="00000000" w:rsidRDefault="00AC3D8D">
            <w:pPr>
              <w:pStyle w:val="a9"/>
              <w:spacing w:before="0" w:beforeAutospacing="0" w:after="0" w:afterAutospacing="0"/>
            </w:pPr>
            <w:r>
              <w:rPr>
                <w:sz w:val="20"/>
                <w:szCs w:val="20"/>
              </w:rPr>
              <w:t>33) приобретения государственным органом товаров, работ, услуг у акционерных обществ и хозяйственных товариществ, сто процентов голосующих акций (долей участия) которых принадлежат госуд</w:t>
            </w:r>
            <w:r>
              <w:rPr>
                <w:sz w:val="20"/>
                <w:szCs w:val="20"/>
              </w:rPr>
              <w:t>арству и в отношении которых он осуществляет права владения и пользования, по перечню, определяемому Правительством Республики Казахстан, а также у государственных предприятий, в отношении которых он осуществляет функции органа управления, по основному пре</w:t>
            </w:r>
            <w:r>
              <w:rPr>
                <w:sz w:val="20"/>
                <w:szCs w:val="20"/>
              </w:rPr>
              <w:t>дмету деятельности таких государственных предприятий;</w:t>
            </w:r>
          </w:p>
          <w:p w:rsidR="00000000" w:rsidRDefault="00AC3D8D">
            <w:pPr>
              <w:pStyle w:val="a9"/>
              <w:spacing w:before="0" w:beforeAutospacing="0" w:after="0" w:afterAutospacing="0"/>
            </w:pPr>
            <w:r>
              <w:rPr>
                <w:sz w:val="20"/>
                <w:szCs w:val="20"/>
              </w:rPr>
              <w:t xml:space="preserve">34) приобретения товаров, работ, услуг, необходимых для осуществления монетарной деятельности, а также деятельности по управлению Национальным фондом Республики Казахстан; </w:t>
            </w:r>
          </w:p>
          <w:p w:rsidR="00000000" w:rsidRDefault="00AC3D8D">
            <w:pPr>
              <w:pStyle w:val="a9"/>
              <w:spacing w:before="0" w:beforeAutospacing="0" w:after="0" w:afterAutospacing="0"/>
            </w:pPr>
            <w:r>
              <w:rPr>
                <w:sz w:val="20"/>
                <w:szCs w:val="20"/>
              </w:rPr>
              <w:t>35) приобретения товаров, раб</w:t>
            </w:r>
            <w:r>
              <w:rPr>
                <w:sz w:val="20"/>
                <w:szCs w:val="20"/>
              </w:rPr>
              <w:t>от, услуг, необходимых для обеспечения охраны и безопасности Президента Республики Казахстан, иных охраняемых лиц и объектов, предназначенных для пребывания охраняемых лиц, а также услуг по формированию видеоархива и информационному обслуживанию деятельнос</w:t>
            </w:r>
            <w:r>
              <w:rPr>
                <w:sz w:val="20"/>
                <w:szCs w:val="20"/>
              </w:rPr>
              <w:t>ти Президента Республики Казахстан;</w:t>
            </w:r>
          </w:p>
          <w:p w:rsidR="00000000" w:rsidRDefault="00AC3D8D">
            <w:pPr>
              <w:pStyle w:val="a9"/>
              <w:spacing w:before="0" w:beforeAutospacing="0" w:after="0" w:afterAutospacing="0"/>
            </w:pPr>
            <w:r>
              <w:rPr>
                <w:sz w:val="20"/>
                <w:szCs w:val="20"/>
              </w:rPr>
              <w:t>36) приобретения консультационных и юридических услуг по защите и представлению интересов государства либо заказчиков в международных коммерческих арбитражах и иностранных судебных органах;</w:t>
            </w:r>
          </w:p>
          <w:p w:rsidR="00000000" w:rsidRDefault="00AC3D8D">
            <w:pPr>
              <w:pStyle w:val="a9"/>
              <w:spacing w:before="0" w:beforeAutospacing="0" w:after="0" w:afterAutospacing="0"/>
            </w:pPr>
            <w:r>
              <w:rPr>
                <w:sz w:val="20"/>
                <w:szCs w:val="20"/>
              </w:rPr>
              <w:t>37) приобретения услуг по дове</w:t>
            </w:r>
            <w:r>
              <w:rPr>
                <w:sz w:val="20"/>
                <w:szCs w:val="20"/>
              </w:rPr>
              <w:t>рительному управлению имуществом у лица, определенного законодательством Республики Казахстан;</w:t>
            </w:r>
          </w:p>
          <w:p w:rsidR="00000000" w:rsidRDefault="00AC3D8D">
            <w:pPr>
              <w:pStyle w:val="a9"/>
              <w:spacing w:before="0" w:beforeAutospacing="0" w:after="0" w:afterAutospacing="0"/>
            </w:pPr>
            <w:r>
              <w:rPr>
                <w:sz w:val="20"/>
                <w:szCs w:val="20"/>
              </w:rPr>
              <w:t>38) приобретения товаров, работ, услуг у лица, определенного законами Республики Казахстан;</w:t>
            </w:r>
          </w:p>
          <w:p w:rsidR="00000000" w:rsidRDefault="00AC3D8D">
            <w:pPr>
              <w:pStyle w:val="a9"/>
              <w:spacing w:before="0" w:beforeAutospacing="0" w:after="0" w:afterAutospacing="0"/>
            </w:pPr>
            <w:r>
              <w:rPr>
                <w:sz w:val="20"/>
                <w:szCs w:val="20"/>
              </w:rPr>
              <w:t>39) выплаты вознаграждений членам совета директоров акционерных общес</w:t>
            </w:r>
            <w:r>
              <w:rPr>
                <w:sz w:val="20"/>
                <w:szCs w:val="20"/>
              </w:rPr>
              <w:t>тв, членам наблюдательного совета товариществ с ограниченной и дополнительной ответственностью;</w:t>
            </w:r>
          </w:p>
          <w:p w:rsidR="00000000" w:rsidRDefault="00AC3D8D">
            <w:pPr>
              <w:pStyle w:val="a9"/>
              <w:spacing w:before="0" w:beforeAutospacing="0" w:after="0" w:afterAutospacing="0"/>
            </w:pPr>
            <w:r>
              <w:rPr>
                <w:sz w:val="20"/>
                <w:szCs w:val="20"/>
              </w:rPr>
              <w:t>40) приобретения специализированной организацией (агентом) продовольственных товаров у отечественных производителей этой продукции, а также услуг по их хранению</w:t>
            </w:r>
            <w:r>
              <w:rPr>
                <w:sz w:val="20"/>
                <w:szCs w:val="20"/>
              </w:rPr>
              <w:t>, переработке, перевозке. Перечень специализированных организаций (агентов) утверждается Правительством Республики Казахстан;</w:t>
            </w:r>
          </w:p>
          <w:p w:rsidR="00000000" w:rsidRDefault="00AC3D8D">
            <w:pPr>
              <w:pStyle w:val="a9"/>
              <w:spacing w:before="0" w:beforeAutospacing="0" w:after="0" w:afterAutospacing="0"/>
            </w:pPr>
            <w:r>
              <w:rPr>
                <w:sz w:val="20"/>
                <w:szCs w:val="20"/>
              </w:rPr>
              <w:t>41) приобретения услуг по обработке данных статистических наблюдений;</w:t>
            </w:r>
          </w:p>
          <w:p w:rsidR="00000000" w:rsidRDefault="00AC3D8D">
            <w:pPr>
              <w:pStyle w:val="a9"/>
              <w:spacing w:before="0" w:beforeAutospacing="0" w:after="0" w:afterAutospacing="0"/>
            </w:pPr>
            <w:r>
              <w:rPr>
                <w:sz w:val="20"/>
                <w:szCs w:val="20"/>
              </w:rPr>
              <w:t>42) приобретения имущества (активов), реализуемого на торгах</w:t>
            </w:r>
            <w:r>
              <w:rPr>
                <w:sz w:val="20"/>
                <w:szCs w:val="20"/>
              </w:rPr>
              <w:t xml:space="preserve"> (аукционах):</w:t>
            </w:r>
          </w:p>
          <w:p w:rsidR="00000000" w:rsidRDefault="00AC3D8D">
            <w:pPr>
              <w:pStyle w:val="a9"/>
              <w:spacing w:before="0" w:beforeAutospacing="0" w:after="0" w:afterAutospacing="0"/>
            </w:pPr>
            <w:r>
              <w:rPr>
                <w:sz w:val="20"/>
                <w:szCs w:val="20"/>
              </w:rPr>
              <w:t>судебными исполнителями в соответствии с законодательством Республики Казахстан об исполнительном производстве;</w:t>
            </w:r>
          </w:p>
          <w:p w:rsidR="00000000" w:rsidRDefault="00AC3D8D">
            <w:pPr>
              <w:pStyle w:val="a9"/>
              <w:spacing w:before="0" w:beforeAutospacing="0" w:after="0" w:afterAutospacing="0"/>
            </w:pPr>
            <w:r>
              <w:rPr>
                <w:sz w:val="20"/>
                <w:szCs w:val="20"/>
              </w:rPr>
              <w:t>проводимых в соответствии с законодательством Республики Казахстан о банкротстве;</w:t>
            </w:r>
          </w:p>
          <w:p w:rsidR="00000000" w:rsidRDefault="00AC3D8D">
            <w:pPr>
              <w:pStyle w:val="a9"/>
              <w:spacing w:before="0" w:beforeAutospacing="0" w:after="0" w:afterAutospacing="0"/>
            </w:pPr>
            <w:r>
              <w:rPr>
                <w:sz w:val="20"/>
                <w:szCs w:val="20"/>
              </w:rPr>
              <w:t xml:space="preserve">проводимых в соответствии с земельным законодательством Республики Казахстан; </w:t>
            </w:r>
          </w:p>
          <w:p w:rsidR="00000000" w:rsidRDefault="00AC3D8D">
            <w:pPr>
              <w:pStyle w:val="a9"/>
              <w:spacing w:before="0" w:beforeAutospacing="0" w:after="0" w:afterAutospacing="0"/>
            </w:pPr>
            <w:r>
              <w:rPr>
                <w:sz w:val="20"/>
                <w:szCs w:val="20"/>
              </w:rPr>
              <w:t>при приватизации государственного имущества;</w:t>
            </w:r>
          </w:p>
          <w:p w:rsidR="00000000" w:rsidRDefault="00AC3D8D">
            <w:pPr>
              <w:pStyle w:val="a9"/>
              <w:spacing w:before="0" w:beforeAutospacing="0" w:after="0" w:afterAutospacing="0"/>
            </w:pPr>
            <w:r>
              <w:rPr>
                <w:sz w:val="20"/>
                <w:szCs w:val="20"/>
              </w:rPr>
              <w:t>43) приобретения услуг, оказываемых адвокатами лицам, освобожденным от ее оплаты в соответствии с законами Республики Казахстан;</w:t>
            </w:r>
          </w:p>
          <w:p w:rsidR="00000000" w:rsidRDefault="00AC3D8D">
            <w:pPr>
              <w:pStyle w:val="a9"/>
              <w:spacing w:before="0" w:beforeAutospacing="0" w:after="0" w:afterAutospacing="0"/>
            </w:pPr>
            <w:r>
              <w:rPr>
                <w:sz w:val="20"/>
                <w:szCs w:val="20"/>
              </w:rPr>
              <w:t>44)</w:t>
            </w:r>
            <w:r>
              <w:rPr>
                <w:sz w:val="20"/>
                <w:szCs w:val="20"/>
              </w:rPr>
              <w:t xml:space="preserve"> приобретения товаров, работ, услуг, производимых, выполняемых, оказываемых государственными предприятиями исправительных учреждений. Перечень и объемы товаров, работ, услуг, а также перечень государственных предприятий исправительных учреждений, у которых</w:t>
            </w:r>
            <w:r>
              <w:rPr>
                <w:sz w:val="20"/>
                <w:szCs w:val="20"/>
              </w:rPr>
              <w:t xml:space="preserve"> приобретаются такие товары, работы, услуги, утверждаются Правительством Республики Казахстан;</w:t>
            </w:r>
          </w:p>
          <w:p w:rsidR="00000000" w:rsidRDefault="00AC3D8D">
            <w:pPr>
              <w:pStyle w:val="a9"/>
              <w:spacing w:before="0" w:beforeAutospacing="0" w:after="0" w:afterAutospacing="0"/>
            </w:pPr>
            <w:r>
              <w:rPr>
                <w:sz w:val="20"/>
                <w:szCs w:val="20"/>
              </w:rPr>
              <w:t>45) приобретения товаров, работ и услуг военного и двойного назначения (применения), входящих в состав государственного оборонного заказа, у отечественных товаропроизводителей и отечественных поставщиков работ, услуг и (или) уполномоченной организации, опр</w:t>
            </w:r>
            <w:r>
              <w:rPr>
                <w:sz w:val="20"/>
                <w:szCs w:val="20"/>
              </w:rPr>
              <w:t>еделенной Правительством Республики Казахстан;</w:t>
            </w:r>
          </w:p>
          <w:p w:rsidR="00000000" w:rsidRDefault="00AC3D8D">
            <w:pPr>
              <w:pStyle w:val="a9"/>
              <w:spacing w:before="0" w:beforeAutospacing="0" w:after="0" w:afterAutospacing="0"/>
            </w:pPr>
            <w:r>
              <w:rPr>
                <w:sz w:val="20"/>
                <w:szCs w:val="20"/>
              </w:rPr>
              <w:t>46) приобретения электроэнергии;</w:t>
            </w:r>
          </w:p>
          <w:p w:rsidR="00000000" w:rsidRDefault="00AC3D8D">
            <w:pPr>
              <w:pStyle w:val="a9"/>
              <w:spacing w:before="0" w:beforeAutospacing="0" w:after="0" w:afterAutospacing="0"/>
            </w:pPr>
            <w:r>
              <w:rPr>
                <w:sz w:val="20"/>
                <w:szCs w:val="20"/>
              </w:rPr>
              <w:t>47) приобретения природного газа, урана и его соединений юридическими лицами, пятьдесят и более процентов голосующих акций (долей) которых принадлежат государству, и аффилииров</w:t>
            </w:r>
            <w:r>
              <w:rPr>
                <w:sz w:val="20"/>
                <w:szCs w:val="20"/>
              </w:rPr>
              <w:t>анными с ними юридическими лицами;</w:t>
            </w:r>
          </w:p>
          <w:p w:rsidR="00000000" w:rsidRDefault="00AC3D8D">
            <w:pPr>
              <w:pStyle w:val="a9"/>
              <w:spacing w:before="0" w:beforeAutospacing="0" w:after="0" w:afterAutospacing="0"/>
            </w:pPr>
            <w:r>
              <w:rPr>
                <w:sz w:val="20"/>
                <w:szCs w:val="20"/>
              </w:rPr>
              <w:t>48) приобретения товаров в государственный материальный резерв для оказания регулирующего воздействия на рынок;</w:t>
            </w:r>
          </w:p>
          <w:p w:rsidR="00000000" w:rsidRDefault="00AC3D8D">
            <w:pPr>
              <w:pStyle w:val="a9"/>
              <w:spacing w:before="0" w:beforeAutospacing="0" w:after="0" w:afterAutospacing="0"/>
            </w:pPr>
            <w:r>
              <w:rPr>
                <w:sz w:val="20"/>
                <w:szCs w:val="20"/>
              </w:rPr>
              <w:t>49) приобретения услуг по хранению материальных ценностей мобилизационного резерва у организаций, выполняющих</w:t>
            </w:r>
            <w:r>
              <w:rPr>
                <w:sz w:val="20"/>
                <w:szCs w:val="20"/>
              </w:rPr>
              <w:t xml:space="preserve"> мобилизационные заказы;</w:t>
            </w:r>
          </w:p>
          <w:p w:rsidR="00000000" w:rsidRDefault="00AC3D8D">
            <w:pPr>
              <w:pStyle w:val="a9"/>
              <w:spacing w:before="0" w:beforeAutospacing="0" w:after="0" w:afterAutospacing="0"/>
            </w:pPr>
            <w:r>
              <w:rPr>
                <w:sz w:val="20"/>
                <w:szCs w:val="20"/>
              </w:rPr>
              <w:t>50) приобретения авиатоплива субъектами государственной и гражданской авиации Республики Казахстан непосредственно у отечественных нефтеперерабатывающих предприятий;</w:t>
            </w:r>
          </w:p>
          <w:p w:rsidR="00000000" w:rsidRDefault="00AC3D8D">
            <w:pPr>
              <w:pStyle w:val="a9"/>
              <w:spacing w:before="0" w:beforeAutospacing="0" w:after="0" w:afterAutospacing="0"/>
            </w:pPr>
            <w:r>
              <w:rPr>
                <w:sz w:val="20"/>
                <w:szCs w:val="20"/>
              </w:rPr>
              <w:t>51) приобретения отечественными товаропроизводителями - исполните</w:t>
            </w:r>
            <w:r>
              <w:rPr>
                <w:sz w:val="20"/>
                <w:szCs w:val="20"/>
              </w:rPr>
              <w:t>лями государственного оборонного заказа товаров, работ, услуг для производства продукции, входящей в состав государственного оборонного заказа, определенного Законом</w:t>
            </w:r>
            <w:r>
              <w:rPr>
                <w:i/>
                <w:iCs/>
                <w:color w:val="800000"/>
                <w:sz w:val="20"/>
                <w:szCs w:val="20"/>
              </w:rPr>
              <w:t xml:space="preserve"> </w:t>
            </w:r>
            <w:r>
              <w:rPr>
                <w:sz w:val="20"/>
                <w:szCs w:val="20"/>
              </w:rPr>
              <w:t>Республики Казахстан «О государственном оборонном заказе»;</w:t>
            </w:r>
          </w:p>
          <w:p w:rsidR="00000000" w:rsidRDefault="00AC3D8D">
            <w:pPr>
              <w:pStyle w:val="a9"/>
              <w:spacing w:before="0" w:beforeAutospacing="0" w:after="0" w:afterAutospacing="0"/>
            </w:pPr>
            <w:r>
              <w:rPr>
                <w:sz w:val="20"/>
                <w:szCs w:val="20"/>
              </w:rPr>
              <w:t>52) приобретения товаров, работ</w:t>
            </w:r>
            <w:r>
              <w:rPr>
                <w:sz w:val="20"/>
                <w:szCs w:val="20"/>
              </w:rPr>
              <w:t>, услуг государственными предприятиями, юридическими лицами, пятьдесят и более процентов голосующих акций (долей участия) которых принадлежат государству, и аффилиированными с ними юридическими лицами, определенными поставщиками по государственным закупкам</w:t>
            </w:r>
            <w:r>
              <w:rPr>
                <w:sz w:val="20"/>
                <w:szCs w:val="20"/>
              </w:rPr>
              <w:t>, необходимых для выполнения своих договорных обязательств, установленных в рамках заключенных договоров о государственных закупках;</w:t>
            </w:r>
          </w:p>
          <w:p w:rsidR="00000000" w:rsidRDefault="00AC3D8D">
            <w:pPr>
              <w:pStyle w:val="a9"/>
              <w:spacing w:before="0" w:beforeAutospacing="0" w:after="0" w:afterAutospacing="0"/>
            </w:pPr>
            <w:r>
              <w:rPr>
                <w:sz w:val="20"/>
                <w:szCs w:val="20"/>
              </w:rPr>
              <w:t>53) приобретения услуг по подготовке космонавтов и организации осуществления полетов космонавтов в космос;</w:t>
            </w:r>
          </w:p>
          <w:p w:rsidR="00000000" w:rsidRDefault="00AC3D8D">
            <w:pPr>
              <w:pStyle w:val="a9"/>
              <w:spacing w:before="0" w:beforeAutospacing="0" w:after="0" w:afterAutospacing="0"/>
            </w:pPr>
            <w:r>
              <w:rPr>
                <w:sz w:val="20"/>
                <w:szCs w:val="20"/>
              </w:rPr>
              <w:t>54) приобретения</w:t>
            </w:r>
            <w:r>
              <w:rPr>
                <w:sz w:val="20"/>
                <w:szCs w:val="20"/>
              </w:rPr>
              <w:t xml:space="preserve"> государственными предприятиями, юридическими лицами, пятьдесят и более процентов голосующих акций (долей участия) которых принадлежат государству, и аффилиированными с ними юридическими лицами по долгосрочным пятилетним договорам товаров у отечественных т</w:t>
            </w:r>
            <w:r>
              <w:rPr>
                <w:sz w:val="20"/>
                <w:szCs w:val="20"/>
              </w:rPr>
              <w:t>оваропроизводителей, предусматривающих производство опытного промышленного образца и организацию серийного производства товаров в Республике Казахстан по техническим условиям заказчика, если закупка таких товаров в течение последних трех лет осуществлялась</w:t>
            </w:r>
            <w:r>
              <w:rPr>
                <w:sz w:val="20"/>
                <w:szCs w:val="20"/>
              </w:rPr>
              <w:t xml:space="preserve"> за пределами Республики Казахстан;</w:t>
            </w:r>
          </w:p>
          <w:p w:rsidR="00000000" w:rsidRDefault="00AC3D8D">
            <w:pPr>
              <w:pStyle w:val="a9"/>
              <w:spacing w:before="0" w:beforeAutospacing="0" w:after="0" w:afterAutospacing="0"/>
            </w:pPr>
            <w:r>
              <w:rPr>
                <w:sz w:val="20"/>
                <w:szCs w:val="20"/>
              </w:rPr>
              <w:t>55) приобретения горюче-смазочных материалов в государственный материальный резерв у отечественных товаропроизводителей;</w:t>
            </w:r>
          </w:p>
          <w:p w:rsidR="00000000" w:rsidRDefault="00AC3D8D">
            <w:pPr>
              <w:pStyle w:val="a9"/>
              <w:spacing w:before="0" w:beforeAutospacing="0" w:after="0" w:afterAutospacing="0"/>
            </w:pPr>
            <w:r>
              <w:rPr>
                <w:sz w:val="20"/>
                <w:szCs w:val="20"/>
              </w:rPr>
              <w:t>56) приобретения услуг по ремонту авиационной техники на специализированных авиаремонтных предприят</w:t>
            </w:r>
            <w:r>
              <w:rPr>
                <w:sz w:val="20"/>
                <w:szCs w:val="20"/>
              </w:rPr>
              <w:t>иях;</w:t>
            </w:r>
          </w:p>
          <w:p w:rsidR="00000000" w:rsidRDefault="00AC3D8D">
            <w:pPr>
              <w:pStyle w:val="a9"/>
              <w:spacing w:before="0" w:beforeAutospacing="0" w:after="0" w:afterAutospacing="0"/>
            </w:pPr>
            <w:r>
              <w:rPr>
                <w:sz w:val="20"/>
                <w:szCs w:val="20"/>
              </w:rPr>
              <w:t>57) приобретения товаров, работ, услуг за счет денег, выделенных из резерва Правительства Республики Казахстан на неотложные затраты, в случаях возникновения ситуаций, угрожающих политической, экономической и социальной стабильности Республики Казахст</w:t>
            </w:r>
            <w:r>
              <w:rPr>
                <w:sz w:val="20"/>
                <w:szCs w:val="20"/>
              </w:rPr>
              <w:t>ан или ее административно-территориальной единицы;</w:t>
            </w:r>
          </w:p>
          <w:p w:rsidR="00000000" w:rsidRDefault="00AC3D8D">
            <w:pPr>
              <w:pStyle w:val="a9"/>
              <w:spacing w:before="0" w:beforeAutospacing="0" w:after="0" w:afterAutospacing="0"/>
            </w:pPr>
            <w:r>
              <w:rPr>
                <w:sz w:val="20"/>
                <w:szCs w:val="20"/>
              </w:rPr>
              <w:t>58) приобретения работ, услуг по проведению научных исследований, осуществляемых из средств грантового, программно-целевого финансирования за счет государственного бюджета.</w:t>
            </w:r>
          </w:p>
          <w:p w:rsidR="00000000" w:rsidRDefault="00AC3D8D">
            <w:pPr>
              <w:pStyle w:val="a9"/>
              <w:spacing w:before="0" w:beforeAutospacing="0" w:after="0" w:afterAutospacing="0"/>
            </w:pPr>
            <w:r>
              <w:rPr>
                <w:sz w:val="20"/>
                <w:szCs w:val="20"/>
              </w:rPr>
              <w:t>2. В случаях, предусмотренных пу</w:t>
            </w:r>
            <w:r>
              <w:rPr>
                <w:sz w:val="20"/>
                <w:szCs w:val="20"/>
              </w:rPr>
              <w:t xml:space="preserve">нктом 1 настоящей статьи, государственные закупки осуществляются в соответствии с гражданским законодательством Республики Казахстан с соблюдением принципа правового регулирования государственных закупок, предусмотренного подпунктами </w:t>
            </w:r>
            <w:r>
              <w:rPr>
                <w:color w:val="FF0000"/>
                <w:sz w:val="20"/>
                <w:szCs w:val="20"/>
                <w:u w:val="single"/>
              </w:rPr>
              <w:t>1) и 5) статьи</w:t>
            </w:r>
            <w:r>
              <w:rPr>
                <w:sz w:val="20"/>
                <w:szCs w:val="20"/>
              </w:rPr>
              <w:t xml:space="preserve"> </w:t>
            </w:r>
            <w:r>
              <w:rPr>
                <w:color w:val="FF0000"/>
                <w:sz w:val="20"/>
                <w:szCs w:val="20"/>
              </w:rPr>
              <w:t>383 нас</w:t>
            </w:r>
            <w:r>
              <w:rPr>
                <w:color w:val="FF0000"/>
                <w:sz w:val="20"/>
                <w:szCs w:val="20"/>
              </w:rPr>
              <w:t xml:space="preserve">тоящей главы </w:t>
            </w:r>
            <w:r>
              <w:rPr>
                <w:color w:val="FF0000"/>
                <w:sz w:val="20"/>
                <w:szCs w:val="20"/>
                <w:shd w:val="clear" w:color="auto" w:fill="FFFF00"/>
              </w:rPr>
              <w:t>(Т.Е. сказал - ее исключить)</w:t>
            </w:r>
            <w:r>
              <w:rPr>
                <w:sz w:val="20"/>
                <w:szCs w:val="20"/>
                <w:shd w:val="clear" w:color="auto" w:fill="FFFF00"/>
              </w:rPr>
              <w:t>.</w:t>
            </w:r>
            <w:r>
              <w:rPr>
                <w:sz w:val="20"/>
                <w:szCs w:val="20"/>
              </w:rPr>
              <w:t xml:space="preserve"> </w:t>
            </w:r>
          </w:p>
          <w:p w:rsidR="00000000" w:rsidRDefault="00AC3D8D">
            <w:pPr>
              <w:pStyle w:val="a9"/>
              <w:spacing w:before="0" w:beforeAutospacing="0" w:after="0" w:afterAutospacing="0"/>
            </w:pPr>
            <w:r>
              <w:rPr>
                <w:b/>
                <w:b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4</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sz w:val="20"/>
                <w:szCs w:val="20"/>
              </w:rPr>
              <w:t>Статья 383</w:t>
            </w:r>
            <w:r>
              <w:rPr>
                <w:b/>
                <w:bCs/>
                <w:color w:val="000080"/>
                <w:sz w:val="20"/>
                <w:szCs w:val="20"/>
              </w:rPr>
              <w:t xml:space="preserve">. </w:t>
            </w:r>
            <w:r>
              <w:rPr>
                <w:b/>
                <w:bCs/>
                <w:sz w:val="20"/>
                <w:szCs w:val="20"/>
              </w:rPr>
              <w:t>Процесс государственных закупок</w:t>
            </w:r>
            <w:r>
              <w:rPr>
                <w:b/>
                <w:bCs/>
                <w:color w:val="000080"/>
                <w:sz w:val="20"/>
                <w:szCs w:val="20"/>
              </w:rPr>
              <w:t xml:space="preserve"> </w:t>
            </w:r>
          </w:p>
          <w:p w:rsidR="00000000" w:rsidRDefault="00AC3D8D">
            <w:pPr>
              <w:pStyle w:val="a9"/>
              <w:spacing w:before="0" w:beforeAutospacing="0" w:after="0" w:afterAutospacing="0"/>
            </w:pPr>
            <w:r>
              <w:rPr>
                <w:sz w:val="20"/>
                <w:szCs w:val="20"/>
              </w:rPr>
              <w:t>1. Процесс государственных закупок включает в себя:</w:t>
            </w:r>
          </w:p>
          <w:p w:rsidR="00000000" w:rsidRDefault="00AC3D8D">
            <w:pPr>
              <w:pStyle w:val="a9"/>
              <w:spacing w:before="0" w:beforeAutospacing="0" w:after="0" w:afterAutospacing="0"/>
            </w:pPr>
            <w:r>
              <w:rPr>
                <w:sz w:val="20"/>
                <w:szCs w:val="20"/>
              </w:rPr>
              <w:t xml:space="preserve">1) разработку и утверждение годового плана государственных закупок; </w:t>
            </w:r>
          </w:p>
          <w:p w:rsidR="00000000" w:rsidRDefault="00AC3D8D">
            <w:pPr>
              <w:pStyle w:val="a9"/>
              <w:spacing w:before="0" w:beforeAutospacing="0" w:after="0" w:afterAutospacing="0"/>
            </w:pPr>
            <w:r>
              <w:rPr>
                <w:sz w:val="20"/>
                <w:szCs w:val="20"/>
              </w:rPr>
              <w:t xml:space="preserve">2) выбор поставщика и заключение с ним договора о государственных закупках; </w:t>
            </w:r>
          </w:p>
          <w:p w:rsidR="00000000" w:rsidRDefault="00AC3D8D">
            <w:pPr>
              <w:pStyle w:val="a9"/>
              <w:spacing w:before="0" w:beforeAutospacing="0" w:after="0" w:afterAutospacing="0"/>
            </w:pPr>
            <w:r>
              <w:rPr>
                <w:sz w:val="20"/>
                <w:szCs w:val="20"/>
              </w:rPr>
              <w:t>3) исполнение договора о государственных закупках.</w:t>
            </w:r>
          </w:p>
          <w:p w:rsidR="00000000" w:rsidRDefault="00AC3D8D">
            <w:pPr>
              <w:pStyle w:val="a9"/>
              <w:spacing w:before="0" w:beforeAutospacing="0" w:after="0" w:afterAutospacing="0"/>
            </w:pPr>
            <w:r>
              <w:rPr>
                <w:sz w:val="20"/>
                <w:szCs w:val="20"/>
              </w:rPr>
              <w:t> Положение настоящего пункта не распространяется на государственные закупки, осуществление которых предусмотрено статьей 417 нас</w:t>
            </w:r>
            <w:r>
              <w:rPr>
                <w:sz w:val="20"/>
                <w:szCs w:val="20"/>
              </w:rPr>
              <w:t xml:space="preserve">тоящей главы. </w:t>
            </w:r>
          </w:p>
          <w:p w:rsidR="00000000" w:rsidRDefault="00AC3D8D">
            <w:pPr>
              <w:pStyle w:val="a9"/>
              <w:spacing w:before="0" w:beforeAutospacing="0" w:after="0" w:afterAutospacing="0"/>
            </w:pPr>
            <w:r>
              <w:rPr>
                <w:sz w:val="20"/>
                <w:szCs w:val="20"/>
              </w:rPr>
              <w:t xml:space="preserve">2. На основании соответствующего бюджета (бизнес-плана, сметы доходов и расходов) заказчик разрабатывает и утверждает годовой план государственных закупок в порядке и форме, определенных правилами осуществления государственных закупок. </w:t>
            </w:r>
          </w:p>
          <w:p w:rsidR="00000000" w:rsidRDefault="00AC3D8D">
            <w:pPr>
              <w:pStyle w:val="a9"/>
              <w:spacing w:before="0" w:beforeAutospacing="0" w:after="0" w:afterAutospacing="0"/>
            </w:pPr>
            <w:r>
              <w:rPr>
                <w:sz w:val="20"/>
                <w:szCs w:val="20"/>
              </w:rPr>
              <w:t xml:space="preserve">Годовой план государственных закупок утверждается заказчиком в течение десяти рабочих дней со дня утверждения соответствующего бюджета (бизнес-плана, сметы доходов и расходов) и должен содержать следующие сведения: </w:t>
            </w:r>
          </w:p>
          <w:p w:rsidR="00000000" w:rsidRDefault="00AC3D8D">
            <w:pPr>
              <w:pStyle w:val="a9"/>
              <w:spacing w:before="0" w:beforeAutospacing="0" w:after="0" w:afterAutospacing="0"/>
            </w:pPr>
            <w:r>
              <w:rPr>
                <w:sz w:val="20"/>
                <w:szCs w:val="20"/>
              </w:rPr>
              <w:t>1) номенклатуру товаров, работ, услуг, в</w:t>
            </w:r>
            <w:r>
              <w:rPr>
                <w:sz w:val="20"/>
                <w:szCs w:val="20"/>
              </w:rPr>
              <w:t xml:space="preserve">ключая суммы, выделенные для осуществления государственных закупок; </w:t>
            </w:r>
          </w:p>
          <w:p w:rsidR="00000000" w:rsidRDefault="00AC3D8D">
            <w:pPr>
              <w:pStyle w:val="a9"/>
              <w:spacing w:before="0" w:beforeAutospacing="0" w:after="0" w:afterAutospacing="0"/>
            </w:pPr>
            <w:r>
              <w:rPr>
                <w:sz w:val="20"/>
                <w:szCs w:val="20"/>
              </w:rPr>
              <w:t>2) способ, за исключением случаев, предусмотренных статьей 382 настоящей главы, и сроки осуществления государственных закупок;</w:t>
            </w:r>
          </w:p>
          <w:p w:rsidR="00000000" w:rsidRDefault="00AC3D8D">
            <w:pPr>
              <w:pStyle w:val="a9"/>
              <w:spacing w:before="0" w:beforeAutospacing="0" w:after="0" w:afterAutospacing="0"/>
            </w:pPr>
            <w:r>
              <w:rPr>
                <w:sz w:val="20"/>
                <w:szCs w:val="20"/>
              </w:rPr>
              <w:t>3) планируемые сроки и место поставки товаров, выполнения ра</w:t>
            </w:r>
            <w:r>
              <w:rPr>
                <w:sz w:val="20"/>
                <w:szCs w:val="20"/>
              </w:rPr>
              <w:t>бот, оказания услуг;</w:t>
            </w:r>
          </w:p>
          <w:p w:rsidR="00000000" w:rsidRDefault="00AC3D8D">
            <w:pPr>
              <w:pStyle w:val="a9"/>
              <w:spacing w:before="0" w:beforeAutospacing="0" w:after="0" w:afterAutospacing="0"/>
            </w:pPr>
            <w:r>
              <w:rPr>
                <w:sz w:val="20"/>
                <w:szCs w:val="20"/>
              </w:rPr>
              <w:t>4) планируемые сроки поставки товаров, выполнения работ, оказания услуг в соответствии с графиком и разбивкой по годам в пределах выделенных и предусмотренных сумм на каждый финансовый год в случаях, предусмотренных статьей 412 настоящ</w:t>
            </w:r>
            <w:r>
              <w:rPr>
                <w:sz w:val="20"/>
                <w:szCs w:val="20"/>
              </w:rPr>
              <w:t xml:space="preserve">ей главы. </w:t>
            </w:r>
          </w:p>
          <w:p w:rsidR="00000000" w:rsidRDefault="00AC3D8D">
            <w:pPr>
              <w:pStyle w:val="a9"/>
              <w:spacing w:before="0" w:beforeAutospacing="0" w:after="0" w:afterAutospacing="0"/>
            </w:pPr>
            <w:r>
              <w:rPr>
                <w:sz w:val="20"/>
                <w:szCs w:val="20"/>
              </w:rPr>
              <w:t>3. Заказчик в течение пяти рабочих дней со дня утверждения годового плана государственных закупок направляет либо представляет его в уполномоченный орган.</w:t>
            </w:r>
          </w:p>
          <w:p w:rsidR="00000000" w:rsidRDefault="00AC3D8D">
            <w:pPr>
              <w:pStyle w:val="a9"/>
              <w:spacing w:before="0" w:beforeAutospacing="0" w:after="0" w:afterAutospacing="0"/>
            </w:pPr>
            <w:r>
              <w:rPr>
                <w:sz w:val="20"/>
                <w:szCs w:val="20"/>
              </w:rPr>
              <w:t> 4. Заказчики вправе внести изменения и (или) дополнения в годовой план государственных за</w:t>
            </w:r>
            <w:r>
              <w:rPr>
                <w:sz w:val="20"/>
                <w:szCs w:val="20"/>
              </w:rPr>
              <w:t>купок.</w:t>
            </w:r>
          </w:p>
          <w:p w:rsidR="00000000" w:rsidRDefault="00AC3D8D">
            <w:pPr>
              <w:pStyle w:val="a9"/>
              <w:spacing w:before="0" w:beforeAutospacing="0" w:after="0" w:afterAutospacing="0"/>
            </w:pPr>
            <w:r>
              <w:rPr>
                <w:sz w:val="20"/>
                <w:szCs w:val="20"/>
              </w:rPr>
              <w:t>Заказчик в течение пяти рабочих дней со дня принятия решения о внесении изменений и (или) дополнений в годовой план государственных закупок обязан представить в уполномоченный орган копии указанного решения и выписки из плана государственных закупок</w:t>
            </w:r>
            <w:r>
              <w:rPr>
                <w:sz w:val="20"/>
                <w:szCs w:val="20"/>
              </w:rPr>
              <w:t xml:space="preserve"> с внесенными изменениями и (или) дополнениями. </w:t>
            </w:r>
          </w:p>
          <w:p w:rsidR="00000000" w:rsidRDefault="00AC3D8D">
            <w:pPr>
              <w:pStyle w:val="a9"/>
              <w:spacing w:before="0" w:beforeAutospacing="0" w:after="0" w:afterAutospacing="0"/>
            </w:pPr>
            <w:r>
              <w:rPr>
                <w:sz w:val="20"/>
                <w:szCs w:val="20"/>
              </w:rPr>
              <w:t>Уточненный годовой план государственных закупок направляется заказчиком в уполномоченный орган с использованием информационных систем и электронного документооборота в порядке, определенном правилами</w:t>
            </w:r>
            <w:r>
              <w:rPr>
                <w:i/>
                <w:iCs/>
                <w:color w:val="800000"/>
                <w:sz w:val="20"/>
                <w:szCs w:val="20"/>
              </w:rPr>
              <w:t xml:space="preserve"> </w:t>
            </w:r>
            <w:r>
              <w:rPr>
                <w:sz w:val="20"/>
                <w:szCs w:val="20"/>
              </w:rPr>
              <w:t>осущест</w:t>
            </w:r>
            <w:r>
              <w:rPr>
                <w:sz w:val="20"/>
                <w:szCs w:val="20"/>
              </w:rPr>
              <w:t xml:space="preserve">вления государственных закупок. </w:t>
            </w:r>
          </w:p>
          <w:p w:rsidR="00000000" w:rsidRDefault="00AC3D8D">
            <w:pPr>
              <w:pStyle w:val="a9"/>
              <w:spacing w:before="0" w:beforeAutospacing="0" w:after="0" w:afterAutospacing="0"/>
            </w:pPr>
            <w:r>
              <w:rPr>
                <w:sz w:val="20"/>
                <w:szCs w:val="20"/>
              </w:rPr>
              <w:t>5. Не подлежат включению в годовой план государственных закупок сведения о государственных закупках, осуществляемых в соответствии с подпунктами 3) и 32) пункта 1 статьи 382</w:t>
            </w:r>
            <w:r>
              <w:rPr>
                <w:color w:val="FF0000"/>
                <w:sz w:val="20"/>
                <w:szCs w:val="20"/>
                <w:u w:val="single"/>
              </w:rPr>
              <w:t xml:space="preserve"> </w:t>
            </w:r>
            <w:r>
              <w:rPr>
                <w:sz w:val="20"/>
                <w:szCs w:val="20"/>
              </w:rPr>
              <w:t xml:space="preserve">настоящей главы. </w:t>
            </w:r>
          </w:p>
          <w:p w:rsidR="00000000" w:rsidRDefault="00AC3D8D">
            <w:pPr>
              <w:pStyle w:val="a9"/>
              <w:spacing w:before="0" w:beforeAutospacing="0" w:after="0" w:afterAutospacing="0"/>
            </w:pPr>
            <w:r>
              <w:rPr>
                <w:sz w:val="20"/>
                <w:szCs w:val="20"/>
              </w:rPr>
              <w:t>6. Решение об осуществлении гос</w:t>
            </w:r>
            <w:r>
              <w:rPr>
                <w:sz w:val="20"/>
                <w:szCs w:val="20"/>
              </w:rPr>
              <w:t>ударственных закупок принимается заказчиком на основании утвержденного либо уточненного годового плана государственных закупок.</w:t>
            </w:r>
          </w:p>
          <w:p w:rsidR="00000000" w:rsidRDefault="00AC3D8D">
            <w:pPr>
              <w:pStyle w:val="a9"/>
              <w:spacing w:before="0" w:beforeAutospacing="0" w:after="0" w:afterAutospacing="0"/>
            </w:pPr>
            <w:r>
              <w:rPr>
                <w:sz w:val="20"/>
                <w:szCs w:val="20"/>
              </w:rPr>
              <w:t>Заказчики вправе принять решение об осуществлении государственных закупок до утверждения соответствующего бюджета только в случа</w:t>
            </w:r>
            <w:r>
              <w:rPr>
                <w:sz w:val="20"/>
                <w:szCs w:val="20"/>
              </w:rPr>
              <w:t>ях, предусмотренных правилами</w:t>
            </w:r>
            <w:r>
              <w:rPr>
                <w:i/>
                <w:iCs/>
                <w:color w:val="800000"/>
                <w:sz w:val="20"/>
                <w:szCs w:val="20"/>
              </w:rPr>
              <w:t xml:space="preserve"> </w:t>
            </w:r>
            <w:r>
              <w:rPr>
                <w:sz w:val="20"/>
                <w:szCs w:val="20"/>
              </w:rPr>
              <w:t xml:space="preserve">осуществления государственных закупок. </w:t>
            </w:r>
          </w:p>
          <w:p w:rsidR="00000000" w:rsidRDefault="00AC3D8D">
            <w:pPr>
              <w:pStyle w:val="a9"/>
              <w:spacing w:before="0" w:beforeAutospacing="0" w:after="0" w:afterAutospacing="0"/>
            </w:pPr>
            <w:r>
              <w:rPr>
                <w:sz w:val="20"/>
                <w:szCs w:val="20"/>
              </w:rPr>
              <w:t xml:space="preserve">7. Не допускается приобретение товаров, работ, услуг, не предусмотренных утвержденным годовым планом государственных закупок (уточненным годовым планом государственных закупок). </w:t>
            </w:r>
          </w:p>
          <w:p w:rsidR="00000000" w:rsidRDefault="00AC3D8D">
            <w:pPr>
              <w:pStyle w:val="a9"/>
              <w:spacing w:before="0" w:beforeAutospacing="0" w:after="0" w:afterAutospacing="0"/>
            </w:pPr>
            <w:r>
              <w:rPr>
                <w:sz w:val="20"/>
                <w:szCs w:val="20"/>
              </w:rPr>
              <w:t>8. Выбо</w:t>
            </w:r>
            <w:r>
              <w:rPr>
                <w:sz w:val="20"/>
                <w:szCs w:val="20"/>
              </w:rPr>
              <w:t>р поставщика товаров, работ, услуг, а также заключение с ним договора о государственных закупках осуществляются в порядке, определенном настоящей главой, за исключением случаев, предусмотренных пунктом 1 статьи 4 настоящей главы.</w:t>
            </w:r>
          </w:p>
          <w:p w:rsidR="00000000" w:rsidRDefault="00AC3D8D">
            <w:pPr>
              <w:pStyle w:val="a9"/>
              <w:spacing w:before="0" w:beforeAutospacing="0" w:after="0" w:afterAutospacing="0"/>
            </w:pPr>
            <w:r>
              <w:rPr>
                <w:sz w:val="20"/>
                <w:szCs w:val="20"/>
              </w:rPr>
              <w:t>В целях обеспечения беспер</w:t>
            </w:r>
            <w:r>
              <w:rPr>
                <w:sz w:val="20"/>
                <w:szCs w:val="20"/>
              </w:rPr>
              <w:t>ебойной деятельности заказчика последний вправе продлить на первый квартал следующего года действие договора о государственных закупках товаров, работ, услуг ежедневной или еженедельной потребности по перечню, утвержденному</w:t>
            </w:r>
            <w:r>
              <w:rPr>
                <w:i/>
                <w:iCs/>
                <w:color w:val="800000"/>
                <w:sz w:val="20"/>
                <w:szCs w:val="20"/>
              </w:rPr>
              <w:t xml:space="preserve"> </w:t>
            </w:r>
            <w:r>
              <w:rPr>
                <w:sz w:val="20"/>
                <w:szCs w:val="20"/>
              </w:rPr>
              <w:t>Правительством Республики Казахс</w:t>
            </w:r>
            <w:r>
              <w:rPr>
                <w:sz w:val="20"/>
                <w:szCs w:val="20"/>
              </w:rPr>
              <w:t xml:space="preserve">тан, в объеме, не превышающем объема государственных закупок таких товаров, работ, услуг по данному договору в первом квартале текущего года. </w:t>
            </w:r>
          </w:p>
          <w:p w:rsidR="00000000" w:rsidRDefault="00AC3D8D">
            <w:pPr>
              <w:pStyle w:val="a9"/>
              <w:spacing w:before="0" w:beforeAutospacing="0" w:after="0" w:afterAutospacing="0"/>
            </w:pPr>
            <w:r>
              <w:rPr>
                <w:sz w:val="20"/>
                <w:szCs w:val="20"/>
              </w:rPr>
              <w:t>9. Заказчик вправе отказаться от осуществления государственных закупок в случаях:</w:t>
            </w:r>
          </w:p>
          <w:p w:rsidR="00000000" w:rsidRDefault="00AC3D8D">
            <w:pPr>
              <w:pStyle w:val="a9"/>
              <w:spacing w:before="0" w:beforeAutospacing="0" w:after="0" w:afterAutospacing="0"/>
            </w:pPr>
            <w:r>
              <w:rPr>
                <w:sz w:val="20"/>
                <w:szCs w:val="20"/>
              </w:rPr>
              <w:t xml:space="preserve">1) сокращения расходов на приобретение товаров, работ, услуг, предусмотренных в утвержденном годовом плане государственных закупок (уточненном годовом плане государственных закупок), в соответствии с законодательством Республики Казахстан; </w:t>
            </w:r>
          </w:p>
          <w:p w:rsidR="00000000" w:rsidRDefault="00AC3D8D">
            <w:pPr>
              <w:pStyle w:val="a9"/>
              <w:spacing w:before="0" w:beforeAutospacing="0" w:after="0" w:afterAutospacing="0"/>
            </w:pPr>
            <w:r>
              <w:rPr>
                <w:sz w:val="20"/>
                <w:szCs w:val="20"/>
              </w:rPr>
              <w:t>2) внесения изм</w:t>
            </w:r>
            <w:r>
              <w:rPr>
                <w:sz w:val="20"/>
                <w:szCs w:val="20"/>
              </w:rPr>
              <w:t xml:space="preserve">енений и дополнений в стратегический план государственного органа, бюджет (бизнес-план, смету доходов и расходов) заказчика, исключающих необходимость приобретения товаров, работ, услуг, предусмотренных в утвержденном годовом плане государственных закупок </w:t>
            </w:r>
            <w:r>
              <w:rPr>
                <w:sz w:val="20"/>
                <w:szCs w:val="20"/>
              </w:rPr>
              <w:t xml:space="preserve">(уточненном годовом плане государственных закупок), в соответствии с законодательством Республики Казахстан. </w:t>
            </w:r>
          </w:p>
          <w:p w:rsidR="00000000" w:rsidRDefault="00AC3D8D">
            <w:pPr>
              <w:pStyle w:val="a9"/>
              <w:spacing w:before="0" w:beforeAutospacing="0" w:after="0" w:afterAutospacing="0"/>
            </w:pPr>
            <w:r>
              <w:rPr>
                <w:sz w:val="20"/>
                <w:szCs w:val="20"/>
              </w:rPr>
              <w:t xml:space="preserve">Заказчик либо организатор государственных закупок в течение пяти рабочих дней со дня принятия заказчиком такого решения обязан: </w:t>
            </w:r>
          </w:p>
          <w:p w:rsidR="00000000" w:rsidRDefault="00AC3D8D">
            <w:pPr>
              <w:pStyle w:val="a9"/>
              <w:spacing w:before="0" w:beforeAutospacing="0" w:after="0" w:afterAutospacing="0"/>
            </w:pPr>
            <w:r>
              <w:rPr>
                <w:sz w:val="20"/>
                <w:szCs w:val="20"/>
              </w:rPr>
              <w:t>1) известить о пр</w:t>
            </w:r>
            <w:r>
              <w:rPr>
                <w:sz w:val="20"/>
                <w:szCs w:val="20"/>
              </w:rPr>
              <w:t xml:space="preserve">инятом решении лиц, участвующих в проводимых государственных закупках; </w:t>
            </w:r>
          </w:p>
          <w:p w:rsidR="00000000" w:rsidRDefault="00AC3D8D">
            <w:pPr>
              <w:pStyle w:val="a9"/>
              <w:spacing w:before="0" w:beforeAutospacing="0" w:after="0" w:afterAutospacing="0"/>
            </w:pPr>
            <w:r>
              <w:rPr>
                <w:sz w:val="20"/>
                <w:szCs w:val="20"/>
              </w:rPr>
              <w:t>2) возвратить внесенные обеспечения заявок на участие в конкурсе и (или) обеспечения исполнения договоров о государственных закупках.</w:t>
            </w:r>
          </w:p>
          <w:p w:rsidR="00000000" w:rsidRDefault="00AC3D8D">
            <w:pPr>
              <w:pStyle w:val="a9"/>
              <w:spacing w:before="0" w:beforeAutospacing="0" w:after="0" w:afterAutospacing="0"/>
            </w:pPr>
            <w:r>
              <w:rPr>
                <w:b/>
                <w:b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5</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384</w:t>
            </w:r>
            <w:r>
              <w:rPr>
                <w:b/>
                <w:bCs/>
                <w:color w:val="000080"/>
                <w:sz w:val="20"/>
                <w:szCs w:val="20"/>
              </w:rPr>
              <w:t xml:space="preserve">. </w:t>
            </w:r>
            <w:r>
              <w:rPr>
                <w:b/>
                <w:bCs/>
                <w:sz w:val="20"/>
                <w:szCs w:val="20"/>
              </w:rPr>
              <w:t>Ограничения, связанные</w:t>
            </w:r>
            <w:r>
              <w:rPr>
                <w:b/>
                <w:bCs/>
                <w:sz w:val="20"/>
                <w:szCs w:val="20"/>
              </w:rPr>
              <w:t xml:space="preserve"> с участием в государственных закупках</w:t>
            </w:r>
            <w:r>
              <w:rPr>
                <w:b/>
                <w:bCs/>
                <w:color w:val="000080"/>
                <w:sz w:val="20"/>
                <w:szCs w:val="20"/>
              </w:rPr>
              <w:t xml:space="preserve"> </w:t>
            </w:r>
          </w:p>
          <w:p w:rsidR="00000000" w:rsidRDefault="00AC3D8D">
            <w:pPr>
              <w:pStyle w:val="a9"/>
              <w:spacing w:before="0" w:beforeAutospacing="0" w:after="0" w:afterAutospacing="0"/>
            </w:pPr>
            <w:r>
              <w:rPr>
                <w:sz w:val="20"/>
                <w:szCs w:val="20"/>
              </w:rPr>
              <w:t xml:space="preserve">1. Потенциальный поставщик не вправе участвовать в проводимых государственных закупках, если: </w:t>
            </w:r>
          </w:p>
          <w:p w:rsidR="00000000" w:rsidRDefault="00AC3D8D">
            <w:pPr>
              <w:pStyle w:val="a9"/>
              <w:spacing w:before="0" w:beforeAutospacing="0" w:after="0" w:afterAutospacing="0"/>
            </w:pPr>
            <w:r>
              <w:rPr>
                <w:sz w:val="20"/>
                <w:szCs w:val="20"/>
              </w:rPr>
              <w:t>1) близкие родственники, супруг(а) или свойственники руководителей данного потенциального поставщика и (или) уполномоченн</w:t>
            </w:r>
            <w:r>
              <w:rPr>
                <w:sz w:val="20"/>
                <w:szCs w:val="20"/>
              </w:rPr>
              <w:t xml:space="preserve">ого представителя данного потенциального поставщика обладают правом принимать решение о выборе поставщика либо являются представителем заказчика или организатора государственных закупок в проводимых государственных закупках; </w:t>
            </w:r>
          </w:p>
          <w:p w:rsidR="00000000" w:rsidRDefault="00AC3D8D">
            <w:pPr>
              <w:pStyle w:val="a9"/>
              <w:spacing w:before="0" w:beforeAutospacing="0" w:after="0" w:afterAutospacing="0"/>
            </w:pPr>
            <w:r>
              <w:rPr>
                <w:sz w:val="20"/>
                <w:szCs w:val="20"/>
              </w:rPr>
              <w:t>2) потенциальный поставщик и (</w:t>
            </w:r>
            <w:r>
              <w:rPr>
                <w:sz w:val="20"/>
                <w:szCs w:val="20"/>
              </w:rPr>
              <w:t>или) его работник оказывал заказчику либо организатору государственных закупок экспертные, консультационные и (или) иные услуги по подготовке проводимых государственных закупок, участвовал в качестве генерального проектировщика либо субпроектировщика в раз</w:t>
            </w:r>
            <w:r>
              <w:rPr>
                <w:sz w:val="20"/>
                <w:szCs w:val="20"/>
              </w:rPr>
              <w:t>работке технико-экономического обоснования и (или) проектной (проектно-сметной) документации на строительство объекта, являющегося предметом проводимых государственных закупок, за исключением участия разработчика технико-экономического обоснования в госуда</w:t>
            </w:r>
            <w:r>
              <w:rPr>
                <w:sz w:val="20"/>
                <w:szCs w:val="20"/>
              </w:rPr>
              <w:t xml:space="preserve">рственных закупках по разработке проектной (проектно-сметной) документации; </w:t>
            </w:r>
          </w:p>
          <w:p w:rsidR="00000000" w:rsidRDefault="00AC3D8D">
            <w:pPr>
              <w:pStyle w:val="a9"/>
              <w:spacing w:before="0" w:beforeAutospacing="0" w:after="0" w:afterAutospacing="0"/>
            </w:pPr>
            <w:r>
              <w:rPr>
                <w:sz w:val="20"/>
                <w:szCs w:val="20"/>
              </w:rPr>
              <w:t>3) руководители потенциального поставщика, претендующего на участие в государственных закупках, имели отношения, связанные с управлением, учреждением, участием в уставном капитале</w:t>
            </w:r>
            <w:r>
              <w:rPr>
                <w:sz w:val="20"/>
                <w:szCs w:val="20"/>
              </w:rPr>
              <w:t xml:space="preserve"> юридических лиц, включенных в реестр недобросовестных участников государственных закупок, и признаны решением суда допустившими нарушение, явившееся основанием для включения таких юридических лиц в реестр недобросовестных участников государственных закупо</w:t>
            </w:r>
            <w:r>
              <w:rPr>
                <w:sz w:val="20"/>
                <w:szCs w:val="20"/>
              </w:rPr>
              <w:t>к;</w:t>
            </w:r>
          </w:p>
          <w:p w:rsidR="00000000" w:rsidRDefault="00AC3D8D">
            <w:pPr>
              <w:pStyle w:val="a9"/>
              <w:spacing w:before="0" w:beforeAutospacing="0" w:after="0" w:afterAutospacing="0"/>
            </w:pPr>
            <w:r>
              <w:rPr>
                <w:sz w:val="20"/>
                <w:szCs w:val="20"/>
              </w:rPr>
              <w:t xml:space="preserve">4) потенциальный поставщик состоит в реестре недобросовестных участников государственных закупок; </w:t>
            </w:r>
          </w:p>
          <w:p w:rsidR="00000000" w:rsidRDefault="00AC3D8D">
            <w:pPr>
              <w:pStyle w:val="a9"/>
              <w:spacing w:before="0" w:beforeAutospacing="0" w:after="0" w:afterAutospacing="0"/>
            </w:pPr>
            <w:r>
              <w:rPr>
                <w:sz w:val="20"/>
                <w:szCs w:val="20"/>
              </w:rPr>
              <w:t xml:space="preserve">5) на имущество потенциального поставщика и (или) привлекаемого им субподрядчика (соисполнителя), балансовая стоимость которого превышает десять процентов от стоимости соответствующих основных средств, наложен арест; </w:t>
            </w:r>
          </w:p>
          <w:p w:rsidR="00000000" w:rsidRDefault="00AC3D8D">
            <w:pPr>
              <w:pStyle w:val="a9"/>
              <w:spacing w:before="0" w:beforeAutospacing="0" w:after="0" w:afterAutospacing="0"/>
            </w:pPr>
            <w:r>
              <w:rPr>
                <w:sz w:val="20"/>
                <w:szCs w:val="20"/>
              </w:rPr>
              <w:t>6) потенциальный поставщик и (или) при</w:t>
            </w:r>
            <w:r>
              <w:rPr>
                <w:sz w:val="20"/>
                <w:szCs w:val="20"/>
              </w:rPr>
              <w:t>влекаемый им субподрядчик (соисполнитель) имеют неисполненные обязательства по исполнительным документам и включены уполномоченным органом в сфере обеспечения исполнения исполнительных документов в соответствующий реестр должников;</w:t>
            </w:r>
          </w:p>
          <w:p w:rsidR="00000000" w:rsidRDefault="00AC3D8D">
            <w:pPr>
              <w:pStyle w:val="a9"/>
              <w:spacing w:before="0" w:beforeAutospacing="0" w:after="0" w:afterAutospacing="0"/>
            </w:pPr>
            <w:r>
              <w:rPr>
                <w:sz w:val="20"/>
                <w:szCs w:val="20"/>
              </w:rPr>
              <w:t>7) финансово-хозяйственн</w:t>
            </w:r>
            <w:r>
              <w:rPr>
                <w:sz w:val="20"/>
                <w:szCs w:val="20"/>
              </w:rPr>
              <w:t>ая деятельность потенциального поставщика и (или) привлекаемого им субподрядчика (соисполнителя) приостановлена в соответствии с законодательством Республики Казахстан либо законодательством государства потенциального поставщика-нерезидента Республики Каза</w:t>
            </w:r>
            <w:r>
              <w:rPr>
                <w:sz w:val="20"/>
                <w:szCs w:val="20"/>
              </w:rPr>
              <w:t xml:space="preserve">хстан. </w:t>
            </w:r>
          </w:p>
          <w:p w:rsidR="00000000" w:rsidRDefault="00AC3D8D">
            <w:pPr>
              <w:pStyle w:val="a9"/>
              <w:spacing w:before="0" w:beforeAutospacing="0" w:after="0" w:afterAutospacing="0"/>
            </w:pPr>
            <w:r>
              <w:rPr>
                <w:sz w:val="20"/>
                <w:szCs w:val="20"/>
              </w:rPr>
              <w:t xml:space="preserve">2. Потенциальный поставщик и аффилиированное лицо потенциального поставщика не имеют права участвовать в одном конкурсе (лоте). </w:t>
            </w:r>
          </w:p>
          <w:p w:rsidR="00000000" w:rsidRDefault="00AC3D8D">
            <w:pPr>
              <w:pStyle w:val="a9"/>
              <w:spacing w:before="0" w:beforeAutospacing="0" w:after="0" w:afterAutospacing="0"/>
            </w:pPr>
            <w:r>
              <w:rPr>
                <w:sz w:val="20"/>
                <w:szCs w:val="20"/>
              </w:rPr>
              <w:t xml:space="preserve">3. Заказчик, в интересах которого осуществляются государственные закупки, не имеет права участвовать в таких закупках в качестве потенциального поставщика. </w:t>
            </w:r>
          </w:p>
          <w:p w:rsidR="00000000" w:rsidRDefault="00AC3D8D">
            <w:pPr>
              <w:pStyle w:val="a9"/>
              <w:spacing w:before="0" w:beforeAutospacing="0" w:after="0" w:afterAutospacing="0"/>
            </w:pPr>
            <w:r>
              <w:rPr>
                <w:sz w:val="20"/>
                <w:szCs w:val="20"/>
              </w:rPr>
              <w:t>4. Потенциальный поставщик либо поставщик, допустивший нарушение требований настоящей статьи, подле</w:t>
            </w:r>
            <w:r>
              <w:rPr>
                <w:sz w:val="20"/>
                <w:szCs w:val="20"/>
              </w:rPr>
              <w:t>жит включению в реестр недобросовестных участников государственных закупок в порядке, установленном настоящей главой.</w:t>
            </w:r>
          </w:p>
          <w:p w:rsidR="00000000" w:rsidRDefault="00AC3D8D">
            <w:pPr>
              <w:pStyle w:val="a9"/>
              <w:spacing w:before="0" w:beforeAutospacing="0" w:after="0" w:afterAutospacing="0"/>
            </w:pPr>
            <w:r>
              <w:rPr>
                <w:b/>
                <w:b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6</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color w:val="FF0000"/>
                <w:sz w:val="20"/>
                <w:szCs w:val="20"/>
              </w:rPr>
              <w:t>исключили</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7</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385. Квалификационные требования, предъявляемые к потенциальному поставщику</w:t>
            </w:r>
            <w:r>
              <w:rPr>
                <w:b/>
                <w:bCs/>
                <w:color w:val="000080"/>
                <w:sz w:val="20"/>
                <w:szCs w:val="20"/>
              </w:rPr>
              <w:t xml:space="preserve"> </w:t>
            </w:r>
          </w:p>
          <w:p w:rsidR="00000000" w:rsidRDefault="00AC3D8D">
            <w:pPr>
              <w:pStyle w:val="a9"/>
              <w:spacing w:before="0" w:beforeAutospacing="0" w:after="0" w:afterAutospacing="0"/>
            </w:pPr>
            <w:r>
              <w:rPr>
                <w:sz w:val="20"/>
                <w:szCs w:val="20"/>
              </w:rPr>
              <w:t>1. К потенциал</w:t>
            </w:r>
            <w:r>
              <w:rPr>
                <w:sz w:val="20"/>
                <w:szCs w:val="20"/>
              </w:rPr>
              <w:t xml:space="preserve">ьным поставщикам предъявляются общие и специальные квалификационные требования. </w:t>
            </w:r>
          </w:p>
          <w:p w:rsidR="00000000" w:rsidRDefault="00AC3D8D">
            <w:pPr>
              <w:pStyle w:val="a9"/>
              <w:spacing w:before="0" w:beforeAutospacing="0" w:after="0" w:afterAutospacing="0"/>
            </w:pPr>
            <w:r>
              <w:rPr>
                <w:sz w:val="20"/>
                <w:szCs w:val="20"/>
              </w:rPr>
              <w:t>2. Потенциальный поставщик должен соответствовать следующим общим квалификационным требованиям:</w:t>
            </w:r>
          </w:p>
          <w:p w:rsidR="00000000" w:rsidRDefault="00AC3D8D">
            <w:pPr>
              <w:pStyle w:val="a9"/>
              <w:spacing w:before="0" w:beforeAutospacing="0" w:after="0" w:afterAutospacing="0"/>
            </w:pPr>
            <w:r>
              <w:rPr>
                <w:sz w:val="20"/>
                <w:szCs w:val="20"/>
              </w:rPr>
              <w:t>1) обладать правоспособностью (для юридических лиц), гражданской дееспособность</w:t>
            </w:r>
            <w:r>
              <w:rPr>
                <w:sz w:val="20"/>
                <w:szCs w:val="20"/>
              </w:rPr>
              <w:t>ю (для физических лиц);</w:t>
            </w:r>
          </w:p>
          <w:p w:rsidR="00000000" w:rsidRDefault="00AC3D8D">
            <w:pPr>
              <w:pStyle w:val="a9"/>
              <w:spacing w:before="0" w:beforeAutospacing="0" w:after="0" w:afterAutospacing="0"/>
            </w:pPr>
            <w:r>
              <w:rPr>
                <w:sz w:val="20"/>
                <w:szCs w:val="20"/>
              </w:rPr>
              <w:t>2) являться платежеспособным, не иметь налоговой задолженности сроком, превышающим три месяца;</w:t>
            </w:r>
          </w:p>
          <w:p w:rsidR="00000000" w:rsidRDefault="00AC3D8D">
            <w:pPr>
              <w:pStyle w:val="a9"/>
              <w:spacing w:before="0" w:beforeAutospacing="0" w:after="0" w:afterAutospacing="0"/>
            </w:pPr>
            <w:r>
              <w:rPr>
                <w:sz w:val="20"/>
                <w:szCs w:val="20"/>
              </w:rPr>
              <w:t>3) не подлежать процедуре банкротства либо ликвидации.</w:t>
            </w:r>
          </w:p>
          <w:p w:rsidR="00000000" w:rsidRDefault="00AC3D8D">
            <w:pPr>
              <w:pStyle w:val="a9"/>
              <w:spacing w:before="0" w:beforeAutospacing="0" w:after="0" w:afterAutospacing="0"/>
            </w:pPr>
            <w:r>
              <w:rPr>
                <w:sz w:val="20"/>
                <w:szCs w:val="20"/>
              </w:rPr>
              <w:t xml:space="preserve">Требования подпунктов 2) и 3) настоящего пункта не распространяются на потенциальных поставщиков, в отношении которых проводится процедура реабилитации в соответствии с законодательством Республики Казахстан о банкротстве. </w:t>
            </w:r>
          </w:p>
          <w:p w:rsidR="00000000" w:rsidRDefault="00AC3D8D">
            <w:pPr>
              <w:pStyle w:val="a9"/>
              <w:spacing w:before="0" w:beforeAutospacing="0" w:after="0" w:afterAutospacing="0"/>
            </w:pPr>
            <w:r>
              <w:rPr>
                <w:sz w:val="20"/>
                <w:szCs w:val="20"/>
              </w:rPr>
              <w:t>3. Потенциальный поставщик товар</w:t>
            </w:r>
            <w:r>
              <w:rPr>
                <w:sz w:val="20"/>
                <w:szCs w:val="20"/>
              </w:rPr>
              <w:t>ов, работ, услуг, кроме общих квалификационных требований, установленных пунктом 2 настоящей статьи, должен соответствовать специальному квалификационному требованию в части обладания материальными, финансовыми и трудовыми ресурсами, достаточными для испол</w:t>
            </w:r>
            <w:r>
              <w:rPr>
                <w:sz w:val="20"/>
                <w:szCs w:val="20"/>
              </w:rPr>
              <w:t xml:space="preserve">нения обязательств по договору о государственных закупках. </w:t>
            </w:r>
          </w:p>
          <w:p w:rsidR="00000000" w:rsidRDefault="00AC3D8D">
            <w:pPr>
              <w:pStyle w:val="a9"/>
              <w:spacing w:before="0" w:beforeAutospacing="0" w:after="0" w:afterAutospacing="0"/>
            </w:pPr>
            <w:r>
              <w:rPr>
                <w:sz w:val="20"/>
                <w:szCs w:val="20"/>
              </w:rPr>
              <w:t>4. Потенциальный поставщик в подтверждение его соответствия квалификационным требованиям, установленным настоящей статьей, представляет организатору государственных закупок соответствующие докумен</w:t>
            </w:r>
            <w:r>
              <w:rPr>
                <w:sz w:val="20"/>
                <w:szCs w:val="20"/>
              </w:rPr>
              <w:t>ты, предусмотренные правилами</w:t>
            </w:r>
            <w:r>
              <w:rPr>
                <w:i/>
                <w:iCs/>
                <w:color w:val="800000"/>
                <w:sz w:val="20"/>
                <w:szCs w:val="20"/>
              </w:rPr>
              <w:t xml:space="preserve"> </w:t>
            </w:r>
            <w:r>
              <w:rPr>
                <w:sz w:val="20"/>
                <w:szCs w:val="20"/>
              </w:rPr>
              <w:t xml:space="preserve">осуществления государственных закупок. </w:t>
            </w:r>
          </w:p>
          <w:p w:rsidR="00000000" w:rsidRDefault="00AC3D8D">
            <w:pPr>
              <w:pStyle w:val="a9"/>
              <w:spacing w:before="0" w:beforeAutospacing="0" w:after="0" w:afterAutospacing="0"/>
            </w:pPr>
            <w:r>
              <w:rPr>
                <w:sz w:val="20"/>
                <w:szCs w:val="20"/>
              </w:rPr>
              <w:t>5. Потенциальный поставщик-нерезидент Республики Казахстан в подтверждение его соответствия квалификационным требованиям, установленным настоящей статьей, представляет те же документы, ч</w:t>
            </w:r>
            <w:r>
              <w:rPr>
                <w:sz w:val="20"/>
                <w:szCs w:val="20"/>
              </w:rPr>
              <w:t xml:space="preserve">то и резиденты Республики Казахстан, либо документы, содержащие аналогичные сведения о квалификации потенциального поставщика-нерезидента Республики Казахстан. </w:t>
            </w:r>
          </w:p>
          <w:p w:rsidR="00000000" w:rsidRDefault="00AC3D8D">
            <w:pPr>
              <w:pStyle w:val="a9"/>
              <w:spacing w:before="0" w:beforeAutospacing="0" w:after="0" w:afterAutospacing="0"/>
            </w:pPr>
            <w:r>
              <w:rPr>
                <w:sz w:val="20"/>
                <w:szCs w:val="20"/>
              </w:rPr>
              <w:t>6. Потенциальный поставщик вправе подтвердить соответствие общим квалификационным требованиям п</w:t>
            </w:r>
            <w:r>
              <w:rPr>
                <w:sz w:val="20"/>
                <w:szCs w:val="20"/>
              </w:rPr>
              <w:t xml:space="preserve">осредством предоставления одного из следующих документов: </w:t>
            </w:r>
          </w:p>
          <w:p w:rsidR="00000000" w:rsidRDefault="00AC3D8D">
            <w:pPr>
              <w:pStyle w:val="a9"/>
              <w:spacing w:before="0" w:beforeAutospacing="0" w:after="0" w:afterAutospacing="0"/>
            </w:pPr>
            <w:r>
              <w:rPr>
                <w:sz w:val="20"/>
                <w:szCs w:val="20"/>
              </w:rPr>
              <w:t>1) документа, подтверждающего присвоение потенциальному поставщику рейтинга международной рейтинговой организации;</w:t>
            </w:r>
          </w:p>
          <w:p w:rsidR="00000000" w:rsidRDefault="00AC3D8D">
            <w:pPr>
              <w:pStyle w:val="a9"/>
              <w:spacing w:before="0" w:beforeAutospacing="0" w:after="0" w:afterAutospacing="0"/>
            </w:pPr>
            <w:r>
              <w:rPr>
                <w:sz w:val="20"/>
                <w:szCs w:val="20"/>
              </w:rPr>
              <w:t>2) выписки из фондовой либо товарной биржи о включении потенциального поставщика в</w:t>
            </w:r>
            <w:r>
              <w:rPr>
                <w:sz w:val="20"/>
                <w:szCs w:val="20"/>
              </w:rPr>
              <w:t xml:space="preserve"> официальный листинг биржи;</w:t>
            </w:r>
          </w:p>
          <w:p w:rsidR="00000000" w:rsidRDefault="00AC3D8D">
            <w:pPr>
              <w:pStyle w:val="a9"/>
              <w:spacing w:before="0" w:beforeAutospacing="0" w:after="0" w:afterAutospacing="0"/>
            </w:pPr>
            <w:r>
              <w:rPr>
                <w:sz w:val="20"/>
                <w:szCs w:val="20"/>
              </w:rPr>
              <w:t>Правоспособность потенциального поставщика, осуществляющего виды деятельности, подлежащие лицензированию, подтверждается им посредством предоставления нотариально заверенной копии соответствующей лицензии, выданной в соответстви</w:t>
            </w:r>
            <w:r>
              <w:rPr>
                <w:sz w:val="20"/>
                <w:szCs w:val="20"/>
              </w:rPr>
              <w:t xml:space="preserve">и с законодательством Республики Казахстан о лицензировании. </w:t>
            </w:r>
          </w:p>
          <w:p w:rsidR="00000000" w:rsidRDefault="00AC3D8D">
            <w:pPr>
              <w:pStyle w:val="a9"/>
              <w:spacing w:before="0" w:beforeAutospacing="0" w:after="0" w:afterAutospacing="0"/>
            </w:pPr>
            <w:r>
              <w:rPr>
                <w:sz w:val="20"/>
                <w:szCs w:val="20"/>
              </w:rPr>
              <w:t xml:space="preserve">7. Квалификационные требования, установленные пунктами 2 и 3 настоящей статьи, распространяются также на физических и юридических лиц, которых потенциальный поставщик предусматривает привлечь в </w:t>
            </w:r>
            <w:r>
              <w:rPr>
                <w:sz w:val="20"/>
                <w:szCs w:val="20"/>
              </w:rPr>
              <w:t>качестве субподрядчиков по выполнению работ либо соисполнителей по оказанию услуг, являющихся предметом проводимых государственных закупок.</w:t>
            </w:r>
          </w:p>
          <w:p w:rsidR="00000000" w:rsidRDefault="00AC3D8D">
            <w:pPr>
              <w:pStyle w:val="a9"/>
              <w:spacing w:before="0" w:beforeAutospacing="0" w:after="0" w:afterAutospacing="0"/>
            </w:pPr>
            <w:r>
              <w:rPr>
                <w:sz w:val="20"/>
                <w:szCs w:val="20"/>
              </w:rPr>
              <w:t>Потенциальный поставщик, который предусматривает привлечь субподрядчиков (соисполнителей) работ либо услуг, должен п</w:t>
            </w:r>
            <w:r>
              <w:rPr>
                <w:sz w:val="20"/>
                <w:szCs w:val="20"/>
              </w:rPr>
              <w:t>редставить организатору государственных закупок документы, подтверждающие соответствие привлекаемых субподрядчиков (соисполнителей) работ либо услуг квалификационным требованиям, установленным пунктами 2 и 3 настоящей статьи.</w:t>
            </w:r>
          </w:p>
          <w:p w:rsidR="00000000" w:rsidRDefault="00AC3D8D">
            <w:pPr>
              <w:pStyle w:val="a9"/>
              <w:spacing w:before="0" w:beforeAutospacing="0" w:after="0" w:afterAutospacing="0"/>
            </w:pPr>
            <w:r>
              <w:rPr>
                <w:sz w:val="20"/>
                <w:szCs w:val="20"/>
              </w:rPr>
              <w:t>Предельные объемы работ и услу</w:t>
            </w:r>
            <w:r>
              <w:rPr>
                <w:sz w:val="20"/>
                <w:szCs w:val="20"/>
              </w:rPr>
              <w:t xml:space="preserve">г, которые могут быть переданы субподрядчикам (соисполнителям) для выполнения работ либо оказания услуг, устанавливаются правилами осуществления государственных закупок. </w:t>
            </w:r>
          </w:p>
          <w:p w:rsidR="00000000" w:rsidRDefault="00AC3D8D">
            <w:pPr>
              <w:pStyle w:val="a9"/>
              <w:spacing w:before="0" w:beforeAutospacing="0" w:after="0" w:afterAutospacing="0"/>
            </w:pPr>
            <w:r>
              <w:rPr>
                <w:sz w:val="20"/>
                <w:szCs w:val="20"/>
              </w:rPr>
              <w:t>8. Потенциальный поставщик вправе подтвердить соответствие общему квалификационному т</w:t>
            </w:r>
            <w:r>
              <w:rPr>
                <w:sz w:val="20"/>
                <w:szCs w:val="20"/>
              </w:rPr>
              <w:t>ребованию о платежеспособности посредством предоставления обеспечения исполнения договора в виде банковской гарантии одного либо нескольких банков-резидентов Республики Казахстан в размере, равном ста процентам от суммы проводимых государственных закупок:</w:t>
            </w:r>
          </w:p>
          <w:p w:rsidR="00000000" w:rsidRDefault="00AC3D8D">
            <w:pPr>
              <w:pStyle w:val="a9"/>
              <w:spacing w:before="0" w:beforeAutospacing="0" w:after="0" w:afterAutospacing="0"/>
            </w:pPr>
            <w:r>
              <w:rPr>
                <w:sz w:val="20"/>
                <w:szCs w:val="20"/>
              </w:rPr>
              <w:t>1) вместе с заявкой на участие в конкурсе при осуществлении государственных закупок способом конкурса. Обеспечение исполнения договора о государственных закупках предоставляется потенциальным поставщиком на срок, установленный в конкурсной документации для</w:t>
            </w:r>
            <w:r>
              <w:rPr>
                <w:sz w:val="20"/>
                <w:szCs w:val="20"/>
              </w:rPr>
              <w:t xml:space="preserve"> полного исполнения обязательств по договору о государственных закупках; </w:t>
            </w:r>
          </w:p>
          <w:p w:rsidR="00000000" w:rsidRDefault="00AC3D8D">
            <w:pPr>
              <w:pStyle w:val="a9"/>
              <w:spacing w:before="0" w:beforeAutospacing="0" w:after="0" w:afterAutospacing="0"/>
            </w:pPr>
            <w:r>
              <w:rPr>
                <w:sz w:val="20"/>
                <w:szCs w:val="20"/>
              </w:rPr>
              <w:t>2) на этапе определения его соответствия квалификационным требованиям при осуществлении государственных закупок способом из одного источника на срок, достаточный для полного исполнен</w:t>
            </w:r>
            <w:r>
              <w:rPr>
                <w:sz w:val="20"/>
                <w:szCs w:val="20"/>
              </w:rPr>
              <w:t xml:space="preserve">ия обязательств по договору о государственных закупках. </w:t>
            </w:r>
          </w:p>
          <w:p w:rsidR="00000000" w:rsidRDefault="00AC3D8D">
            <w:pPr>
              <w:pStyle w:val="a9"/>
              <w:spacing w:before="0" w:beforeAutospacing="0" w:after="0" w:afterAutospacing="0"/>
            </w:pPr>
            <w:r>
              <w:rPr>
                <w:sz w:val="20"/>
                <w:szCs w:val="20"/>
              </w:rPr>
              <w:t>9. Квалификационные требования, установленные пунктами 2 и 3 настоящей статьи, не распространяются на случаи осуществления государственных закупок, предусмотренные пунктом 1 статьи 4, статьями 405, 4</w:t>
            </w:r>
            <w:r>
              <w:rPr>
                <w:sz w:val="20"/>
                <w:szCs w:val="20"/>
              </w:rPr>
              <w:t>06 и 411 настоящей главы.</w:t>
            </w:r>
          </w:p>
          <w:p w:rsidR="00000000" w:rsidRDefault="00AC3D8D">
            <w:pPr>
              <w:pStyle w:val="a9"/>
              <w:spacing w:before="0" w:beforeAutospacing="0" w:after="0" w:afterAutospacing="0"/>
            </w:pPr>
            <w:r>
              <w:rPr>
                <w:sz w:val="20"/>
                <w:szCs w:val="20"/>
              </w:rPr>
              <w:t>10. Не допускается установление квалификационных требований, не предусмотренных пунктами 2 и 3 настоящей статьи, за исключением осуществления государственных закупок с применением особого и специального порядков осуществления госу</w:t>
            </w:r>
            <w:r>
              <w:rPr>
                <w:sz w:val="20"/>
                <w:szCs w:val="20"/>
              </w:rPr>
              <w:t>дарственных закупок способом конкурса, предусмотренных статьями 416 и 418 настоящей главы.</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8</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 xml:space="preserve">Статья 386. Основания признания потенциального поставщика не соответствующим квалификационным требованиям </w:t>
            </w:r>
          </w:p>
          <w:p w:rsidR="00000000" w:rsidRDefault="00AC3D8D">
            <w:pPr>
              <w:pStyle w:val="a9"/>
              <w:spacing w:before="0" w:beforeAutospacing="0" w:after="0" w:afterAutospacing="0"/>
            </w:pPr>
            <w:r>
              <w:rPr>
                <w:sz w:val="20"/>
                <w:szCs w:val="20"/>
              </w:rPr>
              <w:t>1. Потенциальный поставщик должен быть признан не соответствующим квалификационным требованиям по одному из следующих оснований:</w:t>
            </w:r>
          </w:p>
          <w:p w:rsidR="00000000" w:rsidRDefault="00AC3D8D">
            <w:pPr>
              <w:pStyle w:val="a9"/>
              <w:spacing w:before="0" w:beforeAutospacing="0" w:after="0" w:afterAutospacing="0"/>
            </w:pPr>
            <w:r>
              <w:rPr>
                <w:sz w:val="20"/>
                <w:szCs w:val="20"/>
              </w:rPr>
              <w:t>1) непредставления либо представления ненадлежащим образом оформленного документа (документов) для подтверждения соответствия к</w:t>
            </w:r>
            <w:r>
              <w:rPr>
                <w:sz w:val="20"/>
                <w:szCs w:val="20"/>
              </w:rPr>
              <w:t>валификационным требованиям потенциального поставщика и (или) привлекаемого им субподрядчика (соисполнителя) работ либо услуг;</w:t>
            </w:r>
          </w:p>
          <w:p w:rsidR="00000000" w:rsidRDefault="00AC3D8D">
            <w:pPr>
              <w:pStyle w:val="a9"/>
              <w:spacing w:before="0" w:beforeAutospacing="0" w:after="0" w:afterAutospacing="0"/>
            </w:pPr>
            <w:r>
              <w:rPr>
                <w:sz w:val="20"/>
                <w:szCs w:val="20"/>
              </w:rPr>
              <w:t>2) установления факта несоответствия квалификационным требованиям на основании информации, содержащейся в документах, представлен</w:t>
            </w:r>
            <w:r>
              <w:rPr>
                <w:sz w:val="20"/>
                <w:szCs w:val="20"/>
              </w:rPr>
              <w:t>ных потенциальным поставщиком для подтверждения его соответствия, а также соответствия привлекаемого им субподрядчика (соисполнителя) работ либо услуг квалификационным требованиям;</w:t>
            </w:r>
          </w:p>
          <w:p w:rsidR="00000000" w:rsidRDefault="00AC3D8D">
            <w:pPr>
              <w:pStyle w:val="a9"/>
              <w:spacing w:before="0" w:beforeAutospacing="0" w:after="0" w:afterAutospacing="0"/>
            </w:pPr>
            <w:r>
              <w:rPr>
                <w:sz w:val="20"/>
                <w:szCs w:val="20"/>
              </w:rPr>
              <w:t>3) установления факта предоставления недостоверной информации по квалификац</w:t>
            </w:r>
            <w:r>
              <w:rPr>
                <w:sz w:val="20"/>
                <w:szCs w:val="20"/>
              </w:rPr>
              <w:t xml:space="preserve">ионным требованиям. </w:t>
            </w:r>
          </w:p>
          <w:p w:rsidR="00000000" w:rsidRDefault="00AC3D8D">
            <w:pPr>
              <w:pStyle w:val="a9"/>
              <w:spacing w:before="0" w:beforeAutospacing="0" w:after="0" w:afterAutospacing="0"/>
            </w:pPr>
            <w:r>
              <w:rPr>
                <w:sz w:val="20"/>
                <w:szCs w:val="20"/>
              </w:rPr>
              <w:t>2. Не допускается признание потенциального поставщика и (или) привлекаемого им субподрядчика (соисполнителя) работ либо услуг не соответствующим квалификационным требованиям по основаниям, не предусмотренным пунктом 1 настоящей статьи.</w:t>
            </w:r>
            <w:r>
              <w:rPr>
                <w:sz w:val="20"/>
                <w:szCs w:val="20"/>
              </w:rPr>
              <w:t xml:space="preserve"> </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9</w:t>
            </w:r>
          </w:p>
        </w:tc>
      </w:tr>
    </w:tbl>
    <w:p w:rsidR="00000000" w:rsidRDefault="00AC3D8D">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7331"/>
        <w:gridCol w:w="2240"/>
      </w:tblGrid>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387. Последствия предоставления потенциальным поставщиком недостоверной информации по квалификационным требованиям</w:t>
            </w:r>
            <w:r>
              <w:rPr>
                <w:b/>
                <w:bCs/>
                <w:color w:val="000080"/>
                <w:sz w:val="20"/>
                <w:szCs w:val="20"/>
              </w:rPr>
              <w:t xml:space="preserve"> </w:t>
            </w:r>
          </w:p>
          <w:p w:rsidR="00000000" w:rsidRDefault="00AC3D8D">
            <w:pPr>
              <w:pStyle w:val="a9"/>
              <w:spacing w:before="0" w:beforeAutospacing="0" w:after="0" w:afterAutospacing="0"/>
            </w:pPr>
            <w:r>
              <w:rPr>
                <w:sz w:val="20"/>
                <w:szCs w:val="20"/>
              </w:rPr>
              <w:t xml:space="preserve">1. Потенциальные поставщики, предоставившие недостоверную информацию по квалификационным требованиям, включаются в </w:t>
            </w:r>
            <w:r>
              <w:rPr>
                <w:sz w:val="20"/>
                <w:szCs w:val="20"/>
              </w:rPr>
              <w:t xml:space="preserve">реестр недобросовестных участников государственных закупок в порядке, установленном настоящей главой. </w:t>
            </w:r>
          </w:p>
          <w:p w:rsidR="00000000" w:rsidRDefault="00AC3D8D">
            <w:pPr>
              <w:pStyle w:val="a9"/>
              <w:spacing w:before="0" w:beforeAutospacing="0" w:after="0" w:afterAutospacing="0"/>
            </w:pPr>
            <w:r>
              <w:rPr>
                <w:sz w:val="20"/>
                <w:szCs w:val="20"/>
              </w:rPr>
              <w:t xml:space="preserve">2. Достоверность информации по квалификационным требованиям, предоставляемой потенциальным поставщиком, может быть установлена заказчиком, организатором государственных закупок, уполномоченным органом либо органами государственного финансового контроля на </w:t>
            </w:r>
            <w:r>
              <w:rPr>
                <w:sz w:val="20"/>
                <w:szCs w:val="20"/>
              </w:rPr>
              <w:t xml:space="preserve">любой стадии осуществления государственных закупок. </w:t>
            </w:r>
          </w:p>
          <w:p w:rsidR="00000000" w:rsidRDefault="00AC3D8D">
            <w:pPr>
              <w:pStyle w:val="a9"/>
              <w:spacing w:before="0" w:beforeAutospacing="0" w:after="0" w:afterAutospacing="0"/>
            </w:pPr>
            <w:r>
              <w:rPr>
                <w:sz w:val="20"/>
                <w:szCs w:val="20"/>
              </w:rPr>
              <w:t>3. Лица, установившие факт предоставления потенциальным поставщиком недостоверной информации по квалификационным требованиям, обязаны:</w:t>
            </w:r>
          </w:p>
          <w:p w:rsidR="00000000" w:rsidRDefault="00AC3D8D">
            <w:pPr>
              <w:pStyle w:val="a9"/>
              <w:spacing w:before="0" w:beforeAutospacing="0" w:after="0" w:afterAutospacing="0"/>
            </w:pPr>
            <w:r>
              <w:rPr>
                <w:sz w:val="20"/>
                <w:szCs w:val="20"/>
              </w:rPr>
              <w:t>1) не позднее трех рабочих дней со дня установления такого факта пис</w:t>
            </w:r>
            <w:r>
              <w:rPr>
                <w:sz w:val="20"/>
                <w:szCs w:val="20"/>
              </w:rPr>
              <w:t>ьменно уведомить об этом заказчика и уполномоченный орган с приложением к уведомлению копии документов, подтверждающих данные факты;</w:t>
            </w:r>
          </w:p>
          <w:p w:rsidR="00000000" w:rsidRDefault="00AC3D8D">
            <w:pPr>
              <w:pStyle w:val="a9"/>
              <w:spacing w:before="0" w:beforeAutospacing="0" w:after="0" w:afterAutospacing="0"/>
            </w:pPr>
            <w:r>
              <w:rPr>
                <w:sz w:val="20"/>
                <w:szCs w:val="20"/>
              </w:rPr>
              <w:t>2) не позднее пяти рабочих дней со дня установления такого факта предъявить иск в суд о признании потенциального поставщика</w:t>
            </w:r>
            <w:r>
              <w:rPr>
                <w:sz w:val="20"/>
                <w:szCs w:val="20"/>
              </w:rPr>
              <w:t>, представившего недостоверную информацию по квалификационным требованиям, недобросовестным участником государственных закупок.</w:t>
            </w:r>
          </w:p>
          <w:p w:rsidR="00000000" w:rsidRDefault="00AC3D8D">
            <w:pPr>
              <w:pStyle w:val="a9"/>
              <w:spacing w:before="0" w:beforeAutospacing="0" w:after="0" w:afterAutospacing="0"/>
            </w:pPr>
            <w:r>
              <w:rPr>
                <w:sz w:val="20"/>
                <w:szCs w:val="20"/>
              </w:rPr>
              <w:t>Требование подпункта 2) настоящего пункта не распространяется на Счетный комитет по контролю за исполнением республиканского бюд</w:t>
            </w:r>
            <w:r>
              <w:rPr>
                <w:sz w:val="20"/>
                <w:szCs w:val="20"/>
              </w:rPr>
              <w:t>жета и ревизионные комиссии маслихатов, за исключением случаев, когда они выступают в качестве заказчиков (организаторов) государственных закупок.</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10</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 xml:space="preserve">Статья 388. Реестры, формируемые в сфере государственных закупок </w:t>
            </w:r>
          </w:p>
          <w:p w:rsidR="00000000" w:rsidRDefault="00AC3D8D">
            <w:pPr>
              <w:pStyle w:val="a9"/>
              <w:spacing w:before="0" w:beforeAutospacing="0" w:after="0" w:afterAutospacing="0"/>
            </w:pPr>
            <w:r>
              <w:rPr>
                <w:sz w:val="20"/>
                <w:szCs w:val="20"/>
              </w:rPr>
              <w:t>1. Уполномоченный орган о</w:t>
            </w:r>
            <w:r>
              <w:rPr>
                <w:sz w:val="20"/>
                <w:szCs w:val="20"/>
              </w:rPr>
              <w:t>существляет формирование и ведение следующих единых республиканских реестров в сфере государственных закупок (далее - реестры):</w:t>
            </w:r>
          </w:p>
          <w:p w:rsidR="00000000" w:rsidRDefault="00AC3D8D">
            <w:pPr>
              <w:pStyle w:val="a9"/>
              <w:spacing w:before="0" w:beforeAutospacing="0" w:after="0" w:afterAutospacing="0"/>
            </w:pPr>
            <w:r>
              <w:rPr>
                <w:sz w:val="20"/>
                <w:szCs w:val="20"/>
              </w:rPr>
              <w:t xml:space="preserve">1) заказчиков; </w:t>
            </w:r>
          </w:p>
          <w:p w:rsidR="00000000" w:rsidRDefault="00AC3D8D">
            <w:pPr>
              <w:pStyle w:val="a9"/>
              <w:spacing w:before="0" w:beforeAutospacing="0" w:after="0" w:afterAutospacing="0"/>
            </w:pPr>
            <w:r>
              <w:rPr>
                <w:sz w:val="20"/>
                <w:szCs w:val="20"/>
              </w:rPr>
              <w:t xml:space="preserve">2) товаров, работ, услуг (классификатор); </w:t>
            </w:r>
          </w:p>
          <w:p w:rsidR="00000000" w:rsidRDefault="00AC3D8D">
            <w:pPr>
              <w:pStyle w:val="a9"/>
              <w:spacing w:before="0" w:beforeAutospacing="0" w:after="0" w:afterAutospacing="0"/>
            </w:pPr>
            <w:r>
              <w:rPr>
                <w:sz w:val="20"/>
                <w:szCs w:val="20"/>
              </w:rPr>
              <w:t>3) договоров о государственных закупках;</w:t>
            </w:r>
          </w:p>
          <w:p w:rsidR="00000000" w:rsidRDefault="00AC3D8D">
            <w:pPr>
              <w:pStyle w:val="a9"/>
              <w:spacing w:before="0" w:beforeAutospacing="0" w:after="0" w:afterAutospacing="0"/>
            </w:pPr>
            <w:r>
              <w:rPr>
                <w:sz w:val="20"/>
                <w:szCs w:val="20"/>
              </w:rPr>
              <w:t>4) недобросовестных участник</w:t>
            </w:r>
            <w:r>
              <w:rPr>
                <w:sz w:val="20"/>
                <w:szCs w:val="20"/>
              </w:rPr>
              <w:t xml:space="preserve">ов государственных закупок. </w:t>
            </w:r>
          </w:p>
          <w:p w:rsidR="00000000" w:rsidRDefault="00AC3D8D">
            <w:pPr>
              <w:pStyle w:val="a9"/>
              <w:spacing w:before="0" w:beforeAutospacing="0" w:after="0" w:afterAutospacing="0"/>
            </w:pPr>
            <w:r>
              <w:rPr>
                <w:sz w:val="20"/>
                <w:szCs w:val="20"/>
              </w:rPr>
              <w:t>2. Реестр заказчиков</w:t>
            </w:r>
            <w:r>
              <w:rPr>
                <w:i/>
                <w:iCs/>
                <w:color w:val="800000"/>
                <w:sz w:val="20"/>
                <w:szCs w:val="20"/>
              </w:rPr>
              <w:t xml:space="preserve"> </w:t>
            </w:r>
            <w:r>
              <w:rPr>
                <w:sz w:val="20"/>
                <w:szCs w:val="20"/>
              </w:rPr>
              <w:t>представляет собой перечень юридических лиц, обязанных осуществлять приобретение товаров, работ, услуг, необходимых им для обеспечения функционирования, а также выполнения государственных функций либо устав</w:t>
            </w:r>
            <w:r>
              <w:rPr>
                <w:sz w:val="20"/>
                <w:szCs w:val="20"/>
              </w:rPr>
              <w:t>ной деятельности, в соответствии с настоящей главой, а также гражданским законодательством</w:t>
            </w:r>
            <w:r>
              <w:rPr>
                <w:i/>
                <w:iCs/>
                <w:color w:val="800000"/>
                <w:sz w:val="20"/>
                <w:szCs w:val="20"/>
              </w:rPr>
              <w:t xml:space="preserve"> </w:t>
            </w:r>
            <w:r>
              <w:rPr>
                <w:sz w:val="20"/>
                <w:szCs w:val="20"/>
              </w:rPr>
              <w:t xml:space="preserve">Республики Казахстан. </w:t>
            </w:r>
          </w:p>
          <w:p w:rsidR="00000000" w:rsidRDefault="00AC3D8D">
            <w:pPr>
              <w:pStyle w:val="a9"/>
              <w:spacing w:before="0" w:beforeAutospacing="0" w:after="0" w:afterAutospacing="0"/>
            </w:pPr>
            <w:r>
              <w:rPr>
                <w:sz w:val="20"/>
                <w:szCs w:val="20"/>
              </w:rPr>
              <w:t>3. Реестр товаров, работ, услуг (классификатор)</w:t>
            </w:r>
            <w:r>
              <w:rPr>
                <w:i/>
                <w:iCs/>
                <w:color w:val="800000"/>
                <w:sz w:val="20"/>
                <w:szCs w:val="20"/>
              </w:rPr>
              <w:t xml:space="preserve"> </w:t>
            </w:r>
            <w:r>
              <w:rPr>
                <w:sz w:val="20"/>
                <w:szCs w:val="20"/>
              </w:rPr>
              <w:t xml:space="preserve">представляет собой перечень товаров, работ, услуг, приобретаемых заказчиками в соответствии с </w:t>
            </w:r>
            <w:r>
              <w:rPr>
                <w:sz w:val="20"/>
                <w:szCs w:val="20"/>
              </w:rPr>
              <w:t>настоящей главой, а также гражданским законодательством</w:t>
            </w:r>
            <w:r>
              <w:rPr>
                <w:i/>
                <w:iCs/>
                <w:color w:val="800000"/>
                <w:sz w:val="20"/>
                <w:szCs w:val="20"/>
              </w:rPr>
              <w:t xml:space="preserve"> </w:t>
            </w:r>
            <w:r>
              <w:rPr>
                <w:sz w:val="20"/>
                <w:szCs w:val="20"/>
              </w:rPr>
              <w:t xml:space="preserve">Республики Казахстан. </w:t>
            </w:r>
          </w:p>
          <w:p w:rsidR="00000000" w:rsidRDefault="00AC3D8D">
            <w:pPr>
              <w:pStyle w:val="a9"/>
              <w:spacing w:before="0" w:beforeAutospacing="0" w:after="0" w:afterAutospacing="0"/>
            </w:pPr>
            <w:r>
              <w:rPr>
                <w:sz w:val="20"/>
                <w:szCs w:val="20"/>
              </w:rPr>
              <w:t>4. Реестр договоров</w:t>
            </w:r>
            <w:r>
              <w:rPr>
                <w:i/>
                <w:iCs/>
                <w:color w:val="800000"/>
                <w:sz w:val="20"/>
                <w:szCs w:val="20"/>
              </w:rPr>
              <w:t xml:space="preserve"> </w:t>
            </w:r>
            <w:r>
              <w:rPr>
                <w:sz w:val="20"/>
                <w:szCs w:val="20"/>
              </w:rPr>
              <w:t>о государственных закупках представляет собой перечень договоров о государственных закупках, заключенных заказчиками в соответствующем финансовом году, содер</w:t>
            </w:r>
            <w:r>
              <w:rPr>
                <w:sz w:val="20"/>
                <w:szCs w:val="20"/>
              </w:rPr>
              <w:t>жащий сведения о предмете, количественных и стоимостных показателях договора о государственных закупках, о результатах исполнения сторонами договорных обязательств.</w:t>
            </w:r>
          </w:p>
          <w:p w:rsidR="00000000" w:rsidRDefault="00AC3D8D">
            <w:pPr>
              <w:pStyle w:val="a9"/>
              <w:spacing w:before="0" w:beforeAutospacing="0" w:after="0" w:afterAutospacing="0"/>
            </w:pPr>
            <w:r>
              <w:rPr>
                <w:sz w:val="20"/>
                <w:szCs w:val="20"/>
              </w:rPr>
              <w:t>Договоры о государственных закупках, содержащие сведения, составляющие государственные секреты и иную охраняемую законом тайну, включаются в отдельный реестр договоров о государственных закупках, порядок ведения которого определяется уполномоченным органом</w:t>
            </w:r>
            <w:r>
              <w:rPr>
                <w:sz w:val="20"/>
                <w:szCs w:val="20"/>
              </w:rPr>
              <w:t>, по согласованию с уполномоченным органом</w:t>
            </w:r>
            <w:r>
              <w:rPr>
                <w:i/>
                <w:iCs/>
                <w:color w:val="800000"/>
                <w:sz w:val="20"/>
                <w:szCs w:val="20"/>
              </w:rPr>
              <w:t xml:space="preserve"> </w:t>
            </w:r>
            <w:r>
              <w:rPr>
                <w:sz w:val="20"/>
                <w:szCs w:val="20"/>
              </w:rPr>
              <w:t>по защите государственных секретов. Доступ к таким сведениям осуществляется в соответствии с законодательством</w:t>
            </w:r>
            <w:r>
              <w:rPr>
                <w:i/>
                <w:iCs/>
                <w:color w:val="800000"/>
                <w:sz w:val="20"/>
                <w:szCs w:val="20"/>
              </w:rPr>
              <w:t xml:space="preserve"> </w:t>
            </w:r>
            <w:r>
              <w:rPr>
                <w:sz w:val="20"/>
                <w:szCs w:val="20"/>
              </w:rPr>
              <w:t>Республики Казахстан о государственных секретах.</w:t>
            </w:r>
          </w:p>
          <w:p w:rsidR="00000000" w:rsidRDefault="00AC3D8D">
            <w:pPr>
              <w:pStyle w:val="a9"/>
              <w:spacing w:before="0" w:beforeAutospacing="0" w:after="0" w:afterAutospacing="0"/>
            </w:pPr>
            <w:r>
              <w:rPr>
                <w:sz w:val="20"/>
                <w:szCs w:val="20"/>
              </w:rPr>
              <w:t>Не подлежат включению в реестр договоров о государств</w:t>
            </w:r>
            <w:r>
              <w:rPr>
                <w:sz w:val="20"/>
                <w:szCs w:val="20"/>
              </w:rPr>
              <w:t xml:space="preserve">енных закупках сведения о договорах, заключенных по результатам государственных закупок, предусмотренных </w:t>
            </w:r>
            <w:r>
              <w:rPr>
                <w:sz w:val="20"/>
                <w:szCs w:val="20"/>
                <w:u w:val="single"/>
              </w:rPr>
              <w:t xml:space="preserve">подпунктами </w:t>
            </w:r>
            <w:r>
              <w:rPr>
                <w:color w:val="FF0000"/>
                <w:sz w:val="20"/>
                <w:szCs w:val="20"/>
              </w:rPr>
              <w:t>3), 23) и 32)</w:t>
            </w:r>
            <w:r>
              <w:rPr>
                <w:sz w:val="20"/>
                <w:szCs w:val="20"/>
              </w:rPr>
              <w:t xml:space="preserve"> пункта 1 статьи </w:t>
            </w:r>
            <w:r>
              <w:rPr>
                <w:b/>
                <w:bCs/>
                <w:sz w:val="20"/>
                <w:szCs w:val="20"/>
              </w:rPr>
              <w:t>382</w:t>
            </w:r>
            <w:r>
              <w:rPr>
                <w:sz w:val="20"/>
                <w:szCs w:val="20"/>
              </w:rPr>
              <w:t xml:space="preserve"> настоящей главы. </w:t>
            </w:r>
          </w:p>
          <w:p w:rsidR="00000000" w:rsidRDefault="00AC3D8D">
            <w:pPr>
              <w:pStyle w:val="a9"/>
              <w:spacing w:before="0" w:beforeAutospacing="0" w:after="0" w:afterAutospacing="0"/>
            </w:pPr>
            <w:r>
              <w:rPr>
                <w:sz w:val="20"/>
                <w:szCs w:val="20"/>
              </w:rPr>
              <w:t>5. Реестр недобросовестных участников</w:t>
            </w:r>
            <w:r>
              <w:rPr>
                <w:i/>
                <w:iCs/>
                <w:color w:val="800000"/>
                <w:sz w:val="20"/>
                <w:szCs w:val="20"/>
              </w:rPr>
              <w:t xml:space="preserve"> </w:t>
            </w:r>
            <w:r>
              <w:rPr>
                <w:sz w:val="20"/>
                <w:szCs w:val="20"/>
              </w:rPr>
              <w:t>государственных закупок представляет собой перече</w:t>
            </w:r>
            <w:r>
              <w:rPr>
                <w:sz w:val="20"/>
                <w:szCs w:val="20"/>
              </w:rPr>
              <w:t xml:space="preserve">нь: </w:t>
            </w:r>
          </w:p>
          <w:p w:rsidR="00000000" w:rsidRDefault="00AC3D8D">
            <w:pPr>
              <w:pStyle w:val="a9"/>
              <w:spacing w:before="0" w:beforeAutospacing="0" w:after="0" w:afterAutospacing="0"/>
            </w:pPr>
            <w:r>
              <w:rPr>
                <w:sz w:val="20"/>
                <w:szCs w:val="20"/>
              </w:rPr>
              <w:t>1) потенциальных поставщиков, представивших недостоверную информацию по квалификационным требованиям;</w:t>
            </w:r>
          </w:p>
          <w:p w:rsidR="00000000" w:rsidRDefault="00AC3D8D">
            <w:pPr>
              <w:pStyle w:val="a9"/>
              <w:spacing w:before="0" w:beforeAutospacing="0" w:after="0" w:afterAutospacing="0"/>
            </w:pPr>
            <w:r>
              <w:rPr>
                <w:sz w:val="20"/>
                <w:szCs w:val="20"/>
              </w:rPr>
              <w:t>2) потенциальных поставщиков, допустивших нарушение требований статьи 384 настоящей главы;</w:t>
            </w:r>
            <w:r>
              <w:rPr>
                <w:color w:val="FF0000"/>
                <w:sz w:val="20"/>
                <w:szCs w:val="20"/>
                <w:u w:val="single"/>
              </w:rPr>
              <w:t xml:space="preserve"> </w:t>
            </w:r>
          </w:p>
          <w:p w:rsidR="00000000" w:rsidRDefault="00AC3D8D">
            <w:pPr>
              <w:pStyle w:val="a9"/>
              <w:spacing w:before="0" w:beforeAutospacing="0" w:after="0" w:afterAutospacing="0"/>
            </w:pPr>
            <w:r>
              <w:rPr>
                <w:sz w:val="20"/>
                <w:szCs w:val="20"/>
              </w:rPr>
              <w:t xml:space="preserve">4) потенциальных поставщиков, уклонившихся от заключения </w:t>
            </w:r>
            <w:r>
              <w:rPr>
                <w:sz w:val="20"/>
                <w:szCs w:val="20"/>
              </w:rPr>
              <w:t xml:space="preserve">договора о государственных закупках; </w:t>
            </w:r>
          </w:p>
          <w:p w:rsidR="00000000" w:rsidRDefault="00AC3D8D">
            <w:pPr>
              <w:pStyle w:val="a9"/>
              <w:spacing w:before="0" w:beforeAutospacing="0" w:after="0" w:afterAutospacing="0"/>
            </w:pPr>
            <w:r>
              <w:rPr>
                <w:sz w:val="20"/>
                <w:szCs w:val="20"/>
              </w:rPr>
              <w:t>5) поставщиков, не исполнивших либо ненадлежащим образом исполнивших свои обязательства по заключенным с ними договорам о государственных закупках.</w:t>
            </w:r>
          </w:p>
          <w:p w:rsidR="00000000" w:rsidRDefault="00AC3D8D">
            <w:pPr>
              <w:pStyle w:val="a9"/>
              <w:spacing w:before="0" w:beforeAutospacing="0" w:after="0" w:afterAutospacing="0"/>
            </w:pPr>
            <w:r>
              <w:rPr>
                <w:sz w:val="20"/>
                <w:szCs w:val="20"/>
              </w:rPr>
              <w:t>Реестр недобросовестных участников государственных закупок формируется</w:t>
            </w:r>
            <w:r>
              <w:rPr>
                <w:sz w:val="20"/>
                <w:szCs w:val="20"/>
              </w:rPr>
              <w:t xml:space="preserve"> на основании решения суда, вступившего в законную силу.</w:t>
            </w:r>
          </w:p>
          <w:p w:rsidR="00000000" w:rsidRDefault="00AC3D8D">
            <w:pPr>
              <w:pStyle w:val="a9"/>
              <w:spacing w:before="0" w:beforeAutospacing="0" w:after="0" w:afterAutospacing="0"/>
            </w:pPr>
            <w:r>
              <w:rPr>
                <w:sz w:val="20"/>
                <w:szCs w:val="20"/>
              </w:rPr>
              <w:t>Потенциальные поставщики, включенные в реестр недобросовестных участников государственных закупок по основаниям, предусмотренным подпунктами 1) - 4) настоящего пункта, не допускаются к участию в госу</w:t>
            </w:r>
            <w:r>
              <w:rPr>
                <w:sz w:val="20"/>
                <w:szCs w:val="20"/>
              </w:rPr>
              <w:t xml:space="preserve">дарственных закупках в течение восемнадцати месяцев со дня вступления в законную силу решения суда о признании их недобросовестными участниками государственных закупок. В случае, предусмотренном подпунктом 2) пункта 2 статьи 413 настоящей главы, договор о </w:t>
            </w:r>
            <w:r>
              <w:rPr>
                <w:sz w:val="20"/>
                <w:szCs w:val="20"/>
              </w:rPr>
              <w:t>государственных закупках может быть заключен с потенциальным поставщиком, включенным в реестр недобросовестных участников государственных закупок.</w:t>
            </w:r>
          </w:p>
          <w:p w:rsidR="00000000" w:rsidRDefault="00AC3D8D">
            <w:pPr>
              <w:pStyle w:val="a9"/>
              <w:spacing w:before="0" w:beforeAutospacing="0" w:after="0" w:afterAutospacing="0"/>
            </w:pPr>
            <w:r>
              <w:rPr>
                <w:sz w:val="20"/>
                <w:szCs w:val="20"/>
              </w:rPr>
              <w:t> Поставщики, не исполнившие либо ненадлежащим образом исполнившие договор о государственных закупках, не допу</w:t>
            </w:r>
            <w:r>
              <w:rPr>
                <w:sz w:val="20"/>
                <w:szCs w:val="20"/>
              </w:rPr>
              <w:t xml:space="preserve">скаются к участию в государственных закупках в течение тридцати месяцев со дня вступления в законную силу решения суда о признании их недобросовестными участниками государственных закупок. </w:t>
            </w:r>
          </w:p>
          <w:p w:rsidR="00000000" w:rsidRDefault="00AC3D8D">
            <w:pPr>
              <w:pStyle w:val="a9"/>
              <w:spacing w:before="0" w:beforeAutospacing="0" w:after="0" w:afterAutospacing="0"/>
            </w:pPr>
            <w:r>
              <w:rPr>
                <w:sz w:val="20"/>
                <w:szCs w:val="20"/>
              </w:rPr>
              <w:t>Сведения, содержащиеся в реестре недобросовестных участников госуд</w:t>
            </w:r>
            <w:r>
              <w:rPr>
                <w:sz w:val="20"/>
                <w:szCs w:val="20"/>
              </w:rPr>
              <w:t>арственных закупок, исключаются из указанного реестра не позднее одного рабочего дня со дня окончания срока, установленного настоящей главой.</w:t>
            </w:r>
          </w:p>
          <w:p w:rsidR="00000000" w:rsidRDefault="00AC3D8D">
            <w:pPr>
              <w:pStyle w:val="a9"/>
              <w:spacing w:before="0" w:beforeAutospacing="0" w:after="0" w:afterAutospacing="0"/>
            </w:pPr>
            <w:r>
              <w:rPr>
                <w:sz w:val="20"/>
                <w:szCs w:val="20"/>
              </w:rPr>
              <w:t>Уполномоченный орган в течение трех рабочих дней со дня внесения потенциального поставщика либо поставщика в реест</w:t>
            </w:r>
            <w:r>
              <w:rPr>
                <w:sz w:val="20"/>
                <w:szCs w:val="20"/>
              </w:rPr>
              <w:t>р недобросовестных участников государственных закупок вручает ему соответствующее уведомление способом, подтверждающим факт отправки и получения такого уведомления.</w:t>
            </w:r>
          </w:p>
          <w:p w:rsidR="00000000" w:rsidRDefault="00AC3D8D">
            <w:pPr>
              <w:pStyle w:val="a9"/>
              <w:spacing w:before="0" w:beforeAutospacing="0" w:after="0" w:afterAutospacing="0"/>
            </w:pPr>
            <w:r>
              <w:rPr>
                <w:sz w:val="20"/>
                <w:szCs w:val="20"/>
              </w:rPr>
              <w:t>Решение о внесении потенциального поставщика либо поставщика в реестр недобросовестных учас</w:t>
            </w:r>
            <w:r>
              <w:rPr>
                <w:sz w:val="20"/>
                <w:szCs w:val="20"/>
              </w:rPr>
              <w:t>тников государственных закупок может быть обжаловано ими в судебном порядке.</w:t>
            </w:r>
          </w:p>
          <w:p w:rsidR="00000000" w:rsidRDefault="00AC3D8D">
            <w:pPr>
              <w:pStyle w:val="a9"/>
              <w:spacing w:before="0" w:beforeAutospacing="0" w:after="0" w:afterAutospacing="0"/>
            </w:pPr>
            <w:r>
              <w:rPr>
                <w:sz w:val="20"/>
                <w:szCs w:val="20"/>
              </w:rPr>
              <w:t>Заказчик в случаях, предусмотренных подпунктами 2) и 5) настоящего пункта, обязан не позднее десяти рабочих дней со дня, когда ему стало известно о факте нарушения потенциальным п</w:t>
            </w:r>
            <w:r>
              <w:rPr>
                <w:sz w:val="20"/>
                <w:szCs w:val="20"/>
              </w:rPr>
              <w:t>оставщиком законодательства Республики Казахстан о государственных закупках, направить в уполномоченный орган сведения о таком потенциальном поставщике и обратиться с иском в суд о признании такого потенциального поставщика недобросовестным участником госу</w:t>
            </w:r>
            <w:r>
              <w:rPr>
                <w:sz w:val="20"/>
                <w:szCs w:val="20"/>
              </w:rPr>
              <w:t xml:space="preserve">дарственных закупок. </w:t>
            </w:r>
          </w:p>
          <w:p w:rsidR="00000000" w:rsidRDefault="00AC3D8D">
            <w:pPr>
              <w:pStyle w:val="a9"/>
              <w:spacing w:before="0" w:beforeAutospacing="0" w:after="0" w:afterAutospacing="0"/>
            </w:pPr>
            <w:r>
              <w:rPr>
                <w:sz w:val="20"/>
                <w:szCs w:val="20"/>
              </w:rPr>
              <w:t>6. Сведения, содержащиеся в реестрах, за исключением сведений составляющих государственные секреты и иную охраняемую законом тайну, размещаются на веб-портале государственных закупок и должны быть доступны для ознакомления заинтересов</w:t>
            </w:r>
            <w:r>
              <w:rPr>
                <w:sz w:val="20"/>
                <w:szCs w:val="20"/>
              </w:rPr>
              <w:t>анным лицам без взимания платы.</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11</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 xml:space="preserve">Статья 389. Способы осуществления государственных закупок </w:t>
            </w:r>
          </w:p>
          <w:p w:rsidR="00000000" w:rsidRDefault="00AC3D8D">
            <w:pPr>
              <w:pStyle w:val="a9"/>
              <w:spacing w:before="0" w:beforeAutospacing="0" w:after="0" w:afterAutospacing="0"/>
            </w:pPr>
            <w:r>
              <w:rPr>
                <w:sz w:val="20"/>
                <w:szCs w:val="20"/>
              </w:rPr>
              <w:t xml:space="preserve">1. Государственные закупки, за исключением случаев, предусмотренных пунктом 1 статьи </w:t>
            </w:r>
            <w:r>
              <w:rPr>
                <w:b/>
                <w:bCs/>
                <w:sz w:val="20"/>
                <w:szCs w:val="20"/>
              </w:rPr>
              <w:t>382</w:t>
            </w:r>
            <w:r>
              <w:rPr>
                <w:sz w:val="20"/>
                <w:szCs w:val="20"/>
              </w:rPr>
              <w:t xml:space="preserve"> </w:t>
            </w:r>
            <w:r>
              <w:rPr>
                <w:sz w:val="20"/>
                <w:szCs w:val="20"/>
              </w:rPr>
              <w:t>настоящей главы, осуществляются одним из следующих способов:</w:t>
            </w:r>
          </w:p>
          <w:p w:rsidR="00000000" w:rsidRDefault="00AC3D8D">
            <w:pPr>
              <w:pStyle w:val="a9"/>
              <w:spacing w:before="0" w:beforeAutospacing="0" w:after="0" w:afterAutospacing="0"/>
            </w:pPr>
            <w:r>
              <w:rPr>
                <w:sz w:val="20"/>
                <w:szCs w:val="20"/>
              </w:rPr>
              <w:t>1) конкурса. Конкурс может проводиться с использованием двухэтапных процедур;</w:t>
            </w:r>
          </w:p>
          <w:p w:rsidR="00000000" w:rsidRDefault="00AC3D8D">
            <w:pPr>
              <w:pStyle w:val="a9"/>
              <w:spacing w:before="0" w:beforeAutospacing="0" w:after="0" w:afterAutospacing="0"/>
            </w:pPr>
            <w:r>
              <w:rPr>
                <w:sz w:val="20"/>
                <w:szCs w:val="20"/>
              </w:rPr>
              <w:t>2) запроса ценовых предложений;</w:t>
            </w:r>
          </w:p>
          <w:p w:rsidR="00000000" w:rsidRDefault="00AC3D8D">
            <w:pPr>
              <w:pStyle w:val="a9"/>
              <w:spacing w:before="0" w:beforeAutospacing="0" w:after="0" w:afterAutospacing="0"/>
            </w:pPr>
            <w:r>
              <w:rPr>
                <w:sz w:val="20"/>
                <w:szCs w:val="20"/>
              </w:rPr>
              <w:t>3) из одного источника;</w:t>
            </w:r>
          </w:p>
          <w:p w:rsidR="00000000" w:rsidRDefault="00AC3D8D">
            <w:pPr>
              <w:pStyle w:val="a9"/>
              <w:spacing w:before="0" w:beforeAutospacing="0" w:after="0" w:afterAutospacing="0"/>
            </w:pPr>
            <w:r>
              <w:rPr>
                <w:sz w:val="20"/>
                <w:szCs w:val="20"/>
              </w:rPr>
              <w:t>4) на организованных электронных торгах;</w:t>
            </w:r>
          </w:p>
          <w:p w:rsidR="00000000" w:rsidRDefault="00AC3D8D">
            <w:pPr>
              <w:pStyle w:val="a9"/>
              <w:spacing w:before="0" w:beforeAutospacing="0" w:after="0" w:afterAutospacing="0"/>
            </w:pPr>
            <w:r>
              <w:rPr>
                <w:sz w:val="20"/>
                <w:szCs w:val="20"/>
              </w:rPr>
              <w:t>5) через товарные би</w:t>
            </w:r>
            <w:r>
              <w:rPr>
                <w:sz w:val="20"/>
                <w:szCs w:val="20"/>
              </w:rPr>
              <w:t xml:space="preserve">ржи. </w:t>
            </w:r>
          </w:p>
          <w:p w:rsidR="00000000" w:rsidRDefault="00AC3D8D">
            <w:pPr>
              <w:pStyle w:val="a9"/>
              <w:spacing w:before="0" w:beforeAutospacing="0" w:after="0" w:afterAutospacing="0"/>
            </w:pPr>
            <w:r>
              <w:rPr>
                <w:sz w:val="20"/>
                <w:szCs w:val="20"/>
              </w:rPr>
              <w:t xml:space="preserve">2. Способ осуществления государственных закупок выбирается заказчиком в соответствии с настоящей главой без согласования с уполномоченным органом. </w:t>
            </w:r>
          </w:p>
          <w:p w:rsidR="00000000" w:rsidRDefault="00AC3D8D">
            <w:pPr>
              <w:pStyle w:val="a9"/>
              <w:spacing w:before="0" w:beforeAutospacing="0" w:after="0" w:afterAutospacing="0"/>
            </w:pPr>
            <w:r>
              <w:rPr>
                <w:sz w:val="20"/>
                <w:szCs w:val="20"/>
              </w:rPr>
              <w:t>3. Заказчик вправе определить способ осуществления государственных закупок исходя из годовых объемов т</w:t>
            </w:r>
            <w:r>
              <w:rPr>
                <w:sz w:val="20"/>
                <w:szCs w:val="20"/>
              </w:rPr>
              <w:t xml:space="preserve">оваров, работ, услуг, необходимых для обеспечения деятельности его филиала (представительства), при условии осуществления таких государственных закупок от имени заказчика непосредственно филиалом (представительством) заказчика. </w:t>
            </w:r>
          </w:p>
          <w:p w:rsidR="00000000" w:rsidRDefault="00AC3D8D">
            <w:pPr>
              <w:pStyle w:val="a9"/>
              <w:spacing w:before="0" w:beforeAutospacing="0" w:after="0" w:afterAutospacing="0"/>
            </w:pPr>
            <w:r>
              <w:rPr>
                <w:sz w:val="20"/>
                <w:szCs w:val="20"/>
              </w:rPr>
              <w:t>4. Государственные закупки,</w:t>
            </w:r>
            <w:r>
              <w:rPr>
                <w:sz w:val="20"/>
                <w:szCs w:val="20"/>
              </w:rPr>
              <w:t xml:space="preserve"> осуществляемые способами, предусмотренными подпунктами 1) и 3) пункта 1 настоящей статьи, могут проводиться посредством электронных государственных закупок в порядке, определенном Правительством Республики Казахстан.</w:t>
            </w:r>
          </w:p>
          <w:p w:rsidR="00000000" w:rsidRDefault="00AC3D8D">
            <w:pPr>
              <w:pStyle w:val="a9"/>
              <w:spacing w:before="0" w:beforeAutospacing="0" w:after="0" w:afterAutospacing="0"/>
            </w:pPr>
            <w:r>
              <w:rPr>
                <w:sz w:val="20"/>
                <w:szCs w:val="20"/>
              </w:rPr>
              <w:t>5. Государственные закупки, осуществля</w:t>
            </w:r>
            <w:r>
              <w:rPr>
                <w:sz w:val="20"/>
                <w:szCs w:val="20"/>
              </w:rPr>
              <w:t>емые способом, предусмотренным подпунктом 2) пункта 1 настоящей статьи, проводятся посредством электронных государственных закупок в порядке, определенном Правительством Республики Казахстан.</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12</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sz w:val="20"/>
                <w:szCs w:val="20"/>
                <w:shd w:val="clear" w:color="auto" w:fill="FFFF00"/>
              </w:rPr>
              <w:t>Статьи 13, 14, 14-1 ЗоГЗ исключили</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 xml:space="preserve">Статья 390. Контроль за соблюдением законодательства Республики Казахстан о государственных закупках </w:t>
            </w:r>
          </w:p>
          <w:p w:rsidR="00000000" w:rsidRDefault="00AC3D8D">
            <w:pPr>
              <w:pStyle w:val="a9"/>
              <w:spacing w:before="0" w:beforeAutospacing="0" w:after="0" w:afterAutospacing="0"/>
            </w:pPr>
            <w:r>
              <w:rPr>
                <w:sz w:val="20"/>
                <w:szCs w:val="20"/>
              </w:rPr>
              <w:t>1. Контроль за соблюдением законодательства Республики Казахстан о государственных закупках осуществляется посредством выполнения плановых и внеплановых п</w:t>
            </w:r>
            <w:r>
              <w:rPr>
                <w:sz w:val="20"/>
                <w:szCs w:val="20"/>
              </w:rPr>
              <w:t xml:space="preserve">роверок объектов контроля следующими органами: </w:t>
            </w:r>
          </w:p>
          <w:p w:rsidR="00000000" w:rsidRDefault="00AC3D8D">
            <w:pPr>
              <w:pStyle w:val="a9"/>
              <w:spacing w:before="0" w:beforeAutospacing="0" w:after="0" w:afterAutospacing="0"/>
            </w:pPr>
            <w:r>
              <w:rPr>
                <w:sz w:val="20"/>
                <w:szCs w:val="20"/>
              </w:rPr>
              <w:t> 1) органами государственного финансового контроля в пределах полномочий, установленных Бюджетным кодексом</w:t>
            </w:r>
            <w:r>
              <w:rPr>
                <w:i/>
                <w:iCs/>
                <w:color w:val="800000"/>
                <w:sz w:val="20"/>
                <w:szCs w:val="20"/>
              </w:rPr>
              <w:t xml:space="preserve"> </w:t>
            </w:r>
            <w:r>
              <w:rPr>
                <w:sz w:val="20"/>
                <w:szCs w:val="20"/>
              </w:rPr>
              <w:t xml:space="preserve">Республики Казахстан; </w:t>
            </w:r>
          </w:p>
          <w:p w:rsidR="00000000" w:rsidRDefault="00AC3D8D">
            <w:pPr>
              <w:pStyle w:val="a9"/>
              <w:spacing w:before="0" w:beforeAutospacing="0" w:after="0" w:afterAutospacing="0"/>
            </w:pPr>
            <w:r>
              <w:rPr>
                <w:sz w:val="20"/>
                <w:szCs w:val="20"/>
              </w:rPr>
              <w:t xml:space="preserve"> 2) уполномоченным органом. </w:t>
            </w:r>
          </w:p>
          <w:p w:rsidR="00000000" w:rsidRDefault="00AC3D8D">
            <w:pPr>
              <w:pStyle w:val="a9"/>
              <w:spacing w:before="0" w:beforeAutospacing="0" w:after="0" w:afterAutospacing="0"/>
            </w:pPr>
            <w:r>
              <w:rPr>
                <w:sz w:val="20"/>
                <w:szCs w:val="20"/>
              </w:rPr>
              <w:t>2. Объектами контроля являются:</w:t>
            </w:r>
          </w:p>
          <w:p w:rsidR="00000000" w:rsidRDefault="00AC3D8D">
            <w:pPr>
              <w:pStyle w:val="a9"/>
              <w:spacing w:before="0" w:beforeAutospacing="0" w:after="0" w:afterAutospacing="0"/>
            </w:pPr>
            <w:r>
              <w:rPr>
                <w:sz w:val="20"/>
                <w:szCs w:val="20"/>
              </w:rPr>
              <w:t>1) заказчик, орга</w:t>
            </w:r>
            <w:r>
              <w:rPr>
                <w:sz w:val="20"/>
                <w:szCs w:val="20"/>
              </w:rPr>
              <w:t xml:space="preserve">низатор государственных закупок, конкурсная комиссия, экспертная комиссия, эксперт; </w:t>
            </w:r>
          </w:p>
          <w:p w:rsidR="00000000" w:rsidRDefault="00AC3D8D">
            <w:pPr>
              <w:pStyle w:val="a9"/>
              <w:spacing w:before="0" w:beforeAutospacing="0" w:after="0" w:afterAutospacing="0"/>
            </w:pPr>
            <w:r>
              <w:rPr>
                <w:sz w:val="20"/>
                <w:szCs w:val="20"/>
              </w:rPr>
              <w:t> 2) потенциальный поставщик, участник конкурса, поставщик, а также лица, привлекаемые ими в качестве субподрядчиков по выполнению работ либо соисполнителей по оказанию усл</w:t>
            </w:r>
            <w:r>
              <w:rPr>
                <w:sz w:val="20"/>
                <w:szCs w:val="20"/>
              </w:rPr>
              <w:t>уг;</w:t>
            </w:r>
          </w:p>
          <w:p w:rsidR="00000000" w:rsidRDefault="00AC3D8D">
            <w:pPr>
              <w:pStyle w:val="a9"/>
              <w:spacing w:before="0" w:beforeAutospacing="0" w:after="0" w:afterAutospacing="0"/>
            </w:pPr>
            <w:r>
              <w:rPr>
                <w:sz w:val="20"/>
                <w:szCs w:val="20"/>
              </w:rPr>
              <w:t xml:space="preserve">3) лица, участвующие в государственных закупках на организованных электронных торгах; </w:t>
            </w:r>
          </w:p>
          <w:p w:rsidR="00000000" w:rsidRDefault="00AC3D8D">
            <w:pPr>
              <w:pStyle w:val="a9"/>
              <w:spacing w:before="0" w:beforeAutospacing="0" w:after="0" w:afterAutospacing="0"/>
            </w:pPr>
            <w:r>
              <w:rPr>
                <w:sz w:val="20"/>
                <w:szCs w:val="20"/>
              </w:rPr>
              <w:t xml:space="preserve"> 4) лица, участвующие в государственных закупках через товарные биржи. </w:t>
            </w:r>
          </w:p>
          <w:p w:rsidR="00000000" w:rsidRDefault="00AC3D8D">
            <w:pPr>
              <w:pStyle w:val="a9"/>
              <w:spacing w:before="0" w:beforeAutospacing="0" w:after="0" w:afterAutospacing="0"/>
            </w:pPr>
            <w:r>
              <w:rPr>
                <w:sz w:val="20"/>
                <w:szCs w:val="20"/>
              </w:rPr>
              <w:t>3. К объектам контроля за соблюдением законодательства Республики Казахстан о государственных</w:t>
            </w:r>
            <w:r>
              <w:rPr>
                <w:sz w:val="20"/>
                <w:szCs w:val="20"/>
              </w:rPr>
              <w:t xml:space="preserve"> закупках, осуществляемого органами государственного финансового контроля, относятся лица, указанные в пункте 2 настоящей статьи, являющиеся одновременно объектами государственного финансового контроля. </w:t>
            </w:r>
          </w:p>
          <w:p w:rsidR="00000000" w:rsidRDefault="00AC3D8D">
            <w:pPr>
              <w:pStyle w:val="a9"/>
              <w:spacing w:before="0" w:beforeAutospacing="0" w:after="0" w:afterAutospacing="0"/>
            </w:pPr>
            <w:r>
              <w:rPr>
                <w:sz w:val="20"/>
                <w:szCs w:val="20"/>
              </w:rPr>
              <w:t>4. В отношении объектов контроля плановые проверки о</w:t>
            </w:r>
            <w:r>
              <w:rPr>
                <w:sz w:val="20"/>
                <w:szCs w:val="20"/>
              </w:rPr>
              <w:t xml:space="preserve">существляются не более одного раза в течение календарного года. </w:t>
            </w:r>
          </w:p>
          <w:p w:rsidR="00000000" w:rsidRDefault="00AC3D8D">
            <w:pPr>
              <w:pStyle w:val="a9"/>
              <w:spacing w:before="0" w:beforeAutospacing="0" w:after="0" w:afterAutospacing="0"/>
            </w:pPr>
            <w:r>
              <w:rPr>
                <w:sz w:val="20"/>
                <w:szCs w:val="20"/>
              </w:rPr>
              <w:t xml:space="preserve">5. Внеплановые проверки осуществляются уполномоченным органом при наступлении одного из следующих случаев: </w:t>
            </w:r>
          </w:p>
          <w:p w:rsidR="00000000" w:rsidRDefault="00AC3D8D">
            <w:pPr>
              <w:pStyle w:val="a9"/>
              <w:spacing w:before="0" w:beforeAutospacing="0" w:after="0" w:afterAutospacing="0"/>
            </w:pPr>
            <w:r>
              <w:rPr>
                <w:sz w:val="20"/>
                <w:szCs w:val="20"/>
              </w:rPr>
              <w:t> 1) письменного обращения потенциального поставщика, участника конкурса, поставщика</w:t>
            </w:r>
            <w:r>
              <w:rPr>
                <w:sz w:val="20"/>
                <w:szCs w:val="20"/>
              </w:rPr>
              <w:t xml:space="preserve"> либо их уполномоченного представителя с жалобой на действия (бездействие), решения заказчика, организатора государственных закупок либо конкурсной комиссии, экспертной комиссии, эксперта. Рассмотрение такой жалобы осуществляется при соблюдении условий, пр</w:t>
            </w:r>
            <w:r>
              <w:rPr>
                <w:sz w:val="20"/>
                <w:szCs w:val="20"/>
              </w:rPr>
              <w:t>едусмотренных статьей 421 настоящего Кодекса;</w:t>
            </w:r>
          </w:p>
          <w:p w:rsidR="00000000" w:rsidRDefault="00AC3D8D">
            <w:pPr>
              <w:pStyle w:val="a9"/>
              <w:spacing w:before="0" w:beforeAutospacing="0" w:after="0" w:afterAutospacing="0"/>
            </w:pPr>
            <w:r>
              <w:rPr>
                <w:sz w:val="20"/>
                <w:szCs w:val="20"/>
              </w:rPr>
              <w:t>2) поступления информации о совершении объектами контроля действия (бездействия), содержащего признаки административного правонарушения;</w:t>
            </w:r>
          </w:p>
          <w:p w:rsidR="00000000" w:rsidRDefault="00AC3D8D">
            <w:pPr>
              <w:pStyle w:val="a9"/>
              <w:spacing w:before="0" w:beforeAutospacing="0" w:after="0" w:afterAutospacing="0"/>
            </w:pPr>
            <w:r>
              <w:rPr>
                <w:sz w:val="20"/>
                <w:szCs w:val="20"/>
              </w:rPr>
              <w:t xml:space="preserve">3) при поступлении постановлений правоохранительных органов; </w:t>
            </w:r>
          </w:p>
          <w:p w:rsidR="00000000" w:rsidRDefault="00AC3D8D">
            <w:pPr>
              <w:pStyle w:val="a9"/>
              <w:spacing w:before="0" w:beforeAutospacing="0" w:after="0" w:afterAutospacing="0"/>
            </w:pPr>
            <w:r>
              <w:rPr>
                <w:sz w:val="20"/>
                <w:szCs w:val="20"/>
              </w:rPr>
              <w:t> 4) по резу</w:t>
            </w:r>
            <w:r>
              <w:rPr>
                <w:sz w:val="20"/>
                <w:szCs w:val="20"/>
              </w:rPr>
              <w:t xml:space="preserve">льтатам сбора, обобщения и анализа государственных закупок; </w:t>
            </w:r>
          </w:p>
          <w:p w:rsidR="00000000" w:rsidRDefault="00AC3D8D">
            <w:pPr>
              <w:pStyle w:val="a9"/>
              <w:spacing w:before="0" w:beforeAutospacing="0" w:after="0" w:afterAutospacing="0"/>
            </w:pPr>
            <w:r>
              <w:rPr>
                <w:sz w:val="20"/>
                <w:szCs w:val="20"/>
              </w:rPr>
              <w:t> 6. Уполномоченный орган при выявлении в результате проведения контрольных мероприятий нарушения объектом контроля законодательства Республики Казахстан о государственных закупках принимает следу</w:t>
            </w:r>
            <w:r>
              <w:rPr>
                <w:sz w:val="20"/>
                <w:szCs w:val="20"/>
              </w:rPr>
              <w:t xml:space="preserve">ющие меры: </w:t>
            </w:r>
          </w:p>
          <w:p w:rsidR="00000000" w:rsidRDefault="00AC3D8D">
            <w:pPr>
              <w:pStyle w:val="a9"/>
              <w:spacing w:before="0" w:beforeAutospacing="0" w:after="0" w:afterAutospacing="0"/>
            </w:pPr>
            <w:r>
              <w:rPr>
                <w:sz w:val="20"/>
                <w:szCs w:val="20"/>
              </w:rPr>
              <w:t xml:space="preserve"> 1) направляет объекту контроля обязательное для исполнения представление; </w:t>
            </w:r>
          </w:p>
          <w:p w:rsidR="00000000" w:rsidRDefault="00AC3D8D">
            <w:pPr>
              <w:pStyle w:val="a9"/>
              <w:spacing w:before="0" w:beforeAutospacing="0" w:after="0" w:afterAutospacing="0"/>
            </w:pPr>
            <w:r>
              <w:rPr>
                <w:sz w:val="20"/>
                <w:szCs w:val="20"/>
              </w:rPr>
              <w:t xml:space="preserve"> 2) обращается в суд с иском о признании недействительными вступивших в силу договоров о государственных закупках, заключенных с нарушением законодательства Республики </w:t>
            </w:r>
            <w:r>
              <w:rPr>
                <w:sz w:val="20"/>
                <w:szCs w:val="20"/>
              </w:rPr>
              <w:t xml:space="preserve">Казахстан о государственных закупках. </w:t>
            </w:r>
          </w:p>
          <w:p w:rsidR="00000000" w:rsidRDefault="00AC3D8D">
            <w:pPr>
              <w:pStyle w:val="a9"/>
              <w:spacing w:before="0" w:beforeAutospacing="0" w:after="0" w:afterAutospacing="0"/>
            </w:pPr>
            <w:r>
              <w:rPr>
                <w:sz w:val="20"/>
                <w:szCs w:val="20"/>
              </w:rPr>
              <w:t>7. Органы государственного финансового контроля при выявлении в результате проведения контрольных мероприятий нарушения соответствующими объектами контроля законодательства Республики Казахстан о государственных закуп</w:t>
            </w:r>
            <w:r>
              <w:rPr>
                <w:sz w:val="20"/>
                <w:szCs w:val="20"/>
              </w:rPr>
              <w:t xml:space="preserve">ках принимают следующие меры: </w:t>
            </w:r>
          </w:p>
          <w:p w:rsidR="00000000" w:rsidRDefault="00AC3D8D">
            <w:pPr>
              <w:pStyle w:val="a9"/>
              <w:spacing w:before="0" w:beforeAutospacing="0" w:after="0" w:afterAutospacing="0"/>
            </w:pPr>
            <w:r>
              <w:rPr>
                <w:sz w:val="20"/>
                <w:szCs w:val="20"/>
              </w:rPr>
              <w:t xml:space="preserve"> 1) направляют объектам контроля обязательные для исполнения постановления, представления. </w:t>
            </w:r>
          </w:p>
          <w:p w:rsidR="00000000" w:rsidRDefault="00AC3D8D">
            <w:pPr>
              <w:pStyle w:val="a9"/>
              <w:spacing w:before="0" w:beforeAutospacing="0" w:after="0" w:afterAutospacing="0"/>
            </w:pPr>
            <w:r>
              <w:rPr>
                <w:sz w:val="20"/>
                <w:szCs w:val="20"/>
              </w:rPr>
              <w:t>8. При выявлении в результате проведения контрольных мероприятий факта совершения объектом контроля действия (бездействия), содержащего признаки состава преступления, органы государственного финансового контроля обязаны в течение пяти рабочих дней со дня в</w:t>
            </w:r>
            <w:r>
              <w:rPr>
                <w:sz w:val="20"/>
                <w:szCs w:val="20"/>
              </w:rPr>
              <w:t xml:space="preserve">ыявления такого факта передать информацию о совершении указанного действия (бездействия) и подтверждающие такой факт документы в правоохранительные органы. </w:t>
            </w:r>
          </w:p>
          <w:p w:rsidR="00000000" w:rsidRDefault="00AC3D8D">
            <w:pPr>
              <w:pStyle w:val="a9"/>
              <w:spacing w:before="0" w:beforeAutospacing="0" w:after="0" w:afterAutospacing="0"/>
            </w:pPr>
            <w:r>
              <w:rPr>
                <w:sz w:val="20"/>
                <w:szCs w:val="20"/>
              </w:rPr>
              <w:t>9. Действия (бездействие), а также решения органов государственного финансового контроля могут быть</w:t>
            </w:r>
            <w:r>
              <w:rPr>
                <w:sz w:val="20"/>
                <w:szCs w:val="20"/>
              </w:rPr>
              <w:t xml:space="preserve"> обжалованы в порядке, установленном законодательством</w:t>
            </w:r>
            <w:r>
              <w:rPr>
                <w:i/>
                <w:iCs/>
                <w:color w:val="800000"/>
                <w:sz w:val="20"/>
                <w:szCs w:val="20"/>
              </w:rPr>
              <w:t xml:space="preserve"> </w:t>
            </w:r>
            <w:r>
              <w:rPr>
                <w:sz w:val="20"/>
                <w:szCs w:val="20"/>
              </w:rPr>
              <w:t>Республики Казахстан.</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15</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391</w:t>
            </w:r>
            <w:r>
              <w:rPr>
                <w:b/>
                <w:bCs/>
                <w:color w:val="000080"/>
                <w:sz w:val="20"/>
                <w:szCs w:val="20"/>
              </w:rPr>
              <w:t xml:space="preserve">. </w:t>
            </w:r>
            <w:r>
              <w:rPr>
                <w:b/>
                <w:bCs/>
                <w:sz w:val="20"/>
                <w:szCs w:val="20"/>
              </w:rPr>
              <w:t xml:space="preserve">Осуществление государственных закупок способом конкурса </w:t>
            </w:r>
          </w:p>
          <w:p w:rsidR="00000000" w:rsidRDefault="00AC3D8D">
            <w:pPr>
              <w:pStyle w:val="a9"/>
              <w:spacing w:before="0" w:beforeAutospacing="0" w:after="0" w:afterAutospacing="0"/>
            </w:pPr>
            <w:r>
              <w:rPr>
                <w:sz w:val="20"/>
                <w:szCs w:val="20"/>
              </w:rPr>
              <w:t>1. При осуществлении государственных закупок способом конкурса товаров, работ, услуг, не являющихся однородными, организатор государственных закупок вправе организовать и провести единые государственные закупки указанным способом с обязательным разделением</w:t>
            </w:r>
            <w:r>
              <w:rPr>
                <w:sz w:val="20"/>
                <w:szCs w:val="20"/>
              </w:rPr>
              <w:t xml:space="preserve"> таких товаров, работ, услуг в конкурсной документации на лоты. </w:t>
            </w:r>
          </w:p>
          <w:p w:rsidR="00000000" w:rsidRDefault="00AC3D8D">
            <w:pPr>
              <w:pStyle w:val="a9"/>
              <w:spacing w:before="0" w:beforeAutospacing="0" w:after="0" w:afterAutospacing="0"/>
            </w:pPr>
            <w:r>
              <w:rPr>
                <w:sz w:val="20"/>
                <w:szCs w:val="20"/>
              </w:rPr>
              <w:t> При осуществлении государственных закупок способом конкурса однородных товаров, работ, услуг организатор государственных закупок обязан в конкурсной документации разделить однородные товары,</w:t>
            </w:r>
            <w:r>
              <w:rPr>
                <w:sz w:val="20"/>
                <w:szCs w:val="20"/>
              </w:rPr>
              <w:t xml:space="preserve"> работы, услуги на лоты по месту их поставки (выполнения, оказания). </w:t>
            </w:r>
          </w:p>
          <w:p w:rsidR="00000000" w:rsidRDefault="00AC3D8D">
            <w:pPr>
              <w:pStyle w:val="a9"/>
              <w:spacing w:before="0" w:beforeAutospacing="0" w:after="0" w:afterAutospacing="0"/>
            </w:pPr>
            <w:r>
              <w:rPr>
                <w:sz w:val="20"/>
                <w:szCs w:val="20"/>
              </w:rPr>
              <w:t> При осуществлении государственных закупок способом конкурса нескольких видов однородных товаров, работ, услуг организатор государственных закупок обязан в конкурсной документации раздел</w:t>
            </w:r>
            <w:r>
              <w:rPr>
                <w:sz w:val="20"/>
                <w:szCs w:val="20"/>
              </w:rPr>
              <w:t xml:space="preserve">ить товары, работы, услуги на лоты по их однородным видам и (или) по месту их поставки (выполнения, оказания). </w:t>
            </w:r>
          </w:p>
          <w:p w:rsidR="00000000" w:rsidRDefault="00AC3D8D">
            <w:pPr>
              <w:pStyle w:val="a9"/>
              <w:spacing w:before="0" w:beforeAutospacing="0" w:after="0" w:afterAutospacing="0"/>
            </w:pPr>
            <w:r>
              <w:rPr>
                <w:sz w:val="20"/>
                <w:szCs w:val="20"/>
              </w:rPr>
              <w:t xml:space="preserve"> В случаях, предусмотренных настоящим пунктом, рассмотрение заявок на участие в конкурсе, оценка и сопоставление конкурсных ценовых предложений </w:t>
            </w:r>
            <w:r>
              <w:rPr>
                <w:sz w:val="20"/>
                <w:szCs w:val="20"/>
              </w:rPr>
              <w:t xml:space="preserve">участников конкурса, а также определение победителя конкурса осуществляются по каждому лоту, предусмотренному в конкурсной документации. </w:t>
            </w:r>
          </w:p>
          <w:p w:rsidR="00000000" w:rsidRDefault="00AC3D8D">
            <w:pPr>
              <w:pStyle w:val="a9"/>
              <w:spacing w:before="0" w:beforeAutospacing="0" w:after="0" w:afterAutospacing="0"/>
            </w:pPr>
            <w:r>
              <w:rPr>
                <w:sz w:val="20"/>
                <w:szCs w:val="20"/>
              </w:rPr>
              <w:t>2. В конкурсе участвуют потенциальные поставщики, определенные по итогам рассмотрения заявок на участие в конкурсе соо</w:t>
            </w:r>
            <w:r>
              <w:rPr>
                <w:sz w:val="20"/>
                <w:szCs w:val="20"/>
              </w:rPr>
              <w:t xml:space="preserve">тветствующими квалификационным требованиям и требованиям конкурсной документации и признанные конкурсной комиссией участниками конкурса. </w:t>
            </w:r>
          </w:p>
          <w:p w:rsidR="00000000" w:rsidRDefault="00AC3D8D">
            <w:pPr>
              <w:pStyle w:val="a9"/>
              <w:spacing w:before="0" w:beforeAutospacing="0" w:after="0" w:afterAutospacing="0"/>
            </w:pPr>
            <w:r>
              <w:rPr>
                <w:sz w:val="20"/>
                <w:szCs w:val="20"/>
              </w:rPr>
              <w:t xml:space="preserve"> Государственные закупки способом конкурса считаются не состоявшимися при наступлении одного из следующих случаев: </w:t>
            </w:r>
          </w:p>
          <w:p w:rsidR="00000000" w:rsidRDefault="00AC3D8D">
            <w:pPr>
              <w:pStyle w:val="a9"/>
              <w:spacing w:before="0" w:beforeAutospacing="0" w:after="0" w:afterAutospacing="0"/>
            </w:pPr>
            <w:r>
              <w:rPr>
                <w:sz w:val="20"/>
                <w:szCs w:val="20"/>
              </w:rPr>
              <w:t> 1</w:t>
            </w:r>
            <w:r>
              <w:rPr>
                <w:sz w:val="20"/>
                <w:szCs w:val="20"/>
              </w:rPr>
              <w:t xml:space="preserve">) признания конкурсной комиссией участниками конкурса менее двух потенциальных поставщиков; </w:t>
            </w:r>
          </w:p>
          <w:p w:rsidR="00000000" w:rsidRDefault="00AC3D8D">
            <w:pPr>
              <w:pStyle w:val="a9"/>
              <w:spacing w:before="0" w:beforeAutospacing="0" w:after="0" w:afterAutospacing="0"/>
            </w:pPr>
            <w:r>
              <w:rPr>
                <w:sz w:val="20"/>
                <w:szCs w:val="20"/>
              </w:rPr>
              <w:t> 2) после отклонения конкурсных ценовых предложений участников конкурса в случаях, предусмотренных пунктом 4 статьи 401 настоящей главы, оценке и сопоставлению под</w:t>
            </w:r>
            <w:r>
              <w:rPr>
                <w:sz w:val="20"/>
                <w:szCs w:val="20"/>
              </w:rPr>
              <w:t xml:space="preserve">лежит менее двух конкурсных ценовых предложений участников конкурса; </w:t>
            </w:r>
          </w:p>
          <w:p w:rsidR="00000000" w:rsidRDefault="00AC3D8D">
            <w:pPr>
              <w:pStyle w:val="a9"/>
              <w:spacing w:before="0" w:beforeAutospacing="0" w:after="0" w:afterAutospacing="0"/>
            </w:pPr>
            <w:r>
              <w:rPr>
                <w:sz w:val="20"/>
                <w:szCs w:val="20"/>
              </w:rPr>
              <w:t xml:space="preserve"> 3) победитель конкурса уклонился от заключения договора о государственных закупках. </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Глава 3. ГОСУДАРСТВЕННЫЕ ЗАКУПКИ СПОСОБОМ КОНКУРСА</w:t>
            </w:r>
          </w:p>
          <w:p w:rsidR="00000000" w:rsidRDefault="00AC3D8D">
            <w:pPr>
              <w:pStyle w:val="a9"/>
              <w:jc w:val="center"/>
            </w:pPr>
            <w:r>
              <w:rPr>
                <w:sz w:val="20"/>
                <w:szCs w:val="20"/>
              </w:rPr>
              <w:t>Статья 16</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392. Конкурсная документация</w:t>
            </w:r>
            <w:r>
              <w:rPr>
                <w:b/>
                <w:bCs/>
                <w:color w:val="000080"/>
                <w:sz w:val="20"/>
                <w:szCs w:val="20"/>
              </w:rPr>
              <w:t xml:space="preserve"> </w:t>
            </w:r>
          </w:p>
          <w:p w:rsidR="00000000" w:rsidRDefault="00AC3D8D">
            <w:pPr>
              <w:pStyle w:val="a9"/>
              <w:spacing w:before="0" w:beforeAutospacing="0" w:after="0" w:afterAutospacing="0"/>
            </w:pPr>
            <w:r>
              <w:rPr>
                <w:sz w:val="20"/>
                <w:szCs w:val="20"/>
              </w:rPr>
              <w:t>1. Конкурсная документация разрабатывается организатором государственных закупок на основании типовой конкурсной документации, определенной правилами</w:t>
            </w:r>
            <w:r>
              <w:rPr>
                <w:i/>
                <w:iCs/>
                <w:color w:val="800000"/>
                <w:sz w:val="20"/>
                <w:szCs w:val="20"/>
              </w:rPr>
              <w:t xml:space="preserve"> </w:t>
            </w:r>
            <w:r>
              <w:rPr>
                <w:sz w:val="20"/>
                <w:szCs w:val="20"/>
              </w:rPr>
              <w:t>осуществления государственных закупок с учетом требований законодател</w:t>
            </w:r>
            <w:r>
              <w:rPr>
                <w:sz w:val="20"/>
                <w:szCs w:val="20"/>
              </w:rPr>
              <w:t>ьства</w:t>
            </w:r>
            <w:r>
              <w:rPr>
                <w:i/>
                <w:iCs/>
                <w:color w:val="800000"/>
                <w:sz w:val="20"/>
                <w:szCs w:val="20"/>
              </w:rPr>
              <w:t xml:space="preserve"> </w:t>
            </w:r>
            <w:r>
              <w:rPr>
                <w:sz w:val="20"/>
                <w:szCs w:val="20"/>
              </w:rPr>
              <w:t xml:space="preserve">Республики Казахстан о государственных секретах. </w:t>
            </w:r>
          </w:p>
          <w:p w:rsidR="00000000" w:rsidRDefault="00AC3D8D">
            <w:pPr>
              <w:pStyle w:val="a9"/>
              <w:spacing w:before="0" w:beforeAutospacing="0" w:after="0" w:afterAutospacing="0"/>
            </w:pPr>
            <w:r>
              <w:rPr>
                <w:sz w:val="20"/>
                <w:szCs w:val="20"/>
              </w:rPr>
              <w:t xml:space="preserve">2. Конкурсная документация, кроме общих и специальных квалификационных требований, установленных статьей 385 настоящей главы, должна содержать следующие сведения: </w:t>
            </w:r>
          </w:p>
          <w:p w:rsidR="00000000" w:rsidRDefault="00AC3D8D">
            <w:pPr>
              <w:pStyle w:val="a9"/>
              <w:spacing w:before="0" w:beforeAutospacing="0" w:after="0" w:afterAutospacing="0"/>
            </w:pPr>
            <w:r>
              <w:rPr>
                <w:sz w:val="20"/>
                <w:szCs w:val="20"/>
              </w:rPr>
              <w:t> 1) наименование и местонахождение о</w:t>
            </w:r>
            <w:r>
              <w:rPr>
                <w:sz w:val="20"/>
                <w:szCs w:val="20"/>
              </w:rPr>
              <w:t xml:space="preserve">рганизатора государственных закупок; </w:t>
            </w:r>
          </w:p>
          <w:p w:rsidR="00000000" w:rsidRDefault="00AC3D8D">
            <w:pPr>
              <w:pStyle w:val="a9"/>
              <w:spacing w:before="0" w:beforeAutospacing="0" w:after="0" w:afterAutospacing="0"/>
            </w:pPr>
            <w:r>
              <w:rPr>
                <w:sz w:val="20"/>
                <w:szCs w:val="20"/>
              </w:rPr>
              <w:t> 2) описание и требуемые технические, качественные и эксплуатационные характеристики закупаемых товаров, работ, услуг, включая утвержденную в установленном порядке проектно-сметную документацию, технические спецификаци</w:t>
            </w:r>
            <w:r>
              <w:rPr>
                <w:sz w:val="20"/>
                <w:szCs w:val="20"/>
              </w:rPr>
              <w:t xml:space="preserve">и, а при необходимости с указанием нормативно-технической документации; </w:t>
            </w:r>
          </w:p>
          <w:p w:rsidR="00000000" w:rsidRDefault="00AC3D8D">
            <w:pPr>
              <w:pStyle w:val="a9"/>
              <w:spacing w:before="0" w:beforeAutospacing="0" w:after="0" w:afterAutospacing="0"/>
            </w:pPr>
            <w:r>
              <w:rPr>
                <w:sz w:val="20"/>
                <w:szCs w:val="20"/>
              </w:rPr>
              <w:t xml:space="preserve"> 3) количество товара, объемы выполняемых работ, оказываемых услуг, являющихся предметом проводимых государственных закупок; </w:t>
            </w:r>
          </w:p>
          <w:p w:rsidR="00000000" w:rsidRDefault="00AC3D8D">
            <w:pPr>
              <w:pStyle w:val="a9"/>
              <w:spacing w:before="0" w:beforeAutospacing="0" w:after="0" w:afterAutospacing="0"/>
            </w:pPr>
            <w:r>
              <w:rPr>
                <w:sz w:val="20"/>
                <w:szCs w:val="20"/>
              </w:rPr>
              <w:t> 4) место поставки товара, выполнения работ, оказания усл</w:t>
            </w:r>
            <w:r>
              <w:rPr>
                <w:sz w:val="20"/>
                <w:szCs w:val="20"/>
              </w:rPr>
              <w:t xml:space="preserve">уг; </w:t>
            </w:r>
          </w:p>
          <w:p w:rsidR="00000000" w:rsidRDefault="00AC3D8D">
            <w:pPr>
              <w:pStyle w:val="a9"/>
              <w:spacing w:before="0" w:beforeAutospacing="0" w:after="0" w:afterAutospacing="0"/>
            </w:pPr>
            <w:r>
              <w:rPr>
                <w:sz w:val="20"/>
                <w:szCs w:val="20"/>
              </w:rPr>
              <w:t xml:space="preserve"> 5) требуемые сроки поставки товара, выполнения работ, оказания услуг, предоставление гарантии на качество предлагаемых товаров, работ, услуг; </w:t>
            </w:r>
          </w:p>
          <w:p w:rsidR="00000000" w:rsidRDefault="00AC3D8D">
            <w:pPr>
              <w:pStyle w:val="a9"/>
              <w:spacing w:before="0" w:beforeAutospacing="0" w:after="0" w:afterAutospacing="0"/>
            </w:pPr>
            <w:r>
              <w:rPr>
                <w:sz w:val="20"/>
                <w:szCs w:val="20"/>
              </w:rPr>
              <w:t> 6) условия платежа и проект договора</w:t>
            </w:r>
            <w:r>
              <w:rPr>
                <w:i/>
                <w:iCs/>
                <w:color w:val="800000"/>
                <w:sz w:val="20"/>
                <w:szCs w:val="20"/>
              </w:rPr>
              <w:t xml:space="preserve"> </w:t>
            </w:r>
            <w:r>
              <w:rPr>
                <w:sz w:val="20"/>
                <w:szCs w:val="20"/>
              </w:rPr>
              <w:t xml:space="preserve">о государственных закупках с указанием существенных условий; </w:t>
            </w:r>
          </w:p>
          <w:p w:rsidR="00000000" w:rsidRDefault="00AC3D8D">
            <w:pPr>
              <w:pStyle w:val="a9"/>
              <w:spacing w:before="0" w:beforeAutospacing="0" w:after="0" w:afterAutospacing="0"/>
            </w:pPr>
            <w:r>
              <w:rPr>
                <w:sz w:val="20"/>
                <w:szCs w:val="20"/>
              </w:rPr>
              <w:t> 7) кри</w:t>
            </w:r>
            <w:r>
              <w:rPr>
                <w:sz w:val="20"/>
                <w:szCs w:val="20"/>
              </w:rPr>
              <w:t xml:space="preserve">терии, кроме цены, на основе которых будет определяться победитель конкурса, в том числе относительное значение каждого из таких критериев, и методику расчета условной цены; </w:t>
            </w:r>
          </w:p>
          <w:p w:rsidR="00000000" w:rsidRDefault="00AC3D8D">
            <w:pPr>
              <w:pStyle w:val="a9"/>
              <w:spacing w:before="0" w:beforeAutospacing="0" w:after="0" w:afterAutospacing="0"/>
            </w:pPr>
            <w:r>
              <w:rPr>
                <w:sz w:val="20"/>
                <w:szCs w:val="20"/>
              </w:rPr>
              <w:t> 8) требования к содержанию конкурсного ценового предложения, в том числе указани</w:t>
            </w:r>
            <w:r>
              <w:rPr>
                <w:sz w:val="20"/>
                <w:szCs w:val="20"/>
              </w:rPr>
              <w:t xml:space="preserve">я помимо цены закупаемых товаров, работ, услуг, расходов на их транспортировку и страхование, оплату таможенных пошлин, налогов и сборов, а также иных расходов, предусмотренных условиями поставки товаров, выполнения работ, оказания услуг; </w:t>
            </w:r>
          </w:p>
          <w:p w:rsidR="00000000" w:rsidRDefault="00AC3D8D">
            <w:pPr>
              <w:pStyle w:val="a9"/>
              <w:spacing w:before="0" w:beforeAutospacing="0" w:after="0" w:afterAutospacing="0"/>
            </w:pPr>
            <w:r>
              <w:rPr>
                <w:sz w:val="20"/>
                <w:szCs w:val="20"/>
              </w:rPr>
              <w:t> 9) валюту или в</w:t>
            </w:r>
            <w:r>
              <w:rPr>
                <w:sz w:val="20"/>
                <w:szCs w:val="20"/>
              </w:rPr>
              <w:t xml:space="preserve">алюты, в которых должно быть выражено конкурсное ценовое предложение участника конкурса, и курс, который будет применен для приведения условной цены к единой валюте в целях их сопоставления и оценки; </w:t>
            </w:r>
          </w:p>
          <w:p w:rsidR="00000000" w:rsidRDefault="00AC3D8D">
            <w:pPr>
              <w:pStyle w:val="a9"/>
              <w:spacing w:before="0" w:beforeAutospacing="0" w:after="0" w:afterAutospacing="0"/>
            </w:pPr>
            <w:r>
              <w:rPr>
                <w:sz w:val="20"/>
                <w:szCs w:val="20"/>
              </w:rPr>
              <w:t> 10) требования к языку составления и представления зая</w:t>
            </w:r>
            <w:r>
              <w:rPr>
                <w:sz w:val="20"/>
                <w:szCs w:val="20"/>
              </w:rPr>
              <w:t>вок на участие в конкурсе, договора о государственных закупках в соответствии с законодательством</w:t>
            </w:r>
            <w:r>
              <w:rPr>
                <w:i/>
                <w:iCs/>
                <w:color w:val="800000"/>
                <w:sz w:val="20"/>
                <w:szCs w:val="20"/>
              </w:rPr>
              <w:t xml:space="preserve"> </w:t>
            </w:r>
            <w:r>
              <w:rPr>
                <w:sz w:val="20"/>
                <w:szCs w:val="20"/>
              </w:rPr>
              <w:t xml:space="preserve">Республики Казахстан о языках; </w:t>
            </w:r>
          </w:p>
          <w:p w:rsidR="00000000" w:rsidRDefault="00AC3D8D">
            <w:pPr>
              <w:pStyle w:val="a9"/>
              <w:spacing w:before="0" w:beforeAutospacing="0" w:after="0" w:afterAutospacing="0"/>
            </w:pPr>
            <w:r>
              <w:rPr>
                <w:sz w:val="20"/>
                <w:szCs w:val="20"/>
              </w:rPr>
              <w:t xml:space="preserve"> 11) условия внесения, содержание и виды обеспечения заявки на участие в конкурсе; </w:t>
            </w:r>
          </w:p>
          <w:p w:rsidR="00000000" w:rsidRDefault="00AC3D8D">
            <w:pPr>
              <w:pStyle w:val="a9"/>
              <w:spacing w:before="0" w:beforeAutospacing="0" w:after="0" w:afterAutospacing="0"/>
            </w:pPr>
            <w:r>
              <w:rPr>
                <w:sz w:val="20"/>
                <w:szCs w:val="20"/>
              </w:rPr>
              <w:t> 12) указание на право потенциального пост</w:t>
            </w:r>
            <w:r>
              <w:rPr>
                <w:sz w:val="20"/>
                <w:szCs w:val="20"/>
              </w:rPr>
              <w:t xml:space="preserve">авщика изменять или отзывать свою заявку на участие в конкурсе до истечения окончательного срока их представления; </w:t>
            </w:r>
          </w:p>
          <w:p w:rsidR="00000000" w:rsidRDefault="00AC3D8D">
            <w:pPr>
              <w:pStyle w:val="a9"/>
              <w:spacing w:before="0" w:beforeAutospacing="0" w:after="0" w:afterAutospacing="0"/>
            </w:pPr>
            <w:r>
              <w:rPr>
                <w:sz w:val="20"/>
                <w:szCs w:val="20"/>
              </w:rPr>
              <w:t xml:space="preserve"> 13) порядок, способ, место и окончательный срок представления конверта с заявкой на участие в конкурсе и требуемый срок действия заявок на </w:t>
            </w:r>
            <w:r>
              <w:rPr>
                <w:sz w:val="20"/>
                <w:szCs w:val="20"/>
              </w:rPr>
              <w:t xml:space="preserve">участие в конкурсе; </w:t>
            </w:r>
          </w:p>
          <w:p w:rsidR="00000000" w:rsidRDefault="00AC3D8D">
            <w:pPr>
              <w:pStyle w:val="a9"/>
              <w:spacing w:before="0" w:beforeAutospacing="0" w:after="0" w:afterAutospacing="0"/>
            </w:pPr>
            <w:r>
              <w:rPr>
                <w:sz w:val="20"/>
                <w:szCs w:val="20"/>
              </w:rPr>
              <w:t> </w:t>
            </w:r>
            <w:r>
              <w:rPr>
                <w:sz w:val="20"/>
                <w:szCs w:val="20"/>
              </w:rPr>
              <w:t xml:space="preserve">14) способы, с помощью которых потенциальные поставщики могут запрашивать разъяснения по содержанию конкурсной документации, а также место, дату и время проведения встречи с потенциальными поставщиками по разъяснению положений конкурсной документации; </w:t>
            </w:r>
          </w:p>
          <w:p w:rsidR="00000000" w:rsidRDefault="00AC3D8D">
            <w:pPr>
              <w:pStyle w:val="a9"/>
              <w:spacing w:before="0" w:beforeAutospacing="0" w:after="0" w:afterAutospacing="0"/>
            </w:pPr>
            <w:r>
              <w:rPr>
                <w:sz w:val="20"/>
                <w:szCs w:val="20"/>
              </w:rPr>
              <w:t> 15</w:t>
            </w:r>
            <w:r>
              <w:rPr>
                <w:sz w:val="20"/>
                <w:szCs w:val="20"/>
              </w:rPr>
              <w:t xml:space="preserve">) место, дату и время вскрытия конвертов с заявками на участие в конкурсе; </w:t>
            </w:r>
          </w:p>
          <w:p w:rsidR="00000000" w:rsidRDefault="00AC3D8D">
            <w:pPr>
              <w:pStyle w:val="a9"/>
              <w:spacing w:before="0" w:beforeAutospacing="0" w:after="0" w:afterAutospacing="0"/>
            </w:pPr>
            <w:r>
              <w:rPr>
                <w:sz w:val="20"/>
                <w:szCs w:val="20"/>
              </w:rPr>
              <w:t xml:space="preserve"> 16) описание процедуры вскрытия конвертов с заявками на участие в конкурсе, рассмотрения заявок на участие в конкурсе, оценки и сопоставления конкурсных ценовых предложений; </w:t>
            </w:r>
          </w:p>
          <w:p w:rsidR="00000000" w:rsidRDefault="00AC3D8D">
            <w:pPr>
              <w:pStyle w:val="a9"/>
              <w:spacing w:before="0" w:beforeAutospacing="0" w:after="0" w:afterAutospacing="0"/>
            </w:pPr>
            <w:r>
              <w:rPr>
                <w:sz w:val="20"/>
                <w:szCs w:val="20"/>
              </w:rPr>
              <w:t> 17)</w:t>
            </w:r>
            <w:r>
              <w:rPr>
                <w:sz w:val="20"/>
                <w:szCs w:val="20"/>
              </w:rPr>
              <w:t xml:space="preserve"> сведения о представителях заказчика и организатора государственных закупок, уполномоченных представлять их в предстоящих государственных закупках способом конкурса; </w:t>
            </w:r>
          </w:p>
          <w:p w:rsidR="00000000" w:rsidRDefault="00AC3D8D">
            <w:pPr>
              <w:pStyle w:val="a9"/>
              <w:spacing w:before="0" w:beforeAutospacing="0" w:after="0" w:afterAutospacing="0"/>
            </w:pPr>
            <w:r>
              <w:rPr>
                <w:sz w:val="20"/>
                <w:szCs w:val="20"/>
              </w:rPr>
              <w:t> 18) условия, виды, объем и способ внесения обеспечения исполнения договора о государстве</w:t>
            </w:r>
            <w:r>
              <w:rPr>
                <w:sz w:val="20"/>
                <w:szCs w:val="20"/>
              </w:rPr>
              <w:t xml:space="preserve">нных закупках; </w:t>
            </w:r>
          </w:p>
          <w:p w:rsidR="00000000" w:rsidRDefault="00AC3D8D">
            <w:pPr>
              <w:pStyle w:val="a9"/>
              <w:spacing w:before="0" w:beforeAutospacing="0" w:after="0" w:afterAutospacing="0"/>
            </w:pPr>
            <w:r>
              <w:rPr>
                <w:sz w:val="20"/>
                <w:szCs w:val="20"/>
              </w:rPr>
              <w:t xml:space="preserve"> 19) сведения о суммах, выделенных для приобретения товаров, работ, услуг, являющихся предметом проводимых государственных закупок способом конкурса. </w:t>
            </w:r>
          </w:p>
          <w:p w:rsidR="00000000" w:rsidRDefault="00AC3D8D">
            <w:pPr>
              <w:pStyle w:val="a9"/>
              <w:spacing w:before="0" w:beforeAutospacing="0" w:after="0" w:afterAutospacing="0"/>
            </w:pPr>
            <w:r>
              <w:rPr>
                <w:sz w:val="20"/>
                <w:szCs w:val="20"/>
              </w:rPr>
              <w:t> </w:t>
            </w:r>
            <w:r>
              <w:rPr>
                <w:sz w:val="20"/>
                <w:szCs w:val="20"/>
              </w:rPr>
              <w:t xml:space="preserve">В конкурсной документации могут содержаться и другие дополнительные сведения, позволяющие потенциальным поставщикам получить наиболее полную информацию об условиях проводимых государственных закупок. </w:t>
            </w:r>
          </w:p>
          <w:p w:rsidR="00000000" w:rsidRDefault="00AC3D8D">
            <w:pPr>
              <w:pStyle w:val="a9"/>
              <w:spacing w:before="0" w:beforeAutospacing="0" w:after="0" w:afterAutospacing="0"/>
            </w:pPr>
            <w:r>
              <w:rPr>
                <w:sz w:val="20"/>
                <w:szCs w:val="20"/>
              </w:rPr>
              <w:t xml:space="preserve">3. В конкурсной документации не допускается содержание </w:t>
            </w:r>
            <w:r>
              <w:rPr>
                <w:sz w:val="20"/>
                <w:szCs w:val="20"/>
              </w:rPr>
              <w:t>указаний на товарные знаки, знаки обслуживания, фирменные наименования, патенты, полезные модели, промышленные образцы, наименование места происхождения товара и наименование производителя, а также иных характеристик, определяющих принадлежность приобретае</w:t>
            </w:r>
            <w:r>
              <w:rPr>
                <w:sz w:val="20"/>
                <w:szCs w:val="20"/>
              </w:rPr>
              <w:t xml:space="preserve">мого товара, работы, услуги отдельному потенциальному поставщику, за исключением следующих случаев осуществления государственных закупок: </w:t>
            </w:r>
          </w:p>
          <w:p w:rsidR="00000000" w:rsidRDefault="00AC3D8D">
            <w:pPr>
              <w:pStyle w:val="a9"/>
              <w:spacing w:before="0" w:beforeAutospacing="0" w:after="0" w:afterAutospacing="0"/>
            </w:pPr>
            <w:r>
              <w:rPr>
                <w:sz w:val="20"/>
                <w:szCs w:val="20"/>
              </w:rPr>
              <w:t xml:space="preserve"> 1) для доукомплектования, модернизации и дооснащения основного (установленного) оборудования; </w:t>
            </w:r>
          </w:p>
          <w:p w:rsidR="00000000" w:rsidRDefault="00AC3D8D">
            <w:pPr>
              <w:pStyle w:val="a9"/>
              <w:spacing w:before="0" w:beforeAutospacing="0" w:after="0" w:afterAutospacing="0"/>
            </w:pPr>
            <w:r>
              <w:rPr>
                <w:sz w:val="20"/>
                <w:szCs w:val="20"/>
              </w:rPr>
              <w:t> 2) для определения п</w:t>
            </w:r>
            <w:r>
              <w:rPr>
                <w:sz w:val="20"/>
                <w:szCs w:val="20"/>
              </w:rPr>
              <w:t xml:space="preserve">оставщика услуг по предоставлению товара в лизинг и возникновения необходимости подробного описания предмета лизинга. </w:t>
            </w:r>
          </w:p>
          <w:p w:rsidR="00000000" w:rsidRDefault="00AC3D8D">
            <w:pPr>
              <w:pStyle w:val="a9"/>
              <w:spacing w:before="0" w:beforeAutospacing="0" w:after="0" w:afterAutospacing="0"/>
            </w:pPr>
            <w:r>
              <w:rPr>
                <w:sz w:val="20"/>
                <w:szCs w:val="20"/>
              </w:rPr>
              <w:t>4. Для определения участника конкурса, предлагающего наиболее качественный товар, работу, услугу, и поддержки отечественных предпринимате</w:t>
            </w:r>
            <w:r>
              <w:rPr>
                <w:sz w:val="20"/>
                <w:szCs w:val="20"/>
              </w:rPr>
              <w:t xml:space="preserve">лей организатор государственных закупок обязан предусмотреть в конкурсной документации следующие критерии, влияющие на конкурсное ценовое предложение участников конкурса: </w:t>
            </w:r>
          </w:p>
          <w:p w:rsidR="00000000" w:rsidRDefault="00AC3D8D">
            <w:pPr>
              <w:pStyle w:val="a9"/>
              <w:spacing w:before="0" w:beforeAutospacing="0" w:after="0" w:afterAutospacing="0"/>
            </w:pPr>
            <w:r>
              <w:rPr>
                <w:sz w:val="20"/>
                <w:szCs w:val="20"/>
              </w:rPr>
              <w:t xml:space="preserve"> 1) наличие у потенциального поставщика: </w:t>
            </w:r>
          </w:p>
          <w:p w:rsidR="00000000" w:rsidRDefault="00AC3D8D">
            <w:pPr>
              <w:pStyle w:val="a9"/>
              <w:spacing w:before="0" w:beforeAutospacing="0" w:after="0" w:afterAutospacing="0"/>
            </w:pPr>
            <w:r>
              <w:rPr>
                <w:sz w:val="20"/>
                <w:szCs w:val="20"/>
              </w:rPr>
              <w:t> опыта работы на рынке товаров, работ, усл</w:t>
            </w:r>
            <w:r>
              <w:rPr>
                <w:sz w:val="20"/>
                <w:szCs w:val="20"/>
              </w:rPr>
              <w:t xml:space="preserve">уг, являющихся предметом проводимых государственных закупок; </w:t>
            </w:r>
          </w:p>
          <w:p w:rsidR="00000000" w:rsidRDefault="00AC3D8D">
            <w:pPr>
              <w:pStyle w:val="a9"/>
              <w:spacing w:before="0" w:beforeAutospacing="0" w:after="0" w:afterAutospacing="0"/>
            </w:pPr>
            <w:r>
              <w:rPr>
                <w:sz w:val="20"/>
                <w:szCs w:val="20"/>
              </w:rPr>
              <w:t xml:space="preserve"> специалистов, обладающих уровнем профессиональной квалификации и опытом работы на рынке товаров, работ, услуг, являющихся предметом проводимых государственных закупок; </w:t>
            </w:r>
          </w:p>
          <w:p w:rsidR="00000000" w:rsidRDefault="00AC3D8D">
            <w:pPr>
              <w:pStyle w:val="a9"/>
              <w:spacing w:before="0" w:beforeAutospacing="0" w:after="0" w:afterAutospacing="0"/>
            </w:pPr>
            <w:r>
              <w:rPr>
                <w:sz w:val="20"/>
                <w:szCs w:val="20"/>
              </w:rPr>
              <w:t> документа, подтверждающ</w:t>
            </w:r>
            <w:r>
              <w:rPr>
                <w:sz w:val="20"/>
                <w:szCs w:val="20"/>
              </w:rPr>
              <w:t>его проведение добровольной сертификации предлагаемых товаров, для отечественного товаропроизводителя в соответствии с законодательством</w:t>
            </w:r>
            <w:r>
              <w:rPr>
                <w:i/>
                <w:iCs/>
                <w:color w:val="800000"/>
                <w:sz w:val="20"/>
                <w:szCs w:val="20"/>
              </w:rPr>
              <w:t xml:space="preserve"> </w:t>
            </w:r>
            <w:r>
              <w:rPr>
                <w:sz w:val="20"/>
                <w:szCs w:val="20"/>
              </w:rPr>
              <w:t xml:space="preserve">Республики Казахстан о техническом регулировании; </w:t>
            </w:r>
          </w:p>
          <w:p w:rsidR="00000000" w:rsidRDefault="00AC3D8D">
            <w:pPr>
              <w:pStyle w:val="a9"/>
              <w:spacing w:before="0" w:beforeAutospacing="0" w:after="0" w:afterAutospacing="0"/>
            </w:pPr>
            <w:r>
              <w:rPr>
                <w:sz w:val="20"/>
                <w:szCs w:val="20"/>
              </w:rPr>
              <w:t> сертифицированной системы (сертифицированных систем) менеджмента ка</w:t>
            </w:r>
            <w:r>
              <w:rPr>
                <w:sz w:val="20"/>
                <w:szCs w:val="20"/>
              </w:rPr>
              <w:t xml:space="preserve">чества в соответствии с требованиями государственных стандартов; </w:t>
            </w:r>
          </w:p>
          <w:p w:rsidR="00000000" w:rsidRDefault="00AC3D8D">
            <w:pPr>
              <w:pStyle w:val="a9"/>
              <w:spacing w:before="0" w:beforeAutospacing="0" w:after="0" w:afterAutospacing="0"/>
            </w:pPr>
            <w:r>
              <w:rPr>
                <w:sz w:val="20"/>
                <w:szCs w:val="20"/>
              </w:rPr>
              <w:t xml:space="preserve"> 2) функциональные, технические, качественные характеристики товаров, работ, услуг и (или) расходы на эксплуатацию, техническое обслуживание и ремонт закупаемых товаров; </w:t>
            </w:r>
          </w:p>
          <w:p w:rsidR="00000000" w:rsidRDefault="00AC3D8D">
            <w:pPr>
              <w:pStyle w:val="a9"/>
              <w:spacing w:before="0" w:beforeAutospacing="0" w:after="0" w:afterAutospacing="0"/>
            </w:pPr>
            <w:r>
              <w:rPr>
                <w:sz w:val="20"/>
                <w:szCs w:val="20"/>
              </w:rPr>
              <w:t> 3) казахстанское с</w:t>
            </w:r>
            <w:r>
              <w:rPr>
                <w:sz w:val="20"/>
                <w:szCs w:val="20"/>
              </w:rPr>
              <w:t>одержание.</w:t>
            </w:r>
          </w:p>
          <w:p w:rsidR="00000000" w:rsidRDefault="00AC3D8D">
            <w:pPr>
              <w:pStyle w:val="a9"/>
              <w:spacing w:before="0" w:beforeAutospacing="0" w:after="0" w:afterAutospacing="0"/>
            </w:pPr>
            <w:r>
              <w:rPr>
                <w:sz w:val="20"/>
                <w:szCs w:val="20"/>
              </w:rPr>
              <w:t>5. В конкурсной документации должен быть указан электронный адрес интернет-ресурса, на котором планируется размещать информацию, подлежащую опубликованию в случаях, установленных настоящей главой (далее - интернет-ресурс заказчика). Интернет-рес</w:t>
            </w:r>
            <w:r>
              <w:rPr>
                <w:sz w:val="20"/>
                <w:szCs w:val="20"/>
              </w:rPr>
              <w:t xml:space="preserve">урс заказчика должен быть постоянно функционирующим и принадлежать лицу, являющемуся резидентом Республики Казахстан. </w:t>
            </w:r>
          </w:p>
          <w:p w:rsidR="00000000" w:rsidRDefault="00AC3D8D">
            <w:pPr>
              <w:pStyle w:val="a9"/>
              <w:spacing w:before="0" w:beforeAutospacing="0" w:after="0" w:afterAutospacing="0"/>
            </w:pPr>
            <w:r>
              <w:rPr>
                <w:sz w:val="20"/>
                <w:szCs w:val="20"/>
              </w:rPr>
              <w:t> 6. В случаях и порядке, предусмотренных законодательством Республики Казахстан в сфере архитектурной, градостроительной и строительной д</w:t>
            </w:r>
            <w:r>
              <w:rPr>
                <w:sz w:val="20"/>
                <w:szCs w:val="20"/>
              </w:rPr>
              <w:t xml:space="preserve">еятельности, конкурсная документация подлежит экспертизе. </w:t>
            </w:r>
          </w:p>
          <w:p w:rsidR="00000000" w:rsidRDefault="00AC3D8D">
            <w:pPr>
              <w:pStyle w:val="a9"/>
              <w:spacing w:before="0" w:beforeAutospacing="0" w:after="0" w:afterAutospacing="0"/>
            </w:pPr>
            <w:r>
              <w:rPr>
                <w:sz w:val="20"/>
                <w:szCs w:val="20"/>
              </w:rPr>
              <w:t>7. Конкурсная документация утверждается первым руководителем либо ответственным секретарем или иным осуществляющим полномочия ответственного секретаря должностным лицом, определяемым Президентом Ре</w:t>
            </w:r>
            <w:r>
              <w:rPr>
                <w:sz w:val="20"/>
                <w:szCs w:val="20"/>
              </w:rPr>
              <w:t xml:space="preserve">спублики Казахстан, заказчика либо лицом, исполняющим его обязанности. </w:t>
            </w:r>
          </w:p>
          <w:p w:rsidR="00000000" w:rsidRDefault="00AC3D8D">
            <w:pPr>
              <w:pStyle w:val="a9"/>
              <w:spacing w:before="0" w:beforeAutospacing="0" w:after="0" w:afterAutospacing="0"/>
            </w:pPr>
            <w:r>
              <w:rPr>
                <w:sz w:val="20"/>
                <w:szCs w:val="20"/>
              </w:rPr>
              <w:t> Конкурсная документация, разработанная единым организатором государственных закупок, утверждается первыми руководителями либо ответственными секретарями или иными осуществляющими полн</w:t>
            </w:r>
            <w:r>
              <w:rPr>
                <w:sz w:val="20"/>
                <w:szCs w:val="20"/>
              </w:rPr>
              <w:t xml:space="preserve">омочия ответственного секретаря должностными лицами, определяемыми Президентом Республики Казахстан, заказчиков либо лицами, исполняющими их обязанности. </w:t>
            </w:r>
          </w:p>
          <w:p w:rsidR="00000000" w:rsidRDefault="00AC3D8D">
            <w:pPr>
              <w:pStyle w:val="a9"/>
              <w:spacing w:before="0" w:beforeAutospacing="0" w:after="0" w:afterAutospacing="0"/>
            </w:pPr>
            <w:r>
              <w:rPr>
                <w:sz w:val="20"/>
                <w:szCs w:val="20"/>
              </w:rPr>
              <w:t xml:space="preserve"> В случаях, предусмотренных частью второй пункта 2, пунктом 4, подпунктами 4) и 5) </w:t>
            </w:r>
            <w:r>
              <w:rPr>
                <w:color w:val="FF0000"/>
                <w:sz w:val="20"/>
                <w:szCs w:val="20"/>
                <w:u w:val="single"/>
              </w:rPr>
              <w:t xml:space="preserve">пункта 5 статьи </w:t>
            </w:r>
            <w:r>
              <w:rPr>
                <w:color w:val="FF0000"/>
                <w:sz w:val="20"/>
                <w:szCs w:val="20"/>
                <w:u w:val="single"/>
                <w:shd w:val="clear" w:color="auto" w:fill="FFFF00"/>
              </w:rPr>
              <w:t xml:space="preserve">7 </w:t>
            </w:r>
            <w:r>
              <w:rPr>
                <w:color w:val="FF0000"/>
                <w:sz w:val="20"/>
                <w:szCs w:val="20"/>
                <w:u w:val="single"/>
                <w:shd w:val="clear" w:color="auto" w:fill="FFFF00"/>
              </w:rPr>
              <w:t>(мы ее исключили</w:t>
            </w:r>
            <w:r>
              <w:rPr>
                <w:color w:val="FF0000"/>
                <w:sz w:val="20"/>
                <w:szCs w:val="20"/>
                <w:u w:val="single"/>
              </w:rPr>
              <w:t>) настоящей главы</w:t>
            </w:r>
            <w:r>
              <w:rPr>
                <w:sz w:val="20"/>
                <w:szCs w:val="20"/>
              </w:rPr>
              <w:t>, конкурсная документация утверждается первым руководителем либо ответственным секретарем или иным осуществляющим полномочия ответственного секретаря должностным лицом, определяемым Президентом Республики Казахстан, заказчи</w:t>
            </w:r>
            <w:r>
              <w:rPr>
                <w:sz w:val="20"/>
                <w:szCs w:val="20"/>
              </w:rPr>
              <w:t>ка, выступающего в качестве организатора либо единого организатора государственных закупок, первым руководителем либо ответственным секретарем или иным осуществляющим полномочия ответственного секретаря должностным лицом, определяемым Президентом Республик</w:t>
            </w:r>
            <w:r>
              <w:rPr>
                <w:sz w:val="20"/>
                <w:szCs w:val="20"/>
              </w:rPr>
              <w:t xml:space="preserve">и Казахстан, Национального Банка Республики Казахстан либо лицами, исполняющими их обязанности. </w:t>
            </w:r>
          </w:p>
          <w:p w:rsidR="00000000" w:rsidRDefault="00AC3D8D">
            <w:pPr>
              <w:pStyle w:val="a9"/>
              <w:spacing w:before="0" w:beforeAutospacing="0" w:after="0" w:afterAutospacing="0"/>
            </w:pPr>
            <w:r>
              <w:rPr>
                <w:sz w:val="20"/>
                <w:szCs w:val="20"/>
              </w:rPr>
              <w:t xml:space="preserve">8. Внесение изменений и (или) дополнений в конкурсную документацию осуществляется в соответствии с пунктом 2 статьи 395 настоящей главы. </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17</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393</w:t>
            </w:r>
            <w:r>
              <w:rPr>
                <w:b/>
                <w:bCs/>
                <w:color w:val="000080"/>
                <w:sz w:val="20"/>
                <w:szCs w:val="20"/>
              </w:rPr>
              <w:t xml:space="preserve">. </w:t>
            </w:r>
            <w:r>
              <w:rPr>
                <w:b/>
                <w:bCs/>
                <w:sz w:val="20"/>
                <w:szCs w:val="20"/>
              </w:rPr>
              <w:t>Извещение об осуществлении государственных закупок способом конкурса</w:t>
            </w:r>
            <w:r>
              <w:rPr>
                <w:b/>
                <w:bCs/>
                <w:color w:val="000080"/>
                <w:sz w:val="20"/>
                <w:szCs w:val="20"/>
              </w:rPr>
              <w:t xml:space="preserve"> </w:t>
            </w:r>
          </w:p>
          <w:p w:rsidR="00000000" w:rsidRDefault="00AC3D8D">
            <w:pPr>
              <w:pStyle w:val="a9"/>
              <w:spacing w:before="0" w:beforeAutospacing="0" w:after="0" w:afterAutospacing="0"/>
            </w:pPr>
            <w:r>
              <w:rPr>
                <w:sz w:val="20"/>
                <w:szCs w:val="20"/>
              </w:rPr>
              <w:t>Организатор государственных закупок не позднее трех рабочих дней со дня утверждения конкурсной документации, но не менее чем за тридцать календарных дней до окончательной дат</w:t>
            </w:r>
            <w:r>
              <w:rPr>
                <w:sz w:val="20"/>
                <w:szCs w:val="20"/>
              </w:rPr>
              <w:t xml:space="preserve">ы представления потенциальными поставщиками заявок на участие в конкурсе обязан: </w:t>
            </w:r>
          </w:p>
          <w:p w:rsidR="00000000" w:rsidRDefault="00AC3D8D">
            <w:pPr>
              <w:pStyle w:val="a9"/>
              <w:spacing w:before="0" w:beforeAutospacing="0" w:after="0" w:afterAutospacing="0"/>
            </w:pPr>
            <w:r>
              <w:rPr>
                <w:sz w:val="20"/>
                <w:szCs w:val="20"/>
              </w:rPr>
              <w:t xml:space="preserve"> 1) разместить на интернет-ресурсе заказчика текст объявления об осуществлении государственных закупок способом конкурса, а также утвержденную конкурсную документацию; </w:t>
            </w:r>
          </w:p>
          <w:p w:rsidR="00000000" w:rsidRDefault="00AC3D8D">
            <w:pPr>
              <w:pStyle w:val="a9"/>
              <w:spacing w:before="0" w:beforeAutospacing="0" w:after="0" w:afterAutospacing="0"/>
            </w:pPr>
            <w:r>
              <w:rPr>
                <w:sz w:val="20"/>
                <w:szCs w:val="20"/>
              </w:rPr>
              <w:t> 2) р</w:t>
            </w:r>
            <w:r>
              <w:rPr>
                <w:sz w:val="20"/>
                <w:szCs w:val="20"/>
              </w:rPr>
              <w:t xml:space="preserve">азместить на веб-портале государственных закупок текст объявления об осуществлении государственных закупок способом конкурса; </w:t>
            </w:r>
          </w:p>
          <w:p w:rsidR="00000000" w:rsidRDefault="00AC3D8D">
            <w:pPr>
              <w:pStyle w:val="a9"/>
              <w:spacing w:before="0" w:beforeAutospacing="0" w:after="0" w:afterAutospacing="0"/>
            </w:pPr>
            <w:r>
              <w:rPr>
                <w:sz w:val="20"/>
                <w:szCs w:val="20"/>
              </w:rPr>
              <w:t> 3) обеспечить на интернет-ресурсе заказчика регистрацию в хронологическом порядке факта представления утвержденной конкурсной до</w:t>
            </w:r>
            <w:r>
              <w:rPr>
                <w:sz w:val="20"/>
                <w:szCs w:val="20"/>
              </w:rPr>
              <w:t xml:space="preserve">кументации с указанием сведений о (об) месте нахождения, почтовом и электронном адресах, а также других сведений о лице, получившем конкурсную документацию. </w:t>
            </w:r>
          </w:p>
          <w:p w:rsidR="00000000" w:rsidRDefault="00AC3D8D">
            <w:pPr>
              <w:pStyle w:val="a9"/>
              <w:spacing w:before="0" w:beforeAutospacing="0" w:after="0" w:afterAutospacing="0"/>
            </w:pPr>
            <w:r>
              <w:rPr>
                <w:sz w:val="20"/>
                <w:szCs w:val="20"/>
              </w:rPr>
              <w:t> В случае осуществления повторных государственных закупок способом конкурса организатор государств</w:t>
            </w:r>
            <w:r>
              <w:rPr>
                <w:sz w:val="20"/>
                <w:szCs w:val="20"/>
              </w:rPr>
              <w:t xml:space="preserve">енных закупок не позднее трех рабочих дней со дня утверждения конкурсной документации, но не менее чем за пятнадцать календарных дней до окончательной даты представления заявок на участие в конкурсе обязан выполнить требования, предусмотренные подпунктами </w:t>
            </w:r>
            <w:r>
              <w:rPr>
                <w:sz w:val="20"/>
                <w:szCs w:val="20"/>
              </w:rPr>
              <w:t xml:space="preserve">1), 2), и 3) настоящего пункта. </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18</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 xml:space="preserve">Статья 394. Представление конкурсной документации </w:t>
            </w:r>
          </w:p>
          <w:p w:rsidR="00000000" w:rsidRDefault="00AC3D8D">
            <w:pPr>
              <w:pStyle w:val="a9"/>
              <w:spacing w:before="0" w:beforeAutospacing="0" w:after="0" w:afterAutospacing="0"/>
            </w:pPr>
            <w:r>
              <w:rPr>
                <w:sz w:val="20"/>
                <w:szCs w:val="20"/>
              </w:rPr>
              <w:t>1. Конкурсная документация представляется организатором государственных закупок заинтересованным лицам на бумажном носителе (далее - копия конкурсной документации) либо посредством размещения утвержденной конкурсной документации на интернет-ресурсе заказчи</w:t>
            </w:r>
            <w:r>
              <w:rPr>
                <w:sz w:val="20"/>
                <w:szCs w:val="20"/>
              </w:rPr>
              <w:t xml:space="preserve">ка с учетом требований, установленных </w:t>
            </w:r>
            <w:r>
              <w:rPr>
                <w:color w:val="FF0000"/>
                <w:sz w:val="20"/>
                <w:szCs w:val="20"/>
                <w:u w:val="single"/>
              </w:rPr>
              <w:t xml:space="preserve">подпунктом 4) пункта 1 статьи 18 настоящей главы. </w:t>
            </w:r>
          </w:p>
          <w:p w:rsidR="00000000" w:rsidRDefault="00AC3D8D">
            <w:pPr>
              <w:pStyle w:val="a9"/>
              <w:spacing w:before="0" w:beforeAutospacing="0" w:after="0" w:afterAutospacing="0"/>
            </w:pPr>
            <w:r>
              <w:rPr>
                <w:sz w:val="20"/>
                <w:szCs w:val="20"/>
              </w:rPr>
              <w:t> Организатор государственных закупок обязан представить копию конкурсной документации заинтересованным лицам в день их обращения к организатору государственных закупок</w:t>
            </w:r>
            <w:r>
              <w:rPr>
                <w:sz w:val="20"/>
                <w:szCs w:val="20"/>
              </w:rPr>
              <w:t xml:space="preserve"> о представлении копии конкурсной документации. </w:t>
            </w:r>
          </w:p>
          <w:p w:rsidR="00000000" w:rsidRDefault="00AC3D8D">
            <w:pPr>
              <w:pStyle w:val="a9"/>
              <w:spacing w:before="0" w:beforeAutospacing="0" w:after="0" w:afterAutospacing="0"/>
            </w:pPr>
            <w:r>
              <w:rPr>
                <w:sz w:val="20"/>
                <w:szCs w:val="20"/>
              </w:rPr>
              <w:t xml:space="preserve"> В случае, если копия конкурсной документации представляется на платной основе и указание об этом содержится в соответствующем извещении, организатор государственных закупок представляет ее заинтересованным </w:t>
            </w:r>
            <w:r>
              <w:rPr>
                <w:sz w:val="20"/>
                <w:szCs w:val="20"/>
              </w:rPr>
              <w:t xml:space="preserve">лицам в день их обращения при условии представления ими организатору государственных закупок документа, подтверждающего внесение указанной платы. </w:t>
            </w:r>
          </w:p>
          <w:p w:rsidR="00000000" w:rsidRDefault="00AC3D8D">
            <w:pPr>
              <w:pStyle w:val="a9"/>
              <w:spacing w:before="0" w:beforeAutospacing="0" w:after="0" w:afterAutospacing="0"/>
            </w:pPr>
            <w:r>
              <w:rPr>
                <w:sz w:val="20"/>
                <w:szCs w:val="20"/>
              </w:rPr>
              <w:t> Размер платы за представление копии конкурсной документации не должен превышать расходы организатора государ</w:t>
            </w:r>
            <w:r>
              <w:rPr>
                <w:sz w:val="20"/>
                <w:szCs w:val="20"/>
              </w:rPr>
              <w:t xml:space="preserve">ственных закупок, прямо связанные с изготовлением экземпляра копии конкурсной документации. </w:t>
            </w:r>
          </w:p>
          <w:p w:rsidR="00000000" w:rsidRDefault="00AC3D8D">
            <w:pPr>
              <w:pStyle w:val="a9"/>
              <w:spacing w:before="0" w:beforeAutospacing="0" w:after="0" w:afterAutospacing="0"/>
            </w:pPr>
            <w:r>
              <w:rPr>
                <w:sz w:val="20"/>
                <w:szCs w:val="20"/>
              </w:rPr>
              <w:t>2. Сведения о лицах, которым копия конкурсной документации представлена организатором государственных закупок, равно как и сведения о лицах, которые получили утвержденную конкурсную документацию из интернет-ресурса заказчика, подлежат внесению организаторо</w:t>
            </w:r>
            <w:r>
              <w:rPr>
                <w:sz w:val="20"/>
                <w:szCs w:val="20"/>
              </w:rPr>
              <w:t xml:space="preserve">м государственных закупок в журнал регистрации лиц, получивших конкурсную документацию. </w:t>
            </w:r>
          </w:p>
          <w:p w:rsidR="00000000" w:rsidRDefault="00AC3D8D">
            <w:pPr>
              <w:pStyle w:val="a9"/>
              <w:spacing w:before="0" w:beforeAutospacing="0" w:after="0" w:afterAutospacing="0"/>
            </w:pPr>
            <w:r>
              <w:rPr>
                <w:sz w:val="20"/>
                <w:szCs w:val="20"/>
              </w:rPr>
              <w:t xml:space="preserve">3. Не допускается представление конкурсной документации до опубликования текста объявления о проведении конкурса. </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19</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395</w:t>
            </w:r>
            <w:r>
              <w:rPr>
                <w:b/>
                <w:bCs/>
                <w:color w:val="000080"/>
                <w:sz w:val="20"/>
                <w:szCs w:val="20"/>
              </w:rPr>
              <w:t xml:space="preserve">. </w:t>
            </w:r>
            <w:r>
              <w:rPr>
                <w:b/>
                <w:bCs/>
                <w:sz w:val="20"/>
                <w:szCs w:val="20"/>
              </w:rPr>
              <w:t>Разъяснение положений к</w:t>
            </w:r>
            <w:r>
              <w:rPr>
                <w:b/>
                <w:bCs/>
                <w:sz w:val="20"/>
                <w:szCs w:val="20"/>
              </w:rPr>
              <w:t>онкурсной документации</w:t>
            </w:r>
            <w:r>
              <w:rPr>
                <w:b/>
                <w:bCs/>
                <w:color w:val="000080"/>
                <w:sz w:val="20"/>
                <w:szCs w:val="20"/>
              </w:rPr>
              <w:t xml:space="preserve"> </w:t>
            </w:r>
          </w:p>
          <w:p w:rsidR="00000000" w:rsidRDefault="00AC3D8D">
            <w:pPr>
              <w:pStyle w:val="a9"/>
              <w:spacing w:before="0" w:beforeAutospacing="0" w:after="0" w:afterAutospacing="0"/>
            </w:pPr>
            <w:r>
              <w:rPr>
                <w:sz w:val="20"/>
                <w:szCs w:val="20"/>
              </w:rPr>
              <w:t xml:space="preserve">1. Лица, сведения о которых внесены в журнал регистрации, предусмотренный пунктом 2 статьи 394 настоящей главы, вправе обратиться с запросом к организатору государственных закупок о разъяснении положений конкурсной документации, но </w:t>
            </w:r>
            <w:r>
              <w:rPr>
                <w:sz w:val="20"/>
                <w:szCs w:val="20"/>
              </w:rPr>
              <w:t>не позднее десяти календарных дней до истечения окончательного срока представления заявок на участие в конкурсе. Запрос о разъяснении положений конкурсной документации должен быть направлен организатору государственных закупок способами, указанными в конку</w:t>
            </w:r>
            <w:r>
              <w:rPr>
                <w:sz w:val="20"/>
                <w:szCs w:val="20"/>
              </w:rPr>
              <w:t xml:space="preserve">рсной документации. </w:t>
            </w:r>
          </w:p>
          <w:p w:rsidR="00000000" w:rsidRDefault="00AC3D8D">
            <w:pPr>
              <w:pStyle w:val="a9"/>
              <w:spacing w:before="0" w:beforeAutospacing="0" w:after="0" w:afterAutospacing="0"/>
            </w:pPr>
            <w:r>
              <w:rPr>
                <w:sz w:val="20"/>
                <w:szCs w:val="20"/>
              </w:rPr>
              <w:t> Организатор государственных закупок обязан в течение трех рабочих дней со дня получения запроса ответить на него и без указания от кого поступил запрос:</w:t>
            </w:r>
          </w:p>
          <w:p w:rsidR="00000000" w:rsidRDefault="00AC3D8D">
            <w:pPr>
              <w:pStyle w:val="a9"/>
              <w:spacing w:before="0" w:beforeAutospacing="0" w:after="0" w:afterAutospacing="0"/>
            </w:pPr>
            <w:r>
              <w:rPr>
                <w:sz w:val="20"/>
                <w:szCs w:val="20"/>
              </w:rPr>
              <w:t>1) направить разъяснение положений конкурсной документации лицам, сведения о кото</w:t>
            </w:r>
            <w:r>
              <w:rPr>
                <w:sz w:val="20"/>
                <w:szCs w:val="20"/>
              </w:rPr>
              <w:t>рых внесены в журнал регистрации, предусмотренный пунктом 2 статьи 394 настоящей главы;</w:t>
            </w:r>
          </w:p>
          <w:p w:rsidR="00000000" w:rsidRDefault="00AC3D8D">
            <w:pPr>
              <w:pStyle w:val="a9"/>
              <w:spacing w:before="0" w:beforeAutospacing="0" w:after="0" w:afterAutospacing="0"/>
            </w:pPr>
            <w:r>
              <w:rPr>
                <w:sz w:val="20"/>
                <w:szCs w:val="20"/>
              </w:rPr>
              <w:t xml:space="preserve"> 2) опубликовать текст разъяснения положений конкурсной документации на интернет-ресурсе заказчика. </w:t>
            </w:r>
          </w:p>
          <w:p w:rsidR="00000000" w:rsidRDefault="00AC3D8D">
            <w:pPr>
              <w:pStyle w:val="a9"/>
              <w:spacing w:before="0" w:beforeAutospacing="0" w:after="0" w:afterAutospacing="0"/>
            </w:pPr>
            <w:r>
              <w:rPr>
                <w:sz w:val="20"/>
                <w:szCs w:val="20"/>
              </w:rPr>
              <w:t>2. Организатор государственных закупок вправе в срок не позднее пят</w:t>
            </w:r>
            <w:r>
              <w:rPr>
                <w:sz w:val="20"/>
                <w:szCs w:val="20"/>
              </w:rPr>
              <w:t>и календарных дней до истечения окончательной даты представления заявок на участие в конкурсе по собственной инициативе или в ответ на запрос лиц, сведения о которых внесены в журнал регистрации, предусмотренный пунктом 2 статьи 394 настоящей главы, внести</w:t>
            </w:r>
            <w:r>
              <w:rPr>
                <w:sz w:val="20"/>
                <w:szCs w:val="20"/>
              </w:rPr>
              <w:t xml:space="preserve"> изменения и (или) дополнения в конкурсную документацию. Внесение изменений и (или) дополнений в конкурсную документацию утверждается в порядке, установленном пунктом 6 статьи </w:t>
            </w:r>
            <w:r>
              <w:rPr>
                <w:b/>
                <w:bCs/>
                <w:sz w:val="20"/>
                <w:szCs w:val="20"/>
              </w:rPr>
              <w:t>392</w:t>
            </w:r>
            <w:r>
              <w:rPr>
                <w:sz w:val="20"/>
                <w:szCs w:val="20"/>
              </w:rPr>
              <w:t xml:space="preserve"> настоящего Кодекса.</w:t>
            </w:r>
          </w:p>
          <w:p w:rsidR="00000000" w:rsidRDefault="00AC3D8D">
            <w:pPr>
              <w:pStyle w:val="a9"/>
              <w:spacing w:before="0" w:beforeAutospacing="0" w:after="0" w:afterAutospacing="0"/>
            </w:pPr>
            <w:r>
              <w:rPr>
                <w:sz w:val="20"/>
                <w:szCs w:val="20"/>
              </w:rPr>
              <w:t>Организатор государственных закупок не позднее одного ра</w:t>
            </w:r>
            <w:r>
              <w:rPr>
                <w:sz w:val="20"/>
                <w:szCs w:val="20"/>
              </w:rPr>
              <w:t xml:space="preserve">бочего дня со дня принятия решения о внесении изменений и (или) дополнений в конкурсную документацию обязан: </w:t>
            </w:r>
          </w:p>
          <w:p w:rsidR="00000000" w:rsidRDefault="00AC3D8D">
            <w:pPr>
              <w:pStyle w:val="a9"/>
              <w:spacing w:before="0" w:beforeAutospacing="0" w:after="0" w:afterAutospacing="0"/>
            </w:pPr>
            <w:r>
              <w:rPr>
                <w:sz w:val="20"/>
                <w:szCs w:val="20"/>
              </w:rPr>
              <w:t> 1) направить на безвозмездной основе текст внесенных изменений и (или) дополнений лицам, сведения о которых внесены в журнал регистрации, предусм</w:t>
            </w:r>
            <w:r>
              <w:rPr>
                <w:sz w:val="20"/>
                <w:szCs w:val="20"/>
              </w:rPr>
              <w:t>отренный пунктом 2 статьи 394 настоящей главы;</w:t>
            </w:r>
          </w:p>
          <w:p w:rsidR="00000000" w:rsidRDefault="00AC3D8D">
            <w:pPr>
              <w:pStyle w:val="a9"/>
              <w:spacing w:before="0" w:beforeAutospacing="0" w:after="0" w:afterAutospacing="0"/>
            </w:pPr>
            <w:r>
              <w:rPr>
                <w:sz w:val="20"/>
                <w:szCs w:val="20"/>
              </w:rPr>
              <w:t>2) опубликовать на интернет-ресурсе заказчика уточненную конкурсную документацию с указанием внесенных изменений и (или) дополнений.</w:t>
            </w:r>
          </w:p>
          <w:p w:rsidR="00000000" w:rsidRDefault="00AC3D8D">
            <w:pPr>
              <w:pStyle w:val="a9"/>
              <w:spacing w:before="0" w:beforeAutospacing="0" w:after="0" w:afterAutospacing="0"/>
            </w:pPr>
            <w:r>
              <w:rPr>
                <w:sz w:val="20"/>
                <w:szCs w:val="20"/>
              </w:rPr>
              <w:t>Окончательный срок представления заявок на участие в конкурсе должен быть пр</w:t>
            </w:r>
            <w:r>
              <w:rPr>
                <w:sz w:val="20"/>
                <w:szCs w:val="20"/>
              </w:rPr>
              <w:t xml:space="preserve">одлен на срок не менее чем на десять календарных дней. </w:t>
            </w:r>
          </w:p>
          <w:p w:rsidR="00000000" w:rsidRDefault="00AC3D8D">
            <w:pPr>
              <w:pStyle w:val="a9"/>
              <w:spacing w:before="0" w:beforeAutospacing="0" w:after="0" w:afterAutospacing="0"/>
            </w:pPr>
            <w:r>
              <w:rPr>
                <w:sz w:val="20"/>
                <w:szCs w:val="20"/>
              </w:rPr>
              <w:t xml:space="preserve">3. Организатор государственных закупок вправе провести встречу с уполномоченными представителями лиц, сведения о которых внесены в журнал регистрации, предусмотренный пунктом 2 статьи </w:t>
            </w:r>
            <w:r>
              <w:rPr>
                <w:b/>
                <w:bCs/>
                <w:sz w:val="20"/>
                <w:szCs w:val="20"/>
              </w:rPr>
              <w:t>394</w:t>
            </w:r>
            <w:r>
              <w:rPr>
                <w:sz w:val="20"/>
                <w:szCs w:val="20"/>
              </w:rPr>
              <w:t xml:space="preserve"> настоящей гл</w:t>
            </w:r>
            <w:r>
              <w:rPr>
                <w:sz w:val="20"/>
                <w:szCs w:val="20"/>
              </w:rPr>
              <w:t>авы, для разъяснения положений конкурсной документации в определенном месте и в соответствующее время, указанные в конкурсной документации. Организатор государственных закупок не позднее одного рабочего дня со дня проведения указанной встречи с заинтересов</w:t>
            </w:r>
            <w:r>
              <w:rPr>
                <w:sz w:val="20"/>
                <w:szCs w:val="20"/>
              </w:rPr>
              <w:t>анными лицами оформляет и подписывает протокол, который должен содержать представленные запросы о разъяснении положений конкурсной документации без указания их источника, а также ответы на эти запросы.</w:t>
            </w:r>
          </w:p>
          <w:p w:rsidR="00000000" w:rsidRDefault="00AC3D8D">
            <w:pPr>
              <w:pStyle w:val="a9"/>
              <w:spacing w:before="0" w:beforeAutospacing="0" w:after="0" w:afterAutospacing="0"/>
            </w:pPr>
            <w:r>
              <w:rPr>
                <w:sz w:val="20"/>
                <w:szCs w:val="20"/>
              </w:rPr>
              <w:t>Не позднее одного рабочего дня со дня оформления и под</w:t>
            </w:r>
            <w:r>
              <w:rPr>
                <w:sz w:val="20"/>
                <w:szCs w:val="20"/>
              </w:rPr>
              <w:t>писания протокола о разъяснении</w:t>
            </w:r>
            <w:r>
              <w:rPr>
                <w:i/>
                <w:iCs/>
                <w:sz w:val="20"/>
                <w:szCs w:val="20"/>
              </w:rPr>
              <w:t xml:space="preserve"> </w:t>
            </w:r>
            <w:r>
              <w:rPr>
                <w:sz w:val="20"/>
                <w:szCs w:val="20"/>
              </w:rPr>
              <w:t>положений конкурсной документации организатор государственных закупок обязан:</w:t>
            </w:r>
          </w:p>
          <w:p w:rsidR="00000000" w:rsidRDefault="00AC3D8D">
            <w:pPr>
              <w:pStyle w:val="a9"/>
              <w:spacing w:before="0" w:beforeAutospacing="0" w:after="0" w:afterAutospacing="0"/>
            </w:pPr>
            <w:r>
              <w:rPr>
                <w:sz w:val="20"/>
                <w:szCs w:val="20"/>
              </w:rPr>
              <w:t>1) направить конкурсной комиссии, а также лицам, сведения о которых внесены в журнал регистрации, предусмотренный пунктом 2 статьи 394 настоящей г</w:t>
            </w:r>
            <w:r>
              <w:rPr>
                <w:sz w:val="20"/>
                <w:szCs w:val="20"/>
              </w:rPr>
              <w:t>лавы, копию указанного протокола;</w:t>
            </w:r>
          </w:p>
          <w:p w:rsidR="00000000" w:rsidRDefault="00AC3D8D">
            <w:pPr>
              <w:pStyle w:val="a9"/>
              <w:spacing w:before="0" w:beforeAutospacing="0" w:after="0" w:afterAutospacing="0"/>
            </w:pPr>
            <w:r>
              <w:rPr>
                <w:sz w:val="20"/>
                <w:szCs w:val="20"/>
              </w:rPr>
              <w:t>2) опубликовать текст указанного протокола на интернет-ресурсе заказчика.</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20</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396. Заявка на участие в конкурсе</w:t>
            </w:r>
            <w:r>
              <w:rPr>
                <w:b/>
                <w:bCs/>
                <w:color w:val="000080"/>
                <w:sz w:val="20"/>
                <w:szCs w:val="20"/>
              </w:rPr>
              <w:t xml:space="preserve"> </w:t>
            </w:r>
          </w:p>
          <w:p w:rsidR="00000000" w:rsidRDefault="00AC3D8D">
            <w:pPr>
              <w:pStyle w:val="a9"/>
              <w:spacing w:before="0" w:beforeAutospacing="0" w:after="0" w:afterAutospacing="0"/>
            </w:pPr>
            <w:r>
              <w:rPr>
                <w:sz w:val="20"/>
                <w:szCs w:val="20"/>
              </w:rPr>
              <w:t xml:space="preserve">1. Заявка на участие в конкурсе является формой выражения согласия потенциального поставщика осуществить поставку товаров, выполнить работы, оказать услуги в соответствии с требованиями и условиями, установленными конкурсной документацией. </w:t>
            </w:r>
          </w:p>
          <w:p w:rsidR="00000000" w:rsidRDefault="00AC3D8D">
            <w:pPr>
              <w:pStyle w:val="a9"/>
              <w:spacing w:before="0" w:beforeAutospacing="0" w:after="0" w:afterAutospacing="0"/>
            </w:pPr>
            <w:r>
              <w:rPr>
                <w:sz w:val="20"/>
                <w:szCs w:val="20"/>
              </w:rPr>
              <w:t>2. Заявка на участие в конкурсе</w:t>
            </w:r>
            <w:r>
              <w:rPr>
                <w:i/>
                <w:iCs/>
                <w:color w:val="800000"/>
                <w:sz w:val="20"/>
                <w:szCs w:val="20"/>
              </w:rPr>
              <w:t xml:space="preserve"> </w:t>
            </w:r>
            <w:r>
              <w:rPr>
                <w:sz w:val="20"/>
                <w:szCs w:val="20"/>
              </w:rPr>
              <w:t xml:space="preserve">должна содержать подтверждение потенциального поставщика: </w:t>
            </w:r>
          </w:p>
          <w:p w:rsidR="00000000" w:rsidRDefault="00AC3D8D">
            <w:pPr>
              <w:pStyle w:val="a9"/>
              <w:spacing w:before="0" w:beforeAutospacing="0" w:after="0" w:afterAutospacing="0"/>
            </w:pPr>
            <w:r>
              <w:rPr>
                <w:sz w:val="20"/>
                <w:szCs w:val="20"/>
              </w:rPr>
              <w:t xml:space="preserve"> 1) об отсутствии нарушения ограничений, предусмотренных статьей </w:t>
            </w:r>
            <w:r>
              <w:rPr>
                <w:b/>
                <w:bCs/>
                <w:sz w:val="20"/>
                <w:szCs w:val="20"/>
              </w:rPr>
              <w:t>384</w:t>
            </w:r>
            <w:r>
              <w:rPr>
                <w:sz w:val="20"/>
                <w:szCs w:val="20"/>
              </w:rPr>
              <w:t xml:space="preserve"> настоящего Кодекса; </w:t>
            </w:r>
          </w:p>
          <w:p w:rsidR="00000000" w:rsidRDefault="00AC3D8D">
            <w:pPr>
              <w:pStyle w:val="a9"/>
              <w:spacing w:before="0" w:beforeAutospacing="0" w:after="0" w:afterAutospacing="0"/>
            </w:pPr>
            <w:r>
              <w:rPr>
                <w:sz w:val="20"/>
                <w:szCs w:val="20"/>
              </w:rPr>
              <w:t> 2) об отсутствии между ним и заказчиком либо организатором государственных</w:t>
            </w:r>
            <w:r>
              <w:rPr>
                <w:sz w:val="20"/>
                <w:szCs w:val="20"/>
              </w:rPr>
              <w:t xml:space="preserve"> закупок отношений, запрещенных настоящей главой; </w:t>
            </w:r>
          </w:p>
          <w:p w:rsidR="00000000" w:rsidRDefault="00AC3D8D">
            <w:pPr>
              <w:pStyle w:val="a9"/>
              <w:spacing w:before="0" w:beforeAutospacing="0" w:after="0" w:afterAutospacing="0"/>
            </w:pPr>
            <w:r>
              <w:rPr>
                <w:sz w:val="20"/>
                <w:szCs w:val="20"/>
              </w:rPr>
              <w:t xml:space="preserve"> 3) о согласии на расторжение в порядке, установленном законами Республики Казахстан, договора о государственных закупках в случае выявления фактов, указанных в пункте 9 статьи </w:t>
            </w:r>
            <w:r>
              <w:rPr>
                <w:b/>
                <w:bCs/>
                <w:sz w:val="20"/>
                <w:szCs w:val="20"/>
              </w:rPr>
              <w:t>412</w:t>
            </w:r>
            <w:r>
              <w:rPr>
                <w:sz w:val="20"/>
                <w:szCs w:val="20"/>
              </w:rPr>
              <w:t xml:space="preserve"> настоящего Кодекса. </w:t>
            </w:r>
          </w:p>
          <w:p w:rsidR="00000000" w:rsidRDefault="00AC3D8D">
            <w:pPr>
              <w:pStyle w:val="a9"/>
              <w:spacing w:before="0" w:beforeAutospacing="0" w:after="0" w:afterAutospacing="0"/>
            </w:pPr>
            <w:r>
              <w:rPr>
                <w:sz w:val="20"/>
                <w:szCs w:val="20"/>
              </w:rPr>
              <w:t> Св</w:t>
            </w:r>
            <w:r>
              <w:rPr>
                <w:sz w:val="20"/>
                <w:szCs w:val="20"/>
              </w:rPr>
              <w:t>едения, а также документы, которые должны содержаться в заявке на участие в конкурсе, определяются правилами</w:t>
            </w:r>
            <w:r>
              <w:rPr>
                <w:i/>
                <w:iCs/>
                <w:color w:val="800000"/>
                <w:sz w:val="20"/>
                <w:szCs w:val="20"/>
              </w:rPr>
              <w:t xml:space="preserve"> </w:t>
            </w:r>
            <w:r>
              <w:rPr>
                <w:sz w:val="20"/>
                <w:szCs w:val="20"/>
              </w:rPr>
              <w:t xml:space="preserve">осуществления государственных закупок. </w:t>
            </w:r>
          </w:p>
          <w:p w:rsidR="00000000" w:rsidRDefault="00AC3D8D">
            <w:pPr>
              <w:pStyle w:val="a9"/>
              <w:spacing w:before="0" w:beforeAutospacing="0" w:after="0" w:afterAutospacing="0"/>
            </w:pPr>
            <w:r>
              <w:rPr>
                <w:sz w:val="20"/>
                <w:szCs w:val="20"/>
              </w:rPr>
              <w:t>3. Срок действия заявки на участие в конкурсе должен соответствовать требуемому сроку, установленному конку</w:t>
            </w:r>
            <w:r>
              <w:rPr>
                <w:sz w:val="20"/>
                <w:szCs w:val="20"/>
              </w:rPr>
              <w:t xml:space="preserve">рсной документацией. </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21</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 xml:space="preserve">Статья 397. Представление заявки на участие в конкурсе </w:t>
            </w:r>
          </w:p>
          <w:p w:rsidR="00000000" w:rsidRDefault="00AC3D8D">
            <w:pPr>
              <w:pStyle w:val="a9"/>
              <w:spacing w:before="0" w:beforeAutospacing="0" w:after="0" w:afterAutospacing="0"/>
            </w:pPr>
            <w:r>
              <w:rPr>
                <w:sz w:val="20"/>
                <w:szCs w:val="20"/>
              </w:rPr>
              <w:t xml:space="preserve">1. Заявка на участие в конкурсе представляется потенциальным поставщиком организатору государственных закупок в запечатанном конверте до истечения окончательного срока их представления, указанного в конкурсной документации. </w:t>
            </w:r>
          </w:p>
          <w:p w:rsidR="00000000" w:rsidRDefault="00AC3D8D">
            <w:pPr>
              <w:pStyle w:val="a9"/>
              <w:spacing w:before="0" w:beforeAutospacing="0" w:after="0" w:afterAutospacing="0"/>
            </w:pPr>
            <w:r>
              <w:rPr>
                <w:sz w:val="20"/>
                <w:szCs w:val="20"/>
              </w:rPr>
              <w:t> Не допускается представление к</w:t>
            </w:r>
            <w:r>
              <w:rPr>
                <w:sz w:val="20"/>
                <w:szCs w:val="20"/>
              </w:rPr>
              <w:t xml:space="preserve">онверта с заявкой на участие в конкурсе либо документов и (или) материалов, являющихся составной частью заявки на участие в конкурсе, после истечения окончательного срока их представления, указанного в конкурсной документации. </w:t>
            </w:r>
          </w:p>
          <w:p w:rsidR="00000000" w:rsidRDefault="00AC3D8D">
            <w:pPr>
              <w:pStyle w:val="a9"/>
              <w:spacing w:before="0" w:beforeAutospacing="0" w:after="0" w:afterAutospacing="0"/>
            </w:pPr>
            <w:r>
              <w:rPr>
                <w:sz w:val="20"/>
                <w:szCs w:val="20"/>
              </w:rPr>
              <w:t> Конверт с заявкой на участи</w:t>
            </w:r>
            <w:r>
              <w:rPr>
                <w:sz w:val="20"/>
                <w:szCs w:val="20"/>
              </w:rPr>
              <w:t xml:space="preserve">е в конкурсе, представленный после истечения установленного срока, не вскрывается и возвращается потенциальному поставщику. </w:t>
            </w:r>
          </w:p>
          <w:p w:rsidR="00000000" w:rsidRDefault="00AC3D8D">
            <w:pPr>
              <w:pStyle w:val="a9"/>
              <w:spacing w:before="0" w:beforeAutospacing="0" w:after="0" w:afterAutospacing="0"/>
            </w:pPr>
            <w:r>
              <w:rPr>
                <w:sz w:val="20"/>
                <w:szCs w:val="20"/>
              </w:rPr>
              <w:t xml:space="preserve">2. Организатор государственных закупок в хронологическом порядке вносит в журнал регистрации заявок на участие в конкурсе сведения </w:t>
            </w:r>
            <w:r>
              <w:rPr>
                <w:sz w:val="20"/>
                <w:szCs w:val="20"/>
              </w:rPr>
              <w:t xml:space="preserve">о потенциальных поставщиках, представивших до истечения установленного срока конверты с заявками на участие в конкурсе. </w:t>
            </w:r>
          </w:p>
          <w:p w:rsidR="00000000" w:rsidRDefault="00AC3D8D">
            <w:pPr>
              <w:pStyle w:val="a9"/>
              <w:spacing w:before="0" w:beforeAutospacing="0" w:after="0" w:afterAutospacing="0"/>
            </w:pPr>
            <w:r>
              <w:rPr>
                <w:sz w:val="20"/>
                <w:szCs w:val="20"/>
              </w:rPr>
              <w:t xml:space="preserve">3. Потенциальный поставщик не позднее окончания срока представления заявок на участие в конкурсе вправе: </w:t>
            </w:r>
          </w:p>
          <w:p w:rsidR="00000000" w:rsidRDefault="00AC3D8D">
            <w:pPr>
              <w:pStyle w:val="a9"/>
              <w:spacing w:before="0" w:beforeAutospacing="0" w:after="0" w:afterAutospacing="0"/>
            </w:pPr>
            <w:r>
              <w:rPr>
                <w:sz w:val="20"/>
                <w:szCs w:val="20"/>
              </w:rPr>
              <w:t> 1) изменить и (или) дополнит</w:t>
            </w:r>
            <w:r>
              <w:rPr>
                <w:sz w:val="20"/>
                <w:szCs w:val="20"/>
              </w:rPr>
              <w:t xml:space="preserve">ь внесенную заявку на участие в конкурсе; </w:t>
            </w:r>
          </w:p>
          <w:p w:rsidR="00000000" w:rsidRDefault="00AC3D8D">
            <w:pPr>
              <w:pStyle w:val="a9"/>
              <w:spacing w:before="0" w:beforeAutospacing="0" w:after="0" w:afterAutospacing="0"/>
            </w:pPr>
            <w:r>
              <w:rPr>
                <w:sz w:val="20"/>
                <w:szCs w:val="20"/>
              </w:rPr>
              <w:t xml:space="preserve"> 2) отозвать свою заявку на участие в конкурсе, не утрачивая права на возврат внесенного им обеспечения заявки на участие в конкурсе. </w:t>
            </w:r>
          </w:p>
          <w:p w:rsidR="00000000" w:rsidRDefault="00AC3D8D">
            <w:pPr>
              <w:pStyle w:val="a9"/>
              <w:spacing w:before="0" w:beforeAutospacing="0" w:after="0" w:afterAutospacing="0"/>
            </w:pPr>
            <w:r>
              <w:rPr>
                <w:sz w:val="20"/>
                <w:szCs w:val="20"/>
              </w:rPr>
              <w:t xml:space="preserve"> Не допускается внесение изменений и (или) дополнений, равно как отзыв заявки </w:t>
            </w:r>
            <w:r>
              <w:rPr>
                <w:sz w:val="20"/>
                <w:szCs w:val="20"/>
              </w:rPr>
              <w:t xml:space="preserve">на участие в конкурсе, после истечения окончательного срока представления конверта с заявкой на участие в конкурсе. </w:t>
            </w:r>
          </w:p>
          <w:p w:rsidR="00000000" w:rsidRDefault="00AC3D8D">
            <w:pPr>
              <w:pStyle w:val="a9"/>
              <w:spacing w:before="0" w:beforeAutospacing="0" w:after="0" w:afterAutospacing="0"/>
            </w:pPr>
            <w:r>
              <w:rPr>
                <w:sz w:val="20"/>
                <w:szCs w:val="20"/>
              </w:rPr>
              <w:t>4. Организатор государственных закупок не позднее десяти календарных дней до истечения срока действия заявок на участие в конкурсе, установ</w:t>
            </w:r>
            <w:r>
              <w:rPr>
                <w:sz w:val="20"/>
                <w:szCs w:val="20"/>
              </w:rPr>
              <w:t xml:space="preserve">ленного конкурсной документацией, вправе запросить потенциальных поставщиков продлить срок их действия на конкретный период времени. Потенциальный поставщик вправе отклонить такой запрос, не утрачивая права на: </w:t>
            </w:r>
          </w:p>
          <w:p w:rsidR="00000000" w:rsidRDefault="00AC3D8D">
            <w:pPr>
              <w:pStyle w:val="a9"/>
              <w:spacing w:before="0" w:beforeAutospacing="0" w:after="0" w:afterAutospacing="0"/>
            </w:pPr>
            <w:r>
              <w:rPr>
                <w:sz w:val="20"/>
                <w:szCs w:val="20"/>
              </w:rPr>
              <w:t> 1) участие в проводимых государственных зак</w:t>
            </w:r>
            <w:r>
              <w:rPr>
                <w:sz w:val="20"/>
                <w:szCs w:val="20"/>
              </w:rPr>
              <w:t xml:space="preserve">упках способом конкурса в течение срока действия его заявки на участие в конкурсе; </w:t>
            </w:r>
          </w:p>
          <w:p w:rsidR="00000000" w:rsidRDefault="00AC3D8D">
            <w:pPr>
              <w:pStyle w:val="a9"/>
              <w:spacing w:before="0" w:beforeAutospacing="0" w:after="0" w:afterAutospacing="0"/>
            </w:pPr>
            <w:r>
              <w:rPr>
                <w:sz w:val="20"/>
                <w:szCs w:val="20"/>
              </w:rPr>
              <w:t xml:space="preserve"> 2) возврат внесенного им обеспечения заявки на участие в конкурсе после истечения срока действия такой заявки. </w:t>
            </w:r>
          </w:p>
          <w:p w:rsidR="00000000" w:rsidRDefault="00AC3D8D">
            <w:pPr>
              <w:pStyle w:val="a9"/>
              <w:spacing w:before="0" w:beforeAutospacing="0" w:after="0" w:afterAutospacing="0"/>
            </w:pPr>
            <w:r>
              <w:rPr>
                <w:sz w:val="20"/>
                <w:szCs w:val="20"/>
              </w:rPr>
              <w:t>5. Потенциальный поставщик несет все расходы, связанные с е</w:t>
            </w:r>
            <w:r>
              <w:rPr>
                <w:sz w:val="20"/>
                <w:szCs w:val="20"/>
              </w:rPr>
              <w:t>го участием в государственных закупках способом конкурса. Заказчик, организатор государственных закупок, конкурсная комиссия, экспертная комиссия, эксперт не несут обязательства по возмещению этих расходов независимо от итогов государственных закупок спосо</w:t>
            </w:r>
            <w:r>
              <w:rPr>
                <w:sz w:val="20"/>
                <w:szCs w:val="20"/>
              </w:rPr>
              <w:t xml:space="preserve">бом конкурса. </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22</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398. Обеспечение заявки на участие в конкурсе</w:t>
            </w:r>
            <w:r>
              <w:rPr>
                <w:b/>
                <w:bCs/>
                <w:color w:val="000080"/>
                <w:sz w:val="20"/>
                <w:szCs w:val="20"/>
              </w:rPr>
              <w:t xml:space="preserve"> </w:t>
            </w:r>
          </w:p>
          <w:p w:rsidR="00000000" w:rsidRDefault="00AC3D8D">
            <w:pPr>
              <w:pStyle w:val="a9"/>
              <w:spacing w:before="0" w:beforeAutospacing="0" w:after="0" w:afterAutospacing="0"/>
            </w:pPr>
            <w:r>
              <w:rPr>
                <w:sz w:val="20"/>
                <w:szCs w:val="20"/>
              </w:rPr>
              <w:t xml:space="preserve">1. Обеспечение заявки на участие в конкурсе вносится потенциальным поставщиком в качестве гарантии того, что он: </w:t>
            </w:r>
          </w:p>
          <w:p w:rsidR="00000000" w:rsidRDefault="00AC3D8D">
            <w:pPr>
              <w:pStyle w:val="a9"/>
              <w:spacing w:before="0" w:beforeAutospacing="0" w:after="0" w:afterAutospacing="0"/>
            </w:pPr>
            <w:r>
              <w:rPr>
                <w:sz w:val="20"/>
                <w:szCs w:val="20"/>
              </w:rPr>
              <w:t> </w:t>
            </w:r>
            <w:r>
              <w:rPr>
                <w:sz w:val="20"/>
                <w:szCs w:val="20"/>
              </w:rPr>
              <w:t>1) не отзовет либо не изменит и (или) не дополнит свою заявку на участие в конкурсе после истечения окончательного срока представления таких заявок;</w:t>
            </w:r>
          </w:p>
          <w:p w:rsidR="00000000" w:rsidRDefault="00AC3D8D">
            <w:pPr>
              <w:pStyle w:val="a9"/>
              <w:spacing w:before="0" w:beforeAutospacing="0" w:after="0" w:afterAutospacing="0"/>
            </w:pPr>
            <w:r>
              <w:rPr>
                <w:sz w:val="20"/>
                <w:szCs w:val="20"/>
              </w:rPr>
              <w:t>2) в случае признания его участником конкурса представит в установленный срок, а в последующем не отзовет с</w:t>
            </w:r>
            <w:r>
              <w:rPr>
                <w:sz w:val="20"/>
                <w:szCs w:val="20"/>
              </w:rPr>
              <w:t>вое конкурсное ценовое предложение;</w:t>
            </w:r>
          </w:p>
          <w:p w:rsidR="00000000" w:rsidRDefault="00AC3D8D">
            <w:pPr>
              <w:pStyle w:val="a9"/>
              <w:spacing w:before="0" w:beforeAutospacing="0" w:after="0" w:afterAutospacing="0"/>
            </w:pPr>
            <w:r>
              <w:rPr>
                <w:sz w:val="20"/>
                <w:szCs w:val="20"/>
              </w:rPr>
              <w:t xml:space="preserve">3) в случае определения его победителем конкурса заключит договор о государственных закупках и внесет обеспечение исполнения договора о государственных закупках, предусмотренное конкурсной документацией. </w:t>
            </w:r>
          </w:p>
          <w:p w:rsidR="00000000" w:rsidRDefault="00AC3D8D">
            <w:pPr>
              <w:pStyle w:val="a9"/>
              <w:spacing w:before="0" w:beforeAutospacing="0" w:after="0" w:afterAutospacing="0"/>
            </w:pPr>
            <w:r>
              <w:rPr>
                <w:sz w:val="20"/>
                <w:szCs w:val="20"/>
              </w:rPr>
              <w:t xml:space="preserve">2. Обеспечение </w:t>
            </w:r>
            <w:r>
              <w:rPr>
                <w:sz w:val="20"/>
                <w:szCs w:val="20"/>
              </w:rPr>
              <w:t>заявки на участие в конкурсе вносится в размере одного процента от суммы, выделенной для приобретения товаров, работ, услуг, в порядке, определенном правилами</w:t>
            </w:r>
            <w:r>
              <w:rPr>
                <w:i/>
                <w:iCs/>
                <w:color w:val="800000"/>
                <w:sz w:val="20"/>
                <w:szCs w:val="20"/>
              </w:rPr>
              <w:t xml:space="preserve"> </w:t>
            </w:r>
            <w:r>
              <w:rPr>
                <w:sz w:val="20"/>
                <w:szCs w:val="20"/>
              </w:rPr>
              <w:t xml:space="preserve">осуществления государственных закупок. </w:t>
            </w:r>
          </w:p>
          <w:p w:rsidR="00000000" w:rsidRDefault="00AC3D8D">
            <w:pPr>
              <w:pStyle w:val="a9"/>
              <w:spacing w:before="0" w:beforeAutospacing="0" w:after="0" w:afterAutospacing="0"/>
            </w:pPr>
            <w:r>
              <w:rPr>
                <w:sz w:val="20"/>
                <w:szCs w:val="20"/>
              </w:rPr>
              <w:t>3. Потенциальный поставщик не вносит обеспечение заявки н</w:t>
            </w:r>
            <w:r>
              <w:rPr>
                <w:sz w:val="20"/>
                <w:szCs w:val="20"/>
              </w:rPr>
              <w:t xml:space="preserve">а участие в конкурсе, если он участвует: </w:t>
            </w:r>
          </w:p>
          <w:p w:rsidR="00000000" w:rsidRDefault="00AC3D8D">
            <w:pPr>
              <w:pStyle w:val="a9"/>
              <w:spacing w:before="0" w:beforeAutospacing="0" w:after="0" w:afterAutospacing="0"/>
            </w:pPr>
            <w:r>
              <w:rPr>
                <w:sz w:val="20"/>
                <w:szCs w:val="20"/>
              </w:rPr>
              <w:t xml:space="preserve"> 1) на первом этапе государственных закупок способом конкурса с использованием двухэтапных процедур; </w:t>
            </w:r>
          </w:p>
          <w:p w:rsidR="00000000" w:rsidRDefault="00AC3D8D">
            <w:pPr>
              <w:pStyle w:val="a9"/>
              <w:spacing w:before="0" w:beforeAutospacing="0" w:after="0" w:afterAutospacing="0"/>
            </w:pPr>
            <w:r>
              <w:rPr>
                <w:sz w:val="20"/>
                <w:szCs w:val="20"/>
              </w:rPr>
              <w:t xml:space="preserve"> 2) в конкурсе по государственным закупкам услуг, предусмотренных государственным социальным заказом. </w:t>
            </w:r>
          </w:p>
          <w:p w:rsidR="00000000" w:rsidRDefault="00AC3D8D">
            <w:pPr>
              <w:pStyle w:val="a9"/>
              <w:spacing w:before="0" w:beforeAutospacing="0" w:after="0" w:afterAutospacing="0"/>
            </w:pPr>
            <w:r>
              <w:rPr>
                <w:sz w:val="20"/>
                <w:szCs w:val="20"/>
              </w:rPr>
              <w:t xml:space="preserve">4. Потенциальный поставщик вправе выбрать один из следующих видов обеспечения заявки на участие в конкурсе: </w:t>
            </w:r>
          </w:p>
          <w:p w:rsidR="00000000" w:rsidRDefault="00AC3D8D">
            <w:pPr>
              <w:pStyle w:val="a9"/>
              <w:spacing w:before="0" w:beforeAutospacing="0" w:after="0" w:afterAutospacing="0"/>
            </w:pPr>
            <w:r>
              <w:rPr>
                <w:sz w:val="20"/>
                <w:szCs w:val="20"/>
              </w:rPr>
              <w:t> 1) гарантийный денежный взнос, который вносится на банковский счет организатора государственных закупок либо на счет, предусмотренный бюджетным за</w:t>
            </w:r>
            <w:r>
              <w:rPr>
                <w:sz w:val="20"/>
                <w:szCs w:val="20"/>
              </w:rPr>
              <w:t>конодательством</w:t>
            </w:r>
            <w:r>
              <w:rPr>
                <w:i/>
                <w:iCs/>
                <w:color w:val="800000"/>
                <w:sz w:val="20"/>
                <w:szCs w:val="20"/>
              </w:rPr>
              <w:t xml:space="preserve"> </w:t>
            </w:r>
            <w:r>
              <w:rPr>
                <w:sz w:val="20"/>
                <w:szCs w:val="20"/>
              </w:rPr>
              <w:t>Республики Казахстан для организаторов государственных закупок, являющихся государственными органами и государственными учреждениями;</w:t>
            </w:r>
          </w:p>
          <w:p w:rsidR="00000000" w:rsidRDefault="00AC3D8D">
            <w:pPr>
              <w:pStyle w:val="a9"/>
              <w:spacing w:before="0" w:beforeAutospacing="0" w:after="0" w:afterAutospacing="0"/>
            </w:pPr>
            <w:r>
              <w:rPr>
                <w:sz w:val="20"/>
                <w:szCs w:val="20"/>
              </w:rPr>
              <w:t>2) банковскую гарантию.</w:t>
            </w:r>
          </w:p>
          <w:p w:rsidR="00000000" w:rsidRDefault="00AC3D8D">
            <w:pPr>
              <w:pStyle w:val="a9"/>
              <w:spacing w:before="0" w:beforeAutospacing="0" w:after="0" w:afterAutospacing="0"/>
            </w:pPr>
            <w:r>
              <w:rPr>
                <w:sz w:val="20"/>
                <w:szCs w:val="20"/>
              </w:rPr>
              <w:t>Не допускается совершение потенциальным поставщиком действий, приводящих к возникн</w:t>
            </w:r>
            <w:r>
              <w:rPr>
                <w:sz w:val="20"/>
                <w:szCs w:val="20"/>
              </w:rPr>
              <w:t>овению у третьих лиц права требования в целом либо в части на внесенный гарантийный денежный взнос до истечения срока действия его заявки на участие в конкурсе.</w:t>
            </w:r>
          </w:p>
          <w:p w:rsidR="00000000" w:rsidRDefault="00AC3D8D">
            <w:pPr>
              <w:pStyle w:val="a9"/>
              <w:spacing w:before="0" w:beforeAutospacing="0" w:after="0" w:afterAutospacing="0"/>
            </w:pPr>
            <w:r>
              <w:rPr>
                <w:sz w:val="20"/>
                <w:szCs w:val="20"/>
              </w:rPr>
              <w:t> Не допускается использование организатором государственных закупок гарантийного денежного взно</w:t>
            </w:r>
            <w:r>
              <w:rPr>
                <w:sz w:val="20"/>
                <w:szCs w:val="20"/>
              </w:rPr>
              <w:t xml:space="preserve">са, внесенного потенциальным поставщиком, за исключением действий, указанных в пунктах 6 и 7 настоящей статьи. </w:t>
            </w:r>
          </w:p>
          <w:p w:rsidR="00000000" w:rsidRDefault="00AC3D8D">
            <w:pPr>
              <w:pStyle w:val="a9"/>
              <w:spacing w:before="0" w:beforeAutospacing="0" w:after="0" w:afterAutospacing="0"/>
            </w:pPr>
            <w:r>
              <w:rPr>
                <w:sz w:val="20"/>
                <w:szCs w:val="20"/>
              </w:rPr>
              <w:t xml:space="preserve">5. Обеспечение заявки на участие в конкурсе не возвращается организатором государственных закупок при наступлении одного из следующих случаев: </w:t>
            </w:r>
          </w:p>
          <w:p w:rsidR="00000000" w:rsidRDefault="00AC3D8D">
            <w:pPr>
              <w:pStyle w:val="a9"/>
              <w:spacing w:before="0" w:beforeAutospacing="0" w:after="0" w:afterAutospacing="0"/>
            </w:pPr>
            <w:r>
              <w:rPr>
                <w:sz w:val="20"/>
                <w:szCs w:val="20"/>
              </w:rPr>
              <w:t xml:space="preserve"> 1) потенциальный поставщик отозвал либо изменил и (или) дополнил заявку на участие в конкурсе после истечения окончательного срока представления заявок на участие в конкурсе; </w:t>
            </w:r>
          </w:p>
          <w:p w:rsidR="00000000" w:rsidRDefault="00AC3D8D">
            <w:pPr>
              <w:pStyle w:val="a9"/>
              <w:spacing w:before="0" w:beforeAutospacing="0" w:after="0" w:afterAutospacing="0"/>
            </w:pPr>
            <w:r>
              <w:rPr>
                <w:sz w:val="20"/>
                <w:szCs w:val="20"/>
              </w:rPr>
              <w:t> 2) потенциальный поставщик, признанный участником конкурса, не представил в ус</w:t>
            </w:r>
            <w:r>
              <w:rPr>
                <w:sz w:val="20"/>
                <w:szCs w:val="20"/>
              </w:rPr>
              <w:t xml:space="preserve">тановленный срок либо отозвал свое конкурсное ценовое предложение; </w:t>
            </w:r>
          </w:p>
          <w:p w:rsidR="00000000" w:rsidRDefault="00AC3D8D">
            <w:pPr>
              <w:pStyle w:val="a9"/>
              <w:spacing w:before="0" w:beforeAutospacing="0" w:after="0" w:afterAutospacing="0"/>
            </w:pPr>
            <w:r>
              <w:rPr>
                <w:sz w:val="20"/>
                <w:szCs w:val="20"/>
              </w:rPr>
              <w:t xml:space="preserve"> 3) потенциальный поставщик, определенный победителем конкурса, уклонился от заключения договора о государственных закупках; </w:t>
            </w:r>
          </w:p>
          <w:p w:rsidR="00000000" w:rsidRDefault="00AC3D8D">
            <w:pPr>
              <w:pStyle w:val="a9"/>
              <w:spacing w:before="0" w:beforeAutospacing="0" w:after="0" w:afterAutospacing="0"/>
            </w:pPr>
            <w:r>
              <w:rPr>
                <w:sz w:val="20"/>
                <w:szCs w:val="20"/>
              </w:rPr>
              <w:t> 4) победитель конкурса, заключив договор о государственных за</w:t>
            </w:r>
            <w:r>
              <w:rPr>
                <w:sz w:val="20"/>
                <w:szCs w:val="20"/>
              </w:rPr>
              <w:t xml:space="preserve">купках, не исполнил либо несвоевременно исполнил требования, установленные конкурсной документацией, о внесении и (или) сроках внесения обеспечения исполнения договора о государственных закупках. </w:t>
            </w:r>
          </w:p>
          <w:p w:rsidR="00000000" w:rsidRDefault="00AC3D8D">
            <w:pPr>
              <w:pStyle w:val="a9"/>
              <w:spacing w:before="0" w:beforeAutospacing="0" w:after="0" w:afterAutospacing="0"/>
            </w:pPr>
            <w:r>
              <w:rPr>
                <w:sz w:val="20"/>
                <w:szCs w:val="20"/>
              </w:rPr>
              <w:t>6. При наступлении одного из случаев, предусмотренных пункт</w:t>
            </w:r>
            <w:r>
              <w:rPr>
                <w:sz w:val="20"/>
                <w:szCs w:val="20"/>
              </w:rPr>
              <w:t>ом 5 настоящей статьи, сумма обеспечения заявки на участие в конкурсе зачисляется в доход соответствующего бюджета, Национального Банка Республики Казахстан, государственного предприятия, юридического лица, пятьдесят и более процентов голосующих акций (дол</w:t>
            </w:r>
            <w:r>
              <w:rPr>
                <w:sz w:val="20"/>
                <w:szCs w:val="20"/>
              </w:rPr>
              <w:t xml:space="preserve">ей) которых принадлежат государству, или аффилиированных с ними юридических лиц. </w:t>
            </w:r>
          </w:p>
          <w:p w:rsidR="00000000" w:rsidRDefault="00AC3D8D">
            <w:pPr>
              <w:pStyle w:val="a9"/>
              <w:spacing w:before="0" w:beforeAutospacing="0" w:after="0" w:afterAutospacing="0"/>
            </w:pPr>
            <w:r>
              <w:rPr>
                <w:sz w:val="20"/>
                <w:szCs w:val="20"/>
              </w:rPr>
              <w:t>7. Организатор государственных закупок возвращает потенциальному поставщику внесенное им обеспечение заявки на участие в конкурсе в течение трех рабочих дней со дня наступлен</w:t>
            </w:r>
            <w:r>
              <w:rPr>
                <w:sz w:val="20"/>
                <w:szCs w:val="20"/>
              </w:rPr>
              <w:t xml:space="preserve">ия одного из следующих случаев: </w:t>
            </w:r>
          </w:p>
          <w:p w:rsidR="00000000" w:rsidRDefault="00AC3D8D">
            <w:pPr>
              <w:pStyle w:val="a9"/>
              <w:spacing w:before="0" w:beforeAutospacing="0" w:after="0" w:afterAutospacing="0"/>
            </w:pPr>
            <w:r>
              <w:rPr>
                <w:sz w:val="20"/>
                <w:szCs w:val="20"/>
              </w:rPr>
              <w:t xml:space="preserve"> 1) отзыва данным потенциальным поставщиком своей заявки на участие в конкурсе до истечения окончательного срока представления заявок на участие в конкурсе; </w:t>
            </w:r>
          </w:p>
          <w:p w:rsidR="00000000" w:rsidRDefault="00AC3D8D">
            <w:pPr>
              <w:pStyle w:val="a9"/>
              <w:spacing w:before="0" w:beforeAutospacing="0" w:after="0" w:afterAutospacing="0"/>
            </w:pPr>
            <w:r>
              <w:rPr>
                <w:sz w:val="20"/>
                <w:szCs w:val="20"/>
              </w:rPr>
              <w:t> 2) подписания протокола о допуске</w:t>
            </w:r>
            <w:r>
              <w:rPr>
                <w:i/>
                <w:iCs/>
                <w:color w:val="800000"/>
                <w:sz w:val="20"/>
                <w:szCs w:val="20"/>
              </w:rPr>
              <w:t xml:space="preserve"> </w:t>
            </w:r>
            <w:r>
              <w:rPr>
                <w:sz w:val="20"/>
                <w:szCs w:val="20"/>
              </w:rPr>
              <w:t>к участию в конкурсе. Указанны</w:t>
            </w:r>
            <w:r>
              <w:rPr>
                <w:sz w:val="20"/>
                <w:szCs w:val="20"/>
              </w:rPr>
              <w:t xml:space="preserve">й случай не распространяется на потенциальных поставщиков, признанных участниками конкурса; </w:t>
            </w:r>
          </w:p>
          <w:p w:rsidR="00000000" w:rsidRDefault="00AC3D8D">
            <w:pPr>
              <w:pStyle w:val="a9"/>
              <w:spacing w:before="0" w:beforeAutospacing="0" w:after="0" w:afterAutospacing="0"/>
            </w:pPr>
            <w:r>
              <w:rPr>
                <w:sz w:val="20"/>
                <w:szCs w:val="20"/>
              </w:rPr>
              <w:t> 3) подписания протокола об итогах</w:t>
            </w:r>
            <w:r>
              <w:rPr>
                <w:i/>
                <w:iCs/>
                <w:color w:val="800000"/>
                <w:sz w:val="20"/>
                <w:szCs w:val="20"/>
              </w:rPr>
              <w:t xml:space="preserve"> </w:t>
            </w:r>
            <w:r>
              <w:rPr>
                <w:sz w:val="20"/>
                <w:szCs w:val="20"/>
              </w:rPr>
              <w:t>государственных закупок способом конкурса. Указанный случай не распространяется на участника конкурса, определенного победителем</w:t>
            </w:r>
            <w:r>
              <w:rPr>
                <w:sz w:val="20"/>
                <w:szCs w:val="20"/>
              </w:rPr>
              <w:t xml:space="preserve"> конкурса; </w:t>
            </w:r>
          </w:p>
          <w:p w:rsidR="00000000" w:rsidRDefault="00AC3D8D">
            <w:pPr>
              <w:pStyle w:val="a9"/>
              <w:spacing w:before="0" w:beforeAutospacing="0" w:after="0" w:afterAutospacing="0"/>
            </w:pPr>
            <w:r>
              <w:rPr>
                <w:sz w:val="20"/>
                <w:szCs w:val="20"/>
              </w:rPr>
              <w:t> 4) вступления в силу договора о государственных закупках</w:t>
            </w:r>
            <w:r>
              <w:rPr>
                <w:i/>
                <w:iCs/>
                <w:color w:val="800000"/>
                <w:sz w:val="20"/>
                <w:szCs w:val="20"/>
              </w:rPr>
              <w:t xml:space="preserve"> </w:t>
            </w:r>
            <w:r>
              <w:rPr>
                <w:sz w:val="20"/>
                <w:szCs w:val="20"/>
              </w:rPr>
              <w:t xml:space="preserve">и внесения победителем конкурса обеспечения исполнения договора о государственных закупках, предусмотренного конкурсной документацией; </w:t>
            </w:r>
          </w:p>
          <w:p w:rsidR="00000000" w:rsidRDefault="00AC3D8D">
            <w:pPr>
              <w:pStyle w:val="a9"/>
              <w:spacing w:before="0" w:beforeAutospacing="0" w:after="0" w:afterAutospacing="0"/>
            </w:pPr>
            <w:r>
              <w:rPr>
                <w:sz w:val="20"/>
                <w:szCs w:val="20"/>
              </w:rPr>
              <w:t> 5) истечения срока действия заявки потенциального</w:t>
            </w:r>
            <w:r>
              <w:rPr>
                <w:sz w:val="20"/>
                <w:szCs w:val="20"/>
              </w:rPr>
              <w:t xml:space="preserve"> поставщика на участие в конкурсе. </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23</w:t>
            </w:r>
          </w:p>
        </w:tc>
      </w:tr>
    </w:tbl>
    <w:p w:rsidR="00000000" w:rsidRDefault="00AC3D8D">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7309"/>
        <w:gridCol w:w="2262"/>
      </w:tblGrid>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399</w:t>
            </w:r>
            <w:r>
              <w:rPr>
                <w:b/>
                <w:bCs/>
                <w:color w:val="000080"/>
                <w:sz w:val="20"/>
                <w:szCs w:val="20"/>
              </w:rPr>
              <w:t xml:space="preserve">. </w:t>
            </w:r>
            <w:r>
              <w:rPr>
                <w:b/>
                <w:bCs/>
                <w:sz w:val="20"/>
                <w:szCs w:val="20"/>
              </w:rPr>
              <w:t>Вскрытие конвертов с заявками на участие в конкурсе</w:t>
            </w:r>
            <w:r>
              <w:rPr>
                <w:b/>
                <w:bCs/>
                <w:color w:val="000080"/>
                <w:sz w:val="20"/>
                <w:szCs w:val="20"/>
              </w:rPr>
              <w:t xml:space="preserve"> </w:t>
            </w:r>
          </w:p>
          <w:p w:rsidR="00000000" w:rsidRDefault="00AC3D8D">
            <w:pPr>
              <w:pStyle w:val="a9"/>
              <w:spacing w:before="0" w:beforeAutospacing="0" w:after="0" w:afterAutospacing="0"/>
            </w:pPr>
            <w:r>
              <w:rPr>
                <w:sz w:val="20"/>
                <w:szCs w:val="20"/>
              </w:rPr>
              <w:t xml:space="preserve">1. Конкурсная комиссия вскрывает конверты с заявками на участие в конкурсе в срок, во время и в месте, которые указаны в конкурсной документации. </w:t>
            </w:r>
          </w:p>
          <w:p w:rsidR="00000000" w:rsidRDefault="00AC3D8D">
            <w:pPr>
              <w:pStyle w:val="a9"/>
              <w:spacing w:before="0" w:beforeAutospacing="0" w:after="0" w:afterAutospacing="0"/>
            </w:pPr>
            <w:r>
              <w:rPr>
                <w:sz w:val="20"/>
                <w:szCs w:val="20"/>
              </w:rPr>
              <w:t> При вскрытии каждого конверта с заявкой на участие в конкурсе конкурсная комиссия объявляет информацию о пер</w:t>
            </w:r>
            <w:r>
              <w:rPr>
                <w:sz w:val="20"/>
                <w:szCs w:val="20"/>
              </w:rPr>
              <w:t xml:space="preserve">ечне документов и материалов, содержащихся в заявке на участие в конкурсе. </w:t>
            </w:r>
          </w:p>
          <w:p w:rsidR="00000000" w:rsidRDefault="00AC3D8D">
            <w:pPr>
              <w:pStyle w:val="a9"/>
              <w:spacing w:before="0" w:beforeAutospacing="0" w:after="0" w:afterAutospacing="0"/>
            </w:pPr>
            <w:r>
              <w:rPr>
                <w:sz w:val="20"/>
                <w:szCs w:val="20"/>
              </w:rPr>
              <w:t xml:space="preserve"> Потенциальный поставщик, представивший заявку на участие в конкурсе, и (или) его уполномоченный представитель вправе присутствовать при вскрытии конвертов с заявками на участие в </w:t>
            </w:r>
            <w:r>
              <w:rPr>
                <w:sz w:val="20"/>
                <w:szCs w:val="20"/>
              </w:rPr>
              <w:t xml:space="preserve">конкурсе с правом ведения аудиозаписи или видеосъемки. </w:t>
            </w:r>
          </w:p>
          <w:p w:rsidR="00000000" w:rsidRDefault="00AC3D8D">
            <w:pPr>
              <w:pStyle w:val="a9"/>
              <w:spacing w:before="0" w:beforeAutospacing="0" w:after="0" w:afterAutospacing="0"/>
            </w:pPr>
            <w:r>
              <w:rPr>
                <w:sz w:val="20"/>
                <w:szCs w:val="20"/>
              </w:rPr>
              <w:t xml:space="preserve"> Лица, присутствующие на заседании конкурсной комиссии, не вправе вмешиваться в деятельность конкурсной комиссии. </w:t>
            </w:r>
          </w:p>
          <w:p w:rsidR="00000000" w:rsidRDefault="00AC3D8D">
            <w:pPr>
              <w:pStyle w:val="a9"/>
              <w:spacing w:before="0" w:beforeAutospacing="0" w:after="0" w:afterAutospacing="0"/>
            </w:pPr>
            <w:r>
              <w:rPr>
                <w:sz w:val="20"/>
                <w:szCs w:val="20"/>
              </w:rPr>
              <w:t>2. Не позднее одного рабочего дня, следующего за днем вскрытия конвертов с заявками н</w:t>
            </w:r>
            <w:r>
              <w:rPr>
                <w:sz w:val="20"/>
                <w:szCs w:val="20"/>
              </w:rPr>
              <w:t xml:space="preserve">а участие в конкурсе, конкурсная комиссия составляет соответствующий протокол. </w:t>
            </w:r>
          </w:p>
          <w:p w:rsidR="00000000" w:rsidRDefault="00AC3D8D">
            <w:pPr>
              <w:pStyle w:val="a9"/>
              <w:spacing w:before="0" w:beforeAutospacing="0" w:after="0" w:afterAutospacing="0"/>
            </w:pPr>
            <w:r>
              <w:rPr>
                <w:sz w:val="20"/>
                <w:szCs w:val="20"/>
              </w:rPr>
              <w:t> Протокол вскрытия конвертов</w:t>
            </w:r>
            <w:r>
              <w:rPr>
                <w:i/>
                <w:iCs/>
                <w:color w:val="800000"/>
                <w:sz w:val="20"/>
                <w:szCs w:val="20"/>
              </w:rPr>
              <w:t xml:space="preserve"> </w:t>
            </w:r>
            <w:r>
              <w:rPr>
                <w:sz w:val="20"/>
                <w:szCs w:val="20"/>
              </w:rPr>
              <w:t>с заявками на участие в конкурсе подписывается председателем и всеми присутствующими на процедуре вскрытия конвертов членами конкурсной комиссии, а</w:t>
            </w:r>
            <w:r>
              <w:rPr>
                <w:sz w:val="20"/>
                <w:szCs w:val="20"/>
              </w:rPr>
              <w:t xml:space="preserve"> также секретарем конкурсной комиссии. </w:t>
            </w:r>
          </w:p>
          <w:p w:rsidR="00000000" w:rsidRDefault="00AC3D8D">
            <w:pPr>
              <w:pStyle w:val="a9"/>
              <w:spacing w:before="0" w:beforeAutospacing="0" w:after="0" w:afterAutospacing="0"/>
            </w:pPr>
            <w:r>
              <w:rPr>
                <w:sz w:val="20"/>
                <w:szCs w:val="20"/>
              </w:rPr>
              <w:t xml:space="preserve">3. Организатор государственных закупок обязан не позднее двух рабочих дней, следующих за днем вскрытия конвертов с заявками на участие в конкурсе: </w:t>
            </w:r>
          </w:p>
          <w:p w:rsidR="00000000" w:rsidRDefault="00AC3D8D">
            <w:pPr>
              <w:pStyle w:val="a9"/>
              <w:spacing w:before="0" w:beforeAutospacing="0" w:after="0" w:afterAutospacing="0"/>
            </w:pPr>
            <w:r>
              <w:rPr>
                <w:sz w:val="20"/>
                <w:szCs w:val="20"/>
              </w:rPr>
              <w:t xml:space="preserve"> 1) направить либо представить копию протокола вскрытия конвертов с </w:t>
            </w:r>
            <w:r>
              <w:rPr>
                <w:sz w:val="20"/>
                <w:szCs w:val="20"/>
              </w:rPr>
              <w:t xml:space="preserve">заявками на участие в конкурсе потенциальным поставщикам либо их уполномоченным представителям, присутствовавшим при процедуре вскрытия; </w:t>
            </w:r>
          </w:p>
          <w:p w:rsidR="00000000" w:rsidRDefault="00AC3D8D">
            <w:pPr>
              <w:pStyle w:val="a9"/>
              <w:spacing w:before="0" w:beforeAutospacing="0" w:after="0" w:afterAutospacing="0"/>
            </w:pPr>
            <w:r>
              <w:rPr>
                <w:sz w:val="20"/>
                <w:szCs w:val="20"/>
              </w:rPr>
              <w:t> </w:t>
            </w:r>
            <w:r>
              <w:rPr>
                <w:sz w:val="20"/>
                <w:szCs w:val="20"/>
              </w:rPr>
              <w:t>2) опубликовать на интернет-ресурсе заказчика текст подписанного протокола вскрытия конвертов с заявками на участие в конкурсе. Сведения, содержащиеся в протоколе вскрытия конвертов с заявками на участие в конкурсе и размещенные на интернет-ресурсе заказчи</w:t>
            </w:r>
            <w:r>
              <w:rPr>
                <w:sz w:val="20"/>
                <w:szCs w:val="20"/>
              </w:rPr>
              <w:t xml:space="preserve">ка, должны быть доступны для ознакомления всем заинтересованным лицам без взимания платы. </w:t>
            </w:r>
          </w:p>
          <w:p w:rsidR="00000000" w:rsidRDefault="00AC3D8D">
            <w:pPr>
              <w:pStyle w:val="a9"/>
              <w:spacing w:before="0" w:beforeAutospacing="0" w:after="0" w:afterAutospacing="0"/>
            </w:pPr>
            <w:r>
              <w:rPr>
                <w:sz w:val="20"/>
                <w:szCs w:val="20"/>
              </w:rPr>
              <w:t> Потенциальным поставщикам, отсутствовавшим при процедуре вскрытия конвертов с заявками на участие в конкурсе, копия протокола вскрытия конвертов представляется по и</w:t>
            </w:r>
            <w:r>
              <w:rPr>
                <w:sz w:val="20"/>
                <w:szCs w:val="20"/>
              </w:rPr>
              <w:t xml:space="preserve">х письменному запросу либо по письменному запросу их уполномоченных представителей в срок не позднее двух рабочих дней со дня получения организатором государственных закупок такого запроса. </w:t>
            </w:r>
          </w:p>
          <w:p w:rsidR="00000000" w:rsidRDefault="00AC3D8D">
            <w:pPr>
              <w:pStyle w:val="a9"/>
              <w:spacing w:before="0" w:beforeAutospacing="0" w:after="0" w:afterAutospacing="0"/>
            </w:pPr>
            <w:r>
              <w:rPr>
                <w:sz w:val="20"/>
                <w:szCs w:val="20"/>
              </w:rPr>
              <w:t>4. Не допускается изменение даты, времени и места вскрытия конвер</w:t>
            </w:r>
            <w:r>
              <w:rPr>
                <w:sz w:val="20"/>
                <w:szCs w:val="20"/>
              </w:rPr>
              <w:t xml:space="preserve">тов с заявками на участие в конкурсе без внесения указанных изменений в конкурсную документацию. </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24</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400. Рассмотрение заявок на участие в конкурсе, допуск к участию в конкурсе</w:t>
            </w:r>
            <w:r>
              <w:rPr>
                <w:b/>
                <w:bCs/>
                <w:color w:val="000080"/>
                <w:sz w:val="20"/>
                <w:szCs w:val="20"/>
              </w:rPr>
              <w:t xml:space="preserve"> </w:t>
            </w:r>
          </w:p>
          <w:p w:rsidR="00000000" w:rsidRDefault="00AC3D8D">
            <w:pPr>
              <w:pStyle w:val="a9"/>
              <w:spacing w:before="0" w:beforeAutospacing="0" w:after="0" w:afterAutospacing="0"/>
            </w:pPr>
            <w:r>
              <w:rPr>
                <w:sz w:val="20"/>
                <w:szCs w:val="20"/>
              </w:rPr>
              <w:t>1. Рассмотрение заявок на участие в конкурсе</w:t>
            </w:r>
            <w:r>
              <w:rPr>
                <w:i/>
                <w:iCs/>
                <w:color w:val="800000"/>
                <w:sz w:val="20"/>
                <w:szCs w:val="20"/>
              </w:rPr>
              <w:t xml:space="preserve"> </w:t>
            </w:r>
            <w:r>
              <w:rPr>
                <w:sz w:val="20"/>
                <w:szCs w:val="20"/>
              </w:rPr>
              <w:t xml:space="preserve">осуществляется конкурсной комиссией в целях определения потенциальных поставщиков, которые соответствуют квалификационным требованиям и требованиям конкурсной документации, и признания их участниками конкурса. </w:t>
            </w:r>
          </w:p>
          <w:p w:rsidR="00000000" w:rsidRDefault="00AC3D8D">
            <w:pPr>
              <w:pStyle w:val="a9"/>
              <w:spacing w:before="0" w:beforeAutospacing="0" w:after="0" w:afterAutospacing="0"/>
            </w:pPr>
            <w:r>
              <w:rPr>
                <w:sz w:val="20"/>
                <w:szCs w:val="20"/>
              </w:rPr>
              <w:t>2. При необходимости организатор государствен</w:t>
            </w:r>
            <w:r>
              <w:rPr>
                <w:sz w:val="20"/>
                <w:szCs w:val="20"/>
              </w:rPr>
              <w:t>ных закупок вправе образовать экспертную комиссию либо определить эксперта для подготовки экспертного заключения в отношении соответствия товаров, работ, услуг, предлагаемых потенциальными поставщиками технической спецификации, являющейся неотъемлемой част</w:t>
            </w:r>
            <w:r>
              <w:rPr>
                <w:sz w:val="20"/>
                <w:szCs w:val="20"/>
              </w:rPr>
              <w:t xml:space="preserve">ью конкурсной документации. </w:t>
            </w:r>
          </w:p>
          <w:p w:rsidR="00000000" w:rsidRDefault="00AC3D8D">
            <w:pPr>
              <w:pStyle w:val="a9"/>
              <w:spacing w:before="0" w:beforeAutospacing="0" w:after="0" w:afterAutospacing="0"/>
            </w:pPr>
            <w:r>
              <w:rPr>
                <w:sz w:val="20"/>
                <w:szCs w:val="20"/>
              </w:rPr>
              <w:t> В случае отсутствия у организатора государственных закупок специалистов соответствующего профиля он привлекает для работы в качестве экспертов государственных служащих либо иных специалистов, специализация которых соответствуе</w:t>
            </w:r>
            <w:r>
              <w:rPr>
                <w:sz w:val="20"/>
                <w:szCs w:val="20"/>
              </w:rPr>
              <w:t xml:space="preserve">т закупаемым товарам, работам, услугам. Государственные служащие привлекаются в качестве экспертов на безвозмездной основе, а иные специалисты привлекаются как на платной, так и на безвозмездной основе по договоренности сторон. </w:t>
            </w:r>
          </w:p>
          <w:p w:rsidR="00000000" w:rsidRDefault="00AC3D8D">
            <w:pPr>
              <w:pStyle w:val="a9"/>
              <w:spacing w:before="0" w:beforeAutospacing="0" w:after="0" w:afterAutospacing="0"/>
            </w:pPr>
            <w:r>
              <w:rPr>
                <w:sz w:val="20"/>
                <w:szCs w:val="20"/>
              </w:rPr>
              <w:t> Эксперты не имеют права го</w:t>
            </w:r>
            <w:r>
              <w:rPr>
                <w:sz w:val="20"/>
                <w:szCs w:val="20"/>
              </w:rPr>
              <w:t xml:space="preserve">лоса при принятии конкурсной комиссией решения. </w:t>
            </w:r>
          </w:p>
          <w:p w:rsidR="00000000" w:rsidRDefault="00AC3D8D">
            <w:pPr>
              <w:pStyle w:val="a9"/>
              <w:spacing w:before="0" w:beforeAutospacing="0" w:after="0" w:afterAutospacing="0"/>
            </w:pPr>
            <w:r>
              <w:rPr>
                <w:sz w:val="20"/>
                <w:szCs w:val="20"/>
              </w:rPr>
              <w:t xml:space="preserve"> Выбор лиц, привлекаемых в качестве экспертов на платной основе, осуществляется в соответствии с настоящей главой. </w:t>
            </w:r>
          </w:p>
          <w:p w:rsidR="00000000" w:rsidRDefault="00AC3D8D">
            <w:pPr>
              <w:pStyle w:val="a9"/>
              <w:spacing w:before="0" w:beforeAutospacing="0" w:after="0" w:afterAutospacing="0"/>
            </w:pPr>
            <w:r>
              <w:rPr>
                <w:sz w:val="20"/>
                <w:szCs w:val="20"/>
              </w:rPr>
              <w:t xml:space="preserve">3. При рассмотрении заявок на участие в конкурсе конкурсная комиссия вправе: </w:t>
            </w:r>
          </w:p>
          <w:p w:rsidR="00000000" w:rsidRDefault="00AC3D8D">
            <w:pPr>
              <w:pStyle w:val="a9"/>
              <w:spacing w:before="0" w:beforeAutospacing="0" w:after="0" w:afterAutospacing="0"/>
            </w:pPr>
            <w:r>
              <w:rPr>
                <w:sz w:val="20"/>
                <w:szCs w:val="20"/>
              </w:rPr>
              <w:t> 1) в письмен</w:t>
            </w:r>
            <w:r>
              <w:rPr>
                <w:sz w:val="20"/>
                <w:szCs w:val="20"/>
              </w:rPr>
              <w:t xml:space="preserve">ной форме запросить у потенциальных поставщиков материалы и разъяснения в связи с их заявками с тем, чтобы облегчить рассмотрение, оценку и сопоставление заявок на участие в конкурсе; </w:t>
            </w:r>
          </w:p>
          <w:p w:rsidR="00000000" w:rsidRDefault="00AC3D8D">
            <w:pPr>
              <w:pStyle w:val="a9"/>
              <w:spacing w:before="0" w:beforeAutospacing="0" w:after="0" w:afterAutospacing="0"/>
            </w:pPr>
            <w:r>
              <w:rPr>
                <w:sz w:val="20"/>
                <w:szCs w:val="20"/>
              </w:rPr>
              <w:t> 2) в целях уточнения сведений, содержащихся в заявках на участие в кон</w:t>
            </w:r>
            <w:r>
              <w:rPr>
                <w:sz w:val="20"/>
                <w:szCs w:val="20"/>
              </w:rPr>
              <w:t xml:space="preserve">курсе, в письменной форме запросить необходимую информацию у соответствующих государственных органов, физических и юридических лиц. </w:t>
            </w:r>
          </w:p>
          <w:p w:rsidR="00000000" w:rsidRDefault="00AC3D8D">
            <w:pPr>
              <w:pStyle w:val="a9"/>
              <w:spacing w:before="0" w:beforeAutospacing="0" w:after="0" w:afterAutospacing="0"/>
            </w:pPr>
            <w:r>
              <w:rPr>
                <w:sz w:val="20"/>
                <w:szCs w:val="20"/>
              </w:rPr>
              <w:t> Не допускаются направление запроса и иные действия конкурсной комиссии, связанные с приведением заявки на участие в конкур</w:t>
            </w:r>
            <w:r>
              <w:rPr>
                <w:sz w:val="20"/>
                <w:szCs w:val="20"/>
              </w:rPr>
              <w:t>се в соответствие с требованиями конкурсной документации, заключающимися в дополнении заявки на участие в конкурсе недостающими документами, замене документов, представленных в заявке на участие в конкурсе, приведении в соответствие ненадлежащим образом оф</w:t>
            </w:r>
            <w:r>
              <w:rPr>
                <w:sz w:val="20"/>
                <w:szCs w:val="20"/>
              </w:rPr>
              <w:t xml:space="preserve">ормленных документов. </w:t>
            </w:r>
          </w:p>
          <w:p w:rsidR="00000000" w:rsidRDefault="00AC3D8D">
            <w:pPr>
              <w:pStyle w:val="a9"/>
              <w:spacing w:before="0" w:beforeAutospacing="0" w:after="0" w:afterAutospacing="0"/>
            </w:pPr>
            <w:r>
              <w:rPr>
                <w:sz w:val="20"/>
                <w:szCs w:val="20"/>
              </w:rPr>
              <w:t> Конкурсная комиссия рассматривает заявку на участие в конкурсе как отвечающую требованиям конкурсной документации, если в ней присутствуют грамматические или арифметические ошибки, которые можно исправить, не затрагивая существа пре</w:t>
            </w:r>
            <w:r>
              <w:rPr>
                <w:sz w:val="20"/>
                <w:szCs w:val="20"/>
              </w:rPr>
              <w:t xml:space="preserve">дставленной заявки. </w:t>
            </w:r>
          </w:p>
          <w:p w:rsidR="00000000" w:rsidRDefault="00AC3D8D">
            <w:pPr>
              <w:pStyle w:val="a9"/>
              <w:spacing w:before="0" w:beforeAutospacing="0" w:after="0" w:afterAutospacing="0"/>
            </w:pPr>
            <w:r>
              <w:rPr>
                <w:sz w:val="20"/>
                <w:szCs w:val="20"/>
              </w:rPr>
              <w:t xml:space="preserve">4. Потенциальный поставщик не может быть допущен к участию в конкурсе (признан участником конкурса), если: </w:t>
            </w:r>
          </w:p>
          <w:p w:rsidR="00000000" w:rsidRDefault="00AC3D8D">
            <w:pPr>
              <w:pStyle w:val="a9"/>
              <w:spacing w:before="0" w:beforeAutospacing="0" w:after="0" w:afterAutospacing="0"/>
            </w:pPr>
            <w:r>
              <w:rPr>
                <w:sz w:val="20"/>
                <w:szCs w:val="20"/>
              </w:rPr>
              <w:t xml:space="preserve"> 1) он и (или) его субподрядчик либо соисполнитель определены не соответствующими квалификационным требованиям; </w:t>
            </w:r>
          </w:p>
          <w:p w:rsidR="00000000" w:rsidRDefault="00AC3D8D">
            <w:pPr>
              <w:pStyle w:val="a9"/>
              <w:spacing w:before="0" w:beforeAutospacing="0" w:after="0" w:afterAutospacing="0"/>
            </w:pPr>
            <w:r>
              <w:rPr>
                <w:sz w:val="20"/>
                <w:szCs w:val="20"/>
              </w:rPr>
              <w:t> 2) нарушил тр</w:t>
            </w:r>
            <w:r>
              <w:rPr>
                <w:sz w:val="20"/>
                <w:szCs w:val="20"/>
              </w:rPr>
              <w:t xml:space="preserve">ебования статьи 384 настоящей главы; </w:t>
            </w:r>
          </w:p>
          <w:p w:rsidR="00000000" w:rsidRDefault="00AC3D8D">
            <w:pPr>
              <w:pStyle w:val="a9"/>
              <w:spacing w:before="0" w:beforeAutospacing="0" w:after="0" w:afterAutospacing="0"/>
            </w:pPr>
            <w:r>
              <w:rPr>
                <w:sz w:val="20"/>
                <w:szCs w:val="20"/>
              </w:rPr>
              <w:t xml:space="preserve"> 3) его заявка на участие в конкурсе определена не соответствующей требованиям конкурсной документации. </w:t>
            </w:r>
          </w:p>
          <w:p w:rsidR="00000000" w:rsidRDefault="00AC3D8D">
            <w:pPr>
              <w:pStyle w:val="a9"/>
              <w:spacing w:before="0" w:beforeAutospacing="0" w:after="0" w:afterAutospacing="0"/>
            </w:pPr>
            <w:r>
              <w:rPr>
                <w:sz w:val="20"/>
                <w:szCs w:val="20"/>
              </w:rPr>
              <w:t>5. В случае если потенциальный поставщик не допущен к участию в конкурсе по основаниям, предусмотренным подпункто</w:t>
            </w:r>
            <w:r>
              <w:rPr>
                <w:sz w:val="20"/>
                <w:szCs w:val="20"/>
              </w:rPr>
              <w:t xml:space="preserve">м 2) пункта 4 настоящей статьи, то: </w:t>
            </w:r>
          </w:p>
          <w:p w:rsidR="00000000" w:rsidRDefault="00AC3D8D">
            <w:pPr>
              <w:pStyle w:val="a9"/>
              <w:spacing w:before="0" w:beforeAutospacing="0" w:after="0" w:afterAutospacing="0"/>
            </w:pPr>
            <w:r>
              <w:rPr>
                <w:sz w:val="20"/>
                <w:szCs w:val="20"/>
              </w:rPr>
              <w:t xml:space="preserve"> 1) в протоколе о допуске к участию в конкурсе отражаются обоснования отклонения заявки на участие в конкурсе такого потенциального поставщика; </w:t>
            </w:r>
          </w:p>
          <w:p w:rsidR="00000000" w:rsidRDefault="00AC3D8D">
            <w:pPr>
              <w:pStyle w:val="a9"/>
              <w:spacing w:before="0" w:beforeAutospacing="0" w:after="0" w:afterAutospacing="0"/>
            </w:pPr>
            <w:r>
              <w:rPr>
                <w:sz w:val="20"/>
                <w:szCs w:val="20"/>
              </w:rPr>
              <w:t> 2) сведения о потенциальном поставщике, нарушившем требования статьи 6 на</w:t>
            </w:r>
            <w:r>
              <w:rPr>
                <w:sz w:val="20"/>
                <w:szCs w:val="20"/>
              </w:rPr>
              <w:t xml:space="preserve">стоящей главы, подлежат внесению в реестр недобросовестных участников государственных закупок. </w:t>
            </w:r>
          </w:p>
          <w:p w:rsidR="00000000" w:rsidRDefault="00AC3D8D">
            <w:pPr>
              <w:pStyle w:val="a9"/>
              <w:spacing w:before="0" w:beforeAutospacing="0" w:after="0" w:afterAutospacing="0"/>
            </w:pPr>
            <w:r>
              <w:rPr>
                <w:sz w:val="20"/>
                <w:szCs w:val="20"/>
              </w:rPr>
              <w:t xml:space="preserve">6. По результатам рассмотрения заявок на участие в конкурсе конкурсная комиссия: </w:t>
            </w:r>
          </w:p>
          <w:p w:rsidR="00000000" w:rsidRDefault="00AC3D8D">
            <w:pPr>
              <w:pStyle w:val="a9"/>
              <w:spacing w:before="0" w:beforeAutospacing="0" w:after="0" w:afterAutospacing="0"/>
            </w:pPr>
            <w:r>
              <w:rPr>
                <w:sz w:val="20"/>
                <w:szCs w:val="20"/>
              </w:rPr>
              <w:t> </w:t>
            </w:r>
            <w:r>
              <w:rPr>
                <w:sz w:val="20"/>
                <w:szCs w:val="20"/>
              </w:rPr>
              <w:t xml:space="preserve">1) определяет потенциальных поставщиков, которые соответствуют квалификационным и иным требованиям конкурсной документации, и признает участниками конкурса; </w:t>
            </w:r>
          </w:p>
          <w:p w:rsidR="00000000" w:rsidRDefault="00AC3D8D">
            <w:pPr>
              <w:pStyle w:val="a9"/>
              <w:spacing w:before="0" w:beforeAutospacing="0" w:after="0" w:afterAutospacing="0"/>
            </w:pPr>
            <w:r>
              <w:rPr>
                <w:sz w:val="20"/>
                <w:szCs w:val="20"/>
              </w:rPr>
              <w:t> 2) применяет к ним относительные значения критериев, предусмотренных пунктом 4 статьи 392 настоящ</w:t>
            </w:r>
            <w:r>
              <w:rPr>
                <w:sz w:val="20"/>
                <w:szCs w:val="20"/>
              </w:rPr>
              <w:t xml:space="preserve">ей главы; </w:t>
            </w:r>
          </w:p>
          <w:p w:rsidR="00000000" w:rsidRDefault="00AC3D8D">
            <w:pPr>
              <w:pStyle w:val="a9"/>
              <w:spacing w:before="0" w:beforeAutospacing="0" w:after="0" w:afterAutospacing="0"/>
            </w:pPr>
            <w:r>
              <w:rPr>
                <w:sz w:val="20"/>
                <w:szCs w:val="20"/>
              </w:rPr>
              <w:t> 3) оформляет протокол о допуске</w:t>
            </w:r>
            <w:r>
              <w:rPr>
                <w:i/>
                <w:iCs/>
                <w:color w:val="800000"/>
                <w:sz w:val="20"/>
                <w:szCs w:val="20"/>
              </w:rPr>
              <w:t xml:space="preserve"> </w:t>
            </w:r>
            <w:r>
              <w:rPr>
                <w:sz w:val="20"/>
                <w:szCs w:val="20"/>
              </w:rPr>
              <w:t xml:space="preserve">к участию в конкурсе. </w:t>
            </w:r>
          </w:p>
          <w:p w:rsidR="00000000" w:rsidRDefault="00AC3D8D">
            <w:pPr>
              <w:pStyle w:val="a9"/>
              <w:spacing w:before="0" w:beforeAutospacing="0" w:after="0" w:afterAutospacing="0"/>
            </w:pPr>
            <w:r>
              <w:rPr>
                <w:sz w:val="20"/>
                <w:szCs w:val="20"/>
              </w:rPr>
              <w:t> В случае если государственные закупки способом конкурса состоят из лотов, то в протоколе о допуске к участию в конкурсе указываются участники конкурса по каждому лоту. Допускается оформлен</w:t>
            </w:r>
            <w:r>
              <w:rPr>
                <w:sz w:val="20"/>
                <w:szCs w:val="20"/>
              </w:rPr>
              <w:t xml:space="preserve">ие общего протокола о допуске к участию в конкурсе при условии указания в нем участников конкурса по каждому лоту. </w:t>
            </w:r>
          </w:p>
          <w:p w:rsidR="00000000" w:rsidRDefault="00AC3D8D">
            <w:pPr>
              <w:pStyle w:val="a9"/>
              <w:spacing w:before="0" w:beforeAutospacing="0" w:after="0" w:afterAutospacing="0"/>
            </w:pPr>
            <w:r>
              <w:rPr>
                <w:sz w:val="20"/>
                <w:szCs w:val="20"/>
              </w:rPr>
              <w:t>7. Протокол о допуске к участию в конкурсе подписывается председателем и всеми присутствующими на заседании членами конкурсной комиссии, а т</w:t>
            </w:r>
            <w:r>
              <w:rPr>
                <w:sz w:val="20"/>
                <w:szCs w:val="20"/>
              </w:rPr>
              <w:t xml:space="preserve">акже секретарем конкурсной комиссии не позднее двух рабочих дней со дня принятия решения о допуске потенциальных поставщиков к участию в конкурсе (признания участниками конкурса). </w:t>
            </w:r>
          </w:p>
          <w:p w:rsidR="00000000" w:rsidRDefault="00AC3D8D">
            <w:pPr>
              <w:pStyle w:val="a9"/>
              <w:spacing w:before="0" w:beforeAutospacing="0" w:after="0" w:afterAutospacing="0"/>
            </w:pPr>
            <w:r>
              <w:rPr>
                <w:sz w:val="20"/>
                <w:szCs w:val="20"/>
              </w:rPr>
              <w:t> Организатор государственных закупок не позднее одного рабочего дня, следую</w:t>
            </w:r>
            <w:r>
              <w:rPr>
                <w:sz w:val="20"/>
                <w:szCs w:val="20"/>
              </w:rPr>
              <w:t xml:space="preserve">щего за днем подписания протокола о допуске к участию в конкурсе, обязан известить заинтересованных лиц о принятом решении конкурсной комиссии посредством: </w:t>
            </w:r>
          </w:p>
          <w:p w:rsidR="00000000" w:rsidRDefault="00AC3D8D">
            <w:pPr>
              <w:pStyle w:val="a9"/>
              <w:spacing w:before="0" w:beforeAutospacing="0" w:after="0" w:afterAutospacing="0"/>
            </w:pPr>
            <w:r>
              <w:rPr>
                <w:sz w:val="20"/>
                <w:szCs w:val="20"/>
              </w:rPr>
              <w:t> 1) представления либо направления копии протокола о допуске к участию в конкурсе в адрес потенциал</w:t>
            </w:r>
            <w:r>
              <w:rPr>
                <w:sz w:val="20"/>
                <w:szCs w:val="20"/>
              </w:rPr>
              <w:t xml:space="preserve">ьных поставщиков, сведения о которых внесены в журнал регистрации заявок на участие в конкурсе; </w:t>
            </w:r>
          </w:p>
          <w:p w:rsidR="00000000" w:rsidRDefault="00AC3D8D">
            <w:pPr>
              <w:pStyle w:val="a9"/>
              <w:spacing w:before="0" w:beforeAutospacing="0" w:after="0" w:afterAutospacing="0"/>
            </w:pPr>
            <w:r>
              <w:rPr>
                <w:sz w:val="20"/>
                <w:szCs w:val="20"/>
              </w:rPr>
              <w:t xml:space="preserve"> 2) размещения текста подписанного протокола на интернет-ресурсе заказчика. </w:t>
            </w:r>
          </w:p>
          <w:p w:rsidR="00000000" w:rsidRDefault="00AC3D8D">
            <w:pPr>
              <w:pStyle w:val="a9"/>
              <w:spacing w:before="0" w:beforeAutospacing="0" w:after="0" w:afterAutospacing="0"/>
            </w:pPr>
            <w:r>
              <w:rPr>
                <w:sz w:val="20"/>
                <w:szCs w:val="20"/>
              </w:rPr>
              <w:t>8. Решение конкурсной комиссии о допуске к участию в конкурсе может быть обжалован</w:t>
            </w:r>
            <w:r>
              <w:rPr>
                <w:sz w:val="20"/>
                <w:szCs w:val="20"/>
              </w:rPr>
              <w:t>о в порядке, установленном статьей 421 настоящего Кодекса.</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25</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 xml:space="preserve">Статья 401. Оценка и сопоставление конкурсных ценовых предложений (конкурс) </w:t>
            </w:r>
          </w:p>
          <w:p w:rsidR="00000000" w:rsidRDefault="00AC3D8D">
            <w:pPr>
              <w:pStyle w:val="a9"/>
              <w:spacing w:before="0" w:beforeAutospacing="0" w:after="0" w:afterAutospacing="0"/>
            </w:pPr>
            <w:r>
              <w:rPr>
                <w:sz w:val="20"/>
                <w:szCs w:val="20"/>
              </w:rPr>
              <w:t>1. Заседание конкурсной комиссии по оценке и сопоставлению конкурсных ценовых предложений проводится в день, время и месте, указанные в протоколе о допуске к участию в конкурсе, но не ранее трех рабочих дней со дня извещения заинтересованных лиц способами,</w:t>
            </w:r>
            <w:r>
              <w:rPr>
                <w:sz w:val="20"/>
                <w:szCs w:val="20"/>
              </w:rPr>
              <w:t xml:space="preserve"> предусмотренными в подпунктах 1) и 2) пункта 7 статьи 400 настоящей главы. </w:t>
            </w:r>
          </w:p>
          <w:p w:rsidR="00000000" w:rsidRDefault="00AC3D8D">
            <w:pPr>
              <w:pStyle w:val="a9"/>
              <w:spacing w:before="0" w:beforeAutospacing="0" w:after="0" w:afterAutospacing="0"/>
            </w:pPr>
            <w:r>
              <w:rPr>
                <w:sz w:val="20"/>
                <w:szCs w:val="20"/>
              </w:rPr>
              <w:t> На заседании конкурсной комиссии по оценке и сопоставлению конкурсных ценовых предложений вправе присутствовать участники конкурса и (или) их уполномоченные представители с право</w:t>
            </w:r>
            <w:r>
              <w:rPr>
                <w:sz w:val="20"/>
                <w:szCs w:val="20"/>
              </w:rPr>
              <w:t xml:space="preserve">м ведения аудиозаписи и видеосъемки. </w:t>
            </w:r>
          </w:p>
          <w:p w:rsidR="00000000" w:rsidRDefault="00AC3D8D">
            <w:pPr>
              <w:pStyle w:val="a9"/>
              <w:spacing w:before="0" w:beforeAutospacing="0" w:after="0" w:afterAutospacing="0"/>
            </w:pPr>
            <w:r>
              <w:rPr>
                <w:sz w:val="20"/>
                <w:szCs w:val="20"/>
              </w:rPr>
              <w:t xml:space="preserve">2. Участники конкурса или их уполномоченные представители не позднее срока, указанного в протоколе о допуске к участию в конкурсе, представляют конкурсной комиссии конверты с конкурсными ценовыми предложениями. </w:t>
            </w:r>
          </w:p>
          <w:p w:rsidR="00000000" w:rsidRDefault="00AC3D8D">
            <w:pPr>
              <w:pStyle w:val="a9"/>
              <w:spacing w:before="0" w:beforeAutospacing="0" w:after="0" w:afterAutospacing="0"/>
            </w:pPr>
            <w:r>
              <w:rPr>
                <w:sz w:val="20"/>
                <w:szCs w:val="20"/>
              </w:rPr>
              <w:t> Не до</w:t>
            </w:r>
            <w:r>
              <w:rPr>
                <w:sz w:val="20"/>
                <w:szCs w:val="20"/>
              </w:rPr>
              <w:t xml:space="preserve">пускается представление участником конкурса более одного конкурсного ценового предложения, равно как и отзыв конкурсного ценового предложения либо внесение изменений и (или) дополнений к представленному конкурсному ценовому предложению. </w:t>
            </w:r>
          </w:p>
          <w:p w:rsidR="00000000" w:rsidRDefault="00AC3D8D">
            <w:pPr>
              <w:pStyle w:val="a9"/>
              <w:spacing w:before="0" w:beforeAutospacing="0" w:after="0" w:afterAutospacing="0"/>
            </w:pPr>
            <w:r>
              <w:rPr>
                <w:sz w:val="20"/>
                <w:szCs w:val="20"/>
              </w:rPr>
              <w:t> </w:t>
            </w:r>
            <w:r>
              <w:rPr>
                <w:sz w:val="20"/>
                <w:szCs w:val="20"/>
              </w:rPr>
              <w:t xml:space="preserve">Конкурсная комиссия в хронологическом порядке вносит в журнал регистрации конкурсных ценовых предложений сведения об участниках конкурса, представивших конверты с конкурсными ценовыми предложениями до истечения срока, установленного протоколом о допуске к </w:t>
            </w:r>
            <w:r>
              <w:rPr>
                <w:sz w:val="20"/>
                <w:szCs w:val="20"/>
              </w:rPr>
              <w:t xml:space="preserve">участию в конкурсе. </w:t>
            </w:r>
          </w:p>
          <w:p w:rsidR="00000000" w:rsidRDefault="00AC3D8D">
            <w:pPr>
              <w:pStyle w:val="a9"/>
              <w:spacing w:before="0" w:beforeAutospacing="0" w:after="0" w:afterAutospacing="0"/>
            </w:pPr>
            <w:r>
              <w:rPr>
                <w:sz w:val="20"/>
                <w:szCs w:val="20"/>
              </w:rPr>
              <w:t xml:space="preserve">3. Конкурсная комиссия вскрывает конверты с конкурсными ценовыми предложениями в присутствии участников конкурса и (или) их уполномоченных представителей и объявляет им каждое конкурсное ценовое предложение. </w:t>
            </w:r>
          </w:p>
          <w:p w:rsidR="00000000" w:rsidRDefault="00AC3D8D">
            <w:pPr>
              <w:pStyle w:val="a9"/>
              <w:spacing w:before="0" w:beforeAutospacing="0" w:after="0" w:afterAutospacing="0"/>
            </w:pPr>
            <w:r>
              <w:rPr>
                <w:sz w:val="20"/>
                <w:szCs w:val="20"/>
              </w:rPr>
              <w:t> Участники конкурса и (или</w:t>
            </w:r>
            <w:r>
              <w:rPr>
                <w:sz w:val="20"/>
                <w:szCs w:val="20"/>
              </w:rPr>
              <w:t xml:space="preserve">) их уполномоченные представители вправе ознакомиться с содержанием конвертов с конкурсными ценовыми предложениями. </w:t>
            </w:r>
          </w:p>
          <w:p w:rsidR="00000000" w:rsidRDefault="00AC3D8D">
            <w:pPr>
              <w:pStyle w:val="a9"/>
              <w:spacing w:before="0" w:beforeAutospacing="0" w:after="0" w:afterAutospacing="0"/>
            </w:pPr>
            <w:r>
              <w:rPr>
                <w:sz w:val="20"/>
                <w:szCs w:val="20"/>
              </w:rPr>
              <w:t xml:space="preserve">4. Конкурсная комиссия отклоняет конкурсные ценовые предложения участников конкурса в случаях, если: </w:t>
            </w:r>
          </w:p>
          <w:p w:rsidR="00000000" w:rsidRDefault="00AC3D8D">
            <w:pPr>
              <w:pStyle w:val="a9"/>
              <w:spacing w:before="0" w:beforeAutospacing="0" w:after="0" w:afterAutospacing="0"/>
            </w:pPr>
            <w:r>
              <w:rPr>
                <w:sz w:val="20"/>
                <w:szCs w:val="20"/>
              </w:rPr>
              <w:t> 1) цена конкурсного ценового предлож</w:t>
            </w:r>
            <w:r>
              <w:rPr>
                <w:sz w:val="20"/>
                <w:szCs w:val="20"/>
              </w:rPr>
              <w:t>ения является демпинговой. Порядок расчета демпинговой цены определяется правилами</w:t>
            </w:r>
            <w:r>
              <w:rPr>
                <w:i/>
                <w:iCs/>
                <w:color w:val="800000"/>
                <w:sz w:val="20"/>
                <w:szCs w:val="20"/>
              </w:rPr>
              <w:t xml:space="preserve"> </w:t>
            </w:r>
            <w:r>
              <w:rPr>
                <w:sz w:val="20"/>
                <w:szCs w:val="20"/>
              </w:rPr>
              <w:t xml:space="preserve">осуществления государственных закупок; </w:t>
            </w:r>
          </w:p>
          <w:p w:rsidR="00000000" w:rsidRDefault="00AC3D8D">
            <w:pPr>
              <w:pStyle w:val="a9"/>
              <w:spacing w:before="0" w:beforeAutospacing="0" w:after="0" w:afterAutospacing="0"/>
            </w:pPr>
            <w:r>
              <w:rPr>
                <w:sz w:val="20"/>
                <w:szCs w:val="20"/>
              </w:rPr>
              <w:t xml:space="preserve"> 2) конкурсное ценовое предложение превышает сумму, выделенную для приобретения данных товаров, работ, услуг. </w:t>
            </w:r>
          </w:p>
          <w:p w:rsidR="00000000" w:rsidRDefault="00AC3D8D">
            <w:pPr>
              <w:pStyle w:val="a9"/>
              <w:spacing w:before="0" w:beforeAutospacing="0" w:after="0" w:afterAutospacing="0"/>
            </w:pPr>
            <w:r>
              <w:rPr>
                <w:sz w:val="20"/>
                <w:szCs w:val="20"/>
              </w:rPr>
              <w:t>5. Конкурсная комиссия</w:t>
            </w:r>
            <w:r>
              <w:rPr>
                <w:sz w:val="20"/>
                <w:szCs w:val="20"/>
              </w:rPr>
              <w:t xml:space="preserve"> оценивает неотклоненные конкурсные ценовые предложения посредством применения к ним соответствующего относительного значения критериев, указанных в протоколе о допуске к участию в конкурсе, и рассчитывает условную цену каждого участника конкурса. </w:t>
            </w:r>
          </w:p>
          <w:p w:rsidR="00000000" w:rsidRDefault="00AC3D8D">
            <w:pPr>
              <w:pStyle w:val="a9"/>
              <w:spacing w:before="0" w:beforeAutospacing="0" w:after="0" w:afterAutospacing="0"/>
            </w:pPr>
            <w:r>
              <w:rPr>
                <w:sz w:val="20"/>
                <w:szCs w:val="20"/>
              </w:rPr>
              <w:t> Конкур</w:t>
            </w:r>
            <w:r>
              <w:rPr>
                <w:sz w:val="20"/>
                <w:szCs w:val="20"/>
              </w:rPr>
              <w:t xml:space="preserve">сная комиссия сопоставляет условные цены участников конкурса и определяет победителя конкурса на основе наименьшей условной цены. </w:t>
            </w:r>
          </w:p>
          <w:p w:rsidR="00000000" w:rsidRDefault="00AC3D8D">
            <w:pPr>
              <w:pStyle w:val="a9"/>
              <w:spacing w:before="0" w:beforeAutospacing="0" w:after="0" w:afterAutospacing="0"/>
            </w:pPr>
            <w:r>
              <w:rPr>
                <w:sz w:val="20"/>
                <w:szCs w:val="20"/>
              </w:rPr>
              <w:t> При равенстве условных цен конкурсных ценовых предложений победителем признается отечественный товаропроизводитель, отечеств</w:t>
            </w:r>
            <w:r>
              <w:rPr>
                <w:sz w:val="20"/>
                <w:szCs w:val="20"/>
              </w:rPr>
              <w:t>енный поставщик работ, услуг. При равенстве условных цен конкурсных ценовых предложений отечественных товаропроизводителей, отечественных поставщиков работ, услуг победителем признается отечественный товаропроизводитель, отечественный поставщик работ, услу</w:t>
            </w:r>
            <w:r>
              <w:rPr>
                <w:sz w:val="20"/>
                <w:szCs w:val="20"/>
              </w:rPr>
              <w:t xml:space="preserve">г, имеющие больший опыт работы на рынке закупаемых товаров, работ, услуг, являющихся предметом конкурса. </w:t>
            </w:r>
          </w:p>
          <w:p w:rsidR="00000000" w:rsidRDefault="00AC3D8D">
            <w:pPr>
              <w:pStyle w:val="a9"/>
              <w:spacing w:before="0" w:beforeAutospacing="0" w:after="0" w:afterAutospacing="0"/>
            </w:pPr>
            <w:r>
              <w:rPr>
                <w:sz w:val="20"/>
                <w:szCs w:val="20"/>
              </w:rPr>
              <w:t> В день проведения оценки и сопоставления конкурсных ценовых предложений конкурсная комиссия объявляет присутствующим победителя конкурса и выдает ему</w:t>
            </w:r>
            <w:r>
              <w:rPr>
                <w:sz w:val="20"/>
                <w:szCs w:val="20"/>
              </w:rPr>
              <w:t xml:space="preserve"> письменное уведомление, подписанное председателем конкурсной комиссии либо лицом, исполняющим его обязанности. </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26</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402</w:t>
            </w:r>
            <w:r>
              <w:rPr>
                <w:b/>
                <w:bCs/>
                <w:color w:val="000080"/>
                <w:sz w:val="20"/>
                <w:szCs w:val="20"/>
              </w:rPr>
              <w:t xml:space="preserve">. </w:t>
            </w:r>
            <w:r>
              <w:rPr>
                <w:b/>
                <w:bCs/>
                <w:sz w:val="20"/>
                <w:szCs w:val="20"/>
              </w:rPr>
              <w:t>Протокол об итогах государственных закупок способом конкурса</w:t>
            </w:r>
            <w:r>
              <w:rPr>
                <w:b/>
                <w:bCs/>
                <w:color w:val="000080"/>
                <w:sz w:val="20"/>
                <w:szCs w:val="20"/>
              </w:rPr>
              <w:t xml:space="preserve"> </w:t>
            </w:r>
          </w:p>
          <w:p w:rsidR="00000000" w:rsidRDefault="00AC3D8D">
            <w:pPr>
              <w:pStyle w:val="a9"/>
              <w:spacing w:before="0" w:beforeAutospacing="0" w:after="0" w:afterAutospacing="0"/>
            </w:pPr>
            <w:r>
              <w:rPr>
                <w:sz w:val="20"/>
                <w:szCs w:val="20"/>
              </w:rPr>
              <w:t xml:space="preserve">1. Конкурсная комиссия не позднее двух рабочих дней </w:t>
            </w:r>
            <w:r>
              <w:rPr>
                <w:sz w:val="20"/>
                <w:szCs w:val="20"/>
              </w:rPr>
              <w:t xml:space="preserve">со дня определения победителя конкурса оформляет протокол об итогах государственных закупок способом конкурса, который подписывается председателем и всеми присутствовавшими на заседании членами конкурсной комиссии, а также секретарем конкурсной комиссии. </w:t>
            </w:r>
          </w:p>
          <w:p w:rsidR="00000000" w:rsidRDefault="00AC3D8D">
            <w:pPr>
              <w:pStyle w:val="a9"/>
              <w:spacing w:before="0" w:beforeAutospacing="0" w:after="0" w:afterAutospacing="0"/>
            </w:pPr>
            <w:r>
              <w:rPr>
                <w:sz w:val="20"/>
                <w:szCs w:val="20"/>
              </w:rPr>
              <w:t xml:space="preserve"> В случае, если государственные закупки способом конкурса состоят из лотов, конкурсная комиссия оформляет и подписывает общий протокол об итогах государственных закупок способом конкурса, в котором указываются победители конкурса по каждому лоту. </w:t>
            </w:r>
          </w:p>
          <w:p w:rsidR="00000000" w:rsidRDefault="00AC3D8D">
            <w:pPr>
              <w:pStyle w:val="a9"/>
              <w:spacing w:before="0" w:beforeAutospacing="0" w:after="0" w:afterAutospacing="0"/>
            </w:pPr>
            <w:r>
              <w:rPr>
                <w:sz w:val="20"/>
                <w:szCs w:val="20"/>
              </w:rPr>
              <w:t>2. Орган</w:t>
            </w:r>
            <w:r>
              <w:rPr>
                <w:sz w:val="20"/>
                <w:szCs w:val="20"/>
              </w:rPr>
              <w:t xml:space="preserve">изатор государственных закупок не позднее двух рабочих дней со дня подписания протокола об итогах государственных закупок способом конкурса обязан: </w:t>
            </w:r>
          </w:p>
          <w:p w:rsidR="00000000" w:rsidRDefault="00AC3D8D">
            <w:pPr>
              <w:pStyle w:val="a9"/>
              <w:spacing w:before="0" w:beforeAutospacing="0" w:after="0" w:afterAutospacing="0"/>
            </w:pPr>
            <w:r>
              <w:rPr>
                <w:sz w:val="20"/>
                <w:szCs w:val="20"/>
              </w:rPr>
              <w:t xml:space="preserve"> 1) разместить текст протокола на интернет-ресурсе заказчика; </w:t>
            </w:r>
          </w:p>
          <w:p w:rsidR="00000000" w:rsidRDefault="00AC3D8D">
            <w:pPr>
              <w:pStyle w:val="a9"/>
              <w:spacing w:before="0" w:beforeAutospacing="0" w:after="0" w:afterAutospacing="0"/>
            </w:pPr>
            <w:r>
              <w:rPr>
                <w:sz w:val="20"/>
                <w:szCs w:val="20"/>
              </w:rPr>
              <w:t> </w:t>
            </w:r>
            <w:r>
              <w:rPr>
                <w:sz w:val="20"/>
                <w:szCs w:val="20"/>
              </w:rPr>
              <w:t xml:space="preserve">3) разместить на веб-портале государственных закупок информацию об итогах проведенных государственных закупок способом конкурса. </w:t>
            </w:r>
          </w:p>
          <w:p w:rsidR="00000000" w:rsidRDefault="00AC3D8D">
            <w:pPr>
              <w:pStyle w:val="a9"/>
              <w:spacing w:before="0" w:beforeAutospacing="0" w:after="0" w:afterAutospacing="0"/>
            </w:pPr>
            <w:r>
              <w:rPr>
                <w:sz w:val="20"/>
                <w:szCs w:val="20"/>
              </w:rPr>
              <w:t> 3. Организатор государственных закупок не позднее одного рабочего дня со дня получения письменного запроса потенциального пос</w:t>
            </w:r>
            <w:r>
              <w:rPr>
                <w:sz w:val="20"/>
                <w:szCs w:val="20"/>
              </w:rPr>
              <w:t xml:space="preserve">тавщика, сведения о котором внесены в журнал регистрации заявок на участие в конкурсе, обязан представить ему на безвозмездной основе копию протокола об итогах государственных закупок способом конкурса. </w:t>
            </w:r>
          </w:p>
          <w:p w:rsidR="00000000" w:rsidRDefault="00AC3D8D">
            <w:pPr>
              <w:pStyle w:val="a9"/>
              <w:spacing w:before="0" w:beforeAutospacing="0" w:after="0" w:afterAutospacing="0"/>
            </w:pPr>
            <w:r>
              <w:rPr>
                <w:sz w:val="20"/>
                <w:szCs w:val="20"/>
              </w:rPr>
              <w:t>4. Сведения, содержащиеся в протоколе об итогах госу</w:t>
            </w:r>
            <w:r>
              <w:rPr>
                <w:sz w:val="20"/>
                <w:szCs w:val="20"/>
              </w:rPr>
              <w:t xml:space="preserve">дарственных закупок способом конкурса и размещенные на интернет-ресурсе заказчика, должны быть доступны для ознакомления всем заинтересованным лицам без взимания платы. </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27</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403</w:t>
            </w:r>
            <w:r>
              <w:rPr>
                <w:b/>
                <w:bCs/>
                <w:color w:val="000080"/>
                <w:sz w:val="20"/>
                <w:szCs w:val="20"/>
              </w:rPr>
              <w:t xml:space="preserve">. </w:t>
            </w:r>
            <w:r>
              <w:rPr>
                <w:b/>
                <w:bCs/>
                <w:sz w:val="20"/>
                <w:szCs w:val="20"/>
              </w:rPr>
              <w:t>Последствия признания государственных закупок способом ко</w:t>
            </w:r>
            <w:r>
              <w:rPr>
                <w:b/>
                <w:bCs/>
                <w:sz w:val="20"/>
                <w:szCs w:val="20"/>
              </w:rPr>
              <w:t xml:space="preserve">нкурса несостоявшимися </w:t>
            </w:r>
          </w:p>
          <w:p w:rsidR="00000000" w:rsidRDefault="00AC3D8D">
            <w:pPr>
              <w:pStyle w:val="a9"/>
              <w:spacing w:before="0" w:beforeAutospacing="0" w:after="0" w:afterAutospacing="0"/>
            </w:pPr>
            <w:r>
              <w:rPr>
                <w:sz w:val="20"/>
                <w:szCs w:val="20"/>
              </w:rPr>
              <w:t xml:space="preserve">1. Если государственные закупки способом конкурса признаны несостоявшимися, заказчик вправе принять одно из следующих решений: </w:t>
            </w:r>
          </w:p>
          <w:p w:rsidR="00000000" w:rsidRDefault="00AC3D8D">
            <w:pPr>
              <w:pStyle w:val="a9"/>
              <w:spacing w:before="0" w:beforeAutospacing="0" w:after="0" w:afterAutospacing="0"/>
            </w:pPr>
            <w:r>
              <w:rPr>
                <w:sz w:val="20"/>
                <w:szCs w:val="20"/>
              </w:rPr>
              <w:t xml:space="preserve"> 1) о повторном проведении государственных закупок способом конкурса; </w:t>
            </w:r>
          </w:p>
          <w:p w:rsidR="00000000" w:rsidRDefault="00AC3D8D">
            <w:pPr>
              <w:pStyle w:val="a9"/>
              <w:spacing w:before="0" w:beforeAutospacing="0" w:after="0" w:afterAutospacing="0"/>
            </w:pPr>
            <w:r>
              <w:rPr>
                <w:sz w:val="20"/>
                <w:szCs w:val="20"/>
              </w:rPr>
              <w:t> 2) об изменении конкурсной докум</w:t>
            </w:r>
            <w:r>
              <w:rPr>
                <w:sz w:val="20"/>
                <w:szCs w:val="20"/>
              </w:rPr>
              <w:t xml:space="preserve">ентации и повторном проведении государственных закупок способом конкурса; </w:t>
            </w:r>
          </w:p>
          <w:p w:rsidR="00000000" w:rsidRDefault="00AC3D8D">
            <w:pPr>
              <w:pStyle w:val="a9"/>
              <w:spacing w:before="0" w:beforeAutospacing="0" w:after="0" w:afterAutospacing="0"/>
            </w:pPr>
            <w:r>
              <w:rPr>
                <w:sz w:val="20"/>
                <w:szCs w:val="20"/>
              </w:rPr>
              <w:t xml:space="preserve"> 3) об осуществлении государственных закупок способом из одного источника. </w:t>
            </w:r>
          </w:p>
          <w:p w:rsidR="00000000" w:rsidRDefault="00AC3D8D">
            <w:pPr>
              <w:pStyle w:val="a9"/>
              <w:spacing w:before="0" w:beforeAutospacing="0" w:after="0" w:afterAutospacing="0"/>
            </w:pPr>
            <w:r>
              <w:rPr>
                <w:sz w:val="20"/>
                <w:szCs w:val="20"/>
              </w:rPr>
              <w:t>2. В случае признания государственных закупок способом конкурса несостоявшимися в связи с тем, что к участию в конкурсе допущен только один потенциальный поставщик, заказчик вправе принять решение о заключении с ним договора о государственных закупках из о</w:t>
            </w:r>
            <w:r>
              <w:rPr>
                <w:sz w:val="20"/>
                <w:szCs w:val="20"/>
              </w:rPr>
              <w:t xml:space="preserve">дного источника. Цена заключенного договора о государственных закупках не должна превышать сумму, выделенную для государственных закупок способом конкурса, признанных несостоявшимися в силу допуска к участию в конкурсе одного потенциального поставщика. </w:t>
            </w:r>
          </w:p>
          <w:p w:rsidR="00000000" w:rsidRDefault="00AC3D8D">
            <w:pPr>
              <w:pStyle w:val="a9"/>
              <w:spacing w:before="0" w:beforeAutospacing="0" w:after="0" w:afterAutospacing="0"/>
            </w:pPr>
            <w:r>
              <w:rPr>
                <w:sz w:val="20"/>
                <w:szCs w:val="20"/>
              </w:rPr>
              <w:t>3.</w:t>
            </w:r>
            <w:r>
              <w:rPr>
                <w:sz w:val="20"/>
                <w:szCs w:val="20"/>
              </w:rPr>
              <w:t xml:space="preserve"> В случае признания государственных закупок способом конкурса несостоявшимися в связи с тем, что после отклонения в случаях, предусмотренных пунктом 4 статьи 401 настоящей главы, осталось только одно неотклоненное конкурсное ценовое предложение участника к</w:t>
            </w:r>
            <w:r>
              <w:rPr>
                <w:sz w:val="20"/>
                <w:szCs w:val="20"/>
              </w:rPr>
              <w:t>онкурса, заказчик вправе принять решение о заключении с таким участником конкурса договора о государственных закупках способом из одного источника. Договор о государственных закупках заключается с ним на условиях, предусмотренных его заявкой на участие в к</w:t>
            </w:r>
            <w:r>
              <w:rPr>
                <w:sz w:val="20"/>
                <w:szCs w:val="20"/>
              </w:rPr>
              <w:t xml:space="preserve">онкурсе, и цена заключенного договора с ним не должна превышать его конкурсное ценовое предложение. </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28</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 xml:space="preserve">Статья 404. Особенности проведения государственных закупок способом конкурса с использованием двухэтапных процедур </w:t>
            </w:r>
          </w:p>
          <w:p w:rsidR="00000000" w:rsidRDefault="00AC3D8D">
            <w:pPr>
              <w:pStyle w:val="a9"/>
              <w:spacing w:before="0" w:beforeAutospacing="0" w:after="0" w:afterAutospacing="0"/>
            </w:pPr>
            <w:r>
              <w:rPr>
                <w:sz w:val="20"/>
                <w:szCs w:val="20"/>
              </w:rPr>
              <w:t xml:space="preserve">1. Государственные закупки способом конкурса с использованием двухэтапных процедур могут проводиться в случаях, когда: </w:t>
            </w:r>
          </w:p>
          <w:p w:rsidR="00000000" w:rsidRDefault="00AC3D8D">
            <w:pPr>
              <w:pStyle w:val="a9"/>
              <w:spacing w:before="0" w:beforeAutospacing="0" w:after="0" w:afterAutospacing="0"/>
            </w:pPr>
            <w:r>
              <w:rPr>
                <w:sz w:val="20"/>
                <w:szCs w:val="20"/>
              </w:rPr>
              <w:t> 1) сложно сформулировать подробные спецификации товаров, работ, услуг и определить их технические и иные характеристики и (или) необход</w:t>
            </w:r>
            <w:r>
              <w:rPr>
                <w:sz w:val="20"/>
                <w:szCs w:val="20"/>
              </w:rPr>
              <w:t xml:space="preserve">имо запросить предложения от потенциальных поставщиков либо провести с ними переговоры по возникшим вопросам; </w:t>
            </w:r>
          </w:p>
          <w:p w:rsidR="00000000" w:rsidRDefault="00AC3D8D">
            <w:pPr>
              <w:pStyle w:val="a9"/>
              <w:spacing w:before="0" w:beforeAutospacing="0" w:after="0" w:afterAutospacing="0"/>
            </w:pPr>
            <w:r>
              <w:rPr>
                <w:sz w:val="20"/>
                <w:szCs w:val="20"/>
              </w:rPr>
              <w:t xml:space="preserve"> 2) необходимо проведение исследований, экспериментов, изысканий или разработок. </w:t>
            </w:r>
          </w:p>
          <w:p w:rsidR="00000000" w:rsidRDefault="00AC3D8D">
            <w:pPr>
              <w:pStyle w:val="a9"/>
              <w:spacing w:before="0" w:beforeAutospacing="0" w:after="0" w:afterAutospacing="0"/>
            </w:pPr>
            <w:r>
              <w:rPr>
                <w:sz w:val="20"/>
                <w:szCs w:val="20"/>
              </w:rPr>
              <w:t>2. Государственные закупки способом конкурса с использованием д</w:t>
            </w:r>
            <w:r>
              <w:rPr>
                <w:sz w:val="20"/>
                <w:szCs w:val="20"/>
              </w:rPr>
              <w:t xml:space="preserve">вухэтапных процедур представляют собой совокупность следующих последовательных этапов: </w:t>
            </w:r>
          </w:p>
          <w:p w:rsidR="00000000" w:rsidRDefault="00AC3D8D">
            <w:pPr>
              <w:pStyle w:val="a9"/>
              <w:spacing w:before="0" w:beforeAutospacing="0" w:after="0" w:afterAutospacing="0"/>
            </w:pPr>
            <w:r>
              <w:rPr>
                <w:sz w:val="20"/>
                <w:szCs w:val="20"/>
              </w:rPr>
              <w:t xml:space="preserve"> 1) на первом этапе осуществляются следующие мероприятия: </w:t>
            </w:r>
          </w:p>
          <w:p w:rsidR="00000000" w:rsidRDefault="00AC3D8D">
            <w:pPr>
              <w:pStyle w:val="a9"/>
              <w:spacing w:before="0" w:beforeAutospacing="0" w:after="0" w:afterAutospacing="0"/>
            </w:pPr>
            <w:r>
              <w:rPr>
                <w:sz w:val="20"/>
                <w:szCs w:val="20"/>
              </w:rPr>
              <w:t xml:space="preserve"> определение заказчиком организатора государственных закупок; </w:t>
            </w:r>
          </w:p>
          <w:p w:rsidR="00000000" w:rsidRDefault="00AC3D8D">
            <w:pPr>
              <w:pStyle w:val="a9"/>
              <w:spacing w:before="0" w:beforeAutospacing="0" w:after="0" w:afterAutospacing="0"/>
            </w:pPr>
            <w:r>
              <w:rPr>
                <w:sz w:val="20"/>
                <w:szCs w:val="20"/>
              </w:rPr>
              <w:t> образование организатором государственных зак</w:t>
            </w:r>
            <w:r>
              <w:rPr>
                <w:sz w:val="20"/>
                <w:szCs w:val="20"/>
              </w:rPr>
              <w:t xml:space="preserve">упок экспертной комиссии либо определение эксперта; </w:t>
            </w:r>
          </w:p>
          <w:p w:rsidR="00000000" w:rsidRDefault="00AC3D8D">
            <w:pPr>
              <w:pStyle w:val="a9"/>
              <w:spacing w:before="0" w:beforeAutospacing="0" w:after="0" w:afterAutospacing="0"/>
            </w:pPr>
            <w:r>
              <w:rPr>
                <w:sz w:val="20"/>
                <w:szCs w:val="20"/>
              </w:rPr>
              <w:t xml:space="preserve"> на основании потребности заказчика формирование экспертной комиссией либо экспертом технического задания к приобретаемым товарам,работам,услугам; </w:t>
            </w:r>
          </w:p>
          <w:p w:rsidR="00000000" w:rsidRDefault="00AC3D8D">
            <w:pPr>
              <w:pStyle w:val="a9"/>
              <w:spacing w:before="0" w:beforeAutospacing="0" w:after="0" w:afterAutospacing="0"/>
            </w:pPr>
            <w:r>
              <w:rPr>
                <w:sz w:val="20"/>
                <w:szCs w:val="20"/>
              </w:rPr>
              <w:t xml:space="preserve"> определение интернет-ресурса заказчика; </w:t>
            </w:r>
          </w:p>
          <w:p w:rsidR="00000000" w:rsidRDefault="00AC3D8D">
            <w:pPr>
              <w:pStyle w:val="a9"/>
              <w:spacing w:before="0" w:beforeAutospacing="0" w:after="0" w:afterAutospacing="0"/>
            </w:pPr>
            <w:r>
              <w:rPr>
                <w:sz w:val="20"/>
                <w:szCs w:val="20"/>
              </w:rPr>
              <w:t> опубликовани</w:t>
            </w:r>
            <w:r>
              <w:rPr>
                <w:sz w:val="20"/>
                <w:szCs w:val="20"/>
              </w:rPr>
              <w:t xml:space="preserve">е объявления на веб-портале государственных закупок и на интернет-ресурсе заказчика о проведении государственных закупок способом конкурса с использованием двухэтапных процедур; </w:t>
            </w:r>
          </w:p>
          <w:p w:rsidR="00000000" w:rsidRDefault="00AC3D8D">
            <w:pPr>
              <w:pStyle w:val="a9"/>
              <w:spacing w:before="0" w:beforeAutospacing="0" w:after="0" w:afterAutospacing="0"/>
            </w:pPr>
            <w:r>
              <w:rPr>
                <w:sz w:val="20"/>
                <w:szCs w:val="20"/>
              </w:rPr>
              <w:t> представление организатором государственных закупок технического задания лиц</w:t>
            </w:r>
            <w:r>
              <w:rPr>
                <w:sz w:val="20"/>
                <w:szCs w:val="20"/>
              </w:rPr>
              <w:t xml:space="preserve">ам, заинтересованным в участии на первом этапе государственных закупок, способом конкурса с использованием двухэтапных процедур; </w:t>
            </w:r>
          </w:p>
          <w:p w:rsidR="00000000" w:rsidRDefault="00AC3D8D">
            <w:pPr>
              <w:pStyle w:val="a9"/>
              <w:spacing w:before="0" w:beforeAutospacing="0" w:after="0" w:afterAutospacing="0"/>
            </w:pPr>
            <w:r>
              <w:rPr>
                <w:sz w:val="20"/>
                <w:szCs w:val="20"/>
              </w:rPr>
              <w:t xml:space="preserve"> представление потенциальными поставщиками технических предложений, разработанных в соответствии с техническим заданием; </w:t>
            </w:r>
          </w:p>
          <w:p w:rsidR="00000000" w:rsidRDefault="00AC3D8D">
            <w:pPr>
              <w:pStyle w:val="a9"/>
              <w:spacing w:before="0" w:beforeAutospacing="0" w:after="0" w:afterAutospacing="0"/>
            </w:pPr>
            <w:r>
              <w:rPr>
                <w:sz w:val="20"/>
                <w:szCs w:val="20"/>
              </w:rPr>
              <w:t> рас</w:t>
            </w:r>
            <w:r>
              <w:rPr>
                <w:sz w:val="20"/>
                <w:szCs w:val="20"/>
              </w:rPr>
              <w:t>смотрение экспертной комиссией либо экспертом технических предложений потенциальных поставщиков и обсуждение с ними вопросов, касающихся технических, качественных и (или) иных характеристик закупаемых товаров, работ, услуг, договорных условий их поставки (</w:t>
            </w:r>
            <w:r>
              <w:rPr>
                <w:sz w:val="20"/>
                <w:szCs w:val="20"/>
              </w:rPr>
              <w:t xml:space="preserve">выполнения, оказания); </w:t>
            </w:r>
          </w:p>
          <w:p w:rsidR="00000000" w:rsidRDefault="00AC3D8D">
            <w:pPr>
              <w:pStyle w:val="a9"/>
              <w:spacing w:before="0" w:beforeAutospacing="0" w:after="0" w:afterAutospacing="0"/>
            </w:pPr>
            <w:r>
              <w:rPr>
                <w:sz w:val="20"/>
                <w:szCs w:val="20"/>
              </w:rPr>
              <w:t xml:space="preserve"> разработка экспертной комиссией либо экспертом технической спецификации закупаемых товаров, работ, услуг; </w:t>
            </w:r>
          </w:p>
          <w:p w:rsidR="00000000" w:rsidRDefault="00AC3D8D">
            <w:pPr>
              <w:pStyle w:val="a9"/>
              <w:spacing w:before="0" w:beforeAutospacing="0" w:after="0" w:afterAutospacing="0"/>
            </w:pPr>
            <w:r>
              <w:rPr>
                <w:sz w:val="20"/>
                <w:szCs w:val="20"/>
              </w:rPr>
              <w:t> разработка организатором государственных закупок конкурсной документации и утверждение ее первым руководителем либо ответст</w:t>
            </w:r>
            <w:r>
              <w:rPr>
                <w:sz w:val="20"/>
                <w:szCs w:val="20"/>
              </w:rPr>
              <w:t xml:space="preserve">венным секретарем или иным осуществляющим полномочия ответственного секретаря должностным лицом, определяемым Президентом Республики Казахстан, заказчика либо лицом, исполняющим его обязанности; </w:t>
            </w:r>
          </w:p>
          <w:p w:rsidR="00000000" w:rsidRDefault="00AC3D8D">
            <w:pPr>
              <w:pStyle w:val="a9"/>
              <w:spacing w:before="0" w:beforeAutospacing="0" w:after="0" w:afterAutospacing="0"/>
            </w:pPr>
            <w:r>
              <w:rPr>
                <w:sz w:val="20"/>
                <w:szCs w:val="20"/>
              </w:rPr>
              <w:t> направление организатором государственных закупок приглашен</w:t>
            </w:r>
            <w:r>
              <w:rPr>
                <w:sz w:val="20"/>
                <w:szCs w:val="20"/>
              </w:rPr>
              <w:t xml:space="preserve">ия потенциальным поставщикам, представившим на первом этапе технические предложения, принять участие во втором этапе государственных закупок способом конкурса с использованием двухэтапных процедур; </w:t>
            </w:r>
          </w:p>
          <w:p w:rsidR="00000000" w:rsidRDefault="00AC3D8D">
            <w:pPr>
              <w:pStyle w:val="a9"/>
              <w:spacing w:before="0" w:beforeAutospacing="0" w:after="0" w:afterAutospacing="0"/>
            </w:pPr>
            <w:r>
              <w:rPr>
                <w:sz w:val="20"/>
                <w:szCs w:val="20"/>
              </w:rPr>
              <w:t> 2) на втором этапе осуществляются мероприятия, предусмот</w:t>
            </w:r>
            <w:r>
              <w:rPr>
                <w:sz w:val="20"/>
                <w:szCs w:val="20"/>
              </w:rPr>
              <w:t xml:space="preserve">ренные для проведения государственных закупок способом конкурса. </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29</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405</w:t>
            </w:r>
            <w:r>
              <w:rPr>
                <w:b/>
                <w:bCs/>
                <w:color w:val="000080"/>
                <w:sz w:val="20"/>
                <w:szCs w:val="20"/>
              </w:rPr>
              <w:t xml:space="preserve">. </w:t>
            </w:r>
            <w:r>
              <w:rPr>
                <w:b/>
                <w:bCs/>
                <w:sz w:val="20"/>
                <w:szCs w:val="20"/>
              </w:rPr>
              <w:t>Основания осуществления государственных закупок способом запроса ценовых предложений</w:t>
            </w:r>
            <w:r>
              <w:rPr>
                <w:b/>
                <w:bCs/>
                <w:color w:val="000080"/>
                <w:sz w:val="20"/>
                <w:szCs w:val="20"/>
              </w:rPr>
              <w:t xml:space="preserve"> </w:t>
            </w:r>
          </w:p>
          <w:p w:rsidR="00000000" w:rsidRDefault="00AC3D8D">
            <w:pPr>
              <w:pStyle w:val="a9"/>
              <w:spacing w:before="0" w:beforeAutospacing="0" w:after="0" w:afterAutospacing="0"/>
            </w:pPr>
            <w:r>
              <w:rPr>
                <w:sz w:val="20"/>
                <w:szCs w:val="20"/>
              </w:rPr>
              <w:t xml:space="preserve">1. Государственные закупки способом запроса ценовых предложений проводятся на товары, работы, услуги, спецификация которых не имеет для заказчика существенного значения, при этом решающим условием является цена. </w:t>
            </w:r>
          </w:p>
          <w:p w:rsidR="00000000" w:rsidRDefault="00AC3D8D">
            <w:pPr>
              <w:pStyle w:val="a9"/>
              <w:spacing w:before="0" w:beforeAutospacing="0" w:after="0" w:afterAutospacing="0"/>
            </w:pPr>
            <w:r>
              <w:rPr>
                <w:sz w:val="20"/>
                <w:szCs w:val="20"/>
              </w:rPr>
              <w:t> 2. При осуществлении государственных закуп</w:t>
            </w:r>
            <w:r>
              <w:rPr>
                <w:sz w:val="20"/>
                <w:szCs w:val="20"/>
              </w:rPr>
              <w:t xml:space="preserve">ок способом запроса ценовых предложений товаров, работ, услуг, не являющихся однородными, организатор государственных закупок обязан разделить такие товары, работы, услуги на лоты. </w:t>
            </w:r>
          </w:p>
          <w:p w:rsidR="00000000" w:rsidRDefault="00AC3D8D">
            <w:pPr>
              <w:pStyle w:val="a9"/>
              <w:spacing w:before="0" w:beforeAutospacing="0" w:after="0" w:afterAutospacing="0"/>
            </w:pPr>
            <w:r>
              <w:rPr>
                <w:sz w:val="20"/>
                <w:szCs w:val="20"/>
              </w:rPr>
              <w:t> При осуществлении государственных закупок способом запроса ценовых предло</w:t>
            </w:r>
            <w:r>
              <w:rPr>
                <w:sz w:val="20"/>
                <w:szCs w:val="20"/>
              </w:rPr>
              <w:t xml:space="preserve">жений нескольких видов однородных товаров, работ, услуг организатор государственных закупок обязан разделить однородные товары, работы, услуги на лоты по месту их поставки (выполнения, оказания). </w:t>
            </w:r>
          </w:p>
          <w:p w:rsidR="00000000" w:rsidRDefault="00AC3D8D">
            <w:pPr>
              <w:pStyle w:val="a9"/>
              <w:spacing w:before="0" w:beforeAutospacing="0" w:after="0" w:afterAutospacing="0"/>
            </w:pPr>
            <w:r>
              <w:rPr>
                <w:sz w:val="20"/>
                <w:szCs w:val="20"/>
              </w:rPr>
              <w:t> При осуществлении государственных закупок способом запроса</w:t>
            </w:r>
            <w:r>
              <w:rPr>
                <w:sz w:val="20"/>
                <w:szCs w:val="20"/>
              </w:rPr>
              <w:t xml:space="preserve"> ценовых предложений однородных товаров, работ, услуг организатор государственных закупок обязан разделить товары, работы, услуги на лоты по их однородным видам и (или) по месту их поставки (выполнения, оказания). </w:t>
            </w:r>
          </w:p>
          <w:p w:rsidR="00000000" w:rsidRDefault="00AC3D8D">
            <w:pPr>
              <w:pStyle w:val="a9"/>
              <w:spacing w:before="0" w:beforeAutospacing="0" w:after="0" w:afterAutospacing="0"/>
            </w:pPr>
            <w:r>
              <w:rPr>
                <w:sz w:val="20"/>
                <w:szCs w:val="20"/>
              </w:rPr>
              <w:t> В случаях предусмотренных настоящим пунк</w:t>
            </w:r>
            <w:r>
              <w:rPr>
                <w:sz w:val="20"/>
                <w:szCs w:val="20"/>
              </w:rPr>
              <w:t>том, определение победителя государственных закупок способом запроса ценовых предложений осуществляется по каждому лоту.</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 xml:space="preserve">Глава 4. ГОСУДАРСТВЕННЫЕ ЗАКУПКИ СПОСОБОМ </w:t>
            </w:r>
          </w:p>
          <w:p w:rsidR="00000000" w:rsidRDefault="00AC3D8D">
            <w:pPr>
              <w:pStyle w:val="a9"/>
              <w:spacing w:before="0" w:beforeAutospacing="0" w:after="0" w:afterAutospacing="0"/>
              <w:jc w:val="center"/>
            </w:pPr>
            <w:r>
              <w:rPr>
                <w:sz w:val="20"/>
                <w:szCs w:val="20"/>
              </w:rPr>
              <w:t> ЗАПРОСА ЦЕНОВЫХ ПРЕДЛОЖЕНИЙ</w:t>
            </w:r>
          </w:p>
          <w:p w:rsidR="00000000" w:rsidRDefault="00AC3D8D">
            <w:pPr>
              <w:pStyle w:val="a9"/>
              <w:jc w:val="center"/>
            </w:pPr>
            <w:r>
              <w:rPr>
                <w:sz w:val="20"/>
                <w:szCs w:val="20"/>
              </w:rPr>
              <w:t>Статья 30</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406</w:t>
            </w:r>
            <w:r>
              <w:rPr>
                <w:b/>
                <w:bCs/>
                <w:color w:val="000080"/>
                <w:sz w:val="20"/>
                <w:szCs w:val="20"/>
              </w:rPr>
              <w:t xml:space="preserve">. </w:t>
            </w:r>
            <w:r>
              <w:rPr>
                <w:b/>
                <w:bCs/>
                <w:sz w:val="20"/>
                <w:szCs w:val="20"/>
              </w:rPr>
              <w:t>Организация и проведение государст</w:t>
            </w:r>
            <w:r>
              <w:rPr>
                <w:b/>
                <w:bCs/>
                <w:sz w:val="20"/>
                <w:szCs w:val="20"/>
              </w:rPr>
              <w:t>венных закупок способом запроса ценовых предложений</w:t>
            </w:r>
            <w:r>
              <w:rPr>
                <w:b/>
                <w:bCs/>
                <w:color w:val="000080"/>
                <w:sz w:val="20"/>
                <w:szCs w:val="20"/>
              </w:rPr>
              <w:t xml:space="preserve"> </w:t>
            </w:r>
          </w:p>
          <w:p w:rsidR="00000000" w:rsidRDefault="00AC3D8D">
            <w:pPr>
              <w:pStyle w:val="a9"/>
              <w:spacing w:before="0" w:beforeAutospacing="0" w:after="0" w:afterAutospacing="0"/>
            </w:pPr>
            <w:r>
              <w:rPr>
                <w:sz w:val="20"/>
                <w:szCs w:val="20"/>
              </w:rPr>
              <w:t>1. Организатор государственных закупок не позднее пяти рабочих дней до окончания срока представления ценовых предложений обязан разместить на интернет-ресурсе заказчика либо на любом другом интернет-ре</w:t>
            </w:r>
            <w:r>
              <w:rPr>
                <w:sz w:val="20"/>
                <w:szCs w:val="20"/>
              </w:rPr>
              <w:t xml:space="preserve">сурсе, обеспечивающем возможность применения данного способа государственных закупок с использованием информационных технологий, следующую информацию: </w:t>
            </w:r>
          </w:p>
          <w:p w:rsidR="00000000" w:rsidRDefault="00AC3D8D">
            <w:pPr>
              <w:pStyle w:val="a9"/>
              <w:spacing w:before="0" w:beforeAutospacing="0" w:after="0" w:afterAutospacing="0"/>
            </w:pPr>
            <w:r>
              <w:rPr>
                <w:sz w:val="20"/>
                <w:szCs w:val="20"/>
              </w:rPr>
              <w:t> </w:t>
            </w:r>
            <w:r>
              <w:rPr>
                <w:sz w:val="20"/>
                <w:szCs w:val="20"/>
              </w:rPr>
              <w:t xml:space="preserve">1) о количестве товара, об объемах выполняемых работ, оказываемых услуг, являющихся предметом проводимых государственных закупок, с указанием сумм, выделенных для государственных закупок; </w:t>
            </w:r>
          </w:p>
          <w:p w:rsidR="00000000" w:rsidRDefault="00AC3D8D">
            <w:pPr>
              <w:pStyle w:val="a9"/>
              <w:spacing w:before="0" w:beforeAutospacing="0" w:after="0" w:afterAutospacing="0"/>
            </w:pPr>
            <w:r>
              <w:rPr>
                <w:sz w:val="20"/>
                <w:szCs w:val="20"/>
              </w:rPr>
              <w:t xml:space="preserve"> 1-1) краткое описание закупаемых товаров (с указанием технических </w:t>
            </w:r>
            <w:r>
              <w:rPr>
                <w:sz w:val="20"/>
                <w:szCs w:val="20"/>
              </w:rPr>
              <w:t xml:space="preserve">условий), работ, услуг; </w:t>
            </w:r>
          </w:p>
          <w:p w:rsidR="00000000" w:rsidRDefault="00AC3D8D">
            <w:pPr>
              <w:pStyle w:val="a9"/>
              <w:spacing w:before="0" w:beforeAutospacing="0" w:after="0" w:afterAutospacing="0"/>
            </w:pPr>
            <w:r>
              <w:rPr>
                <w:sz w:val="20"/>
                <w:szCs w:val="20"/>
              </w:rPr>
              <w:t xml:space="preserve"> 1-2) место поставки товара, выполнения работ, оказания услуг; </w:t>
            </w:r>
          </w:p>
          <w:p w:rsidR="00000000" w:rsidRDefault="00AC3D8D">
            <w:pPr>
              <w:pStyle w:val="a9"/>
              <w:spacing w:before="0" w:beforeAutospacing="0" w:after="0" w:afterAutospacing="0"/>
            </w:pPr>
            <w:r>
              <w:rPr>
                <w:sz w:val="20"/>
                <w:szCs w:val="20"/>
              </w:rPr>
              <w:t xml:space="preserve"> 1-3) требуемые сроки поставки товара, выполнения работ, оказания услуг; </w:t>
            </w:r>
          </w:p>
          <w:p w:rsidR="00000000" w:rsidRDefault="00AC3D8D">
            <w:pPr>
              <w:pStyle w:val="a9"/>
              <w:spacing w:before="0" w:beforeAutospacing="0" w:after="0" w:afterAutospacing="0"/>
            </w:pPr>
            <w:r>
              <w:rPr>
                <w:sz w:val="20"/>
                <w:szCs w:val="20"/>
              </w:rPr>
              <w:t> 2) о сроке начала и окончания представления потенциальными поставщиками ценовых предложений;</w:t>
            </w:r>
            <w:r>
              <w:rPr>
                <w:sz w:val="20"/>
                <w:szCs w:val="20"/>
              </w:rPr>
              <w:t xml:space="preserve"> </w:t>
            </w:r>
          </w:p>
          <w:p w:rsidR="00000000" w:rsidRDefault="00AC3D8D">
            <w:pPr>
              <w:pStyle w:val="a9"/>
              <w:spacing w:before="0" w:beforeAutospacing="0" w:after="0" w:afterAutospacing="0"/>
            </w:pPr>
            <w:r>
              <w:rPr>
                <w:sz w:val="20"/>
                <w:szCs w:val="20"/>
              </w:rPr>
              <w:t> 3) проект договора</w:t>
            </w:r>
            <w:r>
              <w:rPr>
                <w:i/>
                <w:iCs/>
                <w:color w:val="800000"/>
                <w:sz w:val="20"/>
                <w:szCs w:val="20"/>
              </w:rPr>
              <w:t xml:space="preserve"> </w:t>
            </w:r>
            <w:r>
              <w:rPr>
                <w:sz w:val="20"/>
                <w:szCs w:val="20"/>
              </w:rPr>
              <w:t xml:space="preserve">о государственных закупках с указанием существенных условий. </w:t>
            </w:r>
          </w:p>
          <w:p w:rsidR="00000000" w:rsidRDefault="00AC3D8D">
            <w:pPr>
              <w:pStyle w:val="a9"/>
              <w:spacing w:before="0" w:beforeAutospacing="0" w:after="0" w:afterAutospacing="0"/>
            </w:pPr>
            <w:r>
              <w:rPr>
                <w:sz w:val="20"/>
                <w:szCs w:val="20"/>
              </w:rPr>
              <w:t> В день размещения указанной информации организатор государственных закупок обязан уведомить уполномоченный орган</w:t>
            </w:r>
            <w:r>
              <w:rPr>
                <w:i/>
                <w:iCs/>
                <w:color w:val="800000"/>
                <w:sz w:val="20"/>
                <w:szCs w:val="20"/>
              </w:rPr>
              <w:t xml:space="preserve"> </w:t>
            </w:r>
            <w:r>
              <w:rPr>
                <w:sz w:val="20"/>
                <w:szCs w:val="20"/>
              </w:rPr>
              <w:t>о интернет-ресурсе, на котором размещена информация, преду</w:t>
            </w:r>
            <w:r>
              <w:rPr>
                <w:sz w:val="20"/>
                <w:szCs w:val="20"/>
              </w:rPr>
              <w:t xml:space="preserve">смотренная настоящим пунктом. </w:t>
            </w:r>
          </w:p>
          <w:p w:rsidR="00000000" w:rsidRDefault="00AC3D8D">
            <w:pPr>
              <w:pStyle w:val="a9"/>
              <w:spacing w:before="0" w:beforeAutospacing="0" w:after="0" w:afterAutospacing="0"/>
            </w:pPr>
            <w:r>
              <w:rPr>
                <w:sz w:val="20"/>
                <w:szCs w:val="20"/>
              </w:rPr>
              <w:t xml:space="preserve"> Информация о предстоящих государственных закупках способом запроса ценовых предложений, размещенная на интернет-ресурсе, должна быть доступна для ознакомления всем заинтересованным лицам без взимания платы. </w:t>
            </w:r>
          </w:p>
          <w:p w:rsidR="00000000" w:rsidRDefault="00AC3D8D">
            <w:pPr>
              <w:pStyle w:val="a9"/>
              <w:spacing w:before="0" w:beforeAutospacing="0" w:after="0" w:afterAutospacing="0"/>
            </w:pPr>
            <w:r>
              <w:rPr>
                <w:sz w:val="20"/>
                <w:szCs w:val="20"/>
              </w:rPr>
              <w:t>2. Организатор г</w:t>
            </w:r>
            <w:r>
              <w:rPr>
                <w:sz w:val="20"/>
                <w:szCs w:val="20"/>
              </w:rPr>
              <w:t>осударственных закупок одновременно с размещением информации о предстоящих государственных закупках способом запроса ценовых предложений на интернет-ресурсе вправе направить не менее чем двум потенциальным поставщикам письменное приглашение к участию в гос</w:t>
            </w:r>
            <w:r>
              <w:rPr>
                <w:sz w:val="20"/>
                <w:szCs w:val="20"/>
              </w:rPr>
              <w:t xml:space="preserve">ударственных закупках, в котором должна содержаться информация, предусмотренная подпунктами 1) и 2) пункта 1 настоящей статьи. К приглашению должен быть приложен проект договора о государственных закупках с указанием существенных условий. </w:t>
            </w:r>
          </w:p>
          <w:p w:rsidR="00000000" w:rsidRDefault="00AC3D8D">
            <w:pPr>
              <w:pStyle w:val="a9"/>
              <w:spacing w:before="0" w:beforeAutospacing="0" w:after="0" w:afterAutospacing="0"/>
            </w:pPr>
            <w:r>
              <w:rPr>
                <w:sz w:val="20"/>
                <w:szCs w:val="20"/>
              </w:rPr>
              <w:t>3. Потенциальный</w:t>
            </w:r>
            <w:r>
              <w:rPr>
                <w:sz w:val="20"/>
                <w:szCs w:val="20"/>
              </w:rPr>
              <w:t xml:space="preserve"> поставщик вправе представить только одно ценовое предложение, внесение изменений и (или) дополнений в которое не допускается. </w:t>
            </w:r>
          </w:p>
          <w:p w:rsidR="00000000" w:rsidRDefault="00AC3D8D">
            <w:pPr>
              <w:pStyle w:val="a9"/>
              <w:spacing w:before="0" w:beforeAutospacing="0" w:after="0" w:afterAutospacing="0"/>
            </w:pPr>
            <w:r>
              <w:rPr>
                <w:sz w:val="20"/>
                <w:szCs w:val="20"/>
              </w:rPr>
              <w:t> Представление потенциальным поставщиком ценового предложения является формой выражения его согласия осуществить поставку товара</w:t>
            </w:r>
            <w:r>
              <w:rPr>
                <w:sz w:val="20"/>
                <w:szCs w:val="20"/>
              </w:rPr>
              <w:t xml:space="preserve">, выполнение работ, оказание услуг с соблюдением существенных условий, предусмотренных в проекте договора о государственных закупках. </w:t>
            </w:r>
          </w:p>
          <w:p w:rsidR="00000000" w:rsidRDefault="00AC3D8D">
            <w:pPr>
              <w:pStyle w:val="a9"/>
              <w:spacing w:before="0" w:beforeAutospacing="0" w:after="0" w:afterAutospacing="0"/>
            </w:pPr>
            <w:r>
              <w:rPr>
                <w:sz w:val="20"/>
                <w:szCs w:val="20"/>
              </w:rPr>
              <w:t xml:space="preserve"> Ценовое предложение представляется организатору государственных закупок в запечатанном конверте. </w:t>
            </w:r>
          </w:p>
          <w:p w:rsidR="00000000" w:rsidRDefault="00AC3D8D">
            <w:pPr>
              <w:pStyle w:val="a9"/>
              <w:spacing w:before="0" w:beforeAutospacing="0" w:after="0" w:afterAutospacing="0"/>
            </w:pPr>
            <w:r>
              <w:rPr>
                <w:sz w:val="20"/>
                <w:szCs w:val="20"/>
              </w:rPr>
              <w:t> Сведения о потенциаль</w:t>
            </w:r>
            <w:r>
              <w:rPr>
                <w:sz w:val="20"/>
                <w:szCs w:val="20"/>
              </w:rPr>
              <w:t>ном поставщике, предоставившем конверт с ценовым предложением до истечения установленного срока, подлежат внесению в соответствующий журнал организатора государственных закупок. Указанные сведения вносятся в журнал в хронологическом порядке по мере предост</w:t>
            </w:r>
            <w:r>
              <w:rPr>
                <w:sz w:val="20"/>
                <w:szCs w:val="20"/>
              </w:rPr>
              <w:t xml:space="preserve">авления потенциальными поставщиками конвертов с ценовыми предложениями. </w:t>
            </w:r>
          </w:p>
          <w:p w:rsidR="00000000" w:rsidRDefault="00AC3D8D">
            <w:pPr>
              <w:pStyle w:val="a9"/>
              <w:spacing w:before="0" w:beforeAutospacing="0" w:after="0" w:afterAutospacing="0"/>
            </w:pPr>
            <w:r>
              <w:rPr>
                <w:sz w:val="20"/>
                <w:szCs w:val="20"/>
              </w:rPr>
              <w:t>4. Организатор государственных закупок не позднее одного рабочего дня со дня окончания представления ценовых предложений вскрывает конверты с ценовыми предложениями, сопоставляет цено</w:t>
            </w:r>
            <w:r>
              <w:rPr>
                <w:sz w:val="20"/>
                <w:szCs w:val="20"/>
              </w:rPr>
              <w:t xml:space="preserve">вые предложения и определяет потенциального поставщика, предложившего наименьшее ценовое предложение. </w:t>
            </w:r>
          </w:p>
          <w:p w:rsidR="00000000" w:rsidRDefault="00AC3D8D">
            <w:pPr>
              <w:pStyle w:val="a9"/>
              <w:spacing w:before="0" w:beforeAutospacing="0" w:after="0" w:afterAutospacing="0"/>
            </w:pPr>
            <w:r>
              <w:rPr>
                <w:sz w:val="20"/>
                <w:szCs w:val="20"/>
              </w:rPr>
              <w:t> В случае, если наименьшее ценовое предложение представлено несколькими потенциальными поставщиками, победителем признается потенциальный поставщик, цено</w:t>
            </w:r>
            <w:r>
              <w:rPr>
                <w:sz w:val="20"/>
                <w:szCs w:val="20"/>
              </w:rPr>
              <w:t xml:space="preserve">вое предложение которого поступило ранее ценовых предложений других потенциальных поставщиков. </w:t>
            </w:r>
          </w:p>
          <w:p w:rsidR="00000000" w:rsidRDefault="00AC3D8D">
            <w:pPr>
              <w:pStyle w:val="a9"/>
              <w:spacing w:before="0" w:beforeAutospacing="0" w:after="0" w:afterAutospacing="0"/>
            </w:pPr>
            <w:r>
              <w:rPr>
                <w:sz w:val="20"/>
                <w:szCs w:val="20"/>
              </w:rPr>
              <w:t>5. Не допускается проведение переговоров между организатором государственных закупок и потенциальным поставщиком в отношении его ценового предложения, за исключ</w:t>
            </w:r>
            <w:r>
              <w:rPr>
                <w:sz w:val="20"/>
                <w:szCs w:val="20"/>
              </w:rPr>
              <w:t xml:space="preserve">ением случаев, предусмотренных статьей 414 настоящей главы. </w:t>
            </w:r>
          </w:p>
          <w:p w:rsidR="00000000" w:rsidRDefault="00AC3D8D">
            <w:pPr>
              <w:pStyle w:val="a9"/>
              <w:spacing w:before="0" w:beforeAutospacing="0" w:after="0" w:afterAutospacing="0"/>
            </w:pPr>
            <w:r>
              <w:rPr>
                <w:sz w:val="20"/>
                <w:szCs w:val="20"/>
              </w:rPr>
              <w:t xml:space="preserve">6. Если в течение срока представления ценовых предложений предоставлено менее двух конвертов с ценовым предложением потенциальных поставщиков, организатор государственных закупок продлевает срок </w:t>
            </w:r>
            <w:r>
              <w:rPr>
                <w:sz w:val="20"/>
                <w:szCs w:val="20"/>
              </w:rPr>
              <w:t xml:space="preserve">представления ценовых предложений на пять рабочих дней. Организатор государственных закупок не позднее одного рабочего дня со дня окончания срока представления ценовых предложений выполняет мероприятия, предусмотренные пунктами 1 и 2 настоящей статьи. </w:t>
            </w:r>
          </w:p>
          <w:p w:rsidR="00000000" w:rsidRDefault="00AC3D8D">
            <w:pPr>
              <w:pStyle w:val="a9"/>
              <w:spacing w:before="0" w:beforeAutospacing="0" w:after="0" w:afterAutospacing="0"/>
            </w:pPr>
            <w:r>
              <w:rPr>
                <w:sz w:val="20"/>
                <w:szCs w:val="20"/>
              </w:rPr>
              <w:t xml:space="preserve">7. </w:t>
            </w:r>
            <w:r>
              <w:rPr>
                <w:sz w:val="20"/>
                <w:szCs w:val="20"/>
              </w:rPr>
              <w:t xml:space="preserve">Ценовое предложение потенциального поставщика подлежит отклонению, если: </w:t>
            </w:r>
          </w:p>
          <w:p w:rsidR="00000000" w:rsidRDefault="00AC3D8D">
            <w:pPr>
              <w:pStyle w:val="a9"/>
              <w:spacing w:before="0" w:beforeAutospacing="0" w:after="0" w:afterAutospacing="0"/>
            </w:pPr>
            <w:r>
              <w:rPr>
                <w:sz w:val="20"/>
                <w:szCs w:val="20"/>
              </w:rPr>
              <w:t xml:space="preserve"> 1) оно превышает сумму, выделенную для приобретения данных товаров, работ, услуг; </w:t>
            </w:r>
          </w:p>
          <w:p w:rsidR="00000000" w:rsidRDefault="00AC3D8D">
            <w:pPr>
              <w:pStyle w:val="a9"/>
              <w:spacing w:before="0" w:beforeAutospacing="0" w:after="0" w:afterAutospacing="0"/>
            </w:pPr>
            <w:r>
              <w:rPr>
                <w:sz w:val="20"/>
                <w:szCs w:val="20"/>
              </w:rPr>
              <w:t> 2) потенциальный поставщик не согласен либо предлагает изменить и (или) дополнить существенные ус</w:t>
            </w:r>
            <w:r>
              <w:rPr>
                <w:sz w:val="20"/>
                <w:szCs w:val="20"/>
              </w:rPr>
              <w:t xml:space="preserve">ловия проекта договора о государственных закупках; </w:t>
            </w:r>
          </w:p>
          <w:p w:rsidR="00000000" w:rsidRDefault="00AC3D8D">
            <w:pPr>
              <w:pStyle w:val="a9"/>
              <w:spacing w:before="0" w:beforeAutospacing="0" w:after="0" w:afterAutospacing="0"/>
            </w:pPr>
            <w:r>
              <w:rPr>
                <w:sz w:val="20"/>
                <w:szCs w:val="20"/>
              </w:rPr>
              <w:t xml:space="preserve"> 3) потенциальный поставщик представил более одного ценового предложения. </w:t>
            </w:r>
          </w:p>
          <w:p w:rsidR="00000000" w:rsidRDefault="00AC3D8D">
            <w:pPr>
              <w:pStyle w:val="a9"/>
              <w:spacing w:before="0" w:beforeAutospacing="0" w:after="0" w:afterAutospacing="0"/>
            </w:pPr>
            <w:r>
              <w:rPr>
                <w:sz w:val="20"/>
                <w:szCs w:val="20"/>
              </w:rPr>
              <w:t xml:space="preserve"> Отклонение ценовых предложений по иным основаниям не допускается. </w:t>
            </w:r>
          </w:p>
          <w:p w:rsidR="00000000" w:rsidRDefault="00AC3D8D">
            <w:pPr>
              <w:pStyle w:val="a9"/>
              <w:spacing w:before="0" w:beforeAutospacing="0" w:after="0" w:afterAutospacing="0"/>
            </w:pPr>
            <w:r>
              <w:rPr>
                <w:sz w:val="20"/>
                <w:szCs w:val="20"/>
              </w:rPr>
              <w:t>8. Если после отклонения ценовых предложений по основаниям, п</w:t>
            </w:r>
            <w:r>
              <w:rPr>
                <w:sz w:val="20"/>
                <w:szCs w:val="20"/>
              </w:rPr>
              <w:t>редусмотренным пунктом 7 настоящей статьи, осталось менее двух ценовых предложений потенциальных поставщиков, то такие государственные закупки признаются несостоявшимися и организатор государственных закупок осуществляет повторные государственные закупки с</w:t>
            </w:r>
            <w:r>
              <w:rPr>
                <w:sz w:val="20"/>
                <w:szCs w:val="20"/>
              </w:rPr>
              <w:t xml:space="preserve">пособом запроса ценовых предложений. </w:t>
            </w:r>
          </w:p>
          <w:p w:rsidR="00000000" w:rsidRDefault="00AC3D8D">
            <w:pPr>
              <w:pStyle w:val="a9"/>
              <w:spacing w:before="0" w:beforeAutospacing="0" w:after="0" w:afterAutospacing="0"/>
            </w:pPr>
            <w:r>
              <w:rPr>
                <w:sz w:val="20"/>
                <w:szCs w:val="20"/>
              </w:rPr>
              <w:t xml:space="preserve">9. Итоги государственных закупок способом запроса ценовых предложений должны быть утверждены должностным лицом организатора государственных закупок, определенным в соответствии с </w:t>
            </w:r>
            <w:r>
              <w:rPr>
                <w:color w:val="FF0000"/>
                <w:sz w:val="20"/>
                <w:szCs w:val="20"/>
                <w:u w:val="single"/>
              </w:rPr>
              <w:t xml:space="preserve">пунктом 7 статьи 7 </w:t>
            </w:r>
            <w:r>
              <w:rPr>
                <w:color w:val="FF0000"/>
                <w:sz w:val="20"/>
                <w:szCs w:val="20"/>
                <w:u w:val="single"/>
                <w:shd w:val="clear" w:color="auto" w:fill="FFFF00"/>
              </w:rPr>
              <w:t>(мы ее исключили)</w:t>
            </w:r>
            <w:r>
              <w:rPr>
                <w:color w:val="FF0000"/>
                <w:sz w:val="20"/>
                <w:szCs w:val="20"/>
                <w:u w:val="single"/>
              </w:rPr>
              <w:t xml:space="preserve"> на</w:t>
            </w:r>
            <w:r>
              <w:rPr>
                <w:color w:val="FF0000"/>
                <w:sz w:val="20"/>
                <w:szCs w:val="20"/>
                <w:u w:val="single"/>
              </w:rPr>
              <w:t>стоящей главы</w:t>
            </w:r>
            <w:r>
              <w:rPr>
                <w:sz w:val="20"/>
                <w:szCs w:val="20"/>
              </w:rPr>
              <w:t xml:space="preserve">, не позднее трех рабочих дней со дня окончания срока представления потенциальными поставщиками ценовых предложений. </w:t>
            </w:r>
          </w:p>
          <w:p w:rsidR="00000000" w:rsidRDefault="00AC3D8D">
            <w:pPr>
              <w:pStyle w:val="a9"/>
              <w:spacing w:before="0" w:beforeAutospacing="0" w:after="0" w:afterAutospacing="0"/>
            </w:pPr>
            <w:r>
              <w:rPr>
                <w:sz w:val="20"/>
                <w:szCs w:val="20"/>
              </w:rPr>
              <w:t> Организатор государственных закупок не позднее одного рабочего дня со дня утверждения итогов государственных закупок способо</w:t>
            </w:r>
            <w:r>
              <w:rPr>
                <w:sz w:val="20"/>
                <w:szCs w:val="20"/>
              </w:rPr>
              <w:t xml:space="preserve">м запроса ценовых предложений обязан разместить информацию об итогах на том же интернет-ресурсе, на котором размещена информация, предусмотренная пунктом 1 настоящей статьи. </w:t>
            </w:r>
          </w:p>
          <w:p w:rsidR="00000000" w:rsidRDefault="00AC3D8D">
            <w:pPr>
              <w:pStyle w:val="a9"/>
              <w:spacing w:before="0" w:beforeAutospacing="0" w:after="0" w:afterAutospacing="0"/>
            </w:pPr>
            <w:r>
              <w:rPr>
                <w:sz w:val="20"/>
                <w:szCs w:val="20"/>
              </w:rPr>
              <w:t> Требование об опубликовании итогов государственных закупок способом запроса цено</w:t>
            </w:r>
            <w:r>
              <w:rPr>
                <w:sz w:val="20"/>
                <w:szCs w:val="20"/>
              </w:rPr>
              <w:t xml:space="preserve">вых предложений не распространяется на случаи осуществления государственных закупок товаров, работ, услуг, сведения о которых составляют государственные секреты. </w:t>
            </w:r>
          </w:p>
          <w:p w:rsidR="00000000" w:rsidRDefault="00AC3D8D">
            <w:pPr>
              <w:pStyle w:val="a9"/>
              <w:spacing w:before="0" w:beforeAutospacing="0" w:after="0" w:afterAutospacing="0"/>
            </w:pPr>
            <w:r>
              <w:rPr>
                <w:sz w:val="20"/>
                <w:szCs w:val="20"/>
              </w:rPr>
              <w:t>10. Организатор государственных закупок не позднее одного рабочего дня со дня утверждения ито</w:t>
            </w:r>
            <w:r>
              <w:rPr>
                <w:sz w:val="20"/>
                <w:szCs w:val="20"/>
              </w:rPr>
              <w:t xml:space="preserve">гов государственных закупок способом запроса ценовых предложений обязан предоставить заказчику информацию об итогах таких закупок. Сведения, которые должны содержаться в указанной информации, определяются правилами осуществления государственных закупок. </w:t>
            </w:r>
          </w:p>
          <w:p w:rsidR="00000000" w:rsidRDefault="00AC3D8D">
            <w:pPr>
              <w:pStyle w:val="a9"/>
              <w:spacing w:before="0" w:beforeAutospacing="0" w:after="0" w:afterAutospacing="0"/>
            </w:pPr>
            <w:r>
              <w:rPr>
                <w:sz w:val="20"/>
                <w:szCs w:val="20"/>
              </w:rPr>
              <w:t>1</w:t>
            </w:r>
            <w:r>
              <w:rPr>
                <w:sz w:val="20"/>
                <w:szCs w:val="20"/>
              </w:rPr>
              <w:t>1. Заказчик в течение пяти рабочих дней со дня утверждения итогов государственных закупок способом запроса ценовых предложений подписывает и направляет потенциальному поставщику, предложившему наименьшее ценовое предложение, проект договора о государственн</w:t>
            </w:r>
            <w:r>
              <w:rPr>
                <w:sz w:val="20"/>
                <w:szCs w:val="20"/>
              </w:rPr>
              <w:t>ых закупках. Проект договора о государственных закупках должен быть подписан потенциальным поставщиком, предложившим наименьшее ценовое предложение либо определенным победителем в соответствии с частью второй пункта 4 настоящей статьи, в течение пяти рабоч</w:t>
            </w:r>
            <w:r>
              <w:rPr>
                <w:sz w:val="20"/>
                <w:szCs w:val="20"/>
              </w:rPr>
              <w:t xml:space="preserve">их дней со дня представления ему организатором государственных закупок подписанного проекта договора о государственных закупках. </w:t>
            </w:r>
          </w:p>
          <w:p w:rsidR="00000000" w:rsidRDefault="00AC3D8D">
            <w:pPr>
              <w:pStyle w:val="a9"/>
              <w:spacing w:before="0" w:beforeAutospacing="0" w:after="0" w:afterAutospacing="0"/>
            </w:pPr>
            <w:r>
              <w:rPr>
                <w:sz w:val="20"/>
                <w:szCs w:val="20"/>
              </w:rPr>
              <w:t xml:space="preserve"> Не допускается внесение изменений и (или) дополнений в существенные условия проекта договора о государственных закупках. </w:t>
            </w:r>
          </w:p>
          <w:p w:rsidR="00000000" w:rsidRDefault="00AC3D8D">
            <w:pPr>
              <w:pStyle w:val="a9"/>
              <w:spacing w:before="0" w:beforeAutospacing="0" w:after="0" w:afterAutospacing="0"/>
            </w:pPr>
            <w:r>
              <w:rPr>
                <w:sz w:val="20"/>
                <w:szCs w:val="20"/>
              </w:rPr>
              <w:t> </w:t>
            </w:r>
            <w:r>
              <w:rPr>
                <w:sz w:val="20"/>
                <w:szCs w:val="20"/>
              </w:rPr>
              <w:t>Потенциальный поставщик, уклонившийся от заключения договора о государственных закупках, вносится в реестр недобросовестных участников</w:t>
            </w:r>
            <w:r>
              <w:rPr>
                <w:i/>
                <w:iCs/>
                <w:color w:val="800000"/>
                <w:sz w:val="20"/>
                <w:szCs w:val="20"/>
              </w:rPr>
              <w:t xml:space="preserve"> </w:t>
            </w:r>
            <w:r>
              <w:rPr>
                <w:sz w:val="20"/>
                <w:szCs w:val="20"/>
              </w:rPr>
              <w:t xml:space="preserve">государственных закупок в порядке, установленном настоящей главой. </w:t>
            </w:r>
          </w:p>
          <w:p w:rsidR="00000000" w:rsidRDefault="00AC3D8D">
            <w:pPr>
              <w:pStyle w:val="a9"/>
              <w:spacing w:before="0" w:beforeAutospacing="0" w:after="0" w:afterAutospacing="0"/>
            </w:pPr>
            <w:r>
              <w:rPr>
                <w:sz w:val="20"/>
                <w:szCs w:val="20"/>
              </w:rPr>
              <w:t xml:space="preserve">12. Если потенциальный поставщик не представил в установленный срок заказчику подписанный договор о государственных закупках, заказчик вправе: </w:t>
            </w:r>
          </w:p>
          <w:p w:rsidR="00000000" w:rsidRDefault="00AC3D8D">
            <w:pPr>
              <w:pStyle w:val="a9"/>
              <w:spacing w:before="0" w:beforeAutospacing="0" w:after="0" w:afterAutospacing="0"/>
            </w:pPr>
            <w:r>
              <w:rPr>
                <w:sz w:val="20"/>
                <w:szCs w:val="20"/>
              </w:rPr>
              <w:t> 1) заключить договор о государственных закупках с потенциальным поставщиком, предложившим такое же ценовое пред</w:t>
            </w:r>
            <w:r>
              <w:rPr>
                <w:sz w:val="20"/>
                <w:szCs w:val="20"/>
              </w:rPr>
              <w:t xml:space="preserve">ложение, а при отсутствии такого потенциального поставщика - с потенциальным поставщиком, ценовое предложение которого является наименьшим после цены, предложенной потенциальным поставщиком, уклонившимся от заключения договора о государственных закупках; </w:t>
            </w:r>
          </w:p>
          <w:p w:rsidR="00000000" w:rsidRDefault="00AC3D8D">
            <w:pPr>
              <w:pStyle w:val="a9"/>
              <w:spacing w:before="0" w:beforeAutospacing="0" w:after="0" w:afterAutospacing="0"/>
            </w:pPr>
            <w:r>
              <w:rPr>
                <w:sz w:val="20"/>
                <w:szCs w:val="20"/>
              </w:rPr>
              <w:t xml:space="preserve"> 2) осуществить повторные государственные закупки способом запроса ценовых предложений. </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31</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w:t>
            </w:r>
            <w:r>
              <w:rPr>
                <w:b/>
                <w:bCs/>
                <w:color w:val="000080"/>
                <w:sz w:val="20"/>
                <w:szCs w:val="20"/>
              </w:rPr>
              <w:t xml:space="preserve"> 407. </w:t>
            </w:r>
            <w:r>
              <w:rPr>
                <w:b/>
                <w:bCs/>
                <w:sz w:val="20"/>
                <w:szCs w:val="20"/>
              </w:rPr>
              <w:t>Основания осуществления государственных закупок способом из одного источника</w:t>
            </w:r>
            <w:r>
              <w:rPr>
                <w:b/>
                <w:bCs/>
                <w:color w:val="000080"/>
                <w:sz w:val="20"/>
                <w:szCs w:val="20"/>
              </w:rPr>
              <w:t xml:space="preserve"> </w:t>
            </w:r>
          </w:p>
          <w:p w:rsidR="00000000" w:rsidRDefault="00AC3D8D">
            <w:pPr>
              <w:pStyle w:val="a9"/>
              <w:spacing w:before="0" w:beforeAutospacing="0" w:after="0" w:afterAutospacing="0"/>
            </w:pPr>
            <w:r>
              <w:rPr>
                <w:sz w:val="20"/>
                <w:szCs w:val="20"/>
              </w:rPr>
              <w:t>Государственные закупки способом из одного источника могут п</w:t>
            </w:r>
            <w:r>
              <w:rPr>
                <w:sz w:val="20"/>
                <w:szCs w:val="20"/>
              </w:rPr>
              <w:t xml:space="preserve">роводиться в случаях, если: </w:t>
            </w:r>
          </w:p>
          <w:p w:rsidR="00000000" w:rsidRDefault="00AC3D8D">
            <w:pPr>
              <w:pStyle w:val="a9"/>
              <w:spacing w:before="0" w:beforeAutospacing="0" w:after="0" w:afterAutospacing="0"/>
            </w:pPr>
            <w:r>
              <w:rPr>
                <w:sz w:val="20"/>
                <w:szCs w:val="20"/>
              </w:rPr>
              <w:t xml:space="preserve"> 1) у заказчика, закупившего товары, работы, услуги у какого-либо поставщика, возникает необходимость произвести у того же поставщика другие закупки в целях унификации, стандартизации или обеспечения совместимости с имеющимися </w:t>
            </w:r>
            <w:r>
              <w:rPr>
                <w:sz w:val="20"/>
                <w:szCs w:val="20"/>
              </w:rPr>
              <w:t xml:space="preserve">товарами, оборудованием, технологией, работами или услугами; </w:t>
            </w:r>
          </w:p>
          <w:p w:rsidR="00000000" w:rsidRDefault="00AC3D8D">
            <w:pPr>
              <w:pStyle w:val="a9"/>
              <w:spacing w:before="0" w:beforeAutospacing="0" w:after="0" w:afterAutospacing="0"/>
            </w:pPr>
            <w:r>
              <w:rPr>
                <w:sz w:val="20"/>
                <w:szCs w:val="20"/>
              </w:rPr>
              <w:t> 2) государственные закупки способом конкурса признаны несостоявшимися. Настоящее положение не распространяется на случаи, когда государственные закупки способом конкурса были признаны недействи</w:t>
            </w:r>
            <w:r>
              <w:rPr>
                <w:sz w:val="20"/>
                <w:szCs w:val="20"/>
              </w:rPr>
              <w:t xml:space="preserve">тельными в соответствии с законами Республики Казахстан; </w:t>
            </w:r>
          </w:p>
          <w:p w:rsidR="00000000" w:rsidRDefault="00AC3D8D">
            <w:pPr>
              <w:pStyle w:val="a9"/>
              <w:spacing w:before="0" w:beforeAutospacing="0" w:after="0" w:afterAutospacing="0"/>
            </w:pPr>
            <w:r>
              <w:rPr>
                <w:sz w:val="20"/>
                <w:szCs w:val="20"/>
              </w:rPr>
              <w:t xml:space="preserve"> 3) имеется необходимость в осуществлении государственных закупок ежедневной и (или) еженедельной потребности на период до подведения итогов государственных закупок способом конкурса и вступления в </w:t>
            </w:r>
            <w:r>
              <w:rPr>
                <w:sz w:val="20"/>
                <w:szCs w:val="20"/>
              </w:rPr>
              <w:t xml:space="preserve">силу договора о государственных закупках; </w:t>
            </w:r>
          </w:p>
          <w:p w:rsidR="00000000" w:rsidRDefault="00AC3D8D">
            <w:pPr>
              <w:pStyle w:val="a9"/>
              <w:spacing w:before="0" w:beforeAutospacing="0" w:after="0" w:afterAutospacing="0"/>
            </w:pPr>
            <w:r>
              <w:rPr>
                <w:sz w:val="20"/>
                <w:szCs w:val="20"/>
              </w:rPr>
              <w:t xml:space="preserve"> 4) принятые организатором государственных закупок меры, предусмотренные пунктами 6 и 8 статьи 406 настоящей главы, не привели к заключению договора о государственных закупках. </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Глава 5. ГОСУДАРСТВЕННЫЕ ЗАКУПКИ</w:t>
            </w:r>
            <w:r>
              <w:rPr>
                <w:sz w:val="20"/>
                <w:szCs w:val="20"/>
              </w:rPr>
              <w:t xml:space="preserve"> СПОСОБОМ ИЗ ОДНОГО ИСТОЧНИКА</w:t>
            </w:r>
          </w:p>
          <w:p w:rsidR="00000000" w:rsidRDefault="00AC3D8D">
            <w:pPr>
              <w:pStyle w:val="a9"/>
              <w:jc w:val="center"/>
            </w:pPr>
            <w:r>
              <w:rPr>
                <w:sz w:val="20"/>
                <w:szCs w:val="20"/>
              </w:rPr>
              <w:t>Статья 32</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408</w:t>
            </w:r>
            <w:r>
              <w:rPr>
                <w:b/>
                <w:bCs/>
                <w:color w:val="000080"/>
                <w:sz w:val="20"/>
                <w:szCs w:val="20"/>
              </w:rPr>
              <w:t xml:space="preserve">. </w:t>
            </w:r>
            <w:r>
              <w:rPr>
                <w:b/>
                <w:bCs/>
                <w:sz w:val="20"/>
                <w:szCs w:val="20"/>
              </w:rPr>
              <w:t>Осуществление государственных закупок способом из одного источника</w:t>
            </w:r>
            <w:r>
              <w:rPr>
                <w:b/>
                <w:bCs/>
                <w:color w:val="000080"/>
                <w:sz w:val="20"/>
                <w:szCs w:val="20"/>
              </w:rPr>
              <w:t xml:space="preserve"> </w:t>
            </w:r>
          </w:p>
          <w:p w:rsidR="00000000" w:rsidRDefault="00AC3D8D">
            <w:pPr>
              <w:pStyle w:val="a9"/>
              <w:spacing w:before="0" w:beforeAutospacing="0" w:after="0" w:afterAutospacing="0"/>
            </w:pPr>
            <w:r>
              <w:rPr>
                <w:sz w:val="20"/>
                <w:szCs w:val="20"/>
              </w:rPr>
              <w:t>1. При осуществлении государственных закупок способом из одного источника организатор государственных закупок направляет потенциальному поставщику письменное приглашение принять участие в государственных закупках, которое должно содержать следующие сведени</w:t>
            </w:r>
            <w:r>
              <w:rPr>
                <w:sz w:val="20"/>
                <w:szCs w:val="20"/>
              </w:rPr>
              <w:t xml:space="preserve">я: </w:t>
            </w:r>
          </w:p>
          <w:p w:rsidR="00000000" w:rsidRDefault="00AC3D8D">
            <w:pPr>
              <w:pStyle w:val="a9"/>
              <w:spacing w:before="0" w:beforeAutospacing="0" w:after="0" w:afterAutospacing="0"/>
            </w:pPr>
            <w:r>
              <w:rPr>
                <w:sz w:val="20"/>
                <w:szCs w:val="20"/>
              </w:rPr>
              <w:t xml:space="preserve"> 1) наименование и местонахождение организатора государственных закупок; </w:t>
            </w:r>
          </w:p>
          <w:p w:rsidR="00000000" w:rsidRDefault="00AC3D8D">
            <w:pPr>
              <w:pStyle w:val="a9"/>
              <w:spacing w:before="0" w:beforeAutospacing="0" w:after="0" w:afterAutospacing="0"/>
            </w:pPr>
            <w:r>
              <w:rPr>
                <w:sz w:val="20"/>
                <w:szCs w:val="20"/>
              </w:rPr>
              <w:t xml:space="preserve"> 2) описание и требуемые технические, качественные и эксплуатационные характеристики закупаемых товаров, работ, услуг, включая технические спецификации, планы, чертежи и эскизы, </w:t>
            </w:r>
            <w:r>
              <w:rPr>
                <w:sz w:val="20"/>
                <w:szCs w:val="20"/>
              </w:rPr>
              <w:t xml:space="preserve">при необходимости с указанием нормативно-технической документации; </w:t>
            </w:r>
          </w:p>
          <w:p w:rsidR="00000000" w:rsidRDefault="00AC3D8D">
            <w:pPr>
              <w:pStyle w:val="a9"/>
              <w:spacing w:before="0" w:beforeAutospacing="0" w:after="0" w:afterAutospacing="0"/>
            </w:pPr>
            <w:r>
              <w:rPr>
                <w:sz w:val="20"/>
                <w:szCs w:val="20"/>
              </w:rPr>
              <w:t xml:space="preserve"> 3) количество товара, объемы выполняемых работ, оказываемых услуг, являющихся предметом проводимых государственных закупок; </w:t>
            </w:r>
          </w:p>
          <w:p w:rsidR="00000000" w:rsidRDefault="00AC3D8D">
            <w:pPr>
              <w:pStyle w:val="a9"/>
              <w:spacing w:before="0" w:beforeAutospacing="0" w:after="0" w:afterAutospacing="0"/>
            </w:pPr>
            <w:r>
              <w:rPr>
                <w:sz w:val="20"/>
                <w:szCs w:val="20"/>
              </w:rPr>
              <w:t xml:space="preserve"> 4) место поставки товара, выполнения работ, оказания услуг; </w:t>
            </w:r>
          </w:p>
          <w:p w:rsidR="00000000" w:rsidRDefault="00AC3D8D">
            <w:pPr>
              <w:pStyle w:val="a9"/>
              <w:spacing w:before="0" w:beforeAutospacing="0" w:after="0" w:afterAutospacing="0"/>
            </w:pPr>
            <w:r>
              <w:rPr>
                <w:sz w:val="20"/>
                <w:szCs w:val="20"/>
              </w:rPr>
              <w:t xml:space="preserve"> 5) требуемые сроки поставки товара, выполнения работ, оказания услуг, предоставление гарантии на качество предлагаемых товаров, работ, услуг; </w:t>
            </w:r>
          </w:p>
          <w:p w:rsidR="00000000" w:rsidRDefault="00AC3D8D">
            <w:pPr>
              <w:pStyle w:val="a9"/>
              <w:spacing w:before="0" w:beforeAutospacing="0" w:after="0" w:afterAutospacing="0"/>
            </w:pPr>
            <w:r>
              <w:rPr>
                <w:sz w:val="20"/>
                <w:szCs w:val="20"/>
              </w:rPr>
              <w:t> 6) условия платежа и проект договора</w:t>
            </w:r>
            <w:r>
              <w:rPr>
                <w:i/>
                <w:iCs/>
                <w:color w:val="800000"/>
                <w:sz w:val="20"/>
                <w:szCs w:val="20"/>
              </w:rPr>
              <w:t xml:space="preserve"> </w:t>
            </w:r>
            <w:r>
              <w:rPr>
                <w:sz w:val="20"/>
                <w:szCs w:val="20"/>
              </w:rPr>
              <w:t xml:space="preserve">о государственных закупках с указанием существенных условий; </w:t>
            </w:r>
          </w:p>
          <w:p w:rsidR="00000000" w:rsidRDefault="00AC3D8D">
            <w:pPr>
              <w:pStyle w:val="a9"/>
              <w:spacing w:before="0" w:beforeAutospacing="0" w:after="0" w:afterAutospacing="0"/>
            </w:pPr>
            <w:r>
              <w:rPr>
                <w:sz w:val="20"/>
                <w:szCs w:val="20"/>
              </w:rPr>
              <w:t> 7) условия,</w:t>
            </w:r>
            <w:r>
              <w:rPr>
                <w:sz w:val="20"/>
                <w:szCs w:val="20"/>
              </w:rPr>
              <w:t xml:space="preserve"> форму, объем и способ внесения обеспечения исполнения договора о государственных закупках в случаях, предусмотренных правилами</w:t>
            </w:r>
            <w:r>
              <w:rPr>
                <w:i/>
                <w:iCs/>
                <w:color w:val="800000"/>
                <w:sz w:val="20"/>
                <w:szCs w:val="20"/>
              </w:rPr>
              <w:t xml:space="preserve"> </w:t>
            </w:r>
            <w:r>
              <w:rPr>
                <w:sz w:val="20"/>
                <w:szCs w:val="20"/>
              </w:rPr>
              <w:t xml:space="preserve">осуществления государственных закупок; </w:t>
            </w:r>
          </w:p>
          <w:p w:rsidR="00000000" w:rsidRDefault="00AC3D8D">
            <w:pPr>
              <w:pStyle w:val="a9"/>
              <w:spacing w:before="0" w:beforeAutospacing="0" w:after="0" w:afterAutospacing="0"/>
            </w:pPr>
            <w:r>
              <w:rPr>
                <w:sz w:val="20"/>
                <w:szCs w:val="20"/>
              </w:rPr>
              <w:t> 8) сведения о суммах, выделенных для приобретения товаров, работ, услуг, являющихся пре</w:t>
            </w:r>
            <w:r>
              <w:rPr>
                <w:sz w:val="20"/>
                <w:szCs w:val="20"/>
              </w:rPr>
              <w:t xml:space="preserve">дметом проводимых государственных закупок способом из одного источника; </w:t>
            </w:r>
          </w:p>
          <w:p w:rsidR="00000000" w:rsidRDefault="00AC3D8D">
            <w:pPr>
              <w:pStyle w:val="a9"/>
              <w:spacing w:before="0" w:beforeAutospacing="0" w:after="0" w:afterAutospacing="0"/>
            </w:pPr>
            <w:r>
              <w:rPr>
                <w:sz w:val="20"/>
                <w:szCs w:val="20"/>
              </w:rPr>
              <w:t> 9) перечень общих и специальных квалификационных требований, предусмотренных статьей 385 настоящей главы, а также перечень документов, которые потенциальный поставщик должен представ</w:t>
            </w:r>
            <w:r>
              <w:rPr>
                <w:sz w:val="20"/>
                <w:szCs w:val="20"/>
              </w:rPr>
              <w:t xml:space="preserve">ить в подтверждение его соответствия предъявляемым квалификационным требованиям; </w:t>
            </w:r>
          </w:p>
          <w:p w:rsidR="00000000" w:rsidRDefault="00AC3D8D">
            <w:pPr>
              <w:pStyle w:val="a9"/>
              <w:spacing w:before="0" w:beforeAutospacing="0" w:after="0" w:afterAutospacing="0"/>
            </w:pPr>
            <w:r>
              <w:rPr>
                <w:sz w:val="20"/>
                <w:szCs w:val="20"/>
              </w:rPr>
              <w:t> 10) место и срок представления потенциальным поставщиком документов, подтверждающих его соответствие предъявляемым квалификационным требованиям, а также информации, предусмо</w:t>
            </w:r>
            <w:r>
              <w:rPr>
                <w:sz w:val="20"/>
                <w:szCs w:val="20"/>
              </w:rPr>
              <w:t xml:space="preserve">тренной в пункте 2 настоящей статьи. </w:t>
            </w:r>
          </w:p>
          <w:p w:rsidR="00000000" w:rsidRDefault="00AC3D8D">
            <w:pPr>
              <w:pStyle w:val="a9"/>
              <w:spacing w:before="0" w:beforeAutospacing="0" w:after="0" w:afterAutospacing="0"/>
            </w:pPr>
            <w:r>
              <w:rPr>
                <w:sz w:val="20"/>
                <w:szCs w:val="20"/>
              </w:rPr>
              <w:t xml:space="preserve">2. Потенциальный поставщик, изъявивший желание осуществить поставку товара, выполнение работ, оказание услуг, являющихся предметом проводимых государственных закупок способом из одного источника, должен предоставить в </w:t>
            </w:r>
            <w:r>
              <w:rPr>
                <w:sz w:val="20"/>
                <w:szCs w:val="20"/>
              </w:rPr>
              <w:t xml:space="preserve">установленный срок организатору государственных закупок следующую информацию: </w:t>
            </w:r>
          </w:p>
          <w:p w:rsidR="00000000" w:rsidRDefault="00AC3D8D">
            <w:pPr>
              <w:pStyle w:val="a9"/>
              <w:spacing w:before="0" w:beforeAutospacing="0" w:after="0" w:afterAutospacing="0"/>
            </w:pPr>
            <w:r>
              <w:rPr>
                <w:sz w:val="20"/>
                <w:szCs w:val="20"/>
              </w:rPr>
              <w:t> 1) описание товаров, работ, услуг, предлагаемых потенциальным поставщиком, с указанием лиц, которых потенциальный поставщик предусматривает привлечь в качестве субподрядчиков (</w:t>
            </w:r>
            <w:r>
              <w:rPr>
                <w:sz w:val="20"/>
                <w:szCs w:val="20"/>
              </w:rPr>
              <w:t xml:space="preserve">соисполнителей) работ либо услуг; </w:t>
            </w:r>
          </w:p>
          <w:p w:rsidR="00000000" w:rsidRDefault="00AC3D8D">
            <w:pPr>
              <w:pStyle w:val="a9"/>
              <w:spacing w:before="0" w:beforeAutospacing="0" w:after="0" w:afterAutospacing="0"/>
            </w:pPr>
            <w:r>
              <w:rPr>
                <w:sz w:val="20"/>
                <w:szCs w:val="20"/>
              </w:rPr>
              <w:t xml:space="preserve"> 2) документы, подтверждающие соответствие квалификационным требованиям потенциального поставщика и лиц, которых он предусматривает привлечь в качестве субподрядчиков (соисполнителей) работ либо услуг; </w:t>
            </w:r>
          </w:p>
          <w:p w:rsidR="00000000" w:rsidRDefault="00AC3D8D">
            <w:pPr>
              <w:pStyle w:val="a9"/>
              <w:spacing w:before="0" w:beforeAutospacing="0" w:after="0" w:afterAutospacing="0"/>
            </w:pPr>
            <w:r>
              <w:rPr>
                <w:sz w:val="20"/>
                <w:szCs w:val="20"/>
              </w:rPr>
              <w:t> 3) письменное обо</w:t>
            </w:r>
            <w:r>
              <w:rPr>
                <w:sz w:val="20"/>
                <w:szCs w:val="20"/>
              </w:rPr>
              <w:t xml:space="preserve">снование цены на предлагаемые товары, работы, услуги. </w:t>
            </w:r>
          </w:p>
          <w:p w:rsidR="00000000" w:rsidRDefault="00AC3D8D">
            <w:pPr>
              <w:pStyle w:val="a9"/>
              <w:spacing w:before="0" w:beforeAutospacing="0" w:after="0" w:afterAutospacing="0"/>
            </w:pPr>
            <w:r>
              <w:rPr>
                <w:sz w:val="20"/>
                <w:szCs w:val="20"/>
              </w:rPr>
              <w:t>3. При осуществлении государственных закупок способом из одного источника в случае, предусмотренном подпунктом 2) статьи 407 настоящей главы, участник конкурса, признанного несостоявшимся, приглашенный организатором государственных закупок для участия в го</w:t>
            </w:r>
            <w:r>
              <w:rPr>
                <w:sz w:val="20"/>
                <w:szCs w:val="20"/>
              </w:rPr>
              <w:t xml:space="preserve">сударственных закупках способом из одного источника вправе не представлять повторно тому же организатору государственных закупок документы, подтверждающие соответствие данного участника конкурса квалификационным требованиям. </w:t>
            </w:r>
          </w:p>
          <w:p w:rsidR="00000000" w:rsidRDefault="00AC3D8D">
            <w:pPr>
              <w:pStyle w:val="a9"/>
              <w:spacing w:before="0" w:beforeAutospacing="0" w:after="0" w:afterAutospacing="0"/>
            </w:pPr>
            <w:r>
              <w:rPr>
                <w:sz w:val="20"/>
                <w:szCs w:val="20"/>
              </w:rPr>
              <w:t>4. Организатор государственных</w:t>
            </w:r>
            <w:r>
              <w:rPr>
                <w:sz w:val="20"/>
                <w:szCs w:val="20"/>
              </w:rPr>
              <w:t xml:space="preserve"> закупок рассматривает представленные потенциальным поставщиком документы на предмет их соответствия квалификационным требованиям, а также требованиям, установленным правилами</w:t>
            </w:r>
            <w:r>
              <w:rPr>
                <w:i/>
                <w:iCs/>
                <w:color w:val="800000"/>
                <w:sz w:val="20"/>
                <w:szCs w:val="20"/>
              </w:rPr>
              <w:t xml:space="preserve"> </w:t>
            </w:r>
            <w:r>
              <w:rPr>
                <w:sz w:val="20"/>
                <w:szCs w:val="20"/>
              </w:rPr>
              <w:t>осуществления государственных закупок. При необходимости организатор государственных закупок вправе запросить дополнительную информацию или документы в целях определения возможности потенциального поставщика осуществить поставку приобретаемых товаров, рабо</w:t>
            </w:r>
            <w:r>
              <w:rPr>
                <w:sz w:val="20"/>
                <w:szCs w:val="20"/>
              </w:rPr>
              <w:t xml:space="preserve">т, услуг. </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33</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 xml:space="preserve">Статья 409. Протокол об итогах государственных закупок способом из одного источника </w:t>
            </w:r>
          </w:p>
          <w:p w:rsidR="00000000" w:rsidRDefault="00AC3D8D">
            <w:pPr>
              <w:pStyle w:val="a9"/>
              <w:spacing w:before="0" w:beforeAutospacing="0" w:after="0" w:afterAutospacing="0"/>
            </w:pPr>
            <w:r>
              <w:rPr>
                <w:sz w:val="20"/>
                <w:szCs w:val="20"/>
              </w:rPr>
              <w:t xml:space="preserve">1. При осуществлении государственных закупок способом из одного источника организатор государственных закупок обязан составить соответствующий </w:t>
            </w:r>
            <w:r>
              <w:rPr>
                <w:sz w:val="20"/>
                <w:szCs w:val="20"/>
              </w:rPr>
              <w:t xml:space="preserve">протокол, в котором должна содержаться следующая информация: </w:t>
            </w:r>
          </w:p>
          <w:p w:rsidR="00000000" w:rsidRDefault="00AC3D8D">
            <w:pPr>
              <w:pStyle w:val="a9"/>
              <w:spacing w:before="0" w:beforeAutospacing="0" w:after="0" w:afterAutospacing="0"/>
            </w:pPr>
            <w:r>
              <w:rPr>
                <w:sz w:val="20"/>
                <w:szCs w:val="20"/>
              </w:rPr>
              <w:t xml:space="preserve"> 1) обоснование применения государственных закупок способом из одного источника; </w:t>
            </w:r>
          </w:p>
          <w:p w:rsidR="00000000" w:rsidRDefault="00AC3D8D">
            <w:pPr>
              <w:pStyle w:val="a9"/>
              <w:spacing w:before="0" w:beforeAutospacing="0" w:after="0" w:afterAutospacing="0"/>
            </w:pPr>
            <w:r>
              <w:rPr>
                <w:sz w:val="20"/>
                <w:szCs w:val="20"/>
              </w:rPr>
              <w:t xml:space="preserve"> 2) краткое описание товаров, работ, услуг, приобретаемых способом из одного источника; </w:t>
            </w:r>
          </w:p>
          <w:p w:rsidR="00000000" w:rsidRDefault="00AC3D8D">
            <w:pPr>
              <w:pStyle w:val="a9"/>
              <w:spacing w:before="0" w:beforeAutospacing="0" w:after="0" w:afterAutospacing="0"/>
            </w:pPr>
            <w:r>
              <w:rPr>
                <w:sz w:val="20"/>
                <w:szCs w:val="20"/>
              </w:rPr>
              <w:t> 3) о соответствии поте</w:t>
            </w:r>
            <w:r>
              <w:rPr>
                <w:sz w:val="20"/>
                <w:szCs w:val="20"/>
              </w:rPr>
              <w:t xml:space="preserve">нциального поставщика квалификационным требованиям; </w:t>
            </w:r>
          </w:p>
          <w:p w:rsidR="00000000" w:rsidRDefault="00AC3D8D">
            <w:pPr>
              <w:pStyle w:val="a9"/>
              <w:spacing w:before="0" w:beforeAutospacing="0" w:after="0" w:afterAutospacing="0"/>
            </w:pPr>
            <w:r>
              <w:rPr>
                <w:sz w:val="20"/>
                <w:szCs w:val="20"/>
              </w:rPr>
              <w:t xml:space="preserve"> 4) наименование и местонахождение поставщика, с которым будет заключен договор о государственных закупках и цена такого договора. </w:t>
            </w:r>
          </w:p>
          <w:p w:rsidR="00000000" w:rsidRDefault="00AC3D8D">
            <w:pPr>
              <w:pStyle w:val="a9"/>
              <w:spacing w:before="0" w:beforeAutospacing="0" w:after="0" w:afterAutospacing="0"/>
            </w:pPr>
            <w:r>
              <w:rPr>
                <w:sz w:val="20"/>
                <w:szCs w:val="20"/>
              </w:rPr>
              <w:t>2. Заказчик не позднее двух рабочих дней со дня подписания протокола об</w:t>
            </w:r>
            <w:r>
              <w:rPr>
                <w:sz w:val="20"/>
                <w:szCs w:val="20"/>
              </w:rPr>
              <w:t xml:space="preserve"> итогах</w:t>
            </w:r>
            <w:r>
              <w:rPr>
                <w:i/>
                <w:iCs/>
                <w:color w:val="800000"/>
                <w:sz w:val="20"/>
                <w:szCs w:val="20"/>
              </w:rPr>
              <w:t xml:space="preserve"> </w:t>
            </w:r>
            <w:r>
              <w:rPr>
                <w:sz w:val="20"/>
                <w:szCs w:val="20"/>
              </w:rPr>
              <w:t>государственных закупок способом из одного источника обязан разместить текст протокола на интернет-ресурсе заказчика. Указанное требование не распространяется на государственные закупки способом из одного источника товаров, работ, услуг, сведения о</w:t>
            </w:r>
            <w:r>
              <w:rPr>
                <w:sz w:val="20"/>
                <w:szCs w:val="20"/>
              </w:rPr>
              <w:t xml:space="preserve"> которых составляют государственные секреты. </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34</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 xml:space="preserve">Статья 410. Осуществление государственных закупок на организованных электронных торгах </w:t>
            </w:r>
          </w:p>
          <w:p w:rsidR="00000000" w:rsidRDefault="00AC3D8D">
            <w:pPr>
              <w:pStyle w:val="a9"/>
              <w:spacing w:before="0" w:beforeAutospacing="0" w:after="0" w:afterAutospacing="0"/>
            </w:pPr>
            <w:r>
              <w:rPr>
                <w:sz w:val="20"/>
                <w:szCs w:val="20"/>
              </w:rPr>
              <w:t xml:space="preserve">Государственные закупки на организованных электронных торгах осуществляются через системы электронной торговли, обеспечивающие приобретение товаров, работ, услуг в режиме реального времени. </w:t>
            </w:r>
          </w:p>
          <w:p w:rsidR="00000000" w:rsidRDefault="00AC3D8D">
            <w:pPr>
              <w:pStyle w:val="a9"/>
              <w:spacing w:before="0" w:beforeAutospacing="0" w:after="0" w:afterAutospacing="0"/>
            </w:pPr>
            <w:r>
              <w:rPr>
                <w:sz w:val="20"/>
                <w:szCs w:val="20"/>
              </w:rPr>
              <w:t> Допуск потенциальных поставщиков к организованным электронным то</w:t>
            </w:r>
            <w:r>
              <w:rPr>
                <w:sz w:val="20"/>
                <w:szCs w:val="20"/>
              </w:rPr>
              <w:t>ргам, регистрация договоров о государственных закупках, заключенных на организованных электронных торгах, а также сбор, обобщение и анализ информации о государственных закупках на организованных электронных торгах осуществляются посредством использования э</w:t>
            </w:r>
            <w:r>
              <w:rPr>
                <w:sz w:val="20"/>
                <w:szCs w:val="20"/>
              </w:rPr>
              <w:t>лектронных государственных закупок</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Глава 6. Госзакупки на организованных электронных торгах и через ТОВАРНЫЕ БИРЖИ Статья 35</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 xml:space="preserve">Статья 411. Осуществление государственных закупок товаров через товарные биржи </w:t>
            </w:r>
          </w:p>
          <w:p w:rsidR="00000000" w:rsidRDefault="00AC3D8D">
            <w:pPr>
              <w:pStyle w:val="a9"/>
              <w:spacing w:before="0" w:beforeAutospacing="0" w:after="0" w:afterAutospacing="0"/>
            </w:pPr>
            <w:r>
              <w:rPr>
                <w:sz w:val="20"/>
                <w:szCs w:val="20"/>
              </w:rPr>
              <w:t>1. Государственные закупки товаров через товар</w:t>
            </w:r>
            <w:r>
              <w:rPr>
                <w:sz w:val="20"/>
                <w:szCs w:val="20"/>
              </w:rPr>
              <w:t xml:space="preserve">ные биржи осуществляются в соответствии с законодательством Республики Казахстан о товарных биржах. </w:t>
            </w:r>
          </w:p>
          <w:p w:rsidR="00000000" w:rsidRDefault="00AC3D8D">
            <w:pPr>
              <w:pStyle w:val="a9"/>
              <w:spacing w:before="0" w:beforeAutospacing="0" w:after="0" w:afterAutospacing="0"/>
            </w:pPr>
            <w:r>
              <w:rPr>
                <w:sz w:val="20"/>
                <w:szCs w:val="20"/>
              </w:rPr>
              <w:t>2. В случае, если годовые объемы государственных закупок товаров, включенных в перечень</w:t>
            </w:r>
            <w:r>
              <w:rPr>
                <w:i/>
                <w:iCs/>
                <w:sz w:val="20"/>
                <w:szCs w:val="20"/>
              </w:rPr>
              <w:t xml:space="preserve"> </w:t>
            </w:r>
            <w:r>
              <w:rPr>
                <w:sz w:val="20"/>
                <w:szCs w:val="20"/>
              </w:rPr>
              <w:t>биржевых товаров, в стоимостном выражении не превышают четырехтысяч</w:t>
            </w:r>
            <w:r>
              <w:rPr>
                <w:sz w:val="20"/>
                <w:szCs w:val="20"/>
              </w:rPr>
              <w:t>екратного размера месячного расчетного показателя, установленного законом о республиканском бюджете на соответствующий финансовый год, заказчик вправе выбрать иной способ осуществления государственных закупок товаров, если иной минимальный объем не определ</w:t>
            </w:r>
            <w:r>
              <w:rPr>
                <w:sz w:val="20"/>
                <w:szCs w:val="20"/>
              </w:rPr>
              <w:t xml:space="preserve">ен законодательством Республики Казахстан о товарных биржах. </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36</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 xml:space="preserve">Статья 412. Заключение договора о государственных закупках </w:t>
            </w:r>
          </w:p>
          <w:p w:rsidR="00000000" w:rsidRDefault="00AC3D8D">
            <w:pPr>
              <w:pStyle w:val="a9"/>
              <w:spacing w:before="0" w:beforeAutospacing="0" w:after="0" w:afterAutospacing="0"/>
            </w:pPr>
            <w:r>
              <w:rPr>
                <w:sz w:val="20"/>
                <w:szCs w:val="20"/>
              </w:rPr>
              <w:t>1. Заказчик в течение пяти рабочих дней со дня подписания протокола об итогах государственных закупок подписывает и направляет потенциальному поставщику проект договора о государственных закупках, составленный в соответствии с типовым договором, определенн</w:t>
            </w:r>
            <w:r>
              <w:rPr>
                <w:sz w:val="20"/>
                <w:szCs w:val="20"/>
              </w:rPr>
              <w:t>ым правилами</w:t>
            </w:r>
            <w:r>
              <w:rPr>
                <w:i/>
                <w:iCs/>
                <w:sz w:val="20"/>
                <w:szCs w:val="20"/>
              </w:rPr>
              <w:t xml:space="preserve"> </w:t>
            </w:r>
            <w:r>
              <w:rPr>
                <w:sz w:val="20"/>
                <w:szCs w:val="20"/>
              </w:rPr>
              <w:t xml:space="preserve">осуществления государственных закупок. </w:t>
            </w:r>
          </w:p>
          <w:p w:rsidR="00000000" w:rsidRDefault="00AC3D8D">
            <w:pPr>
              <w:pStyle w:val="a9"/>
              <w:spacing w:before="0" w:beforeAutospacing="0" w:after="0" w:afterAutospacing="0"/>
            </w:pPr>
            <w:r>
              <w:rPr>
                <w:sz w:val="20"/>
                <w:szCs w:val="20"/>
              </w:rPr>
              <w:t> В случае подведения итогов государственных закупок способом конкурса заказчик направляет победителю конкурса один экземпляр протокола об их итогах и проект договора о государственных закупках, составлен</w:t>
            </w:r>
            <w:r>
              <w:rPr>
                <w:sz w:val="20"/>
                <w:szCs w:val="20"/>
              </w:rPr>
              <w:t xml:space="preserve">ный в соответствии с конкурсной документацией. </w:t>
            </w:r>
          </w:p>
          <w:p w:rsidR="00000000" w:rsidRDefault="00AC3D8D">
            <w:pPr>
              <w:pStyle w:val="a9"/>
              <w:spacing w:before="0" w:beforeAutospacing="0" w:after="0" w:afterAutospacing="0"/>
            </w:pPr>
            <w:r>
              <w:rPr>
                <w:sz w:val="20"/>
                <w:szCs w:val="20"/>
              </w:rPr>
              <w:t>2. В случаях заключения договора о государственных закупках с нерезидентом Республики Казахстан допускается оформление договора о государственных закупках в предлагаемой им форме с учетом требований законодат</w:t>
            </w:r>
            <w:r>
              <w:rPr>
                <w:sz w:val="20"/>
                <w:szCs w:val="20"/>
              </w:rPr>
              <w:t xml:space="preserve">ельства Республики Казахстан. </w:t>
            </w:r>
          </w:p>
          <w:p w:rsidR="00000000" w:rsidRDefault="00AC3D8D">
            <w:pPr>
              <w:pStyle w:val="a9"/>
              <w:spacing w:before="0" w:beforeAutospacing="0" w:after="0" w:afterAutospacing="0"/>
            </w:pPr>
            <w:r>
              <w:rPr>
                <w:sz w:val="20"/>
                <w:szCs w:val="20"/>
              </w:rPr>
              <w:t>3. Срок заключения договора о государственных закупках не может быть более тридцати календарных дней со дня направления потенциальному поставщику проекта договора о государственных закупках, за исключением срока заключения до</w:t>
            </w:r>
            <w:r>
              <w:rPr>
                <w:sz w:val="20"/>
                <w:szCs w:val="20"/>
              </w:rPr>
              <w:t xml:space="preserve">говора о государственных закупках, предусмотренного пунктом 11 статьи 406 настоящей главы. </w:t>
            </w:r>
          </w:p>
          <w:p w:rsidR="00000000" w:rsidRDefault="00AC3D8D">
            <w:pPr>
              <w:pStyle w:val="a9"/>
              <w:spacing w:before="0" w:beforeAutospacing="0" w:after="0" w:afterAutospacing="0"/>
            </w:pPr>
            <w:r>
              <w:rPr>
                <w:sz w:val="20"/>
                <w:szCs w:val="20"/>
              </w:rPr>
              <w:t>4. В случаях, предусмотренных правилами</w:t>
            </w:r>
            <w:r>
              <w:rPr>
                <w:i/>
                <w:iCs/>
                <w:sz w:val="20"/>
                <w:szCs w:val="20"/>
              </w:rPr>
              <w:t xml:space="preserve"> </w:t>
            </w:r>
            <w:r>
              <w:rPr>
                <w:sz w:val="20"/>
                <w:szCs w:val="20"/>
              </w:rPr>
              <w:t>осуществления государственных закупок, поставщик обязан в течение десяти рабочих дней со дня заключения договора о государст</w:t>
            </w:r>
            <w:r>
              <w:rPr>
                <w:sz w:val="20"/>
                <w:szCs w:val="20"/>
              </w:rPr>
              <w:t xml:space="preserve">венных закупках внести обеспечение исполнения договора о государственных закупках. </w:t>
            </w:r>
          </w:p>
          <w:p w:rsidR="00000000" w:rsidRDefault="00AC3D8D">
            <w:pPr>
              <w:pStyle w:val="a9"/>
              <w:spacing w:before="0" w:beforeAutospacing="0" w:after="0" w:afterAutospacing="0"/>
            </w:pPr>
            <w:r>
              <w:rPr>
                <w:sz w:val="20"/>
                <w:szCs w:val="20"/>
              </w:rPr>
              <w:t> Обеспечение исполнения договора о государственных закупках вносится поставщиком в качестве гарантии того, что он своевременно, полно и надлежащим образом исполнит свои обя</w:t>
            </w:r>
            <w:r>
              <w:rPr>
                <w:sz w:val="20"/>
                <w:szCs w:val="20"/>
              </w:rPr>
              <w:t xml:space="preserve">зательства по заключенному с ним договору о государственных закупках. </w:t>
            </w:r>
          </w:p>
          <w:p w:rsidR="00000000" w:rsidRDefault="00AC3D8D">
            <w:pPr>
              <w:pStyle w:val="a9"/>
              <w:spacing w:before="0" w:beforeAutospacing="0" w:after="0" w:afterAutospacing="0"/>
            </w:pPr>
            <w:r>
              <w:rPr>
                <w:sz w:val="20"/>
                <w:szCs w:val="20"/>
              </w:rPr>
              <w:t xml:space="preserve"> Поставщик вправе выбрать один из следующих видов обеспечения исполнения договора о государственных закупках: </w:t>
            </w:r>
          </w:p>
          <w:p w:rsidR="00000000" w:rsidRDefault="00AC3D8D">
            <w:pPr>
              <w:pStyle w:val="a9"/>
              <w:spacing w:before="0" w:beforeAutospacing="0" w:after="0" w:afterAutospacing="0"/>
            </w:pPr>
            <w:r>
              <w:rPr>
                <w:sz w:val="20"/>
                <w:szCs w:val="20"/>
              </w:rPr>
              <w:t> 1) гарантийный денежный взнос, который вносится на банковский счет заказч</w:t>
            </w:r>
            <w:r>
              <w:rPr>
                <w:sz w:val="20"/>
                <w:szCs w:val="20"/>
              </w:rPr>
              <w:t>ика либо на счет, предусмотренный бюджетным законодательством</w:t>
            </w:r>
            <w:r>
              <w:rPr>
                <w:i/>
                <w:iCs/>
                <w:sz w:val="20"/>
                <w:szCs w:val="20"/>
              </w:rPr>
              <w:t xml:space="preserve"> </w:t>
            </w:r>
            <w:r>
              <w:rPr>
                <w:sz w:val="20"/>
                <w:szCs w:val="20"/>
              </w:rPr>
              <w:t xml:space="preserve">Республики Казахстан для заказчиков, являющихся государственными органами и государственными учреждениями; </w:t>
            </w:r>
          </w:p>
          <w:p w:rsidR="00000000" w:rsidRDefault="00AC3D8D">
            <w:pPr>
              <w:pStyle w:val="a9"/>
              <w:spacing w:before="0" w:beforeAutospacing="0" w:after="0" w:afterAutospacing="0"/>
            </w:pPr>
            <w:r>
              <w:rPr>
                <w:sz w:val="20"/>
                <w:szCs w:val="20"/>
              </w:rPr>
              <w:t xml:space="preserve"> 2) банковскую гарантию. </w:t>
            </w:r>
          </w:p>
          <w:p w:rsidR="00000000" w:rsidRDefault="00AC3D8D">
            <w:pPr>
              <w:pStyle w:val="a9"/>
              <w:spacing w:before="0" w:beforeAutospacing="0" w:after="0" w:afterAutospacing="0"/>
            </w:pPr>
            <w:r>
              <w:rPr>
                <w:sz w:val="20"/>
                <w:szCs w:val="20"/>
              </w:rPr>
              <w:t> </w:t>
            </w:r>
            <w:r>
              <w:rPr>
                <w:sz w:val="20"/>
                <w:szCs w:val="20"/>
              </w:rPr>
              <w:t xml:space="preserve">Не допускается совершение поставщиком действий, приводящих к возникновению у третьих лиц права требования в целом либо в части на внесенный гарантийный денежный взнос до полного исполнения обязательств по договору. </w:t>
            </w:r>
          </w:p>
          <w:p w:rsidR="00000000" w:rsidRDefault="00AC3D8D">
            <w:pPr>
              <w:pStyle w:val="a9"/>
              <w:spacing w:before="0" w:beforeAutospacing="0" w:after="0" w:afterAutospacing="0"/>
            </w:pPr>
            <w:r>
              <w:rPr>
                <w:sz w:val="20"/>
                <w:szCs w:val="20"/>
              </w:rPr>
              <w:t> Не допускается использование заказчиком</w:t>
            </w:r>
            <w:r>
              <w:rPr>
                <w:sz w:val="20"/>
                <w:szCs w:val="20"/>
              </w:rPr>
              <w:t xml:space="preserve"> гарантийного денежного взноса, внесенного поставщиком, на цели, не предусмотренные настоящей главой. </w:t>
            </w:r>
          </w:p>
          <w:p w:rsidR="00000000" w:rsidRDefault="00AC3D8D">
            <w:pPr>
              <w:pStyle w:val="a9"/>
              <w:spacing w:before="0" w:beforeAutospacing="0" w:after="0" w:afterAutospacing="0"/>
            </w:pPr>
            <w:r>
              <w:rPr>
                <w:sz w:val="20"/>
                <w:szCs w:val="20"/>
              </w:rPr>
              <w:t> Требование о внесении обеспечения исполнения договора о государственных закупках не распространяется на поставщиков, определенных по итогам государствен</w:t>
            </w:r>
            <w:r>
              <w:rPr>
                <w:sz w:val="20"/>
                <w:szCs w:val="20"/>
              </w:rPr>
              <w:t xml:space="preserve">ных закупок способом запроса ценовых предложений, через товарные биржи, а также на поставщиков, предоставивших его в случае, предусмотренном пунктом 8 статьи 385 настоящей главы. </w:t>
            </w:r>
          </w:p>
          <w:p w:rsidR="00000000" w:rsidRDefault="00AC3D8D">
            <w:pPr>
              <w:pStyle w:val="a9"/>
              <w:spacing w:before="0" w:beforeAutospacing="0" w:after="0" w:afterAutospacing="0"/>
            </w:pPr>
            <w:r>
              <w:rPr>
                <w:sz w:val="20"/>
                <w:szCs w:val="20"/>
              </w:rPr>
              <w:t>5. Государственные органы, государственные учреждения и государственные пред</w:t>
            </w:r>
            <w:r>
              <w:rPr>
                <w:sz w:val="20"/>
                <w:szCs w:val="20"/>
              </w:rPr>
              <w:t xml:space="preserve">приятия на праве оперативного управления могут заключить договор о государственных закупках на срок более одного финансового года в случае приобретения: </w:t>
            </w:r>
          </w:p>
          <w:p w:rsidR="00000000" w:rsidRDefault="00AC3D8D">
            <w:pPr>
              <w:pStyle w:val="a9"/>
              <w:spacing w:before="0" w:beforeAutospacing="0" w:after="0" w:afterAutospacing="0"/>
            </w:pPr>
            <w:r>
              <w:rPr>
                <w:sz w:val="20"/>
                <w:szCs w:val="20"/>
              </w:rPr>
              <w:t xml:space="preserve"> 1) работ со сроком их завершения в следующем (последующие) финансовом году (годы), предусмотренном в </w:t>
            </w:r>
            <w:r>
              <w:rPr>
                <w:sz w:val="20"/>
                <w:szCs w:val="20"/>
              </w:rPr>
              <w:t xml:space="preserve">проектно-сметной документации; </w:t>
            </w:r>
          </w:p>
          <w:p w:rsidR="00000000" w:rsidRDefault="00AC3D8D">
            <w:pPr>
              <w:pStyle w:val="a9"/>
              <w:spacing w:before="0" w:beforeAutospacing="0" w:after="0" w:afterAutospacing="0"/>
            </w:pPr>
            <w:r>
              <w:rPr>
                <w:sz w:val="20"/>
                <w:szCs w:val="20"/>
              </w:rPr>
              <w:t xml:space="preserve"> 2) активов и других товаров, длительность технологического срока изготовления которых обуславливает их поставку в следующем (последующие) финансовом году (годы); </w:t>
            </w:r>
          </w:p>
          <w:p w:rsidR="00000000" w:rsidRDefault="00AC3D8D">
            <w:pPr>
              <w:pStyle w:val="a9"/>
              <w:spacing w:before="0" w:beforeAutospacing="0" w:after="0" w:afterAutospacing="0"/>
            </w:pPr>
            <w:r>
              <w:rPr>
                <w:sz w:val="20"/>
                <w:szCs w:val="20"/>
              </w:rPr>
              <w:t> 3) услуг по организации питания личного состава Вооруженных</w:t>
            </w:r>
            <w:r>
              <w:rPr>
                <w:sz w:val="20"/>
                <w:szCs w:val="20"/>
              </w:rPr>
              <w:t xml:space="preserve"> Сил и других воинских формирований Республики Казахстан. Срок действия такого договора о государственных закупках не должен превышать три года; </w:t>
            </w:r>
          </w:p>
          <w:p w:rsidR="00000000" w:rsidRDefault="00AC3D8D">
            <w:pPr>
              <w:pStyle w:val="a9"/>
              <w:spacing w:before="0" w:beforeAutospacing="0" w:after="0" w:afterAutospacing="0"/>
            </w:pPr>
            <w:r>
              <w:rPr>
                <w:sz w:val="20"/>
                <w:szCs w:val="20"/>
              </w:rPr>
              <w:t xml:space="preserve"> 4) услуг на срок более одного финансового года; </w:t>
            </w:r>
          </w:p>
          <w:p w:rsidR="00000000" w:rsidRDefault="00AC3D8D">
            <w:pPr>
              <w:pStyle w:val="a9"/>
              <w:spacing w:before="0" w:beforeAutospacing="0" w:after="0" w:afterAutospacing="0"/>
            </w:pPr>
            <w:r>
              <w:rPr>
                <w:sz w:val="20"/>
                <w:szCs w:val="20"/>
              </w:rPr>
              <w:t> 5) товаров, работ, услуг, срок выполнения (оказания, постав</w:t>
            </w:r>
            <w:r>
              <w:rPr>
                <w:sz w:val="20"/>
                <w:szCs w:val="20"/>
              </w:rPr>
              <w:t>ки) которых в связи с длительностью исполнения обусловлен в следующем (последующем) финансовом году (годы), установленном в соответствующем бюджете, плане развития (бизнес-плане), плане финансирования, а также работ и услуг по текущему ремонту и содержанию</w:t>
            </w:r>
            <w:r>
              <w:rPr>
                <w:sz w:val="20"/>
                <w:szCs w:val="20"/>
              </w:rPr>
              <w:t xml:space="preserve"> автомобильных дорог областного и районного значения. Срок действия такого договора о государственных закупках не должен превышать три года. </w:t>
            </w:r>
          </w:p>
          <w:p w:rsidR="00000000" w:rsidRDefault="00AC3D8D">
            <w:pPr>
              <w:pStyle w:val="a9"/>
              <w:spacing w:before="0" w:beforeAutospacing="0" w:after="0" w:afterAutospacing="0"/>
            </w:pPr>
            <w:r>
              <w:rPr>
                <w:sz w:val="20"/>
                <w:szCs w:val="20"/>
              </w:rPr>
              <w:t xml:space="preserve">6. Государственные предприятия на праве хозяйственного ведения, а также юридические лица, более пятьдесят и более </w:t>
            </w:r>
            <w:r>
              <w:rPr>
                <w:sz w:val="20"/>
                <w:szCs w:val="20"/>
              </w:rPr>
              <w:t>процентов голосующих акций (долей) которых принадлежат государству, и аффилиированные с ними юридические лица могут заключить долгосрочный договор о государственных закупках товаров, работ, услуг, необходимых для выполнения мероприятия со сроком завершения</w:t>
            </w:r>
            <w:r>
              <w:rPr>
                <w:sz w:val="20"/>
                <w:szCs w:val="20"/>
              </w:rPr>
              <w:t xml:space="preserve"> в следующем (последующие) финансовом году (годы), установленном в плане развития (бизнес-плане), утвержденном органом управления или высшим органом указанных лиц. </w:t>
            </w:r>
          </w:p>
          <w:p w:rsidR="00000000" w:rsidRDefault="00AC3D8D">
            <w:pPr>
              <w:pStyle w:val="a9"/>
              <w:spacing w:before="0" w:beforeAutospacing="0" w:after="0" w:afterAutospacing="0"/>
            </w:pPr>
            <w:r>
              <w:rPr>
                <w:sz w:val="20"/>
                <w:szCs w:val="20"/>
              </w:rPr>
              <w:t xml:space="preserve"> 7. Договор о государственных закупках услуг по аудиту годовой финансовой отчетности может </w:t>
            </w:r>
            <w:r>
              <w:rPr>
                <w:sz w:val="20"/>
                <w:szCs w:val="20"/>
              </w:rPr>
              <w:t xml:space="preserve">быть заключен на срок не более трех лет. </w:t>
            </w:r>
          </w:p>
          <w:p w:rsidR="00000000" w:rsidRDefault="00AC3D8D">
            <w:pPr>
              <w:pStyle w:val="a9"/>
              <w:spacing w:before="0" w:beforeAutospacing="0" w:after="0" w:afterAutospacing="0"/>
            </w:pPr>
            <w:r>
              <w:rPr>
                <w:sz w:val="20"/>
                <w:szCs w:val="20"/>
              </w:rPr>
              <w:t>8. Заключение договора о государственных закупках со сроком действия более одного финансового года в случаях, предусмотренных пунктами 6 и 7 настоящей статьи, допускается только с поставщиками, определенными по ито</w:t>
            </w:r>
            <w:r>
              <w:rPr>
                <w:sz w:val="20"/>
                <w:szCs w:val="20"/>
              </w:rPr>
              <w:t xml:space="preserve">гам государственных закупок, проведенных на конкурентной основе. </w:t>
            </w:r>
          </w:p>
          <w:p w:rsidR="00000000" w:rsidRDefault="00AC3D8D">
            <w:pPr>
              <w:pStyle w:val="a9"/>
              <w:spacing w:before="0" w:beforeAutospacing="0" w:after="0" w:afterAutospacing="0"/>
            </w:pPr>
            <w:r>
              <w:rPr>
                <w:sz w:val="20"/>
                <w:szCs w:val="20"/>
              </w:rPr>
              <w:t xml:space="preserve">9. Договор о государственных закупках должен содержать условие о его расторжении на любом этапе в случае выявления одного из следующих фактов: </w:t>
            </w:r>
          </w:p>
          <w:p w:rsidR="00000000" w:rsidRDefault="00AC3D8D">
            <w:pPr>
              <w:pStyle w:val="a9"/>
              <w:spacing w:before="0" w:beforeAutospacing="0" w:after="0" w:afterAutospacing="0"/>
            </w:pPr>
            <w:r>
              <w:rPr>
                <w:sz w:val="20"/>
                <w:szCs w:val="20"/>
              </w:rPr>
              <w:t> 1) нарушения ограничений, предусмотренных ста</w:t>
            </w:r>
            <w:r>
              <w:rPr>
                <w:sz w:val="20"/>
                <w:szCs w:val="20"/>
              </w:rPr>
              <w:t xml:space="preserve">тьей 384 настоящей главы; </w:t>
            </w:r>
          </w:p>
          <w:p w:rsidR="00000000" w:rsidRDefault="00AC3D8D">
            <w:pPr>
              <w:pStyle w:val="a9"/>
              <w:spacing w:before="0" w:beforeAutospacing="0" w:after="0" w:afterAutospacing="0"/>
            </w:pPr>
            <w:r>
              <w:rPr>
                <w:sz w:val="20"/>
                <w:szCs w:val="20"/>
              </w:rPr>
              <w:t xml:space="preserve"> 2) оказания организатором государственных закупок содействия потенциальному поставщику, не предусмотренного настоящей главой. </w:t>
            </w:r>
          </w:p>
          <w:p w:rsidR="00000000" w:rsidRDefault="00AC3D8D">
            <w:pPr>
              <w:pStyle w:val="a9"/>
              <w:spacing w:before="0" w:beforeAutospacing="0" w:after="0" w:afterAutospacing="0"/>
            </w:pPr>
            <w:r>
              <w:rPr>
                <w:sz w:val="20"/>
                <w:szCs w:val="20"/>
              </w:rPr>
              <w:t>9-1. Договор о государственных закупках с отечественными товаропроизводителями и отечественными поста</w:t>
            </w:r>
            <w:r>
              <w:rPr>
                <w:sz w:val="20"/>
                <w:szCs w:val="20"/>
              </w:rPr>
              <w:t>вщиками работ, услуг должен содержать условие о предварительной оплате и полной оплате за поставку товаров, выполнение работ либо оказание услуг, при этом срок полной оплаты не должен превышать тридцать календарных дней со дня исполнения обязательств по да</w:t>
            </w:r>
            <w:r>
              <w:rPr>
                <w:sz w:val="20"/>
                <w:szCs w:val="20"/>
              </w:rPr>
              <w:t>нному договору.</w:t>
            </w:r>
          </w:p>
          <w:p w:rsidR="00000000" w:rsidRDefault="00AC3D8D">
            <w:pPr>
              <w:pStyle w:val="a9"/>
              <w:spacing w:before="0" w:beforeAutospacing="0" w:after="0" w:afterAutospacing="0"/>
            </w:pPr>
            <w:r>
              <w:rPr>
                <w:sz w:val="20"/>
                <w:szCs w:val="20"/>
              </w:rPr>
              <w:t xml:space="preserve">10. Договор о государственных закупках считается исполненным при условии полного выполнения заказчиком и поставщиком принятых обязательств по указанному договору. </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Глава 7. ДОГОВОР О ГОСУДАРСТВЕННЫХ ЗАКУПКАХ</w:t>
            </w:r>
          </w:p>
          <w:p w:rsidR="00000000" w:rsidRDefault="00AC3D8D">
            <w:pPr>
              <w:pStyle w:val="a9"/>
              <w:jc w:val="center"/>
            </w:pPr>
            <w:r>
              <w:rPr>
                <w:sz w:val="20"/>
                <w:szCs w:val="20"/>
              </w:rPr>
              <w:t>Статья 37</w:t>
            </w:r>
          </w:p>
        </w:tc>
      </w:tr>
    </w:tbl>
    <w:p w:rsidR="00000000" w:rsidRDefault="00AC3D8D">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7744"/>
        <w:gridCol w:w="1827"/>
      </w:tblGrid>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413. Уклонение от заключения договора о государственных закупках</w:t>
            </w:r>
            <w:r>
              <w:rPr>
                <w:b/>
                <w:bCs/>
                <w:color w:val="000080"/>
                <w:sz w:val="20"/>
                <w:szCs w:val="20"/>
              </w:rPr>
              <w:t xml:space="preserve"> </w:t>
            </w:r>
          </w:p>
          <w:p w:rsidR="00000000" w:rsidRDefault="00AC3D8D">
            <w:pPr>
              <w:pStyle w:val="a9"/>
              <w:spacing w:before="0" w:beforeAutospacing="0" w:after="0" w:afterAutospacing="0"/>
            </w:pPr>
            <w:r>
              <w:rPr>
                <w:sz w:val="20"/>
                <w:szCs w:val="20"/>
              </w:rPr>
              <w:t>1. В случае если потенциальный поставщик в сроки, установленные настоящей главой, не представил заказчику подписанный договор о государственных закупках или, заключив договор о госуда</w:t>
            </w:r>
            <w:r>
              <w:rPr>
                <w:sz w:val="20"/>
                <w:szCs w:val="20"/>
              </w:rPr>
              <w:t>рственных закупках, не внес обеспечение исполнения договора о государственных закупках в случаях, предусмотренных пунктом 4 статьи 412 настоящей главы, то такой потенциальный поставщик признается уклонившимся от заключения договора о государственных закупк</w:t>
            </w:r>
            <w:r>
              <w:rPr>
                <w:sz w:val="20"/>
                <w:szCs w:val="20"/>
              </w:rPr>
              <w:t xml:space="preserve">ах. </w:t>
            </w:r>
          </w:p>
          <w:p w:rsidR="00000000" w:rsidRDefault="00AC3D8D">
            <w:pPr>
              <w:pStyle w:val="a9"/>
              <w:spacing w:before="0" w:beforeAutospacing="0" w:after="0" w:afterAutospacing="0"/>
            </w:pPr>
            <w:r>
              <w:rPr>
                <w:sz w:val="20"/>
                <w:szCs w:val="20"/>
              </w:rPr>
              <w:t xml:space="preserve">2. В случае признания потенциального поставщика уклонившимся от заключения договора о государственных закупках заказчик: </w:t>
            </w:r>
          </w:p>
          <w:p w:rsidR="00000000" w:rsidRDefault="00AC3D8D">
            <w:pPr>
              <w:pStyle w:val="a9"/>
              <w:spacing w:before="0" w:beforeAutospacing="0" w:after="0" w:afterAutospacing="0"/>
            </w:pPr>
            <w:r>
              <w:rPr>
                <w:sz w:val="20"/>
                <w:szCs w:val="20"/>
              </w:rPr>
              <w:t> 1) удерживает внесенное им обеспечение заявки на участие в конкурсе и представляет соответствующие сведения в уполномоченный орг</w:t>
            </w:r>
            <w:r>
              <w:rPr>
                <w:sz w:val="20"/>
                <w:szCs w:val="20"/>
              </w:rPr>
              <w:t xml:space="preserve">ан и обращается в суд с иском о признании такого потенциального поставщика недобросовестным участником государственных закупок; </w:t>
            </w:r>
          </w:p>
          <w:p w:rsidR="00000000" w:rsidRDefault="00AC3D8D">
            <w:pPr>
              <w:pStyle w:val="a9"/>
              <w:spacing w:before="0" w:beforeAutospacing="0" w:after="0" w:afterAutospacing="0"/>
            </w:pPr>
            <w:r>
              <w:rPr>
                <w:sz w:val="20"/>
                <w:szCs w:val="20"/>
              </w:rPr>
              <w:t> 2) вправе обратиться в суд с иском о понуждении такого потенциального поставщика заключить договор о государственных закупках,</w:t>
            </w:r>
            <w:r>
              <w:rPr>
                <w:sz w:val="20"/>
                <w:szCs w:val="20"/>
              </w:rPr>
              <w:t xml:space="preserve"> а также о возмещении убытков, причиненных уклонением от заключения договора о государственных закупках. </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38</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 xml:space="preserve">Статья 414. Основания внесения изменений в проект либо заключенный договор о государственных закупках </w:t>
            </w:r>
          </w:p>
          <w:p w:rsidR="00000000" w:rsidRDefault="00AC3D8D">
            <w:pPr>
              <w:pStyle w:val="a9"/>
              <w:spacing w:before="0" w:beforeAutospacing="0" w:after="0" w:afterAutospacing="0"/>
            </w:pPr>
            <w:r>
              <w:rPr>
                <w:sz w:val="20"/>
                <w:szCs w:val="20"/>
              </w:rPr>
              <w:t xml:space="preserve">1. Внесение изменений в проект договора о государственных закупках допускается при соблюдении следующих взаимосвязанных условий: </w:t>
            </w:r>
          </w:p>
          <w:p w:rsidR="00000000" w:rsidRDefault="00AC3D8D">
            <w:pPr>
              <w:pStyle w:val="a9"/>
              <w:spacing w:before="0" w:beforeAutospacing="0" w:after="0" w:afterAutospacing="0"/>
            </w:pPr>
            <w:r>
              <w:rPr>
                <w:sz w:val="20"/>
                <w:szCs w:val="20"/>
              </w:rPr>
              <w:t> 1) внесение изменения в проект договора инициировано одной из сторон не позднее пяти рабочих дней со дня подписания протокола</w:t>
            </w:r>
            <w:r>
              <w:rPr>
                <w:sz w:val="20"/>
                <w:szCs w:val="20"/>
              </w:rPr>
              <w:t xml:space="preserve"> об итогах государственных закупок способом конкурса; </w:t>
            </w:r>
          </w:p>
          <w:p w:rsidR="00000000" w:rsidRDefault="00AC3D8D">
            <w:pPr>
              <w:pStyle w:val="a9"/>
              <w:spacing w:before="0" w:beforeAutospacing="0" w:after="0" w:afterAutospacing="0"/>
            </w:pPr>
            <w:r>
              <w:rPr>
                <w:sz w:val="20"/>
                <w:szCs w:val="20"/>
              </w:rPr>
              <w:t xml:space="preserve"> 2) внесение изменения допускается в части уменьшения суммы проекта договора при условии неизменности качества и других условий, явившихся основой для выбора поставщика; </w:t>
            </w:r>
          </w:p>
          <w:p w:rsidR="00000000" w:rsidRDefault="00AC3D8D">
            <w:pPr>
              <w:pStyle w:val="a9"/>
              <w:spacing w:before="0" w:beforeAutospacing="0" w:after="0" w:afterAutospacing="0"/>
            </w:pPr>
            <w:r>
              <w:rPr>
                <w:sz w:val="20"/>
                <w:szCs w:val="20"/>
              </w:rPr>
              <w:t> 3) решение о внесении изменен</w:t>
            </w:r>
            <w:r>
              <w:rPr>
                <w:sz w:val="20"/>
                <w:szCs w:val="20"/>
              </w:rPr>
              <w:t xml:space="preserve">ия в части уменьшения суммы договора принято по взаимному согласию сторон. </w:t>
            </w:r>
          </w:p>
          <w:p w:rsidR="00000000" w:rsidRDefault="00AC3D8D">
            <w:pPr>
              <w:pStyle w:val="a9"/>
              <w:spacing w:before="0" w:beforeAutospacing="0" w:after="0" w:afterAutospacing="0"/>
            </w:pPr>
            <w:r>
              <w:rPr>
                <w:sz w:val="20"/>
                <w:szCs w:val="20"/>
              </w:rPr>
              <w:t xml:space="preserve"> Не допускается внесение изменения в проект договора о государственных закупках без соблюдения условий, предусмотренных настоящим пунктом. </w:t>
            </w:r>
          </w:p>
          <w:p w:rsidR="00000000" w:rsidRDefault="00AC3D8D">
            <w:pPr>
              <w:pStyle w:val="a9"/>
              <w:spacing w:before="0" w:beforeAutospacing="0" w:after="0" w:afterAutospacing="0"/>
            </w:pPr>
            <w:r>
              <w:rPr>
                <w:sz w:val="20"/>
                <w:szCs w:val="20"/>
              </w:rPr>
              <w:t xml:space="preserve">2. Внесение изменения в заключенный договор о государственных закупках при условии неизменности качества и других условий, явившихся основой для выбора поставщика, допускается: </w:t>
            </w:r>
          </w:p>
          <w:p w:rsidR="00000000" w:rsidRDefault="00AC3D8D">
            <w:pPr>
              <w:pStyle w:val="a9"/>
              <w:spacing w:before="0" w:beforeAutospacing="0" w:after="0" w:afterAutospacing="0"/>
            </w:pPr>
            <w:r>
              <w:rPr>
                <w:sz w:val="20"/>
                <w:szCs w:val="20"/>
              </w:rPr>
              <w:t> 1) по взаимному согласию сторон в части уменьшения цены на товары, работы, ус</w:t>
            </w:r>
            <w:r>
              <w:rPr>
                <w:sz w:val="20"/>
                <w:szCs w:val="20"/>
              </w:rPr>
              <w:t xml:space="preserve">луги и соответственно суммы договора, если в процессе исполнения договора о государственных закупках цены на аналогичные закупаемые товары, работы, услуги изменились в сторону уменьшения; </w:t>
            </w:r>
          </w:p>
          <w:p w:rsidR="00000000" w:rsidRDefault="00AC3D8D">
            <w:pPr>
              <w:pStyle w:val="a9"/>
              <w:spacing w:before="0" w:beforeAutospacing="0" w:after="0" w:afterAutospacing="0"/>
            </w:pPr>
            <w:r>
              <w:rPr>
                <w:sz w:val="20"/>
                <w:szCs w:val="20"/>
              </w:rPr>
              <w:t> 2) в части увеличения суммы договора, если в проектно-сметную доку</w:t>
            </w:r>
            <w:r>
              <w:rPr>
                <w:sz w:val="20"/>
                <w:szCs w:val="20"/>
              </w:rPr>
              <w:t>ментацию, прошедшую государственную экспертизу, внесены изменения и принято решение о дополнительном выделении денег на сумму такого изменения, принятое в порядке, определенном бюджетным</w:t>
            </w:r>
            <w:r>
              <w:rPr>
                <w:i/>
                <w:iCs/>
                <w:color w:val="800000"/>
                <w:sz w:val="20"/>
                <w:szCs w:val="20"/>
              </w:rPr>
              <w:t xml:space="preserve"> </w:t>
            </w:r>
            <w:r>
              <w:rPr>
                <w:sz w:val="20"/>
                <w:szCs w:val="20"/>
              </w:rPr>
              <w:t xml:space="preserve">и иными законодательствами Республики Казахстан; </w:t>
            </w:r>
          </w:p>
          <w:p w:rsidR="00000000" w:rsidRDefault="00AC3D8D">
            <w:pPr>
              <w:pStyle w:val="a9"/>
              <w:spacing w:before="0" w:beforeAutospacing="0" w:after="0" w:afterAutospacing="0"/>
            </w:pPr>
            <w:r>
              <w:rPr>
                <w:sz w:val="20"/>
                <w:szCs w:val="20"/>
              </w:rPr>
              <w:t> 3) в части уменьше</w:t>
            </w:r>
            <w:r>
              <w:rPr>
                <w:sz w:val="20"/>
                <w:szCs w:val="20"/>
              </w:rPr>
              <w:t>ния либо увеличения суммы договора, связанной с уменьшением либо увеличением потребности в объеме приобретаемых товаров, работ, за исключением работ, указанных в подпункте 2) настоящего пункта, услуг, при условии неизменности цены за единицу товара, работы</w:t>
            </w:r>
            <w:r>
              <w:rPr>
                <w:sz w:val="20"/>
                <w:szCs w:val="20"/>
              </w:rPr>
              <w:t>, услуги, указанных в заключенном договоре о государственных закупках данных товаров, работ, услуг. Такое изменение заключенного договора о государственных закупках товаров, работ, услуг допускается в пределах сумм, предусмотренных в годовом плане государс</w:t>
            </w:r>
            <w:r>
              <w:rPr>
                <w:sz w:val="20"/>
                <w:szCs w:val="20"/>
              </w:rPr>
              <w:t xml:space="preserve">твенных закупок для приобретения данных товаров, работ, услуг; </w:t>
            </w:r>
          </w:p>
          <w:p w:rsidR="00000000" w:rsidRDefault="00AC3D8D">
            <w:pPr>
              <w:pStyle w:val="a9"/>
              <w:spacing w:before="0" w:beforeAutospacing="0" w:after="0" w:afterAutospacing="0"/>
            </w:pPr>
            <w:r>
              <w:rPr>
                <w:sz w:val="20"/>
                <w:szCs w:val="20"/>
              </w:rPr>
              <w:t> 4) в случае, если поставщик в процессе исполнения заключенного с ним договора о государственных закупках товара предложил при условии неизменности цены за единицу товара более лучшие качестве</w:t>
            </w:r>
            <w:r>
              <w:rPr>
                <w:sz w:val="20"/>
                <w:szCs w:val="20"/>
              </w:rPr>
              <w:t xml:space="preserve">нные и (или) технические характеристики либо сроки и (или) условия поставки товара, являющегося предметом заключенного с ним договора о государственных закупках товара; </w:t>
            </w:r>
          </w:p>
          <w:p w:rsidR="00000000" w:rsidRDefault="00AC3D8D">
            <w:pPr>
              <w:pStyle w:val="a9"/>
              <w:spacing w:before="0" w:beforeAutospacing="0" w:after="0" w:afterAutospacing="0"/>
            </w:pPr>
            <w:r>
              <w:rPr>
                <w:sz w:val="20"/>
                <w:szCs w:val="20"/>
              </w:rPr>
              <w:t> 5) в части уменьшения или увеличения суммы договора на выполнение работ со сроком зав</w:t>
            </w:r>
            <w:r>
              <w:rPr>
                <w:sz w:val="20"/>
                <w:szCs w:val="20"/>
              </w:rPr>
              <w:t>ершения в следующем (последующих) году (годах), вызванных изменением законодательства в налоговой, таможенной и других сферах либо стоимости труда и материальных ресурсов, а также в части соответствующего изменения сроков исполнения договора в случае измен</w:t>
            </w:r>
            <w:r>
              <w:rPr>
                <w:sz w:val="20"/>
                <w:szCs w:val="20"/>
              </w:rPr>
              <w:t xml:space="preserve">ения финансирования по годам, при условии внесения соответствующих изменений в проектно-сметную документацию, прошедшую государственную экспертизу. </w:t>
            </w:r>
          </w:p>
          <w:p w:rsidR="00000000" w:rsidRDefault="00AC3D8D">
            <w:pPr>
              <w:pStyle w:val="a9"/>
              <w:spacing w:before="0" w:beforeAutospacing="0" w:after="0" w:afterAutospacing="0"/>
            </w:pPr>
            <w:r>
              <w:rPr>
                <w:sz w:val="20"/>
                <w:szCs w:val="20"/>
              </w:rPr>
              <w:t>3. Не допускается вносить в проект либо заключенный договор о государственных закупках изменения, которые м</w:t>
            </w:r>
            <w:r>
              <w:rPr>
                <w:sz w:val="20"/>
                <w:szCs w:val="20"/>
              </w:rPr>
              <w:t xml:space="preserve">огут изменить содержание условий проводимых (проведенных) государственных закупок и (или) предложения, явившегося основой для выбора поставщика, по иным основаниям, не предусмотренным пунктами 1 и 2 настоящей статьи. </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39</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415. Вступление в силу договора о государственных закупках</w:t>
            </w:r>
            <w:r>
              <w:rPr>
                <w:b/>
                <w:bCs/>
                <w:color w:val="000080"/>
                <w:sz w:val="20"/>
                <w:szCs w:val="20"/>
              </w:rPr>
              <w:t xml:space="preserve"> </w:t>
            </w:r>
          </w:p>
          <w:p w:rsidR="00000000" w:rsidRDefault="00AC3D8D">
            <w:pPr>
              <w:pStyle w:val="a9"/>
              <w:spacing w:before="0" w:beforeAutospacing="0" w:after="0" w:afterAutospacing="0"/>
            </w:pPr>
            <w:r>
              <w:rPr>
                <w:sz w:val="20"/>
                <w:szCs w:val="20"/>
              </w:rPr>
              <w:t>1. Договор о государственных закупках вступает в силу после его подписания заказчиком и поставщиком либо полного внесения последним обеспечения исполнения договора, предусмотренного конкурс</w:t>
            </w:r>
            <w:r>
              <w:rPr>
                <w:sz w:val="20"/>
                <w:szCs w:val="20"/>
              </w:rPr>
              <w:t>ной документацией. Если договор о государственных закупках подлежит регистрации, то он вступает в силу после его регистрации в соответствии с законодательством</w:t>
            </w:r>
            <w:r>
              <w:rPr>
                <w:i/>
                <w:iCs/>
                <w:color w:val="800000"/>
                <w:sz w:val="20"/>
                <w:szCs w:val="20"/>
              </w:rPr>
              <w:t xml:space="preserve"> </w:t>
            </w:r>
            <w:r>
              <w:rPr>
                <w:sz w:val="20"/>
                <w:szCs w:val="20"/>
              </w:rPr>
              <w:t xml:space="preserve">Республики Казахстан. </w:t>
            </w:r>
          </w:p>
          <w:p w:rsidR="00000000" w:rsidRDefault="00AC3D8D">
            <w:pPr>
              <w:pStyle w:val="a9"/>
              <w:spacing w:before="0" w:beforeAutospacing="0" w:after="0" w:afterAutospacing="0"/>
            </w:pPr>
            <w:r>
              <w:rPr>
                <w:sz w:val="20"/>
                <w:szCs w:val="20"/>
              </w:rPr>
              <w:t> 2. Договор о государственных закупках, подлежащий регистрации в соответс</w:t>
            </w:r>
            <w:r>
              <w:rPr>
                <w:sz w:val="20"/>
                <w:szCs w:val="20"/>
              </w:rPr>
              <w:t>твии с законодательством Республики Казахстан, представляется заказчиком в уполномоченный орган по регистрации договоров о государственных закупках не позднее пяти рабочих дней после его заключения либо полного внесения поставщиком обеспечения исполнения д</w:t>
            </w:r>
            <w:r>
              <w:rPr>
                <w:sz w:val="20"/>
                <w:szCs w:val="20"/>
              </w:rPr>
              <w:t xml:space="preserve">оговора, предусмотренного конкурсной документацией. </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40</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416</w:t>
            </w:r>
            <w:r>
              <w:rPr>
                <w:b/>
                <w:bCs/>
                <w:color w:val="000080"/>
                <w:sz w:val="20"/>
                <w:szCs w:val="20"/>
              </w:rPr>
              <w:t xml:space="preserve">. </w:t>
            </w:r>
            <w:r>
              <w:rPr>
                <w:b/>
                <w:bCs/>
                <w:sz w:val="20"/>
                <w:szCs w:val="20"/>
              </w:rPr>
              <w:t>Особый порядок осуществления государственных закупок способом конкурса</w:t>
            </w:r>
            <w:r>
              <w:rPr>
                <w:b/>
                <w:bCs/>
                <w:color w:val="000080"/>
                <w:sz w:val="20"/>
                <w:szCs w:val="20"/>
              </w:rPr>
              <w:t xml:space="preserve"> </w:t>
            </w:r>
          </w:p>
          <w:p w:rsidR="00000000" w:rsidRDefault="00AC3D8D">
            <w:pPr>
              <w:pStyle w:val="a9"/>
              <w:spacing w:before="0" w:beforeAutospacing="0" w:after="0" w:afterAutospacing="0"/>
            </w:pPr>
            <w:r>
              <w:rPr>
                <w:sz w:val="20"/>
                <w:szCs w:val="20"/>
              </w:rPr>
              <w:t>1. Государственные закупки с применением особого порядка осуществляются в соответствии с настоящей гла</w:t>
            </w:r>
            <w:r>
              <w:rPr>
                <w:sz w:val="20"/>
                <w:szCs w:val="20"/>
              </w:rPr>
              <w:t xml:space="preserve">вой, за исключением норм, устанавливающих квалификационные требования, а также регламентирующих процедуры и сроки проведения государственных закупок, предусмотренных настоящей главой. </w:t>
            </w:r>
          </w:p>
          <w:p w:rsidR="00000000" w:rsidRDefault="00AC3D8D">
            <w:pPr>
              <w:pStyle w:val="a9"/>
              <w:spacing w:before="0" w:beforeAutospacing="0" w:after="0" w:afterAutospacing="0"/>
            </w:pPr>
            <w:r>
              <w:rPr>
                <w:sz w:val="20"/>
                <w:szCs w:val="20"/>
              </w:rPr>
              <w:t>2. Государственные закупки с применением особого порядка осуществляются</w:t>
            </w:r>
            <w:r>
              <w:rPr>
                <w:sz w:val="20"/>
                <w:szCs w:val="20"/>
              </w:rPr>
              <w:t xml:space="preserve"> в случаях приобретения: </w:t>
            </w:r>
          </w:p>
          <w:p w:rsidR="00000000" w:rsidRDefault="00AC3D8D">
            <w:pPr>
              <w:pStyle w:val="a9"/>
              <w:spacing w:before="0" w:beforeAutospacing="0" w:after="0" w:afterAutospacing="0"/>
            </w:pPr>
            <w:r>
              <w:rPr>
                <w:sz w:val="20"/>
                <w:szCs w:val="20"/>
              </w:rPr>
              <w:t> 1) товаров, работ, услуг для обеспечения правопорядка и национальной безопасности, когда требуется установление особого порядка проведения государственных закупок, обеспечивающих соблюдение режима секретности, а также гарантии на</w:t>
            </w:r>
            <w:r>
              <w:rPr>
                <w:sz w:val="20"/>
                <w:szCs w:val="20"/>
              </w:rPr>
              <w:t xml:space="preserve">циональной безопасности Республики Казахстан; </w:t>
            </w:r>
          </w:p>
          <w:p w:rsidR="00000000" w:rsidRDefault="00AC3D8D">
            <w:pPr>
              <w:pStyle w:val="a9"/>
              <w:spacing w:before="0" w:beforeAutospacing="0" w:after="0" w:afterAutospacing="0"/>
            </w:pPr>
            <w:r>
              <w:rPr>
                <w:sz w:val="20"/>
                <w:szCs w:val="20"/>
              </w:rPr>
              <w:t xml:space="preserve"> 2) услуг, предусмотренных государственным социальным заказом; </w:t>
            </w:r>
          </w:p>
          <w:p w:rsidR="00000000" w:rsidRDefault="00AC3D8D">
            <w:pPr>
              <w:pStyle w:val="a9"/>
              <w:spacing w:before="0" w:beforeAutospacing="0" w:after="0" w:afterAutospacing="0"/>
            </w:pPr>
            <w:r>
              <w:rPr>
                <w:sz w:val="20"/>
                <w:szCs w:val="20"/>
              </w:rPr>
              <w:t xml:space="preserve"> 3) жилища, принадлежащего на праве частной собственности физическому лицу, не являющемуся субъектом предпринимательской деятельности; </w:t>
            </w:r>
          </w:p>
          <w:p w:rsidR="00000000" w:rsidRDefault="00AC3D8D">
            <w:pPr>
              <w:pStyle w:val="a9"/>
              <w:spacing w:before="0" w:beforeAutospacing="0" w:after="0" w:afterAutospacing="0"/>
            </w:pPr>
            <w:r>
              <w:rPr>
                <w:sz w:val="20"/>
                <w:szCs w:val="20"/>
              </w:rPr>
              <w:t> 4) товар</w:t>
            </w:r>
            <w:r>
              <w:rPr>
                <w:sz w:val="20"/>
                <w:szCs w:val="20"/>
              </w:rPr>
              <w:t xml:space="preserve">ов, услуг для проведения выставок, семинаров, конференций, совещаний, форумов, симпозиумов, тренингов; </w:t>
            </w:r>
          </w:p>
          <w:p w:rsidR="00000000" w:rsidRDefault="00AC3D8D">
            <w:pPr>
              <w:pStyle w:val="a9"/>
              <w:spacing w:before="0" w:beforeAutospacing="0" w:after="0" w:afterAutospacing="0"/>
            </w:pPr>
            <w:r>
              <w:rPr>
                <w:sz w:val="20"/>
                <w:szCs w:val="20"/>
              </w:rPr>
              <w:t xml:space="preserve"> 5) товаров, работ, услуг, сведения о которых составляют государственные секреты; </w:t>
            </w:r>
          </w:p>
          <w:p w:rsidR="00000000" w:rsidRDefault="00AC3D8D">
            <w:pPr>
              <w:pStyle w:val="a9"/>
              <w:spacing w:before="0" w:beforeAutospacing="0" w:after="0" w:afterAutospacing="0"/>
            </w:pPr>
            <w:r>
              <w:rPr>
                <w:sz w:val="20"/>
                <w:szCs w:val="20"/>
              </w:rPr>
              <w:t> 6) специальных социальных услуг, предусмотренных гарантированным объ</w:t>
            </w:r>
            <w:r>
              <w:rPr>
                <w:sz w:val="20"/>
                <w:szCs w:val="20"/>
              </w:rPr>
              <w:t>емом</w:t>
            </w:r>
            <w:r>
              <w:rPr>
                <w:i/>
                <w:iCs/>
                <w:color w:val="800000"/>
                <w:sz w:val="20"/>
                <w:szCs w:val="20"/>
              </w:rPr>
              <w:t xml:space="preserve"> </w:t>
            </w:r>
            <w:r>
              <w:rPr>
                <w:sz w:val="20"/>
                <w:szCs w:val="20"/>
              </w:rPr>
              <w:t>специальных социальных услуг и услуг по оценке и определению потребности</w:t>
            </w:r>
            <w:r>
              <w:rPr>
                <w:i/>
                <w:iCs/>
                <w:color w:val="800000"/>
                <w:sz w:val="20"/>
                <w:szCs w:val="20"/>
              </w:rPr>
              <w:t xml:space="preserve"> </w:t>
            </w:r>
            <w:r>
              <w:rPr>
                <w:sz w:val="20"/>
                <w:szCs w:val="20"/>
              </w:rPr>
              <w:t xml:space="preserve">в специальных социальных услугах. </w:t>
            </w:r>
          </w:p>
          <w:p w:rsidR="00000000" w:rsidRDefault="00AC3D8D">
            <w:pPr>
              <w:pStyle w:val="a9"/>
              <w:spacing w:before="0" w:beforeAutospacing="0" w:after="0" w:afterAutospacing="0"/>
            </w:pPr>
            <w:r>
              <w:rPr>
                <w:sz w:val="20"/>
                <w:szCs w:val="20"/>
              </w:rPr>
              <w:t> 3. Особый порядок осуществления государственных закупок способом конкурса определяется</w:t>
            </w:r>
            <w:r>
              <w:rPr>
                <w:i/>
                <w:iCs/>
                <w:color w:val="800000"/>
                <w:sz w:val="20"/>
                <w:szCs w:val="20"/>
              </w:rPr>
              <w:t xml:space="preserve"> </w:t>
            </w:r>
            <w:r>
              <w:rPr>
                <w:sz w:val="20"/>
                <w:szCs w:val="20"/>
              </w:rPr>
              <w:t xml:space="preserve">Правительством Республики Казахстан. </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Глава 8. СПЕЦИАЛЬНЫЕ ПОЛОЖЕНИЯ</w:t>
            </w:r>
          </w:p>
          <w:p w:rsidR="00000000" w:rsidRDefault="00AC3D8D">
            <w:pPr>
              <w:pStyle w:val="a9"/>
              <w:jc w:val="center"/>
            </w:pPr>
            <w:r>
              <w:rPr>
                <w:sz w:val="20"/>
                <w:szCs w:val="20"/>
              </w:rPr>
              <w:t>Статья 41</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417. Особый порядок осуществления</w:t>
            </w:r>
            <w:r>
              <w:rPr>
                <w:sz w:val="20"/>
                <w:szCs w:val="20"/>
              </w:rPr>
              <w:t xml:space="preserve"> </w:t>
            </w:r>
            <w:r>
              <w:rPr>
                <w:b/>
                <w:bCs/>
                <w:sz w:val="20"/>
                <w:szCs w:val="20"/>
              </w:rPr>
              <w:t>государственных закупок для обеспечения потребностей обороны</w:t>
            </w:r>
            <w:r>
              <w:rPr>
                <w:b/>
                <w:bCs/>
                <w:color w:val="000080"/>
                <w:sz w:val="20"/>
                <w:szCs w:val="20"/>
              </w:rPr>
              <w:t xml:space="preserve"> </w:t>
            </w:r>
          </w:p>
          <w:p w:rsidR="00000000" w:rsidRDefault="00AC3D8D">
            <w:pPr>
              <w:pStyle w:val="a9"/>
              <w:spacing w:before="0" w:beforeAutospacing="0" w:after="0" w:afterAutospacing="0"/>
            </w:pPr>
            <w:r>
              <w:rPr>
                <w:b/>
                <w:bCs/>
                <w:color w:val="000080"/>
                <w:sz w:val="20"/>
                <w:szCs w:val="20"/>
              </w:rPr>
              <w:t> </w:t>
            </w:r>
            <w:r>
              <w:rPr>
                <w:sz w:val="20"/>
                <w:szCs w:val="20"/>
              </w:rPr>
              <w:t>Особый порядок осуществления государственных закупок вооружения, военной техники, боеприпасов, специальных средств, а также работ и услуг по их ремонту и модернизации для обеспечения потребностей обороны и военной безопасности определяется Правительством Р</w:t>
            </w:r>
            <w:r>
              <w:rPr>
                <w:sz w:val="20"/>
                <w:szCs w:val="20"/>
              </w:rPr>
              <w:t xml:space="preserve">еспублики Казахстан. </w:t>
            </w:r>
          </w:p>
          <w:p w:rsidR="00000000" w:rsidRDefault="00AC3D8D">
            <w:pPr>
              <w:pStyle w:val="a9"/>
              <w:spacing w:before="0" w:beforeAutospacing="0" w:after="0" w:afterAutospacing="0"/>
            </w:pPr>
            <w:r>
              <w:rPr>
                <w:sz w:val="20"/>
                <w:szCs w:val="20"/>
              </w:rPr>
              <w:t xml:space="preserve"> Особый порядок не применяется в случаях, предусмотренных подпунктом 43) пункта 1 статьи 382 настоящей главы. </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color w:val="000080"/>
                <w:sz w:val="20"/>
                <w:szCs w:val="20"/>
              </w:rPr>
              <w:t>Статья 41-1</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418</w:t>
            </w:r>
            <w:r>
              <w:rPr>
                <w:b/>
                <w:bCs/>
                <w:color w:val="000080"/>
                <w:sz w:val="20"/>
                <w:szCs w:val="20"/>
              </w:rPr>
              <w:t xml:space="preserve">. </w:t>
            </w:r>
            <w:r>
              <w:rPr>
                <w:b/>
                <w:bCs/>
                <w:sz w:val="20"/>
                <w:szCs w:val="20"/>
              </w:rPr>
              <w:t>Специальный порядок осуществления государственных закупок способом конкурса</w:t>
            </w:r>
            <w:r>
              <w:rPr>
                <w:b/>
                <w:bCs/>
                <w:color w:val="000080"/>
                <w:sz w:val="20"/>
                <w:szCs w:val="20"/>
              </w:rPr>
              <w:t xml:space="preserve"> </w:t>
            </w:r>
          </w:p>
          <w:p w:rsidR="00000000" w:rsidRDefault="00AC3D8D">
            <w:pPr>
              <w:pStyle w:val="a9"/>
              <w:spacing w:before="0" w:beforeAutospacing="0" w:after="0" w:afterAutospacing="0"/>
            </w:pPr>
            <w:r>
              <w:rPr>
                <w:sz w:val="20"/>
                <w:szCs w:val="20"/>
              </w:rPr>
              <w:t xml:space="preserve">1. Специальный </w:t>
            </w:r>
            <w:r>
              <w:rPr>
                <w:sz w:val="20"/>
                <w:szCs w:val="20"/>
              </w:rPr>
              <w:t>порядок осуществления государственных закупок способом конкурса (далее - специальный порядок) применяется заказчиками, являющимися государственными предприятиями на праве хозяйственного ведения, юридическими лицами, пятьдесят и более процентов голосующих а</w:t>
            </w:r>
            <w:r>
              <w:rPr>
                <w:sz w:val="20"/>
                <w:szCs w:val="20"/>
              </w:rPr>
              <w:t xml:space="preserve">кций (долей) которых принадлежат государству, и аффилиированными с ними юридическими лицами. </w:t>
            </w:r>
          </w:p>
          <w:p w:rsidR="00000000" w:rsidRDefault="00AC3D8D">
            <w:pPr>
              <w:pStyle w:val="a9"/>
              <w:spacing w:before="0" w:beforeAutospacing="0" w:after="0" w:afterAutospacing="0"/>
            </w:pPr>
            <w:r>
              <w:rPr>
                <w:sz w:val="20"/>
                <w:szCs w:val="20"/>
              </w:rPr>
              <w:t>2. Государственные закупки с применением специального порядка осуществляются в соответствии с настоящей главой, за исключением норм, устанавливающих квалификацион</w:t>
            </w:r>
            <w:r>
              <w:rPr>
                <w:sz w:val="20"/>
                <w:szCs w:val="20"/>
              </w:rPr>
              <w:t xml:space="preserve">ные требования, а также регламентирующих процедуры и сроки проведения государственных закупок, предусмотренных настоящей главой. </w:t>
            </w:r>
          </w:p>
          <w:p w:rsidR="00000000" w:rsidRDefault="00AC3D8D">
            <w:pPr>
              <w:pStyle w:val="a9"/>
              <w:spacing w:before="0" w:beforeAutospacing="0" w:after="0" w:afterAutospacing="0"/>
            </w:pPr>
            <w:r>
              <w:rPr>
                <w:sz w:val="20"/>
                <w:szCs w:val="20"/>
              </w:rPr>
              <w:t>3. Специальный порядок утверждается органами управления заказчиков, указанных в пункте 1 настоящей статьи, в соответствии с ти</w:t>
            </w:r>
            <w:r>
              <w:rPr>
                <w:sz w:val="20"/>
                <w:szCs w:val="20"/>
              </w:rPr>
              <w:t xml:space="preserve">повыми требованиями к специальному порядку, устанавливаемыми Правительством Республики Казахстан, включающими требования к: </w:t>
            </w:r>
          </w:p>
          <w:p w:rsidR="00000000" w:rsidRDefault="00AC3D8D">
            <w:pPr>
              <w:pStyle w:val="a9"/>
              <w:spacing w:before="0" w:beforeAutospacing="0" w:after="0" w:afterAutospacing="0"/>
            </w:pPr>
            <w:r>
              <w:rPr>
                <w:sz w:val="20"/>
                <w:szCs w:val="20"/>
              </w:rPr>
              <w:t xml:space="preserve"> 1) порядку проведения на регулярной основе предварительного квалификационного отбора потенциальных поставщиков; </w:t>
            </w:r>
          </w:p>
          <w:p w:rsidR="00000000" w:rsidRDefault="00AC3D8D">
            <w:pPr>
              <w:pStyle w:val="a9"/>
              <w:spacing w:before="0" w:beforeAutospacing="0" w:after="0" w:afterAutospacing="0"/>
            </w:pPr>
            <w:r>
              <w:rPr>
                <w:sz w:val="20"/>
                <w:szCs w:val="20"/>
              </w:rPr>
              <w:t> </w:t>
            </w:r>
            <w:r>
              <w:rPr>
                <w:sz w:val="20"/>
                <w:szCs w:val="20"/>
              </w:rPr>
              <w:t xml:space="preserve">2) порядку формирования перечня квалифицированных потенциальных поставщиков; </w:t>
            </w:r>
          </w:p>
          <w:p w:rsidR="00000000" w:rsidRDefault="00AC3D8D">
            <w:pPr>
              <w:pStyle w:val="a9"/>
              <w:spacing w:before="0" w:beforeAutospacing="0" w:after="0" w:afterAutospacing="0"/>
            </w:pPr>
            <w:r>
              <w:rPr>
                <w:sz w:val="20"/>
                <w:szCs w:val="20"/>
              </w:rPr>
              <w:t> 3) процедурам и срокам выбора поставщика на основе запроса ценовых предложений потенциальных поставщиков, прошедших предварительный квалификационный отбор в соответствии с подпу</w:t>
            </w:r>
            <w:r>
              <w:rPr>
                <w:sz w:val="20"/>
                <w:szCs w:val="20"/>
              </w:rPr>
              <w:t xml:space="preserve">нктом 1) настоящего пункта, и заключение с ним договора о государственных закупках; </w:t>
            </w:r>
          </w:p>
          <w:p w:rsidR="00000000" w:rsidRDefault="00AC3D8D">
            <w:pPr>
              <w:pStyle w:val="a9"/>
              <w:spacing w:before="0" w:beforeAutospacing="0" w:after="0" w:afterAutospacing="0"/>
            </w:pPr>
            <w:r>
              <w:rPr>
                <w:sz w:val="20"/>
                <w:szCs w:val="20"/>
              </w:rPr>
              <w:t xml:space="preserve"> 4) порядку предоставления поддержки отечественным товаропроизводителям, отечественным поставщикам работ, услуг. </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color w:val="000080"/>
                <w:sz w:val="20"/>
                <w:szCs w:val="20"/>
              </w:rPr>
              <w:t>Статья 42</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419</w:t>
            </w:r>
            <w:r>
              <w:rPr>
                <w:b/>
                <w:bCs/>
                <w:color w:val="000080"/>
                <w:sz w:val="20"/>
                <w:szCs w:val="20"/>
              </w:rPr>
              <w:t xml:space="preserve">. </w:t>
            </w:r>
            <w:r>
              <w:rPr>
                <w:b/>
                <w:bCs/>
                <w:sz w:val="20"/>
                <w:szCs w:val="20"/>
              </w:rPr>
              <w:t>Особые условия участия в гос</w:t>
            </w:r>
            <w:r>
              <w:rPr>
                <w:b/>
                <w:bCs/>
                <w:sz w:val="20"/>
                <w:szCs w:val="20"/>
              </w:rPr>
              <w:t>ударственных закупках временных объединений юридических лиц (консорциума)</w:t>
            </w:r>
            <w:r>
              <w:rPr>
                <w:b/>
                <w:bCs/>
                <w:color w:val="000080"/>
                <w:sz w:val="20"/>
                <w:szCs w:val="20"/>
              </w:rPr>
              <w:t xml:space="preserve"> </w:t>
            </w:r>
          </w:p>
          <w:p w:rsidR="00000000" w:rsidRDefault="00AC3D8D">
            <w:pPr>
              <w:pStyle w:val="a9"/>
              <w:spacing w:before="0" w:beforeAutospacing="0" w:after="0" w:afterAutospacing="0"/>
            </w:pPr>
            <w:r>
              <w:rPr>
                <w:sz w:val="20"/>
                <w:szCs w:val="20"/>
              </w:rPr>
              <w:t xml:space="preserve">Особые условия участия в государственных закупках временных объединений юридических лиц (консорциума) определяются правилами осуществления государственных закупок. </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color w:val="000080"/>
                <w:sz w:val="20"/>
                <w:szCs w:val="20"/>
              </w:rPr>
              <w:t>Статья 43</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420. Поддержка отдельных категорий отечественных потенциальных поставщиков</w:t>
            </w:r>
            <w:r>
              <w:rPr>
                <w:b/>
                <w:bCs/>
                <w:color w:val="000080"/>
                <w:sz w:val="20"/>
                <w:szCs w:val="20"/>
              </w:rPr>
              <w:t xml:space="preserve"> </w:t>
            </w:r>
          </w:p>
          <w:p w:rsidR="00000000" w:rsidRDefault="00AC3D8D">
            <w:pPr>
              <w:pStyle w:val="a9"/>
              <w:spacing w:before="0" w:beforeAutospacing="0" w:after="0" w:afterAutospacing="0"/>
            </w:pPr>
            <w:r>
              <w:rPr>
                <w:sz w:val="20"/>
                <w:szCs w:val="20"/>
              </w:rPr>
              <w:t>1. Государственной поддержке при осуществлении государственных закупок подлежат отечественные товаропроизводители, отечественные поставщики работ, услуг, отечественные пред</w:t>
            </w:r>
            <w:r>
              <w:rPr>
                <w:sz w:val="20"/>
                <w:szCs w:val="20"/>
              </w:rPr>
              <w:t>приниматели. Наибольшие меры государственной поддержки предоставляются отечественным товаропроизводителям.</w:t>
            </w:r>
          </w:p>
          <w:p w:rsidR="00000000" w:rsidRDefault="00AC3D8D">
            <w:pPr>
              <w:pStyle w:val="a9"/>
              <w:spacing w:before="0" w:beforeAutospacing="0" w:after="0" w:afterAutospacing="0"/>
            </w:pPr>
            <w:r>
              <w:rPr>
                <w:sz w:val="20"/>
                <w:szCs w:val="20"/>
              </w:rPr>
              <w:t> 2. Меры государственной поддержки субъектов, указанных в пункте 1 настоящей статьи, определяются Правительством Республики Казахстан.</w:t>
            </w:r>
          </w:p>
          <w:p w:rsidR="00000000" w:rsidRDefault="00AC3D8D">
            <w:pPr>
              <w:pStyle w:val="a9"/>
              <w:spacing w:before="0" w:beforeAutospacing="0" w:after="0" w:afterAutospacing="0"/>
            </w:pPr>
            <w:r>
              <w:rPr>
                <w:sz w:val="20"/>
                <w:szCs w:val="20"/>
              </w:rPr>
              <w:t> </w:t>
            </w:r>
            <w:r>
              <w:rPr>
                <w:sz w:val="20"/>
                <w:szCs w:val="20"/>
              </w:rPr>
              <w:t xml:space="preserve">3. Организаторы государственных закупок при проведении государственных закупок отдельных видов товаров, работ, услуг осуществляют государственные закупки способами, предусмотренными настоящей главой, только у организаций, указанных в перечне, утвержденном </w:t>
            </w:r>
            <w:r>
              <w:rPr>
                <w:sz w:val="20"/>
                <w:szCs w:val="20"/>
              </w:rPr>
              <w:t>Правительством Республики Казахстан, производящих товары, выполняющих работы, оказывающих услуги, созданных общественными объединениями инвалидов Республики Казахстан.</w:t>
            </w:r>
          </w:p>
          <w:p w:rsidR="00000000" w:rsidRDefault="00AC3D8D">
            <w:pPr>
              <w:pStyle w:val="a9"/>
              <w:spacing w:before="0" w:beforeAutospacing="0" w:after="0" w:afterAutospacing="0"/>
            </w:pPr>
            <w:r>
              <w:rPr>
                <w:sz w:val="20"/>
                <w:szCs w:val="20"/>
              </w:rPr>
              <w:t> 4. Перечень, объемы и порядок приобретения отдельных видов товаров, работ, услуг, закуп</w:t>
            </w:r>
            <w:r>
              <w:rPr>
                <w:sz w:val="20"/>
                <w:szCs w:val="20"/>
              </w:rPr>
              <w:t>аемых у организаций, производящих товары, выполняющих работы, оказывающих услуги, создаваемых общественными объединениями инвалидов, определяются Правительством Республики Казахстан.</w:t>
            </w:r>
          </w:p>
          <w:p w:rsidR="00000000" w:rsidRDefault="00AC3D8D">
            <w:pPr>
              <w:pStyle w:val="a9"/>
              <w:spacing w:before="0" w:beforeAutospacing="0" w:after="0" w:afterAutospacing="0"/>
            </w:pPr>
            <w:r>
              <w:rPr>
                <w:sz w:val="20"/>
                <w:szCs w:val="20"/>
              </w:rPr>
              <w:t> При этом названные организации общественных объединений инвалидов должны</w:t>
            </w:r>
            <w:r>
              <w:rPr>
                <w:sz w:val="20"/>
                <w:szCs w:val="20"/>
              </w:rPr>
              <w:t xml:space="preserve"> соответствовать условию, предусмотренному в абзаце втором подпункта 13) части первой статьи 248 Кодекса Республики Казахстан «О налогах и других обязательных платежах в бюджет» (Налогового кодекса).</w:t>
            </w:r>
          </w:p>
          <w:p w:rsidR="00000000" w:rsidRDefault="00AC3D8D">
            <w:pPr>
              <w:pStyle w:val="a9"/>
              <w:spacing w:before="0" w:beforeAutospacing="0" w:after="0" w:afterAutospacing="0"/>
            </w:pPr>
            <w:r>
              <w:rPr>
                <w:sz w:val="20"/>
                <w:szCs w:val="20"/>
              </w:rPr>
              <w:t xml:space="preserve"> 5. Организаторы государственных закупок при проведении </w:t>
            </w:r>
            <w:r>
              <w:rPr>
                <w:sz w:val="20"/>
                <w:szCs w:val="20"/>
              </w:rPr>
              <w:t>государственных закупок продовольственных товаров, указанных в перечне, утвержденном Правительством Республики Казахстан, осуществляют государственные закупки способами, предусмотренными настоящей главой, только у отечественных товаропроизводителей.</w:t>
            </w:r>
          </w:p>
          <w:p w:rsidR="00000000" w:rsidRDefault="00AC3D8D">
            <w:pPr>
              <w:pStyle w:val="a9"/>
              <w:spacing w:before="0" w:beforeAutospacing="0" w:after="0" w:afterAutospacing="0"/>
            </w:pPr>
            <w:r>
              <w:rPr>
                <w:sz w:val="20"/>
                <w:szCs w:val="20"/>
              </w:rPr>
              <w:t> В слу</w:t>
            </w:r>
            <w:r>
              <w:rPr>
                <w:sz w:val="20"/>
                <w:szCs w:val="20"/>
              </w:rPr>
              <w:t>чае если государственные закупки продовольственных товаров у отечественных товаропроизводителей признаны не состоявшимися в соответствии с настоящей главой, то заказчик вправе осуществить данные государственные закупки способами, предусмотренными настоящей</w:t>
            </w:r>
            <w:r>
              <w:rPr>
                <w:sz w:val="20"/>
                <w:szCs w:val="20"/>
              </w:rPr>
              <w:t xml:space="preserve"> главой, на которые допускаются все потенциальные поставщики.</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color w:val="000080"/>
                <w:sz w:val="20"/>
                <w:szCs w:val="20"/>
              </w:rPr>
              <w:t>Статья 44</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421. Обжалование действий (бездействия) заказчика, организатора государственных закупок, комиссий, эксперта и ответственность сторон</w:t>
            </w:r>
          </w:p>
          <w:p w:rsidR="00000000" w:rsidRDefault="00AC3D8D">
            <w:pPr>
              <w:pStyle w:val="a9"/>
              <w:spacing w:before="0" w:beforeAutospacing="0" w:after="0" w:afterAutospacing="0"/>
            </w:pPr>
            <w:r>
              <w:rPr>
                <w:sz w:val="20"/>
                <w:szCs w:val="20"/>
              </w:rPr>
              <w:t xml:space="preserve">1. Потенциальный поставщик вправе обжаловать действия (бездействие) заказчика, организатора государственных закупок, комиссий, эксперта, если их действия (бездействие) нарушают права и законные интересы потенциального поставщика. Не подлежит обжалованию в </w:t>
            </w:r>
            <w:r>
              <w:rPr>
                <w:sz w:val="20"/>
                <w:szCs w:val="20"/>
              </w:rPr>
              <w:t xml:space="preserve">органах государственного контроля решение заказчика: </w:t>
            </w:r>
          </w:p>
          <w:p w:rsidR="00000000" w:rsidRDefault="00AC3D8D">
            <w:pPr>
              <w:pStyle w:val="a9"/>
              <w:spacing w:before="0" w:beforeAutospacing="0" w:after="0" w:afterAutospacing="0"/>
            </w:pPr>
            <w:r>
              <w:rPr>
                <w:sz w:val="20"/>
                <w:szCs w:val="20"/>
              </w:rPr>
              <w:t xml:space="preserve"> 1) о выборе способа государственных закупок; </w:t>
            </w:r>
          </w:p>
          <w:p w:rsidR="00000000" w:rsidRDefault="00AC3D8D">
            <w:pPr>
              <w:pStyle w:val="a9"/>
              <w:spacing w:before="0" w:beforeAutospacing="0" w:after="0" w:afterAutospacing="0"/>
            </w:pPr>
            <w:r>
              <w:rPr>
                <w:sz w:val="20"/>
                <w:szCs w:val="20"/>
              </w:rPr>
              <w:t xml:space="preserve"> 2) об отказе от осуществления государственных закупок, принятое им в соответствии с пунктом 10 статьи 383 настоящей главы. </w:t>
            </w:r>
          </w:p>
          <w:p w:rsidR="00000000" w:rsidRDefault="00AC3D8D">
            <w:pPr>
              <w:pStyle w:val="a9"/>
              <w:spacing w:before="0" w:beforeAutospacing="0" w:after="0" w:afterAutospacing="0"/>
            </w:pPr>
            <w:r>
              <w:rPr>
                <w:sz w:val="20"/>
                <w:szCs w:val="20"/>
              </w:rPr>
              <w:t> 2. Все споры, возникающие в п</w:t>
            </w:r>
            <w:r>
              <w:rPr>
                <w:sz w:val="20"/>
                <w:szCs w:val="20"/>
              </w:rPr>
              <w:t xml:space="preserve">роцессе государственных закупок, разрешаются в соответствии с законодательством Республики Казахстан. </w:t>
            </w:r>
          </w:p>
          <w:p w:rsidR="00000000" w:rsidRDefault="00AC3D8D">
            <w:pPr>
              <w:pStyle w:val="a9"/>
              <w:spacing w:before="0" w:beforeAutospacing="0" w:after="0" w:afterAutospacing="0"/>
            </w:pPr>
            <w:r>
              <w:rPr>
                <w:sz w:val="20"/>
                <w:szCs w:val="20"/>
              </w:rPr>
              <w:t xml:space="preserve">3. Нарушение законодательства Республики Казахстан о государственных закупках влечет ответственность в соответствии с законами Республики Казахстан. </w:t>
            </w:r>
          </w:p>
          <w:p w:rsidR="00000000" w:rsidRDefault="00AC3D8D">
            <w:pPr>
              <w:pStyle w:val="a9"/>
              <w:spacing w:before="0" w:beforeAutospacing="0" w:after="0" w:afterAutospacing="0"/>
            </w:pPr>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color w:val="000080"/>
                <w:sz w:val="20"/>
                <w:szCs w:val="20"/>
              </w:rPr>
              <w:t>Статьи 45-47</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color w:val="000080"/>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xml:space="preserve">Глава 15. </w:t>
            </w:r>
            <w:r>
              <w:rPr>
                <w:rStyle w:val="s1"/>
                <w:caps/>
                <w:sz w:val="20"/>
                <w:szCs w:val="20"/>
              </w:rPr>
              <w:t>Государственный контроль в сфере предпринимательства</w:t>
            </w:r>
          </w:p>
          <w:p w:rsidR="00000000" w:rsidRDefault="00AC3D8D">
            <w:r>
              <w:rPr>
                <w:rStyle w:val="s1"/>
                <w:b w:val="0"/>
                <w:bCs w:val="0"/>
                <w:i/>
                <w:iCs/>
                <w:sz w:val="20"/>
                <w:szCs w:val="20"/>
              </w:rPr>
              <w:t>Источник заимствования ЗРК «О государственном контроле и надзоре»</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shd w:val="clear" w:color="auto" w:fill="FFFF00"/>
              </w:rPr>
              <w:t>Статья 422</w:t>
            </w:r>
          </w:p>
          <w:p w:rsidR="00000000" w:rsidRDefault="00AC3D8D">
            <w:pPr>
              <w:pStyle w:val="a9"/>
              <w:spacing w:before="0" w:beforeAutospacing="0" w:after="0" w:afterAutospacing="0"/>
            </w:pPr>
            <w:r>
              <w:rPr>
                <w:sz w:val="20"/>
                <w:szCs w:val="20"/>
              </w:rPr>
              <w:t>Государственный контроль, осуществляемый в сфере предпринимательства, направлен на защиту прав и законных интересов государственных органов, физических и юридических лиц, в отношении которых осуществляются контрольные действия.</w:t>
            </w:r>
          </w:p>
          <w:p w:rsidR="00000000" w:rsidRDefault="00AC3D8D">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Частично заимствован текст Преамбулы Закона</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423 Органы контроля</w:t>
            </w:r>
          </w:p>
          <w:p w:rsidR="00000000" w:rsidRDefault="00AC3D8D">
            <w:pPr>
              <w:pStyle w:val="a9"/>
              <w:spacing w:before="0" w:beforeAutospacing="0" w:after="0" w:afterAutospacing="0"/>
            </w:pPr>
            <w:r>
              <w:rPr>
                <w:sz w:val="20"/>
                <w:szCs w:val="20"/>
              </w:rPr>
              <w:t>Органами контроля являются государственные органы и их территориальные подразделения, осуществляющие в соответствии с законодательством лицензирование и (или) выдачу иных разрешител</w:t>
            </w:r>
            <w:r>
              <w:rPr>
                <w:sz w:val="20"/>
                <w:szCs w:val="20"/>
              </w:rPr>
              <w:t xml:space="preserve">ьных документов, постановку на регистрационный учет, а также наблюдение и проверку на предмет соответствия деятельности проверяемых субъектов требованиям, установленным Законом Республики Казахстан </w:t>
            </w:r>
            <w:r>
              <w:rPr>
                <w:b/>
                <w:bCs/>
                <w:sz w:val="20"/>
                <w:szCs w:val="20"/>
              </w:rPr>
              <w:t>О государственном контроле и надзоре в Республике Казахста</w:t>
            </w:r>
            <w:r>
              <w:rPr>
                <w:b/>
                <w:bCs/>
                <w:sz w:val="20"/>
                <w:szCs w:val="20"/>
              </w:rPr>
              <w:t>н.</w:t>
            </w:r>
          </w:p>
          <w:p w:rsidR="00000000" w:rsidRDefault="00AC3D8D">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Заимствован в измененном виде подпункт 1 пункта 1 Закона</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 xml:space="preserve">Статья 424 Сфера контроля </w:t>
            </w:r>
          </w:p>
          <w:p w:rsidR="00000000" w:rsidRDefault="00AC3D8D">
            <w:pPr>
              <w:pStyle w:val="a9"/>
              <w:spacing w:before="0" w:beforeAutospacing="0" w:after="0" w:afterAutospacing="0"/>
            </w:pPr>
            <w:r>
              <w:rPr>
                <w:sz w:val="20"/>
                <w:szCs w:val="20"/>
              </w:rPr>
              <w:t>1. Контрольные действия уполномоченных органов распространяются на предпринимательскую сферу, а предприниматели, независимо от организационно-правовой формы деяте</w:t>
            </w:r>
            <w:r>
              <w:rPr>
                <w:sz w:val="20"/>
                <w:szCs w:val="20"/>
              </w:rPr>
              <w:t>льности и формы собственности относятся к категории проверяемых субъектов.</w:t>
            </w:r>
          </w:p>
          <w:p w:rsidR="00000000" w:rsidRDefault="00AC3D8D">
            <w:pPr>
              <w:pStyle w:val="a9"/>
              <w:spacing w:before="0" w:beforeAutospacing="0" w:after="0" w:afterAutospacing="0"/>
            </w:pPr>
            <w:r>
              <w:rPr>
                <w:sz w:val="20"/>
                <w:szCs w:val="20"/>
              </w:rPr>
              <w:t>2. Исключения из общего правила являются случаи, предусмотренные пунктами 3, 4 настоящей статьи и пунктом 3 статьи 12 настоящего Закона Республики Казахстан «</w:t>
            </w:r>
            <w:r>
              <w:rPr>
                <w:b/>
                <w:bCs/>
                <w:sz w:val="20"/>
                <w:szCs w:val="20"/>
              </w:rPr>
              <w:t>О государственном контр</w:t>
            </w:r>
            <w:r>
              <w:rPr>
                <w:b/>
                <w:bCs/>
                <w:sz w:val="20"/>
                <w:szCs w:val="20"/>
              </w:rPr>
              <w:t>оле и надзоре в Республике Казахстан».</w:t>
            </w:r>
          </w:p>
          <w:p w:rsidR="00000000" w:rsidRDefault="00AC3D8D">
            <w:pPr>
              <w:pStyle w:val="a9"/>
              <w:spacing w:before="0" w:beforeAutospacing="0" w:after="0" w:afterAutospacing="0"/>
            </w:pPr>
            <w:r>
              <w:rPr>
                <w:b/>
                <w:bCs/>
                <w:color w:val="000080"/>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Заимствован в измененной редакции пункт 1 ст. 3. Закона</w:t>
            </w:r>
          </w:p>
          <w:p w:rsidR="00000000" w:rsidRDefault="00AC3D8D">
            <w:pPr>
              <w:pStyle w:val="a9"/>
              <w:spacing w:before="0" w:beforeAutospacing="0" w:after="0" w:afterAutospacing="0"/>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 xml:space="preserve">Статья 425 Законность контрольных мероприятий (проверок) </w:t>
            </w:r>
          </w:p>
          <w:p w:rsidR="00000000" w:rsidRDefault="00AC3D8D">
            <w:pPr>
              <w:pStyle w:val="a9"/>
              <w:spacing w:before="0" w:beforeAutospacing="0" w:after="0" w:afterAutospacing="0"/>
            </w:pPr>
            <w:r>
              <w:rPr>
                <w:sz w:val="20"/>
                <w:szCs w:val="20"/>
              </w:rPr>
              <w:t xml:space="preserve">1.                 </w:t>
            </w:r>
            <w:r>
              <w:rPr>
                <w:sz w:val="20"/>
                <w:szCs w:val="20"/>
              </w:rPr>
              <w:t xml:space="preserve">Контрольные мероприятия (проверки) деятельности предпринимателей должны проводиться с соблюдением гарантий, установленных </w:t>
            </w:r>
            <w:r>
              <w:rPr>
                <w:b/>
                <w:bCs/>
                <w:sz w:val="20"/>
                <w:szCs w:val="20"/>
              </w:rPr>
              <w:t>настоящим Кодексом и законами Республики Казахстан.</w:t>
            </w:r>
          </w:p>
          <w:p w:rsidR="00000000" w:rsidRDefault="00AC3D8D">
            <w:pPr>
              <w:pStyle w:val="a9"/>
              <w:spacing w:before="0" w:beforeAutospacing="0" w:after="0" w:afterAutospacing="0"/>
            </w:pPr>
            <w:r>
              <w:rPr>
                <w:sz w:val="20"/>
                <w:szCs w:val="20"/>
              </w:rPr>
              <w:t>2.                 Результаты проверок, проведенных с нарушением требований настоя</w:t>
            </w:r>
            <w:r>
              <w:rPr>
                <w:sz w:val="20"/>
                <w:szCs w:val="20"/>
              </w:rPr>
              <w:t>щего Кодекса, Закона Республики Казахстан «</w:t>
            </w:r>
            <w:r>
              <w:rPr>
                <w:b/>
                <w:bCs/>
                <w:sz w:val="20"/>
                <w:szCs w:val="20"/>
              </w:rPr>
              <w:t xml:space="preserve">О государственном контроле и надзоре в Республике Казахстан» </w:t>
            </w:r>
            <w:r>
              <w:rPr>
                <w:sz w:val="20"/>
                <w:szCs w:val="20"/>
              </w:rPr>
              <w:t>не могут служить основанием для привлечения субъекта предпринимательства к ответственности и признаются недействительными</w:t>
            </w:r>
            <w:r>
              <w:rPr>
                <w:b/>
                <w:bCs/>
                <w:sz w:val="20"/>
                <w:szCs w:val="20"/>
              </w:rPr>
              <w:t>.</w:t>
            </w:r>
          </w:p>
          <w:p w:rsidR="00000000" w:rsidRDefault="00AC3D8D">
            <w:pPr>
              <w:pStyle w:val="a9"/>
              <w:spacing w:before="0" w:beforeAutospacing="0" w:after="0" w:afterAutospacing="0"/>
            </w:pPr>
            <w:r>
              <w:rPr>
                <w:sz w:val="20"/>
                <w:szCs w:val="20"/>
              </w:rPr>
              <w:t>3.                 Перечень о</w:t>
            </w:r>
            <w:r>
              <w:rPr>
                <w:sz w:val="20"/>
                <w:szCs w:val="20"/>
              </w:rPr>
              <w:t>снований для признания актов проверки недействительными и порядок их обжалования определяются ст. ст.28 и 29 Закона Республики Казахстан «</w:t>
            </w:r>
            <w:r>
              <w:rPr>
                <w:b/>
                <w:bCs/>
                <w:sz w:val="20"/>
                <w:szCs w:val="20"/>
              </w:rPr>
              <w:t>О государственном контроле и надзоре в Республике Казахстан».</w:t>
            </w:r>
          </w:p>
          <w:p w:rsidR="00000000" w:rsidRDefault="00AC3D8D">
            <w:pPr>
              <w:pStyle w:val="a9"/>
              <w:spacing w:before="0" w:beforeAutospacing="0" w:after="0" w:afterAutospacing="0"/>
            </w:pPr>
            <w:r>
              <w:rPr>
                <w:sz w:val="20"/>
                <w:szCs w:val="20"/>
              </w:rPr>
              <w:t> </w:t>
            </w:r>
          </w:p>
          <w:p w:rsidR="00000000" w:rsidRDefault="00AC3D8D">
            <w:pPr>
              <w:pStyle w:val="a9"/>
              <w:spacing w:before="0" w:beforeAutospacing="0" w:after="0" w:afterAutospacing="0"/>
            </w:pPr>
            <w:r>
              <w:rPr>
                <w:b/>
                <w:bCs/>
                <w:color w:val="000080"/>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28</w:t>
            </w:r>
          </w:p>
          <w:p w:rsidR="00000000" w:rsidRDefault="00AC3D8D">
            <w:pPr>
              <w:pStyle w:val="a9"/>
              <w:spacing w:before="0" w:beforeAutospacing="0" w:after="0" w:afterAutospacing="0"/>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Глава</w:t>
            </w:r>
            <w:r>
              <w:rPr>
                <w:b/>
                <w:bCs/>
                <w:caps/>
                <w:sz w:val="20"/>
                <w:szCs w:val="20"/>
              </w:rPr>
              <w:t xml:space="preserve"> </w:t>
            </w:r>
            <w:r>
              <w:rPr>
                <w:b/>
                <w:bCs/>
                <w:caps/>
                <w:sz w:val="20"/>
                <w:szCs w:val="20"/>
              </w:rPr>
              <w:t>16. ЗАЩИТА ВНУТРЕННЕГО РЫНКА И ПРАВ КАЗАХСТАНСКИХ ПРОИЗВОДИТЕЛЕЙ</w:t>
            </w:r>
          </w:p>
          <w:p w:rsidR="00000000" w:rsidRDefault="00AC3D8D">
            <w:pPr>
              <w:pStyle w:val="nospacing"/>
            </w:pPr>
            <w:r>
              <w:rPr>
                <w:rFonts w:ascii="Times New Roman" w:hAnsi="Times New Roman" w:cs="Times New Roman"/>
                <w:i/>
                <w:iCs/>
                <w:sz w:val="20"/>
                <w:szCs w:val="20"/>
              </w:rPr>
              <w:t>Закон Республики Казахстан от 13 июля 1999 года № 421 «Об антидемпинговых мерах»</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pPr>
            <w:r>
              <w:rPr>
                <w:rFonts w:ascii="Times New Roman" w:hAnsi="Times New Roman" w:cs="Times New Roman"/>
                <w:b/>
                <w:bCs/>
                <w:sz w:val="20"/>
                <w:szCs w:val="20"/>
              </w:rPr>
              <w:t>Статья 426. Антидемпинговые меры</w:t>
            </w:r>
          </w:p>
          <w:p w:rsidR="00000000" w:rsidRDefault="00AC3D8D">
            <w:pPr>
              <w:pStyle w:val="nospacing"/>
            </w:pPr>
            <w:r>
              <w:rPr>
                <w:rFonts w:ascii="Times New Roman" w:hAnsi="Times New Roman" w:cs="Times New Roman"/>
                <w:sz w:val="20"/>
                <w:szCs w:val="20"/>
              </w:rPr>
              <w:t>Защита отечественных производителей от недобросовестной конкуренции, в</w:t>
            </w:r>
            <w:r>
              <w:rPr>
                <w:rFonts w:ascii="Times New Roman" w:hAnsi="Times New Roman" w:cs="Times New Roman"/>
                <w:sz w:val="20"/>
                <w:szCs w:val="20"/>
              </w:rPr>
              <w:t>ызванной импортом демпингового товара, и устранение негативных последствий для отечественных производителей осуществляются путем антидемпингового разбирательства, введения и пересмотра антидемпинговых мер.</w:t>
            </w:r>
          </w:p>
          <w:p w:rsidR="00000000" w:rsidRDefault="00AC3D8D">
            <w:pPr>
              <w:pStyle w:val="nospacing"/>
            </w:pPr>
            <w:r>
              <w:rPr>
                <w:rFonts w:ascii="Times New Roman" w:hAnsi="Times New Roman" w:cs="Times New Roman"/>
                <w:sz w:val="20"/>
                <w:szCs w:val="20"/>
                <w:shd w:val="clear" w:color="auto" w:fill="FFFF00"/>
              </w:rPr>
              <w:t>Демпинг</w:t>
            </w:r>
            <w:r>
              <w:rPr>
                <w:rFonts w:ascii="Times New Roman" w:hAnsi="Times New Roman" w:cs="Times New Roman"/>
                <w:sz w:val="20"/>
                <w:szCs w:val="20"/>
              </w:rPr>
              <w:t xml:space="preserve"> - поставки на территорию Республики Казахс</w:t>
            </w:r>
            <w:r>
              <w:rPr>
                <w:rFonts w:ascii="Times New Roman" w:hAnsi="Times New Roman" w:cs="Times New Roman"/>
                <w:sz w:val="20"/>
                <w:szCs w:val="20"/>
              </w:rPr>
              <w:t>тан товара, реализуемого по цене ниже его нормальной стоимости.</w:t>
            </w:r>
          </w:p>
          <w:p w:rsidR="00000000" w:rsidRDefault="00AC3D8D">
            <w:pPr>
              <w:pStyle w:val="nospacing"/>
            </w:pPr>
            <w:r>
              <w:rPr>
                <w:rFonts w:ascii="Times New Roman" w:hAnsi="Times New Roman" w:cs="Times New Roman"/>
                <w:sz w:val="20"/>
                <w:szCs w:val="20"/>
              </w:rPr>
              <w:t>Отечественные производители - казахстанские производители подобного товара, совокупный объем производства которого составляет основную часть производства такого товара на территории Республики</w:t>
            </w:r>
            <w:r>
              <w:rPr>
                <w:rFonts w:ascii="Times New Roman" w:hAnsi="Times New Roman" w:cs="Times New Roman"/>
                <w:sz w:val="20"/>
                <w:szCs w:val="20"/>
              </w:rPr>
              <w:t xml:space="preserve"> Казахстан.</w:t>
            </w:r>
          </w:p>
          <w:p w:rsidR="00000000" w:rsidRDefault="00AC3D8D">
            <w:pPr>
              <w:pStyle w:val="nospacing"/>
            </w:pPr>
            <w:r>
              <w:rPr>
                <w:rFonts w:ascii="Times New Roman" w:hAnsi="Times New Roman" w:cs="Times New Roman"/>
                <w:sz w:val="20"/>
                <w:szCs w:val="20"/>
              </w:rPr>
              <w:t>Поставщик - иностранный производитель и (или) экспортер демпингового товара.</w:t>
            </w:r>
          </w:p>
          <w:p w:rsidR="00000000" w:rsidRDefault="00AC3D8D">
            <w:pPr>
              <w:pStyle w:val="nospacing"/>
            </w:pPr>
            <w:r>
              <w:rPr>
                <w:rFonts w:ascii="Times New Roman" w:hAnsi="Times New Roman" w:cs="Times New Roman"/>
                <w:sz w:val="20"/>
                <w:szCs w:val="20"/>
              </w:rPr>
              <w:t>Антидемпинговые меры - совокупность средств административно-экономического воздействия, применяемых к импорту демпингового товара в форме временных антидемпинговых мер, антидемпинговых пошлин или ценовых обязательств для устранения материального ущерба или</w:t>
            </w:r>
            <w:r>
              <w:rPr>
                <w:rFonts w:ascii="Times New Roman" w:hAnsi="Times New Roman" w:cs="Times New Roman"/>
                <w:sz w:val="20"/>
                <w:szCs w:val="20"/>
              </w:rPr>
              <w:t xml:space="preserve"> угрозы его нанесения отечественным производителям подобных товаров.</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Из пп. 3), 6), 12), 14) статьи 1 «Основные понятия», статья 2</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pPr>
            <w:r>
              <w:rPr>
                <w:rFonts w:ascii="Times New Roman" w:hAnsi="Times New Roman" w:cs="Times New Roman"/>
                <w:b/>
                <w:bCs/>
                <w:sz w:val="20"/>
                <w:szCs w:val="20"/>
              </w:rPr>
              <w:t xml:space="preserve">Статья 427. </w:t>
            </w:r>
            <w:r>
              <w:rPr>
                <w:rFonts w:ascii="Times New Roman" w:hAnsi="Times New Roman" w:cs="Times New Roman"/>
                <w:b/>
                <w:bCs/>
                <w:color w:val="FF0000"/>
                <w:sz w:val="20"/>
                <w:szCs w:val="20"/>
              </w:rPr>
              <w:t>Предмет</w:t>
            </w:r>
            <w:r>
              <w:rPr>
                <w:rFonts w:ascii="Times New Roman" w:hAnsi="Times New Roman" w:cs="Times New Roman"/>
                <w:b/>
                <w:bCs/>
                <w:sz w:val="20"/>
                <w:szCs w:val="20"/>
              </w:rPr>
              <w:t xml:space="preserve"> антидемпингов</w:t>
            </w:r>
            <w:r>
              <w:rPr>
                <w:rFonts w:ascii="Times New Roman" w:hAnsi="Times New Roman" w:cs="Times New Roman"/>
                <w:b/>
                <w:bCs/>
                <w:color w:val="FF0000"/>
                <w:sz w:val="20"/>
                <w:szCs w:val="20"/>
              </w:rPr>
              <w:t>ого</w:t>
            </w:r>
            <w:r>
              <w:rPr>
                <w:rFonts w:ascii="Times New Roman" w:hAnsi="Times New Roman" w:cs="Times New Roman"/>
                <w:b/>
                <w:bCs/>
                <w:sz w:val="20"/>
                <w:szCs w:val="20"/>
              </w:rPr>
              <w:t xml:space="preserve"> разбирательств</w:t>
            </w:r>
            <w:r>
              <w:rPr>
                <w:rFonts w:ascii="Times New Roman" w:hAnsi="Times New Roman" w:cs="Times New Roman"/>
                <w:b/>
                <w:bCs/>
                <w:color w:val="FF0000"/>
                <w:sz w:val="20"/>
                <w:szCs w:val="20"/>
              </w:rPr>
              <w:t>а</w:t>
            </w:r>
          </w:p>
          <w:p w:rsidR="00000000" w:rsidRDefault="00AC3D8D">
            <w:pPr>
              <w:pStyle w:val="nospacing"/>
            </w:pPr>
            <w:r>
              <w:rPr>
                <w:rFonts w:ascii="Times New Roman" w:hAnsi="Times New Roman" w:cs="Times New Roman"/>
                <w:color w:val="FF0000"/>
                <w:sz w:val="20"/>
                <w:szCs w:val="20"/>
              </w:rPr>
              <w:t>Антидемпинговое разбирательство - процедура рассмотрения документов в отношении поставок товара, реализуемого по цене ниже его нормальной стоимости, если такая реализация наносит или угрожает нанести материальный ущерб отечественным производителям, произво</w:t>
            </w:r>
            <w:r>
              <w:rPr>
                <w:rFonts w:ascii="Times New Roman" w:hAnsi="Times New Roman" w:cs="Times New Roman"/>
                <w:color w:val="FF0000"/>
                <w:sz w:val="20"/>
                <w:szCs w:val="20"/>
              </w:rPr>
              <w:t>дящим подобный товар.</w:t>
            </w:r>
          </w:p>
          <w:p w:rsidR="00000000" w:rsidRDefault="00AC3D8D">
            <w:pPr>
              <w:pStyle w:val="nospacing"/>
            </w:pPr>
            <w:r>
              <w:rPr>
                <w:rFonts w:ascii="Times New Roman" w:hAnsi="Times New Roman" w:cs="Times New Roman"/>
                <w:sz w:val="20"/>
                <w:szCs w:val="20"/>
              </w:rPr>
              <w:t>Предметом антидемпингового разбирательства являются поставки импортных товаров по ценам ниже их нормальной стоимости, причиняющие материальный ущерб или представляющие угрозу его причинения отечественным производителям подобных товаро</w:t>
            </w:r>
            <w:r>
              <w:rPr>
                <w:rFonts w:ascii="Times New Roman" w:hAnsi="Times New Roman" w:cs="Times New Roman"/>
                <w:sz w:val="20"/>
                <w:szCs w:val="20"/>
              </w:rPr>
              <w:t>в или сдерживающие производство этих товаров.</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Слово «Предмет» исключить Понятие «антидемпинговое разбирательство » из подпункта 2) статьи 1 «Основные понятия», статья 7</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pPr>
            <w:r>
              <w:rPr>
                <w:rFonts w:ascii="Times New Roman" w:hAnsi="Times New Roman" w:cs="Times New Roman"/>
                <w:b/>
                <w:bCs/>
                <w:sz w:val="20"/>
                <w:szCs w:val="20"/>
              </w:rPr>
              <w:t>Статья 428. Организация антидемпингового регулирования</w:t>
            </w:r>
          </w:p>
          <w:p w:rsidR="00000000" w:rsidRDefault="00AC3D8D">
            <w:pPr>
              <w:pStyle w:val="nospacing"/>
            </w:pPr>
            <w:r>
              <w:rPr>
                <w:rFonts w:ascii="Times New Roman" w:hAnsi="Times New Roman" w:cs="Times New Roman"/>
                <w:sz w:val="20"/>
                <w:szCs w:val="20"/>
              </w:rPr>
              <w:t>1. Общее руководство антиде</w:t>
            </w:r>
            <w:r>
              <w:rPr>
                <w:rFonts w:ascii="Times New Roman" w:hAnsi="Times New Roman" w:cs="Times New Roman"/>
                <w:sz w:val="20"/>
                <w:szCs w:val="20"/>
              </w:rPr>
              <w:t>мпинговым регулированием за торговой практикой поставщиков демпингового товара осуществляется уполномоченным органом.</w:t>
            </w:r>
          </w:p>
          <w:p w:rsidR="00000000" w:rsidRDefault="00AC3D8D">
            <w:pPr>
              <w:pStyle w:val="nospacing"/>
            </w:pPr>
            <w:r>
              <w:rPr>
                <w:rFonts w:ascii="Times New Roman" w:hAnsi="Times New Roman" w:cs="Times New Roman"/>
                <w:sz w:val="20"/>
                <w:szCs w:val="20"/>
              </w:rPr>
              <w:t>2. Введение, пересмотр и отмена антидемпинговых мер осуществляется на основании решений Правительства Республики Казахстан по представлени</w:t>
            </w:r>
            <w:r>
              <w:rPr>
                <w:rFonts w:ascii="Times New Roman" w:hAnsi="Times New Roman" w:cs="Times New Roman"/>
                <w:sz w:val="20"/>
                <w:szCs w:val="20"/>
              </w:rPr>
              <w:t>ю уполномоченного органа.</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5</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pPr>
            <w:r>
              <w:rPr>
                <w:rFonts w:ascii="Times New Roman" w:hAnsi="Times New Roman" w:cs="Times New Roman"/>
                <w:b/>
                <w:bCs/>
                <w:sz w:val="20"/>
                <w:szCs w:val="20"/>
              </w:rPr>
              <w:t xml:space="preserve">Статья 429. Заявление о проверке факта наличия демпинга и причинения или угрозы причинения материального ущерба </w:t>
            </w:r>
          </w:p>
          <w:p w:rsidR="00000000" w:rsidRDefault="00AC3D8D">
            <w:pPr>
              <w:pStyle w:val="nospacing"/>
            </w:pPr>
            <w:r>
              <w:rPr>
                <w:rFonts w:ascii="Times New Roman" w:hAnsi="Times New Roman" w:cs="Times New Roman"/>
                <w:sz w:val="20"/>
                <w:szCs w:val="20"/>
              </w:rPr>
              <w:t xml:space="preserve">1. Заявление о проверке факта наличия демпинга и причинения или угрозы причинения материального ущерба </w:t>
            </w:r>
            <w:r>
              <w:rPr>
                <w:rFonts w:ascii="Times New Roman" w:hAnsi="Times New Roman" w:cs="Times New Roman"/>
                <w:sz w:val="20"/>
                <w:szCs w:val="20"/>
              </w:rPr>
              <w:t xml:space="preserve">подается отечественными производителями или их объединениями в письменной форме в уполномоченный орган. </w:t>
            </w:r>
          </w:p>
          <w:p w:rsidR="00000000" w:rsidRDefault="00AC3D8D">
            <w:pPr>
              <w:pStyle w:val="nospacing"/>
            </w:pPr>
            <w:r>
              <w:rPr>
                <w:rFonts w:ascii="Times New Roman" w:hAnsi="Times New Roman" w:cs="Times New Roman"/>
                <w:sz w:val="20"/>
                <w:szCs w:val="20"/>
              </w:rPr>
              <w:t xml:space="preserve">2. Заявление должно содержать следующие данные: </w:t>
            </w:r>
          </w:p>
          <w:p w:rsidR="00000000" w:rsidRDefault="00AC3D8D">
            <w:pPr>
              <w:pStyle w:val="nospacing"/>
            </w:pPr>
            <w:r>
              <w:rPr>
                <w:rFonts w:ascii="Times New Roman" w:hAnsi="Times New Roman" w:cs="Times New Roman"/>
                <w:sz w:val="20"/>
                <w:szCs w:val="20"/>
              </w:rPr>
              <w:t>1) реквизиты заявителя, заявителей (далее - заявитель), данные о производстве товара заявителем (объем</w:t>
            </w:r>
            <w:r>
              <w:rPr>
                <w:rFonts w:ascii="Times New Roman" w:hAnsi="Times New Roman" w:cs="Times New Roman"/>
                <w:sz w:val="20"/>
                <w:szCs w:val="20"/>
              </w:rPr>
              <w:t xml:space="preserve"> и стоимость), а также данные о производстве подобного товара известными заявителю отечественными производителями; </w:t>
            </w:r>
          </w:p>
          <w:p w:rsidR="00000000" w:rsidRDefault="00AC3D8D">
            <w:pPr>
              <w:pStyle w:val="nospacing"/>
            </w:pPr>
            <w:r>
              <w:rPr>
                <w:rFonts w:ascii="Times New Roman" w:hAnsi="Times New Roman" w:cs="Times New Roman"/>
                <w:sz w:val="20"/>
                <w:szCs w:val="20"/>
              </w:rPr>
              <w:t>2) описание товара, наименование страны экспорта или происхождения, перечень известных иностранных экспортеров или производителей, импортеро</w:t>
            </w:r>
            <w:r>
              <w:rPr>
                <w:rFonts w:ascii="Times New Roman" w:hAnsi="Times New Roman" w:cs="Times New Roman"/>
                <w:sz w:val="20"/>
                <w:szCs w:val="20"/>
              </w:rPr>
              <w:t xml:space="preserve">в этого товара; </w:t>
            </w:r>
          </w:p>
          <w:p w:rsidR="00000000" w:rsidRDefault="00AC3D8D">
            <w:pPr>
              <w:pStyle w:val="nospacing"/>
            </w:pPr>
            <w:r>
              <w:rPr>
                <w:rFonts w:ascii="Times New Roman" w:hAnsi="Times New Roman" w:cs="Times New Roman"/>
                <w:sz w:val="20"/>
                <w:szCs w:val="20"/>
              </w:rPr>
              <w:t xml:space="preserve">3) цены, по которым данный товар продается на рынках в странах происхождения или экспорта, информацию об экспортных ценах, а также ценах внутреннего рынка на подобный товар; </w:t>
            </w:r>
          </w:p>
          <w:p w:rsidR="00000000" w:rsidRDefault="00AC3D8D">
            <w:pPr>
              <w:pStyle w:val="nospacing"/>
            </w:pPr>
            <w:r>
              <w:rPr>
                <w:rFonts w:ascii="Times New Roman" w:hAnsi="Times New Roman" w:cs="Times New Roman"/>
                <w:sz w:val="20"/>
                <w:szCs w:val="20"/>
              </w:rPr>
              <w:t xml:space="preserve">4) динамику объема поставок демпингового товара, его влияние на цены подобного товара на внутреннем рынке и последствия от поставок такого товара. </w:t>
            </w:r>
          </w:p>
          <w:p w:rsidR="00000000" w:rsidRDefault="00AC3D8D">
            <w:pPr>
              <w:pStyle w:val="nospacing"/>
            </w:pPr>
            <w:r>
              <w:rPr>
                <w:rFonts w:ascii="Times New Roman" w:hAnsi="Times New Roman" w:cs="Times New Roman"/>
                <w:sz w:val="20"/>
                <w:szCs w:val="20"/>
              </w:rPr>
              <w:t xml:space="preserve">3. В целях принятия решения о начале процедуры антидемпингового разбирательства и определения достаточности </w:t>
            </w:r>
            <w:r>
              <w:rPr>
                <w:rFonts w:ascii="Times New Roman" w:hAnsi="Times New Roman" w:cs="Times New Roman"/>
                <w:sz w:val="20"/>
                <w:szCs w:val="20"/>
              </w:rPr>
              <w:t xml:space="preserve">доказательств уполномоченный орган изучает достоверность и точность сведений, представленных в заявлении. </w:t>
            </w:r>
          </w:p>
          <w:p w:rsidR="00000000" w:rsidRDefault="00AC3D8D">
            <w:pPr>
              <w:pStyle w:val="nospacing"/>
            </w:pPr>
            <w:r>
              <w:rPr>
                <w:rFonts w:ascii="Times New Roman" w:hAnsi="Times New Roman" w:cs="Times New Roman"/>
                <w:sz w:val="20"/>
                <w:szCs w:val="20"/>
              </w:rPr>
              <w:t xml:space="preserve">4. Заявление считается принятым, если уполномоченный орган признает достаточность представленных в нем сведений, предусмотренных </w:t>
            </w:r>
            <w:r>
              <w:rPr>
                <w:rFonts w:ascii="Times New Roman" w:hAnsi="Times New Roman" w:cs="Times New Roman"/>
                <w:color w:val="C00000"/>
                <w:sz w:val="20"/>
                <w:szCs w:val="20"/>
              </w:rPr>
              <w:t xml:space="preserve">пунктом 2 настоящей </w:t>
            </w:r>
            <w:r>
              <w:rPr>
                <w:rFonts w:ascii="Times New Roman" w:hAnsi="Times New Roman" w:cs="Times New Roman"/>
                <w:color w:val="C00000"/>
                <w:sz w:val="20"/>
                <w:szCs w:val="20"/>
              </w:rPr>
              <w:t>статьи</w:t>
            </w:r>
            <w:r>
              <w:rPr>
                <w:rFonts w:ascii="Times New Roman" w:hAnsi="Times New Roman" w:cs="Times New Roman"/>
                <w:sz w:val="20"/>
                <w:szCs w:val="20"/>
              </w:rPr>
              <w:t>, с уведомлением об этом заявителя в письменной форме. Если уполномоченный орган считает сведения недостаточными, он должен в десятидневный срок со дня получения заявления сообщить об этом заявителю и предоставить ему возможность изменить или дополни</w:t>
            </w:r>
            <w:r>
              <w:rPr>
                <w:rFonts w:ascii="Times New Roman" w:hAnsi="Times New Roman" w:cs="Times New Roman"/>
                <w:sz w:val="20"/>
                <w:szCs w:val="20"/>
              </w:rPr>
              <w:t xml:space="preserve">ть свое заявление. </w:t>
            </w:r>
          </w:p>
          <w:p w:rsidR="00000000" w:rsidRDefault="00AC3D8D">
            <w:pPr>
              <w:pStyle w:val="nospacing"/>
            </w:pPr>
            <w:r>
              <w:rPr>
                <w:rFonts w:ascii="Times New Roman" w:hAnsi="Times New Roman" w:cs="Times New Roman"/>
                <w:sz w:val="20"/>
                <w:szCs w:val="20"/>
              </w:rPr>
              <w:t xml:space="preserve">В случае, если заявитель изменяет или дополняет свое заявление, срок рассмотрения заявления начинается со дня получения дополнений или изменений. </w:t>
            </w:r>
          </w:p>
          <w:p w:rsidR="00000000" w:rsidRDefault="00AC3D8D">
            <w:pPr>
              <w:pStyle w:val="nospacing"/>
            </w:pPr>
            <w:r>
              <w:rPr>
                <w:rFonts w:ascii="Times New Roman" w:hAnsi="Times New Roman" w:cs="Times New Roman"/>
                <w:sz w:val="20"/>
                <w:szCs w:val="20"/>
              </w:rPr>
              <w:t>5. Обязательным условием для начала процедуры антидемпингового разбирательства по заявлен</w:t>
            </w:r>
            <w:r>
              <w:rPr>
                <w:rFonts w:ascii="Times New Roman" w:hAnsi="Times New Roman" w:cs="Times New Roman"/>
                <w:sz w:val="20"/>
                <w:szCs w:val="20"/>
              </w:rPr>
              <w:t>ию отечественных производителей является установление уполномоченным органом того, что на долю тех, кто выразил свое мнение по этому заявлению, приходится более пятидесяти процентов объема производства товаров отечественных производителей. Эти мнения могут</w:t>
            </w:r>
            <w:r>
              <w:rPr>
                <w:rFonts w:ascii="Times New Roman" w:hAnsi="Times New Roman" w:cs="Times New Roman"/>
                <w:sz w:val="20"/>
                <w:szCs w:val="20"/>
              </w:rPr>
              <w:t xml:space="preserve"> быть «за», «против», а также не выражать своего определенного отношения. При этом на долю товара, произведенного отечественными производителями, поддерживающими заявление, приходится более двадцати пяти процентов всех подобных товаров, произведенных казах</w:t>
            </w:r>
            <w:r>
              <w:rPr>
                <w:rFonts w:ascii="Times New Roman" w:hAnsi="Times New Roman" w:cs="Times New Roman"/>
                <w:sz w:val="20"/>
                <w:szCs w:val="20"/>
              </w:rPr>
              <w:t>станскими производителями.</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8</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pPr>
            <w:r>
              <w:rPr>
                <w:rFonts w:ascii="Times New Roman" w:hAnsi="Times New Roman" w:cs="Times New Roman"/>
                <w:b/>
                <w:bCs/>
                <w:sz w:val="20"/>
                <w:szCs w:val="20"/>
              </w:rPr>
              <w:t>Статья 430. Начало антидемпингового разбирательства по инициативе уполномоченного органа</w:t>
            </w:r>
          </w:p>
          <w:p w:rsidR="00000000" w:rsidRDefault="00AC3D8D">
            <w:pPr>
              <w:pStyle w:val="nospacing"/>
            </w:pPr>
            <w:r>
              <w:rPr>
                <w:rFonts w:ascii="Times New Roman" w:hAnsi="Times New Roman" w:cs="Times New Roman"/>
                <w:sz w:val="20"/>
                <w:szCs w:val="20"/>
              </w:rPr>
              <w:t>В случае, если уполномоченный орган располагает сведениями о наличии демпинга и материального ущерба или угрозы его нанесения поставкой демпингового товара, то он вправе принять решение о начале антидемпингового разбирательства по своей инициативе.</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w:t>
            </w:r>
            <w:r>
              <w:rPr>
                <w:sz w:val="20"/>
                <w:szCs w:val="20"/>
              </w:rPr>
              <w:t xml:space="preserve"> 9</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pPr>
            <w:r>
              <w:rPr>
                <w:rFonts w:ascii="Times New Roman" w:hAnsi="Times New Roman" w:cs="Times New Roman"/>
                <w:b/>
                <w:bCs/>
                <w:sz w:val="20"/>
                <w:szCs w:val="20"/>
              </w:rPr>
              <w:t xml:space="preserve">Статья 431. Основания для отказа в начале процедуры антидемпингового разбирательства </w:t>
            </w:r>
          </w:p>
          <w:p w:rsidR="00000000" w:rsidRDefault="00AC3D8D">
            <w:pPr>
              <w:pStyle w:val="nospacing"/>
            </w:pPr>
            <w:r>
              <w:rPr>
                <w:rFonts w:ascii="Times New Roman" w:hAnsi="Times New Roman" w:cs="Times New Roman"/>
                <w:sz w:val="20"/>
                <w:szCs w:val="20"/>
              </w:rPr>
              <w:t xml:space="preserve">Уполномоченный орган отказывает в начале процедуры антидемпингового разбирательства по принятому заявлению в случаях, если будет установлено, что: </w:t>
            </w:r>
          </w:p>
          <w:p w:rsidR="00000000" w:rsidRDefault="00AC3D8D">
            <w:pPr>
              <w:pStyle w:val="nospacing"/>
            </w:pPr>
            <w:r>
              <w:rPr>
                <w:rFonts w:ascii="Times New Roman" w:hAnsi="Times New Roman" w:cs="Times New Roman"/>
                <w:sz w:val="20"/>
                <w:szCs w:val="20"/>
              </w:rPr>
              <w:t xml:space="preserve">1) демпинговая </w:t>
            </w:r>
            <w:r>
              <w:rPr>
                <w:rFonts w:ascii="Times New Roman" w:hAnsi="Times New Roman" w:cs="Times New Roman"/>
                <w:sz w:val="20"/>
                <w:szCs w:val="20"/>
              </w:rPr>
              <w:t xml:space="preserve">разница составляет менее двух процентов от экспортной цены; </w:t>
            </w:r>
          </w:p>
          <w:p w:rsidR="00000000" w:rsidRDefault="00AC3D8D">
            <w:pPr>
              <w:pStyle w:val="nospacing"/>
            </w:pPr>
            <w:r>
              <w:rPr>
                <w:rFonts w:ascii="Times New Roman" w:hAnsi="Times New Roman" w:cs="Times New Roman"/>
                <w:sz w:val="20"/>
                <w:szCs w:val="20"/>
              </w:rPr>
              <w:t>2) объем поставок демпингового товара и материальный ущерб от них являются незначительными, то есть поставка товара из страны, в отношении которой подано заявление, составляет менее трех проценто</w:t>
            </w:r>
            <w:r>
              <w:rPr>
                <w:rFonts w:ascii="Times New Roman" w:hAnsi="Times New Roman" w:cs="Times New Roman"/>
                <w:sz w:val="20"/>
                <w:szCs w:val="20"/>
              </w:rPr>
              <w:t>в поставки всего подобного товара в Казахстан, кроме случаев, когда на совокупную поставку нескольких стран, в отношении которых подано заявление, приходится более семи процентов поставки подобного товара в Казахстан;</w:t>
            </w:r>
          </w:p>
          <w:p w:rsidR="00000000" w:rsidRDefault="00AC3D8D">
            <w:pPr>
              <w:pStyle w:val="nospacing"/>
            </w:pPr>
            <w:r>
              <w:rPr>
                <w:rFonts w:ascii="Times New Roman" w:hAnsi="Times New Roman" w:cs="Times New Roman"/>
                <w:sz w:val="20"/>
                <w:szCs w:val="20"/>
              </w:rPr>
              <w:t xml:space="preserve">3) условия, предусмотренные пунктом 4 статьи </w:t>
            </w:r>
            <w:r>
              <w:rPr>
                <w:rFonts w:ascii="Times New Roman" w:hAnsi="Times New Roman" w:cs="Times New Roman"/>
                <w:b/>
                <w:bCs/>
                <w:sz w:val="20"/>
                <w:szCs w:val="20"/>
              </w:rPr>
              <w:t>429</w:t>
            </w:r>
            <w:r>
              <w:rPr>
                <w:rFonts w:ascii="Times New Roman" w:hAnsi="Times New Roman" w:cs="Times New Roman"/>
                <w:sz w:val="20"/>
                <w:szCs w:val="20"/>
              </w:rPr>
              <w:t xml:space="preserve"> настоящего Кодекса, не выполняются.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10</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 xml:space="preserve">Статья 432. Отзыв заявления </w:t>
            </w:r>
          </w:p>
          <w:p w:rsidR="00000000" w:rsidRDefault="00AC3D8D">
            <w:pPr>
              <w:pStyle w:val="a9"/>
              <w:spacing w:before="0" w:beforeAutospacing="0" w:after="0" w:afterAutospacing="0"/>
            </w:pPr>
            <w:r>
              <w:rPr>
                <w:sz w:val="20"/>
                <w:szCs w:val="20"/>
              </w:rPr>
              <w:t>1. Заявление может быть отозвано заявителем до начала антидемпингового разбирательства или в ходе его. В случае, если заявлени</w:t>
            </w:r>
            <w:r>
              <w:rPr>
                <w:sz w:val="20"/>
                <w:szCs w:val="20"/>
              </w:rPr>
              <w:t xml:space="preserve">е отозвано до начала антидемпингового разбирательства, оно считается неподанным. </w:t>
            </w:r>
          </w:p>
          <w:p w:rsidR="00000000" w:rsidRDefault="00AC3D8D">
            <w:pPr>
              <w:pStyle w:val="a9"/>
              <w:spacing w:before="0" w:beforeAutospacing="0" w:after="0" w:afterAutospacing="0"/>
            </w:pPr>
            <w:r>
              <w:rPr>
                <w:sz w:val="20"/>
                <w:szCs w:val="20"/>
              </w:rPr>
              <w:t>2. Если заявление отзывается в ходе антидемпингового разбирательства, уполномоченный орган имеет право продолжить антидемпинговое разбирательство по своей инициативе либо пре</w:t>
            </w:r>
            <w:r>
              <w:rPr>
                <w:sz w:val="20"/>
                <w:szCs w:val="20"/>
              </w:rPr>
              <w:t xml:space="preserve">кратить его без принятия антидемпинговых мер.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11</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pPr>
            <w:r>
              <w:rPr>
                <w:rFonts w:ascii="Times New Roman" w:hAnsi="Times New Roman" w:cs="Times New Roman"/>
                <w:b/>
                <w:bCs/>
                <w:sz w:val="20"/>
                <w:szCs w:val="20"/>
              </w:rPr>
              <w:t xml:space="preserve">Статья 433. Решение о начале либо об отказе от процедуры антидемпингового разбирательства </w:t>
            </w:r>
          </w:p>
          <w:p w:rsidR="00000000" w:rsidRDefault="00AC3D8D">
            <w:pPr>
              <w:pStyle w:val="nospacing"/>
            </w:pPr>
            <w:r>
              <w:rPr>
                <w:rFonts w:ascii="Times New Roman" w:hAnsi="Times New Roman" w:cs="Times New Roman"/>
                <w:sz w:val="20"/>
                <w:szCs w:val="20"/>
              </w:rPr>
              <w:t>1. Решение о начале либо об отказе от процедуры антидемпингового разбирательства принимается уполномоче</w:t>
            </w:r>
            <w:r>
              <w:rPr>
                <w:rFonts w:ascii="Times New Roman" w:hAnsi="Times New Roman" w:cs="Times New Roman"/>
                <w:sz w:val="20"/>
                <w:szCs w:val="20"/>
              </w:rPr>
              <w:t xml:space="preserve">нным органом в течение 30 дней с момента принятия заявления на основании изучения всех предоставленных данных, при соблюдении условий статей </w:t>
            </w:r>
            <w:r>
              <w:rPr>
                <w:rFonts w:ascii="Times New Roman" w:hAnsi="Times New Roman" w:cs="Times New Roman"/>
                <w:b/>
                <w:bCs/>
                <w:sz w:val="20"/>
                <w:szCs w:val="20"/>
              </w:rPr>
              <w:t>429-431</w:t>
            </w:r>
            <w:r>
              <w:rPr>
                <w:rFonts w:ascii="Times New Roman" w:hAnsi="Times New Roman" w:cs="Times New Roman"/>
                <w:sz w:val="20"/>
                <w:szCs w:val="20"/>
              </w:rPr>
              <w:t xml:space="preserve"> настоящего Кодекса. </w:t>
            </w:r>
          </w:p>
          <w:p w:rsidR="00000000" w:rsidRDefault="00AC3D8D">
            <w:pPr>
              <w:pStyle w:val="nospacing"/>
            </w:pPr>
            <w:r>
              <w:rPr>
                <w:rFonts w:ascii="Times New Roman" w:hAnsi="Times New Roman" w:cs="Times New Roman"/>
                <w:sz w:val="20"/>
                <w:szCs w:val="20"/>
              </w:rPr>
              <w:t>1-1. До принятия решения о начале процедуры антидемпингового разбирательства уполномоч</w:t>
            </w:r>
            <w:r>
              <w:rPr>
                <w:rFonts w:ascii="Times New Roman" w:hAnsi="Times New Roman" w:cs="Times New Roman"/>
                <w:sz w:val="20"/>
                <w:szCs w:val="20"/>
              </w:rPr>
              <w:t xml:space="preserve">енный орган не разглашает информацию о поступившем заявлении, за исключением уведомления правительства заинтересованного государства. </w:t>
            </w:r>
          </w:p>
          <w:p w:rsidR="00000000" w:rsidRDefault="00AC3D8D">
            <w:pPr>
              <w:pStyle w:val="nospacing"/>
            </w:pPr>
            <w:r>
              <w:rPr>
                <w:rFonts w:ascii="Times New Roman" w:hAnsi="Times New Roman" w:cs="Times New Roman"/>
                <w:sz w:val="20"/>
                <w:szCs w:val="20"/>
              </w:rPr>
              <w:t xml:space="preserve">2. После принятия решения о начале процедуры антидемпингового разбирательства уполномоченный орган публикует уведомление </w:t>
            </w:r>
            <w:r>
              <w:rPr>
                <w:rFonts w:ascii="Times New Roman" w:hAnsi="Times New Roman" w:cs="Times New Roman"/>
                <w:sz w:val="20"/>
                <w:szCs w:val="20"/>
              </w:rPr>
              <w:t xml:space="preserve">в официальных изданиях, определенных Законом Республики Казахстан «О нормативных правовых актах», и направляет уведомления заинтересованным лицам. </w:t>
            </w:r>
          </w:p>
          <w:p w:rsidR="00000000" w:rsidRDefault="00AC3D8D">
            <w:pPr>
              <w:pStyle w:val="nospacing"/>
            </w:pPr>
            <w:r>
              <w:rPr>
                <w:rFonts w:ascii="Times New Roman" w:hAnsi="Times New Roman" w:cs="Times New Roman"/>
                <w:sz w:val="20"/>
                <w:szCs w:val="20"/>
              </w:rPr>
              <w:t xml:space="preserve">3. Уведомление о начале процедуры антидемпингового разбирательства должно содержать следующую информацию: </w:t>
            </w:r>
          </w:p>
          <w:p w:rsidR="00000000" w:rsidRDefault="00AC3D8D">
            <w:pPr>
              <w:pStyle w:val="nospacing"/>
            </w:pPr>
            <w:r>
              <w:rPr>
                <w:rFonts w:ascii="Times New Roman" w:hAnsi="Times New Roman" w:cs="Times New Roman"/>
                <w:sz w:val="20"/>
                <w:szCs w:val="20"/>
              </w:rPr>
              <w:t>1</w:t>
            </w:r>
            <w:r>
              <w:rPr>
                <w:rFonts w:ascii="Times New Roman" w:hAnsi="Times New Roman" w:cs="Times New Roman"/>
                <w:sz w:val="20"/>
                <w:szCs w:val="20"/>
              </w:rPr>
              <w:t xml:space="preserve">) наименование уполномоченного органа, проводящего антидемпинговое разбирательство; </w:t>
            </w:r>
          </w:p>
          <w:p w:rsidR="00000000" w:rsidRDefault="00AC3D8D">
            <w:pPr>
              <w:pStyle w:val="nospacing"/>
            </w:pPr>
            <w:r>
              <w:rPr>
                <w:rFonts w:ascii="Times New Roman" w:hAnsi="Times New Roman" w:cs="Times New Roman"/>
                <w:sz w:val="20"/>
                <w:szCs w:val="20"/>
              </w:rPr>
              <w:t xml:space="preserve">2) наименование экспортирующей страны или стран и наименование товара, поставки которого являются предметом антидемпингового разбирательства; </w:t>
            </w:r>
          </w:p>
          <w:p w:rsidR="00000000" w:rsidRDefault="00AC3D8D">
            <w:pPr>
              <w:pStyle w:val="nospacing"/>
            </w:pPr>
            <w:r>
              <w:rPr>
                <w:rFonts w:ascii="Times New Roman" w:hAnsi="Times New Roman" w:cs="Times New Roman"/>
                <w:sz w:val="20"/>
                <w:szCs w:val="20"/>
              </w:rPr>
              <w:t xml:space="preserve">3) дату начала антидемпингового разбирательства; </w:t>
            </w:r>
          </w:p>
          <w:p w:rsidR="00000000" w:rsidRDefault="00AC3D8D">
            <w:pPr>
              <w:pStyle w:val="nospacing"/>
            </w:pPr>
            <w:r>
              <w:rPr>
                <w:rFonts w:ascii="Times New Roman" w:hAnsi="Times New Roman" w:cs="Times New Roman"/>
                <w:sz w:val="20"/>
                <w:szCs w:val="20"/>
              </w:rPr>
              <w:t xml:space="preserve">4) основание для начала разбирательства; </w:t>
            </w:r>
          </w:p>
          <w:p w:rsidR="00000000" w:rsidRDefault="00AC3D8D">
            <w:pPr>
              <w:pStyle w:val="nospacing"/>
            </w:pPr>
            <w:r>
              <w:rPr>
                <w:rFonts w:ascii="Times New Roman" w:hAnsi="Times New Roman" w:cs="Times New Roman"/>
                <w:sz w:val="20"/>
                <w:szCs w:val="20"/>
              </w:rPr>
              <w:t xml:space="preserve">5) краткое изложение фактов, подтверждающих правомерность заявления; </w:t>
            </w:r>
          </w:p>
          <w:p w:rsidR="00000000" w:rsidRDefault="00AC3D8D">
            <w:pPr>
              <w:pStyle w:val="nospacing"/>
            </w:pPr>
            <w:r>
              <w:rPr>
                <w:rFonts w:ascii="Times New Roman" w:hAnsi="Times New Roman" w:cs="Times New Roman"/>
                <w:sz w:val="20"/>
                <w:szCs w:val="20"/>
              </w:rPr>
              <w:t>6) сроки, в пределах которых заинтересованные лица должны подать свои ходатайства уполномоченн</w:t>
            </w:r>
            <w:r>
              <w:rPr>
                <w:rFonts w:ascii="Times New Roman" w:hAnsi="Times New Roman" w:cs="Times New Roman"/>
                <w:sz w:val="20"/>
                <w:szCs w:val="20"/>
              </w:rPr>
              <w:t xml:space="preserve">ому органу для получения возможности ознакомления с делом, высказывания своего мнения и проведения встреч заинтересованных лиц. </w:t>
            </w:r>
          </w:p>
          <w:p w:rsidR="00000000" w:rsidRDefault="00AC3D8D">
            <w:pPr>
              <w:pStyle w:val="nospacing"/>
            </w:pPr>
            <w:r>
              <w:rPr>
                <w:rFonts w:ascii="Times New Roman" w:hAnsi="Times New Roman" w:cs="Times New Roman"/>
                <w:sz w:val="20"/>
                <w:szCs w:val="20"/>
              </w:rPr>
              <w:t>3-1. Если уполномоченный орган направляет уведомление о начале антидемпингового разбирательства отдельному заинтересованному ли</w:t>
            </w:r>
            <w:r>
              <w:rPr>
                <w:rFonts w:ascii="Times New Roman" w:hAnsi="Times New Roman" w:cs="Times New Roman"/>
                <w:sz w:val="20"/>
                <w:szCs w:val="20"/>
              </w:rPr>
              <w:t xml:space="preserve">цу, то он должен обеспечить доступность данного уведомления иным заинтересованным лицам. </w:t>
            </w:r>
          </w:p>
          <w:p w:rsidR="00000000" w:rsidRDefault="00AC3D8D">
            <w:pPr>
              <w:pStyle w:val="nospacing"/>
            </w:pPr>
            <w:r>
              <w:rPr>
                <w:rFonts w:ascii="Times New Roman" w:hAnsi="Times New Roman" w:cs="Times New Roman"/>
                <w:sz w:val="20"/>
                <w:szCs w:val="20"/>
              </w:rPr>
              <w:t>4. В случае принятия решения об отказе в проведении антидемпингового разбирательства уполномоченный орган в десятидневный срок со дня принятия решения должен уведомит</w:t>
            </w:r>
            <w:r>
              <w:rPr>
                <w:rFonts w:ascii="Times New Roman" w:hAnsi="Times New Roman" w:cs="Times New Roman"/>
                <w:sz w:val="20"/>
                <w:szCs w:val="20"/>
              </w:rPr>
              <w:t xml:space="preserve">ь об этом заявителя, указав причины и основание для отказа. </w:t>
            </w:r>
          </w:p>
          <w:p w:rsidR="00000000" w:rsidRDefault="00AC3D8D">
            <w:pPr>
              <w:pStyle w:val="nospacing"/>
            </w:pPr>
            <w:r>
              <w:rPr>
                <w:rFonts w:ascii="Times New Roman" w:hAnsi="Times New Roman" w:cs="Times New Roman"/>
                <w:sz w:val="20"/>
                <w:szCs w:val="20"/>
              </w:rPr>
              <w:t xml:space="preserve">5. Полученные уполномоченным органом доказательства представляются всем заинтересованным лицам, участвующим в антидемпинговом разбирательстве, кроме информации, являющейся конфиденциальной.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w:t>
            </w:r>
            <w:r>
              <w:rPr>
                <w:sz w:val="20"/>
                <w:szCs w:val="20"/>
              </w:rPr>
              <w:t>тья 12</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pPr>
            <w:r>
              <w:rPr>
                <w:rFonts w:ascii="Times New Roman" w:hAnsi="Times New Roman" w:cs="Times New Roman"/>
                <w:b/>
                <w:bCs/>
                <w:sz w:val="20"/>
                <w:szCs w:val="20"/>
              </w:rPr>
              <w:t xml:space="preserve">Статья 435. Определение нормальной стоимости товара </w:t>
            </w:r>
          </w:p>
          <w:p w:rsidR="00000000" w:rsidRDefault="00AC3D8D">
            <w:pPr>
              <w:pStyle w:val="nospacing"/>
            </w:pPr>
            <w:r>
              <w:rPr>
                <w:rFonts w:ascii="Times New Roman" w:hAnsi="Times New Roman" w:cs="Times New Roman"/>
                <w:sz w:val="20"/>
                <w:szCs w:val="20"/>
              </w:rPr>
              <w:t>1. Нормальная стоимость - цена, фактически оплаченная или подлежащая оплате в процессе обычных торговых операций в производящей и (или) экспортирующей стране, при продаже товара, подобного том</w:t>
            </w:r>
            <w:r>
              <w:rPr>
                <w:rFonts w:ascii="Times New Roman" w:hAnsi="Times New Roman" w:cs="Times New Roman"/>
                <w:sz w:val="20"/>
                <w:szCs w:val="20"/>
              </w:rPr>
              <w:t>у, который является предметом антидемпингового разбирательства.</w:t>
            </w:r>
          </w:p>
          <w:p w:rsidR="00000000" w:rsidRDefault="00AC3D8D">
            <w:pPr>
              <w:pStyle w:val="nospacing"/>
            </w:pPr>
            <w:r>
              <w:rPr>
                <w:rFonts w:ascii="Times New Roman" w:hAnsi="Times New Roman" w:cs="Times New Roman"/>
                <w:sz w:val="20"/>
                <w:szCs w:val="20"/>
              </w:rPr>
              <w:t>Обычные торговые операции - сделки по купле-продаже товара по рыночной цене, определяемой на подобный товар при потреблении в экспортирующей стране.</w:t>
            </w:r>
          </w:p>
          <w:p w:rsidR="00000000" w:rsidRDefault="00AC3D8D">
            <w:pPr>
              <w:pStyle w:val="nospacing"/>
            </w:pPr>
            <w:r>
              <w:rPr>
                <w:rFonts w:ascii="Times New Roman" w:hAnsi="Times New Roman" w:cs="Times New Roman"/>
                <w:sz w:val="20"/>
                <w:szCs w:val="20"/>
              </w:rPr>
              <w:t>Подобный товар - товар, который полностью идентичен или сопоставим с другим товаром по своему функциональному назначению, применению, качественным и техническим характеристикам и другим основным свойствам.</w:t>
            </w:r>
          </w:p>
          <w:p w:rsidR="00000000" w:rsidRDefault="00AC3D8D">
            <w:pPr>
              <w:pStyle w:val="nospacing"/>
            </w:pPr>
            <w:r>
              <w:rPr>
                <w:rFonts w:ascii="Times New Roman" w:hAnsi="Times New Roman" w:cs="Times New Roman"/>
                <w:sz w:val="20"/>
                <w:szCs w:val="20"/>
              </w:rPr>
              <w:t>2. Нормальная стоимость товара определяется уполно</w:t>
            </w:r>
            <w:r>
              <w:rPr>
                <w:rFonts w:ascii="Times New Roman" w:hAnsi="Times New Roman" w:cs="Times New Roman"/>
                <w:sz w:val="20"/>
                <w:szCs w:val="20"/>
              </w:rPr>
              <w:t xml:space="preserve">моченным органом на основе цены, устанавливаемой в процессе обычных торговых операций на подобный товар, предназначенный для потребления в экспортирующей и (или) производящей стране. </w:t>
            </w:r>
          </w:p>
          <w:p w:rsidR="00000000" w:rsidRDefault="00AC3D8D">
            <w:pPr>
              <w:pStyle w:val="nospacing"/>
            </w:pPr>
            <w:r>
              <w:rPr>
                <w:rFonts w:ascii="Times New Roman" w:hAnsi="Times New Roman" w:cs="Times New Roman"/>
                <w:sz w:val="20"/>
                <w:szCs w:val="20"/>
              </w:rPr>
              <w:t>3. Продажи между взаимозависимыми сторонами не рассматриваются как произ</w:t>
            </w:r>
            <w:r>
              <w:rPr>
                <w:rFonts w:ascii="Times New Roman" w:hAnsi="Times New Roman" w:cs="Times New Roman"/>
                <w:sz w:val="20"/>
                <w:szCs w:val="20"/>
              </w:rPr>
              <w:t>веденные в рамках обычных торговых операций и не принимаются во внимание при определении нормальной стоимости, за исключением случаев, когда представлены доказательства, что факт зависимости не повлиял на стоимость товара.</w:t>
            </w:r>
          </w:p>
          <w:p w:rsidR="00000000" w:rsidRDefault="00AC3D8D">
            <w:pPr>
              <w:pStyle w:val="nospacing"/>
            </w:pPr>
            <w:r>
              <w:rPr>
                <w:rFonts w:ascii="Times New Roman" w:hAnsi="Times New Roman" w:cs="Times New Roman"/>
                <w:sz w:val="20"/>
                <w:szCs w:val="20"/>
              </w:rPr>
              <w:t>Взаимозависимые стороны - произво</w:t>
            </w:r>
            <w:r>
              <w:rPr>
                <w:rFonts w:ascii="Times New Roman" w:hAnsi="Times New Roman" w:cs="Times New Roman"/>
                <w:sz w:val="20"/>
                <w:szCs w:val="20"/>
              </w:rPr>
              <w:t>дители или покупатели (участники сделки), связанные с поставщиками или сами являющиеся поставщиками товара, предположительно являющегося предметом демпинга. Взаимозависимыми признаются физические лица и (или) юридические лица, отношения между которыми могу</w:t>
            </w:r>
            <w:r>
              <w:rPr>
                <w:rFonts w:ascii="Times New Roman" w:hAnsi="Times New Roman" w:cs="Times New Roman"/>
                <w:sz w:val="20"/>
                <w:szCs w:val="20"/>
              </w:rPr>
              <w:t xml:space="preserve">т оказывать непосредственное влияние на условия или экономические результаты их деятельности или деятельности представляемых ими лиц, а именно: </w:t>
            </w:r>
          </w:p>
          <w:p w:rsidR="00000000" w:rsidRDefault="00AC3D8D">
            <w:pPr>
              <w:pStyle w:val="nospacing"/>
            </w:pPr>
            <w:r>
              <w:rPr>
                <w:rFonts w:ascii="Times New Roman" w:hAnsi="Times New Roman" w:cs="Times New Roman"/>
                <w:sz w:val="20"/>
                <w:szCs w:val="20"/>
              </w:rPr>
              <w:t xml:space="preserve">одно лицо участвует в имуществе другого лица и доля такого участия составляет более 33 процентов; </w:t>
            </w:r>
          </w:p>
          <w:p w:rsidR="00000000" w:rsidRDefault="00AC3D8D">
            <w:pPr>
              <w:pStyle w:val="nospacing"/>
            </w:pPr>
            <w:r>
              <w:rPr>
                <w:rFonts w:ascii="Times New Roman" w:hAnsi="Times New Roman" w:cs="Times New Roman"/>
                <w:sz w:val="20"/>
                <w:szCs w:val="20"/>
              </w:rPr>
              <w:t>лица состоят</w:t>
            </w:r>
            <w:r>
              <w:rPr>
                <w:rFonts w:ascii="Times New Roman" w:hAnsi="Times New Roman" w:cs="Times New Roman"/>
                <w:sz w:val="20"/>
                <w:szCs w:val="20"/>
              </w:rPr>
              <w:t xml:space="preserve"> в соответствии с законодательством Республики Казахстан о браке и семье в брачных отношениях, отношениях родства или свойства, усыновителя и усыновленного, а также попечителя и опекаемого. </w:t>
            </w:r>
          </w:p>
          <w:p w:rsidR="00000000" w:rsidRDefault="00AC3D8D">
            <w:pPr>
              <w:pStyle w:val="nospacing"/>
            </w:pPr>
            <w:r>
              <w:rPr>
                <w:rFonts w:ascii="Times New Roman" w:hAnsi="Times New Roman" w:cs="Times New Roman"/>
                <w:sz w:val="20"/>
                <w:szCs w:val="20"/>
              </w:rPr>
              <w:t xml:space="preserve">4. Когда товары поставляются в Казахстан не из страны происхождения, а из другой страны, уполномоченный орган устанавливает нормальную стоимость на основе цены, оплаченной или подлежащей оплате в этой экспортирующей стране (далее - страна экспорта). </w:t>
            </w:r>
          </w:p>
          <w:p w:rsidR="00000000" w:rsidRDefault="00AC3D8D">
            <w:pPr>
              <w:pStyle w:val="nospacing"/>
            </w:pPr>
            <w:r>
              <w:rPr>
                <w:rFonts w:ascii="Times New Roman" w:hAnsi="Times New Roman" w:cs="Times New Roman"/>
                <w:sz w:val="20"/>
                <w:szCs w:val="20"/>
              </w:rPr>
              <w:t>Норма</w:t>
            </w:r>
            <w:r>
              <w:rPr>
                <w:rFonts w:ascii="Times New Roman" w:hAnsi="Times New Roman" w:cs="Times New Roman"/>
                <w:sz w:val="20"/>
                <w:szCs w:val="20"/>
              </w:rPr>
              <w:t xml:space="preserve">льная стоимость устанавливается по цене в стране происхождения в следующих случаях: </w:t>
            </w:r>
          </w:p>
          <w:p w:rsidR="00000000" w:rsidRDefault="00AC3D8D">
            <w:pPr>
              <w:pStyle w:val="nospacing"/>
            </w:pPr>
            <w:r>
              <w:rPr>
                <w:rFonts w:ascii="Times New Roman" w:hAnsi="Times New Roman" w:cs="Times New Roman"/>
                <w:sz w:val="20"/>
                <w:szCs w:val="20"/>
              </w:rPr>
              <w:t xml:space="preserve">1) товары лишь переправляются (перевозятся) через страну экспорта; </w:t>
            </w:r>
          </w:p>
          <w:p w:rsidR="00000000" w:rsidRDefault="00AC3D8D">
            <w:pPr>
              <w:pStyle w:val="nospacing"/>
            </w:pPr>
            <w:r>
              <w:rPr>
                <w:rFonts w:ascii="Times New Roman" w:hAnsi="Times New Roman" w:cs="Times New Roman"/>
                <w:sz w:val="20"/>
                <w:szCs w:val="20"/>
              </w:rPr>
              <w:t xml:space="preserve">2) подобные товары не производятся в стране экспорта; </w:t>
            </w:r>
          </w:p>
          <w:p w:rsidR="00000000" w:rsidRDefault="00AC3D8D">
            <w:pPr>
              <w:pStyle w:val="nospacing"/>
            </w:pPr>
            <w:r>
              <w:rPr>
                <w:rFonts w:ascii="Times New Roman" w:hAnsi="Times New Roman" w:cs="Times New Roman"/>
                <w:sz w:val="20"/>
                <w:szCs w:val="20"/>
              </w:rPr>
              <w:t>3) отсутствуют сравнимые цены на них в стране эк</w:t>
            </w:r>
            <w:r>
              <w:rPr>
                <w:rFonts w:ascii="Times New Roman" w:hAnsi="Times New Roman" w:cs="Times New Roman"/>
                <w:sz w:val="20"/>
                <w:szCs w:val="20"/>
              </w:rPr>
              <w:t xml:space="preserve">спорта. </w:t>
            </w:r>
          </w:p>
          <w:p w:rsidR="00000000" w:rsidRDefault="00AC3D8D">
            <w:pPr>
              <w:pStyle w:val="nospacing"/>
            </w:pPr>
            <w:r>
              <w:rPr>
                <w:rFonts w:ascii="Times New Roman" w:hAnsi="Times New Roman" w:cs="Times New Roman"/>
                <w:sz w:val="20"/>
                <w:szCs w:val="20"/>
              </w:rPr>
              <w:t>5. В случае невозможности определения нормальной стоимости товара, основываясь на ценах внутреннего рынка экспортирующей и (или) производящей страны, по причине отсутствия на нем продаж подобного товара или когда такие продажи не позволяют провест</w:t>
            </w:r>
            <w:r>
              <w:rPr>
                <w:rFonts w:ascii="Times New Roman" w:hAnsi="Times New Roman" w:cs="Times New Roman"/>
                <w:sz w:val="20"/>
                <w:szCs w:val="20"/>
              </w:rPr>
              <w:t xml:space="preserve">и надлежащего сравнения в силу особой рыночной ситуации или небольшого объема продаж на внутреннем рынке экспортирующей и (или) производящей страны, уполномоченный орган использует в качестве нормальной стоимости товара: </w:t>
            </w:r>
          </w:p>
          <w:p w:rsidR="00000000" w:rsidRDefault="00AC3D8D">
            <w:pPr>
              <w:pStyle w:val="nospacing"/>
            </w:pPr>
            <w:r>
              <w:rPr>
                <w:rFonts w:ascii="Times New Roman" w:hAnsi="Times New Roman" w:cs="Times New Roman"/>
                <w:sz w:val="20"/>
                <w:szCs w:val="20"/>
              </w:rPr>
              <w:t>1) сравнимую цену на подобный това</w:t>
            </w:r>
            <w:r>
              <w:rPr>
                <w:rFonts w:ascii="Times New Roman" w:hAnsi="Times New Roman" w:cs="Times New Roman"/>
                <w:sz w:val="20"/>
                <w:szCs w:val="20"/>
              </w:rPr>
              <w:t xml:space="preserve">р, экспортируемый в третью страну, при условии, что продажа данного товара осуществляется в достаточных количествах; </w:t>
            </w:r>
          </w:p>
          <w:p w:rsidR="00000000" w:rsidRDefault="00AC3D8D">
            <w:pPr>
              <w:pStyle w:val="nospacing"/>
            </w:pPr>
            <w:r>
              <w:rPr>
                <w:rFonts w:ascii="Times New Roman" w:hAnsi="Times New Roman" w:cs="Times New Roman"/>
                <w:sz w:val="20"/>
                <w:szCs w:val="20"/>
              </w:rPr>
              <w:t>2) расчетную цену, включающую издержки производства с добавлением административных, торговых и общих издержек (издержки), а также прибыли,</w:t>
            </w:r>
            <w:r>
              <w:rPr>
                <w:rFonts w:ascii="Times New Roman" w:hAnsi="Times New Roman" w:cs="Times New Roman"/>
                <w:sz w:val="20"/>
                <w:szCs w:val="20"/>
              </w:rPr>
              <w:t xml:space="preserve"> определяемых в соответствии со статьей 436 настоящего Кодекса. </w:t>
            </w:r>
          </w:p>
          <w:p w:rsidR="00000000" w:rsidRDefault="00AC3D8D">
            <w:pPr>
              <w:pStyle w:val="nospacing"/>
            </w:pPr>
            <w:r>
              <w:rPr>
                <w:rFonts w:ascii="Times New Roman" w:hAnsi="Times New Roman" w:cs="Times New Roman"/>
                <w:sz w:val="20"/>
                <w:szCs w:val="20"/>
              </w:rPr>
              <w:t>6. Продажи подобного товара могут рассматриваться уполномоченным органом как осуществляемые в достаточном количестве для определения нормальной стоимости в случае, если их объем, предназначен</w:t>
            </w:r>
            <w:r>
              <w:rPr>
                <w:rFonts w:ascii="Times New Roman" w:hAnsi="Times New Roman" w:cs="Times New Roman"/>
                <w:sz w:val="20"/>
                <w:szCs w:val="20"/>
              </w:rPr>
              <w:t xml:space="preserve">ный для потребления на внутреннем рынке экспортирующей и (или) производящей страны, составляет не менее пяти процентов объема продаж данного товара в Казахстан. Уполномоченный орган может применить более низкий процентный показатель продаж для надлежащего </w:t>
            </w:r>
            <w:r>
              <w:rPr>
                <w:rFonts w:ascii="Times New Roman" w:hAnsi="Times New Roman" w:cs="Times New Roman"/>
                <w:sz w:val="20"/>
                <w:szCs w:val="20"/>
              </w:rPr>
              <w:t>сопоставления при наличии доказательств значительности объема продаж.</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Понятие «нормальная стоимость», «обычные торговые операции», «подобный товар», «взаимозависимые стороны» из статьи 1 «Основные понятия»,</w:t>
            </w:r>
          </w:p>
          <w:p w:rsidR="00000000" w:rsidRDefault="00AC3D8D">
            <w:pPr>
              <w:pStyle w:val="a9"/>
              <w:jc w:val="center"/>
            </w:pPr>
            <w:r>
              <w:rPr>
                <w:sz w:val="20"/>
                <w:szCs w:val="20"/>
              </w:rPr>
              <w:t>Статья 13</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color w:val="000000"/>
                <w:sz w:val="20"/>
                <w:szCs w:val="20"/>
              </w:rPr>
              <w:t>Статья 436. Расчет издержек произв</w:t>
            </w:r>
            <w:r>
              <w:rPr>
                <w:b/>
                <w:bCs/>
                <w:color w:val="000000"/>
                <w:sz w:val="20"/>
                <w:szCs w:val="20"/>
              </w:rPr>
              <w:t>одства и прибыли</w:t>
            </w:r>
          </w:p>
          <w:p w:rsidR="00000000" w:rsidRDefault="00AC3D8D">
            <w:pPr>
              <w:pStyle w:val="a9"/>
              <w:spacing w:before="0" w:beforeAutospacing="0" w:after="0" w:afterAutospacing="0"/>
            </w:pPr>
            <w:r>
              <w:rPr>
                <w:sz w:val="20"/>
                <w:szCs w:val="20"/>
              </w:rPr>
              <w:t>1. Уполномоченный орган рассчитывает издержки на основе бухгалтерских документов поставщика товара, в отношении которого проводится антидемпинговое разбирательство, при условии, что такие документы соответствуют общепринятым в экспортирующ</w:t>
            </w:r>
            <w:r>
              <w:rPr>
                <w:sz w:val="20"/>
                <w:szCs w:val="20"/>
              </w:rPr>
              <w:t xml:space="preserve">ей и (или) производящей стране принципам и стандартам учета и отражают издержки, связанные с производством и продажей данного товара. </w:t>
            </w:r>
          </w:p>
          <w:p w:rsidR="00000000" w:rsidRDefault="00AC3D8D">
            <w:pPr>
              <w:pStyle w:val="a9"/>
              <w:spacing w:before="0" w:beforeAutospacing="0" w:after="0" w:afterAutospacing="0"/>
            </w:pPr>
            <w:r>
              <w:rPr>
                <w:sz w:val="20"/>
                <w:szCs w:val="20"/>
              </w:rPr>
              <w:t>2. Уполномоченный орган рассматривает все имеющиеся доказательства правильного распределения издержек, включая ввозимые п</w:t>
            </w:r>
            <w:r>
              <w:rPr>
                <w:sz w:val="20"/>
                <w:szCs w:val="20"/>
              </w:rPr>
              <w:t xml:space="preserve">оставщиком товары в ходе антидемпингового разбирательства, при условии, что такое распределение обычно используется поставщиком, в частности для того, чтобы установить соответствующие сроки и нормы амортизации и другие статьи издержек. </w:t>
            </w:r>
          </w:p>
          <w:p w:rsidR="00000000" w:rsidRDefault="00AC3D8D">
            <w:pPr>
              <w:pStyle w:val="a9"/>
              <w:spacing w:before="0" w:beforeAutospacing="0" w:after="0" w:afterAutospacing="0"/>
            </w:pPr>
            <w:r>
              <w:rPr>
                <w:sz w:val="20"/>
                <w:szCs w:val="20"/>
              </w:rPr>
              <w:t>3. Величины админис</w:t>
            </w:r>
            <w:r>
              <w:rPr>
                <w:sz w:val="20"/>
                <w:szCs w:val="20"/>
              </w:rPr>
              <w:t>тративных, торговых и общих издержек, а также прибыли основываются на фактических данных о производстве и продажах подобного товара в процессе обычных торговых операций, представляемых поставщиком товара, в отношении которого ведется антидемпинговое разбир</w:t>
            </w:r>
            <w:r>
              <w:rPr>
                <w:sz w:val="20"/>
                <w:szCs w:val="20"/>
              </w:rPr>
              <w:t xml:space="preserve">ательство. Если такие суммы не могут быть определены на этой основе, они определяются, исходя из: </w:t>
            </w:r>
          </w:p>
          <w:p w:rsidR="00000000" w:rsidRDefault="00AC3D8D">
            <w:pPr>
              <w:pStyle w:val="a9"/>
              <w:spacing w:before="0" w:beforeAutospacing="0" w:after="0" w:afterAutospacing="0"/>
            </w:pPr>
            <w:r>
              <w:rPr>
                <w:sz w:val="20"/>
                <w:szCs w:val="20"/>
              </w:rPr>
              <w:t>1) фактических сумм, уплаченных и полученных данным поставщиком в связи с производством и продажей товара той же категории на внутреннем рынке страны происхо</w:t>
            </w:r>
            <w:r>
              <w:rPr>
                <w:sz w:val="20"/>
                <w:szCs w:val="20"/>
              </w:rPr>
              <w:t xml:space="preserve">ждения; </w:t>
            </w:r>
          </w:p>
          <w:p w:rsidR="00000000" w:rsidRDefault="00AC3D8D">
            <w:pPr>
              <w:pStyle w:val="a9"/>
              <w:spacing w:before="0" w:beforeAutospacing="0" w:after="0" w:afterAutospacing="0"/>
            </w:pPr>
            <w:r>
              <w:rPr>
                <w:sz w:val="20"/>
                <w:szCs w:val="20"/>
              </w:rPr>
              <w:t>2) средневзвешенных фактических сумм, уплаченных и полученных другими поставщиками товара, в отношении которого проводится антидемпинговое разбирательство, в связи с производством и продажами подобного товара на внутреннем рынке страны происхожден</w:t>
            </w:r>
            <w:r>
              <w:rPr>
                <w:sz w:val="20"/>
                <w:szCs w:val="20"/>
              </w:rPr>
              <w:t xml:space="preserve">ия; </w:t>
            </w:r>
          </w:p>
          <w:p w:rsidR="00000000" w:rsidRDefault="00AC3D8D">
            <w:pPr>
              <w:pStyle w:val="a9"/>
              <w:spacing w:before="0" w:beforeAutospacing="0" w:after="0" w:afterAutospacing="0"/>
            </w:pPr>
            <w:r>
              <w:rPr>
                <w:sz w:val="20"/>
                <w:szCs w:val="20"/>
              </w:rPr>
              <w:t>3) любого другого обоснованного метода при условии, что установленная таким методом сумма прибыли не превышает прибыли, получаемой другими поставщиками при продаже</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14</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pPr>
            <w:r>
              <w:rPr>
                <w:rFonts w:ascii="Times New Roman" w:hAnsi="Times New Roman" w:cs="Times New Roman"/>
                <w:b/>
                <w:bCs/>
                <w:sz w:val="20"/>
                <w:szCs w:val="20"/>
              </w:rPr>
              <w:t xml:space="preserve">Статья 437. Продажи по ценам ниже уровня издержек </w:t>
            </w:r>
          </w:p>
          <w:p w:rsidR="00000000" w:rsidRDefault="00AC3D8D">
            <w:pPr>
              <w:pStyle w:val="nospacing"/>
            </w:pPr>
            <w:r>
              <w:rPr>
                <w:rFonts w:ascii="Times New Roman" w:hAnsi="Times New Roman" w:cs="Times New Roman"/>
                <w:sz w:val="20"/>
                <w:szCs w:val="20"/>
              </w:rPr>
              <w:t>1. Уполномоченный орган не рассматривает продажи товара, по которому проводится антидемпинговое разбирательство, на внутреннем рынке экспортирующей и (или) производящей страны или продажи в третью страну по ценам ниже уровня издержек на единицу продукции к</w:t>
            </w:r>
            <w:r>
              <w:rPr>
                <w:rFonts w:ascii="Times New Roman" w:hAnsi="Times New Roman" w:cs="Times New Roman"/>
                <w:sz w:val="20"/>
                <w:szCs w:val="20"/>
              </w:rPr>
              <w:t xml:space="preserve">ак продажи, осуществляемые в процессе обычных торговых операций, по причине занижения цены и не принимает во внимание эти продажи при определении нормальной стоимости в случаях, если продажи осуществлялись: </w:t>
            </w:r>
          </w:p>
          <w:p w:rsidR="00000000" w:rsidRDefault="00AC3D8D">
            <w:pPr>
              <w:pStyle w:val="nospacing"/>
            </w:pPr>
            <w:r>
              <w:rPr>
                <w:rFonts w:ascii="Times New Roman" w:hAnsi="Times New Roman" w:cs="Times New Roman"/>
                <w:sz w:val="20"/>
                <w:szCs w:val="20"/>
              </w:rPr>
              <w:t>1) в течение продолжительного периода времени (с</w:t>
            </w:r>
            <w:r>
              <w:rPr>
                <w:rFonts w:ascii="Times New Roman" w:hAnsi="Times New Roman" w:cs="Times New Roman"/>
                <w:sz w:val="20"/>
                <w:szCs w:val="20"/>
              </w:rPr>
              <w:t xml:space="preserve">роком до одного года, но не менее шести месяцев); </w:t>
            </w:r>
          </w:p>
          <w:p w:rsidR="00000000" w:rsidRDefault="00AC3D8D">
            <w:pPr>
              <w:pStyle w:val="nospacing"/>
            </w:pPr>
            <w:r>
              <w:rPr>
                <w:rFonts w:ascii="Times New Roman" w:hAnsi="Times New Roman" w:cs="Times New Roman"/>
                <w:sz w:val="20"/>
                <w:szCs w:val="20"/>
              </w:rPr>
              <w:t xml:space="preserve">2) в значительных количествах; </w:t>
            </w:r>
          </w:p>
          <w:p w:rsidR="00000000" w:rsidRDefault="00AC3D8D">
            <w:pPr>
              <w:pStyle w:val="nospacing"/>
            </w:pPr>
            <w:r>
              <w:rPr>
                <w:rFonts w:ascii="Times New Roman" w:hAnsi="Times New Roman" w:cs="Times New Roman"/>
                <w:sz w:val="20"/>
                <w:szCs w:val="20"/>
              </w:rPr>
              <w:t xml:space="preserve">3) по ценам, не обеспечившим покрытие всех издержек в пределах разумно необходимого периода времени. </w:t>
            </w:r>
          </w:p>
          <w:p w:rsidR="00000000" w:rsidRDefault="00AC3D8D">
            <w:pPr>
              <w:pStyle w:val="nospacing"/>
            </w:pPr>
            <w:r>
              <w:rPr>
                <w:rFonts w:ascii="Times New Roman" w:hAnsi="Times New Roman" w:cs="Times New Roman"/>
                <w:sz w:val="20"/>
                <w:szCs w:val="20"/>
              </w:rPr>
              <w:t>2. Если цены, которые в момент продажи были ниже издержек, а в период р</w:t>
            </w:r>
            <w:r>
              <w:rPr>
                <w:rFonts w:ascii="Times New Roman" w:hAnsi="Times New Roman" w:cs="Times New Roman"/>
                <w:sz w:val="20"/>
                <w:szCs w:val="20"/>
              </w:rPr>
              <w:t xml:space="preserve">азбирательства превышают средневзвешенные издержки, уполномоченный орган рассматривает такие цены как обеспечивающие покрытие всех издержек в пределах разумно необходимого периода времени. </w:t>
            </w:r>
          </w:p>
          <w:p w:rsidR="00000000" w:rsidRDefault="00AC3D8D">
            <w:pPr>
              <w:pStyle w:val="nospacing"/>
            </w:pPr>
            <w:r>
              <w:rPr>
                <w:rFonts w:ascii="Times New Roman" w:hAnsi="Times New Roman" w:cs="Times New Roman"/>
                <w:sz w:val="20"/>
                <w:szCs w:val="20"/>
              </w:rPr>
              <w:t>3. Продажи по цене ниже уровня издержек на единицу продукции счита</w:t>
            </w:r>
            <w:r>
              <w:rPr>
                <w:rFonts w:ascii="Times New Roman" w:hAnsi="Times New Roman" w:cs="Times New Roman"/>
                <w:sz w:val="20"/>
                <w:szCs w:val="20"/>
              </w:rPr>
              <w:t>ются осуществленными в значительных количествах, если уполномоченный орган установит, что средневзвешенная продажная цена в сделках, учитываемых для определения нормальной стоимости, ниже средневзвешенных издержек на единицу продукции или объем продаж по ц</w:t>
            </w:r>
            <w:r>
              <w:rPr>
                <w:rFonts w:ascii="Times New Roman" w:hAnsi="Times New Roman" w:cs="Times New Roman"/>
                <w:sz w:val="20"/>
                <w:szCs w:val="20"/>
              </w:rPr>
              <w:t xml:space="preserve">енам ниже издержек на единицу продукции составляет не менее двадцати процентов от объема продаж по сделкам, учитываемым для определения нормальной стоимости.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15</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438. Расчет экспортной цены</w:t>
            </w:r>
          </w:p>
          <w:p w:rsidR="00000000" w:rsidRDefault="00AC3D8D">
            <w:pPr>
              <w:pStyle w:val="a9"/>
              <w:spacing w:before="0" w:beforeAutospacing="0" w:after="0" w:afterAutospacing="0"/>
            </w:pPr>
            <w:r>
              <w:rPr>
                <w:sz w:val="20"/>
                <w:szCs w:val="20"/>
              </w:rPr>
              <w:t xml:space="preserve">1. Экспортная цена - цена, фактически оплаченная или подлежащая оплате за товар, в отношении которого проводится разбирательство. </w:t>
            </w:r>
          </w:p>
          <w:p w:rsidR="00000000" w:rsidRDefault="00AC3D8D">
            <w:pPr>
              <w:pStyle w:val="a9"/>
              <w:spacing w:before="0" w:beforeAutospacing="0" w:after="0" w:afterAutospacing="0"/>
            </w:pPr>
            <w:r>
              <w:rPr>
                <w:sz w:val="20"/>
                <w:szCs w:val="20"/>
              </w:rPr>
              <w:t>2. В случаях, когда экспортная цена отсутствует либо когда экспортная цена ненадежна по причине наличия связи или договоренности о компенсации между экспортером и импортером или третьей стороной, экспортная цена рассчитывается на основе цены, по которой по</w:t>
            </w:r>
            <w:r>
              <w:rPr>
                <w:sz w:val="20"/>
                <w:szCs w:val="20"/>
              </w:rPr>
              <w:t xml:space="preserve">ставляемый товар впервые перепродается независимому от поставщика или продавца покупателю. </w:t>
            </w:r>
          </w:p>
          <w:p w:rsidR="00000000" w:rsidRDefault="00AC3D8D">
            <w:pPr>
              <w:pStyle w:val="a9"/>
              <w:spacing w:before="0" w:beforeAutospacing="0" w:after="0" w:afterAutospacing="0"/>
            </w:pPr>
            <w:r>
              <w:rPr>
                <w:sz w:val="20"/>
                <w:szCs w:val="20"/>
              </w:rPr>
              <w:t xml:space="preserve">3. Уполномоченный орган при обстоятельствах, предусмотренных пунктом I настоящей статьи, вправе не принять во внимание при расчете экспортной цены все сделки между </w:t>
            </w:r>
            <w:r>
              <w:rPr>
                <w:sz w:val="20"/>
                <w:szCs w:val="20"/>
              </w:rPr>
              <w:t xml:space="preserve">взаимозависимыми сторонами.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Понятие «экспортная цена» из статьи 1 Основные понятия»,</w:t>
            </w:r>
          </w:p>
          <w:p w:rsidR="00000000" w:rsidRDefault="00AC3D8D">
            <w:pPr>
              <w:pStyle w:val="a9"/>
              <w:jc w:val="center"/>
            </w:pPr>
            <w:r>
              <w:rPr>
                <w:sz w:val="20"/>
                <w:szCs w:val="20"/>
              </w:rPr>
              <w:t>Статья 16</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pPr>
            <w:r>
              <w:rPr>
                <w:rFonts w:ascii="Times New Roman" w:hAnsi="Times New Roman" w:cs="Times New Roman"/>
                <w:b/>
                <w:bCs/>
                <w:sz w:val="20"/>
                <w:szCs w:val="20"/>
              </w:rPr>
              <w:t>Статья 439. Определение демпинговой разницы</w:t>
            </w:r>
            <w:r>
              <w:rPr>
                <w:rFonts w:ascii="Times New Roman" w:hAnsi="Times New Roman" w:cs="Times New Roman"/>
                <w:sz w:val="20"/>
                <w:szCs w:val="20"/>
              </w:rPr>
              <w:t xml:space="preserve"> </w:t>
            </w:r>
          </w:p>
          <w:p w:rsidR="00000000" w:rsidRDefault="00AC3D8D">
            <w:pPr>
              <w:pStyle w:val="nospacing"/>
            </w:pPr>
            <w:r>
              <w:rPr>
                <w:rFonts w:ascii="Times New Roman" w:hAnsi="Times New Roman" w:cs="Times New Roman"/>
                <w:sz w:val="20"/>
                <w:szCs w:val="20"/>
              </w:rPr>
              <w:t>1. Уполномоченный орган производит сравнение между экспортной ценой и нормальной стоимостью товара для определ</w:t>
            </w:r>
            <w:r>
              <w:rPr>
                <w:rFonts w:ascii="Times New Roman" w:hAnsi="Times New Roman" w:cs="Times New Roman"/>
                <w:sz w:val="20"/>
                <w:szCs w:val="20"/>
              </w:rPr>
              <w:t xml:space="preserve">ения демпинговой разницы. </w:t>
            </w:r>
          </w:p>
          <w:p w:rsidR="00000000" w:rsidRDefault="00AC3D8D">
            <w:pPr>
              <w:pStyle w:val="nospacing"/>
            </w:pPr>
            <w:r>
              <w:rPr>
                <w:rFonts w:ascii="Times New Roman" w:hAnsi="Times New Roman" w:cs="Times New Roman"/>
                <w:sz w:val="20"/>
                <w:szCs w:val="20"/>
              </w:rPr>
              <w:t>2. Наличие демпинговой разницы устанавливается на основе сравнения средневзвешенной нормальной стоимости со средневзвешенной ценой всех сопоставляемых экспортных сделок. Сравнение должно производиться на одной и той же стадии тор</w:t>
            </w:r>
            <w:r>
              <w:rPr>
                <w:rFonts w:ascii="Times New Roman" w:hAnsi="Times New Roman" w:cs="Times New Roman"/>
                <w:sz w:val="20"/>
                <w:szCs w:val="20"/>
              </w:rPr>
              <w:t>говой операции, на стадии отгрузки с завода-изготовителя и в отношении продаж, осуществленных по возможности в одно и то же время. В каждом случае должны делаться необходимые поправки, учитывающие различия, которые затрагивают сопоставимость цен, включая р</w:t>
            </w:r>
            <w:r>
              <w:rPr>
                <w:rFonts w:ascii="Times New Roman" w:hAnsi="Times New Roman" w:cs="Times New Roman"/>
                <w:sz w:val="20"/>
                <w:szCs w:val="20"/>
              </w:rPr>
              <w:t>азличия в условиях поставки, налогообложении, стадиях торговой операции, количествах, физических характеристиках, а также любые другие различия, в отношении которых заинтересованными лицами также представляются доказательства их влияния на сопоставимость ц</w:t>
            </w:r>
            <w:r>
              <w:rPr>
                <w:rFonts w:ascii="Times New Roman" w:hAnsi="Times New Roman" w:cs="Times New Roman"/>
                <w:sz w:val="20"/>
                <w:szCs w:val="20"/>
              </w:rPr>
              <w:t xml:space="preserve">ен. </w:t>
            </w:r>
          </w:p>
          <w:p w:rsidR="00000000" w:rsidRDefault="00AC3D8D">
            <w:pPr>
              <w:pStyle w:val="nospacing"/>
            </w:pPr>
            <w:r>
              <w:rPr>
                <w:rFonts w:ascii="Times New Roman" w:hAnsi="Times New Roman" w:cs="Times New Roman"/>
                <w:sz w:val="20"/>
                <w:szCs w:val="20"/>
              </w:rPr>
              <w:t>3. Нормальная стоимость, установленная на средневзвешенной основе, может быть сопоставлена с ценами конкретных экспортных сделок, если уполномоченный орган обнаружит, что экспортные цены существенно различаются между различными покупателями, а также п</w:t>
            </w:r>
            <w:r>
              <w:rPr>
                <w:rFonts w:ascii="Times New Roman" w:hAnsi="Times New Roman" w:cs="Times New Roman"/>
                <w:sz w:val="20"/>
                <w:szCs w:val="20"/>
              </w:rPr>
              <w:t xml:space="preserve">о регионам или периодам времени. В таких обстоятельствах уполномоченный орган дает объяснение заинтересованным лицам, почему такие различия не могут быть приняты во внимание при проведении сопоставления средневзвешенных величин либо цен конкретных сделок. </w:t>
            </w:r>
          </w:p>
          <w:p w:rsidR="00000000" w:rsidRDefault="00AC3D8D">
            <w:pPr>
              <w:pStyle w:val="nospacing"/>
            </w:pPr>
            <w:r>
              <w:rPr>
                <w:rFonts w:ascii="Times New Roman" w:hAnsi="Times New Roman" w:cs="Times New Roman"/>
                <w:sz w:val="20"/>
                <w:szCs w:val="20"/>
              </w:rPr>
              <w:t xml:space="preserve">4. В случаях, когда экспортная цена рассчитана на основе цены, по которой поставляемый товар впервые перепродается независимому покупателю в соответствии </w:t>
            </w:r>
            <w:r>
              <w:rPr>
                <w:rFonts w:ascii="Times New Roman" w:hAnsi="Times New Roman" w:cs="Times New Roman"/>
                <w:color w:val="FF0000"/>
                <w:sz w:val="20"/>
                <w:szCs w:val="20"/>
              </w:rPr>
              <w:t>со статьей 438 настоящего Кодекса</w:t>
            </w:r>
            <w:r>
              <w:rPr>
                <w:rFonts w:ascii="Times New Roman" w:hAnsi="Times New Roman" w:cs="Times New Roman"/>
                <w:sz w:val="20"/>
                <w:szCs w:val="20"/>
              </w:rPr>
              <w:t>, следует также вносить поправки на расходы, включая пошлины и налог</w:t>
            </w:r>
            <w:r>
              <w:rPr>
                <w:rFonts w:ascii="Times New Roman" w:hAnsi="Times New Roman" w:cs="Times New Roman"/>
                <w:sz w:val="20"/>
                <w:szCs w:val="20"/>
              </w:rPr>
              <w:t xml:space="preserve">и, уплаченные в период между поставкой и перепродажей, а также на величину прибыли, полученной от поставки и продажи товаров. Если в таких случаях затрагивается сопоставимость цен, уполномоченный орган устанавливает нормальную стоимость на стадии торговой </w:t>
            </w:r>
            <w:r>
              <w:rPr>
                <w:rFonts w:ascii="Times New Roman" w:hAnsi="Times New Roman" w:cs="Times New Roman"/>
                <w:sz w:val="20"/>
                <w:szCs w:val="20"/>
              </w:rPr>
              <w:t xml:space="preserve">операции, эквивалентной той стадии, применительно к которой рассчитана экспортная цена, либо делает необходимые поправки, разрешенные настоящей статьей. </w:t>
            </w:r>
          </w:p>
          <w:p w:rsidR="00000000" w:rsidRDefault="00AC3D8D">
            <w:pPr>
              <w:pStyle w:val="nospacing"/>
            </w:pPr>
            <w:r>
              <w:rPr>
                <w:rFonts w:ascii="Times New Roman" w:hAnsi="Times New Roman" w:cs="Times New Roman"/>
                <w:sz w:val="20"/>
                <w:szCs w:val="20"/>
              </w:rPr>
              <w:t>5. Уполномоченный орган вправе затребовать от заинтересованных лиц информацию, необходимую для сравнен</w:t>
            </w:r>
            <w:r>
              <w:rPr>
                <w:rFonts w:ascii="Times New Roman" w:hAnsi="Times New Roman" w:cs="Times New Roman"/>
                <w:sz w:val="20"/>
                <w:szCs w:val="20"/>
              </w:rPr>
              <w:t xml:space="preserve">ия. В каждом конкретном случае уполномоченный орган устанавливает необходимый порядок представления доказательств каждого заинтересованного лица.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17</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pPr>
            <w:r>
              <w:rPr>
                <w:rFonts w:ascii="Times New Roman" w:hAnsi="Times New Roman" w:cs="Times New Roman"/>
                <w:b/>
                <w:bCs/>
                <w:sz w:val="20"/>
                <w:szCs w:val="20"/>
              </w:rPr>
              <w:t>Статья 440. Пересчет валют при определении демпинга</w:t>
            </w:r>
            <w:r>
              <w:rPr>
                <w:rFonts w:ascii="Times New Roman" w:hAnsi="Times New Roman" w:cs="Times New Roman"/>
                <w:sz w:val="20"/>
                <w:szCs w:val="20"/>
              </w:rPr>
              <w:t xml:space="preserve"> </w:t>
            </w:r>
          </w:p>
          <w:p w:rsidR="00000000" w:rsidRDefault="00AC3D8D">
            <w:pPr>
              <w:pStyle w:val="nospacing"/>
            </w:pPr>
            <w:r>
              <w:rPr>
                <w:rFonts w:ascii="Times New Roman" w:hAnsi="Times New Roman" w:cs="Times New Roman"/>
                <w:sz w:val="20"/>
                <w:szCs w:val="20"/>
              </w:rPr>
              <w:t>1. Если сравнение экспортной цены и нормальной стоимости требует пересчета из одной валюты в другую, то такой пересчет должен осуществляться уполномоченным органом с использованием официального обменного курса валют, установленного Национальным банком Респ</w:t>
            </w:r>
            <w:r>
              <w:rPr>
                <w:rFonts w:ascii="Times New Roman" w:hAnsi="Times New Roman" w:cs="Times New Roman"/>
                <w:sz w:val="20"/>
                <w:szCs w:val="20"/>
              </w:rPr>
              <w:t xml:space="preserve">ублики Казахстан на дату продажи. Датой продажи считается дата контракта, заказа на покупку, подтверждения заказа или счета в зависимости от того, какой документ определяет условия продажи. </w:t>
            </w:r>
          </w:p>
          <w:p w:rsidR="00000000" w:rsidRDefault="00AC3D8D">
            <w:pPr>
              <w:pStyle w:val="nospacing"/>
            </w:pPr>
            <w:r>
              <w:rPr>
                <w:rFonts w:ascii="Times New Roman" w:hAnsi="Times New Roman" w:cs="Times New Roman"/>
                <w:sz w:val="20"/>
                <w:szCs w:val="20"/>
              </w:rPr>
              <w:t>2. Если экспортная поставка непосредственно связана с продажей по</w:t>
            </w:r>
            <w:r>
              <w:rPr>
                <w:rFonts w:ascii="Times New Roman" w:hAnsi="Times New Roman" w:cs="Times New Roman"/>
                <w:sz w:val="20"/>
                <w:szCs w:val="20"/>
              </w:rPr>
              <w:t>ставщиком иностранной валюты, получаемой в оплату этой поставки на срочных валютных рынках, то уполномоченным органом должен приниматься во внимание обменный курс, использованный при продаже поставщиком вышеуказанной иностранной валюты на соответствующий с</w:t>
            </w:r>
            <w:r>
              <w:rPr>
                <w:rFonts w:ascii="Times New Roman" w:hAnsi="Times New Roman" w:cs="Times New Roman"/>
                <w:sz w:val="20"/>
                <w:szCs w:val="20"/>
              </w:rPr>
              <w:t xml:space="preserve">рок. </w:t>
            </w:r>
          </w:p>
          <w:p w:rsidR="00000000" w:rsidRDefault="00AC3D8D">
            <w:pPr>
              <w:pStyle w:val="nospacing"/>
            </w:pPr>
            <w:r>
              <w:rPr>
                <w:rFonts w:ascii="Times New Roman" w:hAnsi="Times New Roman" w:cs="Times New Roman"/>
                <w:sz w:val="20"/>
                <w:szCs w:val="20"/>
              </w:rPr>
              <w:t>3. Уполномоченный орган не принимает во внимание кратковременные колебания валютных курсов. Поставщикам в период антидемпингового разбирательства предоставляется не менее двух месяцев для корректировки своих экспортных цен с учетом тенденции изменени</w:t>
            </w:r>
            <w:r>
              <w:rPr>
                <w:rFonts w:ascii="Times New Roman" w:hAnsi="Times New Roman" w:cs="Times New Roman"/>
                <w:sz w:val="20"/>
                <w:szCs w:val="20"/>
              </w:rPr>
              <w:t>я валютных курсов в исследуемом периоде.</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18</w:t>
            </w:r>
          </w:p>
        </w:tc>
      </w:tr>
    </w:tbl>
    <w:p w:rsidR="00000000" w:rsidRDefault="00AC3D8D">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8220"/>
        <w:gridCol w:w="1351"/>
      </w:tblGrid>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pPr>
            <w:r>
              <w:rPr>
                <w:rFonts w:ascii="Times New Roman" w:hAnsi="Times New Roman" w:cs="Times New Roman"/>
                <w:b/>
                <w:bCs/>
                <w:sz w:val="20"/>
                <w:szCs w:val="20"/>
              </w:rPr>
              <w:t xml:space="preserve">Статья 441. Определение материального ущерба или угрозы его нанесения </w:t>
            </w:r>
          </w:p>
          <w:p w:rsidR="00000000" w:rsidRDefault="00AC3D8D">
            <w:pPr>
              <w:pStyle w:val="nospacing"/>
            </w:pPr>
            <w:r>
              <w:rPr>
                <w:rFonts w:ascii="Times New Roman" w:hAnsi="Times New Roman" w:cs="Times New Roman"/>
                <w:sz w:val="20"/>
                <w:szCs w:val="20"/>
              </w:rPr>
              <w:t>1. Материальный ущерб - реальный ущерб и (или) неполученные доходы (упущенная выгода) отечественных производителей от поставок то</w:t>
            </w:r>
            <w:r>
              <w:rPr>
                <w:rFonts w:ascii="Times New Roman" w:hAnsi="Times New Roman" w:cs="Times New Roman"/>
                <w:sz w:val="20"/>
                <w:szCs w:val="20"/>
              </w:rPr>
              <w:t>вара по демпинговым ценам.</w:t>
            </w:r>
          </w:p>
          <w:p w:rsidR="00000000" w:rsidRDefault="00AC3D8D">
            <w:pPr>
              <w:pStyle w:val="nospacing"/>
            </w:pPr>
            <w:r>
              <w:rPr>
                <w:rFonts w:ascii="Times New Roman" w:hAnsi="Times New Roman" w:cs="Times New Roman"/>
                <w:sz w:val="20"/>
                <w:szCs w:val="20"/>
              </w:rPr>
              <w:t>2. Угроза материального ущерба - очевидная неотвратимость материального ущерба, подтвержденного фактическими доказательствами с целью исключения субъективных соображений о возможности причинения ущерба.</w:t>
            </w:r>
          </w:p>
          <w:p w:rsidR="00000000" w:rsidRDefault="00AC3D8D">
            <w:pPr>
              <w:pStyle w:val="nospacing"/>
            </w:pPr>
            <w:r>
              <w:rPr>
                <w:rFonts w:ascii="Times New Roman" w:hAnsi="Times New Roman" w:cs="Times New Roman"/>
                <w:sz w:val="20"/>
                <w:szCs w:val="20"/>
              </w:rPr>
              <w:t>3. Определение материально</w:t>
            </w:r>
            <w:r>
              <w:rPr>
                <w:rFonts w:ascii="Times New Roman" w:hAnsi="Times New Roman" w:cs="Times New Roman"/>
                <w:sz w:val="20"/>
                <w:szCs w:val="20"/>
              </w:rPr>
              <w:t>го ущерба или угрозы его нанесения основывается на доказательствах и включает изучение объема поставки демпингового товара и его влияния на цену подобного товара на внутреннем рынке и последствий таких поставок для отечественных производителей этого товара</w:t>
            </w:r>
            <w:r>
              <w:rPr>
                <w:rFonts w:ascii="Times New Roman" w:hAnsi="Times New Roman" w:cs="Times New Roman"/>
                <w:sz w:val="20"/>
                <w:szCs w:val="20"/>
              </w:rPr>
              <w:t xml:space="preserve">. </w:t>
            </w:r>
          </w:p>
          <w:p w:rsidR="00000000" w:rsidRDefault="00AC3D8D">
            <w:pPr>
              <w:pStyle w:val="nospacing"/>
            </w:pPr>
            <w:r>
              <w:rPr>
                <w:rFonts w:ascii="Times New Roman" w:hAnsi="Times New Roman" w:cs="Times New Roman"/>
                <w:sz w:val="20"/>
                <w:szCs w:val="20"/>
              </w:rPr>
              <w:t>4. Если поставки товара из более чем одной страны являются предметом одновременно проводимых антидемпинговых разбирательств, уполномоченный орган может оценить совокупное влияние таких поставок только если определено, что демпинговая разница, установлен</w:t>
            </w:r>
            <w:r>
              <w:rPr>
                <w:rFonts w:ascii="Times New Roman" w:hAnsi="Times New Roman" w:cs="Times New Roman"/>
                <w:sz w:val="20"/>
                <w:szCs w:val="20"/>
              </w:rPr>
              <w:t>ная в отношении поставок из каждой страны, составляет два и более процента от экспортной цены, а объем поставок из каждой страны не является незначительным, как это определено в статье 431 настоящего Кодекса, и совокупная оценка влияния поставок является э</w:t>
            </w:r>
            <w:r>
              <w:rPr>
                <w:rFonts w:ascii="Times New Roman" w:hAnsi="Times New Roman" w:cs="Times New Roman"/>
                <w:sz w:val="20"/>
                <w:szCs w:val="20"/>
              </w:rPr>
              <w:t xml:space="preserve">кономически обоснованной как при конкуренции между поставляемыми товарами, так и между поставляемыми товарами и подобными товарами отечественного производства.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из статьи «Основные понятия»,</w:t>
            </w:r>
          </w:p>
          <w:p w:rsidR="00000000" w:rsidRDefault="00AC3D8D">
            <w:pPr>
              <w:pStyle w:val="a9"/>
              <w:jc w:val="center"/>
            </w:pPr>
            <w:r>
              <w:rPr>
                <w:sz w:val="20"/>
                <w:szCs w:val="20"/>
              </w:rPr>
              <w:t>Статья 19</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 xml:space="preserve">Статья 442. Исследование объема и цены поставок демпингового товара </w:t>
            </w:r>
          </w:p>
          <w:p w:rsidR="00000000" w:rsidRDefault="00AC3D8D">
            <w:pPr>
              <w:pStyle w:val="a9"/>
              <w:spacing w:before="0" w:beforeAutospacing="0" w:after="0" w:afterAutospacing="0"/>
            </w:pPr>
            <w:r>
              <w:rPr>
                <w:sz w:val="20"/>
                <w:szCs w:val="20"/>
              </w:rPr>
              <w:t xml:space="preserve">1. При исследовании объема поставок демпингового товара уполномоченный орган определяет произошло ли значительное увеличение поставок демпингового товара в абсолютном выражении либо по отношению к производству или потреблению в Казахстане. </w:t>
            </w:r>
          </w:p>
          <w:p w:rsidR="00000000" w:rsidRDefault="00AC3D8D">
            <w:pPr>
              <w:pStyle w:val="a9"/>
              <w:spacing w:before="0" w:beforeAutospacing="0" w:after="0" w:afterAutospacing="0"/>
            </w:pPr>
            <w:r>
              <w:rPr>
                <w:sz w:val="20"/>
                <w:szCs w:val="20"/>
              </w:rPr>
              <w:t>2. При исследов</w:t>
            </w:r>
            <w:r>
              <w:rPr>
                <w:sz w:val="20"/>
                <w:szCs w:val="20"/>
              </w:rPr>
              <w:t xml:space="preserve">ании влияния поставок демпингового товара на цены уполномоченный орган определяет степень занижения цены при поставках такого товара по сравнению с ценой подобного казахстанского товара либо в какой степени поставки демпингового товара влияют на понижение </w:t>
            </w:r>
            <w:r>
              <w:rPr>
                <w:sz w:val="20"/>
                <w:szCs w:val="20"/>
              </w:rPr>
              <w:t xml:space="preserve">цен или препятствуют их повышению, которое произошло бы в противном случае.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20</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pPr>
            <w:r>
              <w:rPr>
                <w:rFonts w:ascii="Times New Roman" w:hAnsi="Times New Roman" w:cs="Times New Roman"/>
                <w:b/>
                <w:bCs/>
                <w:sz w:val="20"/>
                <w:szCs w:val="20"/>
              </w:rPr>
              <w:t xml:space="preserve">Статья 443. Оценка влияния поставок демпингового товара на отечественных производителей </w:t>
            </w:r>
          </w:p>
          <w:p w:rsidR="00000000" w:rsidRDefault="00AC3D8D">
            <w:pPr>
              <w:pStyle w:val="nospacing"/>
            </w:pPr>
            <w:r>
              <w:rPr>
                <w:rFonts w:ascii="Times New Roman" w:hAnsi="Times New Roman" w:cs="Times New Roman"/>
                <w:sz w:val="20"/>
                <w:szCs w:val="20"/>
              </w:rPr>
              <w:t>Исследование влияния поставок демпингового товара на отечественных производ</w:t>
            </w:r>
            <w:r>
              <w:rPr>
                <w:rFonts w:ascii="Times New Roman" w:hAnsi="Times New Roman" w:cs="Times New Roman"/>
                <w:sz w:val="20"/>
                <w:szCs w:val="20"/>
              </w:rPr>
              <w:t>ителей включает оценку уполномоченным органам всех относящихся к делу экономических факторов и показателей, влияющих на состояние данного производства, включая: фактическое и потенциальное сокращение продаж, прибыли, выпуска продукции, доли на рынке, произ</w:t>
            </w:r>
            <w:r>
              <w:rPr>
                <w:rFonts w:ascii="Times New Roman" w:hAnsi="Times New Roman" w:cs="Times New Roman"/>
                <w:sz w:val="20"/>
                <w:szCs w:val="20"/>
              </w:rPr>
              <w:t xml:space="preserve">водительности, доходов от инвестиций, использования мощностей; факторы, влияющие на цены внутреннего рынка, величину демпинговой разницы; фактическое и потенциальное влияние на движение денежных потоков, товарные запасы, занятость, заработную плату, темпы </w:t>
            </w:r>
            <w:r>
              <w:rPr>
                <w:rFonts w:ascii="Times New Roman" w:hAnsi="Times New Roman" w:cs="Times New Roman"/>
                <w:sz w:val="20"/>
                <w:szCs w:val="20"/>
              </w:rPr>
              <w:t xml:space="preserve">роста, возможность привлечения инвестиций.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21</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pPr>
            <w:r>
              <w:rPr>
                <w:rFonts w:ascii="Times New Roman" w:hAnsi="Times New Roman" w:cs="Times New Roman"/>
                <w:b/>
                <w:bCs/>
                <w:sz w:val="20"/>
                <w:szCs w:val="20"/>
              </w:rPr>
              <w:t xml:space="preserve">Статья 444. Установление наличия материального ущерба или угрозы его нанесения </w:t>
            </w:r>
          </w:p>
          <w:p w:rsidR="00000000" w:rsidRDefault="00AC3D8D">
            <w:pPr>
              <w:pStyle w:val="nospacing"/>
            </w:pPr>
            <w:r>
              <w:rPr>
                <w:rFonts w:ascii="Times New Roman" w:hAnsi="Times New Roman" w:cs="Times New Roman"/>
                <w:sz w:val="20"/>
                <w:szCs w:val="20"/>
              </w:rPr>
              <w:t>1. Факт нанесения или угрозы нанесения материального ущерба отечественным производителям вследствие поставки демпинго</w:t>
            </w:r>
            <w:r>
              <w:rPr>
                <w:rFonts w:ascii="Times New Roman" w:hAnsi="Times New Roman" w:cs="Times New Roman"/>
                <w:sz w:val="20"/>
                <w:szCs w:val="20"/>
              </w:rPr>
              <w:t xml:space="preserve">вого товара определяется уполномоченным органом. </w:t>
            </w:r>
          </w:p>
          <w:p w:rsidR="00000000" w:rsidRDefault="00AC3D8D">
            <w:pPr>
              <w:pStyle w:val="nospacing"/>
            </w:pPr>
            <w:r>
              <w:rPr>
                <w:rFonts w:ascii="Times New Roman" w:hAnsi="Times New Roman" w:cs="Times New Roman"/>
                <w:sz w:val="20"/>
                <w:szCs w:val="20"/>
              </w:rPr>
              <w:t>Для установления причинно-следственной связи между поставками демпингового товара и материального ущерба или угрозы его нанесения отечественным производителям, уполномоченный орган использует фактические да</w:t>
            </w:r>
            <w:r>
              <w:rPr>
                <w:rFonts w:ascii="Times New Roman" w:hAnsi="Times New Roman" w:cs="Times New Roman"/>
                <w:sz w:val="20"/>
                <w:szCs w:val="20"/>
              </w:rPr>
              <w:t xml:space="preserve">нные, предоставленные заинтересованными в этом лицами. </w:t>
            </w:r>
          </w:p>
          <w:p w:rsidR="00000000" w:rsidRDefault="00AC3D8D">
            <w:pPr>
              <w:pStyle w:val="nospacing"/>
            </w:pPr>
            <w:r>
              <w:rPr>
                <w:rFonts w:ascii="Times New Roman" w:hAnsi="Times New Roman" w:cs="Times New Roman"/>
                <w:sz w:val="20"/>
                <w:szCs w:val="20"/>
              </w:rPr>
              <w:t>2. Уполномоченный орган изучает влияние других известных факторов (кроме поставок демпингового товара), действовавших в рассматриваемом периоде и нанесших материальных ущерб отечественным производителям. К факторам относятся объем и цены поставляемого това</w:t>
            </w:r>
            <w:r>
              <w:rPr>
                <w:rFonts w:ascii="Times New Roman" w:hAnsi="Times New Roman" w:cs="Times New Roman"/>
                <w:sz w:val="20"/>
                <w:szCs w:val="20"/>
              </w:rPr>
              <w:t xml:space="preserve">ра, не проданного по демпинговым ценам, сокращение спроса или изменения в структуре потребления, ограничительная торговая практика и конкуренция между иностранными и отечественными производителями, технологические достижения, а также результаты экспорта и </w:t>
            </w:r>
            <w:r>
              <w:rPr>
                <w:rFonts w:ascii="Times New Roman" w:hAnsi="Times New Roman" w:cs="Times New Roman"/>
                <w:sz w:val="20"/>
                <w:szCs w:val="20"/>
              </w:rPr>
              <w:t xml:space="preserve">производительность отечественных производств. Выявленный при этом материальный ущерб не должен считаться возникшим в результате поставки демпингового товара. </w:t>
            </w:r>
          </w:p>
          <w:p w:rsidR="00000000" w:rsidRDefault="00AC3D8D">
            <w:pPr>
              <w:pStyle w:val="nospacing"/>
            </w:pPr>
            <w:r>
              <w:rPr>
                <w:rFonts w:ascii="Times New Roman" w:hAnsi="Times New Roman" w:cs="Times New Roman"/>
                <w:sz w:val="20"/>
                <w:szCs w:val="20"/>
              </w:rPr>
              <w:t>3. Уполномоченный орган должен предоставлять возможность потребителям товара, являющегося предмет</w:t>
            </w:r>
            <w:r>
              <w:rPr>
                <w:rFonts w:ascii="Times New Roman" w:hAnsi="Times New Roman" w:cs="Times New Roman"/>
                <w:sz w:val="20"/>
                <w:szCs w:val="20"/>
              </w:rPr>
              <w:t>ом антидемпингового разбирательства, и представителям организаций потребителей в тех случаях, когда товар продается в розничной торговле, предоставлять информацию для целей разбирательства, касающуюся демпинга, материального ущерба или его угрозы и причинн</w:t>
            </w:r>
            <w:r>
              <w:rPr>
                <w:rFonts w:ascii="Times New Roman" w:hAnsi="Times New Roman" w:cs="Times New Roman"/>
                <w:sz w:val="20"/>
                <w:szCs w:val="20"/>
              </w:rPr>
              <w:t xml:space="preserve">о-следственной связи. </w:t>
            </w:r>
          </w:p>
          <w:p w:rsidR="00000000" w:rsidRDefault="00AC3D8D">
            <w:pPr>
              <w:pStyle w:val="nospacing"/>
            </w:pPr>
            <w:r>
              <w:rPr>
                <w:rFonts w:ascii="Times New Roman" w:hAnsi="Times New Roman" w:cs="Times New Roman"/>
                <w:sz w:val="20"/>
                <w:szCs w:val="20"/>
              </w:rPr>
              <w:t>4. Угроза материального ущерба отечественным производителям от поставок демпингового товара должна быть обоснована уполномоченным органом на основании анализа следующих факторов:</w:t>
            </w:r>
          </w:p>
          <w:p w:rsidR="00000000" w:rsidRDefault="00AC3D8D">
            <w:pPr>
              <w:pStyle w:val="nospacing"/>
            </w:pPr>
            <w:r>
              <w:rPr>
                <w:rFonts w:ascii="Times New Roman" w:hAnsi="Times New Roman" w:cs="Times New Roman"/>
                <w:sz w:val="20"/>
                <w:szCs w:val="20"/>
              </w:rPr>
              <w:t>1) нарастающих темпов роста поставок демпингового това</w:t>
            </w:r>
            <w:r>
              <w:rPr>
                <w:rFonts w:ascii="Times New Roman" w:hAnsi="Times New Roman" w:cs="Times New Roman"/>
                <w:sz w:val="20"/>
                <w:szCs w:val="20"/>
              </w:rPr>
              <w:t xml:space="preserve">ра на внутренний рынок, указывающих на вероятность дальнейшего увеличения поставок; </w:t>
            </w:r>
          </w:p>
          <w:p w:rsidR="00000000" w:rsidRDefault="00AC3D8D">
            <w:pPr>
              <w:pStyle w:val="nospacing"/>
            </w:pPr>
            <w:r>
              <w:rPr>
                <w:rFonts w:ascii="Times New Roman" w:hAnsi="Times New Roman" w:cs="Times New Roman"/>
                <w:sz w:val="20"/>
                <w:szCs w:val="20"/>
              </w:rPr>
              <w:t>2) наличия у поставщика достаточных экспортных возможностей или неизбежного значительного увеличения экспортных возможностей, указывающих на вероятность значительного даль</w:t>
            </w:r>
            <w:r>
              <w:rPr>
                <w:rFonts w:ascii="Times New Roman" w:hAnsi="Times New Roman" w:cs="Times New Roman"/>
                <w:sz w:val="20"/>
                <w:szCs w:val="20"/>
              </w:rPr>
              <w:t xml:space="preserve">нейшего увеличения поставок демпингового товара в Казахстан. При этом учитываются возможности других экспортных рынков поглотить предполагаемый объем дополнительных поставок; </w:t>
            </w:r>
          </w:p>
          <w:p w:rsidR="00000000" w:rsidRDefault="00AC3D8D">
            <w:pPr>
              <w:pStyle w:val="nospacing"/>
            </w:pPr>
            <w:r>
              <w:rPr>
                <w:rFonts w:ascii="Times New Roman" w:hAnsi="Times New Roman" w:cs="Times New Roman"/>
                <w:sz w:val="20"/>
                <w:szCs w:val="20"/>
              </w:rPr>
              <w:t>3) поставок по ценам, которые могут повлиять на значительное понижение или подав</w:t>
            </w:r>
            <w:r>
              <w:rPr>
                <w:rFonts w:ascii="Times New Roman" w:hAnsi="Times New Roman" w:cs="Times New Roman"/>
                <w:sz w:val="20"/>
                <w:szCs w:val="20"/>
              </w:rPr>
              <w:t xml:space="preserve">ление цен внутреннего рынка и привести к повышению спроса на дополнительные поставки; </w:t>
            </w:r>
          </w:p>
          <w:p w:rsidR="00000000" w:rsidRDefault="00AC3D8D">
            <w:pPr>
              <w:pStyle w:val="nospacing"/>
            </w:pPr>
            <w:r>
              <w:rPr>
                <w:rFonts w:ascii="Times New Roman" w:hAnsi="Times New Roman" w:cs="Times New Roman"/>
                <w:sz w:val="20"/>
                <w:szCs w:val="20"/>
              </w:rPr>
              <w:t>4) запасов товара в стране экспорта и (или) производства, в отношении которого проводится антидемпинговое разбирательство.</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22</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pPr>
            <w:r>
              <w:rPr>
                <w:rFonts w:ascii="Times New Roman" w:hAnsi="Times New Roman" w:cs="Times New Roman"/>
                <w:b/>
                <w:bCs/>
                <w:sz w:val="20"/>
                <w:szCs w:val="20"/>
              </w:rPr>
              <w:t xml:space="preserve">Статья 445. Материальный ущерб </w:t>
            </w:r>
            <w:r>
              <w:rPr>
                <w:rFonts w:ascii="Times New Roman" w:hAnsi="Times New Roman" w:cs="Times New Roman"/>
                <w:b/>
                <w:bCs/>
                <w:sz w:val="20"/>
                <w:szCs w:val="20"/>
              </w:rPr>
              <w:t xml:space="preserve">региональным производителям </w:t>
            </w:r>
          </w:p>
          <w:p w:rsidR="00000000" w:rsidRDefault="00AC3D8D">
            <w:pPr>
              <w:pStyle w:val="nospacing"/>
            </w:pPr>
            <w:r>
              <w:rPr>
                <w:rFonts w:ascii="Times New Roman" w:hAnsi="Times New Roman" w:cs="Times New Roman"/>
                <w:sz w:val="20"/>
                <w:szCs w:val="20"/>
              </w:rPr>
              <w:t xml:space="preserve">Региональные производители - совокупность отечественных производителей подобного товара на региональном рынке, отвечающих следующим условиям: </w:t>
            </w:r>
          </w:p>
          <w:p w:rsidR="00000000" w:rsidRDefault="00AC3D8D">
            <w:pPr>
              <w:pStyle w:val="nospacing"/>
            </w:pPr>
            <w:r>
              <w:rPr>
                <w:rFonts w:ascii="Times New Roman" w:hAnsi="Times New Roman" w:cs="Times New Roman"/>
                <w:sz w:val="20"/>
                <w:szCs w:val="20"/>
              </w:rPr>
              <w:t xml:space="preserve">производители продают всю или основную часть своего товара внутри данного рынка; </w:t>
            </w:r>
          </w:p>
          <w:p w:rsidR="00000000" w:rsidRDefault="00AC3D8D">
            <w:pPr>
              <w:pStyle w:val="nospacing"/>
            </w:pPr>
            <w:r>
              <w:rPr>
                <w:rFonts w:ascii="Times New Roman" w:hAnsi="Times New Roman" w:cs="Times New Roman"/>
                <w:sz w:val="20"/>
                <w:szCs w:val="20"/>
              </w:rPr>
              <w:t>пр</w:t>
            </w:r>
            <w:r>
              <w:rPr>
                <w:rFonts w:ascii="Times New Roman" w:hAnsi="Times New Roman" w:cs="Times New Roman"/>
                <w:sz w:val="20"/>
                <w:szCs w:val="20"/>
              </w:rPr>
              <w:t>оизводители являются единственными, которые поставляют подобный товар в этот регион.</w:t>
            </w:r>
          </w:p>
          <w:p w:rsidR="00000000" w:rsidRDefault="00AC3D8D">
            <w:pPr>
              <w:pStyle w:val="nospacing"/>
            </w:pPr>
            <w:r>
              <w:rPr>
                <w:rFonts w:ascii="Times New Roman" w:hAnsi="Times New Roman" w:cs="Times New Roman"/>
                <w:sz w:val="20"/>
                <w:szCs w:val="20"/>
              </w:rPr>
              <w:t>Региональный рынок - рынок отдельной административно-территориальной единицы Казахстана.</w:t>
            </w:r>
          </w:p>
          <w:p w:rsidR="00000000" w:rsidRDefault="00AC3D8D">
            <w:pPr>
              <w:pStyle w:val="nospacing"/>
            </w:pPr>
            <w:r>
              <w:rPr>
                <w:rFonts w:ascii="Times New Roman" w:hAnsi="Times New Roman" w:cs="Times New Roman"/>
                <w:sz w:val="20"/>
                <w:szCs w:val="20"/>
              </w:rPr>
              <w:t>В случае концентрации поставок демпингового товара на отдельном региональном рынке</w:t>
            </w:r>
            <w:r>
              <w:rPr>
                <w:rFonts w:ascii="Times New Roman" w:hAnsi="Times New Roman" w:cs="Times New Roman"/>
                <w:sz w:val="20"/>
                <w:szCs w:val="20"/>
              </w:rPr>
              <w:t xml:space="preserve"> Казахстана, когда эти поставки приводят к причинению материального ущерба региональным производителям, уполномоченный орган вправе проводить антидемпинговое разбирательство в соответствии с положениями настоящего Кодекса применительно к данному региону.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23</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 xml:space="preserve">Статья 446. Сроки антидемпингового разбирательства </w:t>
            </w:r>
          </w:p>
          <w:p w:rsidR="00000000" w:rsidRDefault="00AC3D8D">
            <w:pPr>
              <w:pStyle w:val="a9"/>
              <w:spacing w:before="0" w:beforeAutospacing="0" w:after="0" w:afterAutospacing="0"/>
            </w:pPr>
            <w:r>
              <w:rPr>
                <w:sz w:val="20"/>
                <w:szCs w:val="20"/>
              </w:rPr>
              <w:t xml:space="preserve">Антидемпинговое разбирательство по фактам наличия демпинга и материального ущерба или угрозы его нанесения завершается в течение одного года с даты начала его процедуры. </w:t>
            </w:r>
          </w:p>
          <w:p w:rsidR="00000000" w:rsidRDefault="00AC3D8D">
            <w:pPr>
              <w:pStyle w:val="a9"/>
              <w:spacing w:before="0" w:beforeAutospacing="0" w:after="0" w:afterAutospacing="0"/>
            </w:pPr>
            <w:r>
              <w:rPr>
                <w:sz w:val="20"/>
                <w:szCs w:val="20"/>
              </w:rPr>
              <w:t xml:space="preserve">В исключительных случаях этот срок может быть продлен уполномоченным органом, но не более чем на шесть месяцев.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24</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pPr>
            <w:r>
              <w:rPr>
                <w:rFonts w:ascii="Times New Roman" w:hAnsi="Times New Roman" w:cs="Times New Roman"/>
                <w:b/>
                <w:bCs/>
                <w:sz w:val="20"/>
                <w:szCs w:val="20"/>
              </w:rPr>
              <w:t>Статья 447. Информация по антидемпинговому разбирательству</w:t>
            </w:r>
          </w:p>
          <w:p w:rsidR="00000000" w:rsidRDefault="00AC3D8D">
            <w:pPr>
              <w:pStyle w:val="nospacing"/>
            </w:pPr>
            <w:r>
              <w:rPr>
                <w:rFonts w:ascii="Times New Roman" w:hAnsi="Times New Roman" w:cs="Times New Roman"/>
                <w:sz w:val="20"/>
                <w:szCs w:val="20"/>
              </w:rPr>
              <w:t>1. После начала ангидемпингового разбирательства уполномоченный орган</w:t>
            </w:r>
            <w:r>
              <w:rPr>
                <w:rFonts w:ascii="Times New Roman" w:hAnsi="Times New Roman" w:cs="Times New Roman"/>
                <w:sz w:val="20"/>
                <w:szCs w:val="20"/>
              </w:rPr>
              <w:t xml:space="preserve"> в течение трех дней посылает запросы заинтересованным лицам.</w:t>
            </w:r>
          </w:p>
          <w:p w:rsidR="00000000" w:rsidRDefault="00AC3D8D">
            <w:pPr>
              <w:pStyle w:val="nospacing"/>
            </w:pPr>
            <w:r>
              <w:rPr>
                <w:rFonts w:ascii="Times New Roman" w:hAnsi="Times New Roman" w:cs="Times New Roman"/>
                <w:sz w:val="20"/>
                <w:szCs w:val="20"/>
              </w:rPr>
              <w:t>заинтересованные лица - отечественный производитель подобного товара, являющегося объектом разбирательства, либо объединение отечественных производителей, большинство участников которого произво</w:t>
            </w:r>
            <w:r>
              <w:rPr>
                <w:rFonts w:ascii="Times New Roman" w:hAnsi="Times New Roman" w:cs="Times New Roman"/>
                <w:sz w:val="20"/>
                <w:szCs w:val="20"/>
              </w:rPr>
              <w:t xml:space="preserve">дят такой товар; </w:t>
            </w:r>
          </w:p>
          <w:p w:rsidR="00000000" w:rsidRDefault="00AC3D8D">
            <w:pPr>
              <w:pStyle w:val="nospacing"/>
            </w:pPr>
            <w:r>
              <w:rPr>
                <w:rFonts w:ascii="Times New Roman" w:hAnsi="Times New Roman" w:cs="Times New Roman"/>
                <w:sz w:val="20"/>
                <w:szCs w:val="20"/>
              </w:rPr>
              <w:t xml:space="preserve">иностранный экспортер товара и иностранный производитель товара, являющегося объектом разбирательства; </w:t>
            </w:r>
          </w:p>
          <w:p w:rsidR="00000000" w:rsidRDefault="00AC3D8D">
            <w:pPr>
              <w:pStyle w:val="nospacing"/>
            </w:pPr>
            <w:r>
              <w:rPr>
                <w:rFonts w:ascii="Times New Roman" w:hAnsi="Times New Roman" w:cs="Times New Roman"/>
                <w:sz w:val="20"/>
                <w:szCs w:val="20"/>
              </w:rPr>
              <w:t xml:space="preserve">отечественный импортер товара или объединение отечественных импортеров, большинство участников которого являются импортерами такого товара; </w:t>
            </w:r>
          </w:p>
          <w:p w:rsidR="00000000" w:rsidRDefault="00AC3D8D">
            <w:pPr>
              <w:pStyle w:val="nospacing"/>
            </w:pPr>
            <w:r>
              <w:rPr>
                <w:rFonts w:ascii="Times New Roman" w:hAnsi="Times New Roman" w:cs="Times New Roman"/>
                <w:sz w:val="20"/>
                <w:szCs w:val="20"/>
              </w:rPr>
              <w:t>правительство иностранного государства, уполномоченный орган страны происхождения товара или экспорта такого товара</w:t>
            </w:r>
            <w:r>
              <w:rPr>
                <w:rFonts w:ascii="Times New Roman" w:hAnsi="Times New Roman" w:cs="Times New Roman"/>
                <w:sz w:val="20"/>
                <w:szCs w:val="20"/>
              </w:rPr>
              <w:t xml:space="preserve">, либо уполномоченный орган союза иностранных государств, в который входят страны происхождения такого товара или его экспорта; </w:t>
            </w:r>
          </w:p>
          <w:p w:rsidR="00000000" w:rsidRDefault="00AC3D8D">
            <w:pPr>
              <w:pStyle w:val="nospacing"/>
            </w:pPr>
            <w:r>
              <w:rPr>
                <w:rFonts w:ascii="Times New Roman" w:hAnsi="Times New Roman" w:cs="Times New Roman"/>
                <w:sz w:val="20"/>
                <w:szCs w:val="20"/>
              </w:rPr>
              <w:t xml:space="preserve">потребитель или объединение потребителей товара; </w:t>
            </w:r>
          </w:p>
          <w:p w:rsidR="00000000" w:rsidRDefault="00AC3D8D">
            <w:pPr>
              <w:pStyle w:val="nospacing"/>
            </w:pPr>
            <w:r>
              <w:rPr>
                <w:rFonts w:ascii="Times New Roman" w:hAnsi="Times New Roman" w:cs="Times New Roman"/>
                <w:sz w:val="20"/>
                <w:szCs w:val="20"/>
              </w:rPr>
              <w:t xml:space="preserve">Правительство и уполномоченный орган Республики Казахстан; </w:t>
            </w:r>
          </w:p>
          <w:p w:rsidR="00000000" w:rsidRDefault="00AC3D8D">
            <w:pPr>
              <w:pStyle w:val="nospacing"/>
            </w:pPr>
            <w:r>
              <w:rPr>
                <w:rFonts w:ascii="Times New Roman" w:hAnsi="Times New Roman" w:cs="Times New Roman"/>
                <w:sz w:val="20"/>
                <w:szCs w:val="20"/>
              </w:rPr>
              <w:t xml:space="preserve">иные лица, права </w:t>
            </w:r>
            <w:r>
              <w:rPr>
                <w:rFonts w:ascii="Times New Roman" w:hAnsi="Times New Roman" w:cs="Times New Roman"/>
                <w:sz w:val="20"/>
                <w:szCs w:val="20"/>
              </w:rPr>
              <w:t xml:space="preserve">и интересы которых затрагиваются данным разбирательством и которые, по мнению уполномоченного органа, указанного в </w:t>
            </w:r>
            <w:r>
              <w:rPr>
                <w:rFonts w:ascii="Times New Roman" w:hAnsi="Times New Roman" w:cs="Times New Roman"/>
                <w:color w:val="FF0000"/>
                <w:sz w:val="20"/>
                <w:szCs w:val="20"/>
              </w:rPr>
              <w:t>статье 6 настоящего Кодекса</w:t>
            </w:r>
            <w:r>
              <w:rPr>
                <w:rFonts w:ascii="Times New Roman" w:hAnsi="Times New Roman" w:cs="Times New Roman"/>
                <w:sz w:val="20"/>
                <w:szCs w:val="20"/>
              </w:rPr>
              <w:t xml:space="preserve">, способны оказывать содействие в проведении данного разбирательства; </w:t>
            </w:r>
          </w:p>
          <w:p w:rsidR="00000000" w:rsidRDefault="00AC3D8D">
            <w:pPr>
              <w:pStyle w:val="nospacing"/>
            </w:pPr>
            <w:r>
              <w:rPr>
                <w:rFonts w:ascii="Times New Roman" w:hAnsi="Times New Roman" w:cs="Times New Roman"/>
                <w:sz w:val="20"/>
                <w:szCs w:val="20"/>
              </w:rPr>
              <w:t>Заинтересованным лицам предоставляется один</w:t>
            </w:r>
            <w:r>
              <w:rPr>
                <w:rFonts w:ascii="Times New Roman" w:hAnsi="Times New Roman" w:cs="Times New Roman"/>
                <w:sz w:val="20"/>
                <w:szCs w:val="20"/>
              </w:rPr>
              <w:t xml:space="preserve"> месяц со дня получения запроса для подготовки ответа на запросы на государственном или русском или ином языке по договоренности. Этот срок может быть продлен уполномоченным органом, но не более чем на один месяц. Запрос считается полученным через семь дне</w:t>
            </w:r>
            <w:r>
              <w:rPr>
                <w:rFonts w:ascii="Times New Roman" w:hAnsi="Times New Roman" w:cs="Times New Roman"/>
                <w:sz w:val="20"/>
                <w:szCs w:val="20"/>
              </w:rPr>
              <w:t xml:space="preserve">й после того, как он был отправлен по почте или передан представителю заинтересованных лиц. </w:t>
            </w:r>
          </w:p>
          <w:p w:rsidR="00000000" w:rsidRDefault="00AC3D8D">
            <w:pPr>
              <w:pStyle w:val="nospacing"/>
            </w:pPr>
            <w:r>
              <w:rPr>
                <w:rFonts w:ascii="Times New Roman" w:hAnsi="Times New Roman" w:cs="Times New Roman"/>
                <w:sz w:val="20"/>
                <w:szCs w:val="20"/>
              </w:rPr>
              <w:t>В ходе антидемпингового разбирательства уполномоченный орган может запросить дополнительную информацию от заинтересованных лиц с установлением срока, к которому до</w:t>
            </w:r>
            <w:r>
              <w:rPr>
                <w:rFonts w:ascii="Times New Roman" w:hAnsi="Times New Roman" w:cs="Times New Roman"/>
                <w:sz w:val="20"/>
                <w:szCs w:val="20"/>
              </w:rPr>
              <w:t xml:space="preserve">лжен быть дан ответ. </w:t>
            </w:r>
          </w:p>
          <w:p w:rsidR="00000000" w:rsidRDefault="00AC3D8D">
            <w:pPr>
              <w:pStyle w:val="nospacing"/>
            </w:pPr>
            <w:r>
              <w:rPr>
                <w:rFonts w:ascii="Times New Roman" w:hAnsi="Times New Roman" w:cs="Times New Roman"/>
                <w:sz w:val="20"/>
                <w:szCs w:val="20"/>
              </w:rPr>
              <w:t xml:space="preserve">2. Каждое заинтересованное лицо имеет право предоставить в письменном виде любую другую информацию, которую оно считает необходимой на государственном или русском или ином языке по договоренности. </w:t>
            </w:r>
          </w:p>
          <w:p w:rsidR="00000000" w:rsidRDefault="00AC3D8D">
            <w:pPr>
              <w:pStyle w:val="nospacing"/>
            </w:pPr>
            <w:r>
              <w:rPr>
                <w:rFonts w:ascii="Times New Roman" w:hAnsi="Times New Roman" w:cs="Times New Roman"/>
                <w:sz w:val="20"/>
                <w:szCs w:val="20"/>
              </w:rPr>
              <w:t>3. Уполномоченный орган имеет право запрашивать у государственных органов Республики Казахстан таможенную, налоговую, статистическую информацию при проведении антидемпингового разбирательства.</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25</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448. Конфиденциальность информации по ант</w:t>
            </w:r>
            <w:r>
              <w:rPr>
                <w:b/>
                <w:bCs/>
                <w:sz w:val="20"/>
                <w:szCs w:val="20"/>
              </w:rPr>
              <w:t xml:space="preserve">идемпинговому разбирательству </w:t>
            </w:r>
          </w:p>
          <w:p w:rsidR="00000000" w:rsidRDefault="00AC3D8D">
            <w:pPr>
              <w:pStyle w:val="a9"/>
              <w:spacing w:before="0" w:beforeAutospacing="0" w:after="0" w:afterAutospacing="0"/>
            </w:pPr>
            <w:r>
              <w:rPr>
                <w:sz w:val="20"/>
                <w:szCs w:val="20"/>
              </w:rPr>
              <w:t>Конфиденциальная информация - информация, раскрытие которой предоставляет значительные преимущества для конкурентов или имеет значительные неблагоприятные последствия для заинтересованных лиц, предоставивших информацию.</w:t>
            </w:r>
          </w:p>
          <w:p w:rsidR="00000000" w:rsidRDefault="00AC3D8D">
            <w:pPr>
              <w:pStyle w:val="a9"/>
              <w:spacing w:before="0" w:beforeAutospacing="0" w:after="0" w:afterAutospacing="0"/>
            </w:pPr>
            <w:r>
              <w:rPr>
                <w:sz w:val="20"/>
                <w:szCs w:val="20"/>
              </w:rPr>
              <w:t>1. Ко</w:t>
            </w:r>
            <w:r>
              <w:rPr>
                <w:sz w:val="20"/>
                <w:szCs w:val="20"/>
              </w:rPr>
              <w:t>нфиденциальная информация не может разглашаться, использоваться должностными лицами уполномоченного органа в личных целях, передаваться третьим лицам, а также иным государственным органам, за исключением случаев, прямо предусмотренных законодательством Рес</w:t>
            </w:r>
            <w:r>
              <w:rPr>
                <w:sz w:val="20"/>
                <w:szCs w:val="20"/>
              </w:rPr>
              <w:t xml:space="preserve">публики Казахстан. </w:t>
            </w:r>
          </w:p>
          <w:p w:rsidR="00000000" w:rsidRDefault="00AC3D8D">
            <w:pPr>
              <w:pStyle w:val="a9"/>
              <w:spacing w:before="0" w:beforeAutospacing="0" w:after="0" w:afterAutospacing="0"/>
            </w:pPr>
            <w:r>
              <w:rPr>
                <w:sz w:val="20"/>
                <w:szCs w:val="20"/>
              </w:rPr>
              <w:t xml:space="preserve">2. Сторона, предоставляющая конфиденциальную информацию, должна предоставить по этой информации пояснительную записку, не носящую конфиденциальный характер. </w:t>
            </w:r>
          </w:p>
          <w:p w:rsidR="00000000" w:rsidRDefault="00AC3D8D">
            <w:pPr>
              <w:pStyle w:val="a9"/>
              <w:spacing w:before="0" w:beforeAutospacing="0" w:after="0" w:afterAutospacing="0"/>
            </w:pPr>
            <w:r>
              <w:rPr>
                <w:sz w:val="20"/>
                <w:szCs w:val="20"/>
              </w:rPr>
              <w:t xml:space="preserve">Пояснительная записка должна быть достаточно подробной для понимания существа </w:t>
            </w:r>
            <w:r>
              <w:rPr>
                <w:sz w:val="20"/>
                <w:szCs w:val="20"/>
              </w:rPr>
              <w:t xml:space="preserve">информации либо объяснять причины, почему предоставление более подробной неконфиденциальной информации невозможно. </w:t>
            </w:r>
          </w:p>
          <w:p w:rsidR="00000000" w:rsidRDefault="00AC3D8D">
            <w:pPr>
              <w:pStyle w:val="a9"/>
              <w:spacing w:before="0" w:beforeAutospacing="0" w:after="0" w:afterAutospacing="0"/>
            </w:pPr>
            <w:r>
              <w:rPr>
                <w:sz w:val="20"/>
                <w:szCs w:val="20"/>
              </w:rPr>
              <w:t>3. Если уполномоченный орган установит, что требование о конфиденциальности не является обоснованным или если лицо, от которого исходит инфо</w:t>
            </w:r>
            <w:r>
              <w:rPr>
                <w:sz w:val="20"/>
                <w:szCs w:val="20"/>
              </w:rPr>
              <w:t>рмация, не разрешает ее разглашение, уполномоченный орган может не принимать во внимание такую информацию, за исключением случаев, когда будет доказано, что эта информация является достоверной.</w:t>
            </w:r>
          </w:p>
          <w:p w:rsidR="00000000" w:rsidRDefault="00AC3D8D">
            <w:pPr>
              <w:pStyle w:val="a9"/>
              <w:spacing w:before="0" w:beforeAutospacing="0" w:after="0" w:afterAutospacing="0"/>
            </w:pPr>
            <w:r>
              <w:rPr>
                <w:sz w:val="20"/>
                <w:szCs w:val="20"/>
              </w:rPr>
              <w:t>4. Лицо, ответственное за разглашение конфиденциальной информа</w:t>
            </w:r>
            <w:r>
              <w:rPr>
                <w:sz w:val="20"/>
                <w:szCs w:val="20"/>
              </w:rPr>
              <w:t>ции, несет ответственность в соответствии с законами Республики Казахстан.</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из статьи 1 «Основные понятия»,</w:t>
            </w:r>
          </w:p>
          <w:p w:rsidR="00000000" w:rsidRDefault="00AC3D8D">
            <w:pPr>
              <w:pStyle w:val="a9"/>
              <w:jc w:val="center"/>
            </w:pPr>
            <w:r>
              <w:rPr>
                <w:sz w:val="20"/>
                <w:szCs w:val="20"/>
              </w:rPr>
              <w:t>Статья 26</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449. Проверка информации, предоставленной в соответствии с процедурами антидемпингового разбирательства</w:t>
            </w:r>
            <w:r>
              <w:rPr>
                <w:sz w:val="20"/>
                <w:szCs w:val="20"/>
              </w:rPr>
              <w:t xml:space="preserve"> </w:t>
            </w:r>
          </w:p>
          <w:p w:rsidR="00000000" w:rsidRDefault="00AC3D8D">
            <w:pPr>
              <w:pStyle w:val="a9"/>
              <w:spacing w:before="0" w:beforeAutospacing="0" w:after="0" w:afterAutospacing="0"/>
            </w:pPr>
            <w:r>
              <w:rPr>
                <w:sz w:val="20"/>
                <w:szCs w:val="20"/>
              </w:rPr>
              <w:t>1. С целью проверки достоверности информации или получения дополнительных данных с согласия соответствующих экспортеров и (или) производителей и при отсутствии возражений официальных органов их стран уполномоченный орган может направлять специалистов на те</w:t>
            </w:r>
            <w:r>
              <w:rPr>
                <w:sz w:val="20"/>
                <w:szCs w:val="20"/>
              </w:rPr>
              <w:t xml:space="preserve">рриторию этих стран. </w:t>
            </w:r>
          </w:p>
          <w:p w:rsidR="00000000" w:rsidRDefault="00AC3D8D">
            <w:pPr>
              <w:pStyle w:val="a9"/>
              <w:spacing w:before="0" w:beforeAutospacing="0" w:after="0" w:afterAutospacing="0"/>
            </w:pPr>
            <w:r>
              <w:rPr>
                <w:sz w:val="20"/>
                <w:szCs w:val="20"/>
              </w:rPr>
              <w:t>2. Уполномоченный орган проверяет информацию о наличии демпинга за период времени от шести месяцев до одного года, непосредственно предшествующий дате начала антидемпингового разбирательства, а информацию о наличии материального ущерб</w:t>
            </w:r>
            <w:r>
              <w:rPr>
                <w:sz w:val="20"/>
                <w:szCs w:val="20"/>
              </w:rPr>
              <w:t xml:space="preserve">а или угрозы его причинения может проверять за период до трех лет. </w:t>
            </w:r>
          </w:p>
          <w:p w:rsidR="00000000" w:rsidRDefault="00AC3D8D">
            <w:pPr>
              <w:pStyle w:val="a9"/>
              <w:spacing w:before="0" w:beforeAutospacing="0" w:after="0" w:afterAutospacing="0"/>
            </w:pPr>
            <w:r>
              <w:rPr>
                <w:sz w:val="20"/>
                <w:szCs w:val="20"/>
              </w:rPr>
              <w:t xml:space="preserve">3. Если какое-либо заинтересованное лицо не предоставляет необходимые сведения в срок, установленный уполномоченным органом, или другим образом затрудняет антидемпинговое разбирательство, </w:t>
            </w:r>
            <w:r>
              <w:rPr>
                <w:sz w:val="20"/>
                <w:szCs w:val="20"/>
              </w:rPr>
              <w:t xml:space="preserve">уполномоченный орган имеет право выносить заключение на основе имеющихся данных.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27</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450. Порядок ведения дела</w:t>
            </w:r>
          </w:p>
          <w:p w:rsidR="00000000" w:rsidRDefault="00AC3D8D">
            <w:pPr>
              <w:pStyle w:val="a9"/>
              <w:spacing w:before="0" w:beforeAutospacing="0" w:after="0" w:afterAutospacing="0"/>
            </w:pPr>
            <w:r>
              <w:rPr>
                <w:sz w:val="20"/>
                <w:szCs w:val="20"/>
              </w:rPr>
              <w:t>1. Порядок ведения дела по антидемпинговому разбирательству устанавливается уполномоченным органом. В деле должны находиться в</w:t>
            </w:r>
            <w:r>
              <w:rPr>
                <w:sz w:val="20"/>
                <w:szCs w:val="20"/>
              </w:rPr>
              <w:t xml:space="preserve">се необходимые документы, касающиеся конкретного антидемпингового разбирательства, порядок и сроки хранения которых определяются в законодательно установленном порядке. </w:t>
            </w:r>
          </w:p>
          <w:p w:rsidR="00000000" w:rsidRDefault="00AC3D8D">
            <w:pPr>
              <w:pStyle w:val="a9"/>
              <w:spacing w:before="0" w:beforeAutospacing="0" w:after="0" w:afterAutospacing="0"/>
            </w:pPr>
            <w:r>
              <w:rPr>
                <w:sz w:val="20"/>
                <w:szCs w:val="20"/>
              </w:rPr>
              <w:t>2. Заинтересованные лица вправе ознакомиться с информацией по проводимому уполномоченн</w:t>
            </w:r>
            <w:r>
              <w:rPr>
                <w:sz w:val="20"/>
                <w:szCs w:val="20"/>
              </w:rPr>
              <w:t xml:space="preserve">ым органом антидемпинговому разбирательству, которая не является конфиденциальной.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28</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pPr>
            <w:r>
              <w:rPr>
                <w:rFonts w:ascii="Times New Roman" w:hAnsi="Times New Roman" w:cs="Times New Roman"/>
                <w:b/>
                <w:bCs/>
                <w:sz w:val="20"/>
                <w:szCs w:val="20"/>
              </w:rPr>
              <w:t xml:space="preserve">Статья 451. Встречи заинтересованных лиц </w:t>
            </w:r>
          </w:p>
          <w:p w:rsidR="00000000" w:rsidRDefault="00AC3D8D">
            <w:pPr>
              <w:pStyle w:val="nospacing"/>
            </w:pPr>
            <w:r>
              <w:rPr>
                <w:rFonts w:ascii="Times New Roman" w:hAnsi="Times New Roman" w:cs="Times New Roman"/>
                <w:sz w:val="20"/>
                <w:szCs w:val="20"/>
              </w:rPr>
              <w:t xml:space="preserve">1. В течение антидемпингового разбирательства все заинтересованные лица вправе защищать свои интересы. С этой целью уполномоченный орган по заявке заинтересованных лиц должен предоставить возможность встретиться сторонам, имеющим противоположные интересы, </w:t>
            </w:r>
            <w:r>
              <w:rPr>
                <w:rFonts w:ascii="Times New Roman" w:hAnsi="Times New Roman" w:cs="Times New Roman"/>
                <w:sz w:val="20"/>
                <w:szCs w:val="20"/>
              </w:rPr>
              <w:t xml:space="preserve">для обсуждения материалов разбирательства, предоставления дополнительной информации. При наличии оснований заинтересованные лица имеют право предоставлять дополнительную информацию устно. </w:t>
            </w:r>
          </w:p>
          <w:p w:rsidR="00000000" w:rsidRDefault="00AC3D8D">
            <w:pPr>
              <w:pStyle w:val="nospacing"/>
            </w:pPr>
            <w:r>
              <w:rPr>
                <w:rFonts w:ascii="Times New Roman" w:hAnsi="Times New Roman" w:cs="Times New Roman"/>
                <w:sz w:val="20"/>
                <w:szCs w:val="20"/>
              </w:rPr>
              <w:t>Отсутствие на таких встречах каких-либо заинтересованных лиц не дол</w:t>
            </w:r>
            <w:r>
              <w:rPr>
                <w:rFonts w:ascii="Times New Roman" w:hAnsi="Times New Roman" w:cs="Times New Roman"/>
                <w:sz w:val="20"/>
                <w:szCs w:val="20"/>
              </w:rPr>
              <w:t xml:space="preserve">жно повлечь за собой ущерба их интересам при проведении разбирательства. </w:t>
            </w:r>
          </w:p>
          <w:p w:rsidR="00000000" w:rsidRDefault="00AC3D8D">
            <w:pPr>
              <w:pStyle w:val="nospacing"/>
            </w:pPr>
            <w:r>
              <w:rPr>
                <w:rFonts w:ascii="Times New Roman" w:hAnsi="Times New Roman" w:cs="Times New Roman"/>
                <w:sz w:val="20"/>
                <w:szCs w:val="20"/>
              </w:rPr>
              <w:t xml:space="preserve">2. Устная информация принимается во внимание уполномоченным органом после ее письменного подтверждения в течение десяти дней после встречи. </w:t>
            </w:r>
          </w:p>
          <w:p w:rsidR="00000000" w:rsidRDefault="00AC3D8D">
            <w:pPr>
              <w:pStyle w:val="nospacing"/>
            </w:pPr>
            <w:r>
              <w:rPr>
                <w:rFonts w:ascii="Times New Roman" w:hAnsi="Times New Roman" w:cs="Times New Roman"/>
                <w:sz w:val="20"/>
                <w:szCs w:val="20"/>
              </w:rPr>
              <w:t>3. Уполномоченный орган своевременно предоставляет всем заинтересованным лицам возможность ознакомиться со всей неконфиденциальной информацией, используемой уполномоченным органом в антидемпинговом разбирательстве, для подготовки аргументации по их делам.</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29</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pPr>
            <w:r>
              <w:rPr>
                <w:rFonts w:ascii="Times New Roman" w:hAnsi="Times New Roman" w:cs="Times New Roman"/>
                <w:b/>
                <w:bCs/>
                <w:sz w:val="20"/>
                <w:szCs w:val="20"/>
              </w:rPr>
              <w:t>Статья 452. Введение временных антидемпинговых мер</w:t>
            </w:r>
          </w:p>
          <w:p w:rsidR="00000000" w:rsidRDefault="00AC3D8D">
            <w:pPr>
              <w:pStyle w:val="nospacing"/>
            </w:pPr>
            <w:r>
              <w:rPr>
                <w:rFonts w:ascii="Times New Roman" w:hAnsi="Times New Roman" w:cs="Times New Roman"/>
                <w:sz w:val="20"/>
                <w:szCs w:val="20"/>
              </w:rPr>
              <w:t>Временные антидемпинговые меры - предварительные антидемпинговые меры, применяемые к импорту демпингового товара в виде гарантированных денежных депозитов и (или) гарантии банка Республики К</w:t>
            </w:r>
            <w:r>
              <w:rPr>
                <w:rFonts w:ascii="Times New Roman" w:hAnsi="Times New Roman" w:cs="Times New Roman"/>
                <w:sz w:val="20"/>
                <w:szCs w:val="20"/>
              </w:rPr>
              <w:t>азахстан в процессе проведения антидемпингового разбирательства.</w:t>
            </w:r>
          </w:p>
          <w:p w:rsidR="00000000" w:rsidRDefault="00AC3D8D">
            <w:pPr>
              <w:pStyle w:val="nospacing"/>
            </w:pPr>
            <w:r>
              <w:rPr>
                <w:rFonts w:ascii="Times New Roman" w:hAnsi="Times New Roman" w:cs="Times New Roman"/>
                <w:sz w:val="20"/>
                <w:szCs w:val="20"/>
              </w:rPr>
              <w:t>1. Уполномоченный орган после вынесения предварительного определения о наличии демпинга и материального ущерба или угрозы его нанесения направляет уведомление о намерении применения временных</w:t>
            </w:r>
            <w:r>
              <w:rPr>
                <w:rFonts w:ascii="Times New Roman" w:hAnsi="Times New Roman" w:cs="Times New Roman"/>
                <w:sz w:val="20"/>
                <w:szCs w:val="20"/>
              </w:rPr>
              <w:t xml:space="preserve"> антидемпинговых мер всем заинтересованным лицам и официальным органам их стран. В течение двадцати дней после уведомления заинтересованные лица, вовлеченные в разбирательство, вправе представить письменные замечания в отношении основания наложения антидем</w:t>
            </w:r>
            <w:r>
              <w:rPr>
                <w:rFonts w:ascii="Times New Roman" w:hAnsi="Times New Roman" w:cs="Times New Roman"/>
                <w:sz w:val="20"/>
                <w:szCs w:val="20"/>
              </w:rPr>
              <w:t xml:space="preserve">пинговых временных мер, которые уполномоченный орган принимает во внимание или отклоняет при подготовке им заключения о введении временных антидемпинговых мер. </w:t>
            </w:r>
          </w:p>
          <w:p w:rsidR="00000000" w:rsidRDefault="00AC3D8D">
            <w:pPr>
              <w:pStyle w:val="nospacing"/>
            </w:pPr>
            <w:r>
              <w:rPr>
                <w:rFonts w:ascii="Times New Roman" w:hAnsi="Times New Roman" w:cs="Times New Roman"/>
                <w:sz w:val="20"/>
                <w:szCs w:val="20"/>
              </w:rPr>
              <w:t>2. Учитывая требование настоящего Кодекса к конфиденциальной информации, уведомление о введении</w:t>
            </w:r>
            <w:r>
              <w:rPr>
                <w:rFonts w:ascii="Times New Roman" w:hAnsi="Times New Roman" w:cs="Times New Roman"/>
                <w:sz w:val="20"/>
                <w:szCs w:val="20"/>
              </w:rPr>
              <w:t xml:space="preserve"> временных антидемпинговых мер должно содержать: </w:t>
            </w:r>
          </w:p>
          <w:p w:rsidR="00000000" w:rsidRDefault="00AC3D8D">
            <w:pPr>
              <w:pStyle w:val="nospacing"/>
            </w:pPr>
            <w:r>
              <w:rPr>
                <w:rFonts w:ascii="Times New Roman" w:hAnsi="Times New Roman" w:cs="Times New Roman"/>
                <w:sz w:val="20"/>
                <w:szCs w:val="20"/>
              </w:rPr>
              <w:t xml:space="preserve">наименование поставщиков либо, если это практически невозможно, соответствующих стран-поставщиков; </w:t>
            </w:r>
          </w:p>
          <w:p w:rsidR="00000000" w:rsidRDefault="00AC3D8D">
            <w:pPr>
              <w:pStyle w:val="nospacing"/>
            </w:pPr>
            <w:r>
              <w:rPr>
                <w:rFonts w:ascii="Times New Roman" w:hAnsi="Times New Roman" w:cs="Times New Roman"/>
                <w:sz w:val="20"/>
                <w:szCs w:val="20"/>
              </w:rPr>
              <w:t xml:space="preserve">описание товара, достаточное для таможенных целей; </w:t>
            </w:r>
          </w:p>
          <w:p w:rsidR="00000000" w:rsidRDefault="00AC3D8D">
            <w:pPr>
              <w:pStyle w:val="nospacing"/>
            </w:pPr>
            <w:r>
              <w:rPr>
                <w:rFonts w:ascii="Times New Roman" w:hAnsi="Times New Roman" w:cs="Times New Roman"/>
                <w:sz w:val="20"/>
                <w:szCs w:val="20"/>
              </w:rPr>
              <w:t>установленную демпинговую разницу и обоснование методо</w:t>
            </w:r>
            <w:r>
              <w:rPr>
                <w:rFonts w:ascii="Times New Roman" w:hAnsi="Times New Roman" w:cs="Times New Roman"/>
                <w:sz w:val="20"/>
                <w:szCs w:val="20"/>
              </w:rPr>
              <w:t xml:space="preserve">логии, использованной для установления и сопоставления экспортной цены и нормальной стоимости, согласно главе 3 настоящего Кодекса; </w:t>
            </w:r>
          </w:p>
          <w:p w:rsidR="00000000" w:rsidRDefault="00AC3D8D">
            <w:pPr>
              <w:pStyle w:val="nospacing"/>
            </w:pPr>
            <w:r>
              <w:rPr>
                <w:rFonts w:ascii="Times New Roman" w:hAnsi="Times New Roman" w:cs="Times New Roman"/>
                <w:sz w:val="20"/>
                <w:szCs w:val="20"/>
              </w:rPr>
              <w:t xml:space="preserve">мнения уполномоченного органа, относящиеся к установлению наличия ущерба, в соответствии с главой 4 настоящего Кодекса; </w:t>
            </w:r>
          </w:p>
          <w:p w:rsidR="00000000" w:rsidRDefault="00AC3D8D">
            <w:pPr>
              <w:pStyle w:val="nospacing"/>
            </w:pPr>
            <w:r>
              <w:rPr>
                <w:rFonts w:ascii="Times New Roman" w:hAnsi="Times New Roman" w:cs="Times New Roman"/>
                <w:sz w:val="20"/>
                <w:szCs w:val="20"/>
              </w:rPr>
              <w:t>ос</w:t>
            </w:r>
            <w:r>
              <w:rPr>
                <w:rFonts w:ascii="Times New Roman" w:hAnsi="Times New Roman" w:cs="Times New Roman"/>
                <w:sz w:val="20"/>
                <w:szCs w:val="20"/>
              </w:rPr>
              <w:t xml:space="preserve">новные доводы принятия временных антидемпинговых мер. </w:t>
            </w:r>
          </w:p>
          <w:p w:rsidR="00000000" w:rsidRDefault="00AC3D8D">
            <w:pPr>
              <w:pStyle w:val="nospacing"/>
            </w:pPr>
            <w:r>
              <w:rPr>
                <w:rFonts w:ascii="Times New Roman" w:hAnsi="Times New Roman" w:cs="Times New Roman"/>
                <w:sz w:val="20"/>
                <w:szCs w:val="20"/>
              </w:rPr>
              <w:t>3. На основании предварительного определения о наличии демпинга и причинения им материального ущерба или угрозы его причинения, вынесенного уполномоченным органом, Правительство Республики Казахстан пр</w:t>
            </w:r>
            <w:r>
              <w:rPr>
                <w:rFonts w:ascii="Times New Roman" w:hAnsi="Times New Roman" w:cs="Times New Roman"/>
                <w:sz w:val="20"/>
                <w:szCs w:val="20"/>
              </w:rPr>
              <w:t>инимает решение о введении временных антидемпинговых мер:</w:t>
            </w:r>
          </w:p>
          <w:p w:rsidR="00000000" w:rsidRDefault="00AC3D8D">
            <w:pPr>
              <w:pStyle w:val="nospacing"/>
            </w:pPr>
            <w:r>
              <w:rPr>
                <w:rFonts w:ascii="Times New Roman" w:hAnsi="Times New Roman" w:cs="Times New Roman"/>
                <w:sz w:val="20"/>
                <w:szCs w:val="20"/>
              </w:rPr>
              <w:t>1) которое должно содержать наименование поставщиков или стран, откуда поставляется товар; описание товара, (достаточное для таможенных целей); ставку временной антидемпинговой пошлины и сроки ее пр</w:t>
            </w:r>
            <w:r>
              <w:rPr>
                <w:rFonts w:ascii="Times New Roman" w:hAnsi="Times New Roman" w:cs="Times New Roman"/>
                <w:sz w:val="20"/>
                <w:szCs w:val="20"/>
              </w:rPr>
              <w:t xml:space="preserve">именения; </w:t>
            </w:r>
          </w:p>
          <w:p w:rsidR="00000000" w:rsidRDefault="00AC3D8D">
            <w:pPr>
              <w:pStyle w:val="nospacing"/>
            </w:pPr>
            <w:r>
              <w:rPr>
                <w:rFonts w:ascii="Times New Roman" w:hAnsi="Times New Roman" w:cs="Times New Roman"/>
                <w:sz w:val="20"/>
                <w:szCs w:val="20"/>
              </w:rPr>
              <w:t xml:space="preserve">2) которое должно быть опубликовано в официальных изданиях. Публикация должна включать основные доводы принятия временных мер; установленную величину демпинга и применяемую методику расчета; критерии оценки материального ущерба. В публикации не </w:t>
            </w:r>
            <w:r>
              <w:rPr>
                <w:rFonts w:ascii="Times New Roman" w:hAnsi="Times New Roman" w:cs="Times New Roman"/>
                <w:sz w:val="20"/>
                <w:szCs w:val="20"/>
              </w:rPr>
              <w:t xml:space="preserve">должно содержаться конфиденциальной информации. </w:t>
            </w:r>
          </w:p>
          <w:p w:rsidR="00000000" w:rsidRDefault="00AC3D8D">
            <w:pPr>
              <w:pStyle w:val="nospacing"/>
            </w:pPr>
            <w:r>
              <w:rPr>
                <w:rFonts w:ascii="Times New Roman" w:hAnsi="Times New Roman" w:cs="Times New Roman"/>
                <w:sz w:val="20"/>
                <w:szCs w:val="20"/>
              </w:rPr>
              <w:t xml:space="preserve">4. Временные антидемпинговые меры могут быть применены к импорту демпингового товара не ранее чем через шестьдесят дней с момента начала разбирательства. </w:t>
            </w:r>
          </w:p>
          <w:p w:rsidR="00000000" w:rsidRDefault="00AC3D8D">
            <w:pPr>
              <w:pStyle w:val="nospacing"/>
            </w:pPr>
            <w:r>
              <w:rPr>
                <w:rFonts w:ascii="Times New Roman" w:hAnsi="Times New Roman" w:cs="Times New Roman"/>
                <w:sz w:val="20"/>
                <w:szCs w:val="20"/>
              </w:rPr>
              <w:t>Если величина временной антидемпинговой пошлины равн</w:t>
            </w:r>
            <w:r>
              <w:rPr>
                <w:rFonts w:ascii="Times New Roman" w:hAnsi="Times New Roman" w:cs="Times New Roman"/>
                <w:sz w:val="20"/>
                <w:szCs w:val="20"/>
              </w:rPr>
              <w:t>а размеру предварительно подсчитанной демпинговой разницы, срок действия временной антидемпинговой пошлины не должен превышать четыре месяца, за исключением случая, когда данный срок продлевается до шести месяцев по решению уполномоченного органа на основа</w:t>
            </w:r>
            <w:r>
              <w:rPr>
                <w:rFonts w:ascii="Times New Roman" w:hAnsi="Times New Roman" w:cs="Times New Roman"/>
                <w:sz w:val="20"/>
                <w:szCs w:val="20"/>
              </w:rPr>
              <w:t xml:space="preserve">нии обращения экспортеров, доля которых в объеме поставок демпингового товара, являющегося объектом разбирательства, составляет значительную часть. </w:t>
            </w:r>
          </w:p>
          <w:p w:rsidR="00000000" w:rsidRDefault="00AC3D8D">
            <w:pPr>
              <w:pStyle w:val="nospacing"/>
            </w:pPr>
            <w:r>
              <w:rPr>
                <w:rFonts w:ascii="Times New Roman" w:hAnsi="Times New Roman" w:cs="Times New Roman"/>
                <w:sz w:val="20"/>
                <w:szCs w:val="20"/>
              </w:rPr>
              <w:t xml:space="preserve">Если ставка временной антидемпинговой пошлины меньше предварительно подсчитанной демпинговой разницы, срок </w:t>
            </w:r>
            <w:r>
              <w:rPr>
                <w:rFonts w:ascii="Times New Roman" w:hAnsi="Times New Roman" w:cs="Times New Roman"/>
                <w:sz w:val="20"/>
                <w:szCs w:val="20"/>
              </w:rPr>
              <w:t>действия временной антидемпинговой пошлины не должен превышать шесть месяцев, за исключением случая, когда данный срок продлевается до девяти месяцев по решению уполномоченного органа на основании обращения экспортеров, доля которых в объеме поставок демпи</w:t>
            </w:r>
            <w:r>
              <w:rPr>
                <w:rFonts w:ascii="Times New Roman" w:hAnsi="Times New Roman" w:cs="Times New Roman"/>
                <w:sz w:val="20"/>
                <w:szCs w:val="20"/>
              </w:rPr>
              <w:t xml:space="preserve">нгового товара, являющегося объектом разбирательства, составляет значительную часть. </w:t>
            </w:r>
          </w:p>
          <w:p w:rsidR="00000000" w:rsidRDefault="00AC3D8D">
            <w:pPr>
              <w:pStyle w:val="nospacing"/>
            </w:pPr>
            <w:r>
              <w:rPr>
                <w:rFonts w:ascii="Times New Roman" w:hAnsi="Times New Roman" w:cs="Times New Roman"/>
                <w:sz w:val="20"/>
                <w:szCs w:val="20"/>
              </w:rPr>
              <w:t>5. Временные антидемпинговые меры применяются таможенными органами Республики Казахстан к импорту демпингового товара, выпущенного или выпускаемого в свободное обращение на ее территорию, после введения в действие решения Правительства Республики Казахстан</w:t>
            </w:r>
            <w:r>
              <w:rPr>
                <w:rFonts w:ascii="Times New Roman" w:hAnsi="Times New Roman" w:cs="Times New Roman"/>
                <w:sz w:val="20"/>
                <w:szCs w:val="20"/>
              </w:rPr>
              <w:t xml:space="preserve"> об их применении в форме временной антидемпинговой пошлины посредством внесения на депозит причитающихся денежных сумм и или в виде гарантии Республики Казахстан. При этом поставщик сам выбирает форму применения временных антидемпинговых мер. Временные ан</w:t>
            </w:r>
            <w:r>
              <w:rPr>
                <w:rFonts w:ascii="Times New Roman" w:hAnsi="Times New Roman" w:cs="Times New Roman"/>
                <w:sz w:val="20"/>
                <w:szCs w:val="20"/>
              </w:rPr>
              <w:t>тидемпинговые пошлины взимаются в порядке, определяемом таможенным законодательством Республики Казахстан.</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center"/>
            </w:pPr>
            <w:r>
              <w:rPr>
                <w:rFonts w:ascii="Times New Roman" w:hAnsi="Times New Roman" w:cs="Times New Roman"/>
                <w:sz w:val="20"/>
                <w:szCs w:val="20"/>
              </w:rPr>
              <w:t>Из статьи «Основные понятия»,</w:t>
            </w:r>
          </w:p>
          <w:p w:rsidR="00000000" w:rsidRDefault="00AC3D8D">
            <w:pPr>
              <w:pStyle w:val="nospacing"/>
              <w:jc w:val="center"/>
            </w:pPr>
            <w:r>
              <w:rPr>
                <w:rFonts w:ascii="Times New Roman" w:hAnsi="Times New Roman" w:cs="Times New Roman"/>
                <w:sz w:val="20"/>
                <w:szCs w:val="20"/>
              </w:rPr>
              <w:t>Статья 30</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453. Заключение о введении антидемпинговых мер или прекращении антидемпингового разбирательства б</w:t>
            </w:r>
            <w:r>
              <w:rPr>
                <w:b/>
                <w:bCs/>
                <w:sz w:val="20"/>
                <w:szCs w:val="20"/>
              </w:rPr>
              <w:t xml:space="preserve">ез их введения </w:t>
            </w:r>
          </w:p>
          <w:p w:rsidR="00000000" w:rsidRDefault="00AC3D8D">
            <w:pPr>
              <w:pStyle w:val="a9"/>
              <w:spacing w:before="0" w:beforeAutospacing="0" w:after="0" w:afterAutospacing="0"/>
            </w:pPr>
            <w:r>
              <w:rPr>
                <w:sz w:val="20"/>
                <w:szCs w:val="20"/>
              </w:rPr>
              <w:t>1. Антидемпинговое разбирательство, проводимое уполномоченным органом по определению наличия демпинга, материального ущерба и причинно-следственной связи между ними, завершается подготовкой заключения, направляемого в Правительство Республи</w:t>
            </w:r>
            <w:r>
              <w:rPr>
                <w:sz w:val="20"/>
                <w:szCs w:val="20"/>
              </w:rPr>
              <w:t>ки Казахстан:</w:t>
            </w:r>
          </w:p>
          <w:p w:rsidR="00000000" w:rsidRDefault="00AC3D8D">
            <w:pPr>
              <w:pStyle w:val="a9"/>
              <w:spacing w:before="0" w:beforeAutospacing="0" w:after="0" w:afterAutospacing="0"/>
            </w:pPr>
            <w:r>
              <w:rPr>
                <w:sz w:val="20"/>
                <w:szCs w:val="20"/>
              </w:rPr>
              <w:t xml:space="preserve">1) о прекращении антидемпингового разбирательства без принятия мер; </w:t>
            </w:r>
          </w:p>
          <w:p w:rsidR="00000000" w:rsidRDefault="00AC3D8D">
            <w:pPr>
              <w:pStyle w:val="a9"/>
              <w:spacing w:before="0" w:beforeAutospacing="0" w:after="0" w:afterAutospacing="0"/>
            </w:pPr>
            <w:r>
              <w:rPr>
                <w:sz w:val="20"/>
                <w:szCs w:val="20"/>
              </w:rPr>
              <w:t xml:space="preserve">2) о принятии экспортером и (или) производителем обязательства по ценам; </w:t>
            </w:r>
          </w:p>
          <w:p w:rsidR="00000000" w:rsidRDefault="00AC3D8D">
            <w:pPr>
              <w:pStyle w:val="a9"/>
              <w:spacing w:before="0" w:beforeAutospacing="0" w:after="0" w:afterAutospacing="0"/>
            </w:pPr>
            <w:r>
              <w:rPr>
                <w:sz w:val="20"/>
                <w:szCs w:val="20"/>
              </w:rPr>
              <w:t xml:space="preserve">3) о введении антидемпинговых пошлин. </w:t>
            </w:r>
          </w:p>
          <w:p w:rsidR="00000000" w:rsidRDefault="00AC3D8D">
            <w:pPr>
              <w:pStyle w:val="a9"/>
              <w:spacing w:before="0" w:beforeAutospacing="0" w:after="0" w:afterAutospacing="0"/>
            </w:pPr>
            <w:r>
              <w:rPr>
                <w:sz w:val="20"/>
                <w:szCs w:val="20"/>
              </w:rPr>
              <w:t>2. Антидемпинговое разбирательство прекращается уполномоченн</w:t>
            </w:r>
            <w:r>
              <w:rPr>
                <w:sz w:val="20"/>
                <w:szCs w:val="20"/>
              </w:rPr>
              <w:t>ым органом без введения антидемпинговых мер, если:</w:t>
            </w:r>
          </w:p>
          <w:p w:rsidR="00000000" w:rsidRDefault="00AC3D8D">
            <w:pPr>
              <w:pStyle w:val="a9"/>
              <w:spacing w:before="0" w:beforeAutospacing="0" w:after="0" w:afterAutospacing="0"/>
            </w:pPr>
            <w:r>
              <w:rPr>
                <w:sz w:val="20"/>
                <w:szCs w:val="20"/>
              </w:rPr>
              <w:t xml:space="preserve">1) отсутствуют достаточные доказательства демпинга или материального ущерба или угрозы его нанесения; </w:t>
            </w:r>
          </w:p>
          <w:p w:rsidR="00000000" w:rsidRDefault="00AC3D8D">
            <w:pPr>
              <w:pStyle w:val="a9"/>
              <w:spacing w:before="0" w:beforeAutospacing="0" w:after="0" w:afterAutospacing="0"/>
            </w:pPr>
            <w:r>
              <w:rPr>
                <w:sz w:val="20"/>
                <w:szCs w:val="20"/>
              </w:rPr>
              <w:t>2) демпинговая разница составляет менее двух процентов от экспортной цены или объем демпингового импор</w:t>
            </w:r>
            <w:r>
              <w:rPr>
                <w:sz w:val="20"/>
                <w:szCs w:val="20"/>
              </w:rPr>
              <w:t xml:space="preserve">та (фактического или потенциального) либо размер материального ущерба или угрозы его нанесения являются незначительными в соответствии с положениями настоящего Закона. </w:t>
            </w:r>
          </w:p>
          <w:p w:rsidR="00000000" w:rsidRDefault="00AC3D8D">
            <w:pPr>
              <w:pStyle w:val="a9"/>
              <w:spacing w:before="0" w:beforeAutospacing="0" w:after="0" w:afterAutospacing="0"/>
            </w:pPr>
            <w:r>
              <w:rPr>
                <w:sz w:val="20"/>
                <w:szCs w:val="20"/>
              </w:rPr>
              <w:t>3. Уведомление о прекращении разбирательства без введения антидемпинговых мер публикует</w:t>
            </w:r>
            <w:r>
              <w:rPr>
                <w:sz w:val="20"/>
                <w:szCs w:val="20"/>
              </w:rPr>
              <w:t xml:space="preserve">ся в официальных изданиях. </w:t>
            </w:r>
          </w:p>
          <w:p w:rsidR="00000000" w:rsidRDefault="00AC3D8D">
            <w:pPr>
              <w:pStyle w:val="a9"/>
              <w:spacing w:before="0" w:beforeAutospacing="0" w:after="0" w:afterAutospacing="0"/>
            </w:pPr>
            <w:r>
              <w:rPr>
                <w:sz w:val="20"/>
                <w:szCs w:val="20"/>
              </w:rPr>
              <w:t>4. Уведомление о введении антидемпинговых мер публикуется в официальных изданиях и с учетом требований настоящего Закона к конфиденциальной информации содержит всю относящуюся к разбирательству информацию, касающуюся фактов и пр</w:t>
            </w:r>
            <w:r>
              <w:rPr>
                <w:sz w:val="20"/>
                <w:szCs w:val="20"/>
              </w:rPr>
              <w:t>авовых норм для введения антидемпинговых пошлин, а также причины принятия или отклонения письменных доказательств и требований, представленных поставщиками и заинтересованными лицами в ходе антидемпингового разбирательства.</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31</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pPr>
            <w:r>
              <w:rPr>
                <w:rFonts w:ascii="Times New Roman" w:hAnsi="Times New Roman" w:cs="Times New Roman"/>
                <w:b/>
                <w:bCs/>
                <w:sz w:val="20"/>
                <w:szCs w:val="20"/>
              </w:rPr>
              <w:t xml:space="preserve">Статья 454. Введение и определение размера антидемпинговых пошлин </w:t>
            </w:r>
          </w:p>
          <w:p w:rsidR="00000000" w:rsidRDefault="00AC3D8D">
            <w:pPr>
              <w:pStyle w:val="nospacing"/>
            </w:pPr>
            <w:r>
              <w:rPr>
                <w:rFonts w:ascii="Times New Roman" w:hAnsi="Times New Roman" w:cs="Times New Roman"/>
                <w:sz w:val="20"/>
                <w:szCs w:val="20"/>
                <w:shd w:val="clear" w:color="auto" w:fill="FFFF00"/>
              </w:rPr>
              <w:t>Антидемпинговая пошлина</w:t>
            </w:r>
            <w:r>
              <w:rPr>
                <w:rFonts w:ascii="Times New Roman" w:hAnsi="Times New Roman" w:cs="Times New Roman"/>
                <w:sz w:val="20"/>
                <w:szCs w:val="20"/>
              </w:rPr>
              <w:t xml:space="preserve"> - пошлина, которая устанавливается сверх ставки таможенной пошлины на импорт демпингового товара. </w:t>
            </w:r>
          </w:p>
          <w:p w:rsidR="00000000" w:rsidRDefault="00AC3D8D">
            <w:pPr>
              <w:pStyle w:val="nospacing"/>
            </w:pPr>
            <w:r>
              <w:rPr>
                <w:rFonts w:ascii="Times New Roman" w:hAnsi="Times New Roman" w:cs="Times New Roman"/>
                <w:sz w:val="20"/>
                <w:szCs w:val="20"/>
              </w:rPr>
              <w:t xml:space="preserve">1. Решение о введении антидемпинговых пошлин и их ставке принимается Правительством Республики Казахстан по предложению уполномоченного органа и вводится в действие с даты его опубликования в официальных изданиях, за исключением случаев, предусмотренных в </w:t>
            </w:r>
            <w:r>
              <w:rPr>
                <w:rFonts w:ascii="Times New Roman" w:hAnsi="Times New Roman" w:cs="Times New Roman"/>
                <w:sz w:val="20"/>
                <w:szCs w:val="20"/>
              </w:rPr>
              <w:t xml:space="preserve">пункте 2 статьи </w:t>
            </w:r>
            <w:r>
              <w:rPr>
                <w:rFonts w:ascii="Times New Roman" w:hAnsi="Times New Roman" w:cs="Times New Roman"/>
                <w:b/>
                <w:bCs/>
                <w:sz w:val="20"/>
                <w:szCs w:val="20"/>
              </w:rPr>
              <w:t>455</w:t>
            </w:r>
            <w:r>
              <w:rPr>
                <w:rFonts w:ascii="Times New Roman" w:hAnsi="Times New Roman" w:cs="Times New Roman"/>
                <w:sz w:val="20"/>
                <w:szCs w:val="20"/>
              </w:rPr>
              <w:t xml:space="preserve"> настоящего Кодекса. </w:t>
            </w:r>
          </w:p>
          <w:p w:rsidR="00000000" w:rsidRDefault="00AC3D8D">
            <w:pPr>
              <w:pStyle w:val="nospacing"/>
            </w:pPr>
            <w:r>
              <w:rPr>
                <w:rFonts w:ascii="Times New Roman" w:hAnsi="Times New Roman" w:cs="Times New Roman"/>
                <w:sz w:val="20"/>
                <w:szCs w:val="20"/>
              </w:rPr>
              <w:t xml:space="preserve">В решении должны быть названы поставщик или поставщики демпингового товара. </w:t>
            </w:r>
          </w:p>
          <w:p w:rsidR="00000000" w:rsidRDefault="00AC3D8D">
            <w:pPr>
              <w:pStyle w:val="nospacing"/>
            </w:pPr>
            <w:r>
              <w:rPr>
                <w:rFonts w:ascii="Times New Roman" w:hAnsi="Times New Roman" w:cs="Times New Roman"/>
                <w:sz w:val="20"/>
                <w:szCs w:val="20"/>
              </w:rPr>
              <w:t>В случае, если демпинговый товар импортируют несколько поставщиков из одной страны и назвать всех поставщиков не представляется возможным,</w:t>
            </w:r>
            <w:r>
              <w:rPr>
                <w:rFonts w:ascii="Times New Roman" w:hAnsi="Times New Roman" w:cs="Times New Roman"/>
                <w:sz w:val="20"/>
                <w:szCs w:val="20"/>
              </w:rPr>
              <w:t xml:space="preserve"> называется только страна. </w:t>
            </w:r>
          </w:p>
          <w:p w:rsidR="00000000" w:rsidRDefault="00AC3D8D">
            <w:pPr>
              <w:pStyle w:val="nospacing"/>
            </w:pPr>
            <w:r>
              <w:rPr>
                <w:rFonts w:ascii="Times New Roman" w:hAnsi="Times New Roman" w:cs="Times New Roman"/>
                <w:sz w:val="20"/>
                <w:szCs w:val="20"/>
              </w:rPr>
              <w:t xml:space="preserve">Если демпинговый товар импортируют несколько поставщиков из более чем одной страны, называются либо все вовлеченные поставщики, либо, если это практически невозможно, каждая из вовлеченных стран-поставщиков. </w:t>
            </w:r>
          </w:p>
          <w:p w:rsidR="00000000" w:rsidRDefault="00AC3D8D">
            <w:pPr>
              <w:pStyle w:val="nospacing"/>
            </w:pPr>
            <w:r>
              <w:rPr>
                <w:rFonts w:ascii="Times New Roman" w:hAnsi="Times New Roman" w:cs="Times New Roman"/>
                <w:sz w:val="20"/>
                <w:szCs w:val="20"/>
              </w:rPr>
              <w:t>2. На основании реш</w:t>
            </w:r>
            <w:r>
              <w:rPr>
                <w:rFonts w:ascii="Times New Roman" w:hAnsi="Times New Roman" w:cs="Times New Roman"/>
                <w:sz w:val="20"/>
                <w:szCs w:val="20"/>
              </w:rPr>
              <w:t>ения Правительства Республики Казахстан о введении антидемпинговой пошлины таможенные органы Республики Казахстан взимают ее со всего ввозимого товара, в отношении которого производилось антидемпинговое разбирательство, за исключением товара тех поставщико</w:t>
            </w:r>
            <w:r>
              <w:rPr>
                <w:rFonts w:ascii="Times New Roman" w:hAnsi="Times New Roman" w:cs="Times New Roman"/>
                <w:sz w:val="20"/>
                <w:szCs w:val="20"/>
              </w:rPr>
              <w:t xml:space="preserve">в, от которых были приняты обязательства по ценам. </w:t>
            </w:r>
          </w:p>
          <w:p w:rsidR="00000000" w:rsidRDefault="00AC3D8D">
            <w:pPr>
              <w:pStyle w:val="nospacing"/>
            </w:pPr>
            <w:r>
              <w:rPr>
                <w:rFonts w:ascii="Times New Roman" w:hAnsi="Times New Roman" w:cs="Times New Roman"/>
                <w:sz w:val="20"/>
                <w:szCs w:val="20"/>
              </w:rPr>
              <w:t xml:space="preserve">3. Антидемпинговые пошлины должны устанавливаться в объеме, достаточном для устранения последствий демпинга. Величина антидемпинговой пошлины не должна превышать демпинговую разницу. </w:t>
            </w:r>
          </w:p>
          <w:p w:rsidR="00000000" w:rsidRDefault="00AC3D8D">
            <w:pPr>
              <w:pStyle w:val="nospacing"/>
            </w:pPr>
            <w:r>
              <w:rPr>
                <w:rFonts w:ascii="Times New Roman" w:hAnsi="Times New Roman" w:cs="Times New Roman"/>
                <w:sz w:val="20"/>
                <w:szCs w:val="20"/>
              </w:rPr>
              <w:t>4. В случае, когда с</w:t>
            </w:r>
            <w:r>
              <w:rPr>
                <w:rFonts w:ascii="Times New Roman" w:hAnsi="Times New Roman" w:cs="Times New Roman"/>
                <w:sz w:val="20"/>
                <w:szCs w:val="20"/>
              </w:rPr>
              <w:t xml:space="preserve">уммы, уплаченные в связи с введением временных мер, превышают демпинговую разницу, поставщик имеет право на возврат превышающей суммы в установленном законодательством порядке. </w:t>
            </w:r>
          </w:p>
          <w:p w:rsidR="00000000" w:rsidRDefault="00AC3D8D">
            <w:pPr>
              <w:pStyle w:val="nospacing"/>
            </w:pPr>
            <w:r>
              <w:rPr>
                <w:rFonts w:ascii="Times New Roman" w:hAnsi="Times New Roman" w:cs="Times New Roman"/>
                <w:sz w:val="20"/>
                <w:szCs w:val="20"/>
              </w:rPr>
              <w:t>5. В случае, если антидемпинговая пошлина введена в размере, превышающем ставк</w:t>
            </w:r>
            <w:r>
              <w:rPr>
                <w:rFonts w:ascii="Times New Roman" w:hAnsi="Times New Roman" w:cs="Times New Roman"/>
                <w:sz w:val="20"/>
                <w:szCs w:val="20"/>
              </w:rPr>
              <w:t xml:space="preserve">у временной антидемпинговой пошлины, разница с поставщика не взимается.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Из статьи «Основные понятия»,</w:t>
            </w:r>
          </w:p>
          <w:p w:rsidR="00000000" w:rsidRDefault="00AC3D8D">
            <w:pPr>
              <w:pStyle w:val="a9"/>
              <w:jc w:val="center"/>
            </w:pPr>
            <w:r>
              <w:rPr>
                <w:sz w:val="20"/>
                <w:szCs w:val="20"/>
              </w:rPr>
              <w:t>Статья 32</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pPr>
            <w:r>
              <w:rPr>
                <w:rFonts w:ascii="Times New Roman" w:hAnsi="Times New Roman" w:cs="Times New Roman"/>
                <w:b/>
                <w:bCs/>
                <w:sz w:val="20"/>
                <w:szCs w:val="20"/>
              </w:rPr>
              <w:t>Статья 455. Порядок применения антидемпинговых пошлин. Срок действия антидемпинговой пошлины</w:t>
            </w:r>
            <w:r>
              <w:rPr>
                <w:rFonts w:ascii="Times New Roman" w:hAnsi="Times New Roman" w:cs="Times New Roman"/>
                <w:sz w:val="20"/>
                <w:szCs w:val="20"/>
              </w:rPr>
              <w:t xml:space="preserve"> </w:t>
            </w:r>
          </w:p>
          <w:p w:rsidR="00000000" w:rsidRDefault="00AC3D8D">
            <w:pPr>
              <w:pStyle w:val="nospacing"/>
            </w:pPr>
            <w:r>
              <w:rPr>
                <w:rFonts w:ascii="Times New Roman" w:hAnsi="Times New Roman" w:cs="Times New Roman"/>
                <w:sz w:val="20"/>
                <w:szCs w:val="20"/>
              </w:rPr>
              <w:t xml:space="preserve">1. Товары, выпущенные в свободное обращение </w:t>
            </w:r>
            <w:r>
              <w:rPr>
                <w:rFonts w:ascii="Times New Roman" w:hAnsi="Times New Roman" w:cs="Times New Roman"/>
                <w:sz w:val="20"/>
                <w:szCs w:val="20"/>
              </w:rPr>
              <w:t xml:space="preserve">на территории Республики Казахстан до даты начала антидемпингового разбирательства, не могут облагаться антидемпинговыми пошлинами. </w:t>
            </w:r>
          </w:p>
          <w:p w:rsidR="00000000" w:rsidRDefault="00AC3D8D">
            <w:pPr>
              <w:pStyle w:val="nospacing"/>
            </w:pPr>
            <w:r>
              <w:rPr>
                <w:rFonts w:ascii="Times New Roman" w:hAnsi="Times New Roman" w:cs="Times New Roman"/>
                <w:sz w:val="20"/>
                <w:szCs w:val="20"/>
              </w:rPr>
              <w:t xml:space="preserve">2. Антидемпинговые пошлины применяются со дня введения временных мер в случаях их введения. </w:t>
            </w:r>
          </w:p>
          <w:p w:rsidR="00000000" w:rsidRDefault="00AC3D8D">
            <w:pPr>
              <w:pStyle w:val="nospacing"/>
            </w:pPr>
            <w:r>
              <w:rPr>
                <w:rFonts w:ascii="Times New Roman" w:hAnsi="Times New Roman" w:cs="Times New Roman"/>
                <w:sz w:val="20"/>
                <w:szCs w:val="20"/>
              </w:rPr>
              <w:t>3. Срок действия антидемпинговой пошлины не должен превышать срок, необходимый для устранения материального ущерба отечественным производителям Казахстана или для предотвращения угрозы его причинения и адаптации отечественных производителей к условиям конк</w:t>
            </w:r>
            <w:r>
              <w:rPr>
                <w:rFonts w:ascii="Times New Roman" w:hAnsi="Times New Roman" w:cs="Times New Roman"/>
                <w:sz w:val="20"/>
                <w:szCs w:val="20"/>
              </w:rPr>
              <w:t xml:space="preserve">уренции. Указанный срок не должен превышать пяти лет с даты ее введения или последнего пересмотра. </w:t>
            </w:r>
          </w:p>
          <w:p w:rsidR="00000000" w:rsidRDefault="00AC3D8D">
            <w:pPr>
              <w:pStyle w:val="nospacing"/>
            </w:pPr>
            <w:r>
              <w:rPr>
                <w:rFonts w:ascii="Times New Roman" w:hAnsi="Times New Roman" w:cs="Times New Roman"/>
                <w:sz w:val="20"/>
                <w:szCs w:val="20"/>
              </w:rPr>
              <w:t>4. Процедура подготовки пересмотра антидемпинговой пошлины осуществляется уполномоченным органом по собственной инициативе или на основании заявления заинте</w:t>
            </w:r>
            <w:r>
              <w:rPr>
                <w:rFonts w:ascii="Times New Roman" w:hAnsi="Times New Roman" w:cs="Times New Roman"/>
                <w:sz w:val="20"/>
                <w:szCs w:val="20"/>
              </w:rPr>
              <w:t xml:space="preserve">ресованных лиц, поданного не позднее сорока пяти дней до прекращения срока действия антидемпинговой пошлины. </w:t>
            </w:r>
          </w:p>
          <w:p w:rsidR="00000000" w:rsidRDefault="00AC3D8D">
            <w:pPr>
              <w:pStyle w:val="nospacing"/>
            </w:pPr>
            <w:r>
              <w:rPr>
                <w:rFonts w:ascii="Times New Roman" w:hAnsi="Times New Roman" w:cs="Times New Roman"/>
                <w:sz w:val="20"/>
                <w:szCs w:val="20"/>
              </w:rPr>
              <w:t>5. В случае, если будет установлено, что действие антидемпинговой пошлины не привело к устранению материального ущерба или угрозы его причинения о</w:t>
            </w:r>
            <w:r>
              <w:rPr>
                <w:rFonts w:ascii="Times New Roman" w:hAnsi="Times New Roman" w:cs="Times New Roman"/>
                <w:sz w:val="20"/>
                <w:szCs w:val="20"/>
              </w:rPr>
              <w:t xml:space="preserve">течественным производителям, уполномоченный орган ходатайствует перед Правительством Республики Казахстан о продлении срока действия введенной ранее антидемпинговой пошлины.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Статьи 34, 35</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pPr>
            <w:r>
              <w:rPr>
                <w:rFonts w:ascii="Times New Roman" w:hAnsi="Times New Roman" w:cs="Times New Roman"/>
                <w:b/>
                <w:bCs/>
                <w:sz w:val="20"/>
                <w:szCs w:val="20"/>
              </w:rPr>
              <w:t>Статья 456. Антидемпинговое разбирательство в отношении третьи</w:t>
            </w:r>
            <w:r>
              <w:rPr>
                <w:rFonts w:ascii="Times New Roman" w:hAnsi="Times New Roman" w:cs="Times New Roman"/>
                <w:b/>
                <w:bCs/>
                <w:sz w:val="20"/>
                <w:szCs w:val="20"/>
              </w:rPr>
              <w:t xml:space="preserve">х лиц </w:t>
            </w:r>
          </w:p>
          <w:p w:rsidR="00000000" w:rsidRDefault="00AC3D8D">
            <w:pPr>
              <w:pStyle w:val="nospacing"/>
            </w:pPr>
            <w:r>
              <w:rPr>
                <w:rFonts w:ascii="Times New Roman" w:hAnsi="Times New Roman" w:cs="Times New Roman"/>
                <w:sz w:val="20"/>
                <w:szCs w:val="20"/>
              </w:rPr>
              <w:t>1. Если после окончания антидемпингового разбирательства третье лицо, не связанное с другими поставщиками обложенного антидемпинговыми пошлинами товара, начинает поставку подобного товара, то антидемпинговое разбирательство в отношении него должно б</w:t>
            </w:r>
            <w:r>
              <w:rPr>
                <w:rFonts w:ascii="Times New Roman" w:hAnsi="Times New Roman" w:cs="Times New Roman"/>
                <w:sz w:val="20"/>
                <w:szCs w:val="20"/>
              </w:rPr>
              <w:t xml:space="preserve">ыть начато в течение одного месяца и окончено не позднее двенадцати месяцев со дня получения на него заявления. </w:t>
            </w:r>
          </w:p>
          <w:p w:rsidR="00000000" w:rsidRDefault="00AC3D8D">
            <w:pPr>
              <w:pStyle w:val="nospacing"/>
            </w:pPr>
            <w:r>
              <w:rPr>
                <w:rFonts w:ascii="Times New Roman" w:hAnsi="Times New Roman" w:cs="Times New Roman"/>
                <w:sz w:val="20"/>
                <w:szCs w:val="20"/>
              </w:rPr>
              <w:t>2. В ходе антидемпингового разбирательства антидемпинговые пошлины в отношении этого третьего лица взыскиваться не должны, однако могут быть вв</w:t>
            </w:r>
            <w:r>
              <w:rPr>
                <w:rFonts w:ascii="Times New Roman" w:hAnsi="Times New Roman" w:cs="Times New Roman"/>
                <w:sz w:val="20"/>
                <w:szCs w:val="20"/>
              </w:rPr>
              <w:t xml:space="preserve">едены временные антидемпинговые меры в порядке, установленном настоящим Законом.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33</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 xml:space="preserve">Статья 457. Условия принятия обязательств по ценам </w:t>
            </w:r>
          </w:p>
          <w:p w:rsidR="00000000" w:rsidRDefault="00AC3D8D">
            <w:pPr>
              <w:pStyle w:val="a9"/>
              <w:spacing w:before="0" w:beforeAutospacing="0" w:after="0" w:afterAutospacing="0"/>
            </w:pPr>
            <w:r>
              <w:rPr>
                <w:sz w:val="20"/>
                <w:szCs w:val="20"/>
              </w:rPr>
              <w:t>1. Антидемпинговое разбирательство может быть приостановлено или прекращено без наложения временных мер или</w:t>
            </w:r>
            <w:r>
              <w:rPr>
                <w:sz w:val="20"/>
                <w:szCs w:val="20"/>
              </w:rPr>
              <w:t xml:space="preserve"> антидемпинговых пошлин после получения от лица, вовлеченного в антидемпинговое разбирательство, добровольного обязательства о пересмотре цены или прекращении ввоза в Казахстан по демпинговым ценам товара, в отношении которого проводится антидемпинговое ра</w:t>
            </w:r>
            <w:r>
              <w:rPr>
                <w:sz w:val="20"/>
                <w:szCs w:val="20"/>
              </w:rPr>
              <w:t xml:space="preserve">збирательство, которое устранило бы последствия от демпинга. </w:t>
            </w:r>
          </w:p>
          <w:p w:rsidR="00000000" w:rsidRDefault="00AC3D8D">
            <w:pPr>
              <w:pStyle w:val="a9"/>
              <w:spacing w:before="0" w:beforeAutospacing="0" w:after="0" w:afterAutospacing="0"/>
            </w:pPr>
            <w:r>
              <w:rPr>
                <w:sz w:val="20"/>
                <w:szCs w:val="20"/>
              </w:rPr>
              <w:t>2. Уполномоченный орган не вправе требовать, чтобы повышение цен по таким обязательствам было больше, чем установленная демпинговая разница. Повышение цены может быть меньше демпинговой разницы,</w:t>
            </w:r>
            <w:r>
              <w:rPr>
                <w:sz w:val="20"/>
                <w:szCs w:val="20"/>
              </w:rPr>
              <w:t xml:space="preserve"> если уполномоченный орган установит, что такое повышение будет достаточным для устранения последствий от демпинга для отечественных производителей. </w:t>
            </w:r>
          </w:p>
          <w:p w:rsidR="00000000" w:rsidRDefault="00AC3D8D">
            <w:pPr>
              <w:pStyle w:val="a9"/>
              <w:spacing w:before="0" w:beforeAutospacing="0" w:after="0" w:afterAutospacing="0"/>
            </w:pPr>
            <w:r>
              <w:rPr>
                <w:sz w:val="20"/>
                <w:szCs w:val="20"/>
              </w:rPr>
              <w:t>3. Обязательства по ценам могут быть предложены уполномоченным органом, но поставщик не должен принуждатьс</w:t>
            </w:r>
            <w:r>
              <w:rPr>
                <w:sz w:val="20"/>
                <w:szCs w:val="20"/>
              </w:rPr>
              <w:t xml:space="preserve">я принимать на себя подобные обязательства. </w:t>
            </w:r>
          </w:p>
          <w:p w:rsidR="00000000" w:rsidRDefault="00AC3D8D">
            <w:pPr>
              <w:pStyle w:val="a9"/>
              <w:spacing w:before="0" w:beforeAutospacing="0" w:after="0" w:afterAutospacing="0"/>
            </w:pPr>
            <w:r>
              <w:rPr>
                <w:sz w:val="20"/>
                <w:szCs w:val="20"/>
              </w:rPr>
              <w:t>4. Обязательство по ценам может быть принято уполномоченным органом только после вынесения предварительного утвердительного заключения в соответствии со статьей 452 настоящего Кодекса в отношении наличия демпинга и материального ущерба или угрозы его причи</w:t>
            </w:r>
            <w:r>
              <w:rPr>
                <w:sz w:val="20"/>
                <w:szCs w:val="20"/>
              </w:rPr>
              <w:t xml:space="preserve">нения. </w:t>
            </w:r>
          </w:p>
          <w:p w:rsidR="00000000" w:rsidRDefault="00AC3D8D">
            <w:pPr>
              <w:pStyle w:val="a9"/>
              <w:spacing w:before="0" w:beforeAutospacing="0" w:after="0" w:afterAutospacing="0"/>
            </w:pPr>
            <w:r>
              <w:rPr>
                <w:sz w:val="20"/>
                <w:szCs w:val="20"/>
              </w:rPr>
              <w:t>5. Обязательство по ценам не может быть принято, если уполномоченный орган считает их принятие практически неосуществимым в силу большого количества поставщиков либо по другим причинам, включая общеполитические, о которых уполномоченный орган долже</w:t>
            </w:r>
            <w:r>
              <w:rPr>
                <w:sz w:val="20"/>
                <w:szCs w:val="20"/>
              </w:rPr>
              <w:t xml:space="preserve">н сообщить поставщику.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36</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458. Действие обязательства по ценам</w:t>
            </w:r>
            <w:r>
              <w:rPr>
                <w:sz w:val="20"/>
                <w:szCs w:val="20"/>
              </w:rPr>
              <w:t xml:space="preserve"> </w:t>
            </w:r>
          </w:p>
          <w:p w:rsidR="00000000" w:rsidRDefault="00AC3D8D">
            <w:pPr>
              <w:pStyle w:val="a9"/>
              <w:spacing w:before="0" w:beforeAutospacing="0" w:after="0" w:afterAutospacing="0"/>
            </w:pPr>
            <w:r>
              <w:rPr>
                <w:sz w:val="20"/>
                <w:szCs w:val="20"/>
              </w:rPr>
              <w:t xml:space="preserve">1. Уполномоченный орган имеет право прекратить разбирательство в случае добросовестного выполнения поставщиком принятых обязательств по ценам. </w:t>
            </w:r>
          </w:p>
          <w:p w:rsidR="00000000" w:rsidRDefault="00AC3D8D">
            <w:pPr>
              <w:pStyle w:val="a9"/>
              <w:spacing w:before="0" w:beforeAutospacing="0" w:after="0" w:afterAutospacing="0"/>
            </w:pPr>
            <w:r>
              <w:rPr>
                <w:sz w:val="20"/>
                <w:szCs w:val="20"/>
              </w:rPr>
              <w:t>2. Уполномоченный орган продолжает антидемпинговое разбирательство после принятия обязательств по ценам для определения наличия демпинга и материального ущерба или его угрозы в случаях, когда на этом настаивает поставщик, принявший на себя обязательство по</w:t>
            </w:r>
            <w:r>
              <w:rPr>
                <w:sz w:val="20"/>
                <w:szCs w:val="20"/>
              </w:rPr>
              <w:t xml:space="preserve"> ценам или по собственной инициативе. </w:t>
            </w:r>
          </w:p>
          <w:p w:rsidR="00000000" w:rsidRDefault="00AC3D8D">
            <w:pPr>
              <w:pStyle w:val="a9"/>
              <w:spacing w:before="0" w:beforeAutospacing="0" w:after="0" w:afterAutospacing="0"/>
            </w:pPr>
            <w:r>
              <w:rPr>
                <w:sz w:val="20"/>
                <w:szCs w:val="20"/>
              </w:rPr>
              <w:t>3. Обязательство по ценам автоматически аннулируется, если будет принято решение об отсутствии демпинга или материального ущерба или его угрозы, за исключением случаев, когда отсутствие демпинга или материального ущер</w:t>
            </w:r>
            <w:r>
              <w:rPr>
                <w:sz w:val="20"/>
                <w:szCs w:val="20"/>
              </w:rPr>
              <w:t xml:space="preserve">ба является следствием принятого обязательства по ценам. </w:t>
            </w:r>
          </w:p>
          <w:p w:rsidR="00000000" w:rsidRDefault="00AC3D8D">
            <w:pPr>
              <w:pStyle w:val="a9"/>
              <w:spacing w:before="0" w:beforeAutospacing="0" w:after="0" w:afterAutospacing="0"/>
            </w:pPr>
            <w:r>
              <w:rPr>
                <w:sz w:val="20"/>
                <w:szCs w:val="20"/>
              </w:rPr>
              <w:t xml:space="preserve">4. Обязательство по ценам должно оставаться в силе в течение времени и в размере, необходимых для противодействия причиняющему материальный ущерб демпингу. </w:t>
            </w:r>
          </w:p>
          <w:p w:rsidR="00000000" w:rsidRDefault="00AC3D8D">
            <w:pPr>
              <w:pStyle w:val="a9"/>
              <w:spacing w:before="0" w:beforeAutospacing="0" w:after="0" w:afterAutospacing="0"/>
            </w:pPr>
            <w:r>
              <w:rPr>
                <w:sz w:val="20"/>
                <w:szCs w:val="20"/>
              </w:rPr>
              <w:t xml:space="preserve">5. После принятия обязательства по ценам </w:t>
            </w:r>
            <w:r>
              <w:rPr>
                <w:sz w:val="20"/>
                <w:szCs w:val="20"/>
              </w:rPr>
              <w:t xml:space="preserve">уполномоченный орган направляет уведомление об этом всем заинтересованным лицам с соблюдением условий статьи 448 настоящего Кодекса.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37</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459. Контроль за исполнением обязательств по ценам</w:t>
            </w:r>
            <w:r>
              <w:rPr>
                <w:sz w:val="20"/>
                <w:szCs w:val="20"/>
              </w:rPr>
              <w:t xml:space="preserve"> </w:t>
            </w:r>
          </w:p>
          <w:p w:rsidR="00000000" w:rsidRDefault="00AC3D8D">
            <w:pPr>
              <w:pStyle w:val="a9"/>
              <w:spacing w:before="0" w:beforeAutospacing="0" w:after="0" w:afterAutospacing="0"/>
            </w:pPr>
            <w:r>
              <w:rPr>
                <w:sz w:val="20"/>
                <w:szCs w:val="20"/>
              </w:rPr>
              <w:t>1. Уполномоченный орган имеет право требовать от</w:t>
            </w:r>
            <w:r>
              <w:rPr>
                <w:sz w:val="20"/>
                <w:szCs w:val="20"/>
              </w:rPr>
              <w:t xml:space="preserve"> поставщика, чье обязательство по ценам было принято, представлять сведения о выполнении принятого обязательства по ценам, а также проводить проверку их достоверности. </w:t>
            </w:r>
          </w:p>
          <w:p w:rsidR="00000000" w:rsidRDefault="00AC3D8D">
            <w:pPr>
              <w:pStyle w:val="a9"/>
              <w:spacing w:before="0" w:beforeAutospacing="0" w:after="0" w:afterAutospacing="0"/>
            </w:pPr>
            <w:r>
              <w:rPr>
                <w:sz w:val="20"/>
                <w:szCs w:val="20"/>
              </w:rPr>
              <w:t xml:space="preserve">2. В случае нарушения принятых обязательств по ценам поставщиком Правительство Республики Казахстан по предложению уполномоченного органа имеет право наложить временные антидемпинговые меры немедленно, без предварительного уведомления.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38</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w:t>
            </w:r>
            <w:r>
              <w:rPr>
                <w:b/>
                <w:bCs/>
                <w:sz w:val="20"/>
                <w:szCs w:val="20"/>
              </w:rPr>
              <w:t xml:space="preserve">ья 460. Условия и порядок отмены временных антидемпинговых мер </w:t>
            </w:r>
          </w:p>
          <w:p w:rsidR="00000000" w:rsidRDefault="00AC3D8D">
            <w:pPr>
              <w:pStyle w:val="a9"/>
              <w:spacing w:before="0" w:beforeAutospacing="0" w:after="0" w:afterAutospacing="0"/>
            </w:pPr>
            <w:r>
              <w:rPr>
                <w:sz w:val="20"/>
                <w:szCs w:val="20"/>
              </w:rPr>
              <w:t>1. Если размер действующих временных антидемпинговых мер меньше налагаемой антидемпинговой пошлины, разница не подлежит выплате, если больше, то по желанию поставщика разница возмещается ему в</w:t>
            </w:r>
            <w:r>
              <w:rPr>
                <w:sz w:val="20"/>
                <w:szCs w:val="20"/>
              </w:rPr>
              <w:t xml:space="preserve"> законодательно установленном порядке. </w:t>
            </w:r>
          </w:p>
          <w:p w:rsidR="00000000" w:rsidRDefault="00AC3D8D">
            <w:pPr>
              <w:pStyle w:val="a9"/>
              <w:spacing w:before="0" w:beforeAutospacing="0" w:after="0" w:afterAutospacing="0"/>
            </w:pPr>
            <w:r>
              <w:rPr>
                <w:sz w:val="20"/>
                <w:szCs w:val="20"/>
              </w:rPr>
              <w:t>2. При установлении угрозы материального ущерба антидемпинговая пошлина может быть применена только с даты вынесения заключения о наличии угрозы материального ущерба и действующие временные меры должны быть отменены,</w:t>
            </w:r>
            <w:r>
              <w:rPr>
                <w:sz w:val="20"/>
                <w:szCs w:val="20"/>
              </w:rPr>
              <w:t xml:space="preserve"> а любой денежный депозит, внесенный в период применения временных мер, должен быть возвращен и любое денежное обязательство поставщика должно быть аннулировано. </w:t>
            </w:r>
          </w:p>
          <w:p w:rsidR="00000000" w:rsidRDefault="00AC3D8D">
            <w:pPr>
              <w:pStyle w:val="a9"/>
              <w:spacing w:before="0" w:beforeAutospacing="0" w:after="0" w:afterAutospacing="0"/>
            </w:pPr>
            <w:r>
              <w:rPr>
                <w:sz w:val="20"/>
                <w:szCs w:val="20"/>
              </w:rPr>
              <w:t>3. Если в ходе антидемпингового разбирательства будет установлено отсутствие демпинга и матер</w:t>
            </w:r>
            <w:r>
              <w:rPr>
                <w:sz w:val="20"/>
                <w:szCs w:val="20"/>
              </w:rPr>
              <w:t>иального ущерба или угрозы его нанесения, все временные меры должны быть отменены в течение десяти дней со дня принятия решения, а взысканные суммы должны быть возвращены в течение одного месяца со дня принятия решения в установленном законодательством пор</w:t>
            </w:r>
            <w:r>
              <w:rPr>
                <w:sz w:val="20"/>
                <w:szCs w:val="20"/>
              </w:rPr>
              <w:t xml:space="preserve">ядке.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39</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 xml:space="preserve">Статья 461. Отмена или изменение антидемпинговых мер </w:t>
            </w:r>
          </w:p>
          <w:p w:rsidR="00000000" w:rsidRDefault="00AC3D8D">
            <w:pPr>
              <w:pStyle w:val="a9"/>
              <w:spacing w:before="0" w:beforeAutospacing="0" w:after="0" w:afterAutospacing="0"/>
            </w:pPr>
            <w:r>
              <w:rPr>
                <w:sz w:val="20"/>
                <w:szCs w:val="20"/>
              </w:rPr>
              <w:t>1. Уполномоченный орган в любое время по своей инициативе либо по инициативе заинтересованных лиц при наличии сведений, что ранее признанный демпинговым товар поставляется по цене,</w:t>
            </w:r>
            <w:r>
              <w:rPr>
                <w:sz w:val="20"/>
                <w:szCs w:val="20"/>
              </w:rPr>
              <w:t xml:space="preserve"> близкой или равной его нормальной стоимости, при которой устраняется или сокращается демпинг или материальный ущерб, может рассмотреть вопрос целесообразности продолжения применения мер или возможность их изменения. </w:t>
            </w:r>
          </w:p>
          <w:p w:rsidR="00000000" w:rsidRDefault="00AC3D8D">
            <w:pPr>
              <w:pStyle w:val="a9"/>
              <w:spacing w:before="0" w:beforeAutospacing="0" w:after="0" w:afterAutospacing="0"/>
            </w:pPr>
            <w:r>
              <w:rPr>
                <w:sz w:val="20"/>
                <w:szCs w:val="20"/>
              </w:rPr>
              <w:t>2. В случае, если будет установлено, ч</w:t>
            </w:r>
            <w:r>
              <w:rPr>
                <w:sz w:val="20"/>
                <w:szCs w:val="20"/>
              </w:rPr>
              <w:t>то применяемые антидемпинговые меры нецелесообразно сохранять, уполномоченный орган вносит в Правительство Республики Казахстан проект постановления об их отмене либо изменении их размера.</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40</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462. Порядок обжалования решений</w:t>
            </w:r>
            <w:r>
              <w:rPr>
                <w:sz w:val="20"/>
                <w:szCs w:val="20"/>
              </w:rPr>
              <w:t xml:space="preserve"> </w:t>
            </w:r>
          </w:p>
          <w:p w:rsidR="00000000" w:rsidRDefault="00AC3D8D">
            <w:pPr>
              <w:pStyle w:val="a9"/>
              <w:spacing w:before="0" w:beforeAutospacing="0" w:after="0" w:afterAutospacing="0"/>
            </w:pPr>
            <w:r>
              <w:rPr>
                <w:sz w:val="20"/>
                <w:szCs w:val="20"/>
              </w:rPr>
              <w:t>Заинтересованные лица вправе обжаловать решения и действия уполномоченного органа, принятые в период антидемпингового разбирательства, в судебном порядке, установленном законодательством Республики Казахстан.</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41</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463. Таможенное деклариро</w:t>
            </w:r>
            <w:r>
              <w:rPr>
                <w:b/>
                <w:bCs/>
                <w:sz w:val="20"/>
                <w:szCs w:val="20"/>
              </w:rPr>
              <w:t>вание и учет демпингового товара</w:t>
            </w:r>
            <w:r>
              <w:rPr>
                <w:sz w:val="20"/>
                <w:szCs w:val="20"/>
              </w:rPr>
              <w:t xml:space="preserve"> </w:t>
            </w:r>
          </w:p>
          <w:p w:rsidR="00000000" w:rsidRDefault="00AC3D8D">
            <w:pPr>
              <w:pStyle w:val="a9"/>
              <w:spacing w:before="0" w:beforeAutospacing="0" w:after="0" w:afterAutospacing="0"/>
            </w:pPr>
            <w:r>
              <w:rPr>
                <w:sz w:val="20"/>
                <w:szCs w:val="20"/>
              </w:rPr>
              <w:t xml:space="preserve">1. Проведение антидемпингового разбирательства не является основанием для препятствий в таможенном декларировании демпингового товара. </w:t>
            </w:r>
          </w:p>
          <w:p w:rsidR="00000000" w:rsidRDefault="00AC3D8D">
            <w:pPr>
              <w:pStyle w:val="a9"/>
              <w:spacing w:before="0" w:beforeAutospacing="0" w:after="0" w:afterAutospacing="0"/>
            </w:pPr>
            <w:r>
              <w:rPr>
                <w:sz w:val="20"/>
                <w:szCs w:val="20"/>
              </w:rPr>
              <w:t>2. После начала разбирательства по импорту демпингового товара по обращению уполномоче</w:t>
            </w:r>
            <w:r>
              <w:rPr>
                <w:sz w:val="20"/>
                <w:szCs w:val="20"/>
              </w:rPr>
              <w:t xml:space="preserve">нного органа таможенные органы проводят учет импорта демпингового товара с тем, чтобы антидемпинговые меры могли быть в дальнейшем применены к данному импорту. </w:t>
            </w:r>
          </w:p>
          <w:p w:rsidR="00000000" w:rsidRDefault="00AC3D8D">
            <w:pPr>
              <w:pStyle w:val="a9"/>
              <w:spacing w:before="0" w:beforeAutospacing="0" w:after="0" w:afterAutospacing="0"/>
            </w:pPr>
            <w:r>
              <w:rPr>
                <w:sz w:val="20"/>
                <w:szCs w:val="20"/>
              </w:rPr>
              <w:t>3. Таможенные органы должны ежемесячно сообщать уполномоченному органу сведения об импорте демп</w:t>
            </w:r>
            <w:r>
              <w:rPr>
                <w:sz w:val="20"/>
                <w:szCs w:val="20"/>
              </w:rPr>
              <w:t>ингового товара, в отношении которого проводится разбирательство.</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42</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color w:val="FF0000"/>
                <w:sz w:val="20"/>
                <w:szCs w:val="20"/>
              </w:rPr>
              <w:t>Раздел IV. ВЕЩНЫЕ ПРАВА В СФЕРЕ ПРЕДПРИНИМАТЕЛЬСТВА (исключить!)</w:t>
            </w:r>
          </w:p>
          <w:p w:rsidR="00000000" w:rsidRDefault="00AC3D8D">
            <w:r>
              <w:rPr>
                <w:b/>
                <w:b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color w:val="FF0000"/>
                <w:sz w:val="20"/>
                <w:szCs w:val="20"/>
              </w:rPr>
              <w:t>Сопоставить с главой «Государственное предприятие как субъекты, АО. ТОО, ПК»</w:t>
            </w:r>
          </w:p>
          <w:p w:rsidR="00000000" w:rsidRDefault="00AC3D8D">
            <w:r>
              <w:rPr>
                <w:b/>
                <w:bCs/>
                <w:color w:val="FF0000"/>
                <w:sz w:val="20"/>
                <w:szCs w:val="20"/>
              </w:rPr>
              <w:t>Сопоставить с законом о бухучете в части употребления терминов «основные средства» и «оборотные средства»</w:t>
            </w:r>
          </w:p>
          <w:p w:rsidR="00000000" w:rsidRDefault="00AC3D8D">
            <w:r>
              <w:rPr>
                <w:b/>
                <w:bCs/>
                <w:sz w:val="20"/>
                <w:szCs w:val="20"/>
              </w:rPr>
              <w:t>ПРАВОВОЙ РЕЖИМ ИМУЩЕСТВА СУБЪЕКТОВ ПРЕДПРИНИМАТЕЛЬСКОЙ ДЕЯТЕЛЬНОСТИ</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xml:space="preserve">Глава 17. </w:t>
            </w:r>
            <w:r>
              <w:rPr>
                <w:b/>
                <w:bCs/>
                <w:caps/>
                <w:sz w:val="20"/>
                <w:szCs w:val="20"/>
              </w:rPr>
              <w:t>Общие положения об имуществе в сфере предпринимательства</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xml:space="preserve">Статья 464. Имущество в сфере предпринимательства и его состав </w:t>
            </w:r>
          </w:p>
          <w:p w:rsidR="00000000" w:rsidRDefault="00AC3D8D">
            <w:r>
              <w:rPr>
                <w:sz w:val="20"/>
                <w:szCs w:val="20"/>
              </w:rPr>
              <w:t>1. Имуществом в настоящем Кодексе признается совокупность материальных (имущественных) и нематериальных ценностей, имеющих стоимостную оценку, которые производятся или используются в деятельно</w:t>
            </w:r>
            <w:r>
              <w:rPr>
                <w:sz w:val="20"/>
                <w:szCs w:val="20"/>
              </w:rPr>
              <w:t xml:space="preserve">сти субъектов предпринимательства и отражаются в их балансе или учитываются в других предусмотренных законом формах учета имущества этих субъектов. </w:t>
            </w:r>
          </w:p>
          <w:p w:rsidR="00000000" w:rsidRDefault="00AC3D8D">
            <w:r>
              <w:rPr>
                <w:sz w:val="20"/>
                <w:szCs w:val="20"/>
                <w:shd w:val="clear" w:color="auto" w:fill="FFFF00"/>
              </w:rPr>
              <w:t>2. В состав имущества входят: вещи, деньги, ценные бумаги, результаты работ, услуги, исключительные права и</w:t>
            </w:r>
            <w:r>
              <w:rPr>
                <w:sz w:val="20"/>
                <w:szCs w:val="20"/>
                <w:shd w:val="clear" w:color="auto" w:fill="FFFF00"/>
              </w:rPr>
              <w:t>нтеллектуальной собственности, информация, имущественные права.</w:t>
            </w:r>
            <w:r>
              <w:rPr>
                <w:sz w:val="20"/>
                <w:szCs w:val="20"/>
              </w:rPr>
              <w:t xml:space="preserve"> </w:t>
            </w:r>
            <w:r>
              <w:rPr>
                <w:sz w:val="20"/>
                <w:szCs w:val="20"/>
                <w:shd w:val="clear" w:color="auto" w:fill="FFFF00"/>
              </w:rPr>
              <w:t>и другие…?</w:t>
            </w:r>
          </w:p>
          <w:p w:rsidR="00000000" w:rsidRDefault="00AC3D8D">
            <w:r>
              <w:rPr>
                <w:b/>
                <w:bCs/>
                <w:color w:val="FF0000"/>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139 ХКУ</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pPr>
            <w:r>
              <w:rPr>
                <w:rFonts w:ascii="Times New Roman" w:hAnsi="Times New Roman" w:cs="Times New Roman"/>
                <w:b/>
                <w:bCs/>
                <w:sz w:val="20"/>
                <w:szCs w:val="20"/>
              </w:rPr>
              <w:t>Статья 465. Финансовые инструменты, применяемые в предпринимательской деятельности</w:t>
            </w:r>
          </w:p>
          <w:p w:rsidR="00000000" w:rsidRDefault="00AC3D8D">
            <w:pPr>
              <w:pStyle w:val="nospacing"/>
            </w:pPr>
            <w:r>
              <w:rPr>
                <w:rFonts w:ascii="Times New Roman" w:hAnsi="Times New Roman" w:cs="Times New Roman"/>
                <w:sz w:val="20"/>
                <w:szCs w:val="20"/>
              </w:rPr>
              <w:t>1. Для эффективного достижения целей хозяйствования предприниматели использу</w:t>
            </w:r>
            <w:r>
              <w:rPr>
                <w:rFonts w:ascii="Times New Roman" w:hAnsi="Times New Roman" w:cs="Times New Roman"/>
                <w:sz w:val="20"/>
                <w:szCs w:val="20"/>
              </w:rPr>
              <w:t xml:space="preserve">ют в своей деятельности финансовые инструменты, понимаемые в настоящем Кодексе, как устоявшиеся, доказавшие свою эффективность в деловом обороте в виде сделок. </w:t>
            </w:r>
          </w:p>
          <w:p w:rsidR="00000000" w:rsidRDefault="00AC3D8D">
            <w:pPr>
              <w:pStyle w:val="nospacing"/>
            </w:pPr>
            <w:r>
              <w:rPr>
                <w:rFonts w:ascii="Times New Roman" w:hAnsi="Times New Roman" w:cs="Times New Roman"/>
                <w:sz w:val="20"/>
                <w:szCs w:val="20"/>
              </w:rPr>
              <w:t>2. Предприниматели вправе использовать следующие виды сделок: финансовый актив, финансовое обяз</w:t>
            </w:r>
            <w:r>
              <w:rPr>
                <w:rFonts w:ascii="Times New Roman" w:hAnsi="Times New Roman" w:cs="Times New Roman"/>
                <w:sz w:val="20"/>
                <w:szCs w:val="20"/>
              </w:rPr>
              <w:t>ательство, долговой инструмент.</w:t>
            </w:r>
          </w:p>
          <w:p w:rsidR="00000000" w:rsidRDefault="00AC3D8D">
            <w:pPr>
              <w:pStyle w:val="nospacing"/>
            </w:pPr>
            <w:r>
              <w:rPr>
                <w:rFonts w:ascii="Times New Roman" w:hAnsi="Times New Roman" w:cs="Times New Roman"/>
                <w:sz w:val="20"/>
                <w:szCs w:val="20"/>
              </w:rPr>
              <w:t>Финансовый актив - любой актив, который представляет собой деньги, долевой инструмент другой организации, договорное право на получение денег или иного финансового актива от другой организации или на обмен финансовых активов</w:t>
            </w:r>
            <w:r>
              <w:rPr>
                <w:rFonts w:ascii="Times New Roman" w:hAnsi="Times New Roman" w:cs="Times New Roman"/>
                <w:sz w:val="20"/>
                <w:szCs w:val="20"/>
              </w:rPr>
              <w:t xml:space="preserve"> или финансовых обязательств с другой организацией на потенциально выгодных для себя условиях, или такой договор, расчет по которому будет или может быть произведен собственными долевыми инструментами организации и который при этом является таким производн</w:t>
            </w:r>
            <w:r>
              <w:rPr>
                <w:rFonts w:ascii="Times New Roman" w:hAnsi="Times New Roman" w:cs="Times New Roman"/>
                <w:sz w:val="20"/>
                <w:szCs w:val="20"/>
              </w:rPr>
              <w:t>ым инструментом, по которому у организации есть или может появиться обязанность получить переменное число собственных долевых инструментов, или таким производным инструментом, расчет по которому будет или может быть произведен любым иным способом, нежели п</w:t>
            </w:r>
            <w:r>
              <w:rPr>
                <w:rFonts w:ascii="Times New Roman" w:hAnsi="Times New Roman" w:cs="Times New Roman"/>
                <w:sz w:val="20"/>
                <w:szCs w:val="20"/>
              </w:rPr>
              <w:t>утем обмена фиксированной суммы денег или иного финансового актива на фиксированное число собственных долевых инструментов организации.</w:t>
            </w:r>
          </w:p>
          <w:p w:rsidR="00000000" w:rsidRDefault="00AC3D8D">
            <w:pPr>
              <w:pStyle w:val="nospacing"/>
            </w:pPr>
            <w:r>
              <w:rPr>
                <w:rFonts w:ascii="Times New Roman" w:hAnsi="Times New Roman" w:cs="Times New Roman"/>
                <w:sz w:val="20"/>
                <w:szCs w:val="20"/>
              </w:rPr>
              <w:t>Финансовое обязательство - любое обязательство, которое представляет собой договорную обязанность предоставить деньги ил</w:t>
            </w:r>
            <w:r>
              <w:rPr>
                <w:rFonts w:ascii="Times New Roman" w:hAnsi="Times New Roman" w:cs="Times New Roman"/>
                <w:sz w:val="20"/>
                <w:szCs w:val="20"/>
              </w:rPr>
              <w:t>и иной финансовый актив другой организации или обменять финансовые активы или финансовые обязательства с другой организацией на потенциально не выгодных для себя условиях, или такой договор, расчет по которому будет или может быть произведен собственными д</w:t>
            </w:r>
            <w:r>
              <w:rPr>
                <w:rFonts w:ascii="Times New Roman" w:hAnsi="Times New Roman" w:cs="Times New Roman"/>
                <w:sz w:val="20"/>
                <w:szCs w:val="20"/>
              </w:rPr>
              <w:t>олевыми инструментами организации и который при этом является таким непроизводным инструментом, по которому у организации есть или может появиться обязанность предоставить переменное число собственных долевых инструментов, или таким производным инструменто</w:t>
            </w:r>
            <w:r>
              <w:rPr>
                <w:rFonts w:ascii="Times New Roman" w:hAnsi="Times New Roman" w:cs="Times New Roman"/>
                <w:sz w:val="20"/>
                <w:szCs w:val="20"/>
              </w:rPr>
              <w:t>м, расчет по которому будет или может быть произведен любым иным способом, нежели путем обмена фиксированной суммы денег или иного финансового актива на фиксированное число собственных долевых инструментов организации.</w:t>
            </w:r>
          </w:p>
          <w:p w:rsidR="00000000" w:rsidRDefault="00AC3D8D">
            <w:pPr>
              <w:pStyle w:val="nospacing"/>
            </w:pPr>
            <w:r>
              <w:rPr>
                <w:rFonts w:ascii="Times New Roman" w:hAnsi="Times New Roman" w:cs="Times New Roman"/>
                <w:sz w:val="20"/>
                <w:szCs w:val="20"/>
              </w:rPr>
              <w:t>Долевой инструмент - любой договор, п</w:t>
            </w:r>
            <w:r>
              <w:rPr>
                <w:rFonts w:ascii="Times New Roman" w:hAnsi="Times New Roman" w:cs="Times New Roman"/>
                <w:sz w:val="20"/>
                <w:szCs w:val="20"/>
              </w:rPr>
              <w:t xml:space="preserve">одтверждающий право на остаточную долю в активах организации, оставшихся после вычета всех ее обязательств. </w:t>
            </w:r>
          </w:p>
          <w:p w:rsidR="00000000" w:rsidRDefault="00AC3D8D">
            <w:r>
              <w:rPr>
                <w:b/>
                <w:b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color w:val="FF0000"/>
                <w:sz w:val="20"/>
                <w:szCs w:val="20"/>
              </w:rPr>
              <w:t>Финансовые инструменты на утрату из ГК РК - статьи 128-1 - 128-6</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pPr>
            <w:r>
              <w:rPr>
                <w:rFonts w:ascii="Times New Roman" w:hAnsi="Times New Roman" w:cs="Times New Roman"/>
                <w:b/>
                <w:bCs/>
                <w:sz w:val="20"/>
                <w:szCs w:val="20"/>
              </w:rPr>
              <w:t>Статья 466. Производные финансовые инструменты</w:t>
            </w:r>
          </w:p>
          <w:p w:rsidR="00000000" w:rsidRDefault="00AC3D8D">
            <w:pPr>
              <w:pStyle w:val="nospacing"/>
            </w:pPr>
            <w:r>
              <w:rPr>
                <w:rFonts w:ascii="Times New Roman" w:hAnsi="Times New Roman" w:cs="Times New Roman"/>
                <w:sz w:val="20"/>
                <w:szCs w:val="20"/>
              </w:rPr>
              <w:t xml:space="preserve">1. Производный финансовый инструмент - договор, стоимость которого зависит от величины (включая колебание величины) базового актива договора, предусматривающий осуществление расчета по данному договору в будущем. </w:t>
            </w:r>
          </w:p>
          <w:p w:rsidR="00000000" w:rsidRDefault="00AC3D8D">
            <w:pPr>
              <w:pStyle w:val="nospacing"/>
            </w:pPr>
            <w:r>
              <w:rPr>
                <w:rFonts w:ascii="Times New Roman" w:hAnsi="Times New Roman" w:cs="Times New Roman"/>
                <w:sz w:val="20"/>
                <w:szCs w:val="20"/>
              </w:rPr>
              <w:t>К производным финансовым инструментам отно</w:t>
            </w:r>
            <w:r>
              <w:rPr>
                <w:rFonts w:ascii="Times New Roman" w:hAnsi="Times New Roman" w:cs="Times New Roman"/>
                <w:sz w:val="20"/>
                <w:szCs w:val="20"/>
              </w:rPr>
              <w:t xml:space="preserve">сятся опционы, фьючерсы, форварды, свопы и другие производные финансовые инструменты, отвечающие данным признакам, в том числе представляющие собой комбинацию вышеперечисленных производных финансовых инструментов. </w:t>
            </w:r>
          </w:p>
          <w:p w:rsidR="00000000" w:rsidRDefault="00AC3D8D">
            <w:pPr>
              <w:pStyle w:val="nospacing"/>
            </w:pPr>
            <w:r>
              <w:rPr>
                <w:rFonts w:ascii="Times New Roman" w:hAnsi="Times New Roman" w:cs="Times New Roman"/>
                <w:sz w:val="20"/>
                <w:szCs w:val="20"/>
              </w:rPr>
              <w:t xml:space="preserve">Базовыми активами производных финансовых </w:t>
            </w:r>
            <w:r>
              <w:rPr>
                <w:rFonts w:ascii="Times New Roman" w:hAnsi="Times New Roman" w:cs="Times New Roman"/>
                <w:sz w:val="20"/>
                <w:szCs w:val="20"/>
              </w:rPr>
              <w:t xml:space="preserve">инструментов являются товары, стандартизированные партии товаров, ценные бумаги, валюта, индексы, процентные ставки и другие активы, имеющие рыночную стоимость, будущее событие или обстоятельство, производные финансовые инструменты. </w:t>
            </w:r>
          </w:p>
          <w:p w:rsidR="00000000" w:rsidRDefault="00AC3D8D">
            <w:pPr>
              <w:pStyle w:val="nospacing"/>
            </w:pPr>
            <w:r>
              <w:rPr>
                <w:rFonts w:ascii="Times New Roman" w:hAnsi="Times New Roman" w:cs="Times New Roman"/>
                <w:sz w:val="20"/>
                <w:szCs w:val="20"/>
              </w:rPr>
              <w:t>2. Опцион - производны</w:t>
            </w:r>
            <w:r>
              <w:rPr>
                <w:rFonts w:ascii="Times New Roman" w:hAnsi="Times New Roman" w:cs="Times New Roman"/>
                <w:sz w:val="20"/>
                <w:szCs w:val="20"/>
              </w:rPr>
              <w:t>й финансовый инструмент, в соответствии с которым одна сторона (продавец опциона) продает другой стороне (покупателю опциона) право купить или продать базовый актив по оговоренной цене на согласованных условиях в будущем. Продавец опциона берет на себя обя</w:t>
            </w:r>
            <w:r>
              <w:rPr>
                <w:rFonts w:ascii="Times New Roman" w:hAnsi="Times New Roman" w:cs="Times New Roman"/>
                <w:sz w:val="20"/>
                <w:szCs w:val="20"/>
              </w:rPr>
              <w:t xml:space="preserve">зательство, а покупатель приобретает право. </w:t>
            </w:r>
          </w:p>
          <w:p w:rsidR="00000000" w:rsidRDefault="00AC3D8D">
            <w:pPr>
              <w:pStyle w:val="nospacing"/>
            </w:pPr>
            <w:r>
              <w:rPr>
                <w:rFonts w:ascii="Times New Roman" w:hAnsi="Times New Roman" w:cs="Times New Roman"/>
                <w:sz w:val="20"/>
                <w:szCs w:val="20"/>
              </w:rPr>
              <w:t>Продавец опциона продает опцион покупателю опциона за вознаграждение, именуемое премией. Под согласованными условиями опциона понимается согласование следующих обязательных условий: вид базового актива, общая ст</w:t>
            </w:r>
            <w:r>
              <w:rPr>
                <w:rFonts w:ascii="Times New Roman" w:hAnsi="Times New Roman" w:cs="Times New Roman"/>
                <w:sz w:val="20"/>
                <w:szCs w:val="20"/>
              </w:rPr>
              <w:t xml:space="preserve">оимость базового актива (сумма, на которую заключается опцион), цена базового актива (страйк - цена исполнения опциона), премия опциона, срок опциона (период действия опциона), вид опциона. </w:t>
            </w:r>
          </w:p>
          <w:p w:rsidR="00000000" w:rsidRDefault="00AC3D8D">
            <w:pPr>
              <w:pStyle w:val="nospacing"/>
            </w:pPr>
            <w:r>
              <w:rPr>
                <w:rFonts w:ascii="Times New Roman" w:hAnsi="Times New Roman" w:cs="Times New Roman"/>
                <w:sz w:val="20"/>
                <w:szCs w:val="20"/>
              </w:rPr>
              <w:t>Опцион считается исполненным, если покупатель опциона реализует п</w:t>
            </w:r>
            <w:r>
              <w:rPr>
                <w:rFonts w:ascii="Times New Roman" w:hAnsi="Times New Roman" w:cs="Times New Roman"/>
                <w:sz w:val="20"/>
                <w:szCs w:val="20"/>
              </w:rPr>
              <w:t>риобретенное им право.</w:t>
            </w:r>
          </w:p>
          <w:p w:rsidR="00000000" w:rsidRDefault="00AC3D8D">
            <w:pPr>
              <w:pStyle w:val="nospacing"/>
            </w:pPr>
            <w:r>
              <w:rPr>
                <w:rFonts w:ascii="Times New Roman" w:hAnsi="Times New Roman" w:cs="Times New Roman"/>
                <w:sz w:val="20"/>
                <w:szCs w:val="20"/>
              </w:rPr>
              <w:t xml:space="preserve">3. Своп - производный финансовый инструмент, в соответствии с которым стороны договариваются об обмене платежами по базовым активам или базовыми активами в будущем на согласованных условиях. </w:t>
            </w:r>
          </w:p>
          <w:p w:rsidR="00000000" w:rsidRDefault="00AC3D8D">
            <w:pPr>
              <w:pStyle w:val="nospacing"/>
            </w:pPr>
            <w:r>
              <w:rPr>
                <w:rFonts w:ascii="Times New Roman" w:hAnsi="Times New Roman" w:cs="Times New Roman"/>
                <w:sz w:val="20"/>
                <w:szCs w:val="20"/>
              </w:rPr>
              <w:t>4. Форвард - производный финансовый инстр</w:t>
            </w:r>
            <w:r>
              <w:rPr>
                <w:rFonts w:ascii="Times New Roman" w:hAnsi="Times New Roman" w:cs="Times New Roman"/>
                <w:sz w:val="20"/>
                <w:szCs w:val="20"/>
              </w:rPr>
              <w:t xml:space="preserve">умент, покупатель (или продавец) которого берет на себя обязательство по истечении определенного срока купить (или продать) базовый актив на согласованных условиях в будущем. </w:t>
            </w:r>
          </w:p>
          <w:p w:rsidR="00000000" w:rsidRDefault="00AC3D8D">
            <w:pPr>
              <w:pStyle w:val="nospacing"/>
            </w:pPr>
            <w:r>
              <w:rPr>
                <w:rFonts w:ascii="Times New Roman" w:hAnsi="Times New Roman" w:cs="Times New Roman"/>
                <w:sz w:val="20"/>
                <w:szCs w:val="20"/>
              </w:rPr>
              <w:t>Форвард заключается на неорганизованном рынке.</w:t>
            </w:r>
          </w:p>
          <w:p w:rsidR="00000000" w:rsidRDefault="00AC3D8D">
            <w:pPr>
              <w:pStyle w:val="nospacing"/>
            </w:pPr>
            <w:r>
              <w:rPr>
                <w:rFonts w:ascii="Times New Roman" w:hAnsi="Times New Roman" w:cs="Times New Roman"/>
                <w:sz w:val="20"/>
                <w:szCs w:val="20"/>
              </w:rPr>
              <w:t>5. Фьючерс - производный финансов</w:t>
            </w:r>
            <w:r>
              <w:rPr>
                <w:rFonts w:ascii="Times New Roman" w:hAnsi="Times New Roman" w:cs="Times New Roman"/>
                <w:sz w:val="20"/>
                <w:szCs w:val="20"/>
              </w:rPr>
              <w:t>ый инструмент, обращаемый только на организованном рынке, покупатель (или продавец) которого берет на себя обязательство по истечении определенного срока купить (или продать) базовый актив в соответствии с установленными на организованном рынке стандартным</w:t>
            </w:r>
            <w:r>
              <w:rPr>
                <w:rFonts w:ascii="Times New Roman" w:hAnsi="Times New Roman" w:cs="Times New Roman"/>
                <w:sz w:val="20"/>
                <w:szCs w:val="20"/>
              </w:rPr>
              <w:t xml:space="preserve">и условиями. </w:t>
            </w:r>
          </w:p>
          <w:p w:rsidR="00000000" w:rsidRDefault="00AC3D8D">
            <w:r>
              <w:rPr>
                <w:b/>
                <w:b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Статьи 128-2, 128-3, 128-4, 128-5, 128-6</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xml:space="preserve">Статья 467. Предприятие </w:t>
            </w:r>
          </w:p>
          <w:p w:rsidR="00000000" w:rsidRDefault="00AC3D8D">
            <w:r>
              <w:rPr>
                <w:sz w:val="20"/>
                <w:szCs w:val="20"/>
              </w:rPr>
              <w:t xml:space="preserve">1. Предприятием, как объектом прав, признается имущественный комплекс, используемый для осуществления предпринимательской деятельности. </w:t>
            </w:r>
          </w:p>
          <w:p w:rsidR="00000000" w:rsidRDefault="00AC3D8D">
            <w:r>
              <w:rPr>
                <w:sz w:val="20"/>
                <w:szCs w:val="20"/>
              </w:rPr>
              <w:t xml:space="preserve">2. В состав предприятия как имущественного комплекса входят все виды имущества, предназначенные для его деятельности, включая здания, сооружения, оборудование, инвентарь, сырье, продукцию, право на земельный участок, права требования, долги, а также права </w:t>
            </w:r>
            <w:r>
              <w:rPr>
                <w:sz w:val="20"/>
                <w:szCs w:val="20"/>
              </w:rPr>
              <w:t xml:space="preserve">на обозначения, индивидуализирующие его деятельность (фирменное наименование, товарные знаки), и другие исключительные права, если иное не предусмотрено законодательными актами или договором. </w:t>
            </w:r>
          </w:p>
          <w:p w:rsidR="00000000" w:rsidRDefault="00AC3D8D">
            <w:r>
              <w:rPr>
                <w:sz w:val="20"/>
                <w:szCs w:val="20"/>
              </w:rPr>
              <w:t>3. Предприятие в целом или его часть могут быть объектом купли-</w:t>
            </w:r>
            <w:r>
              <w:rPr>
                <w:sz w:val="20"/>
                <w:szCs w:val="20"/>
              </w:rPr>
              <w:t xml:space="preserve">продажи, залога, аренды и других сделок, связанных с установлением, изменением и прекращением вещных прав. </w:t>
            </w:r>
          </w:p>
          <w:p w:rsidR="00000000" w:rsidRDefault="00AC3D8D">
            <w:r>
              <w:rPr>
                <w:sz w:val="20"/>
                <w:szCs w:val="20"/>
              </w:rPr>
              <w:t>4. Особенности государственной регистрации прав на недвижимое имущество, входящее в состав предприятия как имущественного комплекса, устанавливаются</w:t>
            </w:r>
            <w:r>
              <w:rPr>
                <w:sz w:val="20"/>
                <w:szCs w:val="20"/>
              </w:rPr>
              <w:t xml:space="preserve"> Законом Республики Казахстан «О государственной регистрации прав на недвижимое имущество».</w:t>
            </w:r>
          </w:p>
          <w:p w:rsidR="00000000" w:rsidRDefault="00AC3D8D">
            <w:r>
              <w:rPr>
                <w:sz w:val="20"/>
                <w:szCs w:val="20"/>
              </w:rPr>
              <w:t>5. При передаче долгов в составе предприятия как имущественного комплекса права кредиторов гарантируются в порядке, предусмотренном настоящим Кодексом для отдельных</w:t>
            </w:r>
            <w:r>
              <w:rPr>
                <w:sz w:val="20"/>
                <w:szCs w:val="20"/>
              </w:rPr>
              <w:t xml:space="preserve"> видов коммерческих юридических лиц.</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119 ГК РК</w:t>
            </w:r>
          </w:p>
        </w:tc>
      </w:tr>
    </w:tbl>
    <w:p w:rsidR="00000000" w:rsidRDefault="00AC3D8D">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7906"/>
        <w:gridCol w:w="1665"/>
      </w:tblGrid>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 xml:space="preserve">Глава 18. </w:t>
            </w:r>
            <w:r>
              <w:rPr>
                <w:b/>
                <w:bCs/>
                <w:caps/>
                <w:sz w:val="20"/>
                <w:szCs w:val="20"/>
              </w:rPr>
              <w:t>Ценные бумаги в составе имущества субъектов предпринимательской деятельности</w:t>
            </w:r>
            <w:r>
              <w:rPr>
                <w:b/>
                <w:bCs/>
                <w:sz w:val="20"/>
                <w:szCs w:val="20"/>
              </w:rPr>
              <w:t xml:space="preserve">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468. Ценные бумаги</w:t>
            </w:r>
          </w:p>
          <w:p w:rsidR="00000000" w:rsidRDefault="00AC3D8D">
            <w:pPr>
              <w:pStyle w:val="a9"/>
              <w:spacing w:before="0" w:beforeAutospacing="0" w:after="0" w:afterAutospacing="0"/>
            </w:pPr>
            <w:r>
              <w:rPr>
                <w:sz w:val="20"/>
                <w:szCs w:val="20"/>
              </w:rPr>
              <w:t> </w:t>
            </w:r>
            <w:r>
              <w:rPr>
                <w:sz w:val="20"/>
                <w:szCs w:val="20"/>
              </w:rPr>
              <w:t>1. Субъекты предпринимательской деятельности при осуществлении предпринимательской деятельности могут использовать ценные бумаги.</w:t>
            </w:r>
          </w:p>
          <w:p w:rsidR="00000000" w:rsidRDefault="00AC3D8D">
            <w:pPr>
              <w:pStyle w:val="a9"/>
              <w:spacing w:before="0" w:beforeAutospacing="0" w:after="0" w:afterAutospacing="0"/>
            </w:pPr>
            <w:r>
              <w:rPr>
                <w:sz w:val="20"/>
                <w:szCs w:val="20"/>
              </w:rPr>
              <w:t> Ценная бумага - совокупность определенных записей и других обозначений, удостоверяющих имущественные права.</w:t>
            </w:r>
          </w:p>
          <w:p w:rsidR="00000000" w:rsidRDefault="00AC3D8D">
            <w:pPr>
              <w:pStyle w:val="a9"/>
              <w:spacing w:before="0" w:beforeAutospacing="0" w:after="0" w:afterAutospacing="0"/>
            </w:pPr>
            <w:r>
              <w:rPr>
                <w:sz w:val="20"/>
                <w:szCs w:val="20"/>
              </w:rPr>
              <w:t> 2. Ценные бумаги</w:t>
            </w:r>
            <w:r>
              <w:rPr>
                <w:sz w:val="20"/>
                <w:szCs w:val="20"/>
              </w:rPr>
              <w:t xml:space="preserve"> могут быть долговыми и долевыми.</w:t>
            </w:r>
          </w:p>
          <w:p w:rsidR="00000000" w:rsidRDefault="00AC3D8D">
            <w:pPr>
              <w:pStyle w:val="a9"/>
              <w:spacing w:before="0" w:beforeAutospacing="0" w:after="0" w:afterAutospacing="0"/>
            </w:pPr>
            <w:r>
              <w:rPr>
                <w:sz w:val="20"/>
                <w:szCs w:val="20"/>
              </w:rPr>
              <w:t> Долговые ценные бумаги - ценные бумаги, удостоверяющие обязательство эмитента (должника) по выплате основной суммы долга на условиях выпуска данных ценных бумаг.</w:t>
            </w:r>
          </w:p>
          <w:p w:rsidR="00000000" w:rsidRDefault="00AC3D8D">
            <w:pPr>
              <w:pStyle w:val="a9"/>
              <w:spacing w:before="0" w:beforeAutospacing="0" w:after="0" w:afterAutospacing="0"/>
            </w:pPr>
            <w:r>
              <w:rPr>
                <w:sz w:val="20"/>
                <w:szCs w:val="20"/>
              </w:rPr>
              <w:t> Долевая ценная бумага - ценная бумага, удостоверяющая прав</w:t>
            </w:r>
            <w:r>
              <w:rPr>
                <w:sz w:val="20"/>
                <w:szCs w:val="20"/>
              </w:rPr>
              <w:t>о ее владельца на определенную долю в имуществе в случаях, предусмотренных законодательством Республики Казахстан.</w:t>
            </w:r>
          </w:p>
          <w:p w:rsidR="00000000" w:rsidRDefault="00AC3D8D">
            <w:pPr>
              <w:pStyle w:val="a9"/>
              <w:spacing w:before="0" w:beforeAutospacing="0" w:after="0" w:afterAutospacing="0"/>
            </w:pPr>
            <w:r>
              <w:rPr>
                <w:sz w:val="20"/>
                <w:szCs w:val="20"/>
              </w:rPr>
              <w:t> 3. К ценным бумагам относятся акции, облигации и иные виды ценных бумаг, определенные в соответствии с настоящим Кодексом и иными законодате</w:t>
            </w:r>
            <w:r>
              <w:rPr>
                <w:sz w:val="20"/>
                <w:szCs w:val="20"/>
              </w:rPr>
              <w:t>льными актами Республики Казахстан.</w:t>
            </w:r>
          </w:p>
          <w:p w:rsidR="00000000" w:rsidRDefault="00AC3D8D">
            <w:pPr>
              <w:pStyle w:val="a9"/>
              <w:spacing w:before="0" w:beforeAutospacing="0" w:after="0" w:afterAutospacing="0"/>
            </w:pPr>
            <w:r>
              <w:rPr>
                <w:sz w:val="20"/>
                <w:szCs w:val="20"/>
              </w:rPr>
              <w:t> 4. Ценные бумаги по форме выпуска подразделяются на:</w:t>
            </w:r>
          </w:p>
          <w:p w:rsidR="00000000" w:rsidRDefault="00AC3D8D">
            <w:pPr>
              <w:pStyle w:val="a9"/>
              <w:spacing w:before="0" w:beforeAutospacing="0" w:after="0" w:afterAutospacing="0"/>
            </w:pPr>
            <w:r>
              <w:rPr>
                <w:sz w:val="20"/>
                <w:szCs w:val="20"/>
              </w:rPr>
              <w:t> 1) документарные и бездокументарные;</w:t>
            </w:r>
          </w:p>
          <w:p w:rsidR="00000000" w:rsidRDefault="00AC3D8D">
            <w:pPr>
              <w:pStyle w:val="a9"/>
              <w:spacing w:before="0" w:beforeAutospacing="0" w:after="0" w:afterAutospacing="0"/>
            </w:pPr>
            <w:r>
              <w:rPr>
                <w:sz w:val="20"/>
                <w:szCs w:val="20"/>
              </w:rPr>
              <w:t> 2) эмиссионные и неэмиссионные;</w:t>
            </w:r>
          </w:p>
          <w:p w:rsidR="00000000" w:rsidRDefault="00AC3D8D">
            <w:pPr>
              <w:pStyle w:val="a9"/>
              <w:spacing w:before="0" w:beforeAutospacing="0" w:after="0" w:afterAutospacing="0"/>
            </w:pPr>
            <w:r>
              <w:rPr>
                <w:sz w:val="20"/>
                <w:szCs w:val="20"/>
              </w:rPr>
              <w:t> 3) именные, предъявительские и ордерные.</w:t>
            </w:r>
          </w:p>
          <w:p w:rsidR="00000000" w:rsidRDefault="00AC3D8D">
            <w:pPr>
              <w:pStyle w:val="a9"/>
              <w:spacing w:before="0" w:beforeAutospacing="0" w:after="0" w:afterAutospacing="0"/>
            </w:pPr>
            <w:r>
              <w:rPr>
                <w:sz w:val="20"/>
                <w:szCs w:val="20"/>
              </w:rPr>
              <w:t> Документарные ценные бумаги - ценные бумаги, выпущен</w:t>
            </w:r>
            <w:r>
              <w:rPr>
                <w:sz w:val="20"/>
                <w:szCs w:val="20"/>
              </w:rPr>
              <w:t>ные в документарной форме (на бумажном или ином материальном носителе с возможностью непосредственного чтения содержания ценной бумаги без использования специальных технических средств).</w:t>
            </w:r>
          </w:p>
          <w:p w:rsidR="00000000" w:rsidRDefault="00AC3D8D">
            <w:pPr>
              <w:pStyle w:val="a9"/>
              <w:spacing w:before="0" w:beforeAutospacing="0" w:after="0" w:afterAutospacing="0"/>
            </w:pPr>
            <w:r>
              <w:rPr>
                <w:sz w:val="20"/>
                <w:szCs w:val="20"/>
              </w:rPr>
              <w:t> </w:t>
            </w:r>
            <w:r>
              <w:rPr>
                <w:sz w:val="20"/>
                <w:szCs w:val="20"/>
              </w:rPr>
              <w:t>Бездокументарные ценные бумаги - ценные бумаги, выпущенные в бездокументарной форме (в виде совокупности электронных записей).</w:t>
            </w:r>
          </w:p>
          <w:p w:rsidR="00000000" w:rsidRDefault="00AC3D8D">
            <w:pPr>
              <w:pStyle w:val="a9"/>
              <w:spacing w:before="0" w:beforeAutospacing="0" w:after="0" w:afterAutospacing="0"/>
            </w:pPr>
            <w:r>
              <w:rPr>
                <w:sz w:val="20"/>
                <w:szCs w:val="20"/>
              </w:rPr>
              <w:t> Эмиссионные ценные бумаги - ценные бумаги, обладающие в пределах одного выпуска однородными признаками и реквизитами, размещаемы</w:t>
            </w:r>
            <w:r>
              <w:rPr>
                <w:sz w:val="20"/>
                <w:szCs w:val="20"/>
              </w:rPr>
              <w:t>е и обращающиеся на основании единых для данного выпуска условиях.</w:t>
            </w:r>
          </w:p>
          <w:p w:rsidR="00000000" w:rsidRDefault="00AC3D8D">
            <w:pPr>
              <w:pStyle w:val="a9"/>
              <w:spacing w:before="0" w:beforeAutospacing="0" w:after="0" w:afterAutospacing="0"/>
            </w:pPr>
            <w:r>
              <w:rPr>
                <w:sz w:val="20"/>
                <w:szCs w:val="20"/>
              </w:rPr>
              <w:t> Неэмиссионные ценные бумаги - ценные бумаги, не соответствующие признакам, указанным в части четвертой настоящего пункта.</w:t>
            </w:r>
          </w:p>
          <w:p w:rsidR="00000000" w:rsidRDefault="00AC3D8D">
            <w:pPr>
              <w:pStyle w:val="a9"/>
              <w:spacing w:before="0" w:beforeAutospacing="0" w:after="0" w:afterAutospacing="0"/>
            </w:pPr>
            <w:r>
              <w:rPr>
                <w:sz w:val="20"/>
                <w:szCs w:val="20"/>
              </w:rPr>
              <w:t> Именная ценная бумага - ценная бумага, подтверждающая принадлежно</w:t>
            </w:r>
            <w:r>
              <w:rPr>
                <w:sz w:val="20"/>
                <w:szCs w:val="20"/>
              </w:rPr>
              <w:t>сть удостоверенных ею прав названному в ней лицу.</w:t>
            </w:r>
          </w:p>
          <w:p w:rsidR="00000000" w:rsidRDefault="00AC3D8D">
            <w:pPr>
              <w:pStyle w:val="a9"/>
              <w:spacing w:before="0" w:beforeAutospacing="0" w:after="0" w:afterAutospacing="0"/>
            </w:pPr>
            <w:r>
              <w:rPr>
                <w:sz w:val="20"/>
                <w:szCs w:val="20"/>
              </w:rPr>
              <w:t> Предъявительская ценная бумага - ценная бумага, подтверждающая принадлежность удостоверенных ею прав предъявителю ценной бумаги.</w:t>
            </w:r>
          </w:p>
          <w:p w:rsidR="00000000" w:rsidRDefault="00AC3D8D">
            <w:pPr>
              <w:pStyle w:val="a9"/>
              <w:spacing w:before="0" w:beforeAutospacing="0" w:after="0" w:afterAutospacing="0"/>
            </w:pPr>
            <w:r>
              <w:rPr>
                <w:sz w:val="20"/>
                <w:szCs w:val="20"/>
              </w:rPr>
              <w:t> Ордерная ценная бумага - ценная бумага, подтверждающая принадлежность удост</w:t>
            </w:r>
            <w:r>
              <w:rPr>
                <w:sz w:val="20"/>
                <w:szCs w:val="20"/>
              </w:rPr>
              <w:t>оверенных ею прав названному в ней лицу, а в случае передачи им этих прав в порядке, предусмотренном пунктом 3 статьи 132 настоящего Кодекса, - другому лицу.</w:t>
            </w:r>
          </w:p>
          <w:p w:rsidR="00000000" w:rsidRDefault="00AC3D8D">
            <w:pPr>
              <w:pStyle w:val="a9"/>
              <w:spacing w:before="0" w:beforeAutospacing="0" w:after="0" w:afterAutospacing="0"/>
            </w:pPr>
            <w:r>
              <w:rPr>
                <w:sz w:val="20"/>
                <w:szCs w:val="20"/>
              </w:rPr>
              <w:t> 5. Настоящим Кодексом и иными законодательными актами Республики Казахстан может быть исключена в</w:t>
            </w:r>
            <w:r>
              <w:rPr>
                <w:sz w:val="20"/>
                <w:szCs w:val="20"/>
              </w:rPr>
              <w:t xml:space="preserve">озможность выпуска определенного вида ценных бумаг в той или иной форме.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129 ГК РК</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469. Подтверждение прав на ценную бумагу</w:t>
            </w:r>
          </w:p>
          <w:p w:rsidR="00000000" w:rsidRDefault="00AC3D8D">
            <w:pPr>
              <w:pStyle w:val="a9"/>
              <w:spacing w:before="0" w:beforeAutospacing="0" w:after="0" w:afterAutospacing="0"/>
            </w:pPr>
            <w:r>
              <w:rPr>
                <w:sz w:val="20"/>
                <w:szCs w:val="20"/>
              </w:rPr>
              <w:t> 1. Подтверждением права на документарную ценную бумагу является сама ценная бумага. В случае передачи документа</w:t>
            </w:r>
            <w:r>
              <w:rPr>
                <w:sz w:val="20"/>
                <w:szCs w:val="20"/>
              </w:rPr>
              <w:t>рной ценной бумаги на хранение профессиональному участнику рынка ценных бумаг, уполномоченному на такое хранение в соответствии с выданной ему лицензией или в соответствии с законодательными актами Республики Казахстан, подтверждением права на эту ценную б</w:t>
            </w:r>
            <w:r>
              <w:rPr>
                <w:sz w:val="20"/>
                <w:szCs w:val="20"/>
              </w:rPr>
              <w:t>умагу является выписка со счета, открытого данным профессиональным участником в целях ее учета. При расхождении между документарной ценной бумагой и выпиской с указанного счета приоритет имеет выписка.</w:t>
            </w:r>
          </w:p>
          <w:p w:rsidR="00000000" w:rsidRDefault="00AC3D8D">
            <w:pPr>
              <w:pStyle w:val="a9"/>
              <w:spacing w:before="0" w:beforeAutospacing="0" w:after="0" w:afterAutospacing="0"/>
            </w:pPr>
            <w:r>
              <w:rPr>
                <w:sz w:val="20"/>
                <w:szCs w:val="20"/>
              </w:rPr>
              <w:t> 2. Подтверждением права на бездокументарную ценную бу</w:t>
            </w:r>
            <w:r>
              <w:rPr>
                <w:sz w:val="20"/>
                <w:szCs w:val="20"/>
              </w:rPr>
              <w:t>магу является выписка со счета, открытого в целях ее учета у профессионального участника рынка ценных бумаг, который уполномочен на регистрацию сделок с ценными бумагами в соответствии с выданной ему лицензией или в соответствии с законодательными актами Р</w:t>
            </w:r>
            <w:r>
              <w:rPr>
                <w:sz w:val="20"/>
                <w:szCs w:val="20"/>
              </w:rPr>
              <w:t>еспублики Казахстан.</w:t>
            </w:r>
          </w:p>
          <w:p w:rsidR="00000000" w:rsidRDefault="00AC3D8D">
            <w:pPr>
              <w:pStyle w:val="a9"/>
              <w:spacing w:before="0" w:beforeAutospacing="0" w:after="0" w:afterAutospacing="0"/>
            </w:pPr>
            <w:r>
              <w:rPr>
                <w:sz w:val="20"/>
                <w:szCs w:val="20"/>
              </w:rPr>
              <w:t> 3. Порядок открытия и ведения профессиональными участниками рынка ценных бумаг счетов, предназначенных для учета ценных бумаг, а также требования к содержанию и оформлению выписок с таких счетов определяются законодательством Республи</w:t>
            </w:r>
            <w:r>
              <w:rPr>
                <w:sz w:val="20"/>
                <w:szCs w:val="20"/>
              </w:rPr>
              <w:t>ки Казахстан.</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Из статьи 130. «Подтверждение прав на ценную бумагу» ГК РК</w:t>
            </w:r>
          </w:p>
          <w:p w:rsidR="00000000" w:rsidRDefault="00AC3D8D">
            <w:pPr>
              <w:pStyle w:val="a9"/>
              <w:spacing w:before="0" w:beforeAutospacing="0" w:after="0" w:afterAutospacing="0"/>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470. Требования к ценной бумаге</w:t>
            </w:r>
          </w:p>
          <w:p w:rsidR="00000000" w:rsidRDefault="00AC3D8D">
            <w:pPr>
              <w:pStyle w:val="a9"/>
              <w:spacing w:before="0" w:beforeAutospacing="0" w:after="0" w:afterAutospacing="0"/>
            </w:pPr>
            <w:r>
              <w:rPr>
                <w:sz w:val="20"/>
                <w:szCs w:val="20"/>
              </w:rPr>
              <w:t> </w:t>
            </w:r>
            <w:r>
              <w:rPr>
                <w:sz w:val="20"/>
                <w:szCs w:val="20"/>
              </w:rPr>
              <w:t>1. Виды прав, которые удостоверяются ценными бумагами, обязательные реквизиты ценных бумаг, требования к форме ценной бумаги и другие необходимые требования определяются законодательными актами или в установленном ими порядке.</w:t>
            </w:r>
          </w:p>
          <w:p w:rsidR="00000000" w:rsidRDefault="00AC3D8D">
            <w:pPr>
              <w:pStyle w:val="a9"/>
              <w:spacing w:before="0" w:beforeAutospacing="0" w:after="0" w:afterAutospacing="0"/>
            </w:pPr>
            <w:r>
              <w:rPr>
                <w:sz w:val="20"/>
                <w:szCs w:val="20"/>
              </w:rPr>
              <w:t> 2. Отсутствие обязательных р</w:t>
            </w:r>
            <w:r>
              <w:rPr>
                <w:sz w:val="20"/>
                <w:szCs w:val="20"/>
              </w:rPr>
              <w:t>еквизитов ценной бумаги или несоответствие ценной бумаги установленной для нее форме влечет ее недействительность.</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Из статьи 131. «Требования к ценной бумаге» ГК РК</w:t>
            </w:r>
          </w:p>
          <w:p w:rsidR="00000000" w:rsidRDefault="00AC3D8D">
            <w:pPr>
              <w:pStyle w:val="a9"/>
              <w:spacing w:before="0" w:beforeAutospacing="0" w:after="0" w:afterAutospacing="0"/>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471. Передача прав по ценной бумаге</w:t>
            </w:r>
          </w:p>
          <w:p w:rsidR="00000000" w:rsidRDefault="00AC3D8D">
            <w:pPr>
              <w:pStyle w:val="a9"/>
              <w:spacing w:before="0" w:beforeAutospacing="0" w:after="0" w:afterAutospacing="0"/>
            </w:pPr>
            <w:r>
              <w:rPr>
                <w:sz w:val="20"/>
                <w:szCs w:val="20"/>
              </w:rPr>
              <w:t> 1. Для передачи другому лицу прав, удост</w:t>
            </w:r>
            <w:r>
              <w:rPr>
                <w:sz w:val="20"/>
                <w:szCs w:val="20"/>
              </w:rPr>
              <w:t>оверенных ценной бумагой на предъявителя, достаточно вручения ценной бумаги этому лицу.</w:t>
            </w:r>
          </w:p>
          <w:p w:rsidR="00000000" w:rsidRDefault="00AC3D8D">
            <w:pPr>
              <w:pStyle w:val="a9"/>
              <w:spacing w:before="0" w:beforeAutospacing="0" w:after="0" w:afterAutospacing="0"/>
            </w:pPr>
            <w:r>
              <w:rPr>
                <w:sz w:val="20"/>
                <w:szCs w:val="20"/>
              </w:rPr>
              <w:t> 2. Права, удостоверенные именной ценной бумагой, передаются в порядке, установленном для уступки требования (цессии). В соответствии со статьей 347 Гражданского Кодекс</w:t>
            </w:r>
            <w:r>
              <w:rPr>
                <w:sz w:val="20"/>
                <w:szCs w:val="20"/>
              </w:rPr>
              <w:t>а Республики Казахстан лицо, передающее право по ценной бумаге, несет ответственность за недействительность соответствующего требования, но не за его исполнение. При передаче прав по именной ценной бумаге другому лицу передаваемая бумага аннулируется, а на</w:t>
            </w:r>
            <w:r>
              <w:rPr>
                <w:sz w:val="20"/>
                <w:szCs w:val="20"/>
              </w:rPr>
              <w:t xml:space="preserve"> имя нового владельца выдается другая ценная бумага.</w:t>
            </w:r>
          </w:p>
          <w:p w:rsidR="00000000" w:rsidRDefault="00AC3D8D">
            <w:pPr>
              <w:pStyle w:val="a9"/>
              <w:spacing w:before="0" w:beforeAutospacing="0" w:after="0" w:afterAutospacing="0"/>
            </w:pPr>
            <w:r>
              <w:rPr>
                <w:sz w:val="20"/>
                <w:szCs w:val="20"/>
              </w:rPr>
              <w:t xml:space="preserve"> 3. Особенности передачи прав по эмиссионным ценным бумагам и подтверждение прав по ним определяются законодательными актами Республики Казахстан. </w:t>
            </w:r>
          </w:p>
          <w:p w:rsidR="00000000" w:rsidRDefault="00AC3D8D">
            <w:pPr>
              <w:pStyle w:val="a9"/>
              <w:spacing w:before="0" w:beforeAutospacing="0" w:after="0" w:afterAutospacing="0"/>
            </w:pPr>
            <w:r>
              <w:rPr>
                <w:sz w:val="20"/>
                <w:szCs w:val="20"/>
              </w:rPr>
              <w:t> 4. Права по ордерной ценной бумаге передаются путем со</w:t>
            </w:r>
            <w:r>
              <w:rPr>
                <w:sz w:val="20"/>
                <w:szCs w:val="20"/>
              </w:rPr>
              <w:t>вершения на этой бумаге передаточной надписи - индоссамента. Лицо, передающее права по ордерной ценной бумаге (индоссант), несет ответственность не только за существование права, но и за его осуществление, за исключением случаев, установленных законодатель</w:t>
            </w:r>
            <w:r>
              <w:rPr>
                <w:sz w:val="20"/>
                <w:szCs w:val="20"/>
              </w:rPr>
              <w:t>ным актом Республики Казахстан об ипотеке недвижимого имущества.</w:t>
            </w:r>
          </w:p>
          <w:p w:rsidR="00000000" w:rsidRDefault="00AC3D8D">
            <w:pPr>
              <w:pStyle w:val="a9"/>
              <w:spacing w:before="0" w:beforeAutospacing="0" w:after="0" w:afterAutospacing="0"/>
            </w:pPr>
            <w:r>
              <w:rPr>
                <w:sz w:val="20"/>
                <w:szCs w:val="20"/>
              </w:rPr>
              <w:t> Индоссамент, совершенный на ценной бумаге, переносит все права, удостоверенные ценной бумагой, на лицо, которому или приказу которого передаются права по ценной бумаге - (индоссата). Индосса</w:t>
            </w:r>
            <w:r>
              <w:rPr>
                <w:sz w:val="20"/>
                <w:szCs w:val="20"/>
              </w:rPr>
              <w:t>мент может быть бланковым (без указания лица, которому должно быть произведено исполнение).</w:t>
            </w:r>
          </w:p>
          <w:p w:rsidR="00000000" w:rsidRDefault="00AC3D8D">
            <w:pPr>
              <w:pStyle w:val="a9"/>
              <w:spacing w:before="0" w:beforeAutospacing="0" w:after="0" w:afterAutospacing="0"/>
            </w:pPr>
            <w:r>
              <w:rPr>
                <w:sz w:val="20"/>
                <w:szCs w:val="20"/>
              </w:rPr>
              <w:t> Индоссамент может быть ограничен только поручением осуществлять права, удостоверенные ценной бумагой, без передачи этих прав индоссату (препоручительный индоссамен</w:t>
            </w:r>
            <w:r>
              <w:rPr>
                <w:sz w:val="20"/>
                <w:szCs w:val="20"/>
              </w:rPr>
              <w:t>т). В этом случае индоссат выступает в качестве представителя.</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Из статьи 132. «Передача прав по ценной бумаге» ГК РК</w:t>
            </w:r>
          </w:p>
          <w:p w:rsidR="00000000" w:rsidRDefault="00AC3D8D">
            <w:pPr>
              <w:pStyle w:val="a9"/>
              <w:spacing w:before="0" w:beforeAutospacing="0" w:after="0" w:afterAutospacing="0"/>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472. Исполнение по ценной бумаге</w:t>
            </w:r>
          </w:p>
          <w:p w:rsidR="00000000" w:rsidRDefault="00AC3D8D">
            <w:pPr>
              <w:pStyle w:val="a9"/>
              <w:spacing w:before="0" w:beforeAutospacing="0" w:after="0" w:afterAutospacing="0"/>
            </w:pPr>
            <w:r>
              <w:rPr>
                <w:sz w:val="20"/>
                <w:szCs w:val="20"/>
              </w:rPr>
              <w:t> </w:t>
            </w:r>
            <w:r>
              <w:rPr>
                <w:sz w:val="20"/>
                <w:szCs w:val="20"/>
              </w:rPr>
              <w:t>1. Лицо, выдавшее ценную бумагу, и все лица, индоссировавшие ее, отвечают перед ее законным владельцем солидарно, за исключением случаев, установленных законодательным актом Республики Казахстан об ипотеке недвижимого имущества. В случае удовлетворения тре</w:t>
            </w:r>
            <w:r>
              <w:rPr>
                <w:sz w:val="20"/>
                <w:szCs w:val="20"/>
              </w:rPr>
              <w:t>бования законного владельца ценной бумаги об исполнении удостоверенного ею обязательства одним или несколькими лицами из числа обязавшихся по ценной бумаге они приобретают право обратного требования (регресса) к остальным лицам, ранее их обязавшимся по цен</w:t>
            </w:r>
            <w:r>
              <w:rPr>
                <w:sz w:val="20"/>
                <w:szCs w:val="20"/>
              </w:rPr>
              <w:t>ной бумаге.</w:t>
            </w:r>
          </w:p>
          <w:p w:rsidR="00000000" w:rsidRDefault="00AC3D8D">
            <w:pPr>
              <w:pStyle w:val="a9"/>
              <w:spacing w:before="0" w:beforeAutospacing="0" w:after="0" w:afterAutospacing="0"/>
            </w:pPr>
            <w:r>
              <w:rPr>
                <w:sz w:val="20"/>
                <w:szCs w:val="20"/>
              </w:rPr>
              <w:t> 2. Отказ от исполнения обязательства, удостоверенного ценной бумагой, со ссылкой на отсутствие основания обязательства либо на его недействительность не допускается.</w:t>
            </w:r>
          </w:p>
          <w:p w:rsidR="00000000" w:rsidRDefault="00AC3D8D">
            <w:pPr>
              <w:pStyle w:val="a9"/>
              <w:spacing w:before="0" w:beforeAutospacing="0" w:after="0" w:afterAutospacing="0"/>
            </w:pPr>
            <w:r>
              <w:rPr>
                <w:sz w:val="20"/>
                <w:szCs w:val="20"/>
              </w:rPr>
              <w:t> 3. Владелец ценной бумаги, обнаруживший подлог или подделку ценной бумаги, в</w:t>
            </w:r>
            <w:r>
              <w:rPr>
                <w:sz w:val="20"/>
                <w:szCs w:val="20"/>
              </w:rPr>
              <w:t>праве предъявить к лицу, передавшему ему бумагу, требование о надлежащем исполнении обязательства, удостоверенного ценной бумагой, и о возмещении убытков.</w:t>
            </w:r>
          </w:p>
          <w:p w:rsidR="00000000" w:rsidRDefault="00AC3D8D">
            <w:pPr>
              <w:pStyle w:val="a9"/>
              <w:spacing w:before="0" w:beforeAutospacing="0" w:after="0" w:afterAutospacing="0"/>
            </w:pPr>
            <w:r>
              <w:rPr>
                <w:sz w:val="20"/>
                <w:szCs w:val="20"/>
              </w:rPr>
              <w:t> 4. Права по ценной бумаге, находящейся у незаконного владельца, не подлежат осуществлению.</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Из стать</w:t>
            </w:r>
            <w:r>
              <w:rPr>
                <w:sz w:val="20"/>
                <w:szCs w:val="20"/>
              </w:rPr>
              <w:t>и 133. «Исполнение по ценной бумаге» ГК РК</w:t>
            </w:r>
          </w:p>
          <w:p w:rsidR="00000000" w:rsidRDefault="00AC3D8D">
            <w:pPr>
              <w:pStyle w:val="a9"/>
              <w:spacing w:before="0" w:beforeAutospacing="0" w:after="0" w:afterAutospacing="0"/>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473. Восстановление ценной бумаги</w:t>
            </w:r>
          </w:p>
          <w:p w:rsidR="00000000" w:rsidRDefault="00AC3D8D">
            <w:pPr>
              <w:pStyle w:val="a9"/>
              <w:spacing w:before="0" w:beforeAutospacing="0" w:after="0" w:afterAutospacing="0"/>
            </w:pPr>
            <w:r>
              <w:rPr>
                <w:sz w:val="20"/>
                <w:szCs w:val="20"/>
              </w:rPr>
              <w:t> Восстановление прав по утраченным ценным бумагам на предъявителя и ордерным ценным бумагам производится судом в порядке, предусмотренном процессуальным законодательс</w:t>
            </w:r>
            <w:r>
              <w:rPr>
                <w:sz w:val="20"/>
                <w:szCs w:val="20"/>
              </w:rPr>
              <w:t>твом.</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Статья134 ГК РК</w:t>
            </w:r>
          </w:p>
          <w:p w:rsidR="00000000" w:rsidRDefault="00AC3D8D">
            <w:pPr>
              <w:pStyle w:val="a9"/>
              <w:spacing w:before="0" w:beforeAutospacing="0" w:after="0" w:afterAutospacing="0"/>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474. Облигация</w:t>
            </w:r>
          </w:p>
          <w:p w:rsidR="00000000" w:rsidRDefault="00AC3D8D">
            <w:pPr>
              <w:pStyle w:val="a9"/>
              <w:spacing w:before="0" w:beforeAutospacing="0" w:after="0" w:afterAutospacing="0"/>
            </w:pPr>
            <w:r>
              <w:rPr>
                <w:sz w:val="20"/>
                <w:szCs w:val="20"/>
              </w:rPr>
              <w:t> </w:t>
            </w:r>
            <w:r>
              <w:rPr>
                <w:sz w:val="20"/>
                <w:szCs w:val="20"/>
              </w:rPr>
              <w:t>1. Облигация - ценная бумага с заранее установленным при ее выпуске сроком обращения, удостоверяющая в соответствии с условиями выпуска права на получение от лица, выпустившего облигацию, вознаграждения по ней и по окончании срока ее обращения - номинально</w:t>
            </w:r>
            <w:r>
              <w:rPr>
                <w:sz w:val="20"/>
                <w:szCs w:val="20"/>
              </w:rPr>
              <w:t>й стоимости облигации в деньгах или ином имущественном эквиваленте.</w:t>
            </w:r>
          </w:p>
          <w:p w:rsidR="00000000" w:rsidRDefault="00AC3D8D">
            <w:pPr>
              <w:pStyle w:val="a9"/>
              <w:spacing w:before="0" w:beforeAutospacing="0" w:after="0" w:afterAutospacing="0"/>
            </w:pPr>
            <w:r>
              <w:rPr>
                <w:sz w:val="20"/>
                <w:szCs w:val="20"/>
              </w:rPr>
              <w:t> 2. Облигации выпускаются только как именные эмиссионные ценные бумаги.</w:t>
            </w:r>
          </w:p>
          <w:p w:rsidR="00000000" w:rsidRDefault="00AC3D8D">
            <w:pPr>
              <w:pStyle w:val="a9"/>
              <w:spacing w:before="0" w:beforeAutospacing="0" w:after="0" w:afterAutospacing="0"/>
            </w:pPr>
            <w:r>
              <w:rPr>
                <w:sz w:val="20"/>
                <w:szCs w:val="20"/>
              </w:rPr>
              <w:t> 3. Правительство Республики Казахстан, Национальный Банк Республики Казахстан, коммерческие организации вправе выпу</w:t>
            </w:r>
            <w:r>
              <w:rPr>
                <w:sz w:val="20"/>
                <w:szCs w:val="20"/>
              </w:rPr>
              <w:t>скать облигации.</w:t>
            </w:r>
          </w:p>
          <w:p w:rsidR="00000000" w:rsidRDefault="00AC3D8D">
            <w:pPr>
              <w:pStyle w:val="a9"/>
              <w:spacing w:before="0" w:beforeAutospacing="0" w:after="0" w:afterAutospacing="0"/>
            </w:pPr>
            <w:r>
              <w:rPr>
                <w:sz w:val="20"/>
                <w:szCs w:val="20"/>
              </w:rPr>
              <w:t> 4. Виды облигаций и порядок их выпуска устанавливаются законодательством Республики Казахстан.</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136 ГК РК</w:t>
            </w:r>
          </w:p>
          <w:p w:rsidR="00000000" w:rsidRDefault="00AC3D8D">
            <w:pPr>
              <w:pStyle w:val="a9"/>
              <w:spacing w:before="0" w:beforeAutospacing="0" w:after="0" w:afterAutospacing="0"/>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475. Акция</w:t>
            </w:r>
          </w:p>
          <w:p w:rsidR="00000000" w:rsidRDefault="00AC3D8D">
            <w:pPr>
              <w:pStyle w:val="a9"/>
              <w:spacing w:before="0" w:beforeAutospacing="0" w:after="0" w:afterAutospacing="0"/>
            </w:pPr>
            <w:r>
              <w:rPr>
                <w:sz w:val="20"/>
                <w:szCs w:val="20"/>
              </w:rPr>
              <w:t> 1. Акция - ценная бумага, выпускаемая акционерным обществом и удостоверяющая права на участие в упра</w:t>
            </w:r>
            <w:r>
              <w:rPr>
                <w:sz w:val="20"/>
                <w:szCs w:val="20"/>
              </w:rPr>
              <w:t>влении акционерным обществом, получение дивиденда по ней и части имущества акционерного общества при его ликвидации, а также иные права, предусмотренные законодательными актами Республики Казахстан.</w:t>
            </w:r>
          </w:p>
          <w:p w:rsidR="00000000" w:rsidRDefault="00AC3D8D">
            <w:pPr>
              <w:pStyle w:val="a9"/>
              <w:spacing w:before="0" w:beforeAutospacing="0" w:after="0" w:afterAutospacing="0"/>
            </w:pPr>
            <w:r>
              <w:rPr>
                <w:sz w:val="20"/>
                <w:szCs w:val="20"/>
              </w:rPr>
              <w:t> 2. Акции выпускаются только как именные эмиссионные ценн</w:t>
            </w:r>
            <w:r>
              <w:rPr>
                <w:sz w:val="20"/>
                <w:szCs w:val="20"/>
              </w:rPr>
              <w:t>ые бумаги.</w:t>
            </w:r>
          </w:p>
          <w:p w:rsidR="00000000" w:rsidRDefault="00AC3D8D">
            <w:pPr>
              <w:pStyle w:val="a9"/>
              <w:spacing w:before="0" w:beforeAutospacing="0" w:after="0" w:afterAutospacing="0"/>
            </w:pPr>
            <w:r>
              <w:rPr>
                <w:sz w:val="20"/>
                <w:szCs w:val="20"/>
              </w:rPr>
              <w:t> 3. Виды акций устанавливаются законодательными актами Республики Казахстан.</w:t>
            </w:r>
          </w:p>
          <w:p w:rsidR="00000000" w:rsidRDefault="00AC3D8D">
            <w:pPr>
              <w:pStyle w:val="a9"/>
              <w:spacing w:before="0" w:beforeAutospacing="0" w:after="0" w:afterAutospacing="0"/>
            </w:pPr>
            <w:r>
              <w:rPr>
                <w:sz w:val="20"/>
                <w:szCs w:val="20"/>
              </w:rPr>
              <w:t> Порядок выпуска акций устанавливается законодательством Республики Казахстан о рынке ценных бумаг.</w:t>
            </w:r>
          </w:p>
          <w:p w:rsidR="00000000" w:rsidRDefault="00AC3D8D">
            <w:pPr>
              <w:pStyle w:val="a9"/>
              <w:spacing w:before="0" w:beforeAutospacing="0" w:after="0" w:afterAutospacing="0"/>
            </w:pPr>
            <w:r>
              <w:rPr>
                <w:sz w:val="20"/>
                <w:szCs w:val="20"/>
              </w:rPr>
              <w:t xml:space="preserve"> 4. Некоммерческие организации, созданные в организационно-правовой </w:t>
            </w:r>
            <w:r>
              <w:rPr>
                <w:sz w:val="20"/>
                <w:szCs w:val="20"/>
              </w:rPr>
              <w:t>форме акционерного общества, выплату дивидендов по своим акциям не осуществляют.</w:t>
            </w:r>
          </w:p>
          <w:p w:rsidR="00000000" w:rsidRDefault="00AC3D8D">
            <w:pPr>
              <w:pStyle w:val="a9"/>
              <w:spacing w:before="0" w:beforeAutospacing="0" w:after="0" w:afterAutospacing="0"/>
            </w:pPr>
            <w:r>
              <w:rPr>
                <w:sz w:val="20"/>
                <w:szCs w:val="20"/>
              </w:rPr>
              <w:t xml:space="preserve"> 5. Законодательными актами Республики Казахстан может быть предусмотрена возможность выкупа акций по решению суда у акционера, нарушающего своими действиями или бездействием </w:t>
            </w:r>
            <w:r>
              <w:rPr>
                <w:sz w:val="20"/>
                <w:szCs w:val="20"/>
              </w:rPr>
              <w:t>интересы акционерного общества.</w:t>
            </w:r>
          </w:p>
          <w:p w:rsidR="00000000" w:rsidRDefault="00AC3D8D">
            <w:pPr>
              <w:pStyle w:val="a9"/>
              <w:spacing w:before="0" w:beforeAutospacing="0" w:after="0" w:afterAutospacing="0"/>
            </w:pPr>
            <w:r>
              <w:rPr>
                <w:sz w:val="20"/>
                <w:szCs w:val="20"/>
              </w:rPr>
              <w:t> </w:t>
            </w:r>
            <w:r>
              <w:rPr>
                <w:sz w:val="20"/>
                <w:szCs w:val="20"/>
              </w:rPr>
              <w:t>Законодательными актами Республики Казахстан могут быть предусмотрены возможность и основания принудительного выкупа акций банков и организаций, осуществляющих отдельные виды банковских операций, а также страховых (перестраховочных) организаций в случае на</w:t>
            </w:r>
            <w:r>
              <w:rPr>
                <w:sz w:val="20"/>
                <w:szCs w:val="20"/>
              </w:rPr>
              <w:t>личия у них отрицательного размера собственного капитала, рассчитываемого в порядке, установленном законодательными актами Республики Казахстан.</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139 ГК РК</w:t>
            </w:r>
          </w:p>
          <w:p w:rsidR="00000000" w:rsidRDefault="00AC3D8D">
            <w:pPr>
              <w:pStyle w:val="a9"/>
              <w:spacing w:before="0" w:beforeAutospacing="0" w:after="0" w:afterAutospacing="0"/>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476. Банковский депозитный сертификат</w:t>
            </w:r>
          </w:p>
          <w:p w:rsidR="00000000" w:rsidRDefault="00AC3D8D">
            <w:pPr>
              <w:pStyle w:val="a9"/>
              <w:spacing w:before="0" w:beforeAutospacing="0" w:after="0" w:afterAutospacing="0"/>
            </w:pPr>
            <w:r>
              <w:rPr>
                <w:sz w:val="20"/>
                <w:szCs w:val="20"/>
              </w:rPr>
              <w:t> Банковский депозитный сертификат - именна</w:t>
            </w:r>
            <w:r>
              <w:rPr>
                <w:sz w:val="20"/>
                <w:szCs w:val="20"/>
              </w:rPr>
              <w:t>я неэмиссионная ценная бумага, удостоверяющая права ее держателя на получение по истечении установленного для нее условиями выпуска срока обращения либо до его истечения ее номинальной стоимости, а также вознаграждения в размере, установленном условиями вы</w:t>
            </w:r>
            <w:r>
              <w:rPr>
                <w:sz w:val="20"/>
                <w:szCs w:val="20"/>
              </w:rPr>
              <w:t>пуска.</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139-1 ГК РК</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xml:space="preserve">Глава 19. </w:t>
            </w:r>
            <w:r>
              <w:rPr>
                <w:b/>
                <w:bCs/>
                <w:caps/>
                <w:sz w:val="20"/>
                <w:szCs w:val="20"/>
              </w:rPr>
              <w:t>Особенности правового режима государственного имущества в сфере предпринимательства</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Статья 477. Порядок, пределы и условия владения и (или) пользования государственным имуществом</w:t>
            </w:r>
          </w:p>
          <w:p w:rsidR="00000000" w:rsidRDefault="00AC3D8D">
            <w:r>
              <w:rPr>
                <w:sz w:val="20"/>
                <w:szCs w:val="20"/>
              </w:rPr>
              <w:t> </w:t>
            </w:r>
            <w:r>
              <w:rPr>
                <w:sz w:val="20"/>
                <w:szCs w:val="20"/>
              </w:rPr>
              <w:t>1. Субъекты предпринимательской деятельности вправе владеть и (или) пользоваться государственным имуществом для извлечения ими полезных свойств имущества, а также получения из него выгод в виде дохода, приращения, плодов, приплода и иных формах.</w:t>
            </w:r>
          </w:p>
          <w:p w:rsidR="00000000" w:rsidRDefault="00AC3D8D">
            <w:r>
              <w:rPr>
                <w:sz w:val="20"/>
                <w:szCs w:val="20"/>
              </w:rPr>
              <w:t> 2. Владен</w:t>
            </w:r>
            <w:r>
              <w:rPr>
                <w:sz w:val="20"/>
                <w:szCs w:val="20"/>
              </w:rPr>
              <w:t>ие и (или) пользование государственным имуществом осуществляются в порядке, пределах и на условиях, которые установлены настоящей Главой и иными законами Республики Казахстан.</w:t>
            </w:r>
            <w:r>
              <w:rPr>
                <w:b/>
                <w:bCs/>
                <w:sz w:val="20"/>
                <w:szCs w:val="20"/>
              </w:rPr>
              <w:t xml:space="preserve">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70 ЗРК О гос.имущ</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478. Основания владения и (или) пользовани</w:t>
            </w:r>
            <w:r>
              <w:rPr>
                <w:b/>
                <w:bCs/>
                <w:sz w:val="20"/>
                <w:szCs w:val="20"/>
              </w:rPr>
              <w:t>я государственным имуществом</w:t>
            </w:r>
          </w:p>
          <w:p w:rsidR="00000000" w:rsidRDefault="00AC3D8D">
            <w:r>
              <w:rPr>
                <w:b/>
                <w:bCs/>
                <w:sz w:val="20"/>
                <w:szCs w:val="20"/>
              </w:rPr>
              <w:t> </w:t>
            </w:r>
            <w:r>
              <w:rPr>
                <w:sz w:val="20"/>
                <w:szCs w:val="20"/>
              </w:rPr>
              <w:t>1. Основаниями владения и (или) пользования государственным имуществом физическими лицами и негосударственными юридическими лицами являются:</w:t>
            </w:r>
          </w:p>
          <w:p w:rsidR="00000000" w:rsidRDefault="00AC3D8D">
            <w:r>
              <w:rPr>
                <w:sz w:val="20"/>
                <w:szCs w:val="20"/>
              </w:rPr>
              <w:t> 1) договоры и иные гражданско-правовые сделки;</w:t>
            </w:r>
          </w:p>
          <w:p w:rsidR="00000000" w:rsidRDefault="00AC3D8D">
            <w:r>
              <w:rPr>
                <w:sz w:val="20"/>
                <w:szCs w:val="20"/>
              </w:rPr>
              <w:t> 2) административные акты, порождающи</w:t>
            </w:r>
            <w:r>
              <w:rPr>
                <w:sz w:val="20"/>
                <w:szCs w:val="20"/>
              </w:rPr>
              <w:t>е в силу законодательства Республики Казахстан гражданско-правовые последствия;</w:t>
            </w:r>
          </w:p>
          <w:p w:rsidR="00000000" w:rsidRDefault="00AC3D8D">
            <w:r>
              <w:rPr>
                <w:sz w:val="20"/>
                <w:szCs w:val="20"/>
              </w:rPr>
              <w:t> 3) судебные решения, устанавливающие гражданские права и обязанности;</w:t>
            </w:r>
          </w:p>
          <w:p w:rsidR="00000000" w:rsidRDefault="00AC3D8D">
            <w:r>
              <w:rPr>
                <w:sz w:val="20"/>
                <w:szCs w:val="20"/>
              </w:rPr>
              <w:t> 4) события, с которыми законодательство Республики Казахстан связывает наступление гражданско-правовых п</w:t>
            </w:r>
            <w:r>
              <w:rPr>
                <w:sz w:val="20"/>
                <w:szCs w:val="20"/>
              </w:rPr>
              <w:t>оследствий;</w:t>
            </w:r>
          </w:p>
          <w:p w:rsidR="00000000" w:rsidRDefault="00AC3D8D">
            <w:r>
              <w:rPr>
                <w:sz w:val="20"/>
                <w:szCs w:val="20"/>
              </w:rPr>
              <w:t> 5) универсальное или иное правопреемство в случаях и порядке, которые предусмотрены законодательством Республики Казахстан.</w:t>
            </w:r>
          </w:p>
          <w:p w:rsidR="00000000" w:rsidRDefault="00AC3D8D">
            <w:r>
              <w:rPr>
                <w:sz w:val="20"/>
                <w:szCs w:val="20"/>
              </w:rPr>
              <w:t> 2. Договор о передаче государственного имущества во владение и (или) пользование должен быть заключен в письменной фор</w:t>
            </w:r>
            <w:r>
              <w:rPr>
                <w:sz w:val="20"/>
                <w:szCs w:val="20"/>
              </w:rPr>
              <w:t>ме. Несоблюдение письменной формы договора о передаче государственного имущества во владение и (или) пользование влечет его недействительность.</w:t>
            </w:r>
          </w:p>
          <w:p w:rsidR="00000000" w:rsidRDefault="00AC3D8D">
            <w:r>
              <w:rPr>
                <w:sz w:val="20"/>
                <w:szCs w:val="20"/>
              </w:rPr>
              <w:t xml:space="preserve"> 3. Государственное имущество, переданное во владение и (или) пользование, включается в реестр государственного </w:t>
            </w:r>
            <w:r>
              <w:rPr>
                <w:sz w:val="20"/>
                <w:szCs w:val="20"/>
              </w:rPr>
              <w:t>имущества в соответствии с правилами главы 15 Закона Республики Казахстан «О государственном имуществе».</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71 ЗРК О гос.имущ</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479. Договоры о передаче государственного имущества в пользование субъектам предпринимательской деятельности</w:t>
            </w:r>
          </w:p>
          <w:p w:rsidR="00000000" w:rsidRDefault="00AC3D8D">
            <w:r>
              <w:rPr>
                <w:sz w:val="20"/>
                <w:szCs w:val="20"/>
              </w:rPr>
              <w:t> </w:t>
            </w:r>
            <w:r>
              <w:rPr>
                <w:sz w:val="20"/>
                <w:szCs w:val="20"/>
              </w:rPr>
              <w:t>1. Государственное имущество может быть передано в пользование субъектам предпринимательской деятельности на основании следующих договоров:</w:t>
            </w:r>
          </w:p>
          <w:p w:rsidR="00000000" w:rsidRDefault="00AC3D8D">
            <w:r>
              <w:rPr>
                <w:sz w:val="20"/>
                <w:szCs w:val="20"/>
              </w:rPr>
              <w:t> 1) имущественного найма (аренды) государственного имущества;</w:t>
            </w:r>
          </w:p>
          <w:p w:rsidR="00000000" w:rsidRDefault="00AC3D8D">
            <w:r>
              <w:rPr>
                <w:sz w:val="20"/>
                <w:szCs w:val="20"/>
              </w:rPr>
              <w:t> 2) доверительного управления государственным имуществ</w:t>
            </w:r>
            <w:r>
              <w:rPr>
                <w:sz w:val="20"/>
                <w:szCs w:val="20"/>
              </w:rPr>
              <w:t>ом;</w:t>
            </w:r>
          </w:p>
          <w:p w:rsidR="00000000" w:rsidRDefault="00AC3D8D">
            <w:r>
              <w:rPr>
                <w:sz w:val="20"/>
                <w:szCs w:val="20"/>
              </w:rPr>
              <w:t> 3) безвозмездного пользования (ссуды) государственным имуществом;</w:t>
            </w:r>
          </w:p>
          <w:p w:rsidR="00000000" w:rsidRDefault="00AC3D8D">
            <w:r>
              <w:rPr>
                <w:sz w:val="20"/>
                <w:szCs w:val="20"/>
              </w:rPr>
              <w:t> 4) подряда;</w:t>
            </w:r>
          </w:p>
          <w:p w:rsidR="00000000" w:rsidRDefault="00AC3D8D">
            <w:r>
              <w:rPr>
                <w:sz w:val="20"/>
                <w:szCs w:val="20"/>
              </w:rPr>
              <w:t> 5) о передаче в пользование природных ресурсов, являющихся государственным имуществом.</w:t>
            </w:r>
          </w:p>
          <w:p w:rsidR="00000000" w:rsidRDefault="00AC3D8D">
            <w:r>
              <w:rPr>
                <w:sz w:val="20"/>
                <w:szCs w:val="20"/>
              </w:rPr>
              <w:t> 2. Передача государственного имущества в пользование допускается на основании други</w:t>
            </w:r>
            <w:r>
              <w:rPr>
                <w:sz w:val="20"/>
                <w:szCs w:val="20"/>
              </w:rPr>
              <w:t>х гражданско-правовых договоров в случаях и порядке, которые предусмотрены законами Республики Казахстан.</w:t>
            </w:r>
          </w:p>
          <w:p w:rsidR="00000000" w:rsidRDefault="00AC3D8D">
            <w:r>
              <w:rPr>
                <w:sz w:val="20"/>
                <w:szCs w:val="20"/>
              </w:rPr>
              <w:t> 3. Передача в пользование стратегических объектов и государственного имущества, не подлежащего приватизации, или имущества, которое может принадлежат</w:t>
            </w:r>
            <w:r>
              <w:rPr>
                <w:sz w:val="20"/>
                <w:szCs w:val="20"/>
              </w:rPr>
              <w:t>ь только государству, допускается по договору концессии, договору доверительного управления имуществом и иным договорам, прямо предусмотренным законами Республики Казахстан.</w:t>
            </w:r>
          </w:p>
          <w:p w:rsidR="00000000" w:rsidRDefault="00AC3D8D">
            <w:r>
              <w:rPr>
                <w:sz w:val="20"/>
                <w:szCs w:val="20"/>
              </w:rPr>
              <w:t> 4. Передача государственного имущества в пользование физическим лицам и негосудар</w:t>
            </w:r>
            <w:r>
              <w:rPr>
                <w:sz w:val="20"/>
                <w:szCs w:val="20"/>
              </w:rPr>
              <w:t>ственным юридическим лицам осуществляется на основе договоров или административных актов в соответствии с правилами гражданского законодательства Республики Казахстан с учетом особенностей и ограничений, установленных настоящей главой.</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72 ЗРК О гос</w:t>
            </w:r>
            <w:r>
              <w:rPr>
                <w:sz w:val="20"/>
                <w:szCs w:val="20"/>
              </w:rPr>
              <w:t>.имущ</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480. Субъекты, уполномоченные на передачу государственного имущества в пользование субъектам предпринимательской деятельности</w:t>
            </w:r>
          </w:p>
          <w:p w:rsidR="00000000" w:rsidRDefault="00AC3D8D">
            <w:r>
              <w:rPr>
                <w:sz w:val="20"/>
                <w:szCs w:val="20"/>
              </w:rPr>
              <w:t> Полномочиями по передаче государственного имущества в пользование обладают:</w:t>
            </w:r>
          </w:p>
          <w:p w:rsidR="00000000" w:rsidRDefault="00AC3D8D">
            <w:r>
              <w:rPr>
                <w:sz w:val="20"/>
                <w:szCs w:val="20"/>
              </w:rPr>
              <w:t> 1) в отношении республиканского иму</w:t>
            </w:r>
            <w:r>
              <w:rPr>
                <w:sz w:val="20"/>
                <w:szCs w:val="20"/>
              </w:rPr>
              <w:t>щества - уполномоченный орган по государственному имуществу;</w:t>
            </w:r>
          </w:p>
          <w:p w:rsidR="00000000" w:rsidRDefault="00AC3D8D">
            <w:r>
              <w:rPr>
                <w:sz w:val="20"/>
                <w:szCs w:val="20"/>
              </w:rPr>
              <w:t> 2) в отношении коммунального имущества - местный исполнительный орган.</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73 ЗРК О гос.имущ</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481. Договор имущественного найма (аренды) государственного имущества, передаваемого субъектам предпринимательской деятельности</w:t>
            </w:r>
          </w:p>
          <w:p w:rsidR="00000000" w:rsidRDefault="00AC3D8D">
            <w:r>
              <w:rPr>
                <w:sz w:val="20"/>
                <w:szCs w:val="20"/>
              </w:rPr>
              <w:t> 1. К договору имущественного найма (аренды) государственного имущества применяются положения Гражданского кодекса Респуб</w:t>
            </w:r>
            <w:r>
              <w:rPr>
                <w:sz w:val="20"/>
                <w:szCs w:val="20"/>
              </w:rPr>
              <w:t>лики Казахстан с особенностями, установленными настоящей статьей, пунктом 4 статьи 114, статьями 120, 145 настоящего Закона.</w:t>
            </w:r>
          </w:p>
          <w:p w:rsidR="00000000" w:rsidRDefault="00AC3D8D">
            <w:r>
              <w:rPr>
                <w:sz w:val="20"/>
                <w:szCs w:val="20"/>
              </w:rPr>
              <w:t> 2. Объектом имущественного найма (аренды) государственного имущества может быть движимое и недвижимое имущество (вещи).</w:t>
            </w:r>
          </w:p>
          <w:p w:rsidR="00000000" w:rsidRDefault="00AC3D8D">
            <w:r>
              <w:rPr>
                <w:sz w:val="20"/>
                <w:szCs w:val="20"/>
              </w:rPr>
              <w:t> 3. Респуб</w:t>
            </w:r>
            <w:r>
              <w:rPr>
                <w:sz w:val="20"/>
                <w:szCs w:val="20"/>
              </w:rPr>
              <w:t>ликанское имущество в имущественный наем (аренду) передает уполномоченный орган по государственному имуществу (наймодатель (арендодатель) республиканского имущества). Если иное не предусмотрено настоящей Главой или иными законами Республики Казахстан, респ</w:t>
            </w:r>
            <w:r>
              <w:rPr>
                <w:sz w:val="20"/>
                <w:szCs w:val="20"/>
              </w:rPr>
              <w:t>убликанское имущество передается в порядке, определяемом Правительством Республики Казахстан.</w:t>
            </w:r>
          </w:p>
          <w:p w:rsidR="00000000" w:rsidRDefault="00AC3D8D">
            <w:r>
              <w:rPr>
                <w:sz w:val="20"/>
                <w:szCs w:val="20"/>
              </w:rPr>
              <w:t> Коммунальное имущество в имущественный наем (аренду) передает местный исполнительный орган (наймодатель (арендодатель) коммунального имущества). Если иное не пре</w:t>
            </w:r>
            <w:r>
              <w:rPr>
                <w:sz w:val="20"/>
                <w:szCs w:val="20"/>
              </w:rPr>
              <w:t>дусмотрено настоящей Главой или иными законами Республики Казахстан, коммунальное имущество передается в порядке, определяемом местными исполнительными органами областей, городов республиканского значения, столицы.</w:t>
            </w:r>
          </w:p>
          <w:p w:rsidR="00000000" w:rsidRDefault="00AC3D8D">
            <w:r>
              <w:rPr>
                <w:sz w:val="20"/>
                <w:szCs w:val="20"/>
              </w:rPr>
              <w:t xml:space="preserve"> Государственное имущество, закрепленное </w:t>
            </w:r>
            <w:r>
              <w:rPr>
                <w:sz w:val="20"/>
                <w:szCs w:val="20"/>
              </w:rPr>
              <w:t>за государственными юридическими лицами, может быть передано субъектам предпренимательской деятельности по договору имущественного найма (аренды) в порядке, определенном статьями 135, 145, 153 и 161 настоящего Закона.</w:t>
            </w:r>
          </w:p>
          <w:p w:rsidR="00000000" w:rsidRDefault="00AC3D8D">
            <w:r>
              <w:rPr>
                <w:sz w:val="20"/>
                <w:szCs w:val="20"/>
              </w:rPr>
              <w:t> </w:t>
            </w:r>
            <w:r>
              <w:rPr>
                <w:sz w:val="20"/>
                <w:szCs w:val="20"/>
              </w:rPr>
              <w:t>Деньги, ценные бумаги и имущественные права государства не могут быть объектом (предметом) договора имущественного найма (аренды).</w:t>
            </w:r>
          </w:p>
          <w:p w:rsidR="00000000" w:rsidRDefault="00AC3D8D">
            <w:r>
              <w:rPr>
                <w:b/>
                <w:bCs/>
                <w:sz w:val="20"/>
                <w:szCs w:val="20"/>
              </w:rPr>
              <w:t> </w:t>
            </w:r>
            <w:r>
              <w:rPr>
                <w:sz w:val="20"/>
                <w:szCs w:val="20"/>
              </w:rPr>
              <w:t>4. Право пользования государственным имуществом может быть передано в качестве вклада в уставный капитал юридических лиц с у</w:t>
            </w:r>
            <w:r>
              <w:rPr>
                <w:sz w:val="20"/>
                <w:szCs w:val="20"/>
              </w:rPr>
              <w:t>частием государства.</w:t>
            </w:r>
          </w:p>
          <w:p w:rsidR="00000000" w:rsidRDefault="00AC3D8D">
            <w:r>
              <w:rPr>
                <w:sz w:val="20"/>
                <w:szCs w:val="20"/>
              </w:rPr>
              <w:t> 5. Условия договора имущественного найма (аренды) государственного имущества определяются типовым договором, утверждаемым Правительством Республики Казахстан, с учетом ограничений, определенных настоящим Кодексом.</w:t>
            </w:r>
          </w:p>
          <w:p w:rsidR="00000000" w:rsidRDefault="00AC3D8D">
            <w:r>
              <w:rPr>
                <w:sz w:val="20"/>
                <w:szCs w:val="20"/>
              </w:rPr>
              <w:t> 6. В случаях, когда</w:t>
            </w:r>
            <w:r>
              <w:rPr>
                <w:sz w:val="20"/>
                <w:szCs w:val="20"/>
              </w:rPr>
              <w:t xml:space="preserve"> обязанность по осуществлению капитального ремонта возлагается на нанимателя (арендатора) государственного имущества, стоимость капитального ремонта государственного имущества засчитывается в счет платы по договору имущественного найма (аренды). Стоимость </w:t>
            </w:r>
            <w:r>
              <w:rPr>
                <w:sz w:val="20"/>
                <w:szCs w:val="20"/>
              </w:rPr>
              <w:t>и другие условия производства капитального ремонта государственного имущества должны быть письменно согласованы с наймодателем (арендодателем) государственного имущества.</w:t>
            </w:r>
          </w:p>
          <w:p w:rsidR="00000000" w:rsidRDefault="00AC3D8D">
            <w:r>
              <w:rPr>
                <w:sz w:val="20"/>
                <w:szCs w:val="20"/>
              </w:rPr>
              <w:t> 7. Договор имущественного найма (аренды) государственного имущества может предусматр</w:t>
            </w:r>
            <w:r>
              <w:rPr>
                <w:sz w:val="20"/>
                <w:szCs w:val="20"/>
              </w:rPr>
              <w:t>ивать условие об отчуждении государственного имущества, переданного в наем (аренду), нанимателю (арендатору) в случаях, прямо предусмотренных статьями 105, 106, 120, 145 настоящего Закона и иными законами Республики Казахстан.</w:t>
            </w:r>
          </w:p>
          <w:p w:rsidR="00000000" w:rsidRDefault="00AC3D8D">
            <w:r>
              <w:rPr>
                <w:sz w:val="20"/>
                <w:szCs w:val="20"/>
              </w:rPr>
              <w:t> 8. Изменение и расторжение д</w:t>
            </w:r>
            <w:r>
              <w:rPr>
                <w:sz w:val="20"/>
                <w:szCs w:val="20"/>
              </w:rPr>
              <w:t>оговора имущественного найма (аренды) государственного имущества осуществляются по правилам статей 401 - 404, 556 Гражданского кодекса Республики Казахстан.</w:t>
            </w:r>
          </w:p>
          <w:p w:rsidR="00000000" w:rsidRDefault="00AC3D8D">
            <w:r>
              <w:rPr>
                <w:sz w:val="20"/>
                <w:szCs w:val="20"/>
              </w:rPr>
              <w:t> Использование государственного имущества, переданного по договору имущественного найма (аренды), н</w:t>
            </w:r>
            <w:r>
              <w:rPr>
                <w:sz w:val="20"/>
                <w:szCs w:val="20"/>
              </w:rPr>
              <w:t>е по целевому назначению является существенным нарушением договора и основанием для расторжения договора по правилам, предусмотренным Гражданским кодексом Республики Казахстан.</w:t>
            </w:r>
          </w:p>
          <w:p w:rsidR="00000000" w:rsidRDefault="00AC3D8D">
            <w:r>
              <w:rPr>
                <w:sz w:val="20"/>
                <w:szCs w:val="20"/>
              </w:rPr>
              <w:t> 9. Стоимость неотделимых улучшений государственного имущества, произведенных н</w:t>
            </w:r>
            <w:r>
              <w:rPr>
                <w:sz w:val="20"/>
                <w:szCs w:val="20"/>
              </w:rPr>
              <w:t>анимателем (арендатором) с согласия наймодателя (арендодателя), компенсируется за счет средств соответствующего бюджета.</w:t>
            </w:r>
          </w:p>
          <w:p w:rsidR="00000000" w:rsidRDefault="00AC3D8D">
            <w:r>
              <w:rPr>
                <w:sz w:val="20"/>
                <w:szCs w:val="20"/>
              </w:rPr>
              <w:t> 10. Особенности заключения договора на предоставление в пользование физическим и юридическим лицам памятников истории и культуры, явля</w:t>
            </w:r>
            <w:r>
              <w:rPr>
                <w:sz w:val="20"/>
                <w:szCs w:val="20"/>
              </w:rPr>
              <w:t>ющихся государственной собственностью, определяются Законом Республики Казахстан «Об охране и использовании объектов историко-культурного наследия».</w:t>
            </w:r>
          </w:p>
          <w:p w:rsidR="00000000" w:rsidRDefault="00AC3D8D">
            <w:r>
              <w:rPr>
                <w:sz w:val="20"/>
                <w:szCs w:val="20"/>
              </w:rPr>
              <w:t> Договор на предоставление в пользование памятников истории и культуры заключается между уполномоченным орг</w:t>
            </w:r>
            <w:r>
              <w:rPr>
                <w:sz w:val="20"/>
                <w:szCs w:val="20"/>
              </w:rPr>
              <w:t xml:space="preserve">аном по охране и использованию объектов историко-культурного наследия и физическим или юридическим лицом. Договор считается расторгнутым в случае лишения по решению суда лица, в пользовании которого находится памятник истории и культуры, права пользования </w:t>
            </w:r>
            <w:r>
              <w:rPr>
                <w:sz w:val="20"/>
                <w:szCs w:val="20"/>
              </w:rPr>
              <w:t>им, если памятник истории и культуры подвергается угрозе уничтожения или порчи.</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74 ЗРК О гос.имущ</w:t>
            </w:r>
          </w:p>
          <w:p w:rsidR="00000000" w:rsidRDefault="00AC3D8D">
            <w:pPr>
              <w:jc w:val="center"/>
            </w:pPr>
            <w:r>
              <w:rPr>
                <w:sz w:val="20"/>
                <w:szCs w:val="20"/>
              </w:rPr>
              <w:t>Абзац первый пункта 4 оставить в действующем Законе</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482. Договор доверительного управления государственным имуществом</w:t>
            </w:r>
          </w:p>
          <w:p w:rsidR="00000000" w:rsidRDefault="00AC3D8D">
            <w:r>
              <w:rPr>
                <w:sz w:val="20"/>
                <w:szCs w:val="20"/>
              </w:rPr>
              <w:t> </w:t>
            </w:r>
            <w:r>
              <w:rPr>
                <w:sz w:val="20"/>
                <w:szCs w:val="20"/>
              </w:rPr>
              <w:t>1. К договору доверительного управления государственным имуществом применяются положения Гражданского кодекса Республики Казахстан с особенностями, установленными статьями 120, 145, 176 настоящего Закона и иными законами Республики Казахстан.</w:t>
            </w:r>
          </w:p>
          <w:p w:rsidR="00000000" w:rsidRDefault="00AC3D8D">
            <w:r>
              <w:rPr>
                <w:sz w:val="20"/>
                <w:szCs w:val="20"/>
              </w:rPr>
              <w:t xml:space="preserve"> 2. Объектом </w:t>
            </w:r>
            <w:r>
              <w:rPr>
                <w:sz w:val="20"/>
                <w:szCs w:val="20"/>
              </w:rPr>
              <w:t>договора доверительного управления государственным имуществом выступают имущественные комплексы государственных предприятий, ценные бумаги, имущественные права (доли участия в уставном капитале), деньги, принадлежащие государству.</w:t>
            </w:r>
          </w:p>
          <w:p w:rsidR="00000000" w:rsidRDefault="00AC3D8D">
            <w:r>
              <w:rPr>
                <w:sz w:val="20"/>
                <w:szCs w:val="20"/>
              </w:rPr>
              <w:t> Иное государственное иму</w:t>
            </w:r>
            <w:r>
              <w:rPr>
                <w:sz w:val="20"/>
                <w:szCs w:val="20"/>
              </w:rPr>
              <w:t>щество выступает объектом договора доверительного управления в случаях, предусмотренных Гражданским кодексом Республики Казахстан и иными законами Республики Казахстан.</w:t>
            </w:r>
          </w:p>
          <w:p w:rsidR="00000000" w:rsidRDefault="00AC3D8D">
            <w:r>
              <w:rPr>
                <w:sz w:val="20"/>
                <w:szCs w:val="20"/>
              </w:rPr>
              <w:t xml:space="preserve"> 3. Республиканское имущество в доверительное управление передает уполномоченный орган </w:t>
            </w:r>
            <w:r>
              <w:rPr>
                <w:sz w:val="20"/>
                <w:szCs w:val="20"/>
              </w:rPr>
              <w:t>по государственному имуществу (учредитель доверительного управления республиканским имуществом). Если иное не установлено настоящим Законом или иными законами Республики Казахстан, передача республиканского имущества в доверительное управление осуществляет</w:t>
            </w:r>
            <w:r>
              <w:rPr>
                <w:sz w:val="20"/>
                <w:szCs w:val="20"/>
              </w:rPr>
              <w:t>ся в порядке, определяемом Правительством Республики Казахстан.</w:t>
            </w:r>
          </w:p>
          <w:p w:rsidR="00000000" w:rsidRDefault="00AC3D8D">
            <w:r>
              <w:rPr>
                <w:sz w:val="20"/>
                <w:szCs w:val="20"/>
              </w:rPr>
              <w:t> Коммунальное имущество в доверительное управление передает местный исполнительный орган</w:t>
            </w:r>
            <w:r>
              <w:rPr>
                <w:b/>
                <w:bCs/>
                <w:sz w:val="20"/>
                <w:szCs w:val="20"/>
              </w:rPr>
              <w:t xml:space="preserve"> </w:t>
            </w:r>
            <w:r>
              <w:rPr>
                <w:sz w:val="20"/>
                <w:szCs w:val="20"/>
              </w:rPr>
              <w:t>(учредитель доверительного управления коммунальным имуществом). Если иное не установлено настоящим Коде</w:t>
            </w:r>
            <w:r>
              <w:rPr>
                <w:sz w:val="20"/>
                <w:szCs w:val="20"/>
              </w:rPr>
              <w:t>ксом или иными законами Республики Казахстан, передача коммунального имущества в доверительное управление осуществляется в порядке, определяемом местными исполнительными органами областей, городов республиканского значения, столицы.</w:t>
            </w:r>
          </w:p>
          <w:p w:rsidR="00000000" w:rsidRDefault="00AC3D8D">
            <w:r>
              <w:rPr>
                <w:sz w:val="20"/>
                <w:szCs w:val="20"/>
              </w:rPr>
              <w:t> 4. Доверительным управ</w:t>
            </w:r>
            <w:r>
              <w:rPr>
                <w:sz w:val="20"/>
                <w:szCs w:val="20"/>
              </w:rPr>
              <w:t>ляющим государственным имуществом выступают физические лица и негосударственные юридические лица, если иное не предусмотрено законами Республики Казахстан.</w:t>
            </w:r>
          </w:p>
          <w:p w:rsidR="00000000" w:rsidRDefault="00AC3D8D">
            <w:r>
              <w:rPr>
                <w:sz w:val="20"/>
                <w:szCs w:val="20"/>
              </w:rPr>
              <w:t> 5. Выгодоприобретателем по договору доверительного управления государственным имуществом является Р</w:t>
            </w:r>
            <w:r>
              <w:rPr>
                <w:sz w:val="20"/>
                <w:szCs w:val="20"/>
              </w:rPr>
              <w:t>еспублика Казахстан или административно-территориальная единица.</w:t>
            </w:r>
          </w:p>
          <w:p w:rsidR="00000000" w:rsidRDefault="00AC3D8D">
            <w:r>
              <w:rPr>
                <w:sz w:val="20"/>
                <w:szCs w:val="20"/>
              </w:rPr>
              <w:t> 6. Условия договора доверительного управления государственным имуществом определяются настоящим Законом и иными законами Республики Казахстан. Правительство Республики Казахстан утверждает т</w:t>
            </w:r>
            <w:r>
              <w:rPr>
                <w:sz w:val="20"/>
                <w:szCs w:val="20"/>
              </w:rPr>
              <w:t>иповой договор доверительного управления государственным имуществом.</w:t>
            </w:r>
          </w:p>
          <w:p w:rsidR="00000000" w:rsidRDefault="00AC3D8D">
            <w:r>
              <w:rPr>
                <w:sz w:val="20"/>
                <w:szCs w:val="20"/>
              </w:rPr>
              <w:t> 7. Доверительный управляющий вправе отчуждать или передавать в залог недвижимое имущество, переданное ему по договору доверительного управления государственным имуществом, только в случа</w:t>
            </w:r>
            <w:r>
              <w:rPr>
                <w:sz w:val="20"/>
                <w:szCs w:val="20"/>
              </w:rPr>
              <w:t>ях, предусмотренных законами Республики Казахстан, договором о доверительном управлении государственным имуществом либо с письменного согласия учредителя доверительного управления государственным имуществом. Движимым имуществом доверительный управляющий вп</w:t>
            </w:r>
            <w:r>
              <w:rPr>
                <w:sz w:val="20"/>
                <w:szCs w:val="20"/>
              </w:rPr>
              <w:t>раве распоряжаться, если иное не предусмотрено законами Республики Казахстан или договором о доверительном управлении государственным имуществом.</w:t>
            </w:r>
          </w:p>
          <w:p w:rsidR="00000000" w:rsidRDefault="00AC3D8D">
            <w:r>
              <w:rPr>
                <w:sz w:val="20"/>
                <w:szCs w:val="20"/>
              </w:rPr>
              <w:t> 8. Доверительный управляющий имеет право на возмещение необходимых расходов, произведенных им при доверительн</w:t>
            </w:r>
            <w:r>
              <w:rPr>
                <w:sz w:val="20"/>
                <w:szCs w:val="20"/>
              </w:rPr>
              <w:t>ом управлении государственным имуществом, только за счет доходов от использования имущества, переданного ему в доверительное управление.</w:t>
            </w:r>
          </w:p>
          <w:p w:rsidR="00000000" w:rsidRDefault="00AC3D8D">
            <w:r>
              <w:rPr>
                <w:sz w:val="20"/>
                <w:szCs w:val="20"/>
              </w:rPr>
              <w:t> Доверительный управляющий имеет право на вознаграждение, если это предусмотрено законами Республики Казахстан или дого</w:t>
            </w:r>
            <w:r>
              <w:rPr>
                <w:sz w:val="20"/>
                <w:szCs w:val="20"/>
              </w:rPr>
              <w:t>вором о доверительном управлении государственным имуществом.</w:t>
            </w:r>
          </w:p>
          <w:p w:rsidR="00000000" w:rsidRDefault="00AC3D8D">
            <w:r>
              <w:rPr>
                <w:sz w:val="20"/>
                <w:szCs w:val="20"/>
              </w:rPr>
              <w:t> 9. Доверительный управляющий представляет уполномоченному государственному органу, являющемуся учредителем доверительного управления государственным имуществом, отчет о своей деятельности в срок</w:t>
            </w:r>
            <w:r>
              <w:rPr>
                <w:sz w:val="20"/>
                <w:szCs w:val="20"/>
              </w:rPr>
              <w:t>и и порядке, которые установлены договором доверительного управления государственным имуществом.</w:t>
            </w:r>
          </w:p>
          <w:p w:rsidR="00000000" w:rsidRDefault="00AC3D8D">
            <w:r>
              <w:rPr>
                <w:sz w:val="20"/>
                <w:szCs w:val="20"/>
              </w:rPr>
              <w:t> 10. В договоре доверительного управления государственным имуществом устанавливаются ограничения доверительного управляющего по распоряжению государственным им</w:t>
            </w:r>
            <w:r>
              <w:rPr>
                <w:sz w:val="20"/>
                <w:szCs w:val="20"/>
              </w:rPr>
              <w:t>уществом.</w:t>
            </w:r>
          </w:p>
          <w:p w:rsidR="00000000" w:rsidRDefault="00AC3D8D">
            <w:r>
              <w:rPr>
                <w:sz w:val="20"/>
                <w:szCs w:val="20"/>
              </w:rPr>
              <w:t> Сделки, совершенные доверительным управляющим с нарушением установленных для него ограничений, признаются недействительными в порядке, предусмотренном Гражданским кодексом Республики Казахстан.</w:t>
            </w:r>
          </w:p>
          <w:p w:rsidR="00000000" w:rsidRDefault="00AC3D8D">
            <w:r>
              <w:rPr>
                <w:sz w:val="20"/>
                <w:szCs w:val="20"/>
              </w:rPr>
              <w:t xml:space="preserve"> Права и обязанности по обязательствам, вытекающим </w:t>
            </w:r>
            <w:r>
              <w:rPr>
                <w:sz w:val="20"/>
                <w:szCs w:val="20"/>
              </w:rPr>
              <w:t>из сделок, совершенных доверительным управляющим государственным имуществом с превышением предоставленных ему правомочий или нарушением установленных для него ограничений, возникают у доверительного управляющего.</w:t>
            </w:r>
          </w:p>
          <w:p w:rsidR="00000000" w:rsidRDefault="00AC3D8D">
            <w:r>
              <w:rPr>
                <w:sz w:val="20"/>
                <w:szCs w:val="20"/>
              </w:rPr>
              <w:t> 11. Доверительный управляющий осуществляет</w:t>
            </w:r>
            <w:r>
              <w:rPr>
                <w:sz w:val="20"/>
                <w:szCs w:val="20"/>
              </w:rPr>
              <w:t xml:space="preserve"> доверительное управление государственным имуществом лично.</w:t>
            </w:r>
          </w:p>
          <w:p w:rsidR="00000000" w:rsidRDefault="00AC3D8D">
            <w:r>
              <w:rPr>
                <w:sz w:val="20"/>
                <w:szCs w:val="20"/>
              </w:rPr>
              <w:t> Доверительный управляющий может поручить другому лицу совершать действия, необходимые для управления доверенным ему государственным имуществом, если он уполномочен на это договором доверительного</w:t>
            </w:r>
            <w:r>
              <w:rPr>
                <w:sz w:val="20"/>
                <w:szCs w:val="20"/>
              </w:rPr>
              <w:t xml:space="preserve"> управления государственным имуществом либо вынужден к этому силой обстоятельств для обеспечения интересов учредителя и не имеет при этом возможности испросить его указаний. При этом доверительный управляющий отвечает за действия избранного им поверенного </w:t>
            </w:r>
            <w:r>
              <w:rPr>
                <w:sz w:val="20"/>
                <w:szCs w:val="20"/>
              </w:rPr>
              <w:t>как за свои собственные.</w:t>
            </w:r>
          </w:p>
          <w:p w:rsidR="00000000" w:rsidRDefault="00AC3D8D">
            <w:r>
              <w:rPr>
                <w:sz w:val="20"/>
                <w:szCs w:val="20"/>
              </w:rPr>
              <w:t xml:space="preserve"> Доверительный управляющий обязан незамедлительно известить учредителя о передоверии. Учредитель доверительного управления государственным имуществом в этом случае вправе заявить о прекращении доверительного управления имуществом, </w:t>
            </w:r>
            <w:r>
              <w:rPr>
                <w:sz w:val="20"/>
                <w:szCs w:val="20"/>
              </w:rPr>
              <w:t>возместив доверительному управляющему ранее произведенные расходы, а в случаях, предусмотренных договором доверительного управления государственным имуществом, возместив убытки.</w:t>
            </w:r>
          </w:p>
          <w:p w:rsidR="00000000" w:rsidRDefault="00AC3D8D">
            <w:r>
              <w:rPr>
                <w:sz w:val="20"/>
                <w:szCs w:val="20"/>
              </w:rPr>
              <w:t> 12. Договор доверительного управления государственным имуществом изменяется и</w:t>
            </w:r>
            <w:r>
              <w:rPr>
                <w:sz w:val="20"/>
                <w:szCs w:val="20"/>
              </w:rPr>
              <w:t xml:space="preserve"> расторгается по основаниям, предусмотренным Гражданским кодексом Республики Казахстан.</w:t>
            </w:r>
          </w:p>
          <w:p w:rsidR="00000000" w:rsidRDefault="00AC3D8D">
            <w:r>
              <w:rPr>
                <w:sz w:val="20"/>
                <w:szCs w:val="20"/>
              </w:rPr>
              <w:t> Передача государственного имущества из одного вида государственного имущества в другой или из одного уровня местного государственного управления в другой не прекращает</w:t>
            </w:r>
            <w:r>
              <w:rPr>
                <w:sz w:val="20"/>
                <w:szCs w:val="20"/>
              </w:rPr>
              <w:t xml:space="preserve"> доверительного управления государственным имуществом, если иное не предусмотрено законами Республики Казахстан или договором доверительного управления государственным имуществом.</w:t>
            </w:r>
          </w:p>
          <w:p w:rsidR="00000000" w:rsidRDefault="00AC3D8D">
            <w:r>
              <w:rPr>
                <w:sz w:val="20"/>
                <w:szCs w:val="20"/>
              </w:rPr>
              <w:t> 13. При прекращении договора по инициативе одной из сторон другая сторона д</w:t>
            </w:r>
            <w:r>
              <w:rPr>
                <w:sz w:val="20"/>
                <w:szCs w:val="20"/>
              </w:rPr>
              <w:t>олжна быть поставлена в известность не менее чем за три месяца, если иной срок не предусмотрен законами Республики Казахстан или договором доверительного управления государственным имуществом.</w:t>
            </w:r>
          </w:p>
          <w:p w:rsidR="00000000" w:rsidRDefault="00AC3D8D">
            <w:r>
              <w:rPr>
                <w:sz w:val="20"/>
                <w:szCs w:val="20"/>
              </w:rPr>
              <w:t> </w:t>
            </w:r>
            <w:r>
              <w:rPr>
                <w:sz w:val="20"/>
                <w:szCs w:val="20"/>
              </w:rPr>
              <w:t>14. Договор доверительного управления государственным имуществом может предусматривать условия об отчуждении государственного имущества, переданного в доверительное управление, доверительному управляющему в случаях, прямо предусмотренных статьями 105, 106,</w:t>
            </w:r>
            <w:r>
              <w:rPr>
                <w:sz w:val="20"/>
                <w:szCs w:val="20"/>
              </w:rPr>
              <w:t xml:space="preserve"> 120, 145, 176 настоящей Главы и иными законами Республики Казахстан.</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75 ЗРК О гос.имущ</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483. Договор безвозмездного пользования государственным имуществом в предпринимательской деятельности</w:t>
            </w:r>
          </w:p>
          <w:p w:rsidR="00000000" w:rsidRDefault="00AC3D8D">
            <w:r>
              <w:rPr>
                <w:sz w:val="20"/>
                <w:szCs w:val="20"/>
              </w:rPr>
              <w:t> 1. К договору безвозмездного пользования госуд</w:t>
            </w:r>
            <w:r>
              <w:rPr>
                <w:sz w:val="20"/>
                <w:szCs w:val="20"/>
              </w:rPr>
              <w:t>арственным имуществом применяются положения Гражданского кодекса Республики Казахстан о договоре безвозмездного пользования имуществом (договоре ссуды) с особенностями, установленными статьями 77, 120, 145 настоящей Главы и иными законами Республики Казахс</w:t>
            </w:r>
            <w:r>
              <w:rPr>
                <w:sz w:val="20"/>
                <w:szCs w:val="20"/>
              </w:rPr>
              <w:t>тан.</w:t>
            </w:r>
          </w:p>
          <w:p w:rsidR="00000000" w:rsidRDefault="00AC3D8D">
            <w:r>
              <w:rPr>
                <w:sz w:val="20"/>
                <w:szCs w:val="20"/>
              </w:rPr>
              <w:t> 2. Государственное имущество по договору безвозмездного пользования государственным имуществом может быть предоставлено только в случаях, предусмотренных настоящим Законом и иными законами Республики Казахстан.</w:t>
            </w:r>
          </w:p>
          <w:p w:rsidR="00000000" w:rsidRDefault="00AC3D8D">
            <w:r>
              <w:rPr>
                <w:sz w:val="20"/>
                <w:szCs w:val="20"/>
              </w:rPr>
              <w:t xml:space="preserve"> 3. Договор безвозмездного пользования </w:t>
            </w:r>
            <w:r>
              <w:rPr>
                <w:sz w:val="20"/>
                <w:szCs w:val="20"/>
              </w:rPr>
              <w:t>государственным имуществом может предусматривать условия об отчуждении государственного имущества, переданного в безвозмездное пользование, ссудополучателю в случаях, прямо предусмотренных статьей 120 настоящей Главы и иными законами Республики Казахстан.</w:t>
            </w:r>
          </w:p>
          <w:p w:rsidR="00000000" w:rsidRDefault="00AC3D8D">
            <w:r>
              <w:rPr>
                <w:sz w:val="20"/>
                <w:szCs w:val="20"/>
              </w:rPr>
              <w:t> 4. Любое улучшение государственного имущества, переданного по договору безвозмездного пользования государственным имуществом, осуществляется с письменного согласия уполномоченного органа по государственному имуществу (местного исполнительного органа). При</w:t>
            </w:r>
            <w:r>
              <w:rPr>
                <w:sz w:val="20"/>
                <w:szCs w:val="20"/>
              </w:rPr>
              <w:t xml:space="preserve"> прекращении договора безвозмездного пользования государственным имуществом стоимость неотделимых улучшений, произведенных с согласия уполномоченного органа по государственному имуществу (местного исполнительного органа), подлежит возмещению за счет средст</w:t>
            </w:r>
            <w:r>
              <w:rPr>
                <w:sz w:val="20"/>
                <w:szCs w:val="20"/>
              </w:rPr>
              <w:t>в соответствующего бюджета.</w:t>
            </w:r>
          </w:p>
          <w:p w:rsidR="00000000" w:rsidRDefault="00AC3D8D">
            <w:r>
              <w:rPr>
                <w:sz w:val="20"/>
                <w:szCs w:val="20"/>
              </w:rPr>
              <w:t> 5. Договор безвозмездного пользования государственным имуществом в случаях передачи религиозным объединениям в безвозмездное пользование культовых зданий (сооружений) и иного имущества, находящихся в собственности государства и</w:t>
            </w:r>
            <w:r>
              <w:rPr>
                <w:sz w:val="20"/>
                <w:szCs w:val="20"/>
              </w:rPr>
              <w:t xml:space="preserve"> являющихся памятником истории и культуры, заключается в соответствии с Законом Республики Казахстан «Об охране и использовании объектов историко-культурного наследия».</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76 ЗРК О гос.имущ</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484. Передача государственного имущества по догово</w:t>
            </w:r>
            <w:r>
              <w:rPr>
                <w:b/>
                <w:bCs/>
                <w:sz w:val="20"/>
                <w:szCs w:val="20"/>
              </w:rPr>
              <w:t>ру подряда и концессии</w:t>
            </w:r>
          </w:p>
          <w:p w:rsidR="00000000" w:rsidRDefault="00AC3D8D">
            <w:r>
              <w:rPr>
                <w:b/>
                <w:bCs/>
                <w:sz w:val="20"/>
                <w:szCs w:val="20"/>
              </w:rPr>
              <w:t> </w:t>
            </w:r>
            <w:r>
              <w:rPr>
                <w:sz w:val="20"/>
                <w:szCs w:val="20"/>
              </w:rPr>
              <w:t>Передача государственного имущества по договору подряда осуществляется в рамках исполнения заказчиком - государством обязанностей по оказанию подрядчику содействия в выполнении работ в объеме и порядке, которые предусмотрены договор</w:t>
            </w:r>
            <w:r>
              <w:rPr>
                <w:sz w:val="20"/>
                <w:szCs w:val="20"/>
              </w:rPr>
              <w:t>ом подряда.</w:t>
            </w:r>
          </w:p>
          <w:p w:rsidR="00000000" w:rsidRDefault="00AC3D8D">
            <w:r>
              <w:rPr>
                <w:sz w:val="20"/>
                <w:szCs w:val="20"/>
              </w:rPr>
              <w:t> Передача государственного имущества по договору концессии осуществляется в соответствии с главой 40 настоящего Кодекса.</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Из статей 78-79 ЗРК О гос.имущ</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485. Договоры о передаче в пользование субъектам предпринимательской деятельности природных ресурсов</w:t>
            </w:r>
          </w:p>
          <w:p w:rsidR="00000000" w:rsidRDefault="00AC3D8D">
            <w:r>
              <w:rPr>
                <w:sz w:val="20"/>
                <w:szCs w:val="20"/>
              </w:rPr>
              <w:t> Передача в пользование земельных участков, участков недр, водных объектов, участков государственного лесного фонда осуществляется на основе соответ</w:t>
            </w:r>
            <w:r>
              <w:rPr>
                <w:sz w:val="20"/>
                <w:szCs w:val="20"/>
              </w:rPr>
              <w:t>ствующих договоров в порядке, установленном законами Республики Казахстан о каждом виде имущества.</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80 ЗРК О гос.имущ</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486. Договор хранения и договор о принятии государственного имущества на хранение субъектами предпринимательской деятель</w:t>
            </w:r>
            <w:r>
              <w:rPr>
                <w:b/>
                <w:bCs/>
                <w:sz w:val="20"/>
                <w:szCs w:val="20"/>
              </w:rPr>
              <w:t>ности</w:t>
            </w:r>
          </w:p>
          <w:p w:rsidR="00000000" w:rsidRDefault="00AC3D8D">
            <w:r>
              <w:rPr>
                <w:sz w:val="20"/>
                <w:szCs w:val="20"/>
              </w:rPr>
              <w:t> 1. Государственное имущество может быть передано субъектам предпринимательской деятельности - физическим и юридическим лицам - для обеспечения его сохранности по договору хранения имущества. Правила Гражданского кодекса Республики Казахстан о хранен</w:t>
            </w:r>
            <w:r>
              <w:rPr>
                <w:sz w:val="20"/>
                <w:szCs w:val="20"/>
              </w:rPr>
              <w:t>ии применяются к отношениям о хранении государственного имущества с особенностями, установленными настоящей статьей.</w:t>
            </w:r>
          </w:p>
          <w:p w:rsidR="00000000" w:rsidRDefault="00AC3D8D">
            <w:r>
              <w:rPr>
                <w:sz w:val="20"/>
                <w:szCs w:val="20"/>
              </w:rPr>
              <w:t> 2. В случаях, предусмотренных законами Республики Казахстан, хранение государственного имущества могут осуществлять только специализирован</w:t>
            </w:r>
            <w:r>
              <w:rPr>
                <w:sz w:val="20"/>
                <w:szCs w:val="20"/>
              </w:rPr>
              <w:t>ные организации, оказывающие услуги по хранению в качестве предпринимательской деятельности.</w:t>
            </w:r>
          </w:p>
          <w:p w:rsidR="00000000" w:rsidRDefault="00AC3D8D">
            <w:r>
              <w:rPr>
                <w:sz w:val="20"/>
                <w:szCs w:val="20"/>
              </w:rPr>
              <w:t> 3. Предметом хранения государственного имущества могут быть движимые вещи.</w:t>
            </w:r>
          </w:p>
          <w:p w:rsidR="00000000" w:rsidRDefault="00AC3D8D">
            <w:r>
              <w:rPr>
                <w:sz w:val="20"/>
                <w:szCs w:val="20"/>
              </w:rPr>
              <w:t> На охрану недвижимого имущества действие настоящей статьи не распространяется.</w:t>
            </w:r>
          </w:p>
          <w:p w:rsidR="00000000" w:rsidRDefault="00AC3D8D">
            <w:r>
              <w:rPr>
                <w:sz w:val="20"/>
                <w:szCs w:val="20"/>
              </w:rPr>
              <w:t> 4. Дог</w:t>
            </w:r>
            <w:r>
              <w:rPr>
                <w:sz w:val="20"/>
                <w:szCs w:val="20"/>
              </w:rPr>
              <w:t>овор хранения имущества заключаются в письменной форме. Заключение договора может удостоверяться хранителем путем выдачи поклажедателю сохранной расписки, квитанции, свидетельства, иного документа, подписанного хранителем.</w:t>
            </w:r>
          </w:p>
          <w:p w:rsidR="00000000" w:rsidRDefault="00AC3D8D">
            <w:r>
              <w:rPr>
                <w:sz w:val="20"/>
                <w:szCs w:val="20"/>
              </w:rPr>
              <w:t> 5. Срок хранения государственног</w:t>
            </w:r>
            <w:r>
              <w:rPr>
                <w:sz w:val="20"/>
                <w:szCs w:val="20"/>
              </w:rPr>
              <w:t>о имущества определяется законами Республики Казахстан или договорами хранения имущества на хранение. По истечении сроков хранения договоры хранения имущества считается заключенным на тот же срок, если иное не предусмотрено законами Республики Казахстан, с</w:t>
            </w:r>
            <w:r>
              <w:rPr>
                <w:sz w:val="20"/>
                <w:szCs w:val="20"/>
              </w:rPr>
              <w:t>оответствующими договорами или не вытекает из существа обязательства по обеспечению сохранности государственного имущества.</w:t>
            </w:r>
          </w:p>
          <w:p w:rsidR="00000000" w:rsidRDefault="00AC3D8D">
            <w:r>
              <w:rPr>
                <w:sz w:val="20"/>
                <w:szCs w:val="20"/>
              </w:rPr>
              <w:t xml:space="preserve"> Уполномоченный государственный орган, являющийся поклажедателем или выступающий по его письменному поручению, вправе в любое время </w:t>
            </w:r>
            <w:r>
              <w:rPr>
                <w:sz w:val="20"/>
                <w:szCs w:val="20"/>
              </w:rPr>
              <w:t>потребовать имущество (вещи) от хранителя. В этом случае поклажедатель обязан возместить хранителю убытки, вызванные досрочным прекращением обязательства, если договором хранения имущества не предусмотрено иное.</w:t>
            </w:r>
          </w:p>
          <w:p w:rsidR="00000000" w:rsidRDefault="00AC3D8D">
            <w:r>
              <w:rPr>
                <w:sz w:val="20"/>
                <w:szCs w:val="20"/>
              </w:rPr>
              <w:t> 6. Договор хранения имущества являются возм</w:t>
            </w:r>
            <w:r>
              <w:rPr>
                <w:sz w:val="20"/>
                <w:szCs w:val="20"/>
              </w:rPr>
              <w:t>ездными. Размер вознаграждения хранителю определяется соглашением сторон, а в случаях, установленных законами Республики Казахстан, в соответствии со ставками и тарифами.</w:t>
            </w:r>
          </w:p>
          <w:p w:rsidR="00000000" w:rsidRDefault="00AC3D8D">
            <w:r>
              <w:rPr>
                <w:sz w:val="20"/>
                <w:szCs w:val="20"/>
              </w:rPr>
              <w:t> 7. Если договором хранения не предусмотрено иное, хранитель не вправе без согласия п</w:t>
            </w:r>
            <w:r>
              <w:rPr>
                <w:sz w:val="20"/>
                <w:szCs w:val="20"/>
              </w:rPr>
              <w:t>оклажедателя передавать вещь на хранение третьему лицу, за исключением случаев, когда он вынужден к этому силою обстоятельств в интересах поклажедателя и лишен возможности получить его согласие. О передаче вещи на хранение третьему лицу хранитель обязан не</w:t>
            </w:r>
            <w:r>
              <w:rPr>
                <w:sz w:val="20"/>
                <w:szCs w:val="20"/>
              </w:rPr>
              <w:t>замедлительно уведомить поклажедателя. Хранитель отвечает за действия третьего лица, которому он передал вещь на хранение, как за свои собственные.</w:t>
            </w:r>
          </w:p>
          <w:p w:rsidR="00000000" w:rsidRDefault="00AC3D8D">
            <w:r>
              <w:rPr>
                <w:sz w:val="20"/>
                <w:szCs w:val="20"/>
              </w:rPr>
              <w:t xml:space="preserve"> 8. Хранитель обязан принять все предусмотренные договором, а также другие необходимые меры для обеспечения </w:t>
            </w:r>
            <w:r>
              <w:rPr>
                <w:sz w:val="20"/>
                <w:szCs w:val="20"/>
              </w:rPr>
              <w:t>сохранности переданного ему государственного имущества. Сохранность государственного имущества должна быть обеспечена в соответствии с техническими нормативами и требованиями по условиям хранения и (или) охраны.</w:t>
            </w:r>
          </w:p>
          <w:p w:rsidR="00000000" w:rsidRDefault="00AC3D8D">
            <w:r>
              <w:rPr>
                <w:sz w:val="20"/>
                <w:szCs w:val="20"/>
              </w:rPr>
              <w:t> Хранитель отвечает за утрату, недостачу или</w:t>
            </w:r>
            <w:r>
              <w:rPr>
                <w:sz w:val="20"/>
                <w:szCs w:val="20"/>
              </w:rPr>
              <w:t xml:space="preserve"> повреждение государственного имущества, принятого на хранение. Он освобождается от ответственности, если докажет, что утрата, недостача или повреждение вещи произошли не по его вине.</w:t>
            </w:r>
          </w:p>
          <w:p w:rsidR="00000000" w:rsidRDefault="00AC3D8D">
            <w:r>
              <w:rPr>
                <w:sz w:val="20"/>
                <w:szCs w:val="20"/>
              </w:rPr>
              <w:t> </w:t>
            </w:r>
            <w:r>
              <w:rPr>
                <w:sz w:val="20"/>
                <w:szCs w:val="20"/>
              </w:rPr>
              <w:t>При недостаточности государственного имущества, переданного на хранение, хранитель обязуется в срок, определенный договором хранения, законодательством Республики Казахстан, возместить недостающее имущество в натуре, а при невозможности - в размере стоимос</w:t>
            </w:r>
            <w:r>
              <w:rPr>
                <w:sz w:val="20"/>
                <w:szCs w:val="20"/>
              </w:rPr>
              <w:t>ти утраченного или недостающего государственного имущества.</w:t>
            </w:r>
          </w:p>
          <w:p w:rsidR="00000000" w:rsidRDefault="00AC3D8D">
            <w:r>
              <w:rPr>
                <w:sz w:val="20"/>
                <w:szCs w:val="20"/>
              </w:rPr>
              <w:t> 9. Правила настоящей статьи применяются к отдельным видам хранения государственного имущества, если законодательством Республики Казахстан не установлено иное.</w:t>
            </w:r>
          </w:p>
          <w:p w:rsidR="00000000" w:rsidRDefault="00AC3D8D">
            <w:r>
              <w:rPr>
                <w:sz w:val="20"/>
                <w:szCs w:val="20"/>
              </w:rPr>
              <w:t> 10. Материальные ценности государс</w:t>
            </w:r>
            <w:r>
              <w:rPr>
                <w:sz w:val="20"/>
                <w:szCs w:val="20"/>
              </w:rPr>
              <w:t>твенного материального резерва хранятся в подведомственных организациях государственного органа, осуществляющего руководство системой государственного материального резерва, или в пунктах хранения (юридических лицах, осуществляющих на договорной основе хра</w:t>
            </w:r>
            <w:r>
              <w:rPr>
                <w:sz w:val="20"/>
                <w:szCs w:val="20"/>
              </w:rPr>
              <w:t>нение материальных ценностей государственного материального резерва и оказание услуг) на основе договора хранения материальных ценностей государственного материального резерва.</w:t>
            </w:r>
          </w:p>
          <w:p w:rsidR="00000000" w:rsidRDefault="00AC3D8D">
            <w:r>
              <w:rPr>
                <w:sz w:val="20"/>
                <w:szCs w:val="20"/>
              </w:rPr>
              <w:t> Отношения, вытекающие из договора хранения материальных ценностей государствен</w:t>
            </w:r>
            <w:r>
              <w:rPr>
                <w:sz w:val="20"/>
                <w:szCs w:val="20"/>
              </w:rPr>
              <w:t>ного материального резерва, регулируются Гражданским кодексом Республики Казахстан и Законом Республики Казахстан «О государственном материальном резерве».</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81 ЗРК О гос.имущ</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487. Прекращение прав государства на земельный участок и иное и</w:t>
            </w:r>
            <w:r>
              <w:rPr>
                <w:b/>
                <w:bCs/>
                <w:sz w:val="20"/>
                <w:szCs w:val="20"/>
              </w:rPr>
              <w:t>мущество в результате его предоставления (передачи) в частную собственность</w:t>
            </w:r>
          </w:p>
          <w:p w:rsidR="00000000" w:rsidRDefault="00AC3D8D">
            <w:r>
              <w:rPr>
                <w:sz w:val="20"/>
                <w:szCs w:val="20"/>
              </w:rPr>
              <w:t> 1. Земельные участки могут быть предоставлены в частную собственность в случаях и порядке, которые предусмотрены Земельным кодексом Республики Казахстан.</w:t>
            </w:r>
          </w:p>
          <w:p w:rsidR="00000000" w:rsidRDefault="00AC3D8D">
            <w:r>
              <w:rPr>
                <w:sz w:val="20"/>
                <w:szCs w:val="20"/>
              </w:rPr>
              <w:t xml:space="preserve"> 2. Права государства на </w:t>
            </w:r>
            <w:r>
              <w:rPr>
                <w:sz w:val="20"/>
                <w:szCs w:val="20"/>
              </w:rPr>
              <w:t>государственное имущество, включая земельные участки, предоставленные в виде государственного натурного гранта, могут быть прекращены при выполнении инвестиционных обязательств получателем гранта в случаях и порядке, которые предусмотрены главой 45 настоящ</w:t>
            </w:r>
            <w:r>
              <w:rPr>
                <w:sz w:val="20"/>
                <w:szCs w:val="20"/>
              </w:rPr>
              <w:t>его Кодекса.</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86 ЗРК О гос.имущ</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488. 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w:t>
            </w:r>
          </w:p>
          <w:p w:rsidR="00000000" w:rsidRDefault="00AC3D8D">
            <w:r>
              <w:rPr>
                <w:sz w:val="20"/>
                <w:szCs w:val="20"/>
              </w:rPr>
              <w:t> 1. Решение о передаче республика</w:t>
            </w:r>
            <w:r>
              <w:rPr>
                <w:sz w:val="20"/>
                <w:szCs w:val="20"/>
              </w:rPr>
              <w:t>нского имущества в уставный капитал товарищества с ограниченной ответственностью либо в оплату акций акционерного общества принимается Правительством Республики Казахстан.</w:t>
            </w:r>
          </w:p>
          <w:p w:rsidR="00000000" w:rsidRDefault="00AC3D8D">
            <w:r>
              <w:rPr>
                <w:sz w:val="20"/>
                <w:szCs w:val="20"/>
              </w:rPr>
              <w:t> 2. Решение о передаче коммунального имущества в уставный капитал товарищества с огр</w:t>
            </w:r>
            <w:r>
              <w:rPr>
                <w:sz w:val="20"/>
                <w:szCs w:val="20"/>
              </w:rPr>
              <w:t>аниченной ответственностью либо в оплату акций акционерного общества принимается местным исполнительным органом соответствующей административно-территориальной единицы.</w:t>
            </w:r>
          </w:p>
          <w:p w:rsidR="00000000" w:rsidRDefault="00AC3D8D">
            <w:r>
              <w:rPr>
                <w:sz w:val="20"/>
                <w:szCs w:val="20"/>
              </w:rPr>
              <w:t> 3. Передача в уставный капитал товариществ с ограниченной ответственностью либо в опла</w:t>
            </w:r>
            <w:r>
              <w:rPr>
                <w:sz w:val="20"/>
                <w:szCs w:val="20"/>
              </w:rPr>
              <w:t>ту акций акционерных обществ государственного имущества, относящегося к стратегическим объектам, осуществляется с соблюдением требований по совершению сделок со стратегическими объектами.</w:t>
            </w:r>
          </w:p>
          <w:p w:rsidR="00000000" w:rsidRDefault="00AC3D8D">
            <w:r>
              <w:rPr>
                <w:sz w:val="20"/>
                <w:szCs w:val="20"/>
              </w:rPr>
              <w:t> 4. Государственное имущество, которое может находиться только в гос</w:t>
            </w:r>
            <w:r>
              <w:rPr>
                <w:sz w:val="20"/>
                <w:szCs w:val="20"/>
              </w:rPr>
              <w:t>ударственной собственности, а также государственное имущество, не подлежащее отчуждению в соответствии с актами Президента Республики Казахстан, не могут быть использованы в качестве имущественного вклада в уставный капитал товарищества с ограниченной отве</w:t>
            </w:r>
            <w:r>
              <w:rPr>
                <w:sz w:val="20"/>
                <w:szCs w:val="20"/>
              </w:rPr>
              <w:t>тственностью либо в оплату акций акционерного общества.</w:t>
            </w:r>
          </w:p>
          <w:p w:rsidR="00000000" w:rsidRDefault="00AC3D8D">
            <w:r>
              <w:rPr>
                <w:sz w:val="20"/>
                <w:szCs w:val="20"/>
              </w:rPr>
              <w:t> </w:t>
            </w:r>
            <w:r>
              <w:rPr>
                <w:sz w:val="20"/>
                <w:szCs w:val="20"/>
              </w:rPr>
              <w:t>Если иное не установлено частью первой настоящего пункта, государственное имущество, не подлежащее приватизации, может передаваться в оплату акций национального управляющего холдинга, национального холдинга, национальной компании на условиях и в порядке, к</w:t>
            </w:r>
            <w:r>
              <w:rPr>
                <w:sz w:val="20"/>
                <w:szCs w:val="20"/>
              </w:rPr>
              <w:t>оторые устанавливаются Правительством Республики Казахстан. Также в качестве имущественного вклада в уставный капитал товарищества с ограниченной ответственностью либо в оплату акций акционерного общества может быть передано право владения и (или) пользова</w:t>
            </w:r>
            <w:r>
              <w:rPr>
                <w:sz w:val="20"/>
                <w:szCs w:val="20"/>
              </w:rPr>
              <w:t>ния государственным имуществом, не подлежащим приватизации, по правилам пункта 1 статьи 59 Гражданского кодекса Республики Казахстан и настоящего Кодекса.</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114 ЗРК О гос.имущ</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489. Безвозмездная передача государственного имущества в собственность субъектам малого предпринимательства</w:t>
            </w:r>
          </w:p>
          <w:p w:rsidR="00000000" w:rsidRDefault="00AC3D8D">
            <w:r>
              <w:rPr>
                <w:sz w:val="20"/>
                <w:szCs w:val="20"/>
              </w:rPr>
              <w:t xml:space="preserve"> 1. Субъектам малого предпринимательства могут передаваться в имущественный наем (аренду) или доверительное управление не используемые более </w:t>
            </w:r>
            <w:r>
              <w:rPr>
                <w:sz w:val="20"/>
                <w:szCs w:val="20"/>
              </w:rPr>
              <w:t xml:space="preserve">одного года объекты государственной собственности для организации производственной деятельности и развития сферы услуг населению, за исключением торгово-посреднической деятельности, с последующей безвозмездной передачей в собственность по истечении года с </w:t>
            </w:r>
            <w:r>
              <w:rPr>
                <w:sz w:val="20"/>
                <w:szCs w:val="20"/>
              </w:rPr>
              <w:t>момента заключения договора.</w:t>
            </w:r>
          </w:p>
          <w:p w:rsidR="00000000" w:rsidRDefault="00AC3D8D">
            <w:r>
              <w:rPr>
                <w:sz w:val="20"/>
                <w:szCs w:val="20"/>
              </w:rPr>
              <w:t xml:space="preserve"> 2. Контроль за выполнением субъектом малого предпринимательства условий договора имущественного найма (аренды) или доверительного управления осуществляют соответствующие территориальные подразделения уполномоченного органа по </w:t>
            </w:r>
            <w:r>
              <w:rPr>
                <w:sz w:val="20"/>
                <w:szCs w:val="20"/>
              </w:rPr>
              <w:t>государственному имуществу или местный исполнительный орган.</w:t>
            </w:r>
          </w:p>
          <w:p w:rsidR="00000000" w:rsidRDefault="00AC3D8D">
            <w:r>
              <w:rPr>
                <w:sz w:val="20"/>
                <w:szCs w:val="20"/>
              </w:rPr>
              <w:t> 3. Безвозмездная передача субъектам малого предпринимательства в собственность объектов государственной собственности, переданных в имущественный наем (аренду) или доверительное управление для о</w:t>
            </w:r>
            <w:r>
              <w:rPr>
                <w:sz w:val="20"/>
                <w:szCs w:val="20"/>
              </w:rPr>
              <w:t>рганизации производственной деятельности и развития сферы услуг населению, осуществляется по истечении года с момента заключения договоров имущественного найма (аренды) или доверительного управления в случае выполнения предусмотренных ими условий.</w:t>
            </w:r>
          </w:p>
          <w:p w:rsidR="00000000" w:rsidRDefault="00AC3D8D">
            <w:r>
              <w:rPr>
                <w:sz w:val="20"/>
                <w:szCs w:val="20"/>
              </w:rPr>
              <w:t> 4. Поря</w:t>
            </w:r>
            <w:r>
              <w:rPr>
                <w:sz w:val="20"/>
                <w:szCs w:val="20"/>
              </w:rPr>
              <w:t>док предоставления субъектам малого предпринимательства в имущественный наем (аренду) или доверительное управление неиспользуемых объектов государственной собственности для организации производственной деятельности и развития сферы услуг населению с послед</w:t>
            </w:r>
            <w:r>
              <w:rPr>
                <w:sz w:val="20"/>
                <w:szCs w:val="20"/>
              </w:rPr>
              <w:t>ующей безвозмездной передачей в собственность определяется Правительством Республики Казахстан.</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120 ЗРК О гос.имущ</w:t>
            </w:r>
          </w:p>
        </w:tc>
      </w:tr>
    </w:tbl>
    <w:p w:rsidR="00000000" w:rsidRDefault="00AC3D8D">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7895"/>
        <w:gridCol w:w="1676"/>
      </w:tblGrid>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5"/>
              <w:jc w:val="left"/>
            </w:pPr>
            <w:r>
              <w:rPr>
                <w:b/>
                <w:bCs/>
                <w:sz w:val="20"/>
                <w:szCs w:val="20"/>
              </w:rPr>
              <w:t xml:space="preserve">Глава 20. </w:t>
            </w:r>
            <w:r>
              <w:rPr>
                <w:b/>
                <w:bCs/>
                <w:caps/>
                <w:sz w:val="20"/>
                <w:szCs w:val="20"/>
              </w:rPr>
              <w:t>Использование в предпринимательской деятельности прав интеллектуальной собственности</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Параграф 1.</w:t>
            </w:r>
            <w:r>
              <w:rPr>
                <w:rStyle w:val="s1"/>
                <w:b w:val="0"/>
                <w:bCs w:val="0"/>
                <w:i/>
                <w:iCs/>
                <w:sz w:val="20"/>
                <w:szCs w:val="20"/>
              </w:rPr>
              <w:t xml:space="preserve"> </w:t>
            </w:r>
            <w:r>
              <w:rPr>
                <w:rStyle w:val="s1"/>
                <w:sz w:val="20"/>
                <w:szCs w:val="20"/>
              </w:rPr>
              <w:t>Общие положения</w:t>
            </w:r>
            <w:r>
              <w:rPr>
                <w:rStyle w:val="s1"/>
                <w:b w:val="0"/>
                <w:bCs w:val="0"/>
                <w:i/>
                <w:iCs/>
                <w:sz w:val="20"/>
                <w:szCs w:val="20"/>
              </w:rPr>
              <w:t xml:space="preserve">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3"/>
              <w:rPr>
                <w:rFonts w:eastAsia="Times New Roman"/>
              </w:rPr>
            </w:pPr>
            <w:bookmarkStart w:id="2" w:name="_Toc82602068"/>
            <w:r>
              <w:rPr>
                <w:rFonts w:eastAsia="Times New Roman"/>
                <w:sz w:val="20"/>
                <w:szCs w:val="20"/>
              </w:rPr>
              <w:t xml:space="preserve">Статья 490. Отношения по использованию прав интеллектуальной собственности в предпринимательской деятельности </w:t>
            </w:r>
            <w:bookmarkEnd w:id="2"/>
          </w:p>
          <w:p w:rsidR="00000000" w:rsidRDefault="00AC3D8D">
            <w:r>
              <w:rPr>
                <w:sz w:val="20"/>
                <w:szCs w:val="20"/>
              </w:rPr>
              <w:t> </w:t>
            </w:r>
            <w:r>
              <w:rPr>
                <w:sz w:val="20"/>
                <w:szCs w:val="20"/>
              </w:rPr>
              <w:t>1. Субъекту предпринимательства могут принадлежать исключительные имущественные права (интеллектуальная собственность) на результаты интеллектуальной творческой деятельности и средства индивидуализации участников гражданского оборота, товаров, работ или ус</w:t>
            </w:r>
            <w:r>
              <w:rPr>
                <w:sz w:val="20"/>
                <w:szCs w:val="20"/>
              </w:rPr>
              <w:t>луг.</w:t>
            </w:r>
          </w:p>
          <w:p w:rsidR="00000000" w:rsidRDefault="00AC3D8D">
            <w:r>
              <w:rPr>
                <w:sz w:val="20"/>
                <w:szCs w:val="20"/>
              </w:rPr>
              <w:t>2. Отношения по использованию в предпринимательской деятельности и охране прав интеллектуальной собственности регулируются настоящим Кодексом и иными законодательными актами Республики Казахстан.</w:t>
            </w:r>
          </w:p>
          <w:p w:rsidR="00000000" w:rsidRDefault="00AC3D8D">
            <w:r>
              <w:rPr>
                <w:sz w:val="20"/>
                <w:szCs w:val="20"/>
              </w:rPr>
              <w:t> 3. К отношениям, в сфере интеллектуальной собственност</w:t>
            </w:r>
            <w:r>
              <w:rPr>
                <w:sz w:val="20"/>
                <w:szCs w:val="20"/>
              </w:rPr>
              <w:t>и, не урегулированным настоящим Кодексом, применяются положения Гражданского кодекса Республики Казахстан с учетом особенностей, предусмотренных настоящим Кодексом и иными законодательными актами Республики Казахстан.</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rStyle w:val="heading3char"/>
                <w:rFonts w:ascii="Times New Roman" w:hAnsi="Times New Roman" w:cs="Times New Roman"/>
                <w:b w:val="0"/>
                <w:bCs w:val="0"/>
                <w:sz w:val="20"/>
                <w:szCs w:val="20"/>
              </w:rPr>
              <w:t>Статья</w:t>
            </w:r>
            <w:r>
              <w:rPr>
                <w:sz w:val="20"/>
                <w:szCs w:val="20"/>
              </w:rPr>
              <w:t xml:space="preserve"> 154 ХК Украины</w:t>
            </w:r>
          </w:p>
          <w:p w:rsidR="00000000" w:rsidRDefault="00AC3D8D">
            <w:pPr>
              <w:pStyle w:val="a9"/>
              <w:spacing w:before="0" w:beforeAutospacing="0" w:after="0" w:afterAutospacing="0"/>
              <w:jc w:val="center"/>
            </w:pPr>
            <w:r>
              <w:rPr>
                <w:rStyle w:val="heading3char"/>
                <w:rFonts w:ascii="Times New Roman" w:hAnsi="Times New Roman" w:cs="Times New Roman"/>
                <w:b w:val="0"/>
                <w:bCs w:val="0"/>
                <w:sz w:val="20"/>
                <w:szCs w:val="20"/>
              </w:rPr>
              <w:t> </w:t>
            </w:r>
          </w:p>
          <w:p w:rsidR="00000000" w:rsidRDefault="00AC3D8D">
            <w:pPr>
              <w:pStyle w:val="a9"/>
              <w:spacing w:before="0" w:beforeAutospacing="0" w:after="0" w:afterAutospacing="0"/>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3"/>
              <w:rPr>
                <w:rFonts w:eastAsia="Times New Roman"/>
              </w:rPr>
            </w:pPr>
            <w:bookmarkStart w:id="3" w:name="_Toc82602069"/>
            <w:r>
              <w:rPr>
                <w:rFonts w:eastAsia="Times New Roman"/>
                <w:sz w:val="20"/>
                <w:szCs w:val="20"/>
              </w:rPr>
              <w:t>Статья 491. Объекты права интеллектуальной собственности</w:t>
            </w:r>
            <w:bookmarkEnd w:id="3"/>
            <w:r>
              <w:rPr>
                <w:rFonts w:eastAsia="Times New Roman"/>
                <w:sz w:val="20"/>
                <w:szCs w:val="20"/>
              </w:rPr>
              <w:t xml:space="preserve"> предпринимателя</w:t>
            </w:r>
          </w:p>
          <w:p w:rsidR="00000000" w:rsidRDefault="00AC3D8D">
            <w:r>
              <w:rPr>
                <w:sz w:val="20"/>
                <w:szCs w:val="20"/>
              </w:rPr>
              <w:t> 1. Объектами права интеллектуальной собственности предпринимателя могут являться:</w:t>
            </w:r>
          </w:p>
          <w:p w:rsidR="00000000" w:rsidRDefault="00AC3D8D">
            <w:r>
              <w:rPr>
                <w:sz w:val="20"/>
                <w:szCs w:val="20"/>
              </w:rPr>
              <w:t> имущественные авторские и имущественные смежные права;</w:t>
            </w:r>
          </w:p>
          <w:p w:rsidR="00000000" w:rsidRDefault="00AC3D8D">
            <w:r>
              <w:rPr>
                <w:sz w:val="20"/>
                <w:szCs w:val="20"/>
              </w:rPr>
              <w:t> изобретения и полезные модели;</w:t>
            </w:r>
          </w:p>
          <w:p w:rsidR="00000000" w:rsidRDefault="00AC3D8D">
            <w:r>
              <w:rPr>
                <w:sz w:val="20"/>
                <w:szCs w:val="20"/>
              </w:rPr>
              <w:t> промышленны</w:t>
            </w:r>
            <w:r>
              <w:rPr>
                <w:sz w:val="20"/>
                <w:szCs w:val="20"/>
              </w:rPr>
              <w:t>е образцы;</w:t>
            </w:r>
          </w:p>
          <w:p w:rsidR="00000000" w:rsidRDefault="00AC3D8D">
            <w:r>
              <w:rPr>
                <w:sz w:val="20"/>
                <w:szCs w:val="20"/>
              </w:rPr>
              <w:t> новые сорта растений и новые породы животных;</w:t>
            </w:r>
          </w:p>
          <w:p w:rsidR="00000000" w:rsidRDefault="00AC3D8D">
            <w:r>
              <w:rPr>
                <w:sz w:val="20"/>
                <w:szCs w:val="20"/>
              </w:rPr>
              <w:t>нераскрытая информация, в том числе секреты производства (ноу-хау);</w:t>
            </w:r>
          </w:p>
          <w:p w:rsidR="00000000" w:rsidRDefault="00AC3D8D">
            <w:r>
              <w:rPr>
                <w:sz w:val="20"/>
                <w:szCs w:val="20"/>
              </w:rPr>
              <w:t>фирменные наименования;</w:t>
            </w:r>
          </w:p>
          <w:p w:rsidR="00000000" w:rsidRDefault="00AC3D8D">
            <w:r>
              <w:rPr>
                <w:sz w:val="20"/>
                <w:szCs w:val="20"/>
              </w:rPr>
              <w:t>коммерческое обозначение;</w:t>
            </w:r>
          </w:p>
          <w:p w:rsidR="00000000" w:rsidRDefault="00AC3D8D">
            <w:r>
              <w:rPr>
                <w:sz w:val="20"/>
                <w:szCs w:val="20"/>
              </w:rPr>
              <w:t> товарные знаки, знаки обслуживания;</w:t>
            </w:r>
          </w:p>
          <w:p w:rsidR="00000000" w:rsidRDefault="00AC3D8D">
            <w:r>
              <w:rPr>
                <w:sz w:val="20"/>
                <w:szCs w:val="20"/>
              </w:rPr>
              <w:t>наименования мест происхождения товаров (географические указания);</w:t>
            </w:r>
          </w:p>
          <w:p w:rsidR="00000000" w:rsidRDefault="00AC3D8D">
            <w:r>
              <w:rPr>
                <w:sz w:val="20"/>
                <w:szCs w:val="20"/>
              </w:rPr>
              <w:t>другие объекты права интеллектуальной собственности, предусмотренные настоящим Кодексом и иными законодательными актами.</w:t>
            </w:r>
          </w:p>
          <w:p w:rsidR="00000000" w:rsidRDefault="00AC3D8D">
            <w:pPr>
              <w:pStyle w:val="3"/>
              <w:rPr>
                <w:rFonts w:eastAsia="Times New Roman"/>
              </w:rPr>
            </w:pPr>
            <w:r>
              <w:rPr>
                <w:rFonts w:eastAsia="Times New Roman"/>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rStyle w:val="heading3char"/>
                <w:rFonts w:ascii="Times New Roman" w:hAnsi="Times New Roman" w:cs="Times New Roman"/>
                <w:b w:val="0"/>
                <w:bCs w:val="0"/>
                <w:sz w:val="20"/>
                <w:szCs w:val="20"/>
              </w:rPr>
              <w:t>Статья</w:t>
            </w:r>
            <w:r>
              <w:rPr>
                <w:b/>
                <w:bCs/>
                <w:sz w:val="20"/>
                <w:szCs w:val="20"/>
              </w:rPr>
              <w:t xml:space="preserve"> 155 ХК Украины</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492. Правомочия по использованию</w:t>
            </w:r>
            <w:r>
              <w:rPr>
                <w:b/>
                <w:bCs/>
                <w:sz w:val="20"/>
                <w:szCs w:val="20"/>
              </w:rPr>
              <w:t xml:space="preserve"> объектов интеллектуальной собственности</w:t>
            </w:r>
          </w:p>
          <w:p w:rsidR="00000000" w:rsidRDefault="00AC3D8D">
            <w:pPr>
              <w:pStyle w:val="listparagraph"/>
              <w:spacing w:after="0" w:line="240" w:lineRule="auto"/>
              <w:ind w:left="0"/>
            </w:pPr>
            <w:r>
              <w:rPr>
                <w:rFonts w:ascii="Times New Roman" w:hAnsi="Times New Roman" w:cs="Times New Roman"/>
                <w:sz w:val="20"/>
                <w:szCs w:val="20"/>
                <w:shd w:val="clear" w:color="auto" w:fill="FFFF00"/>
              </w:rPr>
              <w:t>1.                  Содержание исключительного права на объект интеллектуальной собственности, основания его возникновения, вопросы соотношения с правом собственности, договорного использования и защиты прав интелле</w:t>
            </w:r>
            <w:r>
              <w:rPr>
                <w:rFonts w:ascii="Times New Roman" w:hAnsi="Times New Roman" w:cs="Times New Roman"/>
                <w:sz w:val="20"/>
                <w:szCs w:val="20"/>
                <w:shd w:val="clear" w:color="auto" w:fill="FFFF00"/>
              </w:rPr>
              <w:t>ктуальной собственности предпринимателя на объекты, указанные в настоящей статье, определяются Гражданским кодексом Республики Казахстан.</w:t>
            </w:r>
          </w:p>
          <w:p w:rsidR="00000000" w:rsidRDefault="00AC3D8D">
            <w:r>
              <w:rPr>
                <w:sz w:val="20"/>
                <w:szCs w:val="20"/>
              </w:rPr>
              <w:t>2.                  Исключительные имущественные права на объект интеллектуальной собственности входят в состав немате</w:t>
            </w:r>
            <w:r>
              <w:rPr>
                <w:sz w:val="20"/>
                <w:szCs w:val="20"/>
              </w:rPr>
              <w:t>риальных активов предпринимателя-юридического лица и учитываются в качестве таковых в бухгалтерском балансе.</w:t>
            </w:r>
          </w:p>
          <w:p w:rsidR="00000000" w:rsidRDefault="00AC3D8D">
            <w:r>
              <w:rPr>
                <w:sz w:val="20"/>
                <w:szCs w:val="20"/>
              </w:rPr>
              <w:t xml:space="preserve">3.                  Обладатель прав интеллектуальной собственности на определенный объект может передавать свои исключительные имущественные права </w:t>
            </w:r>
            <w:r>
              <w:rPr>
                <w:sz w:val="20"/>
                <w:szCs w:val="20"/>
              </w:rPr>
              <w:t xml:space="preserve">в качестве вклада в уставный капитал соответствующего субъекта предпринимательства </w:t>
            </w:r>
          </w:p>
          <w:p w:rsidR="00000000" w:rsidRDefault="00AC3D8D">
            <w:r>
              <w:rPr>
                <w:sz w:val="20"/>
                <w:szCs w:val="20"/>
              </w:rPr>
              <w:t>4.                  Отношения субъекта предпринимательской деятельности, являющегося работодателем для изобретателя (изобретателей) или автора (авторов) объектов интеллекту</w:t>
            </w:r>
            <w:r>
              <w:rPr>
                <w:sz w:val="20"/>
                <w:szCs w:val="20"/>
              </w:rPr>
              <w:t>альной собственности относительно получения и официального закрепления прав на указанные объекты регулируются Гражданским кодексом Республики Казахстан и иными законодательными актами.</w:t>
            </w:r>
          </w:p>
          <w:p w:rsidR="00000000" w:rsidRDefault="00AC3D8D">
            <w:r>
              <w:rPr>
                <w:sz w:val="20"/>
                <w:szCs w:val="20"/>
              </w:rPr>
              <w:t>5.                  В случае законной государственной регистрации права</w:t>
            </w:r>
            <w:r>
              <w:rPr>
                <w:sz w:val="20"/>
                <w:szCs w:val="20"/>
              </w:rPr>
              <w:t xml:space="preserve"> интеллектуальной собственности на имя автора, изобретателя (изобретателей) объекта интеллектуальной собственности, созданного по служебному заданию работодателя или в связи с исполнением правообладателем служебных обязанностей, субъект предпринимательства</w:t>
            </w:r>
            <w:r>
              <w:rPr>
                <w:sz w:val="20"/>
                <w:szCs w:val="20"/>
              </w:rPr>
              <w:t xml:space="preserve"> - работодатель имеет преимущественное право на заключение договора на использование объекта интеллектуальной собственности на условиях простой неисключительной лицензии, предусмотренной гражданским законодательством Республики Казахстан.</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rStyle w:val="heading3char"/>
                <w:rFonts w:ascii="Times New Roman" w:hAnsi="Times New Roman" w:cs="Times New Roman"/>
                <w:b w:val="0"/>
                <w:bCs w:val="0"/>
                <w:sz w:val="20"/>
                <w:szCs w:val="20"/>
              </w:rPr>
              <w:t>новая</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3"/>
              <w:rPr>
                <w:rFonts w:eastAsia="Times New Roman"/>
              </w:rPr>
            </w:pPr>
            <w:r>
              <w:rPr>
                <w:rFonts w:eastAsia="Times New Roman"/>
                <w:sz w:val="20"/>
                <w:szCs w:val="20"/>
              </w:rPr>
              <w:t>Параграф 2. Право на фирменное наименование</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3"/>
              <w:rPr>
                <w:rFonts w:eastAsia="Times New Roman"/>
              </w:rPr>
            </w:pPr>
            <w:bookmarkStart w:id="4" w:name="_Toc82602073"/>
            <w:r>
              <w:rPr>
                <w:rFonts w:eastAsia="Times New Roman"/>
                <w:sz w:val="20"/>
                <w:szCs w:val="20"/>
              </w:rPr>
              <w:t> Статья 493. Фирменное наименование</w:t>
            </w:r>
            <w:bookmarkEnd w:id="4"/>
            <w:r>
              <w:rPr>
                <w:rFonts w:eastAsia="Times New Roman"/>
                <w:sz w:val="20"/>
                <w:szCs w:val="20"/>
              </w:rPr>
              <w:t xml:space="preserve"> субъекта предпринимательства</w:t>
            </w:r>
          </w:p>
          <w:p w:rsidR="00000000" w:rsidRDefault="00AC3D8D">
            <w:pPr>
              <w:pStyle w:val="listparagraph"/>
              <w:spacing w:after="0" w:line="240" w:lineRule="auto"/>
              <w:ind w:left="0"/>
            </w:pPr>
            <w:r>
              <w:rPr>
                <w:rFonts w:ascii="Times New Roman" w:hAnsi="Times New Roman" w:cs="Times New Roman"/>
                <w:sz w:val="20"/>
                <w:szCs w:val="20"/>
              </w:rPr>
              <w:t>1. Субъект предпринимательства - юридическое лицо - может иметь фирменное наименование на основаниях и в порядке, установленных настоящим Ко</w:t>
            </w:r>
            <w:r>
              <w:rPr>
                <w:rFonts w:ascii="Times New Roman" w:hAnsi="Times New Roman" w:cs="Times New Roman"/>
                <w:sz w:val="20"/>
                <w:szCs w:val="20"/>
              </w:rPr>
              <w:t>дексом и иными законодательными актами Республики Казахстан.</w:t>
            </w:r>
          </w:p>
          <w:p w:rsidR="00000000" w:rsidRDefault="00AC3D8D">
            <w:r>
              <w:rPr>
                <w:sz w:val="20"/>
                <w:szCs w:val="20"/>
              </w:rPr>
              <w:t>2. Наименование юридического лица, являющегося коммерческой организацией, после регистрации юридического лица является его фирменным наименованием. Под определенным фирменным наименованием юридич</w:t>
            </w:r>
            <w:r>
              <w:rPr>
                <w:sz w:val="20"/>
                <w:szCs w:val="20"/>
              </w:rPr>
              <w:t xml:space="preserve">еское лицо вносится в единый государственный регистр юридических лиц. </w:t>
            </w:r>
          </w:p>
          <w:p w:rsidR="00000000" w:rsidRDefault="00AC3D8D">
            <w:r>
              <w:rPr>
                <w:sz w:val="20"/>
                <w:szCs w:val="20"/>
              </w:rPr>
              <w:t>Юридическое лицо имеет исключительное право использования фирменного наименования. Лицо, неправомерно использующее чужое фирменное наименование, по требованию обладателя права на фирмен</w:t>
            </w:r>
            <w:r>
              <w:rPr>
                <w:sz w:val="20"/>
                <w:szCs w:val="20"/>
              </w:rPr>
              <w:t xml:space="preserve">ное наименование обязано прекратить использование такого наименования и возместить причиненные убытки. </w:t>
            </w:r>
          </w:p>
          <w:p w:rsidR="00000000" w:rsidRDefault="00AC3D8D">
            <w:r>
              <w:rPr>
                <w:sz w:val="20"/>
                <w:szCs w:val="20"/>
              </w:rPr>
              <w:t xml:space="preserve">Иные права и обязанности юридического лица, связанные с использованием фирменного наименования, определяются законодательством Республики Казахстан. </w:t>
            </w:r>
          </w:p>
          <w:p w:rsidR="00000000" w:rsidRDefault="00AC3D8D">
            <w:r>
              <w:rPr>
                <w:sz w:val="20"/>
                <w:szCs w:val="20"/>
              </w:rPr>
              <w:t>3. Запрещается использование в фирменных наименованиях, знаках обслуживания, товарных знаках юридических лиц, не являющихся государственными органами, указаний на официальные названия государственных органов Республики Казахстан, установленные законодатель</w:t>
            </w:r>
            <w:r>
              <w:rPr>
                <w:sz w:val="20"/>
                <w:szCs w:val="20"/>
              </w:rPr>
              <w:t>ными актами, актами Президента и Правительства Республики Казахстан.</w:t>
            </w:r>
          </w:p>
          <w:p w:rsidR="00000000" w:rsidRDefault="00AC3D8D">
            <w:r>
              <w:rPr>
                <w:sz w:val="20"/>
                <w:szCs w:val="20"/>
              </w:rPr>
              <w:t>Гражданин - индивидуальный предприниматель имеет право использовать в качестве фирменного наименования свою фамилию и инициалы имени и отчества, или фамилию, имя и отчество полностью.</w:t>
            </w:r>
          </w:p>
          <w:p w:rsidR="00000000" w:rsidRDefault="00AC3D8D">
            <w:r>
              <w:rPr>
                <w:sz w:val="20"/>
                <w:szCs w:val="20"/>
              </w:rPr>
              <w:t xml:space="preserve">4. </w:t>
            </w:r>
            <w:r>
              <w:rPr>
                <w:sz w:val="20"/>
                <w:szCs w:val="20"/>
              </w:rPr>
              <w:t>Супруги-предприниматели могут использовать фамилии, имена и отчества, фамилию и инициалы одного или обоих супругов.</w:t>
            </w:r>
          </w:p>
          <w:p w:rsidR="00000000" w:rsidRDefault="00AC3D8D">
            <w:r>
              <w:rPr>
                <w:sz w:val="20"/>
                <w:szCs w:val="20"/>
              </w:rPr>
              <w:t> 5. Фирменные наименования отдельно не регистрируются, под определенным фирменным наименованием предприниматели вносятся в соответствующий г</w:t>
            </w:r>
            <w:r>
              <w:rPr>
                <w:sz w:val="20"/>
                <w:szCs w:val="20"/>
              </w:rPr>
              <w:t xml:space="preserve">осударственный реестр, порядок ведения которых устанавливается законом. Субъект предпринимательства, фирменное наименование которого было указано в реестре предпринимателей раньше, имеет приоритетное право защиты своего фирменного наименования перед любым </w:t>
            </w:r>
            <w:r>
              <w:rPr>
                <w:sz w:val="20"/>
                <w:szCs w:val="20"/>
              </w:rPr>
              <w:t>другим субъектом, тождественное фирменное наименование которого указано в реестре позднее.</w:t>
            </w:r>
          </w:p>
          <w:p w:rsidR="00000000" w:rsidRDefault="00AC3D8D">
            <w:r>
              <w:rPr>
                <w:sz w:val="20"/>
                <w:szCs w:val="20"/>
              </w:rPr>
              <w:t xml:space="preserve"> 6. Правовой охране подлежит как полное, так и сокращенное фирменное наименование субъекта предпринимательской деятельности, если оно указано в реестре и фактически </w:t>
            </w:r>
            <w:r>
              <w:rPr>
                <w:sz w:val="20"/>
                <w:szCs w:val="20"/>
              </w:rPr>
              <w:t>используется им в хозяйственном обороте.</w:t>
            </w:r>
          </w:p>
          <w:p w:rsidR="00000000" w:rsidRDefault="00AC3D8D">
            <w:r>
              <w:rPr>
                <w:sz w:val="20"/>
                <w:szCs w:val="20"/>
              </w:rPr>
              <w:t> 7. В случае если фирменное наименование субъекта предпринимательской деятельности одновременно является элементом его товарного знака, знака обслуживания, то осуществляется правовая охрана как фирменного наименован</w:t>
            </w:r>
            <w:r>
              <w:rPr>
                <w:sz w:val="20"/>
                <w:szCs w:val="20"/>
              </w:rPr>
              <w:t xml:space="preserve">ия, так и товарного знака. Фирменное наименование, включенное в товарный знак или знак обслуживания, охраняется независимо от охраны товарного знака или знака обслуживания. </w:t>
            </w:r>
          </w:p>
          <w:p w:rsidR="00000000" w:rsidRDefault="00AC3D8D">
            <w:r>
              <w:rPr>
                <w:sz w:val="20"/>
                <w:szCs w:val="20"/>
              </w:rPr>
              <w:t> 8. Лицо, которое неправомерно использует чужое фирменное наименование, по законно</w:t>
            </w:r>
            <w:r>
              <w:rPr>
                <w:sz w:val="20"/>
                <w:szCs w:val="20"/>
              </w:rPr>
              <w:t>му требованию его владельца обязано прекратить такое использование и возместить причиненные убытки.</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Из ХК Украины статья 159</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494.</w:t>
            </w:r>
            <w:r>
              <w:rPr>
                <w:i/>
                <w:iCs/>
                <w:sz w:val="20"/>
                <w:szCs w:val="20"/>
              </w:rPr>
              <w:t xml:space="preserve"> </w:t>
            </w:r>
            <w:r>
              <w:rPr>
                <w:b/>
                <w:bCs/>
                <w:sz w:val="20"/>
                <w:szCs w:val="20"/>
              </w:rPr>
              <w:t>Исключительное право на фирменное наименование</w:t>
            </w:r>
          </w:p>
          <w:p w:rsidR="00000000" w:rsidRDefault="00AC3D8D">
            <w:r>
              <w:rPr>
                <w:sz w:val="20"/>
                <w:szCs w:val="20"/>
              </w:rPr>
              <w:t xml:space="preserve">1. Субъект предпринимательства имеет исключительное право использовать фирменное наименование в официальных бланках, печатных изданиях, рекламе, вывесках, проспектах, счетах, на товарах и их упаковке и в иных случаях, необходимых для его индивидуализации. </w:t>
            </w:r>
          </w:p>
          <w:p w:rsidR="00000000" w:rsidRDefault="00AC3D8D">
            <w:r>
              <w:rPr>
                <w:sz w:val="20"/>
                <w:szCs w:val="20"/>
              </w:rPr>
              <w:t>2. Не может быть использовано фирменное наименование, похожее на фирменное наименование уже зарегистрированного субъекта предпринимательской деятельности настолько, что это может привести к отождествлению соответствующих лиц, а также введению в заблуждени</w:t>
            </w:r>
            <w:r>
              <w:rPr>
                <w:sz w:val="20"/>
                <w:szCs w:val="20"/>
              </w:rPr>
              <w:t>е относительно выпускаемых ими товаров или оказываемых услуг.</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shd w:val="clear" w:color="auto" w:fill="FFFF00"/>
              </w:rPr>
              <w:t>Пункты 2,3 Статьи 38 ГК РК</w:t>
            </w:r>
          </w:p>
          <w:p w:rsidR="00000000" w:rsidRDefault="00AC3D8D">
            <w:pPr>
              <w:pStyle w:val="a9"/>
              <w:spacing w:before="0" w:beforeAutospacing="0" w:after="0" w:afterAutospacing="0"/>
              <w:jc w:val="center"/>
            </w:pPr>
            <w:r>
              <w:rPr>
                <w:sz w:val="20"/>
                <w:szCs w:val="20"/>
                <w:shd w:val="clear" w:color="auto" w:fill="FFFF00"/>
              </w:rPr>
              <w:t>Поставить на утрату</w:t>
            </w:r>
          </w:p>
          <w:p w:rsidR="00000000" w:rsidRDefault="00AC3D8D">
            <w:pPr>
              <w:pStyle w:val="a9"/>
              <w:spacing w:before="0" w:beforeAutospacing="0" w:after="0" w:afterAutospacing="0"/>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xml:space="preserve">Статья 495. Действие права на фирменное наименование </w:t>
            </w:r>
          </w:p>
          <w:p w:rsidR="00000000" w:rsidRDefault="00AC3D8D">
            <w:r>
              <w:rPr>
                <w:sz w:val="20"/>
                <w:szCs w:val="20"/>
              </w:rPr>
              <w:t xml:space="preserve">1. На территории Республики Казахстан действует исключительное право на фирменное наименование, зарегистрированное в Республике Казахстан в качестве обозначения субъекта предпринимательской деятельности. </w:t>
            </w:r>
          </w:p>
          <w:p w:rsidR="00000000" w:rsidRDefault="00AC3D8D">
            <w:r>
              <w:rPr>
                <w:sz w:val="20"/>
                <w:szCs w:val="20"/>
              </w:rPr>
              <w:t>На фирменное наименование, зарегистрированное или о</w:t>
            </w:r>
            <w:r>
              <w:rPr>
                <w:sz w:val="20"/>
                <w:szCs w:val="20"/>
              </w:rPr>
              <w:t xml:space="preserve">бщепризнанное в иностранном государстве, исключительное право на территории Республики Казахстан действует в случаях, предусмотренных законодательными актами. </w:t>
            </w:r>
          </w:p>
          <w:p w:rsidR="00000000" w:rsidRDefault="00AC3D8D">
            <w:r>
              <w:rPr>
                <w:sz w:val="20"/>
                <w:szCs w:val="20"/>
              </w:rPr>
              <w:t>2. Действие права на фирменное наименование прекращается с ликвидацией субъекта предпринимательс</w:t>
            </w:r>
            <w:r>
              <w:rPr>
                <w:sz w:val="20"/>
                <w:szCs w:val="20"/>
              </w:rPr>
              <w:t>кой деятельности и (или) с изменением его фирменного наименования.</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shd w:val="clear" w:color="auto" w:fill="FFFF00"/>
              </w:rPr>
              <w:t>Пункты 2,3 Статьи 38 ГК РК</w:t>
            </w:r>
          </w:p>
          <w:p w:rsidR="00000000" w:rsidRDefault="00AC3D8D">
            <w:pPr>
              <w:pStyle w:val="a9"/>
              <w:spacing w:before="0" w:beforeAutospacing="0" w:after="0" w:afterAutospacing="0"/>
              <w:jc w:val="center"/>
            </w:pPr>
            <w:r>
              <w:rPr>
                <w:sz w:val="20"/>
                <w:szCs w:val="20"/>
                <w:shd w:val="clear" w:color="auto" w:fill="FFFF00"/>
              </w:rPr>
              <w:t>Поставить на утрату</w:t>
            </w:r>
          </w:p>
          <w:p w:rsidR="00000000" w:rsidRDefault="00AC3D8D">
            <w:pPr>
              <w:pStyle w:val="a9"/>
              <w:spacing w:before="0" w:beforeAutospacing="0" w:after="0" w:afterAutospacing="0"/>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xml:space="preserve">Статья 496. Отчуждение права на фирменное наименование </w:t>
            </w:r>
          </w:p>
          <w:p w:rsidR="00000000" w:rsidRDefault="00AC3D8D">
            <w:r>
              <w:rPr>
                <w:sz w:val="20"/>
                <w:szCs w:val="20"/>
              </w:rPr>
              <w:t xml:space="preserve">1.Отчуждение и переход права на фирменное наименование предпринимателя-физического лица не допускаются. Отчуждение и переход права на фирменное наименование юридического лица также не допускаются, кроме случаев реорганизации юридического лица и отчуждения </w:t>
            </w:r>
            <w:r>
              <w:rPr>
                <w:sz w:val="20"/>
                <w:szCs w:val="20"/>
              </w:rPr>
              <w:t xml:space="preserve">предприятия в целом. </w:t>
            </w:r>
          </w:p>
          <w:p w:rsidR="00000000" w:rsidRDefault="00AC3D8D">
            <w:r>
              <w:rPr>
                <w:sz w:val="20"/>
                <w:szCs w:val="20"/>
              </w:rPr>
              <w:t>2. Обладатель права на фирменное наименование - юридическое лицо может разрешить (выдать лицензию) другому лицу использовать свое наименование способами, обусловленными в договоре. При этом в лицензионном договоре должны быть предусмо</w:t>
            </w:r>
            <w:r>
              <w:rPr>
                <w:sz w:val="20"/>
                <w:szCs w:val="20"/>
              </w:rPr>
              <w:t>трены меры, исключающие введение потребителя в заблуждение.</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shd w:val="clear" w:color="auto" w:fill="FFFF00"/>
              </w:rPr>
              <w:t>Статьи 1020 - 1023 ГК РК - поставить на утрату</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3"/>
              <w:rPr>
                <w:rFonts w:eastAsia="Times New Roman"/>
              </w:rPr>
            </w:pPr>
            <w:r>
              <w:rPr>
                <w:rFonts w:eastAsia="Times New Roman"/>
                <w:sz w:val="20"/>
                <w:szCs w:val="20"/>
              </w:rPr>
              <w:t xml:space="preserve">Параграф 3. Право на товарные знаки и знаки обслуживания </w:t>
            </w:r>
          </w:p>
          <w:p w:rsidR="00000000" w:rsidRDefault="00AC3D8D">
            <w:pPr>
              <w:pStyle w:val="3"/>
              <w:rPr>
                <w:rFonts w:eastAsia="Times New Roman"/>
              </w:rPr>
            </w:pPr>
            <w:r>
              <w:rPr>
                <w:rFonts w:eastAsia="Times New Roman"/>
                <w:sz w:val="20"/>
                <w:szCs w:val="20"/>
              </w:rPr>
              <w:t> </w:t>
            </w:r>
          </w:p>
          <w:p w:rsidR="00000000" w:rsidRDefault="00AC3D8D">
            <w:r>
              <w:rPr>
                <w:i/>
                <w:iCs/>
                <w:sz w:val="20"/>
                <w:szCs w:val="20"/>
              </w:rPr>
              <w:t xml:space="preserve">Источник заимствования: Закон РК от 26 июля 1999 года № 456 «О товарных знаках, знаках обслуживания и наименованиях мест происхождения товаров» </w:t>
            </w:r>
            <w:r>
              <w:rPr>
                <w:i/>
                <w:iCs/>
                <w:sz w:val="20"/>
                <w:szCs w:val="20"/>
                <w:shd w:val="clear" w:color="auto" w:fill="FFFF00"/>
              </w:rPr>
              <w:t>НА УТРАТУ</w:t>
            </w:r>
            <w:r>
              <w:rPr>
                <w:i/>
                <w:iCs/>
                <w:sz w:val="20"/>
                <w:szCs w:val="20"/>
              </w:rPr>
              <w:t>)</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i/>
                <w:iCs/>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sz w:val="20"/>
                <w:szCs w:val="20"/>
              </w:rPr>
              <w:t> </w:t>
            </w:r>
            <w:r>
              <w:rPr>
                <w:b/>
                <w:bCs/>
                <w:sz w:val="20"/>
                <w:szCs w:val="20"/>
              </w:rPr>
              <w:t>Статья 497. Товарный знак, знак обслуживания</w:t>
            </w:r>
          </w:p>
          <w:p w:rsidR="00000000" w:rsidRDefault="00AC3D8D">
            <w:pPr>
              <w:pStyle w:val="a9"/>
              <w:spacing w:before="0" w:beforeAutospacing="0" w:after="0" w:afterAutospacing="0"/>
            </w:pPr>
            <w:r>
              <w:rPr>
                <w:sz w:val="20"/>
                <w:szCs w:val="20"/>
              </w:rPr>
              <w:t> 1. Субъекты предпринимательской деятельности мо</w:t>
            </w:r>
            <w:r>
              <w:rPr>
                <w:sz w:val="20"/>
                <w:szCs w:val="20"/>
              </w:rPr>
              <w:t>гут обладать исключительным правом на товарный знак, знак обслуживания в соответствии с настоящим Кодексом.</w:t>
            </w:r>
          </w:p>
          <w:p w:rsidR="00000000" w:rsidRDefault="00AC3D8D">
            <w:pPr>
              <w:pStyle w:val="a9"/>
              <w:spacing w:before="0" w:beforeAutospacing="0" w:after="0" w:afterAutospacing="0"/>
            </w:pPr>
            <w:r>
              <w:rPr>
                <w:sz w:val="20"/>
                <w:szCs w:val="20"/>
              </w:rPr>
              <w:t> 2. Товарный знак, знак обслуживания (далее - товарный знак) - обозначение, зарегистрированное в соответствии с настоящим Кодексом</w:t>
            </w:r>
            <w:r>
              <w:rPr>
                <w:color w:val="FF0000"/>
                <w:sz w:val="20"/>
                <w:szCs w:val="20"/>
              </w:rPr>
              <w:t xml:space="preserve"> </w:t>
            </w:r>
            <w:r>
              <w:rPr>
                <w:sz w:val="20"/>
                <w:szCs w:val="20"/>
              </w:rPr>
              <w:t>или охраняемое бе</w:t>
            </w:r>
            <w:r>
              <w:rPr>
                <w:sz w:val="20"/>
                <w:szCs w:val="20"/>
              </w:rPr>
              <w:t>з регистрации в силу международных договоров, в которых участвует Республика Казахстан, служащее для отличия товаров (услуг) одних юридических или физических лиц от однородных товаров (услуг) других юридических или физических лиц.</w:t>
            </w:r>
            <w:r>
              <w:rPr>
                <w:b/>
                <w:bCs/>
                <w:sz w:val="20"/>
                <w:szCs w:val="20"/>
              </w:rPr>
              <w:t xml:space="preserve"> </w:t>
            </w:r>
          </w:p>
          <w:p w:rsidR="00000000" w:rsidRDefault="00AC3D8D">
            <w:pPr>
              <w:pStyle w:val="a9"/>
              <w:spacing w:before="0" w:beforeAutospacing="0" w:after="0" w:afterAutospacing="0"/>
            </w:pPr>
            <w:r>
              <w:rPr>
                <w:sz w:val="20"/>
                <w:szCs w:val="20"/>
              </w:rPr>
              <w:t> 3. Коллективный товарны</w:t>
            </w:r>
            <w:r>
              <w:rPr>
                <w:sz w:val="20"/>
                <w:szCs w:val="20"/>
              </w:rPr>
              <w:t>й знак - это товарный знак ассоциации (союза) или иного объединения юридических лиц и (или) индивидуальных предпринимателей (далее - объединение), служащий для обозначения выпускаемых или реализуемых ими товаров (услуг), обладающих едиными качественными ил</w:t>
            </w:r>
            <w:r>
              <w:rPr>
                <w:sz w:val="20"/>
                <w:szCs w:val="20"/>
              </w:rPr>
              <w:t>и иными характеристиками.</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Из статьи «Основные понятия, используемых в настоящем Законе» и Глава 56 Гражданский кодекс РК (статья 1020)</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498. Правовая охрана товарных знаков</w:t>
            </w:r>
          </w:p>
          <w:p w:rsidR="00000000" w:rsidRDefault="00AC3D8D">
            <w:pPr>
              <w:pStyle w:val="a9"/>
              <w:spacing w:before="0" w:beforeAutospacing="0" w:after="0" w:afterAutospacing="0"/>
            </w:pPr>
            <w:r>
              <w:rPr>
                <w:sz w:val="20"/>
                <w:szCs w:val="20"/>
              </w:rPr>
              <w:t> </w:t>
            </w:r>
            <w:r>
              <w:rPr>
                <w:sz w:val="20"/>
                <w:szCs w:val="20"/>
              </w:rPr>
              <w:t>1. Правовая охрана товарных знаков в Республике Казахстан предоставляется на основании их регистрации в порядке, установленном настоящим Кодексом, а также без регистрации в силу международных договоров Республики Казахстан.</w:t>
            </w:r>
          </w:p>
          <w:p w:rsidR="00000000" w:rsidRDefault="00AC3D8D">
            <w:pPr>
              <w:pStyle w:val="a9"/>
              <w:spacing w:before="0" w:beforeAutospacing="0" w:after="0" w:afterAutospacing="0"/>
            </w:pPr>
            <w:r>
              <w:rPr>
                <w:sz w:val="20"/>
                <w:szCs w:val="20"/>
              </w:rPr>
              <w:t> 2. Правовая охрана товарных зна</w:t>
            </w:r>
            <w:r>
              <w:rPr>
                <w:sz w:val="20"/>
                <w:szCs w:val="20"/>
              </w:rPr>
              <w:t>ков может быть предоставлена любым юридическим лицам или физическим лицам, осуществляющим предпринимательскую деятельность.</w:t>
            </w:r>
          </w:p>
          <w:p w:rsidR="00000000" w:rsidRDefault="00AC3D8D">
            <w:pPr>
              <w:pStyle w:val="a9"/>
              <w:spacing w:before="0" w:beforeAutospacing="0" w:after="0" w:afterAutospacing="0"/>
            </w:pPr>
            <w:r>
              <w:rPr>
                <w:sz w:val="20"/>
                <w:szCs w:val="20"/>
              </w:rPr>
              <w:t> 3. Право на товарный знак удостоверяется свидетельством.</w:t>
            </w:r>
          </w:p>
          <w:p w:rsidR="00000000" w:rsidRDefault="00AC3D8D">
            <w:pPr>
              <w:pStyle w:val="a9"/>
              <w:spacing w:before="0" w:beforeAutospacing="0" w:after="0" w:afterAutospacing="0"/>
            </w:pPr>
            <w:r>
              <w:rPr>
                <w:sz w:val="20"/>
                <w:szCs w:val="20"/>
              </w:rPr>
              <w:t> 4. Владелец товарного знака имеет исключительное право пользования и расп</w:t>
            </w:r>
            <w:r>
              <w:rPr>
                <w:sz w:val="20"/>
                <w:szCs w:val="20"/>
              </w:rPr>
              <w:t>оряжения принадлежащим ему товарным знаком в отношении указанных в свидетельстве товаров и услуг. Никто не может использовать охраняемый в Республике Казахстан товарный знак без согласия владельца.</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Из статьи 4 действующего Закона «Правовая охрана товарных</w:t>
            </w:r>
            <w:r>
              <w:rPr>
                <w:sz w:val="20"/>
                <w:szCs w:val="20"/>
              </w:rPr>
              <w:t xml:space="preserve"> знаков»</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499. Уполномоченный государственный орган в сфере охраны товарных знаков, знаков обслуживания, наименований мест происхождения товаров</w:t>
            </w:r>
          </w:p>
          <w:p w:rsidR="00000000" w:rsidRDefault="00AC3D8D">
            <w:pPr>
              <w:pStyle w:val="a9"/>
              <w:spacing w:before="0" w:beforeAutospacing="0" w:after="0" w:afterAutospacing="0"/>
            </w:pPr>
            <w:r>
              <w:rPr>
                <w:sz w:val="20"/>
                <w:szCs w:val="20"/>
              </w:rPr>
              <w:t> Уполномоченный государственный орган (далее - уполномоченный орган) - государственный орган, определ</w:t>
            </w:r>
            <w:r>
              <w:rPr>
                <w:sz w:val="20"/>
                <w:szCs w:val="20"/>
              </w:rPr>
              <w:t>яемый Правительством Республики Казахстан и осуществляющий государственное регулирование в области охраны товарных знаков, знаков обслуживания, наименований мест происхождения товаров.</w:t>
            </w:r>
          </w:p>
          <w:p w:rsidR="00000000" w:rsidRDefault="00AC3D8D">
            <w:pPr>
              <w:pStyle w:val="a9"/>
              <w:spacing w:before="0" w:beforeAutospacing="0" w:after="0" w:afterAutospacing="0"/>
            </w:pPr>
            <w:r>
              <w:rPr>
                <w:sz w:val="20"/>
                <w:szCs w:val="20"/>
              </w:rPr>
              <w:t> К компетенции уполномоченного органа относятся:</w:t>
            </w:r>
          </w:p>
          <w:p w:rsidR="00000000" w:rsidRDefault="00AC3D8D">
            <w:pPr>
              <w:pStyle w:val="a9"/>
              <w:spacing w:before="0" w:beforeAutospacing="0" w:after="0" w:afterAutospacing="0"/>
            </w:pPr>
            <w:r>
              <w:rPr>
                <w:sz w:val="20"/>
                <w:szCs w:val="20"/>
              </w:rPr>
              <w:t> 1) участие в реализац</w:t>
            </w:r>
            <w:r>
              <w:rPr>
                <w:sz w:val="20"/>
                <w:szCs w:val="20"/>
              </w:rPr>
              <w:t>ии государственной политики в области правовой охраны товарных знаков, знаков обслуживания, наименований мест происхождения товаров;</w:t>
            </w:r>
          </w:p>
          <w:p w:rsidR="00000000" w:rsidRDefault="00AC3D8D">
            <w:pPr>
              <w:pStyle w:val="a9"/>
              <w:spacing w:before="0" w:beforeAutospacing="0" w:after="0" w:afterAutospacing="0"/>
            </w:pPr>
            <w:r>
              <w:rPr>
                <w:sz w:val="20"/>
                <w:szCs w:val="20"/>
              </w:rPr>
              <w:t> 2) выдача охранных документов на товарные знаки, знаки обслуживания, наименования мест происхождения товаров;</w:t>
            </w:r>
          </w:p>
          <w:p w:rsidR="00000000" w:rsidRDefault="00AC3D8D">
            <w:pPr>
              <w:pStyle w:val="a9"/>
              <w:spacing w:before="0" w:beforeAutospacing="0" w:after="0" w:afterAutospacing="0"/>
            </w:pPr>
            <w:r>
              <w:rPr>
                <w:sz w:val="20"/>
                <w:szCs w:val="20"/>
              </w:rPr>
              <w:t> </w:t>
            </w:r>
            <w:r>
              <w:rPr>
                <w:sz w:val="20"/>
                <w:szCs w:val="20"/>
              </w:rPr>
              <w:t>3) определение порядка признания товарного знака общеизвестным;</w:t>
            </w:r>
          </w:p>
          <w:p w:rsidR="00000000" w:rsidRDefault="00AC3D8D">
            <w:pPr>
              <w:pStyle w:val="a9"/>
              <w:spacing w:before="0" w:beforeAutospacing="0" w:after="0" w:afterAutospacing="0"/>
            </w:pPr>
            <w:r>
              <w:rPr>
                <w:sz w:val="20"/>
                <w:szCs w:val="20"/>
              </w:rPr>
              <w:t> 4) определение порядка регистрации наименования места происхождения товара и (или) предоставления права пользования наименованием места происхождения товара;</w:t>
            </w:r>
          </w:p>
          <w:p w:rsidR="00000000" w:rsidRDefault="00AC3D8D">
            <w:pPr>
              <w:pStyle w:val="a9"/>
              <w:spacing w:before="0" w:beforeAutospacing="0" w:after="0" w:afterAutospacing="0"/>
            </w:pPr>
            <w:r>
              <w:rPr>
                <w:sz w:val="20"/>
                <w:szCs w:val="20"/>
              </w:rPr>
              <w:t> 5) контроль за деятельностью физ</w:t>
            </w:r>
            <w:r>
              <w:rPr>
                <w:sz w:val="20"/>
                <w:szCs w:val="20"/>
              </w:rPr>
              <w:t>ических и юридических лиц, использующих товарные знаки, наименование мест происхождения товара, знаки обслуживания;</w:t>
            </w:r>
          </w:p>
          <w:p w:rsidR="00000000" w:rsidRDefault="00AC3D8D">
            <w:pPr>
              <w:pStyle w:val="a9"/>
              <w:spacing w:before="0" w:beforeAutospacing="0" w:after="0" w:afterAutospacing="0"/>
            </w:pPr>
            <w:r>
              <w:rPr>
                <w:sz w:val="20"/>
                <w:szCs w:val="20"/>
              </w:rPr>
              <w:t> 6) составление протоколов и рассмотрение дел об административных правонарушениях, наложение административных взысканий;</w:t>
            </w:r>
          </w:p>
          <w:p w:rsidR="00000000" w:rsidRDefault="00AC3D8D">
            <w:pPr>
              <w:pStyle w:val="a9"/>
              <w:spacing w:before="0" w:beforeAutospacing="0" w:after="0" w:afterAutospacing="0"/>
            </w:pPr>
            <w:r>
              <w:rPr>
                <w:sz w:val="20"/>
                <w:szCs w:val="20"/>
              </w:rPr>
              <w:t> 7) осуществление и</w:t>
            </w:r>
            <w:r>
              <w:rPr>
                <w:sz w:val="20"/>
                <w:szCs w:val="20"/>
              </w:rPr>
              <w:t>ных полномочий, предусмотренных настоящим Кодексом, иными законами Республики Казахстан, актами Президента Республики Казахстан и Правительства Республики Казахстан.</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3</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500. Экспертная организация</w:t>
            </w:r>
          </w:p>
          <w:p w:rsidR="00000000" w:rsidRDefault="00AC3D8D">
            <w:pPr>
              <w:pStyle w:val="a9"/>
              <w:spacing w:before="0" w:beforeAutospacing="0" w:after="0" w:afterAutospacing="0"/>
            </w:pPr>
            <w:r>
              <w:rPr>
                <w:sz w:val="20"/>
                <w:szCs w:val="20"/>
              </w:rPr>
              <w:t> </w:t>
            </w:r>
            <w:r>
              <w:rPr>
                <w:sz w:val="20"/>
                <w:szCs w:val="20"/>
              </w:rPr>
              <w:t>1. Экспертная организация - организация, подведомственная уполномоченному органу, осуществляющая деятельность в сферах, отнесенных к государственной монополии (оказание услуг в области охраны товарных знаков, знаков обслуживания, наименований мест происхож</w:t>
            </w:r>
            <w:r>
              <w:rPr>
                <w:sz w:val="20"/>
                <w:szCs w:val="20"/>
              </w:rPr>
              <w:t>дения товаров).</w:t>
            </w:r>
          </w:p>
          <w:p w:rsidR="00000000" w:rsidRDefault="00AC3D8D">
            <w:pPr>
              <w:pStyle w:val="a9"/>
              <w:spacing w:before="0" w:beforeAutospacing="0" w:after="0" w:afterAutospacing="0"/>
            </w:pPr>
            <w:r>
              <w:rPr>
                <w:sz w:val="20"/>
                <w:szCs w:val="20"/>
              </w:rPr>
              <w:t> 2. К компетенции экспертной организации относятся:</w:t>
            </w:r>
          </w:p>
          <w:p w:rsidR="00000000" w:rsidRDefault="00AC3D8D">
            <w:pPr>
              <w:pStyle w:val="a9"/>
              <w:spacing w:before="0" w:beforeAutospacing="0" w:after="0" w:afterAutospacing="0"/>
            </w:pPr>
            <w:r>
              <w:rPr>
                <w:sz w:val="20"/>
                <w:szCs w:val="20"/>
              </w:rPr>
              <w:t> 1) прием заявок на товарные знаки, знаки обслуживания, наименования мест происхождения товаров;</w:t>
            </w:r>
          </w:p>
          <w:p w:rsidR="00000000" w:rsidRDefault="00AC3D8D">
            <w:pPr>
              <w:pStyle w:val="a9"/>
              <w:spacing w:before="0" w:beforeAutospacing="0" w:after="0" w:afterAutospacing="0"/>
            </w:pPr>
            <w:r>
              <w:rPr>
                <w:sz w:val="20"/>
                <w:szCs w:val="20"/>
              </w:rPr>
              <w:t> 2) проведение экспертизы товарных знаков, знаков обслуживания, наименований мест происхожд</w:t>
            </w:r>
            <w:r>
              <w:rPr>
                <w:sz w:val="20"/>
                <w:szCs w:val="20"/>
              </w:rPr>
              <w:t>ения товаров;</w:t>
            </w:r>
          </w:p>
          <w:p w:rsidR="00000000" w:rsidRDefault="00AC3D8D">
            <w:pPr>
              <w:pStyle w:val="a9"/>
              <w:spacing w:before="0" w:beforeAutospacing="0" w:after="0" w:afterAutospacing="0"/>
            </w:pPr>
            <w:r>
              <w:rPr>
                <w:sz w:val="20"/>
                <w:szCs w:val="20"/>
              </w:rPr>
              <w:t> 3) ведение государственных реестров охраняемых товарных знаков, знаков обслуживания, наименований мест происхождения товаров;</w:t>
            </w:r>
          </w:p>
          <w:p w:rsidR="00000000" w:rsidRDefault="00AC3D8D">
            <w:pPr>
              <w:pStyle w:val="a9"/>
              <w:spacing w:before="0" w:beforeAutospacing="0" w:after="0" w:afterAutospacing="0"/>
            </w:pPr>
            <w:r>
              <w:rPr>
                <w:sz w:val="20"/>
                <w:szCs w:val="20"/>
              </w:rPr>
              <w:t> 4) публикация сведений о товарных знаках, знаках обслуживания, наименованиях мест происхождения товаров;</w:t>
            </w:r>
          </w:p>
          <w:p w:rsidR="00000000" w:rsidRDefault="00AC3D8D">
            <w:pPr>
              <w:pStyle w:val="a9"/>
              <w:spacing w:before="0" w:beforeAutospacing="0" w:after="0" w:afterAutospacing="0"/>
            </w:pPr>
            <w:r>
              <w:rPr>
                <w:sz w:val="20"/>
                <w:szCs w:val="20"/>
              </w:rPr>
              <w:t> 5) осуще</w:t>
            </w:r>
            <w:r>
              <w:rPr>
                <w:sz w:val="20"/>
                <w:szCs w:val="20"/>
              </w:rPr>
              <w:t>ствление иных функций, возложенных на нее законодательством Республики Казахстан.</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3-1</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501. Обозначения, регистрируемые в качестве товарного знака</w:t>
            </w:r>
          </w:p>
          <w:p w:rsidR="00000000" w:rsidRDefault="00AC3D8D">
            <w:pPr>
              <w:pStyle w:val="a9"/>
              <w:spacing w:before="0" w:beforeAutospacing="0" w:after="0" w:afterAutospacing="0"/>
            </w:pPr>
            <w:r>
              <w:rPr>
                <w:b/>
                <w:bCs/>
                <w:sz w:val="20"/>
                <w:szCs w:val="20"/>
              </w:rPr>
              <w:t> </w:t>
            </w:r>
            <w:r>
              <w:rPr>
                <w:sz w:val="20"/>
                <w:szCs w:val="20"/>
              </w:rPr>
              <w:t>В качестве товарного знака могут быть зарегистрированы изобразительные, словесные, буквенн</w:t>
            </w:r>
            <w:r>
              <w:rPr>
                <w:sz w:val="20"/>
                <w:szCs w:val="20"/>
              </w:rPr>
              <w:t>ые, цифровые, объемные и иные обозначения или их комбинации, позволяющие различать товары и услуги одних лиц от однородных товаров или услуг других лиц.</w:t>
            </w:r>
          </w:p>
          <w:p w:rsidR="00000000" w:rsidRDefault="00AC3D8D">
            <w:pPr>
              <w:pStyle w:val="a9"/>
              <w:spacing w:before="0" w:beforeAutospacing="0" w:after="0" w:afterAutospacing="0"/>
            </w:pPr>
            <w:r>
              <w:rPr>
                <w:sz w:val="20"/>
                <w:szCs w:val="20"/>
              </w:rPr>
              <w:t>Товарный знак может быть зарегистрирован в любом цвете или цветовом сочетании.</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5</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502. Абсолютные основания, исключающие регистрацию товарного знака</w:t>
            </w:r>
          </w:p>
          <w:p w:rsidR="00000000" w:rsidRDefault="00AC3D8D">
            <w:pPr>
              <w:pStyle w:val="a9"/>
              <w:spacing w:before="0" w:beforeAutospacing="0" w:after="0" w:afterAutospacing="0"/>
            </w:pPr>
            <w:r>
              <w:rPr>
                <w:sz w:val="20"/>
                <w:szCs w:val="20"/>
              </w:rPr>
              <w:t> 1. Не допускается регистрация товарных знаков, состоящих исключительно из обозначений, не обладающих различительной способностью:</w:t>
            </w:r>
          </w:p>
          <w:p w:rsidR="00000000" w:rsidRDefault="00AC3D8D">
            <w:pPr>
              <w:pStyle w:val="a9"/>
              <w:spacing w:before="0" w:beforeAutospacing="0" w:after="0" w:afterAutospacing="0"/>
            </w:pPr>
            <w:r>
              <w:rPr>
                <w:sz w:val="20"/>
                <w:szCs w:val="20"/>
              </w:rPr>
              <w:t> 1) вошедших во всеобщее употребление для обозначен</w:t>
            </w:r>
            <w:r>
              <w:rPr>
                <w:sz w:val="20"/>
                <w:szCs w:val="20"/>
              </w:rPr>
              <w:t>ия товаров определенного вида;</w:t>
            </w:r>
          </w:p>
          <w:p w:rsidR="00000000" w:rsidRDefault="00AC3D8D">
            <w:pPr>
              <w:pStyle w:val="a9"/>
              <w:spacing w:before="0" w:beforeAutospacing="0" w:after="0" w:afterAutospacing="0"/>
            </w:pPr>
            <w:r>
              <w:rPr>
                <w:sz w:val="20"/>
                <w:szCs w:val="20"/>
              </w:rPr>
              <w:t> 2) являющихся общепринятыми символами и терминами;</w:t>
            </w:r>
          </w:p>
          <w:p w:rsidR="00000000" w:rsidRDefault="00AC3D8D">
            <w:pPr>
              <w:pStyle w:val="a9"/>
              <w:spacing w:before="0" w:beforeAutospacing="0" w:after="0" w:afterAutospacing="0"/>
            </w:pPr>
            <w:r>
              <w:rPr>
                <w:sz w:val="20"/>
                <w:szCs w:val="20"/>
              </w:rPr>
              <w:t> 3) указывающих на вид, качество, количество, свойство, назначение, ценность товаров, а также на место и время их производства или сбыта;</w:t>
            </w:r>
          </w:p>
          <w:p w:rsidR="00000000" w:rsidRDefault="00AC3D8D">
            <w:pPr>
              <w:pStyle w:val="a9"/>
              <w:spacing w:before="0" w:beforeAutospacing="0" w:after="0" w:afterAutospacing="0"/>
            </w:pPr>
            <w:r>
              <w:rPr>
                <w:sz w:val="20"/>
                <w:szCs w:val="20"/>
              </w:rPr>
              <w:t xml:space="preserve"> 4) представляющих натуральное или </w:t>
            </w:r>
            <w:r>
              <w:rPr>
                <w:sz w:val="20"/>
                <w:szCs w:val="20"/>
              </w:rPr>
              <w:t>схематическое изображение товаров, для которых испрашивается регистрация;</w:t>
            </w:r>
          </w:p>
          <w:p w:rsidR="00000000" w:rsidRDefault="00AC3D8D">
            <w:pPr>
              <w:pStyle w:val="a9"/>
              <w:spacing w:before="0" w:beforeAutospacing="0" w:after="0" w:afterAutospacing="0"/>
            </w:pPr>
            <w:r>
              <w:rPr>
                <w:sz w:val="20"/>
                <w:szCs w:val="20"/>
              </w:rPr>
              <w:t> 5) представляющих собою исключительно цвет;</w:t>
            </w:r>
          </w:p>
          <w:p w:rsidR="00000000" w:rsidRDefault="00AC3D8D">
            <w:pPr>
              <w:pStyle w:val="a9"/>
              <w:spacing w:before="0" w:beforeAutospacing="0" w:after="0" w:afterAutospacing="0"/>
            </w:pPr>
            <w:r>
              <w:rPr>
                <w:sz w:val="20"/>
                <w:szCs w:val="20"/>
              </w:rPr>
              <w:t> 6) имеющих прямую описательную и (или) ассоциативную связь с товарами или услугами, для обозначения которых они используются;</w:t>
            </w:r>
          </w:p>
          <w:p w:rsidR="00000000" w:rsidRDefault="00AC3D8D">
            <w:pPr>
              <w:pStyle w:val="a9"/>
              <w:spacing w:before="0" w:beforeAutospacing="0" w:after="0" w:afterAutospacing="0"/>
            </w:pPr>
            <w:r>
              <w:rPr>
                <w:sz w:val="20"/>
                <w:szCs w:val="20"/>
              </w:rPr>
              <w:t> 7) предст</w:t>
            </w:r>
            <w:r>
              <w:rPr>
                <w:sz w:val="20"/>
                <w:szCs w:val="20"/>
              </w:rPr>
              <w:t>авляющих собой линии, точки, простые геометрические фигуры, а также их сочетания, не образующие единую графическую композицию и не дающие качественно нового уровня восприятия, чем каждый из отдельных составных элементов;</w:t>
            </w:r>
          </w:p>
          <w:p w:rsidR="00000000" w:rsidRDefault="00AC3D8D">
            <w:pPr>
              <w:pStyle w:val="a9"/>
              <w:spacing w:before="0" w:beforeAutospacing="0" w:after="0" w:afterAutospacing="0"/>
            </w:pPr>
            <w:r>
              <w:rPr>
                <w:sz w:val="20"/>
                <w:szCs w:val="20"/>
              </w:rPr>
              <w:t xml:space="preserve"> 8) представляющих собой отдельные </w:t>
            </w:r>
            <w:r>
              <w:rPr>
                <w:sz w:val="20"/>
                <w:szCs w:val="20"/>
              </w:rPr>
              <w:t>цифры, знаки или сочетания букв, не имеющие словесного характера, выполненные обычным шрифтом и состоящие из комбинации менее трех отдельных единиц языка (букв и (или) цифр, знаков);</w:t>
            </w:r>
          </w:p>
          <w:p w:rsidR="00000000" w:rsidRDefault="00AC3D8D">
            <w:pPr>
              <w:pStyle w:val="a9"/>
              <w:spacing w:before="0" w:beforeAutospacing="0" w:after="0" w:afterAutospacing="0"/>
            </w:pPr>
            <w:r>
              <w:rPr>
                <w:sz w:val="20"/>
                <w:szCs w:val="20"/>
              </w:rPr>
              <w:t> 9) представляющих собой трехмерный объект, форма которого обусловлена ис</w:t>
            </w:r>
            <w:r>
              <w:rPr>
                <w:sz w:val="20"/>
                <w:szCs w:val="20"/>
              </w:rPr>
              <w:t>ключительно его функциональным назначением;</w:t>
            </w:r>
          </w:p>
          <w:p w:rsidR="00000000" w:rsidRDefault="00AC3D8D">
            <w:pPr>
              <w:pStyle w:val="a9"/>
              <w:spacing w:before="0" w:beforeAutospacing="0" w:after="0" w:afterAutospacing="0"/>
            </w:pPr>
            <w:r>
              <w:rPr>
                <w:sz w:val="20"/>
                <w:szCs w:val="20"/>
              </w:rPr>
              <w:t> 12) представляющих общепринятые сокращенные наименования организаций, отраслей экономики и их аббревиатуры;</w:t>
            </w:r>
          </w:p>
          <w:p w:rsidR="00000000" w:rsidRDefault="00AC3D8D">
            <w:pPr>
              <w:pStyle w:val="a9"/>
              <w:spacing w:before="0" w:beforeAutospacing="0" w:after="0" w:afterAutospacing="0"/>
            </w:pPr>
            <w:r>
              <w:rPr>
                <w:sz w:val="20"/>
                <w:szCs w:val="20"/>
              </w:rPr>
              <w:t> 13) представляющих собой непатентуемые лекарственные средства.</w:t>
            </w:r>
          </w:p>
          <w:p w:rsidR="00000000" w:rsidRDefault="00AC3D8D">
            <w:pPr>
              <w:pStyle w:val="a9"/>
              <w:spacing w:before="0" w:beforeAutospacing="0" w:after="0" w:afterAutospacing="0"/>
            </w:pPr>
            <w:r>
              <w:rPr>
                <w:sz w:val="20"/>
                <w:szCs w:val="20"/>
              </w:rPr>
              <w:t> Указанные обозначения могут быть испол</w:t>
            </w:r>
            <w:r>
              <w:rPr>
                <w:sz w:val="20"/>
                <w:szCs w:val="20"/>
              </w:rPr>
              <w:t>ьзованы как неохраняемые элементы товарного знака, если они не занимают в нем доминирующего положения.</w:t>
            </w:r>
          </w:p>
          <w:p w:rsidR="00000000" w:rsidRDefault="00AC3D8D">
            <w:pPr>
              <w:pStyle w:val="a9"/>
              <w:spacing w:before="0" w:beforeAutospacing="0" w:after="0" w:afterAutospacing="0"/>
            </w:pPr>
            <w:r>
              <w:rPr>
                <w:sz w:val="20"/>
                <w:szCs w:val="20"/>
              </w:rPr>
              <w:t> 2. Не регистрируются в качестве товарных знаков обозначения, воспроизводящие государственные гербы, флаги и эмблемы, сокращенные или полные наименования</w:t>
            </w:r>
            <w:r>
              <w:rPr>
                <w:sz w:val="20"/>
                <w:szCs w:val="20"/>
              </w:rPr>
              <w:t xml:space="preserve"> международных организаций и их гербы, флаги и эмблемы, официальные контрольные, гарантийные и пробирные клейма, печати, олимпийскую символику, награды и другие знаки отличия, а также обозначения, сходные с ними до степени смешения.</w:t>
            </w:r>
          </w:p>
          <w:p w:rsidR="00000000" w:rsidRDefault="00AC3D8D">
            <w:pPr>
              <w:pStyle w:val="a9"/>
              <w:spacing w:before="0" w:beforeAutospacing="0" w:after="0" w:afterAutospacing="0"/>
            </w:pPr>
            <w:r>
              <w:rPr>
                <w:sz w:val="20"/>
                <w:szCs w:val="20"/>
              </w:rPr>
              <w:t> Такие обозначения могу</w:t>
            </w:r>
            <w:r>
              <w:rPr>
                <w:sz w:val="20"/>
                <w:szCs w:val="20"/>
              </w:rPr>
              <w:t>т быть использованы как неохраняемые элементы, если обозначение не состоит исключительно из них и если имеется согласие на их использование соответствующего компетентного органа или их владельца.</w:t>
            </w:r>
          </w:p>
          <w:p w:rsidR="00000000" w:rsidRDefault="00AC3D8D">
            <w:pPr>
              <w:pStyle w:val="a9"/>
              <w:spacing w:before="0" w:beforeAutospacing="0" w:after="0" w:afterAutospacing="0"/>
            </w:pPr>
            <w:r>
              <w:rPr>
                <w:sz w:val="20"/>
                <w:szCs w:val="20"/>
              </w:rPr>
              <w:t> </w:t>
            </w:r>
            <w:r>
              <w:rPr>
                <w:sz w:val="20"/>
                <w:szCs w:val="20"/>
              </w:rPr>
              <w:t>3. Не допускается регистрация в качестве товарных знаков или их элементов обозначений:</w:t>
            </w:r>
          </w:p>
          <w:p w:rsidR="00000000" w:rsidRDefault="00AC3D8D">
            <w:pPr>
              <w:pStyle w:val="a9"/>
              <w:spacing w:before="0" w:beforeAutospacing="0" w:after="0" w:afterAutospacing="0"/>
            </w:pPr>
            <w:r>
              <w:rPr>
                <w:sz w:val="20"/>
                <w:szCs w:val="20"/>
              </w:rPr>
              <w:t> 1) являющихся ложными или способными ввести в заблуждение относительно товара или его изготовителя;</w:t>
            </w:r>
          </w:p>
          <w:p w:rsidR="00000000" w:rsidRDefault="00AC3D8D">
            <w:pPr>
              <w:pStyle w:val="a9"/>
              <w:spacing w:before="0" w:beforeAutospacing="0" w:after="0" w:afterAutospacing="0"/>
            </w:pPr>
            <w:r>
              <w:rPr>
                <w:sz w:val="20"/>
                <w:szCs w:val="20"/>
              </w:rPr>
              <w:t xml:space="preserve"> 2) формально указывающих на истинное место производства товара, но </w:t>
            </w:r>
            <w:r>
              <w:rPr>
                <w:sz w:val="20"/>
                <w:szCs w:val="20"/>
              </w:rPr>
              <w:t>дающих ошибочное представление о том, что товар происходит с другой территории;</w:t>
            </w:r>
          </w:p>
          <w:p w:rsidR="00000000" w:rsidRDefault="00AC3D8D">
            <w:pPr>
              <w:pStyle w:val="a9"/>
              <w:spacing w:before="0" w:beforeAutospacing="0" w:after="0" w:afterAutospacing="0"/>
            </w:pPr>
            <w:r>
              <w:rPr>
                <w:sz w:val="20"/>
                <w:szCs w:val="20"/>
              </w:rPr>
              <w:t> 3) представляющих собой или содержащих географические указания, идентифицирующие минеральные воды, вина или крепкие спиртные напитки, для обозначения таких товаров, не происхо</w:t>
            </w:r>
            <w:r>
              <w:rPr>
                <w:sz w:val="20"/>
                <w:szCs w:val="20"/>
              </w:rPr>
              <w:t>дящих из данного места, а также, если используется перевод или обозначение сопровождается такими выражениями как «вида», «типа», «в стиле» или другими подобными;</w:t>
            </w:r>
          </w:p>
          <w:p w:rsidR="00000000" w:rsidRDefault="00AC3D8D">
            <w:pPr>
              <w:pStyle w:val="a9"/>
              <w:spacing w:before="0" w:beforeAutospacing="0" w:after="0" w:afterAutospacing="0"/>
            </w:pPr>
            <w:r>
              <w:rPr>
                <w:sz w:val="20"/>
                <w:szCs w:val="20"/>
              </w:rPr>
              <w:t> 4) противоречащих по своему содержанию общественным интересам, принципам гуманности и морали.</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6</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Пункты «10) носящих рекламный характер» и «11) представляющих сложные искусственно образованные слова, если каждая из их составных частей не обладает различительной способностью, а вместе они не дают качественно иного уровня восприятия;»</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Сло</w:t>
            </w:r>
            <w:r>
              <w:rPr>
                <w:sz w:val="20"/>
                <w:szCs w:val="20"/>
              </w:rPr>
              <w:t>ва в подпункте 1) пункта 3 «в том числе географических указаний, способных ввести в заблуждение относительно места производства товара» исключены</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503. Иные основания для отказа в регистрации товарного знака</w:t>
            </w:r>
          </w:p>
          <w:p w:rsidR="00000000" w:rsidRDefault="00AC3D8D">
            <w:pPr>
              <w:pStyle w:val="a9"/>
              <w:spacing w:before="0" w:beforeAutospacing="0" w:after="0" w:afterAutospacing="0"/>
            </w:pPr>
            <w:r>
              <w:rPr>
                <w:sz w:val="20"/>
                <w:szCs w:val="20"/>
              </w:rPr>
              <w:t> 1. Не подлежат регистрации в качестве</w:t>
            </w:r>
            <w:r>
              <w:rPr>
                <w:sz w:val="20"/>
                <w:szCs w:val="20"/>
              </w:rPr>
              <w:t xml:space="preserve"> товарных знаков обозначения, тождественные или сходные до степени их смешения:</w:t>
            </w:r>
          </w:p>
          <w:p w:rsidR="00000000" w:rsidRDefault="00AC3D8D">
            <w:pPr>
              <w:pStyle w:val="a9"/>
              <w:spacing w:before="0" w:beforeAutospacing="0" w:after="0" w:afterAutospacing="0"/>
            </w:pPr>
            <w:r>
              <w:rPr>
                <w:sz w:val="20"/>
                <w:szCs w:val="20"/>
              </w:rPr>
              <w:t> 1) с товарными знаками, зарегистрированными в Республике Казахстан с более ранним приоритетом на имя другого лица в отношении однородных товаров и услуг;</w:t>
            </w:r>
          </w:p>
          <w:p w:rsidR="00000000" w:rsidRDefault="00AC3D8D">
            <w:pPr>
              <w:pStyle w:val="a9"/>
              <w:spacing w:before="0" w:beforeAutospacing="0" w:after="0" w:afterAutospacing="0"/>
            </w:pPr>
            <w:r>
              <w:rPr>
                <w:sz w:val="20"/>
                <w:szCs w:val="20"/>
              </w:rPr>
              <w:t xml:space="preserve"> 2) с общеизвестными </w:t>
            </w:r>
            <w:r>
              <w:rPr>
                <w:sz w:val="20"/>
                <w:szCs w:val="20"/>
              </w:rPr>
              <w:t>в Республике Казахстан товарными знаками в отношении любых видов товаров и услуг;</w:t>
            </w:r>
          </w:p>
          <w:p w:rsidR="00000000" w:rsidRDefault="00AC3D8D">
            <w:pPr>
              <w:pStyle w:val="a9"/>
              <w:spacing w:before="0" w:beforeAutospacing="0" w:after="0" w:afterAutospacing="0"/>
            </w:pPr>
            <w:r>
              <w:rPr>
                <w:sz w:val="20"/>
                <w:szCs w:val="20"/>
              </w:rPr>
              <w:t> 3) с обозначениями, заявленными на регистрацию в с более ранним приоритетом на имя другого лица в отношении однородных товаров и услуг (кроме отозванных);</w:t>
            </w:r>
          </w:p>
          <w:p w:rsidR="00000000" w:rsidRDefault="00AC3D8D">
            <w:pPr>
              <w:pStyle w:val="a9"/>
              <w:spacing w:before="0" w:beforeAutospacing="0" w:after="0" w:afterAutospacing="0"/>
            </w:pPr>
            <w:r>
              <w:rPr>
                <w:sz w:val="20"/>
                <w:szCs w:val="20"/>
              </w:rPr>
              <w:t> 4) с сертификацио</w:t>
            </w:r>
            <w:r>
              <w:rPr>
                <w:sz w:val="20"/>
                <w:szCs w:val="20"/>
              </w:rPr>
              <w:t>нными знаками, зарегистрированными в установленном порядке на территории Республики Казахстан;</w:t>
            </w:r>
          </w:p>
          <w:p w:rsidR="00000000" w:rsidRDefault="00AC3D8D">
            <w:pPr>
              <w:pStyle w:val="a9"/>
              <w:spacing w:before="0" w:beforeAutospacing="0" w:after="0" w:afterAutospacing="0"/>
            </w:pPr>
            <w:r>
              <w:rPr>
                <w:sz w:val="20"/>
                <w:szCs w:val="20"/>
              </w:rPr>
              <w:t> 5) с наименованиями мест происхождения товаров, охраняемыми в Республике Казахстан, кроме случаев, когда они могут быть включены в качестве неохраняемого элемен</w:t>
            </w:r>
            <w:r>
              <w:rPr>
                <w:sz w:val="20"/>
                <w:szCs w:val="20"/>
              </w:rPr>
              <w:t>та товарного знака, регистрируемого на имя владельца права пользования данным наименованием места происхождения товара.</w:t>
            </w:r>
          </w:p>
          <w:p w:rsidR="00000000" w:rsidRDefault="00AC3D8D">
            <w:pPr>
              <w:pStyle w:val="a9"/>
              <w:spacing w:before="0" w:beforeAutospacing="0" w:after="0" w:afterAutospacing="0"/>
            </w:pPr>
            <w:r>
              <w:rPr>
                <w:sz w:val="20"/>
                <w:szCs w:val="20"/>
              </w:rPr>
              <w:t> 2. Не регистрируются в качестве товарных знаков обозначения, воспроизводящие:</w:t>
            </w:r>
          </w:p>
          <w:p w:rsidR="00000000" w:rsidRDefault="00AC3D8D">
            <w:pPr>
              <w:pStyle w:val="a9"/>
              <w:spacing w:before="0" w:beforeAutospacing="0" w:after="0" w:afterAutospacing="0"/>
            </w:pPr>
            <w:r>
              <w:rPr>
                <w:sz w:val="20"/>
                <w:szCs w:val="20"/>
              </w:rPr>
              <w:t> </w:t>
            </w:r>
            <w:r>
              <w:rPr>
                <w:sz w:val="20"/>
                <w:szCs w:val="20"/>
              </w:rPr>
              <w:t>1) промышленные образцы, охраняемые в Республике Казахстан, на имя других лиц при условии их более раннего приоритета;</w:t>
            </w:r>
          </w:p>
          <w:p w:rsidR="00000000" w:rsidRDefault="00AC3D8D">
            <w:pPr>
              <w:pStyle w:val="a9"/>
              <w:spacing w:before="0" w:beforeAutospacing="0" w:after="0" w:afterAutospacing="0"/>
            </w:pPr>
            <w:r>
              <w:rPr>
                <w:sz w:val="20"/>
                <w:szCs w:val="20"/>
              </w:rPr>
              <w:t> 2) названия известных в Республике Казахстан на дату подачи заявки произведений литературы, науки и искусства, известные произведения ис</w:t>
            </w:r>
            <w:r>
              <w:rPr>
                <w:sz w:val="20"/>
                <w:szCs w:val="20"/>
              </w:rPr>
              <w:t>кусства и их фрагменты в нарушение авторских прав, если регистрация таких прав произведена в порядке, установленном законодательством Республики Казахстан, ранее даты приоритета регистрируемого товарного знака;</w:t>
            </w:r>
          </w:p>
          <w:p w:rsidR="00000000" w:rsidRDefault="00AC3D8D">
            <w:pPr>
              <w:pStyle w:val="a9"/>
              <w:spacing w:before="0" w:beforeAutospacing="0" w:after="0" w:afterAutospacing="0"/>
            </w:pPr>
            <w:r>
              <w:rPr>
                <w:sz w:val="20"/>
                <w:szCs w:val="20"/>
              </w:rPr>
              <w:t xml:space="preserve"> 3) фамилии, имена, псевдонимы и производные </w:t>
            </w:r>
            <w:r>
              <w:rPr>
                <w:sz w:val="20"/>
                <w:szCs w:val="20"/>
              </w:rPr>
              <w:t>от них, портреты и факсимиле в нарушение личных неимущественных прав этих лиц, их наследников или правопреемников, а также, если эти обозначения являются достоянием истории и культуры Республики Казахстан - без разрешения соответствующего компетентного орг</w:t>
            </w:r>
            <w:r>
              <w:rPr>
                <w:sz w:val="20"/>
                <w:szCs w:val="20"/>
              </w:rPr>
              <w:t>ана.</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7</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504. Подача заявки</w:t>
            </w:r>
          </w:p>
          <w:p w:rsidR="00000000" w:rsidRDefault="00AC3D8D">
            <w:pPr>
              <w:pStyle w:val="a9"/>
              <w:spacing w:before="0" w:beforeAutospacing="0" w:after="0" w:afterAutospacing="0"/>
            </w:pPr>
            <w:r>
              <w:rPr>
                <w:sz w:val="20"/>
                <w:szCs w:val="20"/>
              </w:rPr>
              <w:t> 1. Заявка на товарный знак подается одним или несколькими заявителями в экспертную организацию.</w:t>
            </w:r>
          </w:p>
          <w:p w:rsidR="00000000" w:rsidRDefault="00AC3D8D">
            <w:pPr>
              <w:pStyle w:val="a9"/>
              <w:spacing w:before="0" w:beforeAutospacing="0" w:after="0" w:afterAutospacing="0"/>
            </w:pPr>
            <w:r>
              <w:rPr>
                <w:sz w:val="20"/>
                <w:szCs w:val="20"/>
              </w:rPr>
              <w:t> 2. Заявка на коллективный товарный знак подается от имени объединения в соответствии с соглашением его участников</w:t>
            </w:r>
            <w:r>
              <w:rPr>
                <w:sz w:val="20"/>
                <w:szCs w:val="20"/>
              </w:rPr>
              <w:t xml:space="preserve"> об использовании коллективного товарного знака.</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8</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505. Требования к заявке на товарный знак</w:t>
            </w:r>
          </w:p>
          <w:p w:rsidR="00000000" w:rsidRDefault="00AC3D8D">
            <w:pPr>
              <w:pStyle w:val="a9"/>
              <w:spacing w:before="0" w:beforeAutospacing="0" w:after="0" w:afterAutospacing="0"/>
            </w:pPr>
            <w:r>
              <w:rPr>
                <w:b/>
                <w:bCs/>
                <w:sz w:val="20"/>
                <w:szCs w:val="20"/>
              </w:rPr>
              <w:t> </w:t>
            </w:r>
            <w:r>
              <w:rPr>
                <w:sz w:val="20"/>
                <w:szCs w:val="20"/>
              </w:rPr>
              <w:t xml:space="preserve">1. Заявка должна относиться к одному товарному знаку. </w:t>
            </w:r>
          </w:p>
          <w:p w:rsidR="00000000" w:rsidRDefault="00AC3D8D">
            <w:pPr>
              <w:pStyle w:val="a9"/>
              <w:spacing w:before="0" w:beforeAutospacing="0" w:after="0" w:afterAutospacing="0"/>
            </w:pPr>
            <w:r>
              <w:rPr>
                <w:sz w:val="20"/>
                <w:szCs w:val="20"/>
              </w:rPr>
              <w:t> 2. Заявка должна быть представлена на типовом бланке и содержать:</w:t>
            </w:r>
          </w:p>
          <w:p w:rsidR="00000000" w:rsidRDefault="00AC3D8D">
            <w:pPr>
              <w:pStyle w:val="a9"/>
              <w:spacing w:before="0" w:beforeAutospacing="0" w:after="0" w:afterAutospacing="0"/>
            </w:pPr>
            <w:r>
              <w:rPr>
                <w:sz w:val="20"/>
                <w:szCs w:val="20"/>
              </w:rPr>
              <w:t> </w:t>
            </w:r>
            <w:r>
              <w:rPr>
                <w:sz w:val="20"/>
                <w:szCs w:val="20"/>
              </w:rPr>
              <w:t>1) просьбу о проведении экспертизы обозначения с указанием заявителя (заявителей), а также его (их) местонахождения или местожительства;</w:t>
            </w:r>
          </w:p>
          <w:p w:rsidR="00000000" w:rsidRDefault="00AC3D8D">
            <w:pPr>
              <w:pStyle w:val="a9"/>
              <w:spacing w:before="0" w:beforeAutospacing="0" w:after="0" w:afterAutospacing="0"/>
            </w:pPr>
            <w:r>
              <w:rPr>
                <w:sz w:val="20"/>
                <w:szCs w:val="20"/>
              </w:rPr>
              <w:t> 2) заявляемое обозначение;</w:t>
            </w:r>
          </w:p>
          <w:p w:rsidR="00000000" w:rsidRDefault="00AC3D8D">
            <w:pPr>
              <w:pStyle w:val="a9"/>
              <w:spacing w:before="0" w:beforeAutospacing="0" w:after="0" w:afterAutospacing="0"/>
            </w:pPr>
            <w:r>
              <w:rPr>
                <w:sz w:val="20"/>
                <w:szCs w:val="20"/>
              </w:rPr>
              <w:t xml:space="preserve"> 3) перечень товаров и (или) услуг в соответствии с Международной классификацией товаров и </w:t>
            </w:r>
            <w:r>
              <w:rPr>
                <w:sz w:val="20"/>
                <w:szCs w:val="20"/>
              </w:rPr>
              <w:t>услуг.</w:t>
            </w:r>
          </w:p>
          <w:p w:rsidR="00000000" w:rsidRDefault="00AC3D8D">
            <w:pPr>
              <w:pStyle w:val="a9"/>
              <w:spacing w:before="0" w:beforeAutospacing="0" w:after="0" w:afterAutospacing="0"/>
            </w:pPr>
            <w:r>
              <w:rPr>
                <w:sz w:val="20"/>
                <w:szCs w:val="20"/>
              </w:rPr>
              <w:t> 3. К заявке должны быть приложены:</w:t>
            </w:r>
          </w:p>
          <w:p w:rsidR="00000000" w:rsidRDefault="00AC3D8D">
            <w:pPr>
              <w:pStyle w:val="a9"/>
              <w:spacing w:before="0" w:beforeAutospacing="0" w:after="0" w:afterAutospacing="0"/>
            </w:pPr>
            <w:r>
              <w:rPr>
                <w:sz w:val="20"/>
                <w:szCs w:val="20"/>
              </w:rPr>
              <w:t> 1) документ, подтверждающий оплату услуг экспертной организации по проведению экспертизы. Размер оплаты устанавливается в соответствии с законодательством Республики Казахстан;</w:t>
            </w:r>
          </w:p>
          <w:p w:rsidR="00000000" w:rsidRDefault="00AC3D8D">
            <w:pPr>
              <w:pStyle w:val="a9"/>
              <w:spacing w:before="0" w:beforeAutospacing="0" w:after="0" w:afterAutospacing="0"/>
            </w:pPr>
            <w:r>
              <w:rPr>
                <w:sz w:val="20"/>
                <w:szCs w:val="20"/>
              </w:rPr>
              <w:t xml:space="preserve"> 2) доверенность, в случае ведения </w:t>
            </w:r>
            <w:r>
              <w:rPr>
                <w:sz w:val="20"/>
                <w:szCs w:val="20"/>
              </w:rPr>
              <w:t>делопроизводства через представителя;</w:t>
            </w:r>
          </w:p>
          <w:p w:rsidR="00000000" w:rsidRDefault="00AC3D8D">
            <w:pPr>
              <w:pStyle w:val="a9"/>
              <w:spacing w:before="0" w:beforeAutospacing="0" w:after="0" w:afterAutospacing="0"/>
            </w:pPr>
            <w:r>
              <w:rPr>
                <w:sz w:val="20"/>
                <w:szCs w:val="20"/>
              </w:rPr>
              <w:t> 3) устав коллективного товарного знака (в случае подачи заявки на коллективный товарный знак), включающий наименование организации, уполномоченной зарегистрировать коллективный товарный знак на свое имя, цель регистра</w:t>
            </w:r>
            <w:r>
              <w:rPr>
                <w:sz w:val="20"/>
                <w:szCs w:val="20"/>
              </w:rPr>
              <w:t>ции этого знака, перечень субъектов, имеющих право на пользование этим знаком, перечень и единые качества или иные характеристики товаров и услуг, которые будут обозначаться коллективным товарным знаком, условия его использования, порядок контроля за его и</w:t>
            </w:r>
            <w:r>
              <w:rPr>
                <w:sz w:val="20"/>
                <w:szCs w:val="20"/>
              </w:rPr>
              <w:t>спользованием, ответственность за нарушение положений устава коллективного товарного знака.</w:t>
            </w:r>
          </w:p>
          <w:p w:rsidR="00000000" w:rsidRDefault="00AC3D8D">
            <w:pPr>
              <w:pStyle w:val="a9"/>
              <w:spacing w:before="0" w:beforeAutospacing="0" w:after="0" w:afterAutospacing="0"/>
            </w:pPr>
            <w:r>
              <w:rPr>
                <w:sz w:val="20"/>
                <w:szCs w:val="20"/>
              </w:rPr>
              <w:t> 4. Заявка и прилагаемые к ней документы представляются на государственном или русском языке. Если документы представлены на другом языке, то заявитель представляет</w:t>
            </w:r>
            <w:r>
              <w:rPr>
                <w:sz w:val="20"/>
                <w:szCs w:val="20"/>
              </w:rPr>
              <w:t xml:space="preserve"> в двухмесячный срок их перевод на государственный или русский язык.</w:t>
            </w:r>
          </w:p>
          <w:p w:rsidR="00000000" w:rsidRDefault="00AC3D8D">
            <w:pPr>
              <w:pStyle w:val="a9"/>
              <w:spacing w:before="0" w:beforeAutospacing="0" w:after="0" w:afterAutospacing="0"/>
            </w:pPr>
            <w:r>
              <w:rPr>
                <w:sz w:val="20"/>
                <w:szCs w:val="20"/>
              </w:rPr>
              <w:t> 5. Дата подачи заявки устанавливается по дате поступления в экспертную организацию заявки, отвечающей требованиям пункта 2 настоящей статьи, в случае, если указанные документы представле</w:t>
            </w:r>
            <w:r>
              <w:rPr>
                <w:sz w:val="20"/>
                <w:szCs w:val="20"/>
              </w:rPr>
              <w:t>ны неодновременно, - по дате поступления последнего из представленных документов.</w:t>
            </w:r>
          </w:p>
          <w:p w:rsidR="00000000" w:rsidRDefault="00AC3D8D">
            <w:pPr>
              <w:pStyle w:val="a9"/>
              <w:spacing w:before="0" w:beforeAutospacing="0" w:after="0" w:afterAutospacing="0"/>
            </w:pPr>
            <w:r>
              <w:rPr>
                <w:sz w:val="20"/>
                <w:szCs w:val="20"/>
              </w:rPr>
              <w:t> 6. Требования к документам заявки устанавливаются уполномоченным органом.</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9</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506. Приоритет товарного знака</w:t>
            </w:r>
          </w:p>
          <w:p w:rsidR="00000000" w:rsidRDefault="00AC3D8D">
            <w:pPr>
              <w:pStyle w:val="a9"/>
              <w:spacing w:before="0" w:beforeAutospacing="0" w:after="0" w:afterAutospacing="0"/>
            </w:pPr>
            <w:r>
              <w:rPr>
                <w:sz w:val="20"/>
                <w:szCs w:val="20"/>
              </w:rPr>
              <w:t> 1. Приоритет товарного знака устанавливается п</w:t>
            </w:r>
            <w:r>
              <w:rPr>
                <w:sz w:val="20"/>
                <w:szCs w:val="20"/>
              </w:rPr>
              <w:t>о дате подачи заявки в экспертную организацию.</w:t>
            </w:r>
          </w:p>
          <w:p w:rsidR="00000000" w:rsidRDefault="00AC3D8D">
            <w:pPr>
              <w:pStyle w:val="a9"/>
              <w:spacing w:before="0" w:beforeAutospacing="0" w:after="0" w:afterAutospacing="0"/>
            </w:pPr>
            <w:r>
              <w:rPr>
                <w:sz w:val="20"/>
                <w:szCs w:val="20"/>
              </w:rPr>
              <w:t> 2. Приоритет товарного знака может устанавливаться по дате подачи первой (первых) заявки (заявок) на товарный знак в стране-участнице Парижской конвенции по охране промышленной собственности, а также в предус</w:t>
            </w:r>
            <w:r>
              <w:rPr>
                <w:sz w:val="20"/>
                <w:szCs w:val="20"/>
              </w:rPr>
              <w:t>мотренной ею международной или региональной организации (конвенционный приоритет), если подача заявки в экспертную организацию осуществлена в течение шести месяцев с указанной даты. При испрашивании конвенционного приоритета заявителю необходимо указать но</w:t>
            </w:r>
            <w:r>
              <w:rPr>
                <w:sz w:val="20"/>
                <w:szCs w:val="20"/>
              </w:rPr>
              <w:t>мер первой заявки, дату и страну ее подачи и приложить заверенную копию первой заявки.</w:t>
            </w:r>
          </w:p>
          <w:p w:rsidR="00000000" w:rsidRDefault="00AC3D8D">
            <w:pPr>
              <w:pStyle w:val="a9"/>
              <w:spacing w:before="0" w:beforeAutospacing="0" w:after="0" w:afterAutospacing="0"/>
            </w:pPr>
            <w:r>
              <w:rPr>
                <w:sz w:val="20"/>
                <w:szCs w:val="20"/>
              </w:rPr>
              <w:t> </w:t>
            </w:r>
            <w:r>
              <w:rPr>
                <w:sz w:val="20"/>
                <w:szCs w:val="20"/>
              </w:rPr>
              <w:t>3. Приоритет товарного знака, помещенного на экспонатах официально признанных международных выставок, может устанавливаться по дате начала открытого показа экспоната на выставке (выставочный приоритет), если подача заявки на товарный знак в экспертную орга</w:t>
            </w:r>
            <w:r>
              <w:rPr>
                <w:sz w:val="20"/>
                <w:szCs w:val="20"/>
              </w:rPr>
              <w:t>низацию осуществлена в течение шести месяцев с указанной даты.</w:t>
            </w:r>
          </w:p>
          <w:p w:rsidR="00000000" w:rsidRDefault="00AC3D8D">
            <w:pPr>
              <w:pStyle w:val="a9"/>
              <w:spacing w:before="0" w:beforeAutospacing="0" w:after="0" w:afterAutospacing="0"/>
            </w:pPr>
            <w:r>
              <w:rPr>
                <w:sz w:val="20"/>
                <w:szCs w:val="20"/>
              </w:rPr>
              <w:t> 4. Заявитель, желающий воспользоваться правом конвенционного или выставочного приоритета, обязан указать это и представить соответствующие документы, подтверждающие правомерность такого требов</w:t>
            </w:r>
            <w:r>
              <w:rPr>
                <w:sz w:val="20"/>
                <w:szCs w:val="20"/>
              </w:rPr>
              <w:t>ания, при подаче заявки на товарный знак или в течение двух месяцев с даты поступления заявки в экспертную организацию.</w:t>
            </w:r>
          </w:p>
          <w:p w:rsidR="00000000" w:rsidRDefault="00AC3D8D">
            <w:pPr>
              <w:pStyle w:val="a9"/>
              <w:spacing w:before="0" w:beforeAutospacing="0" w:after="0" w:afterAutospacing="0"/>
            </w:pPr>
            <w:r>
              <w:rPr>
                <w:sz w:val="20"/>
                <w:szCs w:val="20"/>
              </w:rPr>
              <w:t> 5. В случае разделения заявки приоритет по каждой из заявок устанавливается по дате приоритета первой заявки.</w:t>
            </w:r>
          </w:p>
          <w:p w:rsidR="00000000" w:rsidRDefault="00AC3D8D">
            <w:pPr>
              <w:pStyle w:val="a9"/>
              <w:spacing w:before="0" w:beforeAutospacing="0" w:after="0" w:afterAutospacing="0"/>
            </w:pPr>
            <w:r>
              <w:rPr>
                <w:sz w:val="20"/>
                <w:szCs w:val="20"/>
              </w:rPr>
              <w:t> </w:t>
            </w:r>
            <w:r>
              <w:rPr>
                <w:sz w:val="20"/>
                <w:szCs w:val="20"/>
              </w:rPr>
              <w:t>Приоритет по разделенным заявкам определяется по дате приоритета первоначальной заявки того же заявителя, а при наличии права на установление более раннего приоритета по первоначальной заявке - по дате этого приоритета, если на дату подачи разделенной заяв</w:t>
            </w:r>
            <w:r>
              <w:rPr>
                <w:sz w:val="20"/>
                <w:szCs w:val="20"/>
              </w:rPr>
              <w:t>ки первоначальная заявка не отозвана и не считается отозванной и подача разделенной заявки осуществлена до вынесения решения по первоначальной заявке.</w:t>
            </w:r>
          </w:p>
          <w:p w:rsidR="00000000" w:rsidRDefault="00AC3D8D">
            <w:pPr>
              <w:pStyle w:val="a9"/>
              <w:spacing w:before="0" w:beforeAutospacing="0" w:after="0" w:afterAutospacing="0"/>
            </w:pPr>
            <w:r>
              <w:rPr>
                <w:sz w:val="20"/>
                <w:szCs w:val="20"/>
              </w:rPr>
              <w:t> 6. Множественный приоритет товарного знака относительно разных товаров может быть установлен по ходатайс</w:t>
            </w:r>
            <w:r>
              <w:rPr>
                <w:sz w:val="20"/>
                <w:szCs w:val="20"/>
              </w:rPr>
              <w:t>тву заявителя при наличии нескольких его заявок на одно обозначение в отношении различных товаров.</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10</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507. Порядок проведения экспертизы</w:t>
            </w:r>
          </w:p>
          <w:p w:rsidR="00000000" w:rsidRDefault="00AC3D8D">
            <w:pPr>
              <w:pStyle w:val="a9"/>
              <w:spacing w:before="0" w:beforeAutospacing="0" w:after="0" w:afterAutospacing="0"/>
            </w:pPr>
            <w:r>
              <w:rPr>
                <w:sz w:val="20"/>
                <w:szCs w:val="20"/>
              </w:rPr>
              <w:t> 1. Экспертиза заявки проводится экспертной организацией поэтапно:</w:t>
            </w:r>
          </w:p>
          <w:p w:rsidR="00000000" w:rsidRDefault="00AC3D8D">
            <w:pPr>
              <w:pStyle w:val="a9"/>
              <w:spacing w:before="0" w:beforeAutospacing="0" w:after="0" w:afterAutospacing="0"/>
            </w:pPr>
            <w:r>
              <w:rPr>
                <w:sz w:val="20"/>
                <w:szCs w:val="20"/>
              </w:rPr>
              <w:t xml:space="preserve"> 1) предварительная экспертиза - </w:t>
            </w:r>
            <w:r>
              <w:rPr>
                <w:sz w:val="20"/>
                <w:szCs w:val="20"/>
              </w:rPr>
              <w:t>в течение двух месяцев с даты поступления заявки, в ходе которой проверяются содержание заявки, наличие необходимых документов в соответствии с требованиями, установленными статьями 501 и 505 настоящего Кодекса;</w:t>
            </w:r>
          </w:p>
          <w:p w:rsidR="00000000" w:rsidRDefault="00AC3D8D">
            <w:pPr>
              <w:pStyle w:val="a9"/>
              <w:spacing w:before="0" w:beforeAutospacing="0" w:after="0" w:afterAutospacing="0"/>
            </w:pPr>
            <w:r>
              <w:rPr>
                <w:sz w:val="20"/>
                <w:szCs w:val="20"/>
              </w:rPr>
              <w:t> 2) полная экспертиза - в течение двенадцати</w:t>
            </w:r>
            <w:r>
              <w:rPr>
                <w:sz w:val="20"/>
                <w:szCs w:val="20"/>
              </w:rPr>
              <w:t xml:space="preserve"> месяцев с даты подачи заявки, в ходе которой проверяется соответствие заявляемого обозначения требованиям, установленным статьями 502 и 503 настоящего Кодекса.</w:t>
            </w:r>
          </w:p>
          <w:p w:rsidR="00000000" w:rsidRDefault="00AC3D8D">
            <w:pPr>
              <w:pStyle w:val="a9"/>
              <w:spacing w:before="0" w:beforeAutospacing="0" w:after="0" w:afterAutospacing="0"/>
            </w:pPr>
            <w:r>
              <w:rPr>
                <w:sz w:val="20"/>
                <w:szCs w:val="20"/>
              </w:rPr>
              <w:t> 2. На любом этапе экспертизы экспертная организация вправе запросить дополнительные материалы,</w:t>
            </w:r>
            <w:r>
              <w:rPr>
                <w:sz w:val="20"/>
                <w:szCs w:val="20"/>
              </w:rPr>
              <w:t xml:space="preserve"> которые должны быть представлены в течение трех месяцев с даты направления запроса заявителю.</w:t>
            </w:r>
          </w:p>
          <w:p w:rsidR="00000000" w:rsidRDefault="00AC3D8D">
            <w:pPr>
              <w:pStyle w:val="a9"/>
              <w:spacing w:before="0" w:beforeAutospacing="0" w:after="0" w:afterAutospacing="0"/>
            </w:pPr>
            <w:r>
              <w:rPr>
                <w:sz w:val="20"/>
                <w:szCs w:val="20"/>
              </w:rPr>
              <w:t> В случае непредставления заявителем в установленный срок дополнительных материалов либо ходатайства о продлении указанного срока делопроизводство прекращается и</w:t>
            </w:r>
            <w:r>
              <w:rPr>
                <w:sz w:val="20"/>
                <w:szCs w:val="20"/>
              </w:rPr>
              <w:t xml:space="preserve"> заявка считается отозванной.</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11</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508. Решения по результатам экспертизы</w:t>
            </w:r>
          </w:p>
          <w:p w:rsidR="00000000" w:rsidRDefault="00AC3D8D">
            <w:pPr>
              <w:pStyle w:val="a9"/>
              <w:spacing w:before="0" w:beforeAutospacing="0" w:after="0" w:afterAutospacing="0"/>
            </w:pPr>
            <w:r>
              <w:rPr>
                <w:sz w:val="20"/>
                <w:szCs w:val="20"/>
              </w:rPr>
              <w:t xml:space="preserve"> 1. По результатам предварительной экспертизы заявителю сообщается о принятии заявки к рассмотрению, присвоении ей соответствующего номера, установлении даты подачи </w:t>
            </w:r>
            <w:r>
              <w:rPr>
                <w:sz w:val="20"/>
                <w:szCs w:val="20"/>
              </w:rPr>
              <w:t>и даты приоритета либо об отказе в принятии заявки к рассмотрению в виде мотивированного заключения.</w:t>
            </w:r>
          </w:p>
          <w:p w:rsidR="00000000" w:rsidRDefault="00AC3D8D">
            <w:pPr>
              <w:pStyle w:val="a9"/>
              <w:spacing w:before="0" w:beforeAutospacing="0" w:after="0" w:afterAutospacing="0"/>
            </w:pPr>
            <w:r>
              <w:rPr>
                <w:sz w:val="20"/>
                <w:szCs w:val="20"/>
              </w:rPr>
              <w:t> </w:t>
            </w:r>
            <w:r>
              <w:rPr>
                <w:sz w:val="20"/>
                <w:szCs w:val="20"/>
              </w:rPr>
              <w:t>2. По результатам полной экспертизы уполномоченный орган принимает решение о регистрации товарного знака или об отказе в регистрации. Решение о регистрации может относиться ко всему перечню товаров и услуг либо к их части.</w:t>
            </w:r>
          </w:p>
          <w:p w:rsidR="00000000" w:rsidRDefault="00AC3D8D">
            <w:pPr>
              <w:pStyle w:val="a9"/>
              <w:spacing w:before="0" w:beforeAutospacing="0" w:after="0" w:afterAutospacing="0"/>
            </w:pPr>
            <w:r>
              <w:rPr>
                <w:sz w:val="20"/>
                <w:szCs w:val="20"/>
              </w:rPr>
              <w:t> 3. Решение о регистрации товарно</w:t>
            </w:r>
            <w:r>
              <w:rPr>
                <w:sz w:val="20"/>
                <w:szCs w:val="20"/>
              </w:rPr>
              <w:t>го знака до его внесения в Государственный реестр товарных знаков может быть пересмотрено в связи с выявлением заявки с более ранним приоритетом.</w:t>
            </w:r>
          </w:p>
          <w:p w:rsidR="00000000" w:rsidRDefault="00AC3D8D">
            <w:pPr>
              <w:pStyle w:val="a9"/>
              <w:spacing w:before="0" w:beforeAutospacing="0" w:after="0" w:afterAutospacing="0"/>
            </w:pPr>
            <w:r>
              <w:rPr>
                <w:sz w:val="20"/>
                <w:szCs w:val="20"/>
              </w:rPr>
              <w:t> 4. Заявитель вправе в трехмесячный срок со дня направления ему заключения экспертизы представить мотивированн</w:t>
            </w:r>
            <w:r>
              <w:rPr>
                <w:sz w:val="20"/>
                <w:szCs w:val="20"/>
              </w:rPr>
              <w:t>ое возражение, по результатам которого выносится окончательное заключение экспертной организации.</w:t>
            </w:r>
          </w:p>
          <w:p w:rsidR="00000000" w:rsidRDefault="00AC3D8D">
            <w:pPr>
              <w:pStyle w:val="a9"/>
              <w:spacing w:before="0" w:beforeAutospacing="0" w:after="0" w:afterAutospacing="0"/>
            </w:pPr>
            <w:r>
              <w:rPr>
                <w:sz w:val="20"/>
                <w:szCs w:val="20"/>
              </w:rPr>
              <w:t xml:space="preserve"> 5. При несогласии с заключением экспертизы, вынесенным в соответствии с пунктом 4 настоящей статьи, заявитель может подать в уполномоченный орган возражение </w:t>
            </w:r>
            <w:r>
              <w:rPr>
                <w:sz w:val="20"/>
                <w:szCs w:val="20"/>
              </w:rPr>
              <w:t>на заключение экспертизы в трехмесячный срок с даты его направления. Возражение должно быть рассмотрено апелляционным советом в четырехмесячный срок с даты его поступления.</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12</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509. Права заявителя</w:t>
            </w:r>
          </w:p>
          <w:p w:rsidR="00000000" w:rsidRDefault="00AC3D8D">
            <w:pPr>
              <w:pStyle w:val="a9"/>
              <w:spacing w:before="0" w:beforeAutospacing="0" w:after="0" w:afterAutospacing="0"/>
            </w:pPr>
            <w:r>
              <w:rPr>
                <w:sz w:val="20"/>
                <w:szCs w:val="20"/>
              </w:rPr>
              <w:t> Заявитель имеет право:</w:t>
            </w:r>
          </w:p>
          <w:p w:rsidR="00000000" w:rsidRDefault="00AC3D8D">
            <w:pPr>
              <w:pStyle w:val="a9"/>
              <w:spacing w:before="0" w:beforeAutospacing="0" w:after="0" w:afterAutospacing="0"/>
            </w:pPr>
            <w:r>
              <w:rPr>
                <w:sz w:val="20"/>
                <w:szCs w:val="20"/>
              </w:rPr>
              <w:t> 1) отозвать зая</w:t>
            </w:r>
            <w:r>
              <w:rPr>
                <w:sz w:val="20"/>
                <w:szCs w:val="20"/>
              </w:rPr>
              <w:t>вку на любом этапе экспертизы;</w:t>
            </w:r>
          </w:p>
          <w:p w:rsidR="00000000" w:rsidRDefault="00AC3D8D">
            <w:pPr>
              <w:pStyle w:val="a9"/>
              <w:spacing w:before="0" w:beforeAutospacing="0" w:after="0" w:afterAutospacing="0"/>
            </w:pPr>
            <w:r>
              <w:rPr>
                <w:sz w:val="20"/>
                <w:szCs w:val="20"/>
              </w:rPr>
              <w:t> 2) принимать участие в рассмотрении вопросов, возникающих в ходе экспертизы заявки;</w:t>
            </w:r>
          </w:p>
          <w:p w:rsidR="00000000" w:rsidRDefault="00AC3D8D">
            <w:pPr>
              <w:pStyle w:val="a9"/>
              <w:spacing w:before="0" w:beforeAutospacing="0" w:after="0" w:afterAutospacing="0"/>
            </w:pPr>
            <w:r>
              <w:rPr>
                <w:sz w:val="20"/>
                <w:szCs w:val="20"/>
              </w:rPr>
              <w:t> 3) дополнять, уточнять или исправлять материалы заявки, не изменяя их по существу, до завершения полной экспертизы;</w:t>
            </w:r>
          </w:p>
          <w:p w:rsidR="00000000" w:rsidRDefault="00AC3D8D">
            <w:pPr>
              <w:pStyle w:val="a9"/>
              <w:spacing w:before="0" w:beforeAutospacing="0" w:after="0" w:afterAutospacing="0"/>
            </w:pPr>
            <w:r>
              <w:rPr>
                <w:sz w:val="20"/>
                <w:szCs w:val="20"/>
              </w:rPr>
              <w:t> 4) ходатайствовать о р</w:t>
            </w:r>
            <w:r>
              <w:rPr>
                <w:sz w:val="20"/>
                <w:szCs w:val="20"/>
              </w:rPr>
              <w:t>азделении заявки на любой стадии ее рассмотрения до окончания экспертизы с распределением товаров и услуг, перечисленных в первоначальной заявке, между разделенными заявками;</w:t>
            </w:r>
          </w:p>
          <w:p w:rsidR="00000000" w:rsidRDefault="00AC3D8D">
            <w:pPr>
              <w:pStyle w:val="a9"/>
              <w:spacing w:before="0" w:beforeAutospacing="0" w:after="0" w:afterAutospacing="0"/>
            </w:pPr>
            <w:r>
              <w:rPr>
                <w:sz w:val="20"/>
                <w:szCs w:val="20"/>
              </w:rPr>
              <w:t> 5) ходатайствовать о продлении установленных сроков для предоставления ответа на</w:t>
            </w:r>
            <w:r>
              <w:rPr>
                <w:sz w:val="20"/>
                <w:szCs w:val="20"/>
              </w:rPr>
              <w:t xml:space="preserve"> запрос или подачи возражения, но не более чем на шесть месяцев;</w:t>
            </w:r>
          </w:p>
          <w:p w:rsidR="00000000" w:rsidRDefault="00AC3D8D">
            <w:pPr>
              <w:pStyle w:val="a9"/>
              <w:spacing w:before="0" w:beforeAutospacing="0" w:after="0" w:afterAutospacing="0"/>
            </w:pPr>
            <w:r>
              <w:rPr>
                <w:sz w:val="20"/>
                <w:szCs w:val="20"/>
              </w:rPr>
              <w:t> 6) ходатайствовать о восстановлении пропущенных сроков, но не позднее двух месяцев со дня истечения пропущенного срока;</w:t>
            </w:r>
          </w:p>
          <w:p w:rsidR="00000000" w:rsidRDefault="00AC3D8D">
            <w:pPr>
              <w:pStyle w:val="a9"/>
              <w:spacing w:before="0" w:beforeAutospacing="0" w:after="0" w:afterAutospacing="0"/>
            </w:pPr>
            <w:r>
              <w:rPr>
                <w:sz w:val="20"/>
                <w:szCs w:val="20"/>
              </w:rPr>
              <w:t> 7) знакомиться с противопоставленными материалами.</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13</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510. Государственный реестр товарных знаков</w:t>
            </w:r>
          </w:p>
          <w:p w:rsidR="00000000" w:rsidRDefault="00AC3D8D">
            <w:pPr>
              <w:pStyle w:val="a9"/>
              <w:spacing w:before="0" w:beforeAutospacing="0" w:after="0" w:afterAutospacing="0"/>
            </w:pPr>
            <w:r>
              <w:rPr>
                <w:sz w:val="20"/>
                <w:szCs w:val="20"/>
              </w:rPr>
              <w:t> 1. С выдачей свидетельства на товарный знак экспертной организацией в Государственный реестр товарных знаков вносятся:</w:t>
            </w:r>
          </w:p>
          <w:p w:rsidR="00000000" w:rsidRDefault="00AC3D8D">
            <w:pPr>
              <w:pStyle w:val="a9"/>
              <w:spacing w:before="0" w:beforeAutospacing="0" w:after="0" w:afterAutospacing="0"/>
            </w:pPr>
            <w:r>
              <w:rPr>
                <w:sz w:val="20"/>
                <w:szCs w:val="20"/>
              </w:rPr>
              <w:t> 1) изображение товарного знака;</w:t>
            </w:r>
          </w:p>
          <w:p w:rsidR="00000000" w:rsidRDefault="00AC3D8D">
            <w:pPr>
              <w:pStyle w:val="a9"/>
              <w:spacing w:before="0" w:beforeAutospacing="0" w:after="0" w:afterAutospacing="0"/>
            </w:pPr>
            <w:r>
              <w:rPr>
                <w:sz w:val="20"/>
                <w:szCs w:val="20"/>
              </w:rPr>
              <w:t> 2) сведения о его владельцах;</w:t>
            </w:r>
          </w:p>
          <w:p w:rsidR="00000000" w:rsidRDefault="00AC3D8D">
            <w:pPr>
              <w:pStyle w:val="a9"/>
              <w:spacing w:before="0" w:beforeAutospacing="0" w:after="0" w:afterAutospacing="0"/>
            </w:pPr>
            <w:r>
              <w:rPr>
                <w:sz w:val="20"/>
                <w:szCs w:val="20"/>
              </w:rPr>
              <w:t> 3) номер и дата реги</w:t>
            </w:r>
            <w:r>
              <w:rPr>
                <w:sz w:val="20"/>
                <w:szCs w:val="20"/>
              </w:rPr>
              <w:t>страции товарного знака;</w:t>
            </w:r>
          </w:p>
          <w:p w:rsidR="00000000" w:rsidRDefault="00AC3D8D">
            <w:pPr>
              <w:pStyle w:val="a9"/>
              <w:spacing w:before="0" w:beforeAutospacing="0" w:after="0" w:afterAutospacing="0"/>
            </w:pPr>
            <w:r>
              <w:rPr>
                <w:sz w:val="20"/>
                <w:szCs w:val="20"/>
              </w:rPr>
              <w:t> 4) перечень товаров и услуг, в отношении которых зарегистрирован товарный знак;</w:t>
            </w:r>
          </w:p>
          <w:p w:rsidR="00000000" w:rsidRDefault="00AC3D8D">
            <w:pPr>
              <w:pStyle w:val="a9"/>
              <w:spacing w:before="0" w:beforeAutospacing="0" w:after="0" w:afterAutospacing="0"/>
            </w:pPr>
            <w:r>
              <w:rPr>
                <w:sz w:val="20"/>
                <w:szCs w:val="20"/>
              </w:rPr>
              <w:t> 5) номер и дата подачи заявки в экспертную организацию;</w:t>
            </w:r>
          </w:p>
          <w:p w:rsidR="00000000" w:rsidRDefault="00AC3D8D">
            <w:pPr>
              <w:pStyle w:val="a9"/>
              <w:spacing w:before="0" w:beforeAutospacing="0" w:after="0" w:afterAutospacing="0"/>
            </w:pPr>
            <w:r>
              <w:rPr>
                <w:sz w:val="20"/>
                <w:szCs w:val="20"/>
              </w:rPr>
              <w:t> 6) страна, номер и дата подачи первой заявки, если установлен конвенционный приоритет;</w:t>
            </w:r>
          </w:p>
          <w:p w:rsidR="00000000" w:rsidRDefault="00AC3D8D">
            <w:pPr>
              <w:pStyle w:val="a9"/>
              <w:spacing w:before="0" w:beforeAutospacing="0" w:after="0" w:afterAutospacing="0"/>
            </w:pPr>
            <w:r>
              <w:rPr>
                <w:sz w:val="20"/>
                <w:szCs w:val="20"/>
              </w:rPr>
              <w:t> </w:t>
            </w:r>
            <w:r>
              <w:rPr>
                <w:sz w:val="20"/>
                <w:szCs w:val="20"/>
              </w:rPr>
              <w:t>7) другие сведения, относящиеся к регистрации товарного знака, включая сведения о передаче права на охраняемый товарный знак.</w:t>
            </w:r>
          </w:p>
          <w:p w:rsidR="00000000" w:rsidRDefault="00AC3D8D">
            <w:pPr>
              <w:pStyle w:val="a9"/>
              <w:spacing w:before="0" w:beforeAutospacing="0" w:after="0" w:afterAutospacing="0"/>
            </w:pPr>
            <w:r>
              <w:rPr>
                <w:sz w:val="20"/>
                <w:szCs w:val="20"/>
              </w:rPr>
              <w:t> 2. Государственный реестр товарных знаков является общедоступным. По ходатайству заинтересованных лиц экспертная организация пред</w:t>
            </w:r>
            <w:r>
              <w:rPr>
                <w:sz w:val="20"/>
                <w:szCs w:val="20"/>
              </w:rPr>
              <w:t>оставляет выписку из Государственного реестра товарных знаков.</w:t>
            </w:r>
          </w:p>
          <w:p w:rsidR="00000000" w:rsidRDefault="00AC3D8D">
            <w:pPr>
              <w:pStyle w:val="a9"/>
              <w:spacing w:before="0" w:beforeAutospacing="0" w:after="0" w:afterAutospacing="0"/>
            </w:pPr>
            <w:r>
              <w:rPr>
                <w:sz w:val="20"/>
                <w:szCs w:val="20"/>
              </w:rPr>
              <w:t> 3. Владелец товарного знака обязан уведомлять экспертную организацию об изменениях, касающихся регистрации, включая сведения об изменении его фамилии, имени и по желанию отчества, а также мест</w:t>
            </w:r>
            <w:r>
              <w:rPr>
                <w:sz w:val="20"/>
                <w:szCs w:val="20"/>
              </w:rPr>
              <w:t>ожительства либо наименования и местонахождения.</w:t>
            </w:r>
          </w:p>
          <w:p w:rsidR="00000000" w:rsidRDefault="00AC3D8D">
            <w:pPr>
              <w:pStyle w:val="a9"/>
              <w:spacing w:before="0" w:beforeAutospacing="0" w:after="0" w:afterAutospacing="0"/>
            </w:pPr>
            <w:r>
              <w:rPr>
                <w:sz w:val="20"/>
                <w:szCs w:val="20"/>
              </w:rPr>
              <w:t xml:space="preserve"> 4. Экспертная организация вносит в Государственный реестр, а уполномоченный орган в свидетельство на товарный знак изменения, указанные в пункте 4 настоящей статьи, а также изменения для исправления ошибок </w:t>
            </w:r>
            <w:r>
              <w:rPr>
                <w:sz w:val="20"/>
                <w:szCs w:val="20"/>
              </w:rPr>
              <w:t>технического характера.</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14</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511. Срок действия регистрации</w:t>
            </w:r>
          </w:p>
          <w:p w:rsidR="00000000" w:rsidRDefault="00AC3D8D">
            <w:pPr>
              <w:pStyle w:val="a9"/>
              <w:spacing w:before="0" w:beforeAutospacing="0" w:after="0" w:afterAutospacing="0"/>
            </w:pPr>
            <w:r>
              <w:rPr>
                <w:sz w:val="20"/>
                <w:szCs w:val="20"/>
              </w:rPr>
              <w:t> 1. Регистрация товарного знака действует в течение десяти лет с даты подачи заявки.</w:t>
            </w:r>
          </w:p>
          <w:p w:rsidR="00000000" w:rsidRDefault="00AC3D8D">
            <w:pPr>
              <w:pStyle w:val="a9"/>
              <w:spacing w:before="0" w:beforeAutospacing="0" w:after="0" w:afterAutospacing="0"/>
            </w:pPr>
            <w:r>
              <w:rPr>
                <w:sz w:val="20"/>
                <w:szCs w:val="20"/>
              </w:rPr>
              <w:t> </w:t>
            </w:r>
            <w:r>
              <w:rPr>
                <w:sz w:val="20"/>
                <w:szCs w:val="20"/>
              </w:rPr>
              <w:t>2. Срок действия регистрации товарного знака может быть продлен каждый раз на десять лет по ходатайству владельца, поданному в течение последнего года ее действия. Сведения о продлении срока действия регистрации вносятся в Государственный реестр товарных з</w:t>
            </w:r>
            <w:r>
              <w:rPr>
                <w:sz w:val="20"/>
                <w:szCs w:val="20"/>
              </w:rPr>
              <w:t>наков и в свидетельство.</w:t>
            </w:r>
          </w:p>
          <w:p w:rsidR="00000000" w:rsidRDefault="00AC3D8D">
            <w:pPr>
              <w:pStyle w:val="a9"/>
              <w:spacing w:before="0" w:beforeAutospacing="0" w:after="0" w:afterAutospacing="0"/>
            </w:pPr>
            <w:r>
              <w:rPr>
                <w:sz w:val="20"/>
                <w:szCs w:val="20"/>
              </w:rPr>
              <w:t> Продление может производиться неограниченное число раз.</w:t>
            </w:r>
          </w:p>
          <w:p w:rsidR="00000000" w:rsidRDefault="00AC3D8D">
            <w:pPr>
              <w:pStyle w:val="a9"/>
              <w:spacing w:before="0" w:beforeAutospacing="0" w:after="0" w:afterAutospacing="0"/>
            </w:pPr>
            <w:r>
              <w:rPr>
                <w:sz w:val="20"/>
                <w:szCs w:val="20"/>
              </w:rPr>
              <w:t> 3. Срок подачи ходатайства, указанный в пункте 2 настоящей статьи, может быть восстановлен по заявлению владельца, поданному в течение шести месяцев после истечения срока де</w:t>
            </w:r>
            <w:r>
              <w:rPr>
                <w:sz w:val="20"/>
                <w:szCs w:val="20"/>
              </w:rPr>
              <w:t>йствия регистрации.</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Из статьи 15 и пункта 2 статьи 1027 ГК РК</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512. Публикация сведений о регистрации</w:t>
            </w:r>
          </w:p>
          <w:p w:rsidR="00000000" w:rsidRDefault="00AC3D8D">
            <w:pPr>
              <w:pStyle w:val="a9"/>
              <w:spacing w:before="0" w:beforeAutospacing="0" w:after="0" w:afterAutospacing="0"/>
            </w:pPr>
            <w:r>
              <w:rPr>
                <w:sz w:val="20"/>
                <w:szCs w:val="20"/>
              </w:rPr>
              <w:t> Сведения, относящиеся к регистрации товарного знака, внесенные в Государственный реестр товарных знаков, а также последующие изменения, касающ</w:t>
            </w:r>
            <w:r>
              <w:rPr>
                <w:sz w:val="20"/>
                <w:szCs w:val="20"/>
              </w:rPr>
              <w:t>иеся регистрации, публикуются экспертной организацией в бюллетене непосредственно после их записи в Государственном реестре товарных знаков.</w:t>
            </w:r>
          </w:p>
          <w:p w:rsidR="00000000" w:rsidRDefault="00AC3D8D">
            <w:pPr>
              <w:pStyle w:val="a9"/>
              <w:spacing w:before="0" w:beforeAutospacing="0" w:after="0" w:afterAutospacing="0"/>
            </w:pPr>
            <w:r>
              <w:rPr>
                <w:sz w:val="20"/>
                <w:szCs w:val="20"/>
              </w:rPr>
              <w:t> В Государственный реестр и свидетельство на коллективный товарный знак дополнительно вносятся сведения о владельца</w:t>
            </w:r>
            <w:r>
              <w:rPr>
                <w:sz w:val="20"/>
                <w:szCs w:val="20"/>
              </w:rPr>
              <w:t>х коллективного товарного знака.</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16</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513. Условия повторной регистрации товарного знака</w:t>
            </w:r>
          </w:p>
          <w:p w:rsidR="00000000" w:rsidRDefault="00AC3D8D">
            <w:pPr>
              <w:pStyle w:val="a9"/>
              <w:spacing w:before="0" w:beforeAutospacing="0" w:after="0" w:afterAutospacing="0"/>
            </w:pPr>
            <w:r>
              <w:rPr>
                <w:b/>
                <w:bCs/>
                <w:sz w:val="20"/>
                <w:szCs w:val="20"/>
              </w:rPr>
              <w:t> </w:t>
            </w:r>
            <w:r>
              <w:rPr>
                <w:sz w:val="20"/>
                <w:szCs w:val="20"/>
              </w:rPr>
              <w:t>Товарный знак, срок действия регистрации которого истек, не может быть вновь зарегистрирован на имя лица иного, чем прежний владелец, в течение одног</w:t>
            </w:r>
            <w:r>
              <w:rPr>
                <w:sz w:val="20"/>
                <w:szCs w:val="20"/>
              </w:rPr>
              <w:t>о года с даты прекращения действия регистрации.</w:t>
            </w:r>
          </w:p>
          <w:p w:rsidR="00000000" w:rsidRDefault="00AC3D8D">
            <w:pPr>
              <w:pStyle w:val="a9"/>
              <w:spacing w:before="0" w:beforeAutospacing="0" w:after="0" w:afterAutospacing="0"/>
            </w:pPr>
            <w:r>
              <w:rPr>
                <w:sz w:val="20"/>
                <w:szCs w:val="20"/>
              </w:rPr>
              <w:t> Указанное условие применяется и в том случае, когда владелец товарного знака отказался от него до истечения срока действия регистрации.</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17</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514. Свидетельство на товарный знак</w:t>
            </w:r>
          </w:p>
          <w:p w:rsidR="00000000" w:rsidRDefault="00AC3D8D">
            <w:pPr>
              <w:pStyle w:val="a9"/>
              <w:spacing w:before="0" w:beforeAutospacing="0" w:after="0" w:afterAutospacing="0"/>
            </w:pPr>
            <w:r>
              <w:rPr>
                <w:sz w:val="20"/>
                <w:szCs w:val="20"/>
              </w:rPr>
              <w:t> </w:t>
            </w:r>
            <w:r>
              <w:rPr>
                <w:sz w:val="20"/>
                <w:szCs w:val="20"/>
              </w:rPr>
              <w:t>1. Свидетельство на товарный знак удостоверяет факт регистрации товарного знака, его приоритет, исключительное право владельца на товарный знак в отношении указанных в свидетельстве товаров и услуг.</w:t>
            </w:r>
          </w:p>
          <w:p w:rsidR="00000000" w:rsidRDefault="00AC3D8D">
            <w:pPr>
              <w:pStyle w:val="a9"/>
              <w:spacing w:before="0" w:beforeAutospacing="0" w:after="0" w:afterAutospacing="0"/>
            </w:pPr>
            <w:r>
              <w:rPr>
                <w:sz w:val="20"/>
                <w:szCs w:val="20"/>
              </w:rPr>
              <w:t> 2. Форму свидетельства устанавливает уполномоченный орга</w:t>
            </w:r>
            <w:r>
              <w:rPr>
                <w:sz w:val="20"/>
                <w:szCs w:val="20"/>
              </w:rPr>
              <w:t>н.</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18</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515. Признание товарного знака общеизвестным</w:t>
            </w:r>
          </w:p>
          <w:p w:rsidR="00000000" w:rsidRDefault="00AC3D8D">
            <w:pPr>
              <w:pStyle w:val="a9"/>
              <w:spacing w:before="0" w:beforeAutospacing="0" w:after="0" w:afterAutospacing="0"/>
            </w:pPr>
            <w:r>
              <w:rPr>
                <w:b/>
                <w:bCs/>
                <w:sz w:val="20"/>
                <w:szCs w:val="20"/>
              </w:rPr>
              <w:t> </w:t>
            </w:r>
            <w:r>
              <w:rPr>
                <w:sz w:val="20"/>
                <w:szCs w:val="20"/>
              </w:rPr>
              <w:t>1. По заявлению физического или юридического лица общеизвестным в Республике Казахстан товарным знаком могут быть признаны товарный знак, зарегистрированный на территории Республики Каз</w:t>
            </w:r>
            <w:r>
              <w:rPr>
                <w:sz w:val="20"/>
                <w:szCs w:val="20"/>
              </w:rPr>
              <w:t>ахстан или охраняемый в силу международных договоров, а также обозначение, используемое как товарный знак без его правовой охраны в Республике Казахстан, но приобретшее в результате активного использования этим лицом широкую известность в Республике Казахс</w:t>
            </w:r>
            <w:r>
              <w:rPr>
                <w:sz w:val="20"/>
                <w:szCs w:val="20"/>
              </w:rPr>
              <w:t>тан.</w:t>
            </w:r>
          </w:p>
          <w:p w:rsidR="00000000" w:rsidRDefault="00AC3D8D">
            <w:pPr>
              <w:pStyle w:val="a9"/>
              <w:spacing w:before="0" w:beforeAutospacing="0" w:after="0" w:afterAutospacing="0"/>
            </w:pPr>
            <w:r>
              <w:rPr>
                <w:sz w:val="20"/>
                <w:szCs w:val="20"/>
              </w:rPr>
              <w:t> 2. Общеизвестный товарный знак - обозначение, используемое в качестве товарного знака или товарный знак, признанные общеизвестными в силу международных соглашений, участником которых является Республика Казахстан, решением компетентного органа или су</w:t>
            </w:r>
            <w:r>
              <w:rPr>
                <w:sz w:val="20"/>
                <w:szCs w:val="20"/>
              </w:rPr>
              <w:t>да, основанном на доказательствах заинтересованных лиц.</w:t>
            </w:r>
          </w:p>
          <w:p w:rsidR="00000000" w:rsidRDefault="00AC3D8D">
            <w:pPr>
              <w:pStyle w:val="a9"/>
              <w:spacing w:before="0" w:beforeAutospacing="0" w:after="0" w:afterAutospacing="0"/>
            </w:pPr>
            <w:r>
              <w:rPr>
                <w:sz w:val="20"/>
                <w:szCs w:val="20"/>
              </w:rPr>
              <w:t> Общеизвестному товарному знаку предоставляется правовая охрана, предусмотренная настоящим Кодексом для товарного знака.</w:t>
            </w:r>
          </w:p>
          <w:p w:rsidR="00000000" w:rsidRDefault="00AC3D8D">
            <w:pPr>
              <w:pStyle w:val="a9"/>
              <w:spacing w:before="0" w:beforeAutospacing="0" w:after="0" w:afterAutospacing="0"/>
            </w:pPr>
            <w:r>
              <w:rPr>
                <w:sz w:val="20"/>
                <w:szCs w:val="20"/>
              </w:rPr>
              <w:t> 3. На основании признания указанного в пункте 1 настоящей статьи обозначения и</w:t>
            </w:r>
            <w:r>
              <w:rPr>
                <w:sz w:val="20"/>
                <w:szCs w:val="20"/>
              </w:rPr>
              <w:t>ли товарного знака общеизвестным его владельцу выдается сертификат, действующий в течение десяти лет с даты признания общеизвестности товарного знака.</w:t>
            </w:r>
          </w:p>
          <w:p w:rsidR="00000000" w:rsidRDefault="00AC3D8D">
            <w:pPr>
              <w:pStyle w:val="a9"/>
              <w:spacing w:before="0" w:beforeAutospacing="0" w:after="0" w:afterAutospacing="0"/>
            </w:pPr>
            <w:r>
              <w:rPr>
                <w:sz w:val="20"/>
                <w:szCs w:val="20"/>
              </w:rPr>
              <w:t> Срок действия сертификата по ходатайству его владельца и при предоставлении сведений, подтверждающих общ</w:t>
            </w:r>
            <w:r>
              <w:rPr>
                <w:sz w:val="20"/>
                <w:szCs w:val="20"/>
              </w:rPr>
              <w:t>еизвестность товарного знака, может быть продлен на последующий десятилетний срок.</w:t>
            </w:r>
          </w:p>
          <w:p w:rsidR="00000000" w:rsidRDefault="00AC3D8D">
            <w:pPr>
              <w:pStyle w:val="a9"/>
              <w:spacing w:before="0" w:beforeAutospacing="0" w:after="0" w:afterAutospacing="0"/>
            </w:pPr>
            <w:r>
              <w:rPr>
                <w:sz w:val="20"/>
                <w:szCs w:val="20"/>
              </w:rPr>
              <w:t xml:space="preserve"> Сведения о регистрации общеизвестного товарного знака, его владельце и последующие изменения, касающиеся такой регистрации, вносятся в Государственный реестр общеизвестных </w:t>
            </w:r>
            <w:r>
              <w:rPr>
                <w:sz w:val="20"/>
                <w:szCs w:val="20"/>
              </w:rPr>
              <w:t>товарных знаков и публикуются в бюллетене.</w:t>
            </w:r>
          </w:p>
          <w:p w:rsidR="00000000" w:rsidRDefault="00AC3D8D">
            <w:pPr>
              <w:pStyle w:val="a9"/>
              <w:spacing w:before="0" w:beforeAutospacing="0" w:after="0" w:afterAutospacing="0"/>
            </w:pPr>
            <w:r>
              <w:rPr>
                <w:sz w:val="20"/>
                <w:szCs w:val="20"/>
              </w:rPr>
              <w:t> При принятии решения о выдаче сертификата применяются положения, предусмотренные пунктом 3 статьи 508 настоящего Кодекса.</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18-1</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516. Условия использования товарного знака</w:t>
            </w:r>
          </w:p>
          <w:p w:rsidR="00000000" w:rsidRDefault="00AC3D8D">
            <w:pPr>
              <w:pStyle w:val="a9"/>
              <w:spacing w:before="0" w:beforeAutospacing="0" w:after="0" w:afterAutospacing="0"/>
            </w:pPr>
            <w:r>
              <w:rPr>
                <w:b/>
                <w:bCs/>
                <w:sz w:val="20"/>
                <w:szCs w:val="20"/>
              </w:rPr>
              <w:t> </w:t>
            </w:r>
            <w:r>
              <w:rPr>
                <w:sz w:val="20"/>
                <w:szCs w:val="20"/>
              </w:rPr>
              <w:t>1. Владелец товарного знака обязан использовать товарный знак.</w:t>
            </w:r>
          </w:p>
          <w:p w:rsidR="00000000" w:rsidRDefault="00AC3D8D">
            <w:pPr>
              <w:pStyle w:val="a9"/>
              <w:spacing w:before="0" w:beforeAutospacing="0" w:after="0" w:afterAutospacing="0"/>
            </w:pPr>
            <w:r>
              <w:rPr>
                <w:sz w:val="20"/>
                <w:szCs w:val="20"/>
              </w:rPr>
              <w:t> </w:t>
            </w:r>
            <w:r>
              <w:rPr>
                <w:sz w:val="20"/>
                <w:szCs w:val="20"/>
              </w:rPr>
              <w:t>2. Предприниматели, осуществляющие посредническую деятельность, вправе при условии согласия изготовителя использовать свой знак на реализуемых ими товарах наряду с товарным знаком изготовителя товаров, а также помещать его вместо товарного знака изготовите</w:t>
            </w:r>
            <w:r>
              <w:rPr>
                <w:sz w:val="20"/>
                <w:szCs w:val="20"/>
              </w:rPr>
              <w:t>ля.</w:t>
            </w:r>
          </w:p>
          <w:p w:rsidR="00000000" w:rsidRDefault="00AC3D8D">
            <w:pPr>
              <w:pStyle w:val="a9"/>
              <w:spacing w:before="0" w:beforeAutospacing="0" w:after="0" w:afterAutospacing="0"/>
            </w:pPr>
            <w:r>
              <w:rPr>
                <w:sz w:val="20"/>
                <w:szCs w:val="20"/>
              </w:rPr>
              <w:t> 3. Владельцы коллективного товарного знака могут наряду с коллективным товарным знаком использовать свои товарные знаки на выпускаемых ими товарах.</w:t>
            </w:r>
          </w:p>
          <w:p w:rsidR="00000000" w:rsidRDefault="00AC3D8D">
            <w:pPr>
              <w:pStyle w:val="a9"/>
              <w:spacing w:before="0" w:beforeAutospacing="0" w:after="0" w:afterAutospacing="0"/>
            </w:pPr>
            <w:r>
              <w:rPr>
                <w:sz w:val="20"/>
                <w:szCs w:val="20"/>
              </w:rPr>
              <w:t> 4. Любое заинтересованное лицо может подать в уполномоченный орган возражение против действия регистра</w:t>
            </w:r>
            <w:r>
              <w:rPr>
                <w:sz w:val="20"/>
                <w:szCs w:val="20"/>
              </w:rPr>
              <w:t>ции товарного знака в связи с его неиспользованием непрерывно в течение трех лет</w:t>
            </w:r>
            <w:r>
              <w:rPr>
                <w:color w:val="FF0000"/>
                <w:sz w:val="20"/>
                <w:szCs w:val="20"/>
              </w:rPr>
              <w:t xml:space="preserve"> </w:t>
            </w:r>
            <w:r>
              <w:rPr>
                <w:sz w:val="20"/>
                <w:szCs w:val="20"/>
              </w:rPr>
              <w:t>с даты регистрации или трех лет, предшествующих подаче возражения</w:t>
            </w:r>
            <w:r>
              <w:rPr>
                <w:color w:val="FF0000"/>
                <w:sz w:val="20"/>
                <w:szCs w:val="20"/>
              </w:rPr>
              <w:t>.</w:t>
            </w:r>
            <w:r>
              <w:rPr>
                <w:sz w:val="20"/>
                <w:szCs w:val="20"/>
              </w:rPr>
              <w:t xml:space="preserve"> Возражение может касаться всех или части товаров, указанных в свидетельстве, и должно быть рассмотрено апелл</w:t>
            </w:r>
            <w:r>
              <w:rPr>
                <w:sz w:val="20"/>
                <w:szCs w:val="20"/>
              </w:rPr>
              <w:t>яционным советом в шестимесячный срок с даты его поступления.</w:t>
            </w:r>
          </w:p>
          <w:p w:rsidR="00000000" w:rsidRDefault="00AC3D8D">
            <w:pPr>
              <w:pStyle w:val="a9"/>
              <w:spacing w:before="0" w:beforeAutospacing="0" w:after="0" w:afterAutospacing="0"/>
            </w:pPr>
            <w:r>
              <w:rPr>
                <w:sz w:val="20"/>
                <w:szCs w:val="20"/>
              </w:rPr>
              <w:t> Доказательством использования товарного знака считается его применение на товарах, для которых он зарегистрирован, и (или) их упаковке владельцем товарного знака или лицом, которому такое право</w:t>
            </w:r>
            <w:r>
              <w:rPr>
                <w:sz w:val="20"/>
                <w:szCs w:val="20"/>
              </w:rPr>
              <w:t xml:space="preserve"> предоставлено на основании договора о передаче права на товарный знак в соответствии с пунктом 2 статьи 518 настоящего Кодекса. Может признаваться использованием товарного знака применение его в рекламе, печатных изданиях, на официальных бланках, вывесках</w:t>
            </w:r>
            <w:r>
              <w:rPr>
                <w:sz w:val="20"/>
                <w:szCs w:val="20"/>
              </w:rPr>
              <w:t xml:space="preserve"> или при демонстрации товаров на выставках, проводимых в Республике Казахстан.</w:t>
            </w:r>
          </w:p>
          <w:p w:rsidR="00000000" w:rsidRDefault="00AC3D8D">
            <w:pPr>
              <w:pStyle w:val="a9"/>
              <w:spacing w:before="0" w:beforeAutospacing="0" w:after="0" w:afterAutospacing="0"/>
            </w:pPr>
            <w:r>
              <w:rPr>
                <w:sz w:val="20"/>
                <w:szCs w:val="20"/>
              </w:rPr>
              <w:t> Доказательства использования товарного знака, предоставляемые его владельцем, должны относиться к периоду времени, указанному в возражении.</w:t>
            </w:r>
          </w:p>
          <w:p w:rsidR="00000000" w:rsidRDefault="00AC3D8D">
            <w:pPr>
              <w:pStyle w:val="a9"/>
              <w:spacing w:before="0" w:beforeAutospacing="0" w:after="0" w:afterAutospacing="0"/>
            </w:pPr>
            <w:r>
              <w:rPr>
                <w:sz w:val="20"/>
                <w:szCs w:val="20"/>
              </w:rPr>
              <w:t> При решении вопроса о прекращении д</w:t>
            </w:r>
            <w:r>
              <w:rPr>
                <w:sz w:val="20"/>
                <w:szCs w:val="20"/>
              </w:rPr>
              <w:t>ействия регистрации товарного знака в связи с его неиспользованием принимаются во внимание представленные владельцем доказательства того, что товарный знак не использовался по не зависящим от него обстоятельствам.</w:t>
            </w:r>
          </w:p>
          <w:p w:rsidR="00000000" w:rsidRDefault="00AC3D8D">
            <w:pPr>
              <w:pStyle w:val="a9"/>
              <w:spacing w:before="0" w:beforeAutospacing="0" w:after="0" w:afterAutospacing="0"/>
            </w:pPr>
            <w:r>
              <w:rPr>
                <w:sz w:val="20"/>
                <w:szCs w:val="20"/>
              </w:rPr>
              <w:t> 5. Лица, добросовестно начавшие использов</w:t>
            </w:r>
            <w:r>
              <w:rPr>
                <w:sz w:val="20"/>
                <w:szCs w:val="20"/>
              </w:rPr>
              <w:t>ание товарного знака, тождественного или сходного до степени смешения с зарегистрированным наименованием места происхождения товара не менее, чем за шесть месяцев до даты регистрации наименования места происхождения товара, сохраняют право на последующее е</w:t>
            </w:r>
            <w:r>
              <w:rPr>
                <w:sz w:val="20"/>
                <w:szCs w:val="20"/>
              </w:rPr>
              <w:t>го использование в пределах срока, устанавливаемого уполномоченным органом, но не менее семи лет, считая с даты указанной регистрации. При неиспользовании товарного знака или использовании его менее шести месяцев до даты регистрации наименования места прои</w:t>
            </w:r>
            <w:r>
              <w:rPr>
                <w:sz w:val="20"/>
                <w:szCs w:val="20"/>
              </w:rPr>
              <w:t>схождения товара, действие товарного знака прекращается досрочно.</w:t>
            </w:r>
          </w:p>
          <w:p w:rsidR="00000000" w:rsidRDefault="00AC3D8D">
            <w:pPr>
              <w:pStyle w:val="a9"/>
              <w:spacing w:before="0" w:beforeAutospacing="0" w:after="0" w:afterAutospacing="0"/>
            </w:pPr>
            <w:r>
              <w:rPr>
                <w:sz w:val="20"/>
                <w:szCs w:val="20"/>
              </w:rPr>
              <w:t xml:space="preserve"> 6. Владельцы товарных знаков, тождественных или сходных до степени смешения с общеизвестным товарным знаком и зарегистрированных до признания товарного знака общеизвестным, сохраняют право </w:t>
            </w:r>
            <w:r>
              <w:rPr>
                <w:sz w:val="20"/>
                <w:szCs w:val="20"/>
              </w:rPr>
              <w:t>на последующее их использование в течение срока, устанавливаемого уполномоченным органом, но не менее семи лет.</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19</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517. Предупредительная маркировка</w:t>
            </w:r>
          </w:p>
          <w:p w:rsidR="00000000" w:rsidRDefault="00AC3D8D">
            <w:pPr>
              <w:pStyle w:val="a9"/>
              <w:spacing w:before="0" w:beforeAutospacing="0" w:after="0" w:afterAutospacing="0"/>
            </w:pPr>
            <w:r>
              <w:rPr>
                <w:sz w:val="20"/>
                <w:szCs w:val="20"/>
              </w:rPr>
              <w:t> </w:t>
            </w:r>
            <w:r>
              <w:rPr>
                <w:sz w:val="20"/>
                <w:szCs w:val="20"/>
              </w:rPr>
              <w:t xml:space="preserve">Владелец свидетельства на товарный знак может производить рядом с товарным знаком предупредительную маркировку в виде латинской буквы R, либо словесных обозначений «тауар таңбасы», «товарный знак» или «зарегистрированный товарный знак», указывающую на то, </w:t>
            </w:r>
            <w:r>
              <w:rPr>
                <w:sz w:val="20"/>
                <w:szCs w:val="20"/>
              </w:rPr>
              <w:t>что используемое обозначение является зарегистрированным в Республике Казахстан товарным знаком.</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20</w:t>
            </w:r>
          </w:p>
        </w:tc>
      </w:tr>
    </w:tbl>
    <w:p w:rsidR="00000000" w:rsidRDefault="00AC3D8D">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8465"/>
        <w:gridCol w:w="1106"/>
      </w:tblGrid>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518. Передача права на товарный знак</w:t>
            </w:r>
          </w:p>
          <w:p w:rsidR="00000000" w:rsidRDefault="00AC3D8D">
            <w:pPr>
              <w:pStyle w:val="a9"/>
              <w:spacing w:before="0" w:beforeAutospacing="0" w:after="0" w:afterAutospacing="0"/>
            </w:pPr>
            <w:r>
              <w:rPr>
                <w:sz w:val="20"/>
                <w:szCs w:val="20"/>
              </w:rPr>
              <w:t> 1. Исключительное право на товарный знак в отношении всех указанных в свидетельстве товаров и услуг</w:t>
            </w:r>
            <w:r>
              <w:rPr>
                <w:sz w:val="20"/>
                <w:szCs w:val="20"/>
              </w:rPr>
              <w:t xml:space="preserve"> либо их части может быть передано владельцем другому лицу по договору.</w:t>
            </w:r>
          </w:p>
          <w:p w:rsidR="00000000" w:rsidRDefault="00AC3D8D">
            <w:pPr>
              <w:pStyle w:val="a9"/>
              <w:spacing w:before="0" w:beforeAutospacing="0" w:after="0" w:afterAutospacing="0"/>
            </w:pPr>
            <w:r>
              <w:rPr>
                <w:sz w:val="20"/>
                <w:szCs w:val="20"/>
              </w:rPr>
              <w:t> Передача права на товарный знак не допускается, если она может явиться причиной введения в заблуждение относительно товара или его изготовителя.</w:t>
            </w:r>
          </w:p>
          <w:p w:rsidR="00000000" w:rsidRDefault="00AC3D8D">
            <w:pPr>
              <w:pStyle w:val="a9"/>
              <w:spacing w:before="0" w:beforeAutospacing="0" w:after="0" w:afterAutospacing="0"/>
            </w:pPr>
            <w:r>
              <w:rPr>
                <w:sz w:val="20"/>
                <w:szCs w:val="20"/>
              </w:rPr>
              <w:t> Переход права на товарный знак, в том</w:t>
            </w:r>
            <w:r>
              <w:rPr>
                <w:sz w:val="20"/>
                <w:szCs w:val="20"/>
              </w:rPr>
              <w:t xml:space="preserve"> числе его передача по договору или в порядке правопреемства должны быть зарегистрированы в уполномоченном органе.</w:t>
            </w:r>
          </w:p>
          <w:p w:rsidR="00000000" w:rsidRDefault="00AC3D8D">
            <w:pPr>
              <w:pStyle w:val="a9"/>
              <w:spacing w:before="0" w:beforeAutospacing="0" w:after="0" w:afterAutospacing="0"/>
            </w:pPr>
            <w:r>
              <w:rPr>
                <w:sz w:val="20"/>
                <w:szCs w:val="20"/>
              </w:rPr>
              <w:t> 2. Право на использование товарного знака может быть предоставлено владельцем товарного знака (лицензиаром) другому лицу (лицензиату) в отно</w:t>
            </w:r>
            <w:r>
              <w:rPr>
                <w:sz w:val="20"/>
                <w:szCs w:val="20"/>
              </w:rPr>
              <w:t>шении всех указанных в свидетельстве товаров и услуг либо их части по лицензионному договору.</w:t>
            </w:r>
          </w:p>
          <w:p w:rsidR="00000000" w:rsidRDefault="00AC3D8D">
            <w:pPr>
              <w:pStyle w:val="a9"/>
              <w:spacing w:before="0" w:beforeAutospacing="0" w:after="0" w:afterAutospacing="0"/>
            </w:pPr>
            <w:r>
              <w:rPr>
                <w:sz w:val="20"/>
                <w:szCs w:val="20"/>
              </w:rPr>
              <w:t> Лицензионный договор, разрешающий лицензиату использование товарного знака, должен содержать условие о том, что качество товаров или услуг лицензиата будет не ни</w:t>
            </w:r>
            <w:r>
              <w:rPr>
                <w:sz w:val="20"/>
                <w:szCs w:val="20"/>
              </w:rPr>
              <w:t>же качества товаров и услуг лицензиара и что лицензиар имеет право осуществлять контроль за выполнением этого условия.</w:t>
            </w:r>
          </w:p>
          <w:p w:rsidR="00000000" w:rsidRDefault="00AC3D8D">
            <w:pPr>
              <w:pStyle w:val="a9"/>
              <w:spacing w:before="0" w:beforeAutospacing="0" w:after="0" w:afterAutospacing="0"/>
            </w:pPr>
            <w:r>
              <w:rPr>
                <w:sz w:val="20"/>
                <w:szCs w:val="20"/>
              </w:rPr>
              <w:t> При прекращении действия права на товарный знак действие лицензионного договора прекращается.</w:t>
            </w:r>
          </w:p>
          <w:p w:rsidR="00000000" w:rsidRDefault="00AC3D8D">
            <w:pPr>
              <w:pStyle w:val="a9"/>
              <w:spacing w:before="0" w:beforeAutospacing="0" w:after="0" w:afterAutospacing="0"/>
            </w:pPr>
            <w:r>
              <w:rPr>
                <w:sz w:val="20"/>
                <w:szCs w:val="20"/>
              </w:rPr>
              <w:t xml:space="preserve"> Переход права на товарный знак к другому </w:t>
            </w:r>
            <w:r>
              <w:rPr>
                <w:sz w:val="20"/>
                <w:szCs w:val="20"/>
              </w:rPr>
              <w:t>лицу не влечет за собой прекращения лицензионного договора.</w:t>
            </w:r>
          </w:p>
          <w:p w:rsidR="00000000" w:rsidRDefault="00AC3D8D">
            <w:pPr>
              <w:pStyle w:val="a9"/>
              <w:spacing w:before="0" w:beforeAutospacing="0" w:after="0" w:afterAutospacing="0"/>
            </w:pPr>
            <w:r>
              <w:rPr>
                <w:sz w:val="20"/>
                <w:szCs w:val="20"/>
              </w:rPr>
              <w:t> 3. Договор о передаче права на товарный знак или лицензионный договор должен быть заключен в письменной форме и зарегистрирован в уполномоченном органе. Несоблюдение письменной формы и требования</w:t>
            </w:r>
            <w:r>
              <w:rPr>
                <w:sz w:val="20"/>
                <w:szCs w:val="20"/>
              </w:rPr>
              <w:t xml:space="preserve"> о регистрации влечет за собой недействительность договора.</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Из статьи 21 и пункта 2 статьи 1030 ГК РК</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519. Передача права на товарный знак при реорганизации юридического лица в форме разделения</w:t>
            </w:r>
          </w:p>
          <w:p w:rsidR="00000000" w:rsidRDefault="00AC3D8D">
            <w:pPr>
              <w:pStyle w:val="a9"/>
              <w:spacing w:before="0" w:beforeAutospacing="0" w:after="0" w:afterAutospacing="0"/>
            </w:pPr>
            <w:r>
              <w:rPr>
                <w:sz w:val="20"/>
                <w:szCs w:val="20"/>
              </w:rPr>
              <w:t> </w:t>
            </w:r>
            <w:r>
              <w:rPr>
                <w:sz w:val="20"/>
                <w:szCs w:val="20"/>
              </w:rPr>
              <w:t>При разделении юридического лица право на товарный знак переходит к вновь возникшему юридическому лицу, к которому переходит производство товаров или услуг.</w:t>
            </w:r>
          </w:p>
          <w:p w:rsidR="00000000" w:rsidRDefault="00AC3D8D">
            <w:pPr>
              <w:pStyle w:val="a9"/>
              <w:spacing w:before="0" w:beforeAutospacing="0" w:after="0" w:afterAutospacing="0"/>
            </w:pPr>
            <w:r>
              <w:rPr>
                <w:sz w:val="20"/>
                <w:szCs w:val="20"/>
              </w:rPr>
              <w:t> В случае сохранения у каждого из вновь возникших юридических лиц части производства товаров или ус</w:t>
            </w:r>
            <w:r>
              <w:rPr>
                <w:sz w:val="20"/>
                <w:szCs w:val="20"/>
              </w:rPr>
              <w:t>луг, для которых зарегистрирован товарный знак, новые юридические лица признаются совладельцами товарного знака при их согласии.</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22</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520. Оспаривание регистрации товарного знака</w:t>
            </w:r>
          </w:p>
          <w:p w:rsidR="00000000" w:rsidRDefault="00AC3D8D">
            <w:pPr>
              <w:pStyle w:val="a9"/>
              <w:spacing w:before="0" w:beforeAutospacing="0" w:after="0" w:afterAutospacing="0"/>
            </w:pPr>
            <w:r>
              <w:rPr>
                <w:sz w:val="20"/>
                <w:szCs w:val="20"/>
              </w:rPr>
              <w:t> 1. Регистрация товарного знака может быть оспорена и призна</w:t>
            </w:r>
            <w:r>
              <w:rPr>
                <w:sz w:val="20"/>
                <w:szCs w:val="20"/>
              </w:rPr>
              <w:t xml:space="preserve">на недействительной полностью или частично в течение всего срока действия, если она была осуществлена в нарушение требований, установленных статьями 502 и 503, за исключением подпунктов 1) - 3) пункта 1 статьи 503 настоящего Кодекса или в течение пяти лет </w:t>
            </w:r>
            <w:r>
              <w:rPr>
                <w:sz w:val="20"/>
                <w:szCs w:val="20"/>
              </w:rPr>
              <w:t>с даты регистрации товарного знака, если она была осуществлена в нарушение требований, установленных подпунктами 1) - 3) пункта 1 статьи 503 настоящего Кодекса.</w:t>
            </w:r>
          </w:p>
          <w:p w:rsidR="00000000" w:rsidRDefault="00AC3D8D">
            <w:pPr>
              <w:pStyle w:val="a9"/>
              <w:spacing w:before="0" w:beforeAutospacing="0" w:after="0" w:afterAutospacing="0"/>
            </w:pPr>
            <w:r>
              <w:rPr>
                <w:sz w:val="20"/>
                <w:szCs w:val="20"/>
              </w:rPr>
              <w:t> 2. Любое заинтересованное лицо может по основаниям, указанным в пункте 1 настоящей статьи, под</w:t>
            </w:r>
            <w:r>
              <w:rPr>
                <w:sz w:val="20"/>
                <w:szCs w:val="20"/>
              </w:rPr>
              <w:t>ать в уполномоченный орган возражение против регистрации товарного знака.</w:t>
            </w:r>
          </w:p>
          <w:p w:rsidR="00000000" w:rsidRDefault="00AC3D8D">
            <w:pPr>
              <w:pStyle w:val="a9"/>
              <w:spacing w:before="0" w:beforeAutospacing="0" w:after="0" w:afterAutospacing="0"/>
            </w:pPr>
            <w:r>
              <w:rPr>
                <w:sz w:val="20"/>
                <w:szCs w:val="20"/>
              </w:rPr>
              <w:t> Возражение против регистрации товарного знака должно быть рассмотрено апелляционным советом в течение шести месяцев с даты его поступления. Лицо, подавшее возражение, а также владел</w:t>
            </w:r>
            <w:r>
              <w:rPr>
                <w:sz w:val="20"/>
                <w:szCs w:val="20"/>
              </w:rPr>
              <w:t>ец товарного знака имеют право участвовать в рассмотрении спора.</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23</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521. Прекращение действия регистрации товарного знака и признание ее недействительной</w:t>
            </w:r>
          </w:p>
          <w:p w:rsidR="00000000" w:rsidRDefault="00AC3D8D">
            <w:pPr>
              <w:pStyle w:val="a9"/>
              <w:spacing w:before="0" w:beforeAutospacing="0" w:after="0" w:afterAutospacing="0"/>
            </w:pPr>
            <w:r>
              <w:rPr>
                <w:sz w:val="20"/>
                <w:szCs w:val="20"/>
              </w:rPr>
              <w:t> 1. Действие регистрации товарного знака прекращается:</w:t>
            </w:r>
          </w:p>
          <w:p w:rsidR="00000000" w:rsidRDefault="00AC3D8D">
            <w:pPr>
              <w:pStyle w:val="a9"/>
              <w:spacing w:before="0" w:beforeAutospacing="0" w:after="0" w:afterAutospacing="0"/>
            </w:pPr>
            <w:r>
              <w:rPr>
                <w:sz w:val="20"/>
                <w:szCs w:val="20"/>
              </w:rPr>
              <w:t> </w:t>
            </w:r>
            <w:r>
              <w:rPr>
                <w:sz w:val="20"/>
                <w:szCs w:val="20"/>
              </w:rPr>
              <w:t>1) в связи с истечением срока ее действия, предусмотренного статьей 511 настоящей Кодекса;</w:t>
            </w:r>
          </w:p>
          <w:p w:rsidR="00000000" w:rsidRDefault="00AC3D8D">
            <w:pPr>
              <w:pStyle w:val="a9"/>
              <w:spacing w:before="0" w:beforeAutospacing="0" w:after="0" w:afterAutospacing="0"/>
            </w:pPr>
            <w:r>
              <w:rPr>
                <w:sz w:val="20"/>
                <w:szCs w:val="20"/>
              </w:rPr>
              <w:t> 2) в связи с ликвидацией юридического лица или прекращением предпринимательской деятельности физического лица - владельца товарного знака;</w:t>
            </w:r>
          </w:p>
          <w:p w:rsidR="00000000" w:rsidRDefault="00AC3D8D">
            <w:pPr>
              <w:pStyle w:val="a9"/>
              <w:spacing w:before="0" w:beforeAutospacing="0" w:after="0" w:afterAutospacing="0"/>
            </w:pPr>
            <w:r>
              <w:rPr>
                <w:sz w:val="20"/>
                <w:szCs w:val="20"/>
              </w:rPr>
              <w:t> 3) на основании письменн</w:t>
            </w:r>
            <w:r>
              <w:rPr>
                <w:sz w:val="20"/>
                <w:szCs w:val="20"/>
              </w:rPr>
              <w:t>ого заявления об отказе от нее владельца товарного знака;</w:t>
            </w:r>
          </w:p>
          <w:p w:rsidR="00000000" w:rsidRDefault="00AC3D8D">
            <w:pPr>
              <w:pStyle w:val="a9"/>
              <w:spacing w:before="0" w:beforeAutospacing="0" w:after="0" w:afterAutospacing="0"/>
            </w:pPr>
            <w:r>
              <w:rPr>
                <w:sz w:val="20"/>
                <w:szCs w:val="20"/>
              </w:rPr>
              <w:t> 4) в случае неиспользования товарного знака в соответствии с пунктом 4 статьи 516 настоящего Кодекса;</w:t>
            </w:r>
          </w:p>
          <w:p w:rsidR="00000000" w:rsidRDefault="00AC3D8D">
            <w:pPr>
              <w:pStyle w:val="a9"/>
              <w:spacing w:before="0" w:beforeAutospacing="0" w:after="0" w:afterAutospacing="0"/>
            </w:pPr>
            <w:r>
              <w:rPr>
                <w:sz w:val="20"/>
                <w:szCs w:val="20"/>
              </w:rPr>
              <w:t> 5) в случае регистрации тождественного или сходного до степени смешения наименования места про</w:t>
            </w:r>
            <w:r>
              <w:rPr>
                <w:sz w:val="20"/>
                <w:szCs w:val="20"/>
              </w:rPr>
              <w:t>исхождения товара в соответствии с пунктом 5 статьи 516 настоящей Кодекса.</w:t>
            </w:r>
          </w:p>
          <w:p w:rsidR="00000000" w:rsidRDefault="00AC3D8D">
            <w:pPr>
              <w:pStyle w:val="a9"/>
              <w:spacing w:before="0" w:beforeAutospacing="0" w:after="0" w:afterAutospacing="0"/>
            </w:pPr>
            <w:r>
              <w:rPr>
                <w:sz w:val="20"/>
                <w:szCs w:val="20"/>
              </w:rPr>
              <w:t> 2. Регистрация товарного знака признается недействительной полностью или частично по решению апелляционного совета или суда по основаниям, указанным в пункте 1 статьи 520 настоящег</w:t>
            </w:r>
            <w:r>
              <w:rPr>
                <w:sz w:val="20"/>
                <w:szCs w:val="20"/>
              </w:rPr>
              <w:t>о Кодекса.</w:t>
            </w:r>
          </w:p>
          <w:p w:rsidR="00000000" w:rsidRDefault="00AC3D8D">
            <w:pPr>
              <w:pStyle w:val="a9"/>
              <w:spacing w:before="0" w:beforeAutospacing="0" w:after="0" w:afterAutospacing="0"/>
            </w:pPr>
            <w:r>
              <w:rPr>
                <w:sz w:val="20"/>
                <w:szCs w:val="20"/>
              </w:rPr>
              <w:t> 3. Экспертная организация вносит в Государственный реестр товарных знаков запись об аннулировании регистрации товарного знака в связи с прекращением ее действия или признанием ее недействительной.</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24</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522. Правовая охрана и ус</w:t>
            </w:r>
            <w:r>
              <w:rPr>
                <w:b/>
                <w:bCs/>
                <w:sz w:val="20"/>
                <w:szCs w:val="20"/>
              </w:rPr>
              <w:t>ловия регистрации наименования места происхождения товара</w:t>
            </w:r>
          </w:p>
          <w:p w:rsidR="00000000" w:rsidRDefault="00AC3D8D">
            <w:pPr>
              <w:pStyle w:val="a9"/>
              <w:spacing w:before="0" w:beforeAutospacing="0" w:after="0" w:afterAutospacing="0"/>
            </w:pPr>
            <w:r>
              <w:rPr>
                <w:sz w:val="20"/>
                <w:szCs w:val="20"/>
              </w:rPr>
              <w:t> 1. Правовая охрана наименований мест происхождения товаров в Республике Казахстан предоставляется на основании их регистрации в порядке, установленном настоящего Кодекса, а также в силу международн</w:t>
            </w:r>
            <w:r>
              <w:rPr>
                <w:sz w:val="20"/>
                <w:szCs w:val="20"/>
              </w:rPr>
              <w:t>ых договоров Республики Казахстан.</w:t>
            </w:r>
          </w:p>
          <w:p w:rsidR="00000000" w:rsidRDefault="00AC3D8D">
            <w:pPr>
              <w:pStyle w:val="a9"/>
              <w:spacing w:before="0" w:beforeAutospacing="0" w:after="0" w:afterAutospacing="0"/>
            </w:pPr>
            <w:r>
              <w:rPr>
                <w:sz w:val="20"/>
                <w:szCs w:val="20"/>
              </w:rPr>
              <w:t xml:space="preserve"> 2. Исключительное право пользования наименованием места происхождения товара может быть предоставлено одному или нескольким юридическим или физическим лицам, осуществляющим предпринимательскую деятельность, производящим </w:t>
            </w:r>
            <w:r>
              <w:rPr>
                <w:sz w:val="20"/>
                <w:szCs w:val="20"/>
              </w:rPr>
              <w:t>в данном географическом объекте товары, особые свойства которых исключительно или главным образом связаны с географической средой, включая природные условия и (или) человеческие факторы.</w:t>
            </w:r>
          </w:p>
          <w:p w:rsidR="00000000" w:rsidRDefault="00AC3D8D">
            <w:pPr>
              <w:pStyle w:val="a9"/>
              <w:spacing w:before="0" w:beforeAutospacing="0" w:after="0" w:afterAutospacing="0"/>
            </w:pPr>
            <w:r>
              <w:rPr>
                <w:sz w:val="20"/>
                <w:szCs w:val="20"/>
              </w:rPr>
              <w:t> 3. В качестве наименований мест происхождения товаров могут быть зар</w:t>
            </w:r>
            <w:r>
              <w:rPr>
                <w:sz w:val="20"/>
                <w:szCs w:val="20"/>
              </w:rPr>
              <w:t>егистрированы названия стран, населенных пунктов, местностей, включая их исторические названия, а также названия других географических объектов или их сочетания с видовыми наименованиями товаров.</w:t>
            </w:r>
          </w:p>
          <w:p w:rsidR="00000000" w:rsidRDefault="00AC3D8D">
            <w:pPr>
              <w:pStyle w:val="a9"/>
              <w:spacing w:before="0" w:beforeAutospacing="0" w:after="0" w:afterAutospacing="0"/>
            </w:pPr>
            <w:r>
              <w:rPr>
                <w:sz w:val="20"/>
                <w:szCs w:val="20"/>
              </w:rPr>
              <w:t> Не регистрируются в качестве наименований мест происхождени</w:t>
            </w:r>
            <w:r>
              <w:rPr>
                <w:sz w:val="20"/>
                <w:szCs w:val="20"/>
              </w:rPr>
              <w:t>я товаров обозначения:</w:t>
            </w:r>
          </w:p>
          <w:p w:rsidR="00000000" w:rsidRDefault="00AC3D8D">
            <w:pPr>
              <w:pStyle w:val="a9"/>
              <w:spacing w:before="0" w:beforeAutospacing="0" w:after="0" w:afterAutospacing="0"/>
            </w:pPr>
            <w:r>
              <w:rPr>
                <w:sz w:val="20"/>
                <w:szCs w:val="20"/>
              </w:rPr>
              <w:t> 1) представляющие собой географические указания, способные ввести в заблуждение относительно места производства товара;</w:t>
            </w:r>
          </w:p>
          <w:p w:rsidR="00000000" w:rsidRDefault="00AC3D8D">
            <w:pPr>
              <w:pStyle w:val="a9"/>
              <w:spacing w:before="0" w:beforeAutospacing="0" w:after="0" w:afterAutospacing="0"/>
            </w:pPr>
            <w:r>
              <w:rPr>
                <w:sz w:val="20"/>
                <w:szCs w:val="20"/>
              </w:rPr>
              <w:t> </w:t>
            </w:r>
            <w:r>
              <w:rPr>
                <w:sz w:val="20"/>
                <w:szCs w:val="20"/>
              </w:rPr>
              <w:t>2) формально указывающие на истинное место производства товара, но дающие ошибочное представление о том, что товар происходит с другой территории;</w:t>
            </w:r>
          </w:p>
          <w:p w:rsidR="00000000" w:rsidRDefault="00AC3D8D">
            <w:pPr>
              <w:pStyle w:val="a9"/>
              <w:spacing w:before="0" w:beforeAutospacing="0" w:after="0" w:afterAutospacing="0"/>
            </w:pPr>
            <w:r>
              <w:rPr>
                <w:sz w:val="20"/>
                <w:szCs w:val="20"/>
              </w:rPr>
              <w:t> 3) содержащие географические указания, не связанные с местом изготовления товара и вошедшие в Республике Каз</w:t>
            </w:r>
            <w:r>
              <w:rPr>
                <w:sz w:val="20"/>
                <w:szCs w:val="20"/>
              </w:rPr>
              <w:t>ахстан во всеобщее употребление, как обозначения товаров известного вида.</w:t>
            </w:r>
          </w:p>
          <w:p w:rsidR="00000000" w:rsidRDefault="00AC3D8D">
            <w:pPr>
              <w:pStyle w:val="a9"/>
              <w:spacing w:before="0" w:beforeAutospacing="0" w:after="0" w:afterAutospacing="0"/>
            </w:pPr>
            <w:r>
              <w:rPr>
                <w:sz w:val="20"/>
                <w:szCs w:val="20"/>
              </w:rPr>
              <w:t> 4. Заявка на наименование места происхождения товара и предоставление права пользования наименованием места происхождения товара (далее - заявка) подается в экспертную организацию.</w:t>
            </w:r>
          </w:p>
          <w:p w:rsidR="00000000" w:rsidRDefault="00AC3D8D">
            <w:pPr>
              <w:pStyle w:val="a9"/>
              <w:spacing w:before="0" w:beforeAutospacing="0" w:after="0" w:afterAutospacing="0"/>
            </w:pPr>
            <w:r>
              <w:rPr>
                <w:sz w:val="20"/>
                <w:szCs w:val="20"/>
              </w:rPr>
              <w:t> 5. Заявка должна относиться к одному наименованию места происхождения товара.</w:t>
            </w:r>
          </w:p>
          <w:p w:rsidR="00000000" w:rsidRDefault="00AC3D8D">
            <w:pPr>
              <w:pStyle w:val="a9"/>
              <w:spacing w:before="0" w:beforeAutospacing="0" w:after="0" w:afterAutospacing="0"/>
            </w:pPr>
            <w:r>
              <w:rPr>
                <w:sz w:val="20"/>
                <w:szCs w:val="20"/>
              </w:rPr>
              <w:t> 6. Заявка должна быть представлена на типовом бланке и содержать:</w:t>
            </w:r>
          </w:p>
          <w:p w:rsidR="00000000" w:rsidRDefault="00AC3D8D">
            <w:pPr>
              <w:pStyle w:val="a9"/>
              <w:spacing w:before="0" w:beforeAutospacing="0" w:after="0" w:afterAutospacing="0"/>
            </w:pPr>
            <w:r>
              <w:rPr>
                <w:sz w:val="20"/>
                <w:szCs w:val="20"/>
              </w:rPr>
              <w:t> 1) просьбу о проведении экспертизы наименования и (или) предоставлении права на наименование с указанием заяв</w:t>
            </w:r>
            <w:r>
              <w:rPr>
                <w:sz w:val="20"/>
                <w:szCs w:val="20"/>
              </w:rPr>
              <w:t>ителя (заявителей), а также его (их) местонахождения или местожительства;</w:t>
            </w:r>
          </w:p>
          <w:p w:rsidR="00000000" w:rsidRDefault="00AC3D8D">
            <w:pPr>
              <w:pStyle w:val="a9"/>
              <w:spacing w:before="0" w:beforeAutospacing="0" w:after="0" w:afterAutospacing="0"/>
            </w:pPr>
            <w:r>
              <w:rPr>
                <w:sz w:val="20"/>
                <w:szCs w:val="20"/>
              </w:rPr>
              <w:t> 2) заявляемое обозначение;</w:t>
            </w:r>
          </w:p>
          <w:p w:rsidR="00000000" w:rsidRDefault="00AC3D8D">
            <w:pPr>
              <w:pStyle w:val="a9"/>
              <w:spacing w:before="0" w:beforeAutospacing="0" w:after="0" w:afterAutospacing="0"/>
            </w:pPr>
            <w:r>
              <w:rPr>
                <w:sz w:val="20"/>
                <w:szCs w:val="20"/>
              </w:rPr>
              <w:t> 3) вид товара;</w:t>
            </w:r>
          </w:p>
          <w:p w:rsidR="00000000" w:rsidRDefault="00AC3D8D">
            <w:pPr>
              <w:pStyle w:val="a9"/>
              <w:spacing w:before="0" w:beforeAutospacing="0" w:after="0" w:afterAutospacing="0"/>
            </w:pPr>
            <w:r>
              <w:rPr>
                <w:sz w:val="20"/>
                <w:szCs w:val="20"/>
              </w:rPr>
              <w:t> 4) описание особых свойств товара;</w:t>
            </w:r>
          </w:p>
          <w:p w:rsidR="00000000" w:rsidRDefault="00AC3D8D">
            <w:pPr>
              <w:pStyle w:val="a9"/>
              <w:spacing w:before="0" w:beforeAutospacing="0" w:after="0" w:afterAutospacing="0"/>
            </w:pPr>
            <w:r>
              <w:rPr>
                <w:sz w:val="20"/>
                <w:szCs w:val="20"/>
              </w:rPr>
              <w:t> 5) указание места производства товара (границы географического объекта).</w:t>
            </w:r>
          </w:p>
          <w:p w:rsidR="00000000" w:rsidRDefault="00AC3D8D">
            <w:pPr>
              <w:pStyle w:val="a9"/>
              <w:spacing w:before="0" w:beforeAutospacing="0" w:after="0" w:afterAutospacing="0"/>
            </w:pPr>
            <w:r>
              <w:rPr>
                <w:sz w:val="20"/>
                <w:szCs w:val="20"/>
              </w:rPr>
              <w:t> 7. К заявке должны быть при</w:t>
            </w:r>
            <w:r>
              <w:rPr>
                <w:sz w:val="20"/>
                <w:szCs w:val="20"/>
              </w:rPr>
              <w:t>ложены:</w:t>
            </w:r>
          </w:p>
          <w:p w:rsidR="00000000" w:rsidRDefault="00AC3D8D">
            <w:pPr>
              <w:pStyle w:val="a9"/>
              <w:spacing w:before="0" w:beforeAutospacing="0" w:after="0" w:afterAutospacing="0"/>
            </w:pPr>
            <w:r>
              <w:rPr>
                <w:sz w:val="20"/>
                <w:szCs w:val="20"/>
              </w:rPr>
              <w:t> 1) документ, подтверждающий оплату услуг экспертной организации по проведению экспертизы. Размер оплаты устанавливается в соответствии с законодательством Республики Казахстан;</w:t>
            </w:r>
          </w:p>
          <w:p w:rsidR="00000000" w:rsidRDefault="00AC3D8D">
            <w:pPr>
              <w:pStyle w:val="a9"/>
              <w:spacing w:before="0" w:beforeAutospacing="0" w:after="0" w:afterAutospacing="0"/>
            </w:pPr>
            <w:r>
              <w:rPr>
                <w:sz w:val="20"/>
                <w:szCs w:val="20"/>
              </w:rPr>
              <w:t> 2) заключение компетентного органа о том, что заявитель находится в у</w:t>
            </w:r>
            <w:r>
              <w:rPr>
                <w:sz w:val="20"/>
                <w:szCs w:val="20"/>
              </w:rPr>
              <w:t>казанном географическом объекте и производит товар, особые свойства которого связаны с характерными для данного географического объекта природными условиями и (или) человеческими факторами;</w:t>
            </w:r>
          </w:p>
          <w:p w:rsidR="00000000" w:rsidRDefault="00AC3D8D">
            <w:pPr>
              <w:pStyle w:val="a9"/>
              <w:spacing w:before="0" w:beforeAutospacing="0" w:after="0" w:afterAutospacing="0"/>
            </w:pPr>
            <w:r>
              <w:rPr>
                <w:sz w:val="20"/>
                <w:szCs w:val="20"/>
              </w:rPr>
              <w:t> 3) документ, подтверждающий право иностранного заявителя на испол</w:t>
            </w:r>
            <w:r>
              <w:rPr>
                <w:sz w:val="20"/>
                <w:szCs w:val="20"/>
              </w:rPr>
              <w:t>ьзование заявляемого наименования места происхождения товара в стране происхождения товара;</w:t>
            </w:r>
          </w:p>
          <w:p w:rsidR="00000000" w:rsidRDefault="00AC3D8D">
            <w:pPr>
              <w:pStyle w:val="a9"/>
              <w:spacing w:before="0" w:beforeAutospacing="0" w:after="0" w:afterAutospacing="0"/>
            </w:pPr>
            <w:r>
              <w:rPr>
                <w:sz w:val="20"/>
                <w:szCs w:val="20"/>
              </w:rPr>
              <w:t> 4) доверенность, в случае ведения делопроизводства через представителя.</w:t>
            </w:r>
          </w:p>
          <w:p w:rsidR="00000000" w:rsidRDefault="00AC3D8D">
            <w:pPr>
              <w:pStyle w:val="a9"/>
              <w:spacing w:before="0" w:beforeAutospacing="0" w:after="0" w:afterAutospacing="0"/>
            </w:pPr>
            <w:r>
              <w:rPr>
                <w:sz w:val="20"/>
                <w:szCs w:val="20"/>
              </w:rPr>
              <w:t> 8. Заявка и прилагаемые к ней документы представляются на государственном или русском язык</w:t>
            </w:r>
            <w:r>
              <w:rPr>
                <w:sz w:val="20"/>
                <w:szCs w:val="20"/>
              </w:rPr>
              <w:t>е. Если документы представлены на другом языке, то заявитель в двухмесячный срок с даты подачи заявки должен представить их перевод на государственный или русский язык.</w:t>
            </w:r>
          </w:p>
          <w:p w:rsidR="00000000" w:rsidRDefault="00AC3D8D">
            <w:pPr>
              <w:pStyle w:val="a9"/>
              <w:spacing w:before="0" w:beforeAutospacing="0" w:after="0" w:afterAutospacing="0"/>
            </w:pPr>
            <w:r>
              <w:rPr>
                <w:sz w:val="20"/>
                <w:szCs w:val="20"/>
              </w:rPr>
              <w:t> 9. Требования к составлению, оформлению и рассмотрению заявок устанавливаются уполномо</w:t>
            </w:r>
            <w:r>
              <w:rPr>
                <w:sz w:val="20"/>
                <w:szCs w:val="20"/>
              </w:rPr>
              <w:t>ченным органом.</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Статьи 25-29</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523. Экспертиза наименования места происхождения товара</w:t>
            </w:r>
          </w:p>
          <w:p w:rsidR="00000000" w:rsidRDefault="00AC3D8D">
            <w:pPr>
              <w:pStyle w:val="a9"/>
              <w:spacing w:before="0" w:beforeAutospacing="0" w:after="0" w:afterAutospacing="0"/>
            </w:pPr>
            <w:r>
              <w:rPr>
                <w:sz w:val="20"/>
                <w:szCs w:val="20"/>
              </w:rPr>
              <w:t> </w:t>
            </w:r>
            <w:r>
              <w:rPr>
                <w:sz w:val="20"/>
                <w:szCs w:val="20"/>
              </w:rPr>
              <w:t>1. Экспертной организацией в течение шести месяцев с даты подачи заявки проводится экспертиза, в ходе которой проверяется ее соответствие требованиям, установленным статьей 523 настоящего Кодекса.</w:t>
            </w:r>
          </w:p>
          <w:p w:rsidR="00000000" w:rsidRDefault="00AC3D8D">
            <w:pPr>
              <w:pStyle w:val="a9"/>
              <w:spacing w:before="0" w:beforeAutospacing="0" w:after="0" w:afterAutospacing="0"/>
            </w:pPr>
            <w:r>
              <w:rPr>
                <w:sz w:val="20"/>
                <w:szCs w:val="20"/>
              </w:rPr>
              <w:t> 2. В ходе экспертизы экспертная организация вправе запроси</w:t>
            </w:r>
            <w:r>
              <w:rPr>
                <w:sz w:val="20"/>
                <w:szCs w:val="20"/>
              </w:rPr>
              <w:t>ть дополнительные материалы, которые должны быть представлены в течение трех месяцев с даты направления запроса заявителю.</w:t>
            </w:r>
          </w:p>
          <w:p w:rsidR="00000000" w:rsidRDefault="00AC3D8D">
            <w:pPr>
              <w:pStyle w:val="a9"/>
              <w:spacing w:before="0" w:beforeAutospacing="0" w:after="0" w:afterAutospacing="0"/>
            </w:pPr>
            <w:r>
              <w:rPr>
                <w:sz w:val="20"/>
                <w:szCs w:val="20"/>
              </w:rPr>
              <w:t> В случае непредставления заявителем в установленный срок дополнительных материалов либо ходатайства о продлении указанного срока, де</w:t>
            </w:r>
            <w:r>
              <w:rPr>
                <w:sz w:val="20"/>
                <w:szCs w:val="20"/>
              </w:rPr>
              <w:t>лопроизводство прекращается и заявка считается отозванной.</w:t>
            </w:r>
          </w:p>
          <w:p w:rsidR="00000000" w:rsidRDefault="00AC3D8D">
            <w:pPr>
              <w:pStyle w:val="a9"/>
              <w:spacing w:before="0" w:beforeAutospacing="0" w:after="0" w:afterAutospacing="0"/>
            </w:pPr>
            <w:r>
              <w:rPr>
                <w:sz w:val="20"/>
                <w:szCs w:val="20"/>
              </w:rPr>
              <w:t> 3. По результатам экспертизы уполномоченный орган принимает соответствующее решение:</w:t>
            </w:r>
          </w:p>
          <w:p w:rsidR="00000000" w:rsidRDefault="00AC3D8D">
            <w:pPr>
              <w:pStyle w:val="a9"/>
              <w:spacing w:before="0" w:beforeAutospacing="0" w:after="0" w:afterAutospacing="0"/>
            </w:pPr>
            <w:r>
              <w:rPr>
                <w:sz w:val="20"/>
                <w:szCs w:val="20"/>
              </w:rPr>
              <w:t> 1) о регистрации наименования места происхождения товара и (или) предоставлении права пользования наименование</w:t>
            </w:r>
            <w:r>
              <w:rPr>
                <w:sz w:val="20"/>
                <w:szCs w:val="20"/>
              </w:rPr>
              <w:t>м места происхождения товара;</w:t>
            </w:r>
          </w:p>
          <w:p w:rsidR="00000000" w:rsidRDefault="00AC3D8D">
            <w:pPr>
              <w:pStyle w:val="a9"/>
              <w:spacing w:before="0" w:beforeAutospacing="0" w:after="0" w:afterAutospacing="0"/>
            </w:pPr>
            <w:r>
              <w:rPr>
                <w:sz w:val="20"/>
                <w:szCs w:val="20"/>
              </w:rPr>
              <w:t> 2) об отказе в регистрации наименования места происхождения товара и (или) предоставлении права пользования наименованием места происхождения товара.</w:t>
            </w:r>
          </w:p>
          <w:p w:rsidR="00000000" w:rsidRDefault="00AC3D8D">
            <w:pPr>
              <w:pStyle w:val="a9"/>
              <w:spacing w:before="0" w:beforeAutospacing="0" w:after="0" w:afterAutospacing="0"/>
            </w:pPr>
            <w:r>
              <w:rPr>
                <w:sz w:val="20"/>
                <w:szCs w:val="20"/>
              </w:rPr>
              <w:t> </w:t>
            </w:r>
            <w:r>
              <w:rPr>
                <w:sz w:val="20"/>
                <w:szCs w:val="20"/>
              </w:rPr>
              <w:t>4. Заявитель вправе в трехмесячный срок со дня направления ему решения об отказе в регистрации представить мотивированное возражение с просьбой о пересмотре решения экспертизы.</w:t>
            </w:r>
          </w:p>
          <w:p w:rsidR="00000000" w:rsidRDefault="00AC3D8D">
            <w:pPr>
              <w:pStyle w:val="a9"/>
              <w:spacing w:before="0" w:beforeAutospacing="0" w:after="0" w:afterAutospacing="0"/>
            </w:pPr>
            <w:r>
              <w:rPr>
                <w:sz w:val="20"/>
                <w:szCs w:val="20"/>
              </w:rPr>
              <w:t> При несогласии с повторно вынесенным решением экспертизы заявитель может подат</w:t>
            </w:r>
            <w:r>
              <w:rPr>
                <w:sz w:val="20"/>
                <w:szCs w:val="20"/>
              </w:rPr>
              <w:t>ь возражение в порядке, предусмотренном пунктом 5 статьи 508 настоящего Кодекса.</w:t>
            </w:r>
          </w:p>
          <w:p w:rsidR="00000000" w:rsidRDefault="00AC3D8D">
            <w:pPr>
              <w:pStyle w:val="a9"/>
              <w:spacing w:before="0" w:beforeAutospacing="0" w:after="0" w:afterAutospacing="0"/>
            </w:pPr>
            <w:r>
              <w:rPr>
                <w:sz w:val="20"/>
                <w:szCs w:val="20"/>
              </w:rPr>
              <w:t> 5. При проведении экспертизы наименования места происхождения товара заявителю предоставляются права, указанные в статье 509 настоящего Кодекса.</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30-32</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524.</w:t>
            </w:r>
            <w:r>
              <w:rPr>
                <w:b/>
                <w:bCs/>
                <w:sz w:val="20"/>
                <w:szCs w:val="20"/>
              </w:rPr>
              <w:t xml:space="preserve"> Регистрация и предоставление права пользования наименованием места происхождения товара</w:t>
            </w:r>
          </w:p>
          <w:p w:rsidR="00000000" w:rsidRDefault="00AC3D8D">
            <w:pPr>
              <w:pStyle w:val="a9"/>
              <w:spacing w:before="0" w:beforeAutospacing="0" w:after="0" w:afterAutospacing="0"/>
            </w:pPr>
            <w:r>
              <w:rPr>
                <w:sz w:val="20"/>
                <w:szCs w:val="20"/>
              </w:rPr>
              <w:t> 1. С выдачей свидетельства на право пользования наименованием места происхождения товара экспертной организацией в Государственный реестр наименований мест происхожде</w:t>
            </w:r>
            <w:r>
              <w:rPr>
                <w:sz w:val="20"/>
                <w:szCs w:val="20"/>
              </w:rPr>
              <w:t xml:space="preserve">ния товаров вносятся наименование места происхождения товара, номер и дата регистрации, описание особых свойств товара, сведения о всех владельцах права пользования наименованием места происхождения товара с указанием их местожительства (местонахождения), </w:t>
            </w:r>
            <w:r>
              <w:rPr>
                <w:sz w:val="20"/>
                <w:szCs w:val="20"/>
              </w:rPr>
              <w:t>номера и даты подачи заявок и все последующие изменения указанных сведений, а также другие сведения, относящиеся к регистрации.</w:t>
            </w:r>
          </w:p>
          <w:p w:rsidR="00000000" w:rsidRDefault="00AC3D8D">
            <w:pPr>
              <w:pStyle w:val="a9"/>
              <w:spacing w:before="0" w:beforeAutospacing="0" w:after="0" w:afterAutospacing="0"/>
            </w:pPr>
            <w:r>
              <w:rPr>
                <w:sz w:val="20"/>
                <w:szCs w:val="20"/>
              </w:rPr>
              <w:t xml:space="preserve"> 2. Владелец права пользования наименованием места происхождения товара обязан уведомлять экспертную организацию об изменениях, </w:t>
            </w:r>
            <w:r>
              <w:rPr>
                <w:sz w:val="20"/>
                <w:szCs w:val="20"/>
              </w:rPr>
              <w:t>касающихся сведений о регистрации. Запись об изменениях вносится экспертной организацией в Государственный реестр наименований мест происхождения товаров и в свидетельство.</w:t>
            </w:r>
          </w:p>
          <w:p w:rsidR="00000000" w:rsidRDefault="00AC3D8D">
            <w:pPr>
              <w:pStyle w:val="a9"/>
              <w:spacing w:before="0" w:beforeAutospacing="0" w:after="0" w:afterAutospacing="0"/>
            </w:pPr>
            <w:r>
              <w:rPr>
                <w:sz w:val="20"/>
                <w:szCs w:val="20"/>
              </w:rPr>
              <w:t> 3. Государственный реестр наименований мест происхождения товаров является общедос</w:t>
            </w:r>
            <w:r>
              <w:rPr>
                <w:sz w:val="20"/>
                <w:szCs w:val="20"/>
              </w:rPr>
              <w:t>тупным. По ходатайству заинтересованных лиц экспертная организация предоставляет выписку из Государственного реестра наименований мест происхождения товаров.</w:t>
            </w:r>
          </w:p>
          <w:p w:rsidR="00000000" w:rsidRDefault="00AC3D8D">
            <w:pPr>
              <w:pStyle w:val="a9"/>
              <w:spacing w:before="0" w:beforeAutospacing="0" w:after="0" w:afterAutospacing="0"/>
            </w:pPr>
            <w:r>
              <w:rPr>
                <w:sz w:val="20"/>
                <w:szCs w:val="20"/>
              </w:rPr>
              <w:t> 4. Регистрация наименования места происхождения товара действует бессрочно при условии сохранения</w:t>
            </w:r>
            <w:r>
              <w:rPr>
                <w:sz w:val="20"/>
                <w:szCs w:val="20"/>
              </w:rPr>
              <w:t xml:space="preserve"> особых свойств товара, производимого на территории указанного географического объекта.</w:t>
            </w:r>
          </w:p>
          <w:p w:rsidR="00000000" w:rsidRDefault="00AC3D8D">
            <w:pPr>
              <w:pStyle w:val="a9"/>
              <w:spacing w:before="0" w:beforeAutospacing="0" w:after="0" w:afterAutospacing="0"/>
            </w:pPr>
            <w:r>
              <w:rPr>
                <w:sz w:val="20"/>
                <w:szCs w:val="20"/>
              </w:rPr>
              <w:t> 5. Право пользования наименованием места происхождения товара действует в течение десяти лет с даты подачи заявки в экспертную организацию.</w:t>
            </w:r>
          </w:p>
          <w:p w:rsidR="00000000" w:rsidRDefault="00AC3D8D">
            <w:pPr>
              <w:pStyle w:val="a9"/>
              <w:spacing w:before="0" w:beforeAutospacing="0" w:after="0" w:afterAutospacing="0"/>
            </w:pPr>
            <w:r>
              <w:rPr>
                <w:sz w:val="20"/>
                <w:szCs w:val="20"/>
              </w:rPr>
              <w:t> </w:t>
            </w:r>
            <w:r>
              <w:rPr>
                <w:sz w:val="20"/>
                <w:szCs w:val="20"/>
              </w:rPr>
              <w:t>6. Срок действия права пользования наименованием места происхождения товара продлевается каждый раз на десять лет по ходатайству владельца, поданному в течение последнего года его действия, при условии сохранения особых свойств товара, в отношении которого</w:t>
            </w:r>
            <w:r>
              <w:rPr>
                <w:sz w:val="20"/>
                <w:szCs w:val="20"/>
              </w:rPr>
              <w:t xml:space="preserve"> зарегистрировано наименование места происхождения товара.</w:t>
            </w:r>
          </w:p>
          <w:p w:rsidR="00000000" w:rsidRDefault="00AC3D8D">
            <w:pPr>
              <w:pStyle w:val="a9"/>
              <w:spacing w:before="0" w:beforeAutospacing="0" w:after="0" w:afterAutospacing="0"/>
            </w:pPr>
            <w:r>
              <w:rPr>
                <w:sz w:val="20"/>
                <w:szCs w:val="20"/>
              </w:rPr>
              <w:t xml:space="preserve"> 7. Ходатайство о продлении срока действия права пользования наименованием места происхождения товара представляется одновременно с заключением уполномоченного органа в соответствии со статьей 522 </w:t>
            </w:r>
            <w:r>
              <w:rPr>
                <w:sz w:val="20"/>
                <w:szCs w:val="20"/>
              </w:rPr>
              <w:t>настоящего Кодекса. Сведения о продлении срока действия регистрации вносятся в Государственный реестр наименований мест происхождения товаров и в свидетельство.</w:t>
            </w:r>
          </w:p>
          <w:p w:rsidR="00000000" w:rsidRDefault="00AC3D8D">
            <w:pPr>
              <w:pStyle w:val="a9"/>
              <w:spacing w:before="0" w:beforeAutospacing="0" w:after="0" w:afterAutospacing="0"/>
            </w:pPr>
            <w:r>
              <w:rPr>
                <w:sz w:val="20"/>
                <w:szCs w:val="20"/>
              </w:rPr>
              <w:t> 8. Срок подачи ходатайства, установленный в пункте 6 настоящей статьи, восстанавливается по за</w:t>
            </w:r>
            <w:r>
              <w:rPr>
                <w:sz w:val="20"/>
                <w:szCs w:val="20"/>
              </w:rPr>
              <w:t>явлению владельца, поданному в течение шести месяцев после истечения срока действия регистрации.</w:t>
            </w:r>
          </w:p>
          <w:p w:rsidR="00000000" w:rsidRDefault="00AC3D8D">
            <w:pPr>
              <w:pStyle w:val="a9"/>
              <w:spacing w:before="0" w:beforeAutospacing="0" w:after="0" w:afterAutospacing="0"/>
            </w:pPr>
            <w:r>
              <w:rPr>
                <w:sz w:val="20"/>
                <w:szCs w:val="20"/>
              </w:rPr>
              <w:t xml:space="preserve"> 9. Сведения, относящиеся к регистрации наименования места происхождения товара и предоставлению права пользования наименованием места происхождения товара, а </w:t>
            </w:r>
            <w:r>
              <w:rPr>
                <w:sz w:val="20"/>
                <w:szCs w:val="20"/>
              </w:rPr>
              <w:t>также последующие изменения публикуются экспертной организацией в бюллетене непосредственно после их записи в Государственном реестре наименований мест происхождения товаров.</w:t>
            </w:r>
          </w:p>
          <w:p w:rsidR="00000000" w:rsidRDefault="00AC3D8D">
            <w:pPr>
              <w:pStyle w:val="a9"/>
              <w:spacing w:before="0" w:beforeAutospacing="0" w:after="0" w:afterAutospacing="0"/>
            </w:pPr>
            <w:r>
              <w:rPr>
                <w:sz w:val="20"/>
                <w:szCs w:val="20"/>
              </w:rPr>
              <w:t> 10. Свидетельство удостоверяет факт регистрации наименования места происхождения</w:t>
            </w:r>
            <w:r>
              <w:rPr>
                <w:sz w:val="20"/>
                <w:szCs w:val="20"/>
              </w:rPr>
              <w:t xml:space="preserve"> товара и исключительное право владельца на его использование в отношении товара, указанного в свидетельстве.</w:t>
            </w:r>
          </w:p>
          <w:p w:rsidR="00000000" w:rsidRDefault="00AC3D8D">
            <w:pPr>
              <w:pStyle w:val="a9"/>
              <w:spacing w:before="0" w:beforeAutospacing="0" w:after="0" w:afterAutospacing="0"/>
            </w:pPr>
            <w:r>
              <w:rPr>
                <w:sz w:val="20"/>
                <w:szCs w:val="20"/>
              </w:rPr>
              <w:t> 11. Форму свидетельства устанавливает уполномоченный орган.</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33-36</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525. Регистрация в зарубежных странах</w:t>
            </w:r>
          </w:p>
          <w:p w:rsidR="00000000" w:rsidRDefault="00AC3D8D">
            <w:pPr>
              <w:pStyle w:val="a9"/>
              <w:spacing w:before="0" w:beforeAutospacing="0" w:after="0" w:afterAutospacing="0"/>
            </w:pPr>
            <w:r>
              <w:rPr>
                <w:b/>
                <w:bCs/>
                <w:sz w:val="20"/>
                <w:szCs w:val="20"/>
              </w:rPr>
              <w:t> </w:t>
            </w:r>
            <w:r>
              <w:rPr>
                <w:sz w:val="20"/>
                <w:szCs w:val="20"/>
              </w:rPr>
              <w:t>1. Юридические и физи</w:t>
            </w:r>
            <w:r>
              <w:rPr>
                <w:sz w:val="20"/>
                <w:szCs w:val="20"/>
              </w:rPr>
              <w:t>ческие лица Республики Казахстан вправе зарегистрировать товарный знак в зарубежных странах или произвести его международную регистрацию.</w:t>
            </w:r>
          </w:p>
          <w:p w:rsidR="00000000" w:rsidRDefault="00AC3D8D">
            <w:pPr>
              <w:pStyle w:val="a9"/>
              <w:spacing w:before="0" w:beforeAutospacing="0" w:after="0" w:afterAutospacing="0"/>
            </w:pPr>
            <w:r>
              <w:rPr>
                <w:sz w:val="20"/>
                <w:szCs w:val="20"/>
              </w:rPr>
              <w:t> Заявка на международную регистрацию товарного знака подается через экспертную организацию.</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47</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 </w:t>
            </w:r>
            <w:r>
              <w:rPr>
                <w:b/>
                <w:bCs/>
                <w:sz w:val="20"/>
                <w:szCs w:val="20"/>
              </w:rPr>
              <w:t>Параграф --- Право на наименования места происхождения товара</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sz w:val="20"/>
                <w:szCs w:val="20"/>
              </w:rPr>
              <w:t> </w:t>
            </w:r>
            <w:r>
              <w:rPr>
                <w:b/>
                <w:bCs/>
                <w:sz w:val="20"/>
                <w:szCs w:val="20"/>
              </w:rPr>
              <w:t xml:space="preserve">Статья 526. </w:t>
            </w:r>
            <w:r>
              <w:rPr>
                <w:sz w:val="20"/>
                <w:szCs w:val="20"/>
              </w:rPr>
              <w:t xml:space="preserve">Наименование места происхождения товара </w:t>
            </w:r>
          </w:p>
          <w:p w:rsidR="00000000" w:rsidRDefault="00AC3D8D">
            <w:pPr>
              <w:pStyle w:val="a9"/>
              <w:spacing w:before="0" w:beforeAutospacing="0" w:after="0" w:afterAutospacing="0"/>
            </w:pPr>
            <w:r>
              <w:rPr>
                <w:sz w:val="20"/>
                <w:szCs w:val="20"/>
              </w:rPr>
              <w:t> Субъект предпринимательской деятельности обладает правом пользования наименованием места происхождения товара, включая исключительно</w:t>
            </w:r>
            <w:r>
              <w:rPr>
                <w:sz w:val="20"/>
                <w:szCs w:val="20"/>
              </w:rPr>
              <w:t>е право на его использования.</w:t>
            </w:r>
          </w:p>
          <w:p w:rsidR="00000000" w:rsidRDefault="00AC3D8D">
            <w:pPr>
              <w:pStyle w:val="a9"/>
              <w:spacing w:before="0" w:beforeAutospacing="0" w:after="0" w:afterAutospacing="0"/>
            </w:pPr>
            <w:r>
              <w:rPr>
                <w:sz w:val="20"/>
                <w:szCs w:val="20"/>
              </w:rPr>
              <w:t> Наименование места происхождения товара - это географическое указание, используемое для обозначения товара, особые свойства которого исключительно или главным образом связаны с местом его производства, включая природные услов</w:t>
            </w:r>
            <w:r>
              <w:rPr>
                <w:sz w:val="20"/>
                <w:szCs w:val="20"/>
              </w:rPr>
              <w:t>ия и (или) человеческие факторы.</w:t>
            </w:r>
          </w:p>
          <w:p w:rsidR="00000000" w:rsidRDefault="00AC3D8D">
            <w:pPr>
              <w:pStyle w:val="a9"/>
              <w:spacing w:before="0" w:beforeAutospacing="0" w:after="0" w:afterAutospacing="0"/>
            </w:pPr>
            <w:r>
              <w:rPr>
                <w:sz w:val="20"/>
                <w:szCs w:val="20"/>
              </w:rPr>
              <w:t> Географическое указание - это указание, идентифицирующее товар, происходящий с определенной территории, региона или местности.</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37</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527. Использование наименования места происхождения товара</w:t>
            </w:r>
          </w:p>
          <w:p w:rsidR="00000000" w:rsidRDefault="00AC3D8D">
            <w:pPr>
              <w:pStyle w:val="a9"/>
              <w:spacing w:before="0" w:beforeAutospacing="0" w:after="0" w:afterAutospacing="0"/>
            </w:pPr>
            <w:r>
              <w:rPr>
                <w:sz w:val="20"/>
                <w:szCs w:val="20"/>
              </w:rPr>
              <w:t xml:space="preserve"> 1. Владельцу </w:t>
            </w:r>
            <w:r>
              <w:rPr>
                <w:sz w:val="20"/>
                <w:szCs w:val="20"/>
              </w:rPr>
              <w:t>права пользования наименованием места происхождения товара принадлежит исключительное право его использования.</w:t>
            </w:r>
          </w:p>
          <w:p w:rsidR="00000000" w:rsidRDefault="00AC3D8D">
            <w:pPr>
              <w:pStyle w:val="a9"/>
              <w:spacing w:before="0" w:beforeAutospacing="0" w:after="0" w:afterAutospacing="0"/>
            </w:pPr>
            <w:r>
              <w:rPr>
                <w:sz w:val="20"/>
                <w:szCs w:val="20"/>
              </w:rPr>
              <w:t> 2. Не допускается использование без регистрации географического указания, тождественного или сходного до степени смешения с зарегистрированным н</w:t>
            </w:r>
            <w:r>
              <w:rPr>
                <w:sz w:val="20"/>
                <w:szCs w:val="20"/>
              </w:rPr>
              <w:t>аименованием места происхождения товара, в отношении однородных товаров.</w:t>
            </w:r>
          </w:p>
          <w:p w:rsidR="00000000" w:rsidRDefault="00AC3D8D">
            <w:pPr>
              <w:pStyle w:val="a9"/>
              <w:spacing w:before="0" w:beforeAutospacing="0" w:after="0" w:afterAutospacing="0"/>
            </w:pPr>
            <w:r>
              <w:rPr>
                <w:sz w:val="20"/>
                <w:szCs w:val="20"/>
              </w:rPr>
              <w:t> 3. Не допускается использование наименований мест происхождения товаров, представляющих собой или содержащих географические указания, идентифицирующие минеральные воды, вина или креп</w:t>
            </w:r>
            <w:r>
              <w:rPr>
                <w:sz w:val="20"/>
                <w:szCs w:val="20"/>
              </w:rPr>
              <w:t>кие спиртные напитки, для обозначения таких товаров, не происходящих из данного места, даже если при этом указывается истинное место происхождения товара либо используется перевод или обозначение сопровождается выражениями «вида», «типа», «в стиле» или дру</w:t>
            </w:r>
            <w:r>
              <w:rPr>
                <w:sz w:val="20"/>
                <w:szCs w:val="20"/>
              </w:rPr>
              <w:t>гими подобными.</w:t>
            </w:r>
          </w:p>
          <w:p w:rsidR="00000000" w:rsidRDefault="00AC3D8D">
            <w:r>
              <w:rPr>
                <w:sz w:val="20"/>
                <w:szCs w:val="20"/>
              </w:rPr>
              <w:t> 4. Лицо, обладающее правом пользования наименованием места происхождения товара, вправе помещать это наименование на товаре, упаковке, рекламе, проспектах, счетах и использовать его иным образом в связи с введением данного товара в граждан</w:t>
            </w:r>
            <w:r>
              <w:rPr>
                <w:sz w:val="20"/>
                <w:szCs w:val="20"/>
              </w:rPr>
              <w:t>ский оборот.</w:t>
            </w:r>
          </w:p>
          <w:p w:rsidR="00000000" w:rsidRDefault="00AC3D8D">
            <w:r>
              <w:rPr>
                <w:sz w:val="20"/>
                <w:szCs w:val="20"/>
              </w:rPr>
              <w:t> </w:t>
            </w:r>
            <w:r>
              <w:rPr>
                <w:sz w:val="20"/>
                <w:szCs w:val="20"/>
              </w:rPr>
              <w:t>5. Наименование места происхождения товара может быть зарегистрировано несколькими лицами как совместно, так и независимо друг от друга, для обозначения товара, отвечающего требованиям, указанным в пункте 1 статьи 1033 настоящего Кодекса. Право пользования</w:t>
            </w:r>
            <w:r>
              <w:rPr>
                <w:sz w:val="20"/>
                <w:szCs w:val="20"/>
              </w:rPr>
              <w:t xml:space="preserve"> наименованием места происхождения товара принадлежит каждому из таких лиц.</w:t>
            </w:r>
          </w:p>
          <w:p w:rsidR="00000000" w:rsidRDefault="00AC3D8D">
            <w:r>
              <w:rPr>
                <w:sz w:val="20"/>
                <w:szCs w:val="20"/>
              </w:rPr>
              <w:t> 6. Лицо, добросовестно использовавшее географическое обозначение, тождественное или сходное с зарегистрированным наименованием места происхождения товара, не менее чем за шесть ме</w:t>
            </w:r>
            <w:r>
              <w:rPr>
                <w:sz w:val="20"/>
                <w:szCs w:val="20"/>
              </w:rPr>
              <w:t>сяцев до даты его первой регистрации, сохраняет право на его дальнейшее использование в течение срока, установленного патентным органом (организацией), но не менее семи лет, считая с даты указанной регистрации.</w:t>
            </w:r>
          </w:p>
          <w:p w:rsidR="00000000" w:rsidRDefault="00AC3D8D">
            <w:pPr>
              <w:pStyle w:val="a9"/>
              <w:spacing w:before="0" w:beforeAutospacing="0" w:after="0" w:afterAutospacing="0"/>
            </w:pPr>
            <w:r>
              <w:rPr>
                <w:sz w:val="20"/>
                <w:szCs w:val="20"/>
              </w:rPr>
              <w:t> </w:t>
            </w:r>
            <w:r>
              <w:rPr>
                <w:sz w:val="20"/>
                <w:szCs w:val="20"/>
              </w:rPr>
              <w:t>4. Отчуждение, иные сделки об уступке права пользования наименованием места происхождения товара и предоставление права пользования наименованием места происхождения товара на основании лицензионного договора не допускаются.</w:t>
            </w:r>
          </w:p>
          <w:p w:rsidR="00000000" w:rsidRDefault="00AC3D8D">
            <w:pPr>
              <w:pStyle w:val="a9"/>
              <w:spacing w:before="0" w:beforeAutospacing="0" w:after="0" w:afterAutospacing="0"/>
            </w:pPr>
            <w:r>
              <w:rPr>
                <w:sz w:val="20"/>
                <w:szCs w:val="20"/>
              </w:rPr>
              <w:t xml:space="preserve"> 5. Владелец права пользования </w:t>
            </w:r>
            <w:r>
              <w:rPr>
                <w:sz w:val="20"/>
                <w:szCs w:val="20"/>
              </w:rPr>
              <w:t>наименованием места происхождения товара может производить рядом с наименованием места происхождения товара предупредительную маркировку в виде латинской буквы R, словесных обозначений «тауар шығарылған жердің тiркелген атауы», «зарегистрированное наименов</w:t>
            </w:r>
            <w:r>
              <w:rPr>
                <w:sz w:val="20"/>
                <w:szCs w:val="20"/>
              </w:rPr>
              <w:t>ание места происхождения товара» или «рег. НМПТ».</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Статьи 37-38</w:t>
            </w:r>
          </w:p>
          <w:p w:rsidR="00000000" w:rsidRDefault="00AC3D8D">
            <w:pPr>
              <w:pStyle w:val="a9"/>
              <w:jc w:val="center"/>
            </w:pPr>
            <w:r>
              <w:rPr>
                <w:sz w:val="20"/>
                <w:szCs w:val="20"/>
              </w:rPr>
              <w:t>и пункты 1-3 статьи 1034 ГК РК</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528. Прекращение действия правовой охраны наименования места происхождения товара</w:t>
            </w:r>
          </w:p>
          <w:p w:rsidR="00000000" w:rsidRDefault="00AC3D8D">
            <w:pPr>
              <w:pStyle w:val="a9"/>
              <w:spacing w:before="0" w:beforeAutospacing="0" w:after="0" w:afterAutospacing="0"/>
            </w:pPr>
            <w:r>
              <w:rPr>
                <w:sz w:val="20"/>
                <w:szCs w:val="20"/>
              </w:rPr>
              <w:t> 1. Регистрация наименования места происхождения товара и (или) пред</w:t>
            </w:r>
            <w:r>
              <w:rPr>
                <w:sz w:val="20"/>
                <w:szCs w:val="20"/>
              </w:rPr>
              <w:t>оставления права пользования наименованием места происхождения товара может быть оспорена и признана недействительной, если она была осуществлена в нарушение требований, установленных статьями 522 настоящего Кодекса.</w:t>
            </w:r>
          </w:p>
          <w:p w:rsidR="00000000" w:rsidRDefault="00AC3D8D">
            <w:pPr>
              <w:pStyle w:val="a9"/>
              <w:spacing w:before="0" w:beforeAutospacing="0" w:after="0" w:afterAutospacing="0"/>
            </w:pPr>
            <w:r>
              <w:rPr>
                <w:sz w:val="20"/>
                <w:szCs w:val="20"/>
              </w:rPr>
              <w:t> 2. Любое заинтересованное лицо может п</w:t>
            </w:r>
            <w:r>
              <w:rPr>
                <w:sz w:val="20"/>
                <w:szCs w:val="20"/>
              </w:rPr>
              <w:t>о основанию, указанному в пункте 1 настоящей статьи, подать в уполномоченный орган возражение против регистрации наименования места происхождения товара и (или) предоставления права пользования наименованием места происхождения товара.</w:t>
            </w:r>
          </w:p>
          <w:p w:rsidR="00000000" w:rsidRDefault="00AC3D8D">
            <w:pPr>
              <w:pStyle w:val="a9"/>
              <w:spacing w:before="0" w:beforeAutospacing="0" w:after="0" w:afterAutospacing="0"/>
            </w:pPr>
            <w:r>
              <w:rPr>
                <w:sz w:val="20"/>
                <w:szCs w:val="20"/>
              </w:rPr>
              <w:t> Возражение должно б</w:t>
            </w:r>
            <w:r>
              <w:rPr>
                <w:sz w:val="20"/>
                <w:szCs w:val="20"/>
              </w:rPr>
              <w:t>ыть рассмотрено в порядке и сроки, установленные пунктом 2 статьи 520 настоящего Кодекса.</w:t>
            </w:r>
          </w:p>
          <w:p w:rsidR="00000000" w:rsidRDefault="00AC3D8D">
            <w:pPr>
              <w:pStyle w:val="a9"/>
              <w:spacing w:before="0" w:beforeAutospacing="0" w:after="0" w:afterAutospacing="0"/>
            </w:pPr>
            <w:r>
              <w:rPr>
                <w:sz w:val="20"/>
                <w:szCs w:val="20"/>
              </w:rPr>
              <w:t> 3. Регистрация наименования места происхождения товара прекращается:</w:t>
            </w:r>
          </w:p>
          <w:p w:rsidR="00000000" w:rsidRDefault="00AC3D8D">
            <w:pPr>
              <w:pStyle w:val="a9"/>
              <w:spacing w:before="0" w:beforeAutospacing="0" w:after="0" w:afterAutospacing="0"/>
            </w:pPr>
            <w:r>
              <w:rPr>
                <w:sz w:val="20"/>
                <w:szCs w:val="20"/>
              </w:rPr>
              <w:t> 1) в связи с исчезновением характерных для данного географического объекта условий и невозможно</w:t>
            </w:r>
            <w:r>
              <w:rPr>
                <w:sz w:val="20"/>
                <w:szCs w:val="20"/>
              </w:rPr>
              <w:t>стью производства товара со свойствами, указанными в Государственном реестре наименований мест происхождения товаров в отношении данного наименования места происхождения товара;</w:t>
            </w:r>
          </w:p>
          <w:p w:rsidR="00000000" w:rsidRDefault="00AC3D8D">
            <w:pPr>
              <w:pStyle w:val="a9"/>
              <w:spacing w:before="0" w:beforeAutospacing="0" w:after="0" w:afterAutospacing="0"/>
            </w:pPr>
            <w:r>
              <w:rPr>
                <w:sz w:val="20"/>
                <w:szCs w:val="20"/>
              </w:rPr>
              <w:t> 2) в связи с прекращением действия правовой охраны наименования места происхо</w:t>
            </w:r>
            <w:r>
              <w:rPr>
                <w:sz w:val="20"/>
                <w:szCs w:val="20"/>
              </w:rPr>
              <w:t>ждения товара в стране происхождения.</w:t>
            </w:r>
          </w:p>
          <w:p w:rsidR="00000000" w:rsidRDefault="00AC3D8D">
            <w:pPr>
              <w:pStyle w:val="a9"/>
              <w:spacing w:before="0" w:beforeAutospacing="0" w:after="0" w:afterAutospacing="0"/>
            </w:pPr>
            <w:r>
              <w:rPr>
                <w:sz w:val="20"/>
                <w:szCs w:val="20"/>
              </w:rPr>
              <w:t> 4. Действие права пользования наименованием места происхождения товара прекращается:</w:t>
            </w:r>
          </w:p>
          <w:p w:rsidR="00000000" w:rsidRDefault="00AC3D8D">
            <w:pPr>
              <w:pStyle w:val="a9"/>
              <w:spacing w:before="0" w:beforeAutospacing="0" w:after="0" w:afterAutospacing="0"/>
            </w:pPr>
            <w:r>
              <w:rPr>
                <w:sz w:val="20"/>
                <w:szCs w:val="20"/>
              </w:rPr>
              <w:t> 1) в связи с истечением срока его действия, установленного статьей 524 настоящего Кодекса;</w:t>
            </w:r>
          </w:p>
          <w:p w:rsidR="00000000" w:rsidRDefault="00AC3D8D">
            <w:pPr>
              <w:pStyle w:val="a9"/>
              <w:spacing w:before="0" w:beforeAutospacing="0" w:after="0" w:afterAutospacing="0"/>
            </w:pPr>
            <w:r>
              <w:rPr>
                <w:sz w:val="20"/>
                <w:szCs w:val="20"/>
              </w:rPr>
              <w:t> 2) в связи с утратой товаром особых сво</w:t>
            </w:r>
            <w:r>
              <w:rPr>
                <w:sz w:val="20"/>
                <w:szCs w:val="20"/>
              </w:rPr>
              <w:t>йств, указанных в Государственном реестре наименований мест происхождения товаров в отношении данного наименования места происхождения товара;</w:t>
            </w:r>
          </w:p>
          <w:p w:rsidR="00000000" w:rsidRDefault="00AC3D8D">
            <w:pPr>
              <w:pStyle w:val="a9"/>
              <w:spacing w:before="0" w:beforeAutospacing="0" w:after="0" w:afterAutospacing="0"/>
            </w:pPr>
            <w:r>
              <w:rPr>
                <w:sz w:val="20"/>
                <w:szCs w:val="20"/>
              </w:rPr>
              <w:t> 3) на основании заявления владельца права пользования наименованием места происхождения товара, поданного в упол</w:t>
            </w:r>
            <w:r>
              <w:rPr>
                <w:sz w:val="20"/>
                <w:szCs w:val="20"/>
              </w:rPr>
              <w:t>номоченный орган;</w:t>
            </w:r>
          </w:p>
          <w:p w:rsidR="00000000" w:rsidRDefault="00AC3D8D">
            <w:pPr>
              <w:pStyle w:val="a9"/>
              <w:spacing w:before="0" w:beforeAutospacing="0" w:after="0" w:afterAutospacing="0"/>
            </w:pPr>
            <w:r>
              <w:rPr>
                <w:sz w:val="20"/>
                <w:szCs w:val="20"/>
              </w:rPr>
              <w:t> 4) при ликвидации юридического лица или прекращении предпринимательской деятельности физического лица - владельца права пользования наименованием места происхождения товара.</w:t>
            </w:r>
          </w:p>
          <w:p w:rsidR="00000000" w:rsidRDefault="00AC3D8D">
            <w:pPr>
              <w:pStyle w:val="a9"/>
              <w:spacing w:before="0" w:beforeAutospacing="0" w:after="0" w:afterAutospacing="0"/>
            </w:pPr>
            <w:r>
              <w:rPr>
                <w:sz w:val="20"/>
                <w:szCs w:val="20"/>
              </w:rPr>
              <w:t> </w:t>
            </w:r>
            <w:r>
              <w:rPr>
                <w:sz w:val="20"/>
                <w:szCs w:val="20"/>
              </w:rPr>
              <w:t>5. Регистрация наименования места происхождения товара и (или) предоставления права пользования наименованием места происхождения товара признается недействительной по решению апелляционного совета или суда по основаниям, указанным в пункте 1 статьи 528 на</w:t>
            </w:r>
            <w:r>
              <w:rPr>
                <w:sz w:val="20"/>
                <w:szCs w:val="20"/>
              </w:rPr>
              <w:t>стоящего Кодекса.</w:t>
            </w:r>
          </w:p>
          <w:p w:rsidR="00000000" w:rsidRDefault="00AC3D8D">
            <w:pPr>
              <w:pStyle w:val="a9"/>
              <w:spacing w:before="0" w:beforeAutospacing="0" w:after="0" w:afterAutospacing="0"/>
            </w:pPr>
            <w:r>
              <w:rPr>
                <w:sz w:val="20"/>
                <w:szCs w:val="20"/>
              </w:rPr>
              <w:t> 6. Экспертная организация вносит в Государственный реестр наименований мест происхождения товаров запись об аннулировании регистрации наименования места происхождения товара и (или) права пользования наименованием места происхождения тов</w:t>
            </w:r>
            <w:r>
              <w:rPr>
                <w:sz w:val="20"/>
                <w:szCs w:val="20"/>
              </w:rPr>
              <w:t>ара при прекращении их действия или признания их недействительными.</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39-40</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529. Защита прав владельцев товарных знаков и прав пользования наименованиями мест</w:t>
            </w:r>
          </w:p>
          <w:p w:rsidR="00000000" w:rsidRDefault="00AC3D8D">
            <w:pPr>
              <w:pStyle w:val="a9"/>
              <w:spacing w:before="0" w:beforeAutospacing="0" w:after="0" w:afterAutospacing="0"/>
            </w:pPr>
            <w:r>
              <w:rPr>
                <w:b/>
                <w:bCs/>
                <w:sz w:val="20"/>
                <w:szCs w:val="20"/>
              </w:rPr>
              <w:t>происхождения товаров</w:t>
            </w:r>
          </w:p>
          <w:p w:rsidR="00000000" w:rsidRDefault="00AC3D8D">
            <w:pPr>
              <w:pStyle w:val="a9"/>
              <w:spacing w:before="0" w:beforeAutospacing="0" w:after="0" w:afterAutospacing="0"/>
            </w:pPr>
            <w:r>
              <w:rPr>
                <w:sz w:val="20"/>
                <w:szCs w:val="20"/>
              </w:rPr>
              <w:t> 1. Апелляционный совет является подразделением уполномоче</w:t>
            </w:r>
            <w:r>
              <w:rPr>
                <w:sz w:val="20"/>
                <w:szCs w:val="20"/>
              </w:rPr>
              <w:t>нного органа по досудебному рассмотрению споров по возражениям, подаваемым в соответствии с пунктом 5 статьи 12, пунктом 4 статьи 516, пунктом 2 статьи 522, пунктом 2 статьи 528 настоящего Кодекса. Положение об апелляционном совете, Правила подачи и рассмо</w:t>
            </w:r>
            <w:r>
              <w:rPr>
                <w:sz w:val="20"/>
                <w:szCs w:val="20"/>
              </w:rPr>
              <w:t>трения возражений в апелляционном совете утверждаются уполномоченным органом.</w:t>
            </w:r>
          </w:p>
          <w:p w:rsidR="00000000" w:rsidRDefault="00AC3D8D">
            <w:pPr>
              <w:pStyle w:val="a9"/>
              <w:spacing w:before="0" w:beforeAutospacing="0" w:after="0" w:afterAutospacing="0"/>
            </w:pPr>
            <w:r>
              <w:rPr>
                <w:sz w:val="20"/>
                <w:szCs w:val="20"/>
              </w:rPr>
              <w:t> 2. Поданное возражение должно быть рассмотрено на заседании коллегии апелляционного совета в течение срока, установленного настоящим Кодексом. Срок рассмотрения возражения может</w:t>
            </w:r>
            <w:r>
              <w:rPr>
                <w:sz w:val="20"/>
                <w:szCs w:val="20"/>
              </w:rPr>
              <w:t xml:space="preserve"> быть продлен по заявлению лица, подавшего возражение, а также владельца товарного знака или права пользования наименованием места происхождения товара, но не более чем на шесть месяцев с даты истечения установленного срока для рассмотрения возражения.</w:t>
            </w:r>
          </w:p>
          <w:p w:rsidR="00000000" w:rsidRDefault="00AC3D8D">
            <w:pPr>
              <w:pStyle w:val="a9"/>
              <w:spacing w:before="0" w:beforeAutospacing="0" w:after="0" w:afterAutospacing="0"/>
            </w:pPr>
            <w:r>
              <w:rPr>
                <w:sz w:val="20"/>
                <w:szCs w:val="20"/>
              </w:rPr>
              <w:t> 3.</w:t>
            </w:r>
            <w:r>
              <w:rPr>
                <w:sz w:val="20"/>
                <w:szCs w:val="20"/>
              </w:rPr>
              <w:t xml:space="preserve"> Лицо, подавшее возражение, владелец товарного знака или права пользования наименованием места происхождения товара вправе обжаловать в суде решение апелляционного совета в течение шести месяцев с даты получения ими решения.</w:t>
            </w:r>
          </w:p>
          <w:p w:rsidR="00000000" w:rsidRDefault="00AC3D8D">
            <w:pPr>
              <w:pStyle w:val="a9"/>
              <w:spacing w:before="0" w:beforeAutospacing="0" w:after="0" w:afterAutospacing="0"/>
            </w:pPr>
            <w:r>
              <w:rPr>
                <w:sz w:val="20"/>
                <w:szCs w:val="20"/>
              </w:rPr>
              <w:t> 4. Подлежат рассмотрению в суд</w:t>
            </w:r>
            <w:r>
              <w:rPr>
                <w:sz w:val="20"/>
                <w:szCs w:val="20"/>
              </w:rPr>
              <w:t>ебном порядке следующие споры:</w:t>
            </w:r>
          </w:p>
          <w:p w:rsidR="00000000" w:rsidRDefault="00AC3D8D">
            <w:pPr>
              <w:pStyle w:val="a9"/>
              <w:spacing w:before="0" w:beforeAutospacing="0" w:after="0" w:afterAutospacing="0"/>
            </w:pPr>
            <w:r>
              <w:rPr>
                <w:sz w:val="20"/>
                <w:szCs w:val="20"/>
              </w:rPr>
              <w:t> 1) о правомерности выдачи свидетельства;</w:t>
            </w:r>
          </w:p>
          <w:p w:rsidR="00000000" w:rsidRDefault="00AC3D8D">
            <w:pPr>
              <w:pStyle w:val="a9"/>
              <w:spacing w:before="0" w:beforeAutospacing="0" w:after="0" w:afterAutospacing="0"/>
            </w:pPr>
            <w:r>
              <w:rPr>
                <w:sz w:val="20"/>
                <w:szCs w:val="20"/>
              </w:rPr>
              <w:t> 2) о нарушении исключительного права владельца товарного знака или права пользования наименованием места происхождения товара;</w:t>
            </w:r>
          </w:p>
          <w:p w:rsidR="00000000" w:rsidRDefault="00AC3D8D">
            <w:pPr>
              <w:pStyle w:val="a9"/>
              <w:spacing w:before="0" w:beforeAutospacing="0" w:after="0" w:afterAutospacing="0"/>
            </w:pPr>
            <w:r>
              <w:rPr>
                <w:sz w:val="20"/>
                <w:szCs w:val="20"/>
              </w:rPr>
              <w:t> 3) о заключении и исполнении лицензионных договоров на</w:t>
            </w:r>
            <w:r>
              <w:rPr>
                <w:sz w:val="20"/>
                <w:szCs w:val="20"/>
              </w:rPr>
              <w:t xml:space="preserve"> использование товарного знака;</w:t>
            </w:r>
          </w:p>
          <w:p w:rsidR="00000000" w:rsidRDefault="00AC3D8D">
            <w:pPr>
              <w:pStyle w:val="a9"/>
              <w:spacing w:before="0" w:beforeAutospacing="0" w:after="0" w:afterAutospacing="0"/>
            </w:pPr>
            <w:r>
              <w:rPr>
                <w:sz w:val="20"/>
                <w:szCs w:val="20"/>
              </w:rPr>
              <w:t> 4) о правомерности признания товарного знака общеизвестным;</w:t>
            </w:r>
          </w:p>
          <w:p w:rsidR="00000000" w:rsidRDefault="00AC3D8D">
            <w:pPr>
              <w:pStyle w:val="a9"/>
              <w:spacing w:before="0" w:beforeAutospacing="0" w:after="0" w:afterAutospacing="0"/>
            </w:pPr>
            <w:r>
              <w:rPr>
                <w:sz w:val="20"/>
                <w:szCs w:val="20"/>
              </w:rPr>
              <w:t> 5) другие споры, связанные с охраной прав, вытекающих из свидетельства.</w:t>
            </w:r>
          </w:p>
          <w:p w:rsidR="00000000" w:rsidRDefault="00AC3D8D">
            <w:pPr>
              <w:pStyle w:val="a9"/>
              <w:spacing w:before="0" w:beforeAutospacing="0" w:after="0" w:afterAutospacing="0"/>
            </w:pPr>
            <w:r>
              <w:rPr>
                <w:sz w:val="20"/>
                <w:szCs w:val="20"/>
              </w:rPr>
              <w:t> 5. Экспертная организация на основании судебного решения производит публикацию сведений о</w:t>
            </w:r>
            <w:r>
              <w:rPr>
                <w:sz w:val="20"/>
                <w:szCs w:val="20"/>
              </w:rPr>
              <w:t>б изменениях, касающихся регистрации.</w:t>
            </w:r>
          </w:p>
          <w:p w:rsidR="00000000" w:rsidRDefault="00AC3D8D">
            <w:pPr>
              <w:pStyle w:val="a9"/>
              <w:spacing w:before="0" w:beforeAutospacing="0" w:after="0" w:afterAutospacing="0"/>
            </w:pPr>
            <w:r>
              <w:rPr>
                <w:sz w:val="20"/>
                <w:szCs w:val="20"/>
              </w:rPr>
              <w:t> 6. Нарушением исключительного права владельца товарного знака или права пользования наименованием места происхождения товара признается несанкционированное введение товарного знака или наименования места происхождения</w:t>
            </w:r>
            <w:r>
              <w:rPr>
                <w:sz w:val="20"/>
                <w:szCs w:val="20"/>
              </w:rPr>
              <w:t xml:space="preserve"> товара или обозначений, сходных с ними до степени смешения, в гражданский оборот в отношении однородных товаров и услуг, а в случае общеизвестного товарного знака - в отношении любых товаров и услуг.</w:t>
            </w:r>
          </w:p>
          <w:p w:rsidR="00000000" w:rsidRDefault="00AC3D8D">
            <w:pPr>
              <w:pStyle w:val="a9"/>
              <w:spacing w:before="0" w:beforeAutospacing="0" w:after="0" w:afterAutospacing="0"/>
            </w:pPr>
            <w:r>
              <w:rPr>
                <w:sz w:val="20"/>
                <w:szCs w:val="20"/>
              </w:rPr>
              <w:t> </w:t>
            </w:r>
            <w:r>
              <w:rPr>
                <w:sz w:val="20"/>
                <w:szCs w:val="20"/>
              </w:rPr>
              <w:t>Нарушением исключительного права владельца товарного знака или права пользования наименованием места происхождения товара также признается несанкционированное использование товарного знака или наименования места происхождения товара в общедоступных телеком</w:t>
            </w:r>
            <w:r>
              <w:rPr>
                <w:sz w:val="20"/>
                <w:szCs w:val="20"/>
              </w:rPr>
              <w:t>муникационных сетях (Интернете и других).</w:t>
            </w:r>
          </w:p>
          <w:p w:rsidR="00000000" w:rsidRDefault="00AC3D8D">
            <w:pPr>
              <w:pStyle w:val="a9"/>
              <w:spacing w:before="0" w:beforeAutospacing="0" w:after="0" w:afterAutospacing="0"/>
            </w:pPr>
            <w:r>
              <w:rPr>
                <w:sz w:val="20"/>
                <w:szCs w:val="20"/>
              </w:rPr>
              <w:t> 7. 3а использование охраняемого товарного знака или наименования места происхождения товара, а также обозначения, сходного с ним до степени смешения, для однородных товаров, с нарушением требований настоящим Кодек</w:t>
            </w:r>
            <w:r>
              <w:rPr>
                <w:sz w:val="20"/>
                <w:szCs w:val="20"/>
              </w:rPr>
              <w:t>сом, виновные лица несут ответственность в соответствии с законами Республики Казахстан.</w:t>
            </w:r>
          </w:p>
          <w:p w:rsidR="00000000" w:rsidRDefault="00AC3D8D">
            <w:pPr>
              <w:pStyle w:val="a9"/>
              <w:spacing w:before="0" w:beforeAutospacing="0" w:after="0" w:afterAutospacing="0"/>
            </w:pPr>
            <w:r>
              <w:rPr>
                <w:sz w:val="20"/>
                <w:szCs w:val="20"/>
              </w:rPr>
              <w:t> 8. Лицо, неправомерно использующее товарный знак или наименование места происхождения товара либо обозначение, сходное с ними до степени смешения, обязано:</w:t>
            </w:r>
          </w:p>
          <w:p w:rsidR="00000000" w:rsidRDefault="00AC3D8D">
            <w:pPr>
              <w:pStyle w:val="a9"/>
              <w:spacing w:before="0" w:beforeAutospacing="0" w:after="0" w:afterAutospacing="0"/>
            </w:pPr>
            <w:r>
              <w:rPr>
                <w:sz w:val="20"/>
                <w:szCs w:val="20"/>
              </w:rPr>
              <w:t> 1) прекра</w:t>
            </w:r>
            <w:r>
              <w:rPr>
                <w:sz w:val="20"/>
                <w:szCs w:val="20"/>
              </w:rPr>
              <w:t>тить нарушение и возместить владельцу товарного знака или права пользования наименованием места происхождения товара понесенные им убытки;</w:t>
            </w:r>
          </w:p>
          <w:p w:rsidR="00000000" w:rsidRDefault="00AC3D8D">
            <w:pPr>
              <w:pStyle w:val="a9"/>
              <w:spacing w:before="0" w:beforeAutospacing="0" w:after="0" w:afterAutospacing="0"/>
            </w:pPr>
            <w:r>
              <w:rPr>
                <w:sz w:val="20"/>
                <w:szCs w:val="20"/>
              </w:rPr>
              <w:t> 2) уничтожить изготовленные изображения товарного знака или наименования места происхождения товара, удалить с товар</w:t>
            </w:r>
            <w:r>
              <w:rPr>
                <w:sz w:val="20"/>
                <w:szCs w:val="20"/>
              </w:rPr>
              <w:t>а, его упаковки, бланков или другой документации незаконно используемый товарный знак или наименование места происхождения товара, а также обозначение, сходное с ними до степени смешения. При невозможности выполнить это требование соответствующий товар под</w:t>
            </w:r>
            <w:r>
              <w:rPr>
                <w:sz w:val="20"/>
                <w:szCs w:val="20"/>
              </w:rPr>
              <w:t>лежит уничтожению в порядке, установленном законодательством Республики Казахстан.</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41-44</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530. Государственная пошлина и оплата действий экспертной организации</w:t>
            </w:r>
          </w:p>
          <w:p w:rsidR="00000000" w:rsidRDefault="00AC3D8D">
            <w:pPr>
              <w:pStyle w:val="a9"/>
              <w:spacing w:before="0" w:beforeAutospacing="0" w:after="0" w:afterAutospacing="0"/>
            </w:pPr>
            <w:r>
              <w:rPr>
                <w:sz w:val="20"/>
                <w:szCs w:val="20"/>
              </w:rPr>
              <w:t> 1. За совершение уполномоченным органом действий по выдаче свидетельств, серт</w:t>
            </w:r>
            <w:r>
              <w:rPr>
                <w:sz w:val="20"/>
                <w:szCs w:val="20"/>
              </w:rPr>
              <w:t>ификатов, регистрации договоров, аттестации патентных поверенных и выдаче свидетельства о регистрации патентного поверенного взимается государственная пошлина в соответствии с налоговым законодательством Республики Казахстан.</w:t>
            </w:r>
          </w:p>
          <w:p w:rsidR="00000000" w:rsidRDefault="00AC3D8D">
            <w:pPr>
              <w:pStyle w:val="a9"/>
              <w:spacing w:before="0" w:beforeAutospacing="0" w:after="0" w:afterAutospacing="0"/>
            </w:pPr>
            <w:r>
              <w:rPr>
                <w:sz w:val="20"/>
                <w:szCs w:val="20"/>
              </w:rPr>
              <w:t> </w:t>
            </w:r>
            <w:r>
              <w:rPr>
                <w:sz w:val="20"/>
                <w:szCs w:val="20"/>
              </w:rPr>
              <w:t>2. За осуществление экспертной организацией предусмотренных настоящим Кодексом действий, включающих прием заявок на регистрацию товарного знака, заявок на регистрацию и предоставление права пользования наименованием места происхождения товара, проведение э</w:t>
            </w:r>
            <w:r>
              <w:rPr>
                <w:sz w:val="20"/>
                <w:szCs w:val="20"/>
              </w:rPr>
              <w:t>кспертизы и иные действия, порождающие права и обязанности для их участников, экспертная организация взимает плату в соответствии с законодательством Республики Казахстан.</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45</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531. Патентные поверенные</w:t>
            </w:r>
          </w:p>
          <w:p w:rsidR="00000000" w:rsidRDefault="00AC3D8D">
            <w:pPr>
              <w:pStyle w:val="a9"/>
              <w:spacing w:before="0" w:beforeAutospacing="0" w:after="0" w:afterAutospacing="0"/>
            </w:pPr>
            <w:r>
              <w:rPr>
                <w:b/>
                <w:bCs/>
                <w:sz w:val="20"/>
                <w:szCs w:val="20"/>
              </w:rPr>
              <w:t> </w:t>
            </w:r>
            <w:r>
              <w:rPr>
                <w:sz w:val="20"/>
                <w:szCs w:val="20"/>
              </w:rPr>
              <w:t>1. Патентным поверенным вправе быть</w:t>
            </w:r>
            <w:r>
              <w:rPr>
                <w:sz w:val="20"/>
                <w:szCs w:val="20"/>
              </w:rPr>
              <w:t xml:space="preserve"> гражданин Республики Казахстан, постоянно проживающий на ее территории, квалификационный уровень которого соответствует предъявляемым требованиям. Квалификационные требования к патентным поверенным, порядок их аттестации, регистрации и выдачи свидетельств</w:t>
            </w:r>
            <w:r>
              <w:rPr>
                <w:sz w:val="20"/>
                <w:szCs w:val="20"/>
              </w:rPr>
              <w:t>а о регистрации патентного поверенного определяются уполномоченным органом.</w:t>
            </w:r>
          </w:p>
          <w:p w:rsidR="00000000" w:rsidRDefault="00AC3D8D">
            <w:pPr>
              <w:pStyle w:val="a9"/>
              <w:spacing w:before="0" w:beforeAutospacing="0" w:after="0" w:afterAutospacing="0"/>
            </w:pPr>
            <w:r>
              <w:rPr>
                <w:sz w:val="20"/>
                <w:szCs w:val="20"/>
              </w:rPr>
              <w:t> </w:t>
            </w:r>
            <w:r>
              <w:rPr>
                <w:sz w:val="20"/>
                <w:szCs w:val="20"/>
              </w:rPr>
              <w:t>2. Ведение дел с уполномоченным органом и экспертной организацией может осуществляться заявителем, патентообладателем самостоятельно или через патентного поверенного, зарегистрированного уполномоченным органом.</w:t>
            </w:r>
          </w:p>
          <w:p w:rsidR="00000000" w:rsidRDefault="00AC3D8D">
            <w:pPr>
              <w:pStyle w:val="a9"/>
              <w:spacing w:before="0" w:beforeAutospacing="0" w:after="0" w:afterAutospacing="0"/>
            </w:pPr>
            <w:r>
              <w:rPr>
                <w:sz w:val="20"/>
                <w:szCs w:val="20"/>
              </w:rPr>
              <w:t> 3. Физические лица, проживающие за пределами</w:t>
            </w:r>
            <w:r>
              <w:rPr>
                <w:sz w:val="20"/>
                <w:szCs w:val="20"/>
              </w:rPr>
              <w:t xml:space="preserve"> Республики Казахстан, или иностранные юридические лица осуществляют свои права заявителя, владельца товарного знака и наименования места происхождения товара, а также права заинтересованного лица в уполномоченном органе и его организациях через патентных </w:t>
            </w:r>
            <w:r>
              <w:rPr>
                <w:sz w:val="20"/>
                <w:szCs w:val="20"/>
              </w:rPr>
              <w:t>поверенных.</w:t>
            </w:r>
          </w:p>
          <w:p w:rsidR="00000000" w:rsidRDefault="00AC3D8D">
            <w:pPr>
              <w:pStyle w:val="a9"/>
              <w:spacing w:before="0" w:beforeAutospacing="0" w:after="0" w:afterAutospacing="0"/>
            </w:pPr>
            <w:r>
              <w:rPr>
                <w:sz w:val="20"/>
                <w:szCs w:val="20"/>
              </w:rPr>
              <w:t> Физические лица, постоянно проживающие в Республике Казахстан, но временно находящиеся за ее пределами, могут осуществлять свои права заявителя, владельца товарного знака и наименования места происхождения товара, а также права заинтересованно</w:t>
            </w:r>
            <w:r>
              <w:rPr>
                <w:sz w:val="20"/>
                <w:szCs w:val="20"/>
              </w:rPr>
              <w:t>го лица без патентного поверенного при указании адреса для переписки в пределах Республики Казахстан.</w:t>
            </w:r>
          </w:p>
          <w:p w:rsidR="00000000" w:rsidRDefault="00AC3D8D">
            <w:pPr>
              <w:pStyle w:val="a9"/>
              <w:spacing w:before="0" w:beforeAutospacing="0" w:after="0" w:afterAutospacing="0"/>
            </w:pPr>
            <w:r>
              <w:rPr>
                <w:sz w:val="20"/>
                <w:szCs w:val="20"/>
              </w:rPr>
              <w:t> 4. Информация, которую патентный поверенный получает от доверителя в связи с выполнением его поручения, признается конфиденциальной при соблюдении требов</w:t>
            </w:r>
            <w:r>
              <w:rPr>
                <w:sz w:val="20"/>
                <w:szCs w:val="20"/>
              </w:rPr>
              <w:t>аний, предъявляемых законодательными актами Республики Казахстан к конфиденциальной информации или иной охраняемой законом тайне.</w:t>
            </w:r>
          </w:p>
          <w:p w:rsidR="00000000" w:rsidRDefault="00AC3D8D">
            <w:pPr>
              <w:pStyle w:val="a9"/>
              <w:spacing w:before="0" w:beforeAutospacing="0" w:after="0" w:afterAutospacing="0"/>
            </w:pPr>
            <w:r>
              <w:rPr>
                <w:sz w:val="20"/>
                <w:szCs w:val="20"/>
              </w:rPr>
              <w:t> Патентный поверенный не вправе принять поручение в случаях, если по данному делу представлял или консультировал лиц, интересы</w:t>
            </w:r>
            <w:r>
              <w:rPr>
                <w:sz w:val="20"/>
                <w:szCs w:val="20"/>
              </w:rPr>
              <w:t xml:space="preserve"> которых явно противоречат интересам лица, обратившегося с просьбой о ведении дела, или принимал иное участие в его рассмотрении, а также если в рассмотрении дела участвует должностное лицо, являющееся родственником или свойственником патентного поверенног</w:t>
            </w:r>
            <w:r>
              <w:rPr>
                <w:sz w:val="20"/>
                <w:szCs w:val="20"/>
              </w:rPr>
              <w:t>о.</w:t>
            </w:r>
          </w:p>
          <w:p w:rsidR="00000000" w:rsidRDefault="00AC3D8D">
            <w:pPr>
              <w:pStyle w:val="a9"/>
              <w:spacing w:before="0" w:beforeAutospacing="0" w:after="0" w:afterAutospacing="0"/>
            </w:pPr>
            <w:r>
              <w:rPr>
                <w:sz w:val="20"/>
                <w:szCs w:val="20"/>
              </w:rPr>
              <w:t> 5. Полномочия патентного поверенного удостоверяются доверенностью.</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46</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532. Регистрация наименования места происхождения товара</w:t>
            </w:r>
            <w:r>
              <w:rPr>
                <w:sz w:val="20"/>
                <w:szCs w:val="20"/>
              </w:rPr>
              <w:t xml:space="preserve"> </w:t>
            </w:r>
            <w:r>
              <w:rPr>
                <w:b/>
                <w:bCs/>
                <w:sz w:val="20"/>
                <w:szCs w:val="20"/>
              </w:rPr>
              <w:t>в зарубежных странах</w:t>
            </w:r>
          </w:p>
          <w:p w:rsidR="00000000" w:rsidRDefault="00AC3D8D">
            <w:pPr>
              <w:pStyle w:val="a9"/>
              <w:spacing w:before="0" w:beforeAutospacing="0" w:after="0" w:afterAutospacing="0"/>
            </w:pPr>
            <w:r>
              <w:rPr>
                <w:b/>
                <w:bCs/>
                <w:sz w:val="20"/>
                <w:szCs w:val="20"/>
              </w:rPr>
              <w:t> </w:t>
            </w:r>
            <w:r>
              <w:rPr>
                <w:sz w:val="20"/>
                <w:szCs w:val="20"/>
              </w:rPr>
              <w:t>1. Регистрация наименования места происхождения товара в зарубежных странах производ</w:t>
            </w:r>
            <w:r>
              <w:rPr>
                <w:sz w:val="20"/>
                <w:szCs w:val="20"/>
              </w:rPr>
              <w:t>ится после его регистрации и получения права пользования этим наименованием места происхождения товара в Республике Казахстан.</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47</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Статья 533. Права иностранцев, иностранных юридических лиц и лиц без гражданства</w:t>
            </w:r>
          </w:p>
          <w:p w:rsidR="00000000" w:rsidRDefault="00AC3D8D">
            <w:pPr>
              <w:pStyle w:val="a9"/>
              <w:spacing w:before="0" w:beforeAutospacing="0" w:after="0" w:afterAutospacing="0"/>
            </w:pPr>
            <w:r>
              <w:rPr>
                <w:sz w:val="20"/>
                <w:szCs w:val="20"/>
              </w:rPr>
              <w:t> Иностранцы, иностранные юридичес</w:t>
            </w:r>
            <w:r>
              <w:rPr>
                <w:sz w:val="20"/>
                <w:szCs w:val="20"/>
              </w:rPr>
              <w:t>кие лица, лица без гражданства пользуются правами и несут обязанности, предусмотренные настоящим Кодексом</w:t>
            </w:r>
            <w:r>
              <w:rPr>
                <w:color w:val="FF0000"/>
                <w:sz w:val="20"/>
                <w:szCs w:val="20"/>
              </w:rPr>
              <w:t>,</w:t>
            </w:r>
            <w:r>
              <w:rPr>
                <w:sz w:val="20"/>
                <w:szCs w:val="20"/>
              </w:rPr>
              <w:t xml:space="preserve"> наравне с юридическими и физическими лицами Республики Казахстан, если иное не предусмотрено законодательными актами Республики Казахстан.</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48</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3"/>
              <w:rPr>
                <w:rFonts w:eastAsia="Times New Roman"/>
              </w:rPr>
            </w:pPr>
            <w:r>
              <w:rPr>
                <w:rFonts w:eastAsia="Times New Roman"/>
                <w:sz w:val="20"/>
                <w:szCs w:val="20"/>
              </w:rPr>
              <w:t>Параграф --- Право на коммерческое обозначение</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534.</w:t>
            </w:r>
            <w:r>
              <w:rPr>
                <w:sz w:val="20"/>
                <w:szCs w:val="20"/>
              </w:rPr>
              <w:t xml:space="preserve"> </w:t>
            </w:r>
            <w:r>
              <w:rPr>
                <w:b/>
                <w:bCs/>
                <w:sz w:val="20"/>
                <w:szCs w:val="20"/>
              </w:rPr>
              <w:t>Коммерческое обозначение</w:t>
            </w:r>
          </w:p>
          <w:p w:rsidR="00000000" w:rsidRDefault="00AC3D8D">
            <w:r>
              <w:rPr>
                <w:sz w:val="20"/>
                <w:szCs w:val="20"/>
              </w:rPr>
              <w:t>1. Субъекты предпринимательской деятельности могут использовать для индивидуализации принадлежащих им торговых, промышленных и других объектов коммерческие обоз</w:t>
            </w:r>
            <w:r>
              <w:rPr>
                <w:sz w:val="20"/>
                <w:szCs w:val="20"/>
              </w:rPr>
              <w:t>начения, не являющиеся фирменными наименованиями и не подлежащие обязательному включению в учредительные документы и соответствующий Государственный регистр.</w:t>
            </w:r>
          </w:p>
          <w:p w:rsidR="00000000" w:rsidRDefault="00AC3D8D">
            <w:r>
              <w:rPr>
                <w:sz w:val="20"/>
                <w:szCs w:val="20"/>
              </w:rPr>
              <w:t xml:space="preserve">2. Коммерческое обозначение может использоваться предпринимателем для индивидуализации одного или </w:t>
            </w:r>
            <w:r>
              <w:rPr>
                <w:sz w:val="20"/>
                <w:szCs w:val="20"/>
              </w:rPr>
              <w:t>нескольких объектов. Для индивидуализации одного объекта не могут одновременно использоваться два и более коммерческих обозначения.</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1538 ГК РФ</w:t>
            </w:r>
          </w:p>
          <w:p w:rsidR="00000000" w:rsidRDefault="00AC3D8D">
            <w:pPr>
              <w:pStyle w:val="a9"/>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535. Исключительное право на коммерческое обозначение</w:t>
            </w:r>
          </w:p>
          <w:p w:rsidR="00000000" w:rsidRDefault="00AC3D8D">
            <w:r>
              <w:rPr>
                <w:sz w:val="20"/>
                <w:szCs w:val="20"/>
              </w:rPr>
              <w:t>1. Предпринимателю принадлежит исключительное право использования коммерческого обозначения в качестве средства индивидуализации принадлежащего ему объекта любым не противоречащим закону способом (исключительное право на коммерческое обозначение), в том чи</w:t>
            </w:r>
            <w:r>
              <w:rPr>
                <w:sz w:val="20"/>
                <w:szCs w:val="20"/>
              </w:rPr>
              <w:t>сле путем указания коммерческого обозначения на вывесках, бланках, в счетах и на иной документации, в объявлениях и рекламе, на товарах или их упаковках, если такое обозначение обладает достаточными различительными признаками и его употребление правооблада</w:t>
            </w:r>
            <w:r>
              <w:rPr>
                <w:sz w:val="20"/>
                <w:szCs w:val="20"/>
              </w:rPr>
              <w:t>телем для индивидуализации своего объекта является известным в пределах определенной территории.</w:t>
            </w:r>
          </w:p>
          <w:p w:rsidR="00000000" w:rsidRDefault="00AC3D8D">
            <w:r>
              <w:rPr>
                <w:sz w:val="20"/>
                <w:szCs w:val="20"/>
              </w:rPr>
              <w:t xml:space="preserve">2. Не допускается использование коммерческого обозначения, способного ввести в заблуждение относительно принадлежности объекта определенному лицу, в частности </w:t>
            </w:r>
            <w:r>
              <w:rPr>
                <w:sz w:val="20"/>
                <w:szCs w:val="20"/>
              </w:rPr>
              <w:t>обозначения, сходного до степени смешения с фирменным наименованием, товарным знаком или защищенным исключительным правом коммерческим обозначением, принадлежащим другому лицу, у которого соответствующее исключительное право возникло ранее.</w:t>
            </w:r>
          </w:p>
          <w:p w:rsidR="00000000" w:rsidRDefault="00AC3D8D">
            <w:r>
              <w:rPr>
                <w:sz w:val="20"/>
                <w:szCs w:val="20"/>
              </w:rPr>
              <w:t>3. Лицо, наруши</w:t>
            </w:r>
            <w:r>
              <w:rPr>
                <w:sz w:val="20"/>
                <w:szCs w:val="20"/>
              </w:rPr>
              <w:t>вшее правила пункта 2 настоящей статьи, обязано по требованию правообладателя прекратить использование коммерческого обозначения и возместить правообладателю причиненные убытки.</w:t>
            </w:r>
          </w:p>
          <w:p w:rsidR="00000000" w:rsidRDefault="00AC3D8D">
            <w:r>
              <w:rPr>
                <w:sz w:val="20"/>
                <w:szCs w:val="20"/>
              </w:rPr>
              <w:t>4. Исключительное право на коммерческое обозначение может перейти к другому лицу (в том числе по договору, в порядке универсального правопреемства и по иным основаниям, установленным законом) только в составе предприятия, для индивидуализации которого тако</w:t>
            </w:r>
            <w:r>
              <w:rPr>
                <w:sz w:val="20"/>
                <w:szCs w:val="20"/>
              </w:rPr>
              <w:t>е обозначение используется.</w:t>
            </w:r>
          </w:p>
          <w:p w:rsidR="00000000" w:rsidRDefault="00AC3D8D">
            <w:r>
              <w:rPr>
                <w:sz w:val="20"/>
                <w:szCs w:val="20"/>
              </w:rPr>
              <w:t xml:space="preserve">Если коммерческое обозначение используется правообладателем для индивидуализации нескольких объектов, переход к другому лицу исключительного права на коммерческое обозначение в составе одного из них лишает правообладателя права </w:t>
            </w:r>
            <w:r>
              <w:rPr>
                <w:sz w:val="20"/>
                <w:szCs w:val="20"/>
              </w:rPr>
              <w:t>использования этого коммерческого обозначения для индивидуализации остальных его объектов.</w:t>
            </w:r>
          </w:p>
          <w:p w:rsidR="00000000" w:rsidRDefault="00AC3D8D">
            <w:r>
              <w:rPr>
                <w:sz w:val="20"/>
                <w:szCs w:val="20"/>
              </w:rPr>
              <w:t>5. Правообладатель может предоставить другому лицу право использования своего коммерческого обозначения в порядке и на условиях, которые предусмотрены договором арен</w:t>
            </w:r>
            <w:r>
              <w:rPr>
                <w:sz w:val="20"/>
                <w:szCs w:val="20"/>
              </w:rPr>
              <w:t>ды предприятия или договором комплексной предпринимательской лицензии (франчайзинга).</w:t>
            </w:r>
          </w:p>
          <w:p w:rsidR="00000000" w:rsidRDefault="00AC3D8D">
            <w:r>
              <w:rPr>
                <w:sz w:val="20"/>
                <w:szCs w:val="20"/>
              </w:rPr>
              <w:t>6. На территории Республики Казахстан действует исключительное право на коммерческое обозначение, используемое для индивидуализации предприятия, находящегося на территори</w:t>
            </w:r>
            <w:r>
              <w:rPr>
                <w:sz w:val="20"/>
                <w:szCs w:val="20"/>
              </w:rPr>
              <w:t>и Республики Казахстан.</w:t>
            </w:r>
          </w:p>
          <w:p w:rsidR="00000000" w:rsidRDefault="00AC3D8D">
            <w:r>
              <w:rPr>
                <w:sz w:val="20"/>
                <w:szCs w:val="20"/>
              </w:rPr>
              <w:t>Исключительное право на коммерческое обозначение прекращается, если правообладатель не использует его непрерывно в течение года.</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1539 ГК РФ</w:t>
            </w:r>
          </w:p>
          <w:p w:rsidR="00000000" w:rsidRDefault="00AC3D8D">
            <w:pPr>
              <w:pStyle w:val="a9"/>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536. Соотношение права на коммерческое обозначение с правами на фирменн</w:t>
            </w:r>
            <w:r>
              <w:rPr>
                <w:b/>
                <w:bCs/>
                <w:sz w:val="20"/>
                <w:szCs w:val="20"/>
              </w:rPr>
              <w:t>ое наименование и товарный знак</w:t>
            </w:r>
          </w:p>
          <w:p w:rsidR="00000000" w:rsidRDefault="00AC3D8D">
            <w:r>
              <w:rPr>
                <w:sz w:val="20"/>
                <w:szCs w:val="20"/>
              </w:rPr>
              <w:t>1. Исключительное право на коммерческое обозначение, включающее фирменное наименование правообладателя или отдельные его элементы, возникает и действует независимо от исключительного права на фирменное наименование.</w:t>
            </w:r>
          </w:p>
          <w:p w:rsidR="00000000" w:rsidRDefault="00AC3D8D">
            <w:r>
              <w:rPr>
                <w:sz w:val="20"/>
                <w:szCs w:val="20"/>
              </w:rPr>
              <w:t>2. Комме</w:t>
            </w:r>
            <w:r>
              <w:rPr>
                <w:sz w:val="20"/>
                <w:szCs w:val="20"/>
              </w:rPr>
              <w:t>рческое обозначение или его отдельные элементы могут быть использованы правообладателем в принадлежащем ему товарном знаке. Коммерческое обозначение, включенное в товарный знак, охраняется независимо от охраны товарного знака.</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Статьи</w:t>
            </w:r>
          </w:p>
          <w:p w:rsidR="00000000" w:rsidRDefault="00AC3D8D">
            <w:pPr>
              <w:pStyle w:val="a9"/>
              <w:spacing w:before="0" w:beforeAutospacing="0" w:after="0" w:afterAutospacing="0"/>
              <w:jc w:val="center"/>
            </w:pPr>
            <w:r>
              <w:rPr>
                <w:sz w:val="20"/>
                <w:szCs w:val="20"/>
              </w:rPr>
              <w:t>1540 - 1541</w:t>
            </w:r>
          </w:p>
          <w:p w:rsidR="00000000" w:rsidRDefault="00AC3D8D">
            <w:pPr>
              <w:pStyle w:val="a9"/>
              <w:spacing w:before="0" w:beforeAutospacing="0" w:after="0" w:afterAutospacing="0"/>
              <w:jc w:val="center"/>
            </w:pPr>
            <w:r>
              <w:rPr>
                <w:sz w:val="20"/>
                <w:szCs w:val="20"/>
              </w:rPr>
              <w:t>ГК РФ</w:t>
            </w:r>
          </w:p>
          <w:p w:rsidR="00000000" w:rsidRDefault="00AC3D8D">
            <w:pPr>
              <w:pStyle w:val="a9"/>
              <w:spacing w:before="0" w:beforeAutospacing="0" w:after="0" w:afterAutospacing="0"/>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rStyle w:val="s1"/>
                <w:sz w:val="20"/>
                <w:szCs w:val="20"/>
              </w:rPr>
              <w:t>Параграф</w:t>
            </w:r>
            <w:r>
              <w:rPr>
                <w:b/>
                <w:bCs/>
                <w:sz w:val="20"/>
                <w:szCs w:val="20"/>
              </w:rPr>
              <w:t xml:space="preserve"> 3. Право на нераскрытую информацию, в том числе секрет производства (ноу-хау)</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3"/>
              <w:rPr>
                <w:rFonts w:eastAsia="Times New Roman"/>
              </w:rPr>
            </w:pPr>
            <w:bookmarkStart w:id="5" w:name="_Toc82602076"/>
            <w:r>
              <w:rPr>
                <w:rStyle w:val="heading3char"/>
                <w:rFonts w:ascii="Times New Roman" w:eastAsia="Times New Roman" w:hAnsi="Times New Roman" w:cs="Times New Roman"/>
                <w:b/>
                <w:bCs/>
                <w:sz w:val="20"/>
                <w:szCs w:val="20"/>
              </w:rPr>
              <w:t>Статья 537.</w:t>
            </w:r>
            <w:bookmarkEnd w:id="5"/>
            <w:r>
              <w:rPr>
                <w:rStyle w:val="heading3char"/>
                <w:rFonts w:ascii="Times New Roman" w:eastAsia="Times New Roman" w:hAnsi="Times New Roman" w:cs="Times New Roman"/>
                <w:sz w:val="20"/>
                <w:szCs w:val="20"/>
              </w:rPr>
              <w:t xml:space="preserve"> </w:t>
            </w:r>
            <w:r>
              <w:rPr>
                <w:rFonts w:eastAsia="Times New Roman"/>
                <w:sz w:val="20"/>
                <w:szCs w:val="20"/>
              </w:rPr>
              <w:t>Охраняемая нераскрытая информация (коммерческая тайна)</w:t>
            </w:r>
          </w:p>
          <w:p w:rsidR="00000000" w:rsidRDefault="00AC3D8D">
            <w:r>
              <w:rPr>
                <w:sz w:val="20"/>
                <w:szCs w:val="20"/>
              </w:rPr>
              <w:t>Субъект предпринимательства, являющийся обладателем нераскрытой технической, организационной</w:t>
            </w:r>
            <w:r>
              <w:rPr>
                <w:sz w:val="20"/>
                <w:szCs w:val="20"/>
              </w:rPr>
              <w:t xml:space="preserve"> или другой информации (коммерческая тайна), имеет право на защиту от незаконного использования этой информации третьими лицами, при условиях, что эта информация имеет потенциальную или действительную коммерческую ценность в связи с тем, что она неизвестна</w:t>
            </w:r>
            <w:r>
              <w:rPr>
                <w:sz w:val="20"/>
                <w:szCs w:val="20"/>
              </w:rPr>
              <w:t xml:space="preserve"> третьим лицам и к ней нет свободного доступа других лиц на законных основаниях, а владелец информации принимает надлежащие меры к охране ее конфиденциальности.</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ХК Украины ст. 162</w:t>
            </w:r>
          </w:p>
          <w:p w:rsidR="00000000" w:rsidRDefault="00AC3D8D">
            <w:pPr>
              <w:pStyle w:val="a9"/>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xml:space="preserve">Статья 538. Правовая защита нераскрытой информации </w:t>
            </w:r>
          </w:p>
          <w:p w:rsidR="00000000" w:rsidRDefault="00AC3D8D">
            <w:r>
              <w:rPr>
                <w:sz w:val="20"/>
                <w:szCs w:val="20"/>
              </w:rPr>
              <w:t xml:space="preserve">1. Субъект предпринимательства, правомерно обладающий информацией, составляющей коммерческую тайну, имеет право на защиту этой информации от незаконного использования, если соблюдены условия, установленные статьей 537 настоящего Кодекса. </w:t>
            </w:r>
          </w:p>
          <w:p w:rsidR="00000000" w:rsidRDefault="00AC3D8D">
            <w:r>
              <w:rPr>
                <w:sz w:val="20"/>
                <w:szCs w:val="20"/>
              </w:rPr>
              <w:t>2. Право на защит</w:t>
            </w:r>
            <w:r>
              <w:rPr>
                <w:sz w:val="20"/>
                <w:szCs w:val="20"/>
              </w:rPr>
              <w:t xml:space="preserve">у коммерческой тайны от незаконного использования возникает независимо от выполнения в отношении этой информации каких-либо формальностей (ее регистрации, получения свидетельств и иных формальностей). </w:t>
            </w:r>
          </w:p>
          <w:p w:rsidR="00000000" w:rsidRDefault="00AC3D8D">
            <w:r>
              <w:rPr>
                <w:sz w:val="20"/>
                <w:szCs w:val="20"/>
              </w:rPr>
              <w:t xml:space="preserve">3. Правила о защите коммерческой тайны не применяются </w:t>
            </w:r>
            <w:r>
              <w:rPr>
                <w:sz w:val="20"/>
                <w:szCs w:val="20"/>
              </w:rPr>
              <w:t>в отношении сведений, которые в соответствии с законодательными актами не могут составлять коммерческую тайну (сведения о юридических лицах, правах на имущество и сделках с ним; сведения, подлежащие представлению в качестве государственной статистической о</w:t>
            </w:r>
            <w:r>
              <w:rPr>
                <w:sz w:val="20"/>
                <w:szCs w:val="20"/>
              </w:rPr>
              <w:t xml:space="preserve">тчетности и иные сведения). </w:t>
            </w:r>
          </w:p>
          <w:p w:rsidR="00000000" w:rsidRDefault="00AC3D8D">
            <w:pPr>
              <w:spacing w:after="240"/>
            </w:pPr>
            <w:r>
              <w:rPr>
                <w:sz w:val="20"/>
                <w:szCs w:val="20"/>
              </w:rPr>
              <w:t>4. Право на защиту коммерческой тайны действует до тех пор, пока сохраняются условия, предусмотренные статьей 537 настоящего Кодекса.</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1017</w:t>
            </w:r>
          </w:p>
          <w:p w:rsidR="00000000" w:rsidRDefault="00AC3D8D">
            <w:pPr>
              <w:pStyle w:val="a9"/>
              <w:spacing w:before="0" w:beforeAutospacing="0" w:after="0" w:afterAutospacing="0"/>
              <w:jc w:val="center"/>
            </w:pPr>
            <w:r>
              <w:rPr>
                <w:sz w:val="20"/>
                <w:szCs w:val="20"/>
              </w:rPr>
              <w:t>ГК РК</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Поставить на</w:t>
            </w:r>
          </w:p>
          <w:p w:rsidR="00000000" w:rsidRDefault="00AC3D8D">
            <w:pPr>
              <w:pStyle w:val="a9"/>
              <w:spacing w:before="0" w:beforeAutospacing="0" w:after="0" w:afterAutospacing="0"/>
              <w:jc w:val="center"/>
            </w:pPr>
            <w:r>
              <w:rPr>
                <w:sz w:val="20"/>
                <w:szCs w:val="20"/>
              </w:rPr>
              <w:t>Утрату</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xml:space="preserve">Статья 539. Ответственность за незаконное использование нераскрытой информации </w:t>
            </w:r>
          </w:p>
          <w:p w:rsidR="00000000" w:rsidRDefault="00AC3D8D">
            <w:r>
              <w:rPr>
                <w:sz w:val="20"/>
                <w:szCs w:val="20"/>
              </w:rPr>
              <w:t>1. Лицо, без законных оснований получившее или распространившее информацию, составляющую коммерческую тайну, либо использующее ее, обязано возместить тому, кто правомерно облад</w:t>
            </w:r>
            <w:r>
              <w:rPr>
                <w:sz w:val="20"/>
                <w:szCs w:val="20"/>
              </w:rPr>
              <w:t xml:space="preserve">ает этой информацией, убытки, причиненные ее незаконным использованием. </w:t>
            </w:r>
          </w:p>
          <w:p w:rsidR="00000000" w:rsidRDefault="00AC3D8D">
            <w:r>
              <w:rPr>
                <w:sz w:val="20"/>
                <w:szCs w:val="20"/>
              </w:rPr>
              <w:t xml:space="preserve">2. Если лицо, незаконно использующее информацию, являющуюся коммерческой тайной, получило ее от лица, которое не имело право ее распространять, о чем приобретатель информации не знал </w:t>
            </w:r>
            <w:r>
              <w:rPr>
                <w:sz w:val="20"/>
                <w:szCs w:val="20"/>
              </w:rPr>
              <w:t>и не должен был знать (добросовестный пользователь), правомерный обладатель такой информации вправе потребовать от него возмещения убытков, причиненных использованием коммерческой тайны после того, как добросовестный пользователь узнал, что ее использовани</w:t>
            </w:r>
            <w:r>
              <w:rPr>
                <w:sz w:val="20"/>
                <w:szCs w:val="20"/>
              </w:rPr>
              <w:t xml:space="preserve">е незаконно. </w:t>
            </w:r>
          </w:p>
          <w:p w:rsidR="00000000" w:rsidRDefault="00AC3D8D">
            <w:r>
              <w:rPr>
                <w:sz w:val="20"/>
                <w:szCs w:val="20"/>
              </w:rPr>
              <w:t>3. Лицо, правомерно обладающее нераскрытой информацией, составляющей коммерческую тайну, вправе потребовать от того, кто ее незаконно использует, немедленного прекращения ее использования. Однако суд с учетом средств, израсходованных добросов</w:t>
            </w:r>
            <w:r>
              <w:rPr>
                <w:sz w:val="20"/>
                <w:szCs w:val="20"/>
              </w:rPr>
              <w:t xml:space="preserve">естным пользователем нераскрытой информации на ее использование, может разрешить ее дальнейшее использование на условиях возмездной исключительной лицензии. </w:t>
            </w:r>
          </w:p>
          <w:p w:rsidR="00000000" w:rsidRDefault="00AC3D8D">
            <w:pPr>
              <w:spacing w:after="240"/>
            </w:pPr>
            <w:r>
              <w:rPr>
                <w:sz w:val="20"/>
                <w:szCs w:val="20"/>
              </w:rPr>
              <w:t>4. Лицо, самостоятельно и правомерно получившее сведения, составляющие содержание коммерческой тай</w:t>
            </w:r>
            <w:r>
              <w:rPr>
                <w:sz w:val="20"/>
                <w:szCs w:val="20"/>
              </w:rPr>
              <w:t>ны, вправе использовать эти сведения независимо от прав обладателя коммерческой тайны и не отвечает перед ним за такое использование.</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color w:val="000000"/>
                <w:sz w:val="20"/>
                <w:szCs w:val="20"/>
              </w:rPr>
              <w:t>Статья 1018 ГК РК</w:t>
            </w:r>
          </w:p>
          <w:p w:rsidR="00000000" w:rsidRDefault="00AC3D8D">
            <w:pPr>
              <w:pStyle w:val="a9"/>
              <w:spacing w:before="0" w:beforeAutospacing="0" w:after="0" w:afterAutospacing="0"/>
              <w:jc w:val="center"/>
            </w:pPr>
            <w:r>
              <w:rPr>
                <w:color w:val="000000"/>
                <w:sz w:val="20"/>
                <w:szCs w:val="20"/>
              </w:rPr>
              <w:t>поставить на утрату</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xml:space="preserve">Статья 540. Переход права на защиту коммерческой тайны от незаконного использования </w:t>
            </w:r>
          </w:p>
          <w:p w:rsidR="00000000" w:rsidRDefault="00AC3D8D">
            <w:r>
              <w:rPr>
                <w:sz w:val="20"/>
                <w:szCs w:val="20"/>
              </w:rPr>
              <w:t>1. Лицо, обладающее коммерческой тайной, может передать все или часть сведений, составляющих содержание этой информации, другому лицу по лицензионному договору, регулируем</w:t>
            </w:r>
            <w:r>
              <w:rPr>
                <w:sz w:val="20"/>
                <w:szCs w:val="20"/>
              </w:rPr>
              <w:t xml:space="preserve">ому Гражданским кодексом Республики Казахстан. </w:t>
            </w:r>
          </w:p>
          <w:p w:rsidR="00000000" w:rsidRDefault="00AC3D8D">
            <w:pPr>
              <w:spacing w:after="240"/>
            </w:pPr>
            <w:r>
              <w:rPr>
                <w:sz w:val="20"/>
                <w:szCs w:val="20"/>
              </w:rPr>
              <w:t>2. Лицензиат обязан принимать надлежащие меры к охране конфиденциальности информации, полученной по договору, и имеет те же права на ее защиту от незаконного использования третьими лицами, что и лицензиар. Ес</w:t>
            </w:r>
            <w:r>
              <w:rPr>
                <w:sz w:val="20"/>
                <w:szCs w:val="20"/>
              </w:rPr>
              <w:t>ли в договоре не предусмотрено иное, обязанность сохранять конфиденциальность коммерческой тайны лежит на лицензиате и после прекращения лицензионного договора, если соответствующие сведения продолжают оставаться нераскрытой информацией.</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color w:val="000000"/>
                <w:sz w:val="20"/>
                <w:szCs w:val="20"/>
              </w:rPr>
              <w:t>Статья 1019 ГК РК</w:t>
            </w:r>
            <w:r>
              <w:rPr>
                <w:color w:val="000000"/>
                <w:sz w:val="20"/>
                <w:szCs w:val="20"/>
              </w:rPr>
              <w:t xml:space="preserve"> поставить на утрату</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color w:val="000000"/>
                <w:sz w:val="20"/>
                <w:szCs w:val="20"/>
                <w:shd w:val="clear" w:color="auto" w:fill="FFFF0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Глава</w:t>
            </w:r>
            <w:r>
              <w:rPr>
                <w:b/>
                <w:bCs/>
                <w:i/>
                <w:iCs/>
                <w:sz w:val="20"/>
                <w:szCs w:val="20"/>
              </w:rPr>
              <w:t xml:space="preserve"> </w:t>
            </w:r>
            <w:r>
              <w:rPr>
                <w:b/>
                <w:bCs/>
                <w:sz w:val="20"/>
                <w:szCs w:val="20"/>
              </w:rPr>
              <w:t>21.</w:t>
            </w:r>
            <w:r>
              <w:rPr>
                <w:b/>
                <w:bCs/>
                <w:i/>
                <w:iCs/>
                <w:sz w:val="20"/>
                <w:szCs w:val="20"/>
              </w:rPr>
              <w:t xml:space="preserve"> </w:t>
            </w:r>
            <w:r>
              <w:rPr>
                <w:b/>
                <w:bCs/>
                <w:sz w:val="20"/>
                <w:szCs w:val="20"/>
              </w:rPr>
              <w:t xml:space="preserve">ОТВЕТСТВЕННОСТЬ В СФЕРЕ ПРЕДПРИНИМАТЕЛЬСТВА </w:t>
            </w:r>
          </w:p>
          <w:p w:rsidR="00000000" w:rsidRDefault="00AC3D8D">
            <w:pPr>
              <w:pStyle w:val="1"/>
              <w:spacing w:before="0" w:after="0"/>
              <w:rPr>
                <w:rFonts w:eastAsia="Times New Roman"/>
              </w:rPr>
            </w:pPr>
            <w:r>
              <w:rPr>
                <w:rFonts w:ascii="Times New Roman" w:eastAsia="Times New Roman" w:hAnsi="Times New Roman"/>
                <w:b w:val="0"/>
                <w:bCs w:val="0"/>
                <w:i/>
                <w:iCs/>
                <w:sz w:val="20"/>
                <w:szCs w:val="20"/>
              </w:rPr>
              <w:t>Источник: ЗРК «О частном предпринимательстве»</w:t>
            </w:r>
          </w:p>
          <w:p w:rsidR="00000000" w:rsidRDefault="00AC3D8D">
            <w:r>
              <w:rPr>
                <w:b/>
                <w:b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Параграф 1 Ответственность государственных органов и должностных лиц при осуществлении государственного контроля, лицензирования</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 xml:space="preserve">Статья 541. Общие основания и формы ответственности за нарушение прав и законных интересов субъектов частного предпринимательства </w:t>
            </w:r>
          </w:p>
          <w:p w:rsidR="00000000" w:rsidRDefault="00AC3D8D">
            <w:pPr>
              <w:pStyle w:val="a9"/>
              <w:spacing w:before="0" w:beforeAutospacing="0" w:after="0" w:afterAutospacing="0"/>
            </w:pPr>
            <w:r>
              <w:rPr>
                <w:sz w:val="20"/>
                <w:szCs w:val="20"/>
              </w:rPr>
              <w:t> 1. Государственные органы и их должностные лица в случае неисполнения или ненадлежащего исполнения своих служебных обязаннос</w:t>
            </w:r>
            <w:r>
              <w:rPr>
                <w:sz w:val="20"/>
                <w:szCs w:val="20"/>
              </w:rPr>
              <w:t>тей при осуществлении государственного контроля и надзора, лицензирования, приведших к недостижению целей государственного регулирования, установленных пунктом ….статьи ….настоящего Закона, а также в случае совершения иных противоправных действий (бездейст</w:t>
            </w:r>
            <w:r>
              <w:rPr>
                <w:sz w:val="20"/>
                <w:szCs w:val="20"/>
              </w:rPr>
              <w:t xml:space="preserve">вия) несут ответственность, </w:t>
            </w:r>
            <w:hyperlink r:id="rId90" w:anchor="z878" w:history="1">
              <w:r>
                <w:rPr>
                  <w:rStyle w:val="a3"/>
                  <w:sz w:val="20"/>
                  <w:szCs w:val="20"/>
                </w:rPr>
                <w:t>установленную</w:t>
              </w:r>
            </w:hyperlink>
            <w:r>
              <w:rPr>
                <w:sz w:val="20"/>
                <w:szCs w:val="20"/>
              </w:rPr>
              <w:t xml:space="preserve"> </w:t>
            </w:r>
            <w:hyperlink r:id="rId91" w:anchor="z330" w:history="1">
              <w:r>
                <w:rPr>
                  <w:rStyle w:val="a3"/>
                  <w:sz w:val="20"/>
                  <w:szCs w:val="20"/>
                </w:rPr>
                <w:t>законами</w:t>
              </w:r>
            </w:hyperlink>
            <w:r>
              <w:rPr>
                <w:sz w:val="20"/>
                <w:szCs w:val="20"/>
              </w:rPr>
              <w:t xml:space="preserve"> Республики Казахстан. </w:t>
            </w:r>
          </w:p>
          <w:p w:rsidR="00000000" w:rsidRDefault="00AC3D8D">
            <w:pPr>
              <w:pStyle w:val="a9"/>
              <w:spacing w:before="0" w:beforeAutospacing="0" w:after="0" w:afterAutospacing="0"/>
            </w:pPr>
            <w:r>
              <w:rPr>
                <w:sz w:val="20"/>
                <w:szCs w:val="20"/>
              </w:rPr>
              <w:t> 2. О мерах, принятых в отношении вино</w:t>
            </w:r>
            <w:r>
              <w:rPr>
                <w:sz w:val="20"/>
                <w:szCs w:val="20"/>
              </w:rPr>
              <w:t xml:space="preserve">вных в нарушении законодательства Республики Казахстан должностных лиц государственных органов, осуществляющих государственный контроль и надзор, государственные органы в течение месяца обязаны письменно информировать субъект частного предпринимательства, </w:t>
            </w:r>
            <w:r>
              <w:rPr>
                <w:sz w:val="20"/>
                <w:szCs w:val="20"/>
              </w:rPr>
              <w:t xml:space="preserve">права и законные интересы которого нарушены. </w:t>
            </w:r>
          </w:p>
          <w:p w:rsidR="00000000" w:rsidRDefault="00AC3D8D">
            <w:r>
              <w:rPr>
                <w:sz w:val="20"/>
                <w:szCs w:val="20"/>
              </w:rPr>
              <w:t xml:space="preserve"> 3. Государственные органы и их должностные лица несут </w:t>
            </w:r>
            <w:hyperlink r:id="rId92" w:anchor="z217" w:history="1">
              <w:r>
                <w:rPr>
                  <w:rStyle w:val="a3"/>
                  <w:sz w:val="20"/>
                  <w:szCs w:val="20"/>
                </w:rPr>
                <w:t>установленную</w:t>
              </w:r>
            </w:hyperlink>
            <w:r>
              <w:rPr>
                <w:sz w:val="20"/>
                <w:szCs w:val="20"/>
              </w:rPr>
              <w:t xml:space="preserve"> </w:t>
            </w:r>
            <w:hyperlink r:id="rId93" w:anchor="z174" w:history="1">
              <w:r>
                <w:rPr>
                  <w:rStyle w:val="a3"/>
                  <w:sz w:val="20"/>
                  <w:szCs w:val="20"/>
                </w:rPr>
                <w:t>законами</w:t>
              </w:r>
            </w:hyperlink>
            <w:r>
              <w:rPr>
                <w:sz w:val="20"/>
                <w:szCs w:val="20"/>
              </w:rPr>
              <w:t xml:space="preserve"> Республики Казахстан ответственность за распространение информации о субъекте частного предпринимательства, а вред, нанесенный субъекту частного предпринимательства в результате распространения информации без его согласия, подлежит возмещению. </w:t>
            </w:r>
          </w:p>
          <w:p w:rsidR="00000000" w:rsidRDefault="00AC3D8D">
            <w:r>
              <w:rPr>
                <w:i/>
                <w:i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42.</w:t>
            </w:r>
          </w:p>
          <w:p w:rsidR="00000000" w:rsidRDefault="00AC3D8D">
            <w:pPr>
              <w:pStyle w:val="a9"/>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 xml:space="preserve">Статья 542. Ответственность за воспрепятствование частному предпринимательству </w:t>
            </w:r>
          </w:p>
          <w:p w:rsidR="00000000" w:rsidRDefault="00AC3D8D">
            <w:pPr>
              <w:pStyle w:val="a9"/>
              <w:spacing w:before="0" w:beforeAutospacing="0" w:after="0" w:afterAutospacing="0"/>
            </w:pPr>
            <w:r>
              <w:rPr>
                <w:sz w:val="20"/>
                <w:szCs w:val="20"/>
              </w:rPr>
              <w:t> 1. Любые действия (бездействие) государственных органов и их должностных лиц, которые незаконно препятствуют частному предпринимательству, влекут ответств</w:t>
            </w:r>
            <w:r>
              <w:rPr>
                <w:sz w:val="20"/>
                <w:szCs w:val="20"/>
              </w:rPr>
              <w:t xml:space="preserve">енность, </w:t>
            </w:r>
            <w:hyperlink r:id="rId94" w:anchor="z167" w:history="1">
              <w:r>
                <w:rPr>
                  <w:rStyle w:val="a3"/>
                  <w:sz w:val="20"/>
                  <w:szCs w:val="20"/>
                </w:rPr>
                <w:t>установленную</w:t>
              </w:r>
            </w:hyperlink>
            <w:r>
              <w:rPr>
                <w:sz w:val="20"/>
                <w:szCs w:val="20"/>
              </w:rPr>
              <w:t xml:space="preserve"> </w:t>
            </w:r>
            <w:hyperlink r:id="rId95" w:anchor="z206" w:history="1">
              <w:r>
                <w:rPr>
                  <w:rStyle w:val="a3"/>
                  <w:sz w:val="20"/>
                  <w:szCs w:val="20"/>
                </w:rPr>
                <w:t>законами</w:t>
              </w:r>
            </w:hyperlink>
            <w:r>
              <w:rPr>
                <w:sz w:val="20"/>
                <w:szCs w:val="20"/>
              </w:rPr>
              <w:t xml:space="preserve"> Республики Казахстан. </w:t>
            </w:r>
          </w:p>
          <w:p w:rsidR="00000000" w:rsidRDefault="00AC3D8D">
            <w:pPr>
              <w:pStyle w:val="a9"/>
              <w:spacing w:before="0" w:beforeAutospacing="0" w:after="0" w:afterAutospacing="0"/>
            </w:pPr>
            <w:r>
              <w:rPr>
                <w:sz w:val="20"/>
                <w:szCs w:val="20"/>
              </w:rPr>
              <w:t> 2. Принудительное приостановление или запрещение деятель</w:t>
            </w:r>
            <w:r>
              <w:rPr>
                <w:sz w:val="20"/>
                <w:szCs w:val="20"/>
              </w:rPr>
              <w:t xml:space="preserve">ности субъекта частного предпринимательства производится судом по заявлению государственных органов, осуществляющих контрольные функции, за исключением предпринимательской деятельности </w:t>
            </w:r>
            <w:hyperlink r:id="rId96" w:anchor="z28" w:history="1">
              <w:r>
                <w:rPr>
                  <w:rStyle w:val="a3"/>
                  <w:sz w:val="20"/>
                  <w:szCs w:val="20"/>
                </w:rPr>
                <w:t>финансовых организаций</w:t>
              </w:r>
            </w:hyperlink>
            <w:r>
              <w:rPr>
                <w:sz w:val="20"/>
                <w:szCs w:val="20"/>
              </w:rPr>
              <w:t xml:space="preserve">, </w:t>
            </w:r>
            <w:hyperlink r:id="rId97" w:anchor="z14" w:history="1">
              <w:r>
                <w:rPr>
                  <w:rStyle w:val="a3"/>
                  <w:sz w:val="20"/>
                  <w:szCs w:val="20"/>
                </w:rPr>
                <w:t>кредитных бюро</w:t>
              </w:r>
            </w:hyperlink>
            <w:r>
              <w:rPr>
                <w:sz w:val="20"/>
                <w:szCs w:val="20"/>
              </w:rPr>
              <w:t xml:space="preserve">, принудительное приостановление или запрещение деятельности которых осуществляется в </w:t>
            </w:r>
            <w:hyperlink r:id="rId98" w:anchor="z60" w:history="1">
              <w:r>
                <w:rPr>
                  <w:rStyle w:val="a3"/>
                  <w:sz w:val="20"/>
                  <w:szCs w:val="20"/>
                </w:rPr>
                <w:t>соответствии</w:t>
              </w:r>
            </w:hyperlink>
            <w:r>
              <w:rPr>
                <w:sz w:val="20"/>
                <w:szCs w:val="20"/>
              </w:rPr>
              <w:t xml:space="preserve"> с </w:t>
            </w:r>
            <w:hyperlink r:id="rId99" w:anchor="z62" w:history="1">
              <w:r>
                <w:rPr>
                  <w:rStyle w:val="a3"/>
                  <w:sz w:val="20"/>
                  <w:szCs w:val="20"/>
                </w:rPr>
                <w:t>законами</w:t>
              </w:r>
            </w:hyperlink>
            <w:r>
              <w:rPr>
                <w:sz w:val="20"/>
                <w:szCs w:val="20"/>
              </w:rPr>
              <w:t xml:space="preserve"> Республики Казахстан, </w:t>
            </w:r>
            <w:hyperlink r:id="rId100" w:anchor="z30046" w:history="1">
              <w:r>
                <w:rPr>
                  <w:rStyle w:val="a3"/>
                  <w:sz w:val="20"/>
                  <w:szCs w:val="20"/>
                </w:rPr>
                <w:t>регулирующими</w:t>
              </w:r>
            </w:hyperlink>
            <w:r>
              <w:rPr>
                <w:sz w:val="20"/>
                <w:szCs w:val="20"/>
              </w:rPr>
              <w:t xml:space="preserve"> их </w:t>
            </w:r>
            <w:hyperlink r:id="rId101" w:anchor="z128" w:history="1">
              <w:r>
                <w:rPr>
                  <w:rStyle w:val="a3"/>
                  <w:sz w:val="20"/>
                  <w:szCs w:val="20"/>
                </w:rPr>
                <w:t>деятельность</w:t>
              </w:r>
            </w:hyperlink>
            <w:r>
              <w:rPr>
                <w:sz w:val="20"/>
                <w:szCs w:val="20"/>
              </w:rPr>
              <w:t xml:space="preserve">. </w:t>
            </w:r>
          </w:p>
          <w:p w:rsidR="00000000" w:rsidRDefault="00AC3D8D">
            <w:pPr>
              <w:pStyle w:val="a9"/>
              <w:spacing w:before="0" w:beforeAutospacing="0" w:after="0" w:afterAutospacing="0"/>
            </w:pPr>
            <w:r>
              <w:rPr>
                <w:sz w:val="20"/>
                <w:szCs w:val="20"/>
              </w:rPr>
              <w:t> </w:t>
            </w:r>
            <w:r>
              <w:rPr>
                <w:sz w:val="20"/>
                <w:szCs w:val="20"/>
              </w:rPr>
              <w:t xml:space="preserve">3. Приостановление или запрещение деятельности субъекта частного предпринимательства без судебного решения допускается в исключительных случаях на срок не более трех рабочих дней с обязательным предъявлением в указанный срок искового заявления в суд. </w:t>
            </w:r>
          </w:p>
          <w:p w:rsidR="00000000" w:rsidRDefault="00AC3D8D">
            <w:pPr>
              <w:pStyle w:val="a9"/>
              <w:spacing w:before="0" w:beforeAutospacing="0" w:after="0" w:afterAutospacing="0"/>
            </w:pPr>
            <w:r>
              <w:rPr>
                <w:sz w:val="20"/>
                <w:szCs w:val="20"/>
              </w:rPr>
              <w:t> При</w:t>
            </w:r>
            <w:r>
              <w:rPr>
                <w:sz w:val="20"/>
                <w:szCs w:val="20"/>
              </w:rPr>
              <w:t xml:space="preserve"> этом акт государственного органа, осуществляющего контрольные функции, о приостановлении или запрещении деятельности действует до вынесения судебного решения. </w:t>
            </w:r>
          </w:p>
          <w:p w:rsidR="00000000" w:rsidRDefault="00AC3D8D">
            <w:pPr>
              <w:pStyle w:val="a9"/>
              <w:spacing w:before="0" w:beforeAutospacing="0" w:after="0" w:afterAutospacing="0"/>
            </w:pPr>
            <w:r>
              <w:rPr>
                <w:sz w:val="20"/>
                <w:szCs w:val="20"/>
              </w:rPr>
              <w:t> 4. Все убытки, понесенные субъектом частного предпринимательства, и иной вред, причиненный суб</w:t>
            </w:r>
            <w:r>
              <w:rPr>
                <w:sz w:val="20"/>
                <w:szCs w:val="20"/>
              </w:rPr>
              <w:t>ъекту частного предпринимательства вследствие неправомерного воспрепятствования его предпринимательской деятельности, подлежат возмещению.</w:t>
            </w:r>
            <w:r>
              <w:rPr>
                <w:i/>
                <w:iCs/>
                <w:sz w:val="20"/>
                <w:szCs w:val="20"/>
              </w:rPr>
              <w:t xml:space="preserve">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43.</w:t>
            </w:r>
          </w:p>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pStyle w:val="a9"/>
              <w:jc w:val="center"/>
            </w:pPr>
            <w:r>
              <w:rPr>
                <w:sz w:val="20"/>
                <w:szCs w:val="20"/>
              </w:rPr>
              <w:t>Статья 44.</w:t>
            </w:r>
          </w:p>
          <w:p w:rsidR="00000000" w:rsidRDefault="00AC3D8D">
            <w:pPr>
              <w:pStyle w:val="a9"/>
              <w:jc w:val="center"/>
            </w:pPr>
            <w:r>
              <w:rPr>
                <w:sz w:val="20"/>
                <w:szCs w:val="20"/>
              </w:rPr>
              <w:t> </w:t>
            </w:r>
          </w:p>
        </w:tc>
      </w:tr>
    </w:tbl>
    <w:p w:rsidR="00000000" w:rsidRDefault="00AC3D8D">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8579"/>
        <w:gridCol w:w="992"/>
      </w:tblGrid>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 xml:space="preserve">Статья 543. Ответственность за нарушение установленного порядка проверки частного предпринимательства </w:t>
            </w:r>
          </w:p>
          <w:p w:rsidR="00000000" w:rsidRDefault="00AC3D8D">
            <w:pPr>
              <w:pStyle w:val="a9"/>
              <w:spacing w:before="0" w:beforeAutospacing="0" w:after="0" w:afterAutospacing="0"/>
            </w:pPr>
            <w:r>
              <w:rPr>
                <w:sz w:val="20"/>
                <w:szCs w:val="20"/>
              </w:rPr>
              <w:t xml:space="preserve"> 1. В случае нарушения государственным органом или его должностным лицом </w:t>
            </w:r>
            <w:hyperlink r:id="rId102" w:anchor="z113" w:history="1">
              <w:r>
                <w:rPr>
                  <w:rStyle w:val="a3"/>
                  <w:sz w:val="20"/>
                  <w:szCs w:val="20"/>
                </w:rPr>
                <w:t>установл</w:t>
              </w:r>
              <w:r>
                <w:rPr>
                  <w:rStyle w:val="a3"/>
                  <w:sz w:val="20"/>
                  <w:szCs w:val="20"/>
                </w:rPr>
                <w:t>енного</w:t>
              </w:r>
            </w:hyperlink>
            <w:r>
              <w:rPr>
                <w:sz w:val="20"/>
                <w:szCs w:val="20"/>
              </w:rPr>
              <w:t xml:space="preserve"> порядка проведения проверки субъекта частного предпринимательства (необоснованное назначение проверки, производство проверки без вынесения акта и регистрации его в органе по правовой статистике, неправомерное изъятие документов, незаконная инвентари</w:t>
            </w:r>
            <w:r>
              <w:rPr>
                <w:sz w:val="20"/>
                <w:szCs w:val="20"/>
              </w:rPr>
              <w:t>зация материальных ценностей, приостановление производства, составление излишних справок, предъявление необоснованных запросов и в иных случаях) в объем убытков, предъявляемых к возмещению, могут быть включены суммы вознаграждений, выплаченных работникам с</w:t>
            </w:r>
            <w:r>
              <w:rPr>
                <w:sz w:val="20"/>
                <w:szCs w:val="20"/>
              </w:rPr>
              <w:t>убъектов частного предпринимательства за подготовку материалов для проверки, заработная плата за время вынужденной остановки производства, упущенная выгода, которую получил бы субъект частного предпринимательства при реализации соответствующих товаров (раб</w:t>
            </w:r>
            <w:r>
              <w:rPr>
                <w:sz w:val="20"/>
                <w:szCs w:val="20"/>
              </w:rPr>
              <w:t xml:space="preserve">от, услуг), не выпущенных вследствие приостановления производства. </w:t>
            </w:r>
          </w:p>
          <w:p w:rsidR="00000000" w:rsidRDefault="00AC3D8D">
            <w:pPr>
              <w:pStyle w:val="a9"/>
              <w:spacing w:before="0" w:beforeAutospacing="0" w:after="0" w:afterAutospacing="0"/>
            </w:pPr>
            <w:r>
              <w:rPr>
                <w:sz w:val="20"/>
                <w:szCs w:val="20"/>
              </w:rPr>
              <w:t> 2. Вред, причиненный субъекту частного предпринимательства действиями (бездействием) должностных лиц государственных органов при проведении государственного контроля и надзора, признанным</w:t>
            </w:r>
            <w:r>
              <w:rPr>
                <w:sz w:val="20"/>
                <w:szCs w:val="20"/>
              </w:rPr>
              <w:t xml:space="preserve">и неправомерными в порядке, установленном </w:t>
            </w:r>
            <w:hyperlink r:id="rId103" w:anchor="z564" w:history="1">
              <w:r>
                <w:rPr>
                  <w:rStyle w:val="a3"/>
                  <w:sz w:val="20"/>
                  <w:szCs w:val="20"/>
                </w:rPr>
                <w:t>законами</w:t>
              </w:r>
            </w:hyperlink>
            <w:r>
              <w:rPr>
                <w:sz w:val="20"/>
                <w:szCs w:val="20"/>
              </w:rPr>
              <w:t xml:space="preserve"> Республики Казахстан, подлежит возмещению в соответствии с гражданским </w:t>
            </w:r>
            <w:hyperlink r:id="rId104" w:anchor="z1061" w:history="1">
              <w:r>
                <w:rPr>
                  <w:rStyle w:val="a3"/>
                  <w:sz w:val="20"/>
                  <w:szCs w:val="20"/>
                </w:rPr>
                <w:t>законодательством</w:t>
              </w:r>
            </w:hyperlink>
            <w:r>
              <w:rPr>
                <w:sz w:val="20"/>
                <w:szCs w:val="20"/>
              </w:rPr>
              <w:t xml:space="preserve"> Республики Казахстан. </w:t>
            </w:r>
          </w:p>
          <w:p w:rsidR="00000000" w:rsidRDefault="00AC3D8D">
            <w:pPr>
              <w:pStyle w:val="a9"/>
              <w:spacing w:before="0" w:beforeAutospacing="0" w:after="0" w:afterAutospacing="0"/>
            </w:pPr>
            <w:r>
              <w:rPr>
                <w:sz w:val="20"/>
                <w:szCs w:val="20"/>
              </w:rPr>
              <w:t xml:space="preserve"> 3. Неправомерные действия должностных лиц государственных органов при проведении проверок влекут ответственность, установленную </w:t>
            </w:r>
            <w:hyperlink r:id="rId105" w:anchor="z169" w:history="1">
              <w:r>
                <w:rPr>
                  <w:rStyle w:val="a3"/>
                  <w:sz w:val="20"/>
                  <w:szCs w:val="20"/>
                </w:rPr>
                <w:t>зак</w:t>
              </w:r>
              <w:r>
                <w:rPr>
                  <w:rStyle w:val="a3"/>
                  <w:sz w:val="20"/>
                  <w:szCs w:val="20"/>
                </w:rPr>
                <w:t>онами</w:t>
              </w:r>
            </w:hyperlink>
            <w:r>
              <w:rPr>
                <w:sz w:val="20"/>
                <w:szCs w:val="20"/>
              </w:rPr>
              <w:t xml:space="preserve"> Республики Казахстан. </w:t>
            </w:r>
          </w:p>
          <w:p w:rsidR="00000000" w:rsidRDefault="00AC3D8D">
            <w:pPr>
              <w:pStyle w:val="a9"/>
              <w:spacing w:before="0" w:beforeAutospacing="0" w:after="0" w:afterAutospacing="0"/>
            </w:pPr>
            <w:r>
              <w:rPr>
                <w:i/>
                <w:i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46.</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 xml:space="preserve">Статья 544. Ответственность органов по подтверждению соответствия, поверочных, калибровочных и испытательных лабораторий (центров) </w:t>
            </w:r>
          </w:p>
          <w:p w:rsidR="00000000" w:rsidRDefault="00AC3D8D">
            <w:pPr>
              <w:pStyle w:val="a9"/>
              <w:spacing w:before="0" w:beforeAutospacing="0" w:after="0" w:afterAutospacing="0"/>
            </w:pPr>
            <w:r>
              <w:rPr>
                <w:sz w:val="20"/>
                <w:szCs w:val="20"/>
              </w:rPr>
              <w:t> Органы по подтверждению соответствия, поверочные, калибровочные и испытател</w:t>
            </w:r>
            <w:r>
              <w:rPr>
                <w:sz w:val="20"/>
                <w:szCs w:val="20"/>
              </w:rPr>
              <w:t xml:space="preserve">ьные лаборатории (центры) за неисполнение своих обязанностей несут ответственность, установленную </w:t>
            </w:r>
            <w:hyperlink r:id="rId106" w:anchor="z340" w:history="1">
              <w:r>
                <w:rPr>
                  <w:rStyle w:val="a3"/>
                  <w:sz w:val="20"/>
                  <w:szCs w:val="20"/>
                </w:rPr>
                <w:t>законами</w:t>
              </w:r>
            </w:hyperlink>
            <w:r>
              <w:rPr>
                <w:sz w:val="20"/>
                <w:szCs w:val="20"/>
              </w:rPr>
              <w:t xml:space="preserve"> Республики Казахстан.</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Параграф 2. Ответственность субъекта предпринимательской деятельности</w:t>
            </w:r>
          </w:p>
          <w:p w:rsidR="00000000" w:rsidRDefault="00AC3D8D">
            <w:pPr>
              <w:pStyle w:val="3"/>
              <w:rPr>
                <w:rFonts w:eastAsia="Times New Roman"/>
              </w:rPr>
            </w:pPr>
            <w:r>
              <w:rPr>
                <w:rFonts w:eastAsia="Times New Roman"/>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rStyle w:val="heading3char"/>
                <w:rFonts w:ascii="Times New Roman" w:hAnsi="Times New Roman" w:cs="Times New Roman"/>
                <w:b w:val="0"/>
                <w:bCs w:val="0"/>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3"/>
              <w:rPr>
                <w:rFonts w:eastAsia="Times New Roman"/>
              </w:rPr>
            </w:pPr>
            <w:bookmarkStart w:id="6" w:name="_Toc82602140"/>
            <w:r>
              <w:rPr>
                <w:rFonts w:eastAsia="Times New Roman"/>
                <w:sz w:val="20"/>
                <w:szCs w:val="20"/>
              </w:rPr>
              <w:t> Статья 545. Ответственность участников предпринимательских отношений</w:t>
            </w:r>
            <w:bookmarkEnd w:id="6"/>
          </w:p>
          <w:p w:rsidR="00000000" w:rsidRDefault="00AC3D8D">
            <w:r>
              <w:rPr>
                <w:sz w:val="20"/>
                <w:szCs w:val="20"/>
              </w:rPr>
              <w:t> 1. Участники предпринимательских отношений несут правовую ответственность за правонарушение в сфере хозяйс</w:t>
            </w:r>
            <w:r>
              <w:rPr>
                <w:sz w:val="20"/>
                <w:szCs w:val="20"/>
              </w:rPr>
              <w:t>твования путем применения к правонарушителям санкций на основаниях и в порядке, предусмотренных настоящим Кодексом, другими законами и договором.</w:t>
            </w:r>
          </w:p>
          <w:p w:rsidR="00000000" w:rsidRDefault="00AC3D8D">
            <w:r>
              <w:rPr>
                <w:sz w:val="20"/>
                <w:szCs w:val="20"/>
              </w:rPr>
              <w:t> 2. Применение санкций должно гарантировать защиту прав и законных интересов граждан, организаций и государств</w:t>
            </w:r>
            <w:r>
              <w:rPr>
                <w:sz w:val="20"/>
                <w:szCs w:val="20"/>
              </w:rPr>
              <w:t>а, в том числе возмещения убытков участникам предпринимательских отношений, причиненных вследствие правонарушения, и обеспечивать правопорядок в данной сфере.</w:t>
            </w:r>
          </w:p>
          <w:p w:rsidR="00000000" w:rsidRDefault="00AC3D8D">
            <w:r>
              <w:rPr>
                <w:sz w:val="20"/>
                <w:szCs w:val="20"/>
              </w:rPr>
              <w:t> 3.Ответственность в сфере предпринимательства базируется на принципах, в соответствии с которыми</w:t>
            </w:r>
            <w:r>
              <w:rPr>
                <w:sz w:val="20"/>
                <w:szCs w:val="20"/>
              </w:rPr>
              <w:t>:</w:t>
            </w:r>
          </w:p>
          <w:p w:rsidR="00000000" w:rsidRDefault="00AC3D8D">
            <w:r>
              <w:rPr>
                <w:sz w:val="20"/>
                <w:szCs w:val="20"/>
              </w:rPr>
              <w:t> потерпевшая сторона имеет право на возмещение убытков независимо от того, имеется ли условие об этом в договоре; предусмотренная законом ответственность производителя (продавца) за недоброкачественность товара применяется также независимо от того, имеет</w:t>
            </w:r>
            <w:r>
              <w:rPr>
                <w:sz w:val="20"/>
                <w:szCs w:val="20"/>
              </w:rPr>
              <w:t>ся ли условие об этом в договоре;</w:t>
            </w:r>
          </w:p>
          <w:p w:rsidR="00000000" w:rsidRDefault="00AC3D8D">
            <w:r>
              <w:rPr>
                <w:sz w:val="20"/>
                <w:szCs w:val="20"/>
              </w:rPr>
              <w:t> уплата штрафных санкций за нарушение обязательства, а также возмещение убытков не освобождают правонарушителя без согласия второй стороны от выполнения принятых обязательств в натуре;</w:t>
            </w:r>
          </w:p>
          <w:p w:rsidR="00000000" w:rsidRDefault="00AC3D8D">
            <w:r>
              <w:rPr>
                <w:sz w:val="20"/>
                <w:szCs w:val="20"/>
              </w:rPr>
              <w:t> в предпринимательском договоре недоп</w:t>
            </w:r>
            <w:r>
              <w:rPr>
                <w:sz w:val="20"/>
                <w:szCs w:val="20"/>
              </w:rPr>
              <w:t xml:space="preserve">устимы условия относительно исключения или ограничения ответственности производителя (продавца) товара.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rStyle w:val="heading3char"/>
                <w:rFonts w:ascii="Times New Roman" w:hAnsi="Times New Roman" w:cs="Times New Roman"/>
                <w:b w:val="0"/>
                <w:bCs w:val="0"/>
                <w:sz w:val="20"/>
                <w:szCs w:val="20"/>
              </w:rPr>
              <w:t>Статья</w:t>
            </w:r>
            <w:r>
              <w:rPr>
                <w:sz w:val="20"/>
                <w:szCs w:val="20"/>
              </w:rPr>
              <w:t xml:space="preserve"> 216 ХК Украины</w:t>
            </w:r>
          </w:p>
          <w:p w:rsidR="00000000" w:rsidRDefault="00AC3D8D">
            <w:pPr>
              <w:pStyle w:val="a9"/>
              <w:jc w:val="center"/>
            </w:pPr>
            <w:r>
              <w:rPr>
                <w:rStyle w:val="heading3char"/>
                <w:rFonts w:ascii="Times New Roman" w:hAnsi="Times New Roman" w:cs="Times New Roman"/>
                <w:b w:val="0"/>
                <w:bCs w:val="0"/>
                <w:sz w:val="20"/>
                <w:szCs w:val="20"/>
              </w:rPr>
              <w:t>Статья</w:t>
            </w:r>
            <w:r>
              <w:rPr>
                <w:sz w:val="20"/>
                <w:szCs w:val="20"/>
              </w:rPr>
              <w:t xml:space="preserve"> 217 ХК Украины</w:t>
            </w:r>
          </w:p>
          <w:p w:rsidR="00000000" w:rsidRDefault="00AC3D8D">
            <w:pPr>
              <w:pStyle w:val="a9"/>
              <w:jc w:val="center"/>
            </w:pPr>
            <w:r>
              <w:rPr>
                <w:rStyle w:val="heading3char"/>
                <w:rFonts w:ascii="Times New Roman" w:hAnsi="Times New Roman" w:cs="Times New Roman"/>
                <w:b w:val="0"/>
                <w:bCs w:val="0"/>
                <w:sz w:val="20"/>
                <w:szCs w:val="20"/>
              </w:rPr>
              <w:t>Статья</w:t>
            </w:r>
            <w:r>
              <w:rPr>
                <w:sz w:val="20"/>
                <w:szCs w:val="20"/>
              </w:rPr>
              <w:t xml:space="preserve"> 218 ХК Украины</w:t>
            </w:r>
          </w:p>
          <w:p w:rsidR="00000000" w:rsidRDefault="00AC3D8D">
            <w:pPr>
              <w:pStyle w:val="a9"/>
              <w:jc w:val="center"/>
            </w:pPr>
            <w:r>
              <w:rPr>
                <w:sz w:val="20"/>
                <w:szCs w:val="20"/>
              </w:rPr>
              <w:t> </w:t>
            </w:r>
          </w:p>
          <w:p w:rsidR="00000000" w:rsidRDefault="00AC3D8D">
            <w:pPr>
              <w:jc w:val="center"/>
            </w:pPr>
            <w:r>
              <w:rPr>
                <w:rStyle w:val="heading3char"/>
                <w:rFonts w:ascii="Times New Roman" w:hAnsi="Times New Roman" w:cs="Times New Roman"/>
                <w:b w:val="0"/>
                <w:bCs w:val="0"/>
                <w:sz w:val="20"/>
                <w:szCs w:val="20"/>
              </w:rPr>
              <w:t>Статья</w:t>
            </w:r>
            <w:r>
              <w:rPr>
                <w:sz w:val="20"/>
                <w:szCs w:val="20"/>
              </w:rPr>
              <w:t xml:space="preserve"> 219 ХК Украины</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3"/>
              <w:rPr>
                <w:rFonts w:eastAsia="Times New Roman"/>
              </w:rPr>
            </w:pPr>
            <w:r>
              <w:rPr>
                <w:rFonts w:eastAsia="Times New Roman"/>
                <w:sz w:val="20"/>
                <w:szCs w:val="20"/>
              </w:rPr>
              <w:t> </w:t>
            </w:r>
            <w:bookmarkStart w:id="7" w:name="_Toc82602142"/>
            <w:r>
              <w:rPr>
                <w:rFonts w:eastAsia="Times New Roman"/>
                <w:sz w:val="20"/>
                <w:szCs w:val="20"/>
              </w:rPr>
              <w:t>Статья 546. Основания и пределы ответственности</w:t>
            </w:r>
            <w:bookmarkEnd w:id="7"/>
            <w:r>
              <w:rPr>
                <w:rFonts w:eastAsia="Times New Roman"/>
                <w:sz w:val="20"/>
                <w:szCs w:val="20"/>
              </w:rPr>
              <w:t xml:space="preserve"> </w:t>
            </w:r>
            <w:r>
              <w:rPr>
                <w:rFonts w:eastAsia="Times New Roman"/>
                <w:sz w:val="20"/>
                <w:szCs w:val="20"/>
              </w:rPr>
              <w:t>в сфере предпринимательства</w:t>
            </w:r>
          </w:p>
          <w:p w:rsidR="00000000" w:rsidRDefault="00AC3D8D">
            <w:r>
              <w:rPr>
                <w:sz w:val="20"/>
                <w:szCs w:val="20"/>
              </w:rPr>
              <w:t> 1. Основанием правовой ответственности участника предпринимательских отношений является содеянное ним правонарушение в сфере предпринимательства.</w:t>
            </w:r>
          </w:p>
          <w:p w:rsidR="00000000" w:rsidRDefault="00AC3D8D">
            <w:r>
              <w:rPr>
                <w:sz w:val="20"/>
                <w:szCs w:val="20"/>
              </w:rPr>
              <w:t> 2. Участник предпринимательских отношений отвечает за невыполнение или ненадлежа</w:t>
            </w:r>
            <w:r>
              <w:rPr>
                <w:sz w:val="20"/>
                <w:szCs w:val="20"/>
              </w:rPr>
              <w:t>щее выполнение обязательства либо нарушение правил осуществление предпринимательской деятельности, если не докажет, что им приняты все зависящие от него меры для недопущения соответствующего правонарушения. В случае если иное не предусмотрено законом или д</w:t>
            </w:r>
            <w:r>
              <w:rPr>
                <w:sz w:val="20"/>
                <w:szCs w:val="20"/>
              </w:rPr>
              <w:t>оговором, субъект предпринимательства несет ответственность, если не докажет, что надлежащее выполнение обязательства оказалось невозможным вследствие действия непреодолимой силы, то есть чрезвычайных и неотвратимых обстоятельств при данных условиях осущес</w:t>
            </w:r>
            <w:r>
              <w:rPr>
                <w:sz w:val="20"/>
                <w:szCs w:val="20"/>
              </w:rPr>
              <w:t>твления предпринимательской деятельности. Не считаются такими обстоятельствами, в частности, нарушения обязательств контрагентами правонарушителя, отсутствие на рынке нужных для выполнения обязательства товаров, отсутствие у должника необходимых средств.</w:t>
            </w:r>
            <w:bookmarkStart w:id="8" w:name="_Toc82602143"/>
            <w:bookmarkEnd w:id="8"/>
          </w:p>
          <w:p w:rsidR="00000000" w:rsidRDefault="00AC3D8D">
            <w:r>
              <w:rPr>
                <w:sz w:val="20"/>
                <w:szCs w:val="20"/>
              </w:rPr>
              <w:t>У</w:t>
            </w:r>
            <w:r>
              <w:rPr>
                <w:sz w:val="20"/>
                <w:szCs w:val="20"/>
              </w:rPr>
              <w:t>меньшение размера и освобождение от ответственности</w:t>
            </w:r>
          </w:p>
          <w:p w:rsidR="00000000" w:rsidRDefault="00AC3D8D">
            <w:r>
              <w:rPr>
                <w:sz w:val="20"/>
                <w:szCs w:val="20"/>
              </w:rPr>
              <w:t> 1. За невыполнение или ненадлежащее выполнение хозяйственных обязательств или нарушения правил осуществление хозяйственной деятельности правонарушитель отвечает надлежащим нему на правах собственности ил</w:t>
            </w:r>
            <w:r>
              <w:rPr>
                <w:sz w:val="20"/>
                <w:szCs w:val="20"/>
              </w:rPr>
              <w:t>и закрепленным за ним на праве хозяйственного ведения или оперативного управления имуществом, если другое не предусмотрен настоящим Кодексом и другими законами.</w:t>
            </w:r>
          </w:p>
          <w:p w:rsidR="00000000" w:rsidRDefault="00AC3D8D">
            <w:r>
              <w:rPr>
                <w:sz w:val="20"/>
                <w:szCs w:val="20"/>
              </w:rPr>
              <w:t> 2. Учредители субъекта хозяйствования не отвечают по обязательствам этого субъекта, кроме случ</w:t>
            </w:r>
            <w:r>
              <w:rPr>
                <w:sz w:val="20"/>
                <w:szCs w:val="20"/>
              </w:rPr>
              <w:t>аев, предусмотренных законом или учредительными документами о создании данного субъекта.</w:t>
            </w:r>
          </w:p>
          <w:p w:rsidR="00000000" w:rsidRDefault="00AC3D8D">
            <w:r>
              <w:rPr>
                <w:sz w:val="20"/>
                <w:szCs w:val="20"/>
              </w:rPr>
              <w:t> 3. Если правонарушению способствовали неправомерные действия (бездействие) второй стороны обязательства, суд имеет право уменьшить размер ответственности или освободи</w:t>
            </w:r>
            <w:r>
              <w:rPr>
                <w:sz w:val="20"/>
                <w:szCs w:val="20"/>
              </w:rPr>
              <w:t>ть ответчика от ответственности.</w:t>
            </w:r>
          </w:p>
          <w:p w:rsidR="00000000" w:rsidRDefault="00AC3D8D">
            <w:r>
              <w:rPr>
                <w:sz w:val="20"/>
                <w:szCs w:val="20"/>
              </w:rPr>
              <w:t> 4. Стороны обязательства могут предусмотреть определенные обстоятельства, которые в виду чрезвычайного характера этих обстоятельств являются основанием для освобождения их от хозяйственной ответственности в случае нарушени</w:t>
            </w:r>
            <w:r>
              <w:rPr>
                <w:sz w:val="20"/>
                <w:szCs w:val="20"/>
              </w:rPr>
              <w:t>я обязательство через данных обстоятельств, а также порядок удостоверения факта возникновения таких обстоятельств.</w:t>
            </w:r>
            <w:r>
              <w:rPr>
                <w:b/>
                <w:bCs/>
                <w:sz w:val="20"/>
                <w:szCs w:val="20"/>
              </w:rPr>
              <w:t xml:space="preserve">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rStyle w:val="heading3char"/>
                <w:rFonts w:ascii="Times New Roman" w:hAnsi="Times New Roman" w:cs="Times New Roman"/>
                <w:b w:val="0"/>
                <w:bCs w:val="0"/>
                <w:sz w:val="20"/>
                <w:szCs w:val="20"/>
              </w:rPr>
              <w:t>Статья</w:t>
            </w:r>
            <w:r>
              <w:rPr>
                <w:sz w:val="20"/>
                <w:szCs w:val="20"/>
              </w:rPr>
              <w:t xml:space="preserve"> 220 ХК Украины</w:t>
            </w:r>
          </w:p>
          <w:p w:rsidR="00000000" w:rsidRDefault="00AC3D8D">
            <w:pPr>
              <w:jc w:val="center"/>
            </w:pPr>
            <w:r>
              <w:rPr>
                <w:sz w:val="20"/>
                <w:szCs w:val="20"/>
              </w:rPr>
              <w:t> </w:t>
            </w:r>
          </w:p>
          <w:p w:rsidR="00000000" w:rsidRDefault="00AC3D8D">
            <w:pPr>
              <w:jc w:val="center"/>
            </w:pPr>
            <w:r>
              <w:rPr>
                <w:sz w:val="20"/>
                <w:szCs w:val="20"/>
              </w:rPr>
              <w:t> </w:t>
            </w:r>
          </w:p>
          <w:p w:rsidR="00000000" w:rsidRDefault="00AC3D8D">
            <w:pPr>
              <w:jc w:val="center"/>
            </w:pPr>
            <w:r>
              <w:rPr>
                <w:sz w:val="20"/>
                <w:szCs w:val="20"/>
              </w:rPr>
              <w:t> </w:t>
            </w:r>
          </w:p>
          <w:p w:rsidR="00000000" w:rsidRDefault="00AC3D8D">
            <w:pPr>
              <w:jc w:val="center"/>
            </w:pPr>
            <w:r>
              <w:rPr>
                <w:rStyle w:val="heading3char"/>
                <w:rFonts w:ascii="Times New Roman" w:hAnsi="Times New Roman" w:cs="Times New Roman"/>
                <w:b w:val="0"/>
                <w:bCs w:val="0"/>
                <w:sz w:val="20"/>
                <w:szCs w:val="20"/>
              </w:rPr>
              <w:t>Статья</w:t>
            </w:r>
            <w:r>
              <w:rPr>
                <w:sz w:val="20"/>
                <w:szCs w:val="20"/>
              </w:rPr>
              <w:t xml:space="preserve"> 221 ХК Украины</w:t>
            </w:r>
          </w:p>
          <w:p w:rsidR="00000000" w:rsidRDefault="00AC3D8D">
            <w:pPr>
              <w:jc w:val="center"/>
            </w:pPr>
            <w:r>
              <w:rPr>
                <w:sz w:val="20"/>
                <w:szCs w:val="20"/>
              </w:rPr>
              <w:t> </w:t>
            </w:r>
          </w:p>
          <w:p w:rsidR="00000000" w:rsidRDefault="00AC3D8D">
            <w:pPr>
              <w:jc w:val="center"/>
            </w:pPr>
            <w:r>
              <w:rPr>
                <w:sz w:val="20"/>
                <w:szCs w:val="20"/>
              </w:rPr>
              <w:t> </w:t>
            </w:r>
          </w:p>
          <w:p w:rsidR="00000000" w:rsidRDefault="00AC3D8D">
            <w:pPr>
              <w:jc w:val="center"/>
            </w:pPr>
            <w:r>
              <w:rPr>
                <w:sz w:val="20"/>
                <w:szCs w:val="20"/>
              </w:rPr>
              <w:t> </w:t>
            </w:r>
          </w:p>
          <w:p w:rsidR="00000000" w:rsidRDefault="00AC3D8D">
            <w:pPr>
              <w:jc w:val="center"/>
            </w:pPr>
            <w:r>
              <w:rPr>
                <w:rStyle w:val="heading3char"/>
                <w:rFonts w:ascii="Times New Roman" w:hAnsi="Times New Roman" w:cs="Times New Roman"/>
                <w:b w:val="0"/>
                <w:bCs w:val="0"/>
                <w:sz w:val="20"/>
                <w:szCs w:val="20"/>
              </w:rPr>
              <w:t>Статья</w:t>
            </w:r>
            <w:r>
              <w:rPr>
                <w:sz w:val="20"/>
                <w:szCs w:val="20"/>
              </w:rPr>
              <w:t xml:space="preserve"> 222 ХК Украины</w:t>
            </w:r>
          </w:p>
          <w:p w:rsidR="00000000" w:rsidRDefault="00AC3D8D">
            <w:pPr>
              <w:jc w:val="center"/>
            </w:pPr>
            <w:r>
              <w:rPr>
                <w:sz w:val="20"/>
                <w:szCs w:val="20"/>
              </w:rPr>
              <w:t> </w:t>
            </w:r>
          </w:p>
          <w:p w:rsidR="00000000" w:rsidRDefault="00AC3D8D">
            <w:pPr>
              <w:pStyle w:val="a9"/>
              <w:jc w:val="center"/>
            </w:pPr>
            <w:r>
              <w:rPr>
                <w:rStyle w:val="heading3char"/>
                <w:rFonts w:ascii="Times New Roman" w:hAnsi="Times New Roman" w:cs="Times New Roman"/>
                <w:b w:val="0"/>
                <w:bCs w:val="0"/>
                <w:sz w:val="20"/>
                <w:szCs w:val="20"/>
              </w:rPr>
              <w:t>Статья</w:t>
            </w:r>
            <w:r>
              <w:rPr>
                <w:sz w:val="20"/>
                <w:szCs w:val="20"/>
              </w:rPr>
              <w:t xml:space="preserve"> 223 ХК Украины</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3"/>
              <w:rPr>
                <w:rFonts w:eastAsia="Times New Roman"/>
              </w:rPr>
            </w:pPr>
            <w:r>
              <w:rPr>
                <w:rFonts w:eastAsia="Times New Roman"/>
                <w:sz w:val="20"/>
                <w:szCs w:val="20"/>
              </w:rPr>
              <w:t xml:space="preserve">Статья </w:t>
            </w:r>
            <w:bookmarkStart w:id="9" w:name="_Toc82602146"/>
            <w:r>
              <w:rPr>
                <w:rFonts w:eastAsia="Times New Roman"/>
                <w:sz w:val="20"/>
                <w:szCs w:val="20"/>
              </w:rPr>
              <w:t>547. Досудебный порядок реализации предпринимательско-правовой ответственности</w:t>
            </w:r>
            <w:bookmarkEnd w:id="9"/>
          </w:p>
          <w:p w:rsidR="00000000" w:rsidRDefault="00AC3D8D">
            <w:r>
              <w:rPr>
                <w:sz w:val="20"/>
                <w:szCs w:val="20"/>
              </w:rPr>
              <w:t xml:space="preserve"> 1. Участники предпринимательских отношений, нарушившие имущественные права или законные интересы других субъектов, обязаны восстановить их, не ожидая предъявления им претензии </w:t>
            </w:r>
            <w:r>
              <w:rPr>
                <w:sz w:val="20"/>
                <w:szCs w:val="20"/>
              </w:rPr>
              <w:t>или обращение в суд.</w:t>
            </w:r>
          </w:p>
          <w:p w:rsidR="00000000" w:rsidRDefault="00AC3D8D">
            <w:r>
              <w:rPr>
                <w:sz w:val="20"/>
                <w:szCs w:val="20"/>
              </w:rPr>
              <w:t> 2. В случае необходимости возмещение убытков или применения других санкций субъект предпринимательства или другое юридическое лицо - участник предпринимательских отношений, чьи права или законные интересы нарушены, с целью непосредств</w:t>
            </w:r>
            <w:r>
              <w:rPr>
                <w:sz w:val="20"/>
                <w:szCs w:val="20"/>
              </w:rPr>
              <w:t>енного урегулирования спора с нарушителем этих прав или интересов обязано обратиться к нему с письменной претензией.</w:t>
            </w:r>
          </w:p>
          <w:p w:rsidR="00000000" w:rsidRDefault="00AC3D8D">
            <w:r>
              <w:rPr>
                <w:sz w:val="20"/>
                <w:szCs w:val="20"/>
              </w:rPr>
              <w:t> 3. В претензии отмечаются:</w:t>
            </w:r>
          </w:p>
          <w:p w:rsidR="00000000" w:rsidRDefault="00AC3D8D">
            <w:r>
              <w:rPr>
                <w:sz w:val="20"/>
                <w:szCs w:val="20"/>
              </w:rPr>
              <w:t> полное наименование и почтовые реквизиты заявителя претензии и лица (лиц), какой претензия предъявляется;</w:t>
            </w:r>
          </w:p>
          <w:p w:rsidR="00000000" w:rsidRDefault="00AC3D8D">
            <w:r>
              <w:rPr>
                <w:sz w:val="20"/>
                <w:szCs w:val="20"/>
              </w:rPr>
              <w:t> дат</w:t>
            </w:r>
            <w:r>
              <w:rPr>
                <w:sz w:val="20"/>
                <w:szCs w:val="20"/>
              </w:rPr>
              <w:t>а предъявления и номер претензии;</w:t>
            </w:r>
          </w:p>
          <w:p w:rsidR="00000000" w:rsidRDefault="00AC3D8D">
            <w:r>
              <w:rPr>
                <w:sz w:val="20"/>
                <w:szCs w:val="20"/>
              </w:rPr>
              <w:t> обстоятельства, на основании которых предъявлена претензия;</w:t>
            </w:r>
          </w:p>
          <w:p w:rsidR="00000000" w:rsidRDefault="00AC3D8D">
            <w:r>
              <w:rPr>
                <w:sz w:val="20"/>
                <w:szCs w:val="20"/>
              </w:rPr>
              <w:t> доказательства, которые подтверждают эти обстоятельства;</w:t>
            </w:r>
          </w:p>
          <w:p w:rsidR="00000000" w:rsidRDefault="00AC3D8D">
            <w:r>
              <w:rPr>
                <w:sz w:val="20"/>
                <w:szCs w:val="20"/>
              </w:rPr>
              <w:t> требования заявителя с ссылкой на нормативные акты;</w:t>
            </w:r>
          </w:p>
          <w:p w:rsidR="00000000" w:rsidRDefault="00AC3D8D">
            <w:r>
              <w:rPr>
                <w:sz w:val="20"/>
                <w:szCs w:val="20"/>
              </w:rPr>
              <w:t> сумма претензии и ее расчет, если претензия подле</w:t>
            </w:r>
            <w:r>
              <w:rPr>
                <w:sz w:val="20"/>
                <w:szCs w:val="20"/>
              </w:rPr>
              <w:t>жит денежной оценке;</w:t>
            </w:r>
          </w:p>
          <w:p w:rsidR="00000000" w:rsidRDefault="00AC3D8D">
            <w:r>
              <w:rPr>
                <w:sz w:val="20"/>
                <w:szCs w:val="20"/>
              </w:rPr>
              <w:t> платежные реквизиты заявителя претензии;</w:t>
            </w:r>
          </w:p>
          <w:p w:rsidR="00000000" w:rsidRDefault="00AC3D8D">
            <w:r>
              <w:rPr>
                <w:sz w:val="20"/>
                <w:szCs w:val="20"/>
              </w:rPr>
              <w:t> перечень документов, которые прибавляются к претензии.</w:t>
            </w:r>
          </w:p>
          <w:p w:rsidR="00000000" w:rsidRDefault="00AC3D8D">
            <w:r>
              <w:rPr>
                <w:sz w:val="20"/>
                <w:szCs w:val="20"/>
              </w:rPr>
              <w:t> </w:t>
            </w:r>
            <w:r>
              <w:rPr>
                <w:sz w:val="20"/>
                <w:szCs w:val="20"/>
              </w:rPr>
              <w:t>4. Документы, подтверждающие требования заявителя, прилагаются в оригиналах или надлежащим образом заверенных копиях. Документы, которые являются у второй стороны, могут не прилагаться к претензии.</w:t>
            </w:r>
          </w:p>
          <w:p w:rsidR="00000000" w:rsidRDefault="00AC3D8D">
            <w:r>
              <w:rPr>
                <w:sz w:val="20"/>
                <w:szCs w:val="20"/>
              </w:rPr>
              <w:t> 5. Претензия подписывается полномочным лицом заявителя пр</w:t>
            </w:r>
            <w:r>
              <w:rPr>
                <w:sz w:val="20"/>
                <w:szCs w:val="20"/>
              </w:rPr>
              <w:t>етензии или его представителем и присылается адресату рекомендованным или ценным письмом или вручается адресату под расписку.</w:t>
            </w:r>
          </w:p>
          <w:p w:rsidR="00000000" w:rsidRDefault="00AC3D8D">
            <w:r>
              <w:rPr>
                <w:sz w:val="20"/>
                <w:szCs w:val="20"/>
              </w:rPr>
              <w:t> 6. Претензия подлежит рассмотрению в месячный срок со дня ее получения, если другой срок не установлен настоящим Кодексом или дру</w:t>
            </w:r>
            <w:r>
              <w:rPr>
                <w:sz w:val="20"/>
                <w:szCs w:val="20"/>
              </w:rPr>
              <w:t>гими законодательными актами. Обоснованные требования заявителя получатель претензии обязан удовлетворить.</w:t>
            </w:r>
          </w:p>
          <w:p w:rsidR="00000000" w:rsidRDefault="00AC3D8D">
            <w:r>
              <w:rPr>
                <w:sz w:val="20"/>
                <w:szCs w:val="20"/>
              </w:rPr>
              <w:t> 7. При рассмотрении претензии стороны в случае необходимости должны сверить расчеты, провести экспертизу или совершить другие действия для обеспечен</w:t>
            </w:r>
            <w:r>
              <w:rPr>
                <w:sz w:val="20"/>
                <w:szCs w:val="20"/>
              </w:rPr>
              <w:t>ия досудебного урегулирования спора.</w:t>
            </w:r>
          </w:p>
          <w:p w:rsidR="00000000" w:rsidRDefault="00AC3D8D">
            <w:r>
              <w:rPr>
                <w:sz w:val="20"/>
                <w:szCs w:val="20"/>
              </w:rPr>
              <w:t> 8. О результатах рассмотрения претензии заявителю должно быть сообщено письменно. Ответ на претензию подписывается полномочным лицом или представителем получателя претензии и присылается заявителю рекомендованным или ц</w:t>
            </w:r>
            <w:r>
              <w:rPr>
                <w:sz w:val="20"/>
                <w:szCs w:val="20"/>
              </w:rPr>
              <w:t>енным письмом или вручается нему под расписку.</w:t>
            </w:r>
          </w:p>
          <w:p w:rsidR="00000000" w:rsidRDefault="00AC3D8D">
            <w:r>
              <w:rPr>
                <w:sz w:val="20"/>
                <w:szCs w:val="20"/>
              </w:rPr>
              <w:t>9. В случае нарушения установленных сроков рассмотрения претензии или оставления ее без ответа суд при решении предпринимательского спора взимает в доход государства с виновного лица штраф в размере, установле</w:t>
            </w:r>
            <w:r>
              <w:rPr>
                <w:sz w:val="20"/>
                <w:szCs w:val="20"/>
              </w:rPr>
              <w:t>нном законом.</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rStyle w:val="heading3char"/>
                <w:rFonts w:ascii="Times New Roman" w:hAnsi="Times New Roman" w:cs="Times New Roman"/>
                <w:b w:val="0"/>
                <w:bCs w:val="0"/>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 Параграф 3. Возмещение убытков в сфере предпринимательства</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3"/>
              <w:rPr>
                <w:rFonts w:eastAsia="Times New Roman"/>
              </w:rPr>
            </w:pPr>
            <w:bookmarkStart w:id="10" w:name="_Toc82602151"/>
            <w:r>
              <w:rPr>
                <w:rFonts w:eastAsia="Times New Roman"/>
                <w:sz w:val="20"/>
                <w:szCs w:val="20"/>
              </w:rPr>
              <w:t> Статья 548. Условия и порядок возмещения убытков</w:t>
            </w:r>
            <w:bookmarkEnd w:id="10"/>
          </w:p>
          <w:p w:rsidR="00000000" w:rsidRDefault="00AC3D8D">
            <w:r>
              <w:rPr>
                <w:sz w:val="20"/>
                <w:szCs w:val="20"/>
              </w:rPr>
              <w:t xml:space="preserve"> 1. Участник предпринимательских отношений, совершивший хозяйственное правонарушение, обязан принять необходимые меры </w:t>
            </w:r>
            <w:r>
              <w:rPr>
                <w:sz w:val="20"/>
                <w:szCs w:val="20"/>
              </w:rPr>
              <w:t>относительно предотвращения убытков в хозяйственной сфере других участников данных отношений или относительно уменьшения их размера, а в случае если убытки причинены другим субъектам, - обязан возместить по требованию этих субъектов убытки в добровольном п</w:t>
            </w:r>
            <w:r>
              <w:rPr>
                <w:sz w:val="20"/>
                <w:szCs w:val="20"/>
              </w:rPr>
              <w:t>орядке в полном объеме, если законом или договором сторон не предусмотрено возмещения убытков в другом объеме.</w:t>
            </w:r>
          </w:p>
          <w:p w:rsidR="00000000" w:rsidRDefault="00AC3D8D">
            <w:r>
              <w:rPr>
                <w:sz w:val="20"/>
                <w:szCs w:val="20"/>
              </w:rPr>
              <w:t> </w:t>
            </w:r>
            <w:r>
              <w:rPr>
                <w:sz w:val="20"/>
                <w:szCs w:val="20"/>
              </w:rPr>
              <w:t>2. Сторона, которая нарушила свое обязательство или наверняка знает, что нарушит его при наступлении срока выполнения, должна безотлагательно сообщить об этом другой стороне. В противном случае эта сторона лишается прав ссылаться на непринятие другой сторо</w:t>
            </w:r>
            <w:r>
              <w:rPr>
                <w:sz w:val="20"/>
                <w:szCs w:val="20"/>
              </w:rPr>
              <w:t>ной мер по предотвращению убытков и требовать соответствующего уменьшения размера убытков.</w:t>
            </w:r>
          </w:p>
          <w:p w:rsidR="00000000" w:rsidRDefault="00AC3D8D">
            <w:r>
              <w:rPr>
                <w:sz w:val="20"/>
                <w:szCs w:val="20"/>
              </w:rPr>
              <w:t> 3. Сторона хозяйственного обязательства лишается права на возмещение убытков в случае если она была своевременно предупреждена другой стороной о возможном невыполне</w:t>
            </w:r>
            <w:r>
              <w:rPr>
                <w:sz w:val="20"/>
                <w:szCs w:val="20"/>
              </w:rPr>
              <w:t>нии ею обязательств и могла предотвратить возникновение убытков своими действиями, но не сделала этого, кроме случаев, если законом или договором не предусмотрен другое.</w:t>
            </w:r>
          </w:p>
          <w:p w:rsidR="00000000" w:rsidRDefault="00AC3D8D">
            <w:r>
              <w:rPr>
                <w:sz w:val="20"/>
                <w:szCs w:val="20"/>
              </w:rPr>
              <w:t> 4. Не подлежат возмещению убытки, причиненные правомерным отказом обязанной стороны о</w:t>
            </w:r>
            <w:r>
              <w:rPr>
                <w:sz w:val="20"/>
                <w:szCs w:val="20"/>
              </w:rPr>
              <w:t>т дальнейшего выполнения обязательства.</w:t>
            </w:r>
          </w:p>
          <w:p w:rsidR="00000000" w:rsidRDefault="00AC3D8D">
            <w:r>
              <w:rPr>
                <w:sz w:val="20"/>
                <w:szCs w:val="20"/>
              </w:rPr>
              <w:t> 5. При невыполнении обязательства о передаче ей индивидуально определенной вещи (вещей, определенных родительными признаками) управомоченная сторона имеет право требовать отобрания этой вещи (вещей) у обязанной стор</w:t>
            </w:r>
            <w:r>
              <w:rPr>
                <w:sz w:val="20"/>
                <w:szCs w:val="20"/>
              </w:rPr>
              <w:t>оны или требовать возмещения последней убытков.</w:t>
            </w:r>
          </w:p>
          <w:p w:rsidR="00000000" w:rsidRDefault="00AC3D8D">
            <w:r>
              <w:rPr>
                <w:sz w:val="20"/>
                <w:szCs w:val="20"/>
              </w:rPr>
              <w:t> 6. При невыполнении обязательства выполнить определенную работу (предоставить услугу) управомоченная сторона имеет право выполнить эту работу самостоятельно или поручить ее выполнение (предоставление услуги)</w:t>
            </w:r>
            <w:r>
              <w:rPr>
                <w:sz w:val="20"/>
                <w:szCs w:val="20"/>
              </w:rPr>
              <w:t xml:space="preserve"> третьим лицам, если иное не предусмотрено законом или обязательством, и требовать возмещения убытков, причиненным невыполнением обязательства.</w:t>
            </w:r>
          </w:p>
          <w:p w:rsidR="00000000" w:rsidRDefault="00AC3D8D">
            <w:r>
              <w:rPr>
                <w:sz w:val="20"/>
                <w:szCs w:val="20"/>
              </w:rPr>
              <w:t xml:space="preserve"> 7. Возмещение убытков, причиненных ненадлежащим выполнением обязательства, не освобождает обязанную сторону от </w:t>
            </w:r>
            <w:r>
              <w:rPr>
                <w:sz w:val="20"/>
                <w:szCs w:val="20"/>
              </w:rPr>
              <w:t>выполнения обязательства в натуре, кроме случаев, указанных в части …статьи ….этого Кодекса.</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rStyle w:val="heading3char"/>
                <w:rFonts w:ascii="Times New Roman" w:hAnsi="Times New Roman" w:cs="Times New Roman"/>
                <w:b w:val="0"/>
                <w:bCs w:val="0"/>
                <w:sz w:val="20"/>
                <w:szCs w:val="20"/>
              </w:rPr>
              <w:t>Статья</w:t>
            </w:r>
            <w:r>
              <w:rPr>
                <w:sz w:val="20"/>
                <w:szCs w:val="20"/>
              </w:rPr>
              <w:t xml:space="preserve"> 224 ХК Украины</w:t>
            </w:r>
          </w:p>
          <w:p w:rsidR="00000000" w:rsidRDefault="00AC3D8D">
            <w:pPr>
              <w:pStyle w:val="a9"/>
              <w:jc w:val="center"/>
            </w:pPr>
            <w:r>
              <w:rPr>
                <w:rStyle w:val="heading3char"/>
                <w:rFonts w:ascii="Times New Roman" w:hAnsi="Times New Roman" w:cs="Times New Roman"/>
                <w:b w:val="0"/>
                <w:bCs w:val="0"/>
                <w:sz w:val="20"/>
                <w:szCs w:val="20"/>
              </w:rPr>
              <w:t>Статья</w:t>
            </w:r>
            <w:r>
              <w:rPr>
                <w:sz w:val="20"/>
                <w:szCs w:val="20"/>
              </w:rPr>
              <w:t xml:space="preserve"> 225 ХК.</w:t>
            </w:r>
          </w:p>
          <w:p w:rsidR="00000000" w:rsidRDefault="00AC3D8D">
            <w:pPr>
              <w:pStyle w:val="a9"/>
              <w:jc w:val="center"/>
            </w:pPr>
            <w:r>
              <w:rPr>
                <w:rStyle w:val="heading3char"/>
                <w:rFonts w:ascii="Times New Roman" w:hAnsi="Times New Roman" w:cs="Times New Roman"/>
                <w:b w:val="0"/>
                <w:bCs w:val="0"/>
                <w:sz w:val="20"/>
                <w:szCs w:val="20"/>
              </w:rPr>
              <w:t>Статья</w:t>
            </w:r>
            <w:r>
              <w:rPr>
                <w:sz w:val="20"/>
                <w:szCs w:val="20"/>
              </w:rPr>
              <w:t xml:space="preserve"> 226ХК</w:t>
            </w:r>
          </w:p>
          <w:p w:rsidR="00000000" w:rsidRDefault="00AC3D8D">
            <w:pPr>
              <w:pStyle w:val="a9"/>
              <w:jc w:val="center"/>
            </w:pPr>
            <w:r>
              <w:rPr>
                <w:rStyle w:val="heading3char"/>
                <w:rFonts w:ascii="Times New Roman" w:hAnsi="Times New Roman" w:cs="Times New Roman"/>
                <w:b w:val="0"/>
                <w:bCs w:val="0"/>
                <w:sz w:val="20"/>
                <w:szCs w:val="20"/>
              </w:rPr>
              <w:t>Статья</w:t>
            </w:r>
            <w:r>
              <w:rPr>
                <w:sz w:val="20"/>
                <w:szCs w:val="20"/>
              </w:rPr>
              <w:t xml:space="preserve"> 227 ХК</w:t>
            </w:r>
          </w:p>
          <w:p w:rsidR="00000000" w:rsidRDefault="00AC3D8D">
            <w:pPr>
              <w:pStyle w:val="a9"/>
              <w:jc w:val="center"/>
            </w:pPr>
            <w:r>
              <w:rPr>
                <w:rStyle w:val="heading3char"/>
                <w:rFonts w:ascii="Times New Roman" w:hAnsi="Times New Roman" w:cs="Times New Roman"/>
                <w:b w:val="0"/>
                <w:bCs w:val="0"/>
                <w:sz w:val="20"/>
                <w:szCs w:val="20"/>
              </w:rPr>
              <w:t>Статья</w:t>
            </w:r>
            <w:r>
              <w:rPr>
                <w:sz w:val="20"/>
                <w:szCs w:val="20"/>
              </w:rPr>
              <w:t xml:space="preserve"> 228 ХК</w:t>
            </w:r>
          </w:p>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pStyle w:val="a9"/>
              <w:jc w:val="center"/>
            </w:pPr>
            <w:r>
              <w:rPr>
                <w:rStyle w:val="heading3char"/>
                <w:rFonts w:ascii="Times New Roman" w:hAnsi="Times New Roman" w:cs="Times New Roman"/>
                <w:b w:val="0"/>
                <w:bCs w:val="0"/>
                <w:sz w:val="20"/>
                <w:szCs w:val="20"/>
              </w:rPr>
              <w:t>Статья</w:t>
            </w:r>
            <w:r>
              <w:rPr>
                <w:sz w:val="20"/>
                <w:szCs w:val="20"/>
              </w:rPr>
              <w:t xml:space="preserve"> 229 ХК</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Параграф 4. Санкции в сфере предпринимательства</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3"/>
              <w:rPr>
                <w:rFonts w:eastAsia="Times New Roman"/>
              </w:rPr>
            </w:pPr>
            <w:r>
              <w:rPr>
                <w:rFonts w:eastAsia="Times New Roman"/>
                <w:sz w:val="20"/>
                <w:szCs w:val="20"/>
              </w:rPr>
              <w:t>Статья 549. Штрафные санкции</w:t>
            </w:r>
          </w:p>
          <w:p w:rsidR="00000000" w:rsidRDefault="00AC3D8D">
            <w:r>
              <w:rPr>
                <w:sz w:val="20"/>
                <w:szCs w:val="20"/>
              </w:rPr>
              <w:t> 1. Штрафными санкциями в настоящем Кодексе признаются предпринимательские санкции в виде денежной суммы (</w:t>
            </w:r>
            <w:r>
              <w:rPr>
                <w:color w:val="FF0000"/>
                <w:sz w:val="20"/>
                <w:szCs w:val="20"/>
              </w:rPr>
              <w:t>неустойка - штраф, пеня</w:t>
            </w:r>
            <w:r>
              <w:rPr>
                <w:sz w:val="20"/>
                <w:szCs w:val="20"/>
              </w:rPr>
              <w:t xml:space="preserve">), которую участник хозяйственных отношений обязан уплатить при нарушении им правил осуществления </w:t>
            </w:r>
            <w:r>
              <w:rPr>
                <w:sz w:val="20"/>
                <w:szCs w:val="20"/>
              </w:rPr>
              <w:t>предпринимательской деятельности, невыполнения или ненадлежащего выполнения предпринимательского обязательства.</w:t>
            </w:r>
          </w:p>
          <w:p w:rsidR="00000000" w:rsidRDefault="00AC3D8D">
            <w:r>
              <w:rPr>
                <w:sz w:val="20"/>
                <w:szCs w:val="20"/>
              </w:rPr>
              <w:t> 2. Субъектами права применение штрафных санкций являются участники отношений в сфере предпринимательства, указанные в статьи …. этого Кодекса.</w:t>
            </w:r>
          </w:p>
          <w:p w:rsidR="00000000" w:rsidRDefault="00AC3D8D">
            <w:r>
              <w:rPr>
                <w:sz w:val="20"/>
                <w:szCs w:val="20"/>
              </w:rPr>
              <w:t>1. Законом по отдельным видам обязательств может быть определен размер штрафных санкций, изменение которого по согласованию сторон не допускается.</w:t>
            </w:r>
          </w:p>
          <w:p w:rsidR="00000000" w:rsidRDefault="00AC3D8D">
            <w:r>
              <w:rPr>
                <w:sz w:val="20"/>
                <w:szCs w:val="20"/>
              </w:rPr>
              <w:t> 2. В случае если нарушено обязательство, в котором хотя бы одна сторона является субъектом предпринимательст</w:t>
            </w:r>
            <w:r>
              <w:rPr>
                <w:sz w:val="20"/>
                <w:szCs w:val="20"/>
              </w:rPr>
              <w:t>ва, относящемуся к государственному сектору экономики, или нарушение связано с выполнением государственного контракта, или выполнение обязательства финансируется за счет Государственного бюджета Республики Казахстан или за счет государственного кредита, шт</w:t>
            </w:r>
            <w:r>
              <w:rPr>
                <w:sz w:val="20"/>
                <w:szCs w:val="20"/>
              </w:rPr>
              <w:t>рафные санкции применяются, если иное не предусмотрено законом или договором, в таких размерах:</w:t>
            </w:r>
          </w:p>
          <w:p w:rsidR="00000000" w:rsidRDefault="00AC3D8D">
            <w:r>
              <w:rPr>
                <w:sz w:val="20"/>
                <w:szCs w:val="20"/>
              </w:rPr>
              <w:t xml:space="preserve"> за нарушение условий обязательства по качеству (комплектности) товаров (работ, услуг) взыскивается штраф в размере двадцати процентов стоимости некачественных </w:t>
            </w:r>
            <w:r>
              <w:rPr>
                <w:sz w:val="20"/>
                <w:szCs w:val="20"/>
              </w:rPr>
              <w:t>(некомплектных) товаров (работ, услуг);</w:t>
            </w:r>
          </w:p>
          <w:p w:rsidR="00000000" w:rsidRDefault="00AC3D8D">
            <w:r>
              <w:rPr>
                <w:sz w:val="20"/>
                <w:szCs w:val="20"/>
              </w:rPr>
              <w:t> за нарушение сроков выполнения обязательства взимается пеня в размере 0,1 процента стоимости товаров (работ, услуг), из которых допущена просрочка выполнения за каждый день просрочки, а за просрочку свыше тридцати д</w:t>
            </w:r>
            <w:r>
              <w:rPr>
                <w:sz w:val="20"/>
                <w:szCs w:val="20"/>
              </w:rPr>
              <w:t>ней дополнительно взимается штраф в размере семи процентов указанной стоимости.</w:t>
            </w:r>
          </w:p>
          <w:p w:rsidR="00000000" w:rsidRDefault="00AC3D8D">
            <w:r>
              <w:rPr>
                <w:sz w:val="20"/>
                <w:szCs w:val="20"/>
              </w:rPr>
              <w:t> 3. Законом может быть определен размер штрафных санкций также за другие нарушения отдельных видов предпринимательских обязательств, указанных в части второй настоящей статьи.</w:t>
            </w:r>
          </w:p>
          <w:p w:rsidR="00000000" w:rsidRDefault="00AC3D8D">
            <w:r>
              <w:rPr>
                <w:sz w:val="20"/>
                <w:szCs w:val="20"/>
              </w:rPr>
              <w:t> 4. В случае если размер штрафных санкций законом не определен, санкции применяются в размере, предусмотренном договором. При этом размер санкций может быть установлен договором в процентном отношении к сумме невыполненной части обязательства или в некотой</w:t>
            </w:r>
            <w:r>
              <w:rPr>
                <w:sz w:val="20"/>
                <w:szCs w:val="20"/>
              </w:rPr>
              <w:t>, определенной, определенной денежной сумме, или в процентном отношении к сумме обязательства независимо от степени ее выполнения, или в кратном размере до стоимости товаров (работ, услуг).</w:t>
            </w:r>
          </w:p>
          <w:p w:rsidR="00000000" w:rsidRDefault="00AC3D8D">
            <w:r>
              <w:rPr>
                <w:sz w:val="20"/>
                <w:szCs w:val="20"/>
              </w:rPr>
              <w:t xml:space="preserve"> 5. При недостижении соглашения между сторонами об установлении и </w:t>
            </w:r>
            <w:r>
              <w:rPr>
                <w:sz w:val="20"/>
                <w:szCs w:val="20"/>
              </w:rPr>
              <w:t>размере штрафных санкций за нарушение обязательства спор может быть разрешен в судебном порядке по заявлению заинтересованной стороны в соответствии с требованиями настоящего Кодекса.</w:t>
            </w:r>
          </w:p>
          <w:p w:rsidR="00000000" w:rsidRDefault="00AC3D8D">
            <w:r>
              <w:rPr>
                <w:sz w:val="20"/>
                <w:szCs w:val="20"/>
              </w:rPr>
              <w:t xml:space="preserve"> 6. Штрафные санкции за нарушение денежных обязательств устанавливаются </w:t>
            </w:r>
            <w:r>
              <w:rPr>
                <w:sz w:val="20"/>
                <w:szCs w:val="20"/>
              </w:rPr>
              <w:t>в процентах, размер которых определяется учетной ставкой Национального банка Республики Казахстан, за все время пользования чужим средствами, если другой размер процентов не предусмотрен законом или договором.</w:t>
            </w:r>
          </w:p>
          <w:p w:rsidR="00000000" w:rsidRDefault="00AC3D8D">
            <w:r>
              <w:rPr>
                <w:sz w:val="20"/>
                <w:szCs w:val="20"/>
              </w:rPr>
              <w:t> 7. Размер штрафных санкций, применяемых во вн</w:t>
            </w:r>
            <w:r>
              <w:rPr>
                <w:sz w:val="20"/>
                <w:szCs w:val="20"/>
              </w:rPr>
              <w:t>утрихозяйственных отношениях за нарушение обязательств, определяется соответствующим субъектом хозяйствования - хозяйственной организацией.</w:t>
            </w:r>
          </w:p>
          <w:p w:rsidR="00000000" w:rsidRDefault="00AC3D8D">
            <w:r>
              <w:rPr>
                <w:b/>
                <w:b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3"/>
              <w:rPr>
                <w:rFonts w:eastAsia="Times New Roman"/>
              </w:rPr>
            </w:pPr>
            <w:r>
              <w:rPr>
                <w:rFonts w:eastAsia="Times New Roman"/>
                <w:sz w:val="20"/>
                <w:szCs w:val="20"/>
              </w:rPr>
              <w:t>Статья 550. Порядок применения штрафных санкций</w:t>
            </w:r>
          </w:p>
          <w:p w:rsidR="00000000" w:rsidRDefault="00AC3D8D">
            <w:r>
              <w:rPr>
                <w:sz w:val="20"/>
                <w:szCs w:val="20"/>
              </w:rPr>
              <w:t> 1. Если за невыполнение или ненадлежащее выполнение обязат</w:t>
            </w:r>
            <w:r>
              <w:rPr>
                <w:sz w:val="20"/>
                <w:szCs w:val="20"/>
              </w:rPr>
              <w:t>ельства установлены штрафные санкции, то убытки возмещаются в части, не покрытой этими санкциями.</w:t>
            </w:r>
          </w:p>
          <w:p w:rsidR="00000000" w:rsidRDefault="00AC3D8D">
            <w:r>
              <w:rPr>
                <w:sz w:val="20"/>
                <w:szCs w:val="20"/>
              </w:rPr>
              <w:t> 2. Законом или договором могут быть предусмотренные случаи, если:</w:t>
            </w:r>
          </w:p>
          <w:p w:rsidR="00000000" w:rsidRDefault="00AC3D8D">
            <w:r>
              <w:rPr>
                <w:sz w:val="20"/>
                <w:szCs w:val="20"/>
              </w:rPr>
              <w:t> допускается взыскание только штрафных санкций;</w:t>
            </w:r>
          </w:p>
          <w:p w:rsidR="00000000" w:rsidRDefault="00AC3D8D">
            <w:r>
              <w:rPr>
                <w:sz w:val="20"/>
                <w:szCs w:val="20"/>
              </w:rPr>
              <w:t> </w:t>
            </w:r>
            <w:r>
              <w:rPr>
                <w:sz w:val="20"/>
                <w:szCs w:val="20"/>
              </w:rPr>
              <w:t>убытки могут быть взысканы в полной сумме свыше штрафных санкций;</w:t>
            </w:r>
          </w:p>
          <w:p w:rsidR="00000000" w:rsidRDefault="00AC3D8D">
            <w:r>
              <w:rPr>
                <w:sz w:val="20"/>
                <w:szCs w:val="20"/>
              </w:rPr>
              <w:t> по выбору кредитора могут быть взысканы или убытки, или штрафные санкции.</w:t>
            </w:r>
          </w:p>
          <w:p w:rsidR="00000000" w:rsidRDefault="00AC3D8D">
            <w:r>
              <w:rPr>
                <w:sz w:val="20"/>
                <w:szCs w:val="20"/>
              </w:rPr>
              <w:t> 3. Требование по уплате штрафных санкций за хозяйственное правонарушение может заявить участник хозяйственных отно</w:t>
            </w:r>
            <w:r>
              <w:rPr>
                <w:sz w:val="20"/>
                <w:szCs w:val="20"/>
              </w:rPr>
              <w:t>шений, права или законные интересы которого затронут, а в случаях, предусмотренных законом, - уполномоченный орган, наделенный хозяйственной компетенцией.</w:t>
            </w:r>
          </w:p>
          <w:p w:rsidR="00000000" w:rsidRDefault="00AC3D8D">
            <w:r>
              <w:rPr>
                <w:sz w:val="20"/>
                <w:szCs w:val="20"/>
              </w:rPr>
              <w:t> 4. Проценты за неправомерное пользование чужим средствами взимаются по день уплаты суммы этих средст</w:t>
            </w:r>
            <w:r>
              <w:rPr>
                <w:sz w:val="20"/>
                <w:szCs w:val="20"/>
              </w:rPr>
              <w:t>в кредитору, если законом или договором не установлен для начисления процентов иной срок.</w:t>
            </w:r>
          </w:p>
          <w:p w:rsidR="00000000" w:rsidRDefault="00AC3D8D">
            <w:r>
              <w:rPr>
                <w:sz w:val="20"/>
                <w:szCs w:val="20"/>
              </w:rPr>
              <w:t> 5. По денежному обязательству должник не должен платить проценты за время просрочки кредитора.</w:t>
            </w:r>
          </w:p>
          <w:p w:rsidR="00000000" w:rsidRDefault="00AC3D8D">
            <w:r>
              <w:rPr>
                <w:sz w:val="20"/>
                <w:szCs w:val="20"/>
              </w:rPr>
              <w:t> </w:t>
            </w:r>
            <w:r>
              <w:rPr>
                <w:sz w:val="20"/>
                <w:szCs w:val="20"/>
              </w:rPr>
              <w:t>6. Начисление штрафных санкций за просрочку выполнения обязательства, если другое не установлено законом или договором, прекращается через шесть месяцев от дня, если обязательство должно быть выполнено.</w:t>
            </w:r>
          </w:p>
          <w:p w:rsidR="00000000" w:rsidRDefault="00AC3D8D">
            <w:r>
              <w:rPr>
                <w:sz w:val="20"/>
                <w:szCs w:val="20"/>
              </w:rPr>
              <w:t>7. В случаях, предусмотренных законом, штрафные санкц</w:t>
            </w:r>
            <w:r>
              <w:rPr>
                <w:sz w:val="20"/>
                <w:szCs w:val="20"/>
              </w:rPr>
              <w:t xml:space="preserve">ии за нарушение хозяйственных обязательств взимаются судом в доход государства. </w:t>
            </w:r>
          </w:p>
          <w:p w:rsidR="00000000" w:rsidRDefault="00AC3D8D">
            <w:pPr>
              <w:pStyle w:val="3"/>
              <w:rPr>
                <w:rFonts w:eastAsia="Times New Roman"/>
              </w:rPr>
            </w:pPr>
            <w:r>
              <w:rPr>
                <w:rFonts w:eastAsia="Times New Roman"/>
                <w:sz w:val="20"/>
                <w:szCs w:val="20"/>
              </w:rPr>
              <w:t>* Уменьшение размера штрафных санкций</w:t>
            </w:r>
          </w:p>
          <w:p w:rsidR="00000000" w:rsidRDefault="00AC3D8D">
            <w:r>
              <w:rPr>
                <w:sz w:val="20"/>
                <w:szCs w:val="20"/>
              </w:rPr>
              <w:t xml:space="preserve"> 1. В случае если причитающиеся к уплате штрафные санкции чрезмерно большие по сравнению с убытками кредитора, суд имеет право уменьшить </w:t>
            </w:r>
            <w:r>
              <w:rPr>
                <w:sz w:val="20"/>
                <w:szCs w:val="20"/>
              </w:rPr>
              <w:t>размер санкций. При этом должно быть принято во внимание: степень выполнения обязательств должником; имущественное состояние сторон, которые принимают участие в обязательстве; не только имущественные, но и другие интересы сторон, заслуживающие внимания.</w:t>
            </w:r>
          </w:p>
          <w:p w:rsidR="00000000" w:rsidRDefault="00AC3D8D">
            <w:r>
              <w:rPr>
                <w:sz w:val="20"/>
                <w:szCs w:val="20"/>
              </w:rPr>
              <w:t> 2</w:t>
            </w:r>
            <w:r>
              <w:rPr>
                <w:sz w:val="20"/>
                <w:szCs w:val="20"/>
              </w:rPr>
              <w:t>. Если нарушение обязательства не причинило убытков другим участникам хозяйственных отношений, суд может с учетом интересов должника уменьшить размер причитающихся к уплате штрафных санкций.</w:t>
            </w:r>
          </w:p>
          <w:p w:rsidR="00000000" w:rsidRDefault="00AC3D8D">
            <w:r>
              <w:rPr>
                <w:sz w:val="20"/>
                <w:szCs w:val="20"/>
              </w:rPr>
              <w:t>Уплата штрафных санкций за невыполнение или ненадлежащее выполнен</w:t>
            </w:r>
            <w:r>
              <w:rPr>
                <w:sz w:val="20"/>
                <w:szCs w:val="20"/>
              </w:rPr>
              <w:t>ие предпринимательского обязательства не освобождает должника от выполнения обязательства в натуре, кроме случаев, предусмотренных в части … статьи … настоящего Кодекса.</w:t>
            </w:r>
          </w:p>
          <w:p w:rsidR="00000000" w:rsidRDefault="00AC3D8D">
            <w:r>
              <w:rPr>
                <w:b/>
                <w:b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rStyle w:val="heading3char"/>
                <w:rFonts w:ascii="Times New Roman" w:hAnsi="Times New Roman" w:cs="Times New Roman"/>
                <w:b w:val="0"/>
                <w:bCs w:val="0"/>
                <w:sz w:val="20"/>
                <w:szCs w:val="20"/>
              </w:rPr>
              <w:t>Статья</w:t>
            </w:r>
            <w:r>
              <w:rPr>
                <w:sz w:val="20"/>
                <w:szCs w:val="20"/>
              </w:rPr>
              <w:t xml:space="preserve"> 230, 231 ХК Украины</w:t>
            </w:r>
          </w:p>
          <w:p w:rsidR="00000000" w:rsidRDefault="00AC3D8D">
            <w:pPr>
              <w:pStyle w:val="a9"/>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3"/>
              <w:rPr>
                <w:rFonts w:eastAsia="Times New Roman"/>
              </w:rPr>
            </w:pPr>
            <w:r>
              <w:rPr>
                <w:rFonts w:eastAsia="Times New Roman"/>
                <w:sz w:val="20"/>
                <w:szCs w:val="20"/>
              </w:rPr>
              <w:t>Статья 551. Оперативные санкции</w:t>
            </w:r>
          </w:p>
          <w:p w:rsidR="00000000" w:rsidRDefault="00AC3D8D">
            <w:r>
              <w:rPr>
                <w:sz w:val="20"/>
                <w:szCs w:val="20"/>
              </w:rPr>
              <w:t> 1. За нарушение о</w:t>
            </w:r>
            <w:r>
              <w:rPr>
                <w:sz w:val="20"/>
                <w:szCs w:val="20"/>
              </w:rPr>
              <w:t>бязательств к субъектам предпринимательства и другим участникам предпринимательских отношений могут применяться оперативные санкции - мероприятия оперативного воздействия на правонарушителя с целью прекращения или предупреждения повторения нарушений обязат</w:t>
            </w:r>
            <w:r>
              <w:rPr>
                <w:sz w:val="20"/>
                <w:szCs w:val="20"/>
              </w:rPr>
              <w:t>ельства, которые применяются самими сторонами обязательства в одностороннем порядке.</w:t>
            </w:r>
          </w:p>
          <w:p w:rsidR="00000000" w:rsidRDefault="00AC3D8D">
            <w:r>
              <w:rPr>
                <w:sz w:val="20"/>
                <w:szCs w:val="20"/>
              </w:rPr>
              <w:t> 2. К субъекту, нарушившему предпринимательское обязательство, могут быть применены лишь те оперативно-хозяйственные санкции, применения которых предусмотрено договором.</w:t>
            </w:r>
          </w:p>
          <w:p w:rsidR="00000000" w:rsidRDefault="00AC3D8D">
            <w:r>
              <w:rPr>
                <w:sz w:val="20"/>
                <w:szCs w:val="20"/>
              </w:rPr>
              <w:t> </w:t>
            </w:r>
            <w:r>
              <w:rPr>
                <w:sz w:val="20"/>
                <w:szCs w:val="20"/>
              </w:rPr>
              <w:t>3. Оперативно-хозяйственные санкции применяются независимо от вины субъекта, который нарушил хозяйственное обязательство.</w:t>
            </w:r>
          </w:p>
          <w:p w:rsidR="00000000" w:rsidRDefault="00AC3D8D">
            <w:pPr>
              <w:pStyle w:val="3"/>
              <w:rPr>
                <w:rFonts w:eastAsia="Times New Roman"/>
              </w:rPr>
            </w:pPr>
            <w:r>
              <w:rPr>
                <w:rFonts w:eastAsia="Times New Roman"/>
                <w:sz w:val="20"/>
                <w:szCs w:val="20"/>
              </w:rPr>
              <w:t>⃰Виды оперативных санкций</w:t>
            </w:r>
          </w:p>
          <w:p w:rsidR="00000000" w:rsidRDefault="00AC3D8D">
            <w:r>
              <w:rPr>
                <w:sz w:val="20"/>
                <w:szCs w:val="20"/>
              </w:rPr>
              <w:t xml:space="preserve"> 1. В предпринимательских договорах стороны могут предусматривать использование следующих видов оперативных </w:t>
            </w:r>
            <w:r>
              <w:rPr>
                <w:sz w:val="20"/>
                <w:szCs w:val="20"/>
              </w:rPr>
              <w:t>санкций:</w:t>
            </w:r>
          </w:p>
          <w:p w:rsidR="00000000" w:rsidRDefault="00AC3D8D">
            <w:r>
              <w:rPr>
                <w:sz w:val="20"/>
                <w:szCs w:val="20"/>
              </w:rPr>
              <w:t> 1) односторонний отказ от выполнения своего обязательства управомоченной стороной, с освобождением ее от ответственности за это - в случае нарушения обязательства другой стороной;</w:t>
            </w:r>
          </w:p>
          <w:p w:rsidR="00000000" w:rsidRDefault="00AC3D8D">
            <w:r>
              <w:rPr>
                <w:sz w:val="20"/>
                <w:szCs w:val="20"/>
              </w:rPr>
              <w:t xml:space="preserve"> отказ от оплаты по обязательству, которое выполнено ненадлежащим </w:t>
            </w:r>
            <w:r>
              <w:rPr>
                <w:sz w:val="20"/>
                <w:szCs w:val="20"/>
              </w:rPr>
              <w:t>образом или досрочно выполнено должником без согласия второй стороны;</w:t>
            </w:r>
          </w:p>
          <w:p w:rsidR="00000000" w:rsidRDefault="00AC3D8D">
            <w:r>
              <w:rPr>
                <w:sz w:val="20"/>
                <w:szCs w:val="20"/>
              </w:rPr>
              <w:t> отсрочка отгрузки продукции или выполнения работ вследствие просрочки выставления аккредитива плательщиком, прекращение выдачи банковских ссуд и т.п.;</w:t>
            </w:r>
          </w:p>
          <w:p w:rsidR="00000000" w:rsidRDefault="00AC3D8D">
            <w:r>
              <w:rPr>
                <w:sz w:val="20"/>
                <w:szCs w:val="20"/>
              </w:rPr>
              <w:t> 2) отказ управомоченной стороны о</w:t>
            </w:r>
            <w:r>
              <w:rPr>
                <w:sz w:val="20"/>
                <w:szCs w:val="20"/>
              </w:rPr>
              <w:t>бязательства от принятия дальнейшего выполнения обязательства, нарушенного другой стороной, или возврат в одностороннем порядке выполненного кредитором по обязательству (списание из счета должника в безакцептном порядке средств, уплаченных за некачественну</w:t>
            </w:r>
            <w:r>
              <w:rPr>
                <w:sz w:val="20"/>
                <w:szCs w:val="20"/>
              </w:rPr>
              <w:t>ю продукцию, и т.п.);</w:t>
            </w:r>
          </w:p>
          <w:p w:rsidR="00000000" w:rsidRDefault="00AC3D8D">
            <w:r>
              <w:rPr>
                <w:sz w:val="20"/>
                <w:szCs w:val="20"/>
              </w:rPr>
              <w:t> 3) установление в одностороннем порядке на будущее дополнительных гарантий надлежащего выполнения обязательств стороной, нарушившей обязательства: изменение порядка оплаты продукции (работ, услуг), перевод плательщика на предваритель</w:t>
            </w:r>
            <w:r>
              <w:rPr>
                <w:sz w:val="20"/>
                <w:szCs w:val="20"/>
              </w:rPr>
              <w:t>ную оплату продукции (работ, услуг) или на оплату после проверки их качества и т.п.;</w:t>
            </w:r>
          </w:p>
          <w:p w:rsidR="00000000" w:rsidRDefault="00AC3D8D">
            <w:r>
              <w:rPr>
                <w:sz w:val="20"/>
                <w:szCs w:val="20"/>
              </w:rPr>
              <w:t> 4) отказ от установления на будущее предпринимательских отношений со стороной, которая нарушающей обязательство.</w:t>
            </w:r>
          </w:p>
          <w:p w:rsidR="00000000" w:rsidRDefault="00AC3D8D">
            <w:r>
              <w:rPr>
                <w:sz w:val="20"/>
                <w:szCs w:val="20"/>
              </w:rPr>
              <w:t> 2. Перечень оперативных санкций, установленный в части п</w:t>
            </w:r>
            <w:r>
              <w:rPr>
                <w:sz w:val="20"/>
                <w:szCs w:val="20"/>
              </w:rPr>
              <w:t>ервой настоящей статьи, не является исчерпывающим. Стороны могут предусмотреть в договоре также другие оперативные санкции.</w:t>
            </w:r>
          </w:p>
          <w:p w:rsidR="00000000" w:rsidRDefault="00AC3D8D">
            <w:pPr>
              <w:pStyle w:val="3"/>
              <w:rPr>
                <w:rFonts w:eastAsia="Times New Roman"/>
              </w:rPr>
            </w:pPr>
            <w:r>
              <w:rPr>
                <w:rFonts w:eastAsia="Times New Roman"/>
                <w:sz w:val="20"/>
                <w:szCs w:val="20"/>
              </w:rPr>
              <w:t>* Основания и порядок применения оперативных санкций</w:t>
            </w:r>
          </w:p>
          <w:p w:rsidR="00000000" w:rsidRDefault="00AC3D8D">
            <w:r>
              <w:rPr>
                <w:sz w:val="20"/>
                <w:szCs w:val="20"/>
              </w:rPr>
              <w:t> 1. Основанием для применения оперативных санкций есть факт нарушения предприни</w:t>
            </w:r>
            <w:r>
              <w:rPr>
                <w:sz w:val="20"/>
                <w:szCs w:val="20"/>
              </w:rPr>
              <w:t>мательского обязательства другой стороной. Оперативные санкции применяются стороной, которая потерпела от правонарушения, во внесудебном порядке и без предварительного предъявления претензии нарушителю обязательства.</w:t>
            </w:r>
          </w:p>
          <w:p w:rsidR="00000000" w:rsidRDefault="00AC3D8D">
            <w:r>
              <w:rPr>
                <w:sz w:val="20"/>
                <w:szCs w:val="20"/>
              </w:rPr>
              <w:t> 2. Порядок применения сторонами конкре</w:t>
            </w:r>
            <w:r>
              <w:rPr>
                <w:sz w:val="20"/>
                <w:szCs w:val="20"/>
              </w:rPr>
              <w:t>тных оперативных санкций определяется договором. При несогласии с применением оперативных санкции заинтересованная сторона может обратиться в суд с заявлением об отмене такой санкции и возмещения убытков, причиненных ее применением.</w:t>
            </w:r>
          </w:p>
          <w:p w:rsidR="00000000" w:rsidRDefault="00AC3D8D">
            <w:r>
              <w:rPr>
                <w:sz w:val="20"/>
                <w:szCs w:val="20"/>
              </w:rPr>
              <w:t> 3. Оперативные санкции</w:t>
            </w:r>
            <w:r>
              <w:rPr>
                <w:sz w:val="20"/>
                <w:szCs w:val="20"/>
              </w:rPr>
              <w:t xml:space="preserve"> могут применяться одновременно с возмещением убытков и взысканием штрафных санкций.</w:t>
            </w:r>
          </w:p>
          <w:p w:rsidR="00000000" w:rsidRDefault="00AC3D8D">
            <w:pPr>
              <w:pStyle w:val="3"/>
              <w:rPr>
                <w:rFonts w:eastAsia="Times New Roman"/>
              </w:rPr>
            </w:pPr>
            <w:r>
              <w:rPr>
                <w:rFonts w:eastAsia="Times New Roman"/>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rStyle w:val="heading3char"/>
                <w:rFonts w:ascii="Times New Roman" w:hAnsi="Times New Roman" w:cs="Times New Roman"/>
                <w:b w:val="0"/>
                <w:bCs w:val="0"/>
                <w:sz w:val="20"/>
                <w:szCs w:val="20"/>
              </w:rPr>
              <w:t>Статья</w:t>
            </w:r>
            <w:r>
              <w:rPr>
                <w:sz w:val="20"/>
                <w:szCs w:val="20"/>
              </w:rPr>
              <w:t xml:space="preserve"> 235 ХК</w:t>
            </w:r>
          </w:p>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pStyle w:val="a9"/>
              <w:jc w:val="center"/>
            </w:pPr>
            <w:r>
              <w:rPr>
                <w:rStyle w:val="heading3char"/>
                <w:rFonts w:ascii="Times New Roman" w:hAnsi="Times New Roman" w:cs="Times New Roman"/>
                <w:b w:val="0"/>
                <w:bCs w:val="0"/>
                <w:sz w:val="20"/>
                <w:szCs w:val="20"/>
              </w:rPr>
              <w:t>Статья</w:t>
            </w:r>
            <w:r>
              <w:rPr>
                <w:sz w:val="20"/>
                <w:szCs w:val="20"/>
              </w:rPr>
              <w:t xml:space="preserve"> 236 ХК</w:t>
            </w:r>
          </w:p>
          <w:p w:rsidR="00000000" w:rsidRDefault="00AC3D8D">
            <w:pPr>
              <w:pStyle w:val="a9"/>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b/>
                <w:bCs/>
                <w:sz w:val="20"/>
                <w:szCs w:val="20"/>
              </w:rPr>
              <w:t>Параграф 5. Административные санкции</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3"/>
              <w:rPr>
                <w:rFonts w:eastAsia="Times New Roman"/>
              </w:rPr>
            </w:pPr>
            <w:r>
              <w:rPr>
                <w:rFonts w:eastAsia="Times New Roman"/>
                <w:sz w:val="20"/>
                <w:szCs w:val="20"/>
              </w:rPr>
              <w:t>Статья 552. Применение административных санкций к субъектам хозяйствования</w:t>
            </w:r>
          </w:p>
          <w:p w:rsidR="00000000" w:rsidRDefault="00AC3D8D">
            <w:r>
              <w:rPr>
                <w:sz w:val="20"/>
                <w:szCs w:val="20"/>
              </w:rPr>
              <w:t> </w:t>
            </w:r>
            <w:r>
              <w:rPr>
                <w:sz w:val="20"/>
                <w:szCs w:val="20"/>
              </w:rPr>
              <w:t>1. За нарушение установленных законодательными актами правил осуществления предпринимательской деятельности к субъектам могут быть применены уполномоченными органами государственной власти или органами местного самоуправления административные санкции, то е</w:t>
            </w:r>
            <w:r>
              <w:rPr>
                <w:sz w:val="20"/>
                <w:szCs w:val="20"/>
              </w:rPr>
              <w:t>сть мероприятия организационно-правового или имущественного характера, направленные на прекращение правонарушения субъекта хозяйствование и ликвидацию его последствий.</w:t>
            </w:r>
          </w:p>
          <w:p w:rsidR="00000000" w:rsidRDefault="00AC3D8D">
            <w:r>
              <w:rPr>
                <w:sz w:val="20"/>
                <w:szCs w:val="20"/>
              </w:rPr>
              <w:t> 2. Виды административных санкций, условия и порядок их применения определяются настоящи</w:t>
            </w:r>
            <w:r>
              <w:rPr>
                <w:sz w:val="20"/>
                <w:szCs w:val="20"/>
              </w:rPr>
              <w:t>м Кодексом, другими законодательными актами. Административные санкции могут быть установлены исключительно законами.</w:t>
            </w:r>
          </w:p>
          <w:p w:rsidR="00000000" w:rsidRDefault="00AC3D8D">
            <w:pPr>
              <w:pStyle w:val="a9"/>
              <w:spacing w:before="0" w:beforeAutospacing="0" w:after="0" w:afterAutospacing="0"/>
            </w:pPr>
            <w:r>
              <w:rPr>
                <w:i/>
                <w:i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rStyle w:val="heading3char"/>
                <w:rFonts w:ascii="Times New Roman" w:hAnsi="Times New Roman" w:cs="Times New Roman"/>
                <w:b w:val="0"/>
                <w:bCs w:val="0"/>
                <w:sz w:val="20"/>
                <w:szCs w:val="20"/>
              </w:rPr>
              <w:t>Статья</w:t>
            </w:r>
            <w:r>
              <w:rPr>
                <w:sz w:val="20"/>
                <w:szCs w:val="20"/>
              </w:rPr>
              <w:t xml:space="preserve"> 238 ХК Украины</w:t>
            </w:r>
          </w:p>
          <w:p w:rsidR="00000000" w:rsidRDefault="00AC3D8D">
            <w:pPr>
              <w:pStyle w:val="a9"/>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3"/>
              <w:rPr>
                <w:rFonts w:eastAsia="Times New Roman"/>
              </w:rPr>
            </w:pPr>
            <w:r>
              <w:rPr>
                <w:rFonts w:eastAsia="Times New Roman"/>
                <w:sz w:val="20"/>
                <w:szCs w:val="20"/>
              </w:rPr>
              <w:t>Статья 553. Виды административных санкций</w:t>
            </w:r>
          </w:p>
          <w:p w:rsidR="00000000" w:rsidRDefault="00AC3D8D">
            <w:r>
              <w:rPr>
                <w:sz w:val="20"/>
                <w:szCs w:val="20"/>
              </w:rPr>
              <w:t> 1. Органы государственной власти и органы местного самоуправления</w:t>
            </w:r>
            <w:r>
              <w:rPr>
                <w:sz w:val="20"/>
                <w:szCs w:val="20"/>
              </w:rPr>
              <w:t xml:space="preserve"> соответственно своим полномочиям и в порядке, установленном законом, могут применять к субъектам хозяйствования такие административные санкции:</w:t>
            </w:r>
          </w:p>
          <w:p w:rsidR="00000000" w:rsidRDefault="00AC3D8D">
            <w:r>
              <w:rPr>
                <w:sz w:val="20"/>
                <w:szCs w:val="20"/>
              </w:rPr>
              <w:t> изъятие прибыли (дохода);</w:t>
            </w:r>
          </w:p>
          <w:p w:rsidR="00000000" w:rsidRDefault="00AC3D8D">
            <w:r>
              <w:rPr>
                <w:sz w:val="20"/>
                <w:szCs w:val="20"/>
              </w:rPr>
              <w:t> административный штраф;</w:t>
            </w:r>
          </w:p>
          <w:p w:rsidR="00000000" w:rsidRDefault="00AC3D8D">
            <w:r>
              <w:rPr>
                <w:sz w:val="20"/>
                <w:szCs w:val="20"/>
              </w:rPr>
              <w:t> взыскание сборов (обязательных платежей);</w:t>
            </w:r>
          </w:p>
          <w:p w:rsidR="00000000" w:rsidRDefault="00AC3D8D">
            <w:r>
              <w:rPr>
                <w:sz w:val="20"/>
                <w:szCs w:val="20"/>
              </w:rPr>
              <w:t> </w:t>
            </w:r>
            <w:r>
              <w:rPr>
                <w:sz w:val="20"/>
                <w:szCs w:val="20"/>
              </w:rPr>
              <w:t>остановка операций за счетами субъектов хозяйствование;</w:t>
            </w:r>
          </w:p>
          <w:p w:rsidR="00000000" w:rsidRDefault="00AC3D8D">
            <w:r>
              <w:rPr>
                <w:sz w:val="20"/>
                <w:szCs w:val="20"/>
              </w:rPr>
              <w:t> применение антидемпинговых мер;</w:t>
            </w:r>
          </w:p>
          <w:p w:rsidR="00000000" w:rsidRDefault="00AC3D8D">
            <w:r>
              <w:rPr>
                <w:sz w:val="20"/>
                <w:szCs w:val="20"/>
              </w:rPr>
              <w:t> прекращение экспортно-импортных операций;</w:t>
            </w:r>
          </w:p>
          <w:p w:rsidR="00000000" w:rsidRDefault="00AC3D8D">
            <w:r>
              <w:rPr>
                <w:sz w:val="20"/>
                <w:szCs w:val="20"/>
              </w:rPr>
              <w:t> применение индивидуального режима лицензирования;</w:t>
            </w:r>
          </w:p>
          <w:p w:rsidR="00000000" w:rsidRDefault="00AC3D8D">
            <w:r>
              <w:rPr>
                <w:sz w:val="20"/>
                <w:szCs w:val="20"/>
              </w:rPr>
              <w:t> приостановление действия лицензии (патента) на осуществление субъектом п</w:t>
            </w:r>
            <w:r>
              <w:rPr>
                <w:sz w:val="20"/>
                <w:szCs w:val="20"/>
              </w:rPr>
              <w:t>редпринимательства определенных видов хозяйственной деятельности;</w:t>
            </w:r>
          </w:p>
          <w:p w:rsidR="00000000" w:rsidRDefault="00AC3D8D">
            <w:r>
              <w:rPr>
                <w:sz w:val="20"/>
                <w:szCs w:val="20"/>
              </w:rPr>
              <w:t> аннулирование лицензии (патента) на осуществление субъектом предпринимательства отдельных видов хозяйственной деятельности;</w:t>
            </w:r>
          </w:p>
          <w:p w:rsidR="00000000" w:rsidRDefault="00AC3D8D">
            <w:r>
              <w:rPr>
                <w:sz w:val="20"/>
                <w:szCs w:val="20"/>
              </w:rPr>
              <w:t> ограничение или приостановление деятельности субъекта предприним</w:t>
            </w:r>
            <w:r>
              <w:rPr>
                <w:sz w:val="20"/>
                <w:szCs w:val="20"/>
              </w:rPr>
              <w:t>ательства;</w:t>
            </w:r>
          </w:p>
          <w:p w:rsidR="00000000" w:rsidRDefault="00AC3D8D">
            <w:r>
              <w:rPr>
                <w:sz w:val="20"/>
                <w:szCs w:val="20"/>
              </w:rPr>
              <w:t> отмена государственной регистрации и ликвидация субъекта предпринимательства;</w:t>
            </w:r>
          </w:p>
          <w:p w:rsidR="00000000" w:rsidRDefault="00AC3D8D">
            <w:r>
              <w:rPr>
                <w:sz w:val="20"/>
                <w:szCs w:val="20"/>
              </w:rPr>
              <w:t> другие административные санкции, установленные этим Кодексом и другими законами.</w:t>
            </w:r>
          </w:p>
          <w:p w:rsidR="00000000" w:rsidRDefault="00AC3D8D">
            <w:pPr>
              <w:pStyle w:val="a9"/>
              <w:spacing w:before="0" w:beforeAutospacing="0" w:after="0" w:afterAutospacing="0"/>
            </w:pPr>
            <w:r>
              <w:rPr>
                <w:i/>
                <w:i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rStyle w:val="heading3char"/>
                <w:rFonts w:ascii="Times New Roman" w:hAnsi="Times New Roman" w:cs="Times New Roman"/>
                <w:b w:val="0"/>
                <w:bCs w:val="0"/>
                <w:sz w:val="20"/>
                <w:szCs w:val="20"/>
              </w:rPr>
              <w:t>Статья</w:t>
            </w:r>
            <w:r>
              <w:rPr>
                <w:sz w:val="20"/>
                <w:szCs w:val="20"/>
              </w:rPr>
              <w:t xml:space="preserve"> 239 ХК</w:t>
            </w:r>
          </w:p>
          <w:p w:rsidR="00000000" w:rsidRDefault="00AC3D8D">
            <w:pPr>
              <w:pStyle w:val="a9"/>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3"/>
              <w:rPr>
                <w:rFonts w:eastAsia="Times New Roman"/>
              </w:rPr>
            </w:pPr>
            <w:r>
              <w:rPr>
                <w:rFonts w:eastAsia="Times New Roman"/>
                <w:sz w:val="20"/>
                <w:szCs w:val="20"/>
              </w:rPr>
              <w:t>Статья 554. Безвозмездное изъятие прибыли (дохода)</w:t>
            </w:r>
          </w:p>
          <w:p w:rsidR="00000000" w:rsidRDefault="00AC3D8D">
            <w:r>
              <w:rPr>
                <w:sz w:val="20"/>
                <w:szCs w:val="20"/>
              </w:rPr>
              <w:t> 1. Прибыл</w:t>
            </w:r>
            <w:r>
              <w:rPr>
                <w:sz w:val="20"/>
                <w:szCs w:val="20"/>
              </w:rPr>
              <w:t xml:space="preserve">ь (доход), полученный субъектом предпринимательства вследствие нарушения установленных законодательством правил осуществления предпринимательской деятельности, а также суммы скрытой (заниженной) прибыли (дохода) либо суммы налога, неуплаченного за скрытый </w:t>
            </w:r>
            <w:r>
              <w:rPr>
                <w:sz w:val="20"/>
                <w:szCs w:val="20"/>
              </w:rPr>
              <w:t>объект налогообложения, подлежат изъятию в доход соответствующего бюджета в порядке, установленном законом.</w:t>
            </w:r>
          </w:p>
          <w:p w:rsidR="00000000" w:rsidRDefault="00AC3D8D">
            <w:r>
              <w:rPr>
                <w:sz w:val="20"/>
                <w:szCs w:val="20"/>
              </w:rPr>
              <w:t> Кроме того, с субъекта хозяйствования взыскивается в случаях и порядке, предусмотренных законом, штраф, но не более чем в дв</w:t>
            </w:r>
            <w:r>
              <w:rPr>
                <w:sz w:val="20"/>
                <w:szCs w:val="20"/>
              </w:rPr>
              <w:t>укратном размере изъятой суммы, а в случае повторного нарушения на протяжении года после применения этой санкции - в трехкратном размере изъятой суммы.</w:t>
            </w:r>
          </w:p>
          <w:p w:rsidR="00000000" w:rsidRDefault="00AC3D8D">
            <w:r>
              <w:rPr>
                <w:sz w:val="20"/>
                <w:szCs w:val="20"/>
              </w:rPr>
              <w:t> 2. Перечень нарушений, за которые к субъекту хозяйствования применяются санкции, предусмотренные настоя</w:t>
            </w:r>
            <w:r>
              <w:rPr>
                <w:sz w:val="20"/>
                <w:szCs w:val="20"/>
              </w:rPr>
              <w:t>щей статьей, а также порядок их применения определяются законами.</w:t>
            </w:r>
          </w:p>
          <w:p w:rsidR="00000000" w:rsidRDefault="00AC3D8D">
            <w:pPr>
              <w:pStyle w:val="a9"/>
              <w:spacing w:before="0" w:beforeAutospacing="0" w:after="0" w:afterAutospacing="0"/>
            </w:pPr>
            <w:r>
              <w:rPr>
                <w:i/>
                <w:i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rStyle w:val="heading3char"/>
                <w:rFonts w:ascii="Times New Roman" w:hAnsi="Times New Roman" w:cs="Times New Roman"/>
                <w:b w:val="0"/>
                <w:bCs w:val="0"/>
                <w:sz w:val="20"/>
                <w:szCs w:val="20"/>
              </w:rPr>
              <w:t>Статья</w:t>
            </w:r>
            <w:r>
              <w:rPr>
                <w:sz w:val="20"/>
                <w:szCs w:val="20"/>
              </w:rPr>
              <w:t xml:space="preserve"> 239 ХК</w:t>
            </w:r>
          </w:p>
          <w:p w:rsidR="00000000" w:rsidRDefault="00AC3D8D">
            <w:pPr>
              <w:pStyle w:val="a9"/>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555. Применение индивидуального режима лицензирования.</w:t>
            </w:r>
          </w:p>
          <w:p w:rsidR="00000000" w:rsidRDefault="00AC3D8D">
            <w:r>
              <w:rPr>
                <w:sz w:val="20"/>
                <w:szCs w:val="20"/>
              </w:rPr>
              <w:t> </w:t>
            </w:r>
            <w:r>
              <w:rPr>
                <w:sz w:val="20"/>
                <w:szCs w:val="20"/>
              </w:rPr>
              <w:t>1. При недобросовестной конкуренции, размещении валютных ценностей с нарушением установленного законодательством порядка на счетах и вкладах за пределами а также в других случаях, если действия участников внешнеэкономической деятельности наносят ущерб экон</w:t>
            </w:r>
            <w:r>
              <w:rPr>
                <w:sz w:val="20"/>
                <w:szCs w:val="20"/>
              </w:rPr>
              <w:t>омике, экспортно-импортные операции таких субъектов хозяйствование прекращаются на условиях и в порядке, предусмотренных законом.</w:t>
            </w:r>
          </w:p>
          <w:p w:rsidR="00000000" w:rsidRDefault="00AC3D8D">
            <w:r>
              <w:rPr>
                <w:sz w:val="20"/>
                <w:szCs w:val="20"/>
              </w:rPr>
              <w:t xml:space="preserve"> 2. За нарушение субъектами хозяйствования правил осуществление внешнеэкономической деятельности относительно антимонопольных </w:t>
            </w:r>
            <w:r>
              <w:rPr>
                <w:sz w:val="20"/>
                <w:szCs w:val="20"/>
              </w:rPr>
              <w:t>мероприятий, запрета недобросовестной конкуренции и других правил, указанных в части первой этой статьи, которыми устанавливаются определенные ограничения или запреты в осуществлении внешнеэкономической деятельности, к таким субъектам может применяться инд</w:t>
            </w:r>
            <w:r>
              <w:rPr>
                <w:sz w:val="20"/>
                <w:szCs w:val="20"/>
              </w:rPr>
              <w:t>ивидуальный режим лицензирования. Порядок и сроки применения индивидуального режима лицензирования устанавливаются законом.</w:t>
            </w:r>
          </w:p>
          <w:p w:rsidR="00000000" w:rsidRDefault="00AC3D8D">
            <w:pPr>
              <w:pStyle w:val="3"/>
              <w:rPr>
                <w:rFonts w:eastAsia="Times New Roman"/>
              </w:rPr>
            </w:pPr>
            <w:r>
              <w:rPr>
                <w:rFonts w:eastAsia="Times New Roman"/>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rStyle w:val="heading3char"/>
                <w:rFonts w:ascii="Times New Roman" w:hAnsi="Times New Roman" w:cs="Times New Roman"/>
                <w:b w:val="0"/>
                <w:bCs w:val="0"/>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3"/>
              <w:rPr>
                <w:rFonts w:eastAsia="Times New Roman"/>
              </w:rPr>
            </w:pPr>
            <w:bookmarkStart w:id="11" w:name="_Toc82602173"/>
            <w:r>
              <w:rPr>
                <w:rFonts w:eastAsia="Times New Roman"/>
                <w:sz w:val="20"/>
                <w:szCs w:val="20"/>
              </w:rPr>
              <w:t>Статья 556. Ограничение и остановка деятельности субъекта хозяйствование</w:t>
            </w:r>
            <w:bookmarkEnd w:id="11"/>
          </w:p>
          <w:p w:rsidR="00000000" w:rsidRDefault="00AC3D8D">
            <w:r>
              <w:rPr>
                <w:sz w:val="20"/>
                <w:szCs w:val="20"/>
              </w:rPr>
              <w:t> 1. Осуществление любой хозяйственной деятельности</w:t>
            </w:r>
            <w:r>
              <w:rPr>
                <w:sz w:val="20"/>
                <w:szCs w:val="20"/>
              </w:rPr>
              <w:t>, которая угрожает жизни и здоровью людей или представляет повышенную опасность для окружающей среды, запрещается.</w:t>
            </w:r>
          </w:p>
          <w:p w:rsidR="00000000" w:rsidRDefault="00AC3D8D">
            <w:r>
              <w:rPr>
                <w:sz w:val="20"/>
                <w:szCs w:val="20"/>
              </w:rPr>
              <w:t> </w:t>
            </w:r>
            <w:r>
              <w:rPr>
                <w:sz w:val="20"/>
                <w:szCs w:val="20"/>
              </w:rPr>
              <w:t>2. При осуществлении хозяйственной деятельности с нарушением экологических требований деятельность субъекта хозяйствования может быть ограничена или приостановлена Правительством Республики Казахстан, а также другими уполномоченными органами в порядке, уст</w:t>
            </w:r>
            <w:r>
              <w:rPr>
                <w:sz w:val="20"/>
                <w:szCs w:val="20"/>
              </w:rPr>
              <w:t>ановленном законом.</w:t>
            </w:r>
          </w:p>
          <w:p w:rsidR="00000000" w:rsidRDefault="00AC3D8D">
            <w:r>
              <w:rPr>
                <w:sz w:val="20"/>
                <w:szCs w:val="20"/>
              </w:rPr>
              <w:t> 3. К предприятиям торговли, общественного питания и сферы услуг, которые неоднократно допустили реализацию недоброкачественных товаров или систематически нарушают установленные законодательством правила торговли и оказания услуг или ус</w:t>
            </w:r>
            <w:r>
              <w:rPr>
                <w:sz w:val="20"/>
                <w:szCs w:val="20"/>
              </w:rPr>
              <w:t>ловия хранения и транспортировки товаров, кроме предпринимательских и административных санкций, предусмотренных этим Кодексом, могут применяться также специально предусмотренные законом о защите прав потребителей административные санкции, включая изъятие н</w:t>
            </w:r>
            <w:r>
              <w:rPr>
                <w:sz w:val="20"/>
                <w:szCs w:val="20"/>
              </w:rPr>
              <w:t>едоброкачественных товаров и приостановление деятельности указанных субъектов в установленном законом порядке.</w:t>
            </w:r>
          </w:p>
          <w:p w:rsidR="00000000" w:rsidRDefault="00AC3D8D">
            <w:r>
              <w:rPr>
                <w:sz w:val="20"/>
                <w:szCs w:val="20"/>
              </w:rPr>
              <w:t> 4. Органы государственной власти по вопросам защиты прав потребителей имеют право в случаях и порядке, предусмотренных законом, принимать обязат</w:t>
            </w:r>
            <w:r>
              <w:rPr>
                <w:sz w:val="20"/>
                <w:szCs w:val="20"/>
              </w:rPr>
              <w:t>ельные решения о прекращении субъектом хозяйствования производства продукции (выполнение работ, услуг), отгрузка и реализации товаров, которые не отвечают требованиям нормативных актов.</w:t>
            </w:r>
          </w:p>
          <w:p w:rsidR="00000000" w:rsidRDefault="00AC3D8D">
            <w:r>
              <w:rPr>
                <w:b/>
                <w:bCs/>
                <w:i/>
                <w:i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rStyle w:val="heading3char"/>
                <w:rFonts w:ascii="Times New Roman" w:hAnsi="Times New Roman" w:cs="Times New Roman"/>
                <w:b w:val="0"/>
                <w:bCs w:val="0"/>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3"/>
              <w:rPr>
                <w:rFonts w:eastAsia="Times New Roman"/>
              </w:rPr>
            </w:pPr>
            <w:r>
              <w:rPr>
                <w:rFonts w:eastAsia="Times New Roman"/>
                <w:sz w:val="20"/>
                <w:szCs w:val="20"/>
              </w:rPr>
              <w:t>Статья 557. Отмена государственной регистрации субъекта хозяй</w:t>
            </w:r>
            <w:r>
              <w:rPr>
                <w:rFonts w:eastAsia="Times New Roman"/>
                <w:sz w:val="20"/>
                <w:szCs w:val="20"/>
              </w:rPr>
              <w:t>ствование за нарушение закона</w:t>
            </w:r>
          </w:p>
          <w:p w:rsidR="00000000" w:rsidRDefault="00AC3D8D">
            <w:r>
              <w:rPr>
                <w:sz w:val="20"/>
                <w:szCs w:val="20"/>
              </w:rPr>
              <w:t> 1. При осуществлении субъектом предпринимательства деятельности, которая противоречит закону или учредительным документам, к нему может быть применена административная санкция в виде отмены государственной регистрации этого с</w:t>
            </w:r>
            <w:r>
              <w:rPr>
                <w:sz w:val="20"/>
                <w:szCs w:val="20"/>
              </w:rPr>
              <w:t>убъекта и его ликвидации.</w:t>
            </w:r>
          </w:p>
          <w:p w:rsidR="00000000" w:rsidRDefault="00AC3D8D">
            <w:r>
              <w:rPr>
                <w:sz w:val="20"/>
                <w:szCs w:val="20"/>
              </w:rPr>
              <w:t> 2. Отмена государственной регистрации субъекта хозяйствование проводится по решению суда, которое является основанием для ликвидации данного субъекта предпринимательства соответственно статье …. настоящего Кодекса.</w:t>
            </w:r>
          </w:p>
          <w:p w:rsidR="00000000" w:rsidRDefault="00AC3D8D">
            <w:r>
              <w:rPr>
                <w:sz w:val="20"/>
                <w:szCs w:val="20"/>
              </w:rPr>
              <w:t>Ликвидация суб</w:t>
            </w:r>
            <w:r>
              <w:rPr>
                <w:sz w:val="20"/>
                <w:szCs w:val="20"/>
              </w:rPr>
              <w:t>ъекта предпринимательства в связи с отменой его государственной регистрации за нарушение закона осуществляется в порядке, установленном статьями ….настоящего Кодекса.</w:t>
            </w:r>
          </w:p>
          <w:p w:rsidR="00000000" w:rsidRDefault="00AC3D8D">
            <w:pPr>
              <w:pStyle w:val="3"/>
              <w:rPr>
                <w:rFonts w:eastAsia="Times New Roman"/>
              </w:rPr>
            </w:pPr>
            <w:r>
              <w:rPr>
                <w:rFonts w:eastAsia="Times New Roman"/>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rStyle w:val="heading3char"/>
                <w:rFonts w:ascii="Times New Roman" w:hAnsi="Times New Roman" w:cs="Times New Roman"/>
                <w:b w:val="0"/>
                <w:bCs w:val="0"/>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bookmarkStart w:id="12" w:name="_Toc82602176"/>
            <w:r>
              <w:rPr>
                <w:b/>
                <w:bCs/>
                <w:sz w:val="20"/>
                <w:szCs w:val="20"/>
              </w:rPr>
              <w:t xml:space="preserve">Статья 558. </w:t>
            </w:r>
            <w:bookmarkEnd w:id="12"/>
            <w:r>
              <w:rPr>
                <w:rStyle w:val="heading3char"/>
                <w:rFonts w:ascii="Times New Roman" w:hAnsi="Times New Roman" w:cs="Times New Roman"/>
                <w:sz w:val="20"/>
                <w:szCs w:val="20"/>
              </w:rPr>
              <w:t>Гарантии прав субъектов хозяйствования при неправомерном применении</w:t>
            </w:r>
            <w:r>
              <w:rPr>
                <w:sz w:val="20"/>
                <w:szCs w:val="20"/>
              </w:rPr>
              <w:t xml:space="preserve"> </w:t>
            </w:r>
            <w:r>
              <w:rPr>
                <w:b/>
                <w:bCs/>
                <w:i/>
                <w:iCs/>
                <w:sz w:val="20"/>
                <w:szCs w:val="20"/>
              </w:rPr>
              <w:t xml:space="preserve">административно-хозяйственных санкций </w:t>
            </w:r>
          </w:p>
          <w:p w:rsidR="00000000" w:rsidRDefault="00AC3D8D">
            <w:r>
              <w:rPr>
                <w:sz w:val="20"/>
                <w:szCs w:val="20"/>
              </w:rPr>
              <w:t> 1. Субъект предпринимательства имеет право обжаловать в суд решение любого органа государственной власти или органа местного самоуправления относительно о применении к нему административных санкций.</w:t>
            </w:r>
          </w:p>
          <w:p w:rsidR="00000000" w:rsidRDefault="00AC3D8D">
            <w:r>
              <w:rPr>
                <w:sz w:val="20"/>
                <w:szCs w:val="20"/>
              </w:rPr>
              <w:t> </w:t>
            </w:r>
            <w:r>
              <w:rPr>
                <w:sz w:val="20"/>
                <w:szCs w:val="20"/>
              </w:rPr>
              <w:t>2. При принятии органом государственной власти или органом местного самоуправления акта, не соответствующего законодательству, и нарушающего права или законные интересы субъекта хозяйствования, последний соответственно статье …. этого Кодекса имеет право о</w:t>
            </w:r>
            <w:r>
              <w:rPr>
                <w:sz w:val="20"/>
                <w:szCs w:val="20"/>
              </w:rPr>
              <w:t>братиться в суд с заявлением о признании такого акта недействительным.</w:t>
            </w:r>
          </w:p>
          <w:p w:rsidR="00000000" w:rsidRDefault="00AC3D8D">
            <w:r>
              <w:rPr>
                <w:sz w:val="20"/>
                <w:szCs w:val="20"/>
              </w:rPr>
              <w:t> 3. Убытки, причиненные субъекту хозяйствования в связи с неправомерным применением к нему административных санкций, подлежат возмещению в порядке, установленном настоящим Кодексом и др</w:t>
            </w:r>
            <w:r>
              <w:rPr>
                <w:sz w:val="20"/>
                <w:szCs w:val="20"/>
              </w:rPr>
              <w:t>угими законами.</w:t>
            </w:r>
          </w:p>
          <w:p w:rsidR="00000000" w:rsidRDefault="00AC3D8D">
            <w:pPr>
              <w:pStyle w:val="3"/>
              <w:rPr>
                <w:rFonts w:eastAsia="Times New Roman"/>
              </w:rPr>
            </w:pPr>
            <w:r>
              <w:rPr>
                <w:rFonts w:eastAsia="Times New Roman"/>
                <w:sz w:val="20"/>
                <w:szCs w:val="20"/>
              </w:rPr>
              <w:t>* Сроки применения административно-хозяйственных санкций</w:t>
            </w:r>
          </w:p>
          <w:p w:rsidR="00000000" w:rsidRDefault="00AC3D8D">
            <w:r>
              <w:rPr>
                <w:sz w:val="20"/>
                <w:szCs w:val="20"/>
              </w:rPr>
              <w:t> 1. Административные санкции могут быть применены к субъекту хозяйствования в течение шести месяцев со дня выявления нарушения, но не позднее одного года со дня нарушения этим субъект</w:t>
            </w:r>
            <w:r>
              <w:rPr>
                <w:sz w:val="20"/>
                <w:szCs w:val="20"/>
              </w:rPr>
              <w:t>ом установленных законодательными актами правил осуществления хозяйственной деятельности, кроме случаев, предусмотренных законом.</w:t>
            </w:r>
          </w:p>
          <w:p w:rsidR="00000000" w:rsidRDefault="00AC3D8D">
            <w:r>
              <w:rPr>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rStyle w:val="heading3char"/>
                <w:rFonts w:ascii="Times New Roman" w:hAnsi="Times New Roman" w:cs="Times New Roman"/>
                <w:b w:val="0"/>
                <w:bCs w:val="0"/>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Раздел V. ПРЕДПРИНИМАТЕЛЬСКИЕ ОБЯЗАТЕЛЬСТВА И ПРЕДПРИНИМАТЕЛЬСКИЕ ДОГОВОРЫ</w:t>
            </w:r>
          </w:p>
          <w:p w:rsidR="00000000" w:rsidRDefault="00AC3D8D">
            <w:r>
              <w:rPr>
                <w:b/>
                <w:bCs/>
                <w:sz w:val="20"/>
                <w:szCs w:val="20"/>
              </w:rPr>
              <w:t>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xml:space="preserve">Глава 22. </w:t>
            </w:r>
            <w:r>
              <w:rPr>
                <w:b/>
                <w:bCs/>
                <w:caps/>
                <w:sz w:val="20"/>
                <w:szCs w:val="20"/>
              </w:rPr>
              <w:t>Общие положения о предпринимательских обязательствах</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559. Предпринимательское обязательство</w:t>
            </w:r>
          </w:p>
          <w:p w:rsidR="00000000" w:rsidRDefault="00AC3D8D">
            <w:r>
              <w:rPr>
                <w:sz w:val="20"/>
                <w:szCs w:val="20"/>
              </w:rPr>
              <w:t>1. Предпринимательским признается обязательство, возникающее между субъектом предпринимательской деятельности и другим участником (участниками) отношений в сфере предпринимательских отношений по основаниям, предусмотренным настоящим Кодексом, в силу которо</w:t>
            </w:r>
            <w:r>
              <w:rPr>
                <w:sz w:val="20"/>
                <w:szCs w:val="20"/>
              </w:rPr>
              <w:t>го один субъект (обязанная сторона, в том числе должник) обязан совершить определенное действие (выполнить работу, передать имущество, уплатить деньги, предоставить информацию и т. п.) или воздержаться от определенных действий, а другой субъект (управомоче</w:t>
            </w:r>
            <w:r>
              <w:rPr>
                <w:sz w:val="20"/>
                <w:szCs w:val="20"/>
              </w:rPr>
              <w:t xml:space="preserve">нная сторона, в том числе кредитор) имеет право требовать от обязанной стороны исполнения ее обязанности. </w:t>
            </w:r>
          </w:p>
          <w:p w:rsidR="00000000" w:rsidRDefault="00AC3D8D">
            <w:r>
              <w:rPr>
                <w:sz w:val="20"/>
                <w:szCs w:val="20"/>
              </w:rPr>
              <w:t>2. Основными видами предпринимательских обязательств являются имущественно-предпринимательские обязательства и организационно-предпринимательские обя</w:t>
            </w:r>
            <w:r>
              <w:rPr>
                <w:sz w:val="20"/>
                <w:szCs w:val="20"/>
              </w:rPr>
              <w:t xml:space="preserve">зательства. </w:t>
            </w:r>
          </w:p>
          <w:p w:rsidR="00000000" w:rsidRDefault="00AC3D8D">
            <w:r>
              <w:rPr>
                <w:sz w:val="20"/>
                <w:szCs w:val="20"/>
              </w:rPr>
              <w:t>3. В зависимости от оснований возникновения предпринимательские обязательства могут быть договорными предпринимательскими обязательствами и внедоговорными предпринимательскими обязательствами.</w:t>
            </w:r>
          </w:p>
          <w:p w:rsidR="00000000" w:rsidRDefault="00AC3D8D">
            <w:r>
              <w:rPr>
                <w:sz w:val="20"/>
                <w:szCs w:val="20"/>
              </w:rPr>
              <w:t>4. Стороны могут по взаимному согласию конкретизир</w:t>
            </w:r>
            <w:r>
              <w:rPr>
                <w:sz w:val="20"/>
                <w:szCs w:val="20"/>
              </w:rPr>
              <w:t>овать или расширить содержание предпринимательского обязательства в процессе его выполнения, если законом не установлено иное.</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173 ХКУ</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xml:space="preserve">Статья 560. Основания возникновения предпринимательских обязательств </w:t>
            </w:r>
          </w:p>
          <w:p w:rsidR="00000000" w:rsidRDefault="00AC3D8D">
            <w:r>
              <w:rPr>
                <w:sz w:val="20"/>
                <w:szCs w:val="20"/>
              </w:rPr>
              <w:t>1. Предпринимательские обязательства мо</w:t>
            </w:r>
            <w:r>
              <w:rPr>
                <w:sz w:val="20"/>
                <w:szCs w:val="20"/>
              </w:rPr>
              <w:t xml:space="preserve">гут возникать: </w:t>
            </w:r>
          </w:p>
          <w:p w:rsidR="00000000" w:rsidRDefault="00AC3D8D">
            <w:r>
              <w:rPr>
                <w:sz w:val="20"/>
                <w:szCs w:val="20"/>
              </w:rPr>
              <w:t xml:space="preserve">непосредственно из закона или другого нормативно-правового акта, регулирующего предпринимательскую деятельность; </w:t>
            </w:r>
          </w:p>
          <w:p w:rsidR="00000000" w:rsidRDefault="00AC3D8D">
            <w:r>
              <w:rPr>
                <w:sz w:val="20"/>
                <w:szCs w:val="20"/>
              </w:rPr>
              <w:t xml:space="preserve">из акта управления предпринимательской деятельностью; </w:t>
            </w:r>
          </w:p>
          <w:p w:rsidR="00000000" w:rsidRDefault="00AC3D8D">
            <w:r>
              <w:rPr>
                <w:sz w:val="20"/>
                <w:szCs w:val="20"/>
              </w:rPr>
              <w:t>из предпринимательского договора и других соглашений, предусмотренных з</w:t>
            </w:r>
            <w:r>
              <w:rPr>
                <w:sz w:val="20"/>
                <w:szCs w:val="20"/>
              </w:rPr>
              <w:t xml:space="preserve">аконом, а также из соглашений, не предусмотренных законом, но не противоречащих ему; </w:t>
            </w:r>
          </w:p>
          <w:p w:rsidR="00000000" w:rsidRDefault="00AC3D8D">
            <w:r>
              <w:rPr>
                <w:sz w:val="20"/>
                <w:szCs w:val="20"/>
              </w:rPr>
              <w:t>в результате причинения вреда субъекту или субъектом предпринимательства, приобретения или хранения имущества субъекта или субъектом предпринимательства за счет другого л</w:t>
            </w:r>
            <w:r>
              <w:rPr>
                <w:sz w:val="20"/>
                <w:szCs w:val="20"/>
              </w:rPr>
              <w:t xml:space="preserve">ица без достаточных на то оснований; </w:t>
            </w:r>
          </w:p>
          <w:p w:rsidR="00000000" w:rsidRDefault="00AC3D8D">
            <w:r>
              <w:rPr>
                <w:sz w:val="20"/>
                <w:szCs w:val="20"/>
              </w:rPr>
              <w:t xml:space="preserve">в результате создания объектов интеллектуальной собственности и других действий субъектов, а также в результате событий, с которыми закон связывает наступление правовых последствий в сфере предпринимательства.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w:t>
            </w:r>
            <w:r>
              <w:rPr>
                <w:sz w:val="20"/>
                <w:szCs w:val="20"/>
              </w:rPr>
              <w:t xml:space="preserve"> 174 ХКУ</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xml:space="preserve">Статья 561. Имущественно-предпринимательские обязательства </w:t>
            </w:r>
          </w:p>
          <w:p w:rsidR="00000000" w:rsidRDefault="00AC3D8D">
            <w:r>
              <w:rPr>
                <w:sz w:val="20"/>
                <w:szCs w:val="20"/>
              </w:rPr>
              <w:t>Имущественно-предпринимательскими признаются гражданско-правовые обязательства, возникающие между субъектами предпринимательства при осуществлении предпринимательской деятельности, в силу которых обязанная сторона должна совершить определенное действие в п</w:t>
            </w:r>
            <w:r>
              <w:rPr>
                <w:sz w:val="20"/>
                <w:szCs w:val="20"/>
              </w:rPr>
              <w:t xml:space="preserve">ользу другой стороны или воздержаться от определенного действия, а управомоченная сторона имеет право требовать от обязанной стороны исполнения ее обязанности. </w:t>
            </w:r>
          </w:p>
          <w:p w:rsidR="00000000" w:rsidRDefault="00AC3D8D">
            <w:r>
              <w:rPr>
                <w:sz w:val="20"/>
                <w:szCs w:val="20"/>
              </w:rPr>
              <w:t>Имущественные обязательства, возникающие между участниками предпринимательских отношений, регул</w:t>
            </w:r>
            <w:r>
              <w:rPr>
                <w:sz w:val="20"/>
                <w:szCs w:val="20"/>
              </w:rPr>
              <w:t>ируются Гражданским кодексом Республики Казахстан с учетом особенностей, предусмотренных настоящим Кодексом.</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175 ХКУ</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xml:space="preserve">Статья 562. Организационно-предпринимательские обязательства </w:t>
            </w:r>
          </w:p>
          <w:p w:rsidR="00000000" w:rsidRDefault="00AC3D8D">
            <w:r>
              <w:rPr>
                <w:sz w:val="20"/>
                <w:szCs w:val="20"/>
              </w:rPr>
              <w:t>Организационно-предпринимательскими признаются предпринимательски</w:t>
            </w:r>
            <w:r>
              <w:rPr>
                <w:sz w:val="20"/>
                <w:szCs w:val="20"/>
              </w:rPr>
              <w:t xml:space="preserve">е обязательства, возникающие в процессе управления предпринимательской деятельностью между субъектом предпринимательства и субъектом организационно-предпринимательских полномочий, в силу которых обязанная сторона должна осуществить в пользу другой стороны </w:t>
            </w:r>
            <w:r>
              <w:rPr>
                <w:sz w:val="20"/>
                <w:szCs w:val="20"/>
              </w:rPr>
              <w:t xml:space="preserve">определенное управленческо-предпринимательское (организационное) действие или воздержаться от определенного действия, а управомоченная сторона имеет право требовать от обязанной стороны исполнения ее обязанности. </w:t>
            </w:r>
          </w:p>
          <w:p w:rsidR="00000000" w:rsidRDefault="00AC3D8D">
            <w:r>
              <w:rPr>
                <w:sz w:val="20"/>
                <w:szCs w:val="20"/>
              </w:rPr>
              <w:t>2. Организационно-предпринимательские обяз</w:t>
            </w:r>
            <w:r>
              <w:rPr>
                <w:sz w:val="20"/>
                <w:szCs w:val="20"/>
              </w:rPr>
              <w:t>ательства могут возникать:</w:t>
            </w:r>
          </w:p>
          <w:p w:rsidR="00000000" w:rsidRDefault="00AC3D8D">
            <w:r>
              <w:rPr>
                <w:sz w:val="20"/>
                <w:szCs w:val="20"/>
              </w:rPr>
              <w:t> между субъектом предпринимательства и собственником, который является учредителем данного субъекта, или органом государственной власти, органом местного самоуправления, наделенным хозяйственной компетенцией относительно этого су</w:t>
            </w:r>
            <w:r>
              <w:rPr>
                <w:sz w:val="20"/>
                <w:szCs w:val="20"/>
              </w:rPr>
              <w:t>бъекта;</w:t>
            </w:r>
          </w:p>
          <w:p w:rsidR="00000000" w:rsidRDefault="00AC3D8D">
            <w:r>
              <w:rPr>
                <w:sz w:val="20"/>
                <w:szCs w:val="20"/>
              </w:rPr>
              <w:t> между субъектами хозяйствования, которые вместе организовывают объединения предприятий или хозяйственное общество, и органами управления этих объединений или обществ;</w:t>
            </w:r>
          </w:p>
          <w:p w:rsidR="00000000" w:rsidRDefault="00AC3D8D">
            <w:r>
              <w:rPr>
                <w:sz w:val="20"/>
                <w:szCs w:val="20"/>
              </w:rPr>
              <w:t> </w:t>
            </w:r>
            <w:r>
              <w:rPr>
                <w:sz w:val="20"/>
                <w:szCs w:val="20"/>
              </w:rPr>
              <w:t>между субъектами предпринимательства, в случае если один из них является дочерней организацией;</w:t>
            </w:r>
          </w:p>
          <w:p w:rsidR="00000000" w:rsidRDefault="00AC3D8D">
            <w:r>
              <w:rPr>
                <w:sz w:val="20"/>
                <w:szCs w:val="20"/>
              </w:rPr>
              <w:t> в других случаях, предусмотренных этим Кодексом, другими законодательными актами или учредительными документами субъекта хозяйствование.</w:t>
            </w:r>
          </w:p>
          <w:p w:rsidR="00000000" w:rsidRDefault="00AC3D8D">
            <w:r>
              <w:rPr>
                <w:sz w:val="20"/>
                <w:szCs w:val="20"/>
              </w:rPr>
              <w:t> 3. Организационно-хоз</w:t>
            </w:r>
            <w:r>
              <w:rPr>
                <w:sz w:val="20"/>
                <w:szCs w:val="20"/>
              </w:rPr>
              <w:t>яйственные обязательства субъектов могут возникать из договора и приобретать форму договора.</w:t>
            </w:r>
          </w:p>
          <w:p w:rsidR="00000000" w:rsidRDefault="00AC3D8D">
            <w:r>
              <w:rPr>
                <w:sz w:val="20"/>
                <w:szCs w:val="20"/>
              </w:rPr>
              <w:t xml:space="preserve"> 4. Субъекты хозяйствования имеют право вместе осуществлять хозяйственную деятельность для достижения общей цели, без образования единого субъекта хозяйствование, </w:t>
            </w:r>
            <w:r>
              <w:rPr>
                <w:sz w:val="20"/>
                <w:szCs w:val="20"/>
              </w:rPr>
              <w:t>на условиях, определенных договором об общей деятельности. В случае если участники договора об общей деятельности поручают руководство общей деятельностью одному з участников, на него может быть положена обязанность ведения общих дел. Такой участник осущес</w:t>
            </w:r>
            <w:r>
              <w:rPr>
                <w:sz w:val="20"/>
                <w:szCs w:val="20"/>
              </w:rPr>
              <w:t>твляет организационно-управленческие полномочия на основании поручения, подписанного другими участниками.</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176 ХКУ</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xml:space="preserve">Статья 563. Общие условия выполнения предпринимательских обязательств </w:t>
            </w:r>
          </w:p>
          <w:p w:rsidR="00000000" w:rsidRDefault="00AC3D8D">
            <w:r>
              <w:rPr>
                <w:sz w:val="20"/>
                <w:szCs w:val="20"/>
              </w:rPr>
              <w:t>1. Субъекты предпринимательства и другие участники предпринимательских отношений должны выполнять предпринимательские обязательства надлежащим образом в соответствии с требованиями законодательства, договора, а при отсутствии конкретных требований по выпол</w:t>
            </w:r>
            <w:r>
              <w:rPr>
                <w:sz w:val="20"/>
                <w:szCs w:val="20"/>
              </w:rPr>
              <w:t xml:space="preserve">нению обязательства - в соответствии с обычаями делового оборота и деловыми обыкновениями. </w:t>
            </w:r>
          </w:p>
          <w:p w:rsidR="00000000" w:rsidRDefault="00AC3D8D">
            <w:r>
              <w:rPr>
                <w:sz w:val="20"/>
                <w:szCs w:val="20"/>
              </w:rPr>
              <w:t>К возникновению, изменению и прекращению предпринимательских обязательств, в том числе исполнению обязательства третьим лицом, месту исполнения, исполнению денежных</w:t>
            </w:r>
            <w:r>
              <w:rPr>
                <w:sz w:val="20"/>
                <w:szCs w:val="20"/>
              </w:rPr>
              <w:t xml:space="preserve"> обязательств, обеспечению исполнения предпринимательских обязательств применяются соответствующие положения Гражданского кодекса Республики Казахстан с учетом особенностей, предусмотренных настоящим Кодексом и другими законодательными актами. </w:t>
            </w:r>
          </w:p>
          <w:p w:rsidR="00000000" w:rsidRDefault="00AC3D8D">
            <w:r>
              <w:rPr>
                <w:sz w:val="20"/>
                <w:szCs w:val="20"/>
              </w:rPr>
              <w:t>2. Каждая с</w:t>
            </w:r>
            <w:r>
              <w:rPr>
                <w:sz w:val="20"/>
                <w:szCs w:val="20"/>
              </w:rPr>
              <w:t>торона должна принять все меры, необходимые для надлежащего исполнения ею обязательства, учитывая интересы другой стороны. Нарушение предпринимательских обязательств является основанием для применения санкций, предусмотренных настоящим Кодексом, другими за</w:t>
            </w:r>
            <w:r>
              <w:rPr>
                <w:sz w:val="20"/>
                <w:szCs w:val="20"/>
              </w:rPr>
              <w:t xml:space="preserve">конами или договором. </w:t>
            </w:r>
          </w:p>
          <w:p w:rsidR="00000000" w:rsidRDefault="00AC3D8D">
            <w:r>
              <w:rPr>
                <w:sz w:val="20"/>
                <w:szCs w:val="20"/>
              </w:rPr>
              <w:t>3. Применение санкций к субъекту, нарушившему предпринимательское обязательство, не освобождает его от обязанности исполнить обязательство в натуре, кроме случаев, когда иное предусмотрено законом или договором, или управомоченная ст</w:t>
            </w:r>
            <w:r>
              <w:rPr>
                <w:sz w:val="20"/>
                <w:szCs w:val="20"/>
              </w:rPr>
              <w:t xml:space="preserve">орона отказалась от принятия выполнения обязательства. </w:t>
            </w:r>
          </w:p>
          <w:p w:rsidR="00000000" w:rsidRDefault="00AC3D8D">
            <w:r>
              <w:rPr>
                <w:sz w:val="20"/>
                <w:szCs w:val="20"/>
              </w:rPr>
              <w:t>4. Управомоченная сторона имеет право не принимать исполнение обязательства частями, если иное не предусмотрено законом, другими нормативно-правовыми актами или договором, или не вытекает из содержани</w:t>
            </w:r>
            <w:r>
              <w:rPr>
                <w:sz w:val="20"/>
                <w:szCs w:val="20"/>
              </w:rPr>
              <w:t xml:space="preserve">я обязательства. </w:t>
            </w:r>
          </w:p>
          <w:p w:rsidR="00000000" w:rsidRDefault="00AC3D8D">
            <w:r>
              <w:rPr>
                <w:sz w:val="20"/>
                <w:szCs w:val="20"/>
              </w:rPr>
              <w:t xml:space="preserve">5. Обязанная сторона имеет право исполнить обязательство досрочно, если иное не предусмотрено законом, другим нормативно-правовым актом или договором, или не следует из содержания обязательства. </w:t>
            </w:r>
          </w:p>
          <w:p w:rsidR="00000000" w:rsidRDefault="00AC3D8D">
            <w:r>
              <w:rPr>
                <w:sz w:val="20"/>
                <w:szCs w:val="20"/>
              </w:rPr>
              <w:t>6. Обязанная сторона имеет право отказатьс</w:t>
            </w:r>
            <w:r>
              <w:rPr>
                <w:sz w:val="20"/>
                <w:szCs w:val="20"/>
              </w:rPr>
              <w:t xml:space="preserve">я от исполнения обязательства в случае ненадлежащего исполнения другой стороной обязанностей, являющихся необходимым условием исполнения. </w:t>
            </w:r>
          </w:p>
          <w:p w:rsidR="00000000" w:rsidRDefault="00AC3D8D">
            <w:r>
              <w:rPr>
                <w:sz w:val="20"/>
                <w:szCs w:val="20"/>
              </w:rPr>
              <w:t>7. Не допускается односторонний отказ от исполнения обязательств, кроме случаев, предусмотренных законом, а также отк</w:t>
            </w:r>
            <w:r>
              <w:rPr>
                <w:sz w:val="20"/>
                <w:szCs w:val="20"/>
              </w:rPr>
              <w:t xml:space="preserve">аз от выполнения или отсрочка исполнения по мотивам, что обязательство другой стороны по другому договору не было исполнено надлежащим образом. </w:t>
            </w:r>
          </w:p>
          <w:p w:rsidR="00000000" w:rsidRDefault="00AC3D8D">
            <w:r>
              <w:rPr>
                <w:sz w:val="20"/>
                <w:szCs w:val="20"/>
              </w:rPr>
              <w:t>8. Управомоченная сторона, принимая исполнение предпринимательского обязательства, по требованию обязанной стор</w:t>
            </w:r>
            <w:r>
              <w:rPr>
                <w:sz w:val="20"/>
                <w:szCs w:val="20"/>
              </w:rPr>
              <w:t>оны должна выдать письменное подтверждение исполнения обязательства полностью или в части.</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Статьи 177-178 ХКУ</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xml:space="preserve">Глава 23. </w:t>
            </w:r>
            <w:r>
              <w:rPr>
                <w:b/>
                <w:bCs/>
                <w:caps/>
                <w:sz w:val="20"/>
                <w:szCs w:val="20"/>
              </w:rPr>
              <w:t>Предпринимательские договоры</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 </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 xml:space="preserve">Статья 564. Понятие и виды предпринимательских договоров </w:t>
            </w:r>
          </w:p>
          <w:p w:rsidR="00000000" w:rsidRDefault="00AC3D8D">
            <w:r>
              <w:rPr>
                <w:sz w:val="20"/>
                <w:szCs w:val="20"/>
              </w:rPr>
              <w:t>1. Предпринимательским признается договор, заключенный между субъектом предпринимательства и иным участником предпринимательских отношений либо между субъектами предпринимательства в процессе осуществления ими предпринимательской деятельности или в предпри</w:t>
            </w:r>
            <w:r>
              <w:rPr>
                <w:sz w:val="20"/>
                <w:szCs w:val="20"/>
              </w:rPr>
              <w:t xml:space="preserve">нимательских целях. </w:t>
            </w:r>
          </w:p>
          <w:p w:rsidR="00000000" w:rsidRDefault="00AC3D8D">
            <w:r>
              <w:rPr>
                <w:sz w:val="20"/>
                <w:szCs w:val="20"/>
              </w:rPr>
              <w:t>2. Главными и определяющими признаками предпринимательского договора являются: 1) особый субъектный состав (сторонами или одной из сторон договора являются субъекты предпринимательской деятельности); 2) цель заключения договора (догово</w:t>
            </w:r>
            <w:r>
              <w:rPr>
                <w:sz w:val="20"/>
                <w:szCs w:val="20"/>
              </w:rPr>
              <w:t>р заключается для осуществления предпринимательской деятельности и потому соответствует всем признакам предпринимательства).</w:t>
            </w:r>
          </w:p>
          <w:p w:rsidR="00000000" w:rsidRDefault="00AC3D8D">
            <w:r>
              <w:rPr>
                <w:sz w:val="20"/>
                <w:szCs w:val="20"/>
              </w:rPr>
              <w:t>3. В зависимости от субъектного состава предпринимательские договоры подразделяются на следующие виды:</w:t>
            </w:r>
          </w:p>
          <w:p w:rsidR="00000000" w:rsidRDefault="00AC3D8D">
            <w:r>
              <w:rPr>
                <w:sz w:val="20"/>
                <w:szCs w:val="20"/>
              </w:rPr>
              <w:t>1) двусторонне-предпринимате</w:t>
            </w:r>
            <w:r>
              <w:rPr>
                <w:sz w:val="20"/>
                <w:szCs w:val="20"/>
              </w:rPr>
              <w:t>льские договоры;</w:t>
            </w:r>
          </w:p>
          <w:p w:rsidR="00000000" w:rsidRDefault="00AC3D8D">
            <w:r>
              <w:rPr>
                <w:sz w:val="20"/>
                <w:szCs w:val="20"/>
              </w:rPr>
              <w:t>2) односторонне-предпринимательские договоры.</w:t>
            </w:r>
          </w:p>
          <w:p w:rsidR="00000000" w:rsidRDefault="00AC3D8D">
            <w:r>
              <w:rPr>
                <w:sz w:val="20"/>
                <w:szCs w:val="20"/>
              </w:rPr>
              <w:t> 4. По своему содержанию предпринимательские договоры подразделяются на следующие виды:</w:t>
            </w:r>
          </w:p>
          <w:p w:rsidR="00000000" w:rsidRDefault="00AC3D8D">
            <w:r>
              <w:rPr>
                <w:sz w:val="20"/>
                <w:szCs w:val="20"/>
              </w:rPr>
              <w:t>1) имущественные предпринимательские договоры;</w:t>
            </w:r>
          </w:p>
          <w:p w:rsidR="00000000" w:rsidRDefault="00AC3D8D">
            <w:r>
              <w:rPr>
                <w:sz w:val="20"/>
                <w:szCs w:val="20"/>
              </w:rPr>
              <w:t>2) организационные предпринимательские договоры.</w:t>
            </w:r>
          </w:p>
          <w:p w:rsidR="00000000" w:rsidRDefault="00AC3D8D">
            <w:r>
              <w:rPr>
                <w:sz w:val="20"/>
                <w:szCs w:val="20"/>
              </w:rPr>
              <w:t>5. Имущес</w:t>
            </w:r>
            <w:r>
              <w:rPr>
                <w:sz w:val="20"/>
                <w:szCs w:val="20"/>
              </w:rPr>
              <w:t>твенные предпринимательские договоры подразделяются на договоры на передачу имущества, выполнение работ и оказание услуг.</w:t>
            </w:r>
          </w:p>
          <w:p w:rsidR="00000000" w:rsidRDefault="00AC3D8D">
            <w:r>
              <w:rPr>
                <w:sz w:val="20"/>
                <w:szCs w:val="20"/>
              </w:rPr>
              <w:t xml:space="preserve">6. Организационные предпринимательские договоры создают предпосылки для последующей предпринимательской или иной деятельности, и, как </w:t>
            </w:r>
            <w:r>
              <w:rPr>
                <w:sz w:val="20"/>
                <w:szCs w:val="20"/>
              </w:rPr>
              <w:t xml:space="preserve">правило, являются основанием для заключения имущественных предпринимательских договоров. </w:t>
            </w:r>
          </w:p>
          <w:p w:rsidR="00000000" w:rsidRDefault="00AC3D8D">
            <w:r>
              <w:rPr>
                <w:sz w:val="20"/>
                <w:szCs w:val="20"/>
              </w:rPr>
              <w:t xml:space="preserve">К организационным предпринимательским договорам относятся учредительные договоры об образовании юридических лиц, а также предварительные договоры, по которым стороны </w:t>
            </w:r>
            <w:r>
              <w:rPr>
                <w:sz w:val="20"/>
                <w:szCs w:val="20"/>
              </w:rPr>
              <w:t>обязуются заключить в будущем договор о передаче имущества, выполнении работ или оказании услуг (основной договор) на условиях, предусмотренных предварительным договором, а также протоколы о намерениях, на оговоренных условиях.</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179 ХКУ</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5</w:t>
            </w:r>
            <w:r>
              <w:rPr>
                <w:b/>
                <w:bCs/>
                <w:sz w:val="20"/>
                <w:szCs w:val="20"/>
              </w:rPr>
              <w:t xml:space="preserve">65. Существенные условия предпринимательского договора </w:t>
            </w:r>
          </w:p>
          <w:p w:rsidR="00000000" w:rsidRDefault="00AC3D8D">
            <w:r>
              <w:rPr>
                <w:sz w:val="20"/>
                <w:szCs w:val="20"/>
              </w:rPr>
              <w:t>1. Содержание предпринимательского договора составляют условия договора, определенные соглашением его сторон, направленным на установление, изменение или прекращение предпринимательских обязательств к</w:t>
            </w:r>
            <w:r>
              <w:rPr>
                <w:sz w:val="20"/>
                <w:szCs w:val="20"/>
              </w:rPr>
              <w:t xml:space="preserve">ак согласованные сторонами, так и принимаемые ими в качестве обязательных условий договора в соответствии с законодательством. </w:t>
            </w:r>
          </w:p>
          <w:p w:rsidR="00000000" w:rsidRDefault="00AC3D8D">
            <w:r>
              <w:rPr>
                <w:sz w:val="20"/>
                <w:szCs w:val="20"/>
              </w:rPr>
              <w:t xml:space="preserve">2. Предпринимательский договор считается заключенным, если между сторонами в предусмотренных законом порядке и форме достигнуто </w:t>
            </w:r>
            <w:r>
              <w:rPr>
                <w:sz w:val="20"/>
                <w:szCs w:val="20"/>
              </w:rPr>
              <w:t xml:space="preserve">согласие по всем его существенным условиям. Существенными являются условия, признанные такими по закону или необходимые для договоров данного вида, а также условия, по которым по требованию одной из сторон должно быть достигнуто согласие. </w:t>
            </w:r>
          </w:p>
          <w:p w:rsidR="00000000" w:rsidRDefault="00AC3D8D">
            <w:r>
              <w:rPr>
                <w:sz w:val="20"/>
                <w:szCs w:val="20"/>
              </w:rPr>
              <w:t>3. При заключени</w:t>
            </w:r>
            <w:r>
              <w:rPr>
                <w:sz w:val="20"/>
                <w:szCs w:val="20"/>
              </w:rPr>
              <w:t xml:space="preserve">и предпринимательского договора стороны обязаны в любом случае согласовать предмет, цену и срок действия договора. </w:t>
            </w:r>
          </w:p>
          <w:p w:rsidR="00000000" w:rsidRDefault="00AC3D8D">
            <w:r>
              <w:rPr>
                <w:sz w:val="20"/>
                <w:szCs w:val="20"/>
              </w:rPr>
              <w:t xml:space="preserve">4. Цена в предпринимательском договоре определяется в порядке, установленном настоящим Кодексом, другими законами и иными нормативными правовыми актами Республики Казахстан. </w:t>
            </w:r>
          </w:p>
          <w:p w:rsidR="00000000" w:rsidRDefault="00AC3D8D">
            <w:r>
              <w:rPr>
                <w:sz w:val="20"/>
                <w:szCs w:val="20"/>
              </w:rPr>
              <w:t>5. Сроком действия предпринимательского договора является время, в течение которого существуют предпринимательские обязательства сторон, возникшие на основании этого договора. На обязательства, возникшие у сторон до заключения ими предпринимательского дого</w:t>
            </w:r>
            <w:r>
              <w:rPr>
                <w:sz w:val="20"/>
                <w:szCs w:val="20"/>
              </w:rPr>
              <w:t xml:space="preserve">вора, не распространяются условия заключенного договора, если договором не предусмотрено иное. Окончание срока действия предпринимательского договора не освобождает стороны от ответственности за его нарушение, имевшее место во время действия договора.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w:t>
            </w:r>
            <w:r>
              <w:rPr>
                <w:sz w:val="20"/>
                <w:szCs w:val="20"/>
              </w:rPr>
              <w:t>атья 180 ХКУ</w:t>
            </w:r>
          </w:p>
        </w:tc>
      </w:tr>
      <w:tr w:rsidR="00000000">
        <w:tc>
          <w:tcPr>
            <w:tcW w:w="4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566. Форма предпринимательского договора</w:t>
            </w:r>
          </w:p>
          <w:p w:rsidR="00000000" w:rsidRDefault="00AC3D8D">
            <w:r>
              <w:rPr>
                <w:sz w:val="20"/>
                <w:szCs w:val="20"/>
              </w:rPr>
              <w:t>Форма предпринимательского договора регулируется общими правилами, относящимися к форме сделок и договоров, а также специальными правилами, относящимися к форме различных видов предпринимател</w:t>
            </w:r>
            <w:r>
              <w:rPr>
                <w:sz w:val="20"/>
                <w:szCs w:val="20"/>
              </w:rPr>
              <w:t xml:space="preserve">ьских договоров. </w:t>
            </w:r>
          </w:p>
          <w:p w:rsidR="00000000" w:rsidRDefault="00AC3D8D">
            <w:r>
              <w:rPr>
                <w:sz w:val="20"/>
                <w:szCs w:val="20"/>
              </w:rPr>
              <w:t>Сделки, осуществляемые в процессе предпринимательской деятельности, кроме сделок, исполняемых при самом их совершении (реальные сделки), если для отдельных видов сделок иное специально не предусмотрено законодательством или не вытекает из</w:t>
            </w:r>
            <w:r>
              <w:rPr>
                <w:sz w:val="20"/>
                <w:szCs w:val="20"/>
              </w:rPr>
              <w:t xml:space="preserve"> обычаев делового оборота; а также сделки, совершаемые на сумму свыше ста МРП, за исключением реальных сделок; должны совершаться в письменной форме.</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181 ХКУ</w:t>
            </w:r>
          </w:p>
        </w:tc>
      </w:tr>
    </w:tbl>
    <w:p w:rsidR="00000000" w:rsidRDefault="00AC3D8D">
      <w:r>
        <w:t> </w:t>
      </w:r>
    </w:p>
    <w:tbl>
      <w:tblPr>
        <w:tblW w:w="5012" w:type="pct"/>
        <w:tblCellMar>
          <w:left w:w="0" w:type="dxa"/>
          <w:right w:w="0" w:type="dxa"/>
        </w:tblCellMar>
        <w:tblLook w:val="04A0" w:firstRow="1" w:lastRow="0" w:firstColumn="1" w:lastColumn="0" w:noHBand="0" w:noVBand="1"/>
      </w:tblPr>
      <w:tblGrid>
        <w:gridCol w:w="7517"/>
        <w:gridCol w:w="2077"/>
      </w:tblGrid>
      <w:tr w:rsidR="00000000">
        <w:trPr>
          <w:trHeight w:val="145"/>
        </w:trPr>
        <w:tc>
          <w:tcPr>
            <w:tcW w:w="430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rStyle w:val="s1"/>
                <w:caps/>
                <w:sz w:val="20"/>
                <w:szCs w:val="20"/>
              </w:rPr>
              <w:t xml:space="preserve">особенная часть </w:t>
            </w:r>
          </w:p>
          <w:p w:rsidR="00000000" w:rsidRDefault="00AC3D8D">
            <w:pPr>
              <w:pStyle w:val="a9"/>
              <w:spacing w:before="0" w:beforeAutospacing="0" w:after="0" w:afterAutospacing="0"/>
              <w:jc w:val="both"/>
            </w:pPr>
            <w:r>
              <w:rPr>
                <w:b/>
                <w:bCs/>
                <w:caps/>
                <w:sz w:val="20"/>
                <w:szCs w:val="20"/>
              </w:rPr>
              <w:t> </w:t>
            </w:r>
          </w:p>
          <w:p w:rsidR="00000000" w:rsidRDefault="00AC3D8D">
            <w:pPr>
              <w:pStyle w:val="a9"/>
              <w:spacing w:before="0" w:beforeAutospacing="0" w:after="0" w:afterAutospacing="0"/>
              <w:jc w:val="both"/>
            </w:pPr>
            <w:r>
              <w:rPr>
                <w:b/>
                <w:bCs/>
                <w:caps/>
                <w:sz w:val="20"/>
                <w:szCs w:val="20"/>
              </w:rPr>
              <w:t>Раздел VI. Отдельные виды предпринимательской деятельности</w:t>
            </w:r>
          </w:p>
          <w:p w:rsidR="00000000" w:rsidRDefault="00AC3D8D">
            <w:pPr>
              <w:pStyle w:val="a9"/>
              <w:spacing w:before="0" w:beforeAutospacing="0" w:after="0" w:afterAutospacing="0" w:line="145" w:lineRule="atLeast"/>
              <w:jc w:val="both"/>
            </w:pPr>
            <w:r>
              <w:rPr>
                <w:b/>
                <w:bCs/>
                <w:caps/>
                <w:sz w:val="20"/>
                <w:szCs w:val="20"/>
              </w:rPr>
              <w:t> </w:t>
            </w:r>
          </w:p>
        </w:tc>
        <w:tc>
          <w:tcPr>
            <w:tcW w:w="6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b/>
                <w:bCs/>
                <w:sz w:val="20"/>
                <w:szCs w:val="20"/>
              </w:rPr>
              <w:t>Содержание раздела, главы (со старой нумерацией статей)</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b/>
                <w:bCs/>
                <w:sz w:val="20"/>
                <w:szCs w:val="20"/>
              </w:rPr>
              <w:t>Примечание</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aps/>
                <w:sz w:val="20"/>
                <w:szCs w:val="20"/>
              </w:rPr>
              <w:t>Глава 24. Архитектурная, градостроительная и строительная деятельность</w:t>
            </w:r>
          </w:p>
          <w:p w:rsidR="00000000" w:rsidRDefault="00AC3D8D">
            <w:pPr>
              <w:pStyle w:val="a9"/>
              <w:spacing w:before="0" w:beforeAutospacing="0" w:after="0" w:afterAutospacing="0" w:line="145" w:lineRule="atLeast"/>
              <w:jc w:val="both"/>
            </w:pPr>
            <w:r>
              <w:rPr>
                <w:i/>
                <w:iCs/>
                <w:sz w:val="20"/>
                <w:szCs w:val="20"/>
              </w:rPr>
              <w:t>Источник заимствования ЗРК «Об архитектурной, градостроительной и строительной деятельности»</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567. Архитектурная, градостроительная и строительная деятельность</w:t>
            </w:r>
          </w:p>
          <w:p w:rsidR="00000000" w:rsidRDefault="00AC3D8D">
            <w:pPr>
              <w:pStyle w:val="nospacing"/>
              <w:jc w:val="both"/>
            </w:pPr>
            <w:r>
              <w:rPr>
                <w:rFonts w:ascii="Times New Roman" w:hAnsi="Times New Roman" w:cs="Times New Roman"/>
                <w:sz w:val="20"/>
                <w:szCs w:val="20"/>
              </w:rPr>
              <w:t>1. В процессе осуществления предпринимательской деятельности предприниматели обязаны соблюдать требования настоящего Кодекса и иного законодательства, регулирующего архитектурную, гра</w:t>
            </w:r>
            <w:r>
              <w:rPr>
                <w:rFonts w:ascii="Times New Roman" w:hAnsi="Times New Roman" w:cs="Times New Roman"/>
                <w:sz w:val="20"/>
                <w:szCs w:val="20"/>
              </w:rPr>
              <w:t>достроительную и строительную деятельность.</w:t>
            </w:r>
          </w:p>
          <w:p w:rsidR="00000000" w:rsidRDefault="00AC3D8D">
            <w:pPr>
              <w:pStyle w:val="nospacing"/>
              <w:jc w:val="both"/>
            </w:pPr>
            <w:r>
              <w:rPr>
                <w:rFonts w:ascii="Times New Roman" w:hAnsi="Times New Roman" w:cs="Times New Roman"/>
                <w:sz w:val="20"/>
                <w:szCs w:val="20"/>
              </w:rPr>
              <w:t>1. Осуществление архитектурной, градостроительной и строительной деятельности должно исходить из условий обеспечения установленных законодательством требований по безопасности населения, территорий и населенных п</w:t>
            </w:r>
            <w:r>
              <w:rPr>
                <w:rFonts w:ascii="Times New Roman" w:hAnsi="Times New Roman" w:cs="Times New Roman"/>
                <w:sz w:val="20"/>
                <w:szCs w:val="20"/>
              </w:rPr>
              <w:t xml:space="preserve">унктов от воздействия опасных (вредных) природных и техногенных, антропогенных явлений и процессов. </w:t>
            </w:r>
          </w:p>
          <w:p w:rsidR="00000000" w:rsidRDefault="00AC3D8D">
            <w:pPr>
              <w:pStyle w:val="nospacing"/>
              <w:jc w:val="both"/>
            </w:pPr>
            <w:r>
              <w:rPr>
                <w:rFonts w:ascii="Times New Roman" w:hAnsi="Times New Roman" w:cs="Times New Roman"/>
                <w:sz w:val="20"/>
                <w:szCs w:val="20"/>
              </w:rPr>
              <w:t>Меры по выполнению этих требований должны отражаться в проектной документации, регламентируемой государственными нормативами.</w:t>
            </w:r>
          </w:p>
          <w:p w:rsidR="00000000" w:rsidRDefault="00AC3D8D">
            <w:pPr>
              <w:pStyle w:val="nospacing"/>
              <w:jc w:val="both"/>
            </w:pPr>
            <w:r>
              <w:rPr>
                <w:rFonts w:ascii="Times New Roman" w:hAnsi="Times New Roman" w:cs="Times New Roman"/>
                <w:sz w:val="20"/>
                <w:szCs w:val="20"/>
              </w:rPr>
              <w:t>2.</w:t>
            </w:r>
            <w:r>
              <w:rPr>
                <w:rFonts w:ascii="Times New Roman" w:hAnsi="Times New Roman" w:cs="Times New Roman"/>
                <w:b/>
                <w:bCs/>
                <w:sz w:val="20"/>
                <w:szCs w:val="20"/>
              </w:rPr>
              <w:t xml:space="preserve"> </w:t>
            </w:r>
            <w:r>
              <w:rPr>
                <w:rFonts w:ascii="Times New Roman" w:hAnsi="Times New Roman" w:cs="Times New Roman"/>
                <w:sz w:val="20"/>
                <w:szCs w:val="20"/>
              </w:rPr>
              <w:t>Градостроительная деятельн</w:t>
            </w:r>
            <w:r>
              <w:rPr>
                <w:rFonts w:ascii="Times New Roman" w:hAnsi="Times New Roman" w:cs="Times New Roman"/>
                <w:sz w:val="20"/>
                <w:szCs w:val="20"/>
              </w:rPr>
              <w:t>ость (далее - градостроительство) - деятельность в градостроительном планировании организации и развития территорий и населенных пунктов, определении видов градостроительного использования территорий, комплексном проектировании городских и сельских населен</w:t>
            </w:r>
            <w:r>
              <w:rPr>
                <w:rFonts w:ascii="Times New Roman" w:hAnsi="Times New Roman" w:cs="Times New Roman"/>
                <w:sz w:val="20"/>
                <w:szCs w:val="20"/>
              </w:rPr>
              <w:t>ных пунктов, включающая творческий процесс формирования градостроительного пространства, создания градостроительного проекта, координацию всех смежных разделов градостроительной документации.</w:t>
            </w:r>
          </w:p>
          <w:p w:rsidR="00000000" w:rsidRDefault="00AC3D8D">
            <w:pPr>
              <w:pStyle w:val="nospacing"/>
              <w:jc w:val="both"/>
            </w:pPr>
            <w:r>
              <w:rPr>
                <w:rFonts w:ascii="Times New Roman" w:hAnsi="Times New Roman" w:cs="Times New Roman"/>
                <w:sz w:val="20"/>
                <w:szCs w:val="20"/>
              </w:rPr>
              <w:t xml:space="preserve">Архитектурная деятельность (далее - архитектура) - деятельность </w:t>
            </w:r>
            <w:r>
              <w:rPr>
                <w:rFonts w:ascii="Times New Roman" w:hAnsi="Times New Roman" w:cs="Times New Roman"/>
                <w:sz w:val="20"/>
                <w:szCs w:val="20"/>
              </w:rPr>
              <w:t>по созданию объектов архитектуры, включающая творческий процесс создания внешнего и внутреннего облика объекта, пространственной, композиционной, объемно-планировочной и функциональной организации, зафиксированной в архитектурной части проектной документац</w:t>
            </w:r>
            <w:r>
              <w:rPr>
                <w:rFonts w:ascii="Times New Roman" w:hAnsi="Times New Roman" w:cs="Times New Roman"/>
                <w:sz w:val="20"/>
                <w:szCs w:val="20"/>
              </w:rPr>
              <w:t>ии для строительства (реконструкции, реставрации), ведение авторского надзора при реализации проекта.</w:t>
            </w:r>
          </w:p>
          <w:p w:rsidR="00000000" w:rsidRDefault="00AC3D8D">
            <w:pPr>
              <w:pStyle w:val="nospacing"/>
              <w:spacing w:line="145" w:lineRule="atLeast"/>
              <w:jc w:val="both"/>
            </w:pPr>
            <w:r>
              <w:rPr>
                <w:rFonts w:ascii="Times New Roman" w:hAnsi="Times New Roman" w:cs="Times New Roman"/>
                <w:sz w:val="20"/>
                <w:szCs w:val="20"/>
              </w:rPr>
              <w:t>Строительная деятельность (далее - строительство) - деятельность по созданию основных фондов производственного и непроизводственного назначения путем возв</w:t>
            </w:r>
            <w:r>
              <w:rPr>
                <w:rFonts w:ascii="Times New Roman" w:hAnsi="Times New Roman" w:cs="Times New Roman"/>
                <w:sz w:val="20"/>
                <w:szCs w:val="20"/>
              </w:rPr>
              <w:t>едения новых и (или) изменения (расширения, модернизации, технического перевооружения, реконструкции, реставрации, капитального ремонта) существующих объектов (зданий, сооружений и их комплексов, коммуникаций), монтажа (демонтажа), связанного с ними технол</w:t>
            </w:r>
            <w:r>
              <w:rPr>
                <w:rFonts w:ascii="Times New Roman" w:hAnsi="Times New Roman" w:cs="Times New Roman"/>
                <w:sz w:val="20"/>
                <w:szCs w:val="20"/>
              </w:rPr>
              <w:t>огического и инженерного оборудования, изготовления (производства) строительных материалов, изделий и конструкций, а также осуществления работ по консервации строительства незавершенных объектов и постутилизации объектов, выработавших свой ресурс.</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Понятия</w:t>
            </w:r>
            <w:r>
              <w:rPr>
                <w:sz w:val="20"/>
                <w:szCs w:val="20"/>
              </w:rPr>
              <w:t xml:space="preserve"> «архитектурная», «градостроительная», «строительная деятельность» из подпунктов 25), 31) 53) статьи 1 «Основные понятия».</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 xml:space="preserve">Статья 568. Требования по экологической безопасности и охране окружающей среды </w:t>
            </w:r>
          </w:p>
          <w:p w:rsidR="00000000" w:rsidRDefault="00AC3D8D">
            <w:pPr>
              <w:pStyle w:val="nospacing"/>
              <w:jc w:val="both"/>
            </w:pPr>
            <w:r>
              <w:rPr>
                <w:rFonts w:ascii="Times New Roman" w:hAnsi="Times New Roman" w:cs="Times New Roman"/>
                <w:sz w:val="20"/>
                <w:szCs w:val="20"/>
              </w:rPr>
              <w:t xml:space="preserve">1. Архитектурная, градостроительная и строительная деятельность должна осуществляться с учетом оценки ее воздействия на окружающую среду в соответствии с классификацией объектов, установленной Экологическим кодексом Республики Казахстан, и предусматривать </w:t>
            </w:r>
            <w:r>
              <w:rPr>
                <w:rFonts w:ascii="Times New Roman" w:hAnsi="Times New Roman" w:cs="Times New Roman"/>
                <w:sz w:val="20"/>
                <w:szCs w:val="20"/>
              </w:rPr>
              <w:t xml:space="preserve">мероприятия по рациональному использованию природных ресурсов, обеспечению экологической безопасности и охраны окружающей среды. </w:t>
            </w:r>
          </w:p>
          <w:p w:rsidR="00000000" w:rsidRDefault="00AC3D8D">
            <w:pPr>
              <w:pStyle w:val="nospacing"/>
              <w:jc w:val="both"/>
            </w:pPr>
            <w:r>
              <w:rPr>
                <w:rFonts w:ascii="Times New Roman" w:hAnsi="Times New Roman" w:cs="Times New Roman"/>
                <w:sz w:val="20"/>
                <w:szCs w:val="20"/>
              </w:rPr>
              <w:t>Указанные мероприятия предусматриваются и выполняются в соответствии с нормативами и (или) предельно допустимым уровнем (нагру</w:t>
            </w:r>
            <w:r>
              <w:rPr>
                <w:rFonts w:ascii="Times New Roman" w:hAnsi="Times New Roman" w:cs="Times New Roman"/>
                <w:sz w:val="20"/>
                <w:szCs w:val="20"/>
              </w:rPr>
              <w:t xml:space="preserve">зкой), установленными законодательством для данного вида воздействий. </w:t>
            </w:r>
          </w:p>
          <w:p w:rsidR="00000000" w:rsidRDefault="00AC3D8D">
            <w:pPr>
              <w:pStyle w:val="nospacing"/>
              <w:jc w:val="both"/>
            </w:pPr>
            <w:r>
              <w:rPr>
                <w:rFonts w:ascii="Times New Roman" w:hAnsi="Times New Roman" w:cs="Times New Roman"/>
                <w:sz w:val="20"/>
                <w:szCs w:val="20"/>
              </w:rPr>
              <w:t xml:space="preserve">2. В состав градостроительной и архитектурно-строительной документации включаются разделы (части) проектов по охране окружающей среды и рациональному использованию природных ресурсов. </w:t>
            </w:r>
          </w:p>
          <w:p w:rsidR="00000000" w:rsidRDefault="00AC3D8D">
            <w:pPr>
              <w:pStyle w:val="nospacing"/>
              <w:jc w:val="both"/>
            </w:pPr>
            <w:r>
              <w:rPr>
                <w:rFonts w:ascii="Times New Roman" w:hAnsi="Times New Roman" w:cs="Times New Roman"/>
                <w:sz w:val="20"/>
                <w:szCs w:val="20"/>
              </w:rPr>
              <w:t>Выполнение требований (условий, ограничений) утвержденной в установленном порядке проектной документации по рациональному использованию природных ресурсов, обеспечению экологической безопасности и охраны окружающей среды обязательно для всех субъектов архи</w:t>
            </w:r>
            <w:r>
              <w:rPr>
                <w:rFonts w:ascii="Times New Roman" w:hAnsi="Times New Roman" w:cs="Times New Roman"/>
                <w:sz w:val="20"/>
                <w:szCs w:val="20"/>
              </w:rPr>
              <w:t xml:space="preserve">тектурной, градостроительной и строительной деятельности, осуществляющих реализацию проектов. </w:t>
            </w:r>
          </w:p>
          <w:p w:rsidR="00000000" w:rsidRDefault="00AC3D8D">
            <w:pPr>
              <w:pStyle w:val="nospacing"/>
              <w:jc w:val="both"/>
            </w:pPr>
            <w:r>
              <w:rPr>
                <w:rFonts w:ascii="Times New Roman" w:hAnsi="Times New Roman" w:cs="Times New Roman"/>
                <w:sz w:val="20"/>
                <w:szCs w:val="20"/>
              </w:rPr>
              <w:t>Территории с наличием промышленных центров или отдельных производственных комплексов, объявленные зонами экологического бедствия, должны быть обеспечены комплекс</w:t>
            </w:r>
            <w:r>
              <w:rPr>
                <w:rFonts w:ascii="Times New Roman" w:hAnsi="Times New Roman" w:cs="Times New Roman"/>
                <w:sz w:val="20"/>
                <w:szCs w:val="20"/>
              </w:rPr>
              <w:t xml:space="preserve">ной проектной документацией по защите населения и окружающей среды. </w:t>
            </w:r>
          </w:p>
          <w:p w:rsidR="00000000" w:rsidRDefault="00AC3D8D">
            <w:pPr>
              <w:pStyle w:val="nospacing"/>
              <w:jc w:val="both"/>
            </w:pPr>
            <w:r>
              <w:rPr>
                <w:rFonts w:ascii="Times New Roman" w:hAnsi="Times New Roman" w:cs="Times New Roman"/>
                <w:sz w:val="20"/>
                <w:szCs w:val="20"/>
              </w:rPr>
              <w:t>3. Комплексными схемами градостроительного развития территорий, межрегиональными схемами территориального развития должны предусматриваться меры по охране окружающей среды и природопользо</w:t>
            </w:r>
            <w:r>
              <w:rPr>
                <w:rFonts w:ascii="Times New Roman" w:hAnsi="Times New Roman" w:cs="Times New Roman"/>
                <w:sz w:val="20"/>
                <w:szCs w:val="20"/>
              </w:rPr>
              <w:t xml:space="preserve">ванию, а также реабилитации зон экологических бедствий и чрезвычайных ситуаций. </w:t>
            </w:r>
          </w:p>
          <w:p w:rsidR="00000000" w:rsidRDefault="00AC3D8D">
            <w:pPr>
              <w:pStyle w:val="nospacing"/>
              <w:jc w:val="both"/>
            </w:pPr>
            <w:r>
              <w:rPr>
                <w:rFonts w:ascii="Times New Roman" w:hAnsi="Times New Roman" w:cs="Times New Roman"/>
                <w:sz w:val="20"/>
                <w:szCs w:val="20"/>
              </w:rPr>
              <w:t>Проекты генеральных планов населенных пунктов, проекты детальной планировки и иная градостроительная документация должны содержать сведения об имеющихся на планируемой террито</w:t>
            </w:r>
            <w:r>
              <w:rPr>
                <w:rFonts w:ascii="Times New Roman" w:hAnsi="Times New Roman" w:cs="Times New Roman"/>
                <w:sz w:val="20"/>
                <w:szCs w:val="20"/>
              </w:rPr>
              <w:t xml:space="preserve">рии водоохранных зонах и полосах, особо охраняемых природных территориях с указанием наличия согласований проектов с соответствующими уполномоченными органами в порядке, установленном законодательством Республики Казахстан. </w:t>
            </w:r>
          </w:p>
          <w:p w:rsidR="00000000" w:rsidRDefault="00AC3D8D">
            <w:pPr>
              <w:pStyle w:val="nospacing"/>
              <w:jc w:val="both"/>
            </w:pPr>
            <w:r>
              <w:rPr>
                <w:rFonts w:ascii="Times New Roman" w:hAnsi="Times New Roman" w:cs="Times New Roman"/>
                <w:sz w:val="20"/>
                <w:szCs w:val="20"/>
              </w:rPr>
              <w:t>В случае отсутствия действующих</w:t>
            </w:r>
            <w:r>
              <w:rPr>
                <w:rFonts w:ascii="Times New Roman" w:hAnsi="Times New Roman" w:cs="Times New Roman"/>
                <w:sz w:val="20"/>
                <w:szCs w:val="20"/>
              </w:rPr>
              <w:t xml:space="preserve"> проектов водоохранных зон и полос для планируемой территории заданием на разработку указанных градостроительных проектов должна предусматриваться обязательность специального раздела, заменяющего отсутствующую водоохранную документацию. </w:t>
            </w:r>
          </w:p>
          <w:p w:rsidR="00000000" w:rsidRDefault="00AC3D8D">
            <w:pPr>
              <w:pStyle w:val="nospacing"/>
              <w:spacing w:line="145" w:lineRule="atLeast"/>
              <w:jc w:val="both"/>
            </w:pPr>
            <w:r>
              <w:rPr>
                <w:rFonts w:ascii="Times New Roman" w:hAnsi="Times New Roman" w:cs="Times New Roman"/>
                <w:sz w:val="20"/>
                <w:szCs w:val="20"/>
              </w:rPr>
              <w:t xml:space="preserve">4. При наличии на </w:t>
            </w:r>
            <w:r>
              <w:rPr>
                <w:rFonts w:ascii="Times New Roman" w:hAnsi="Times New Roman" w:cs="Times New Roman"/>
                <w:sz w:val="20"/>
                <w:szCs w:val="20"/>
              </w:rPr>
              <w:t>территории угрозы жизни и здоровью человека, ранее возникшей либо ожидаемой (прогнозируемой) в результате загрязнения территории и (или) объекта вредными химическими, биологическими веществами свыше предельно допустимых концентраций, радиоактивными веществ</w:t>
            </w:r>
            <w:r>
              <w:rPr>
                <w:rFonts w:ascii="Times New Roman" w:hAnsi="Times New Roman" w:cs="Times New Roman"/>
                <w:sz w:val="20"/>
                <w:szCs w:val="20"/>
              </w:rPr>
              <w:t>ами свыше предельно допустимых уровней, градостроительная документация должна содержать специальные разделы (части) проекта, предусматривающие меры по уничтожению (изъятию) таких источников, консервации загрязненных территорий (объектов) с проведением комп</w:t>
            </w:r>
            <w:r>
              <w:rPr>
                <w:rFonts w:ascii="Times New Roman" w:hAnsi="Times New Roman" w:cs="Times New Roman"/>
                <w:sz w:val="20"/>
                <w:szCs w:val="20"/>
              </w:rPr>
              <w:t xml:space="preserve">лекса мер по их реабилитации, а также возможность введения Правительством Республики Казахстан особого режима использования территории или объекта (объектов), включая временное нахождение граждан (населения) в неблагополучной зоне.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9</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56</w:t>
            </w:r>
            <w:r>
              <w:rPr>
                <w:rFonts w:ascii="Times New Roman" w:hAnsi="Times New Roman" w:cs="Times New Roman"/>
                <w:b/>
                <w:bCs/>
                <w:sz w:val="20"/>
                <w:szCs w:val="20"/>
              </w:rPr>
              <w:t xml:space="preserve">9. Требования по сохранению объектов историко-культурного наследия и ландшафтов </w:t>
            </w:r>
          </w:p>
          <w:p w:rsidR="00000000" w:rsidRDefault="00AC3D8D">
            <w:pPr>
              <w:pStyle w:val="nospacing"/>
              <w:jc w:val="both"/>
            </w:pPr>
            <w:r>
              <w:rPr>
                <w:rFonts w:ascii="Times New Roman" w:hAnsi="Times New Roman" w:cs="Times New Roman"/>
                <w:sz w:val="20"/>
                <w:szCs w:val="20"/>
              </w:rPr>
              <w:t>1. Осуществление архитектурной, градостроительной и строительной деятельности должно исходить из условий сохранности территорий и объектов, признанных в установленном законода</w:t>
            </w:r>
            <w:r>
              <w:rPr>
                <w:rFonts w:ascii="Times New Roman" w:hAnsi="Times New Roman" w:cs="Times New Roman"/>
                <w:sz w:val="20"/>
                <w:szCs w:val="20"/>
              </w:rPr>
              <w:t xml:space="preserve">тельством порядке памятниками истории и культуры и охраняемыми ландшафтными объектами. </w:t>
            </w:r>
          </w:p>
          <w:p w:rsidR="00000000" w:rsidRDefault="00AC3D8D">
            <w:pPr>
              <w:pStyle w:val="nospacing"/>
              <w:jc w:val="both"/>
            </w:pPr>
            <w:r>
              <w:rPr>
                <w:rFonts w:ascii="Times New Roman" w:hAnsi="Times New Roman" w:cs="Times New Roman"/>
                <w:sz w:val="20"/>
                <w:szCs w:val="20"/>
              </w:rPr>
              <w:t>2. На территориях, имеющих памятники истории и культуры, охраняемые природные объекты, устанавливаются границы особого регулирования, в пределах которых запрещается или</w:t>
            </w:r>
            <w:r>
              <w:rPr>
                <w:rFonts w:ascii="Times New Roman" w:hAnsi="Times New Roman" w:cs="Times New Roman"/>
                <w:sz w:val="20"/>
                <w:szCs w:val="20"/>
              </w:rPr>
              <w:t xml:space="preserve"> ограничивается архитектурная, градостроительная и строительная деятельность. </w:t>
            </w:r>
          </w:p>
          <w:p w:rsidR="00000000" w:rsidRDefault="00AC3D8D">
            <w:pPr>
              <w:pStyle w:val="nospacing"/>
              <w:spacing w:line="145" w:lineRule="atLeast"/>
              <w:jc w:val="both"/>
            </w:pPr>
            <w:r>
              <w:rPr>
                <w:rFonts w:ascii="Times New Roman" w:hAnsi="Times New Roman" w:cs="Times New Roman"/>
                <w:sz w:val="20"/>
                <w:szCs w:val="20"/>
              </w:rPr>
              <w:t>3. Порядок использования земель в границах указанных зон регулируется законодательством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10</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 xml:space="preserve">Статья 570. Обеспечение градостроительных требований при использовании земельных участков </w:t>
            </w:r>
          </w:p>
          <w:p w:rsidR="00000000" w:rsidRDefault="00AC3D8D">
            <w:pPr>
              <w:pStyle w:val="nospacing"/>
              <w:spacing w:line="145" w:lineRule="atLeast"/>
              <w:jc w:val="both"/>
            </w:pPr>
            <w:r>
              <w:rPr>
                <w:rFonts w:ascii="Times New Roman" w:hAnsi="Times New Roman" w:cs="Times New Roman"/>
                <w:sz w:val="20"/>
                <w:szCs w:val="20"/>
              </w:rPr>
              <w:t>Использование земельных участков собственниками либо землепользователями для застройки (включая прокладку коммуникаций, инженерную подготовку территории, благоустрой</w:t>
            </w:r>
            <w:r>
              <w:rPr>
                <w:rFonts w:ascii="Times New Roman" w:hAnsi="Times New Roman" w:cs="Times New Roman"/>
                <w:sz w:val="20"/>
                <w:szCs w:val="20"/>
              </w:rPr>
              <w:t>ство, озеленение и другие виды обустройства участка) может осуществляться только в соответствии с утвержденной в установленном законодательством порядке проектной документацией и соблюдением целевого назначения или сервитута, зонирования территории, красны</w:t>
            </w:r>
            <w:r>
              <w:rPr>
                <w:rFonts w:ascii="Times New Roman" w:hAnsi="Times New Roman" w:cs="Times New Roman"/>
                <w:sz w:val="20"/>
                <w:szCs w:val="20"/>
              </w:rPr>
              <w:t xml:space="preserve">х линий и линий регулирования застройки, правил застройки и эксплуатации.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12</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 xml:space="preserve">Статья 571. Требования безопасности строительных материалов </w:t>
            </w:r>
          </w:p>
          <w:p w:rsidR="00000000" w:rsidRDefault="00AC3D8D">
            <w:pPr>
              <w:pStyle w:val="nospacing"/>
              <w:spacing w:line="145" w:lineRule="atLeast"/>
              <w:jc w:val="both"/>
            </w:pPr>
            <w:r>
              <w:rPr>
                <w:rFonts w:ascii="Times New Roman" w:hAnsi="Times New Roman" w:cs="Times New Roman"/>
                <w:sz w:val="20"/>
                <w:szCs w:val="20"/>
              </w:rPr>
              <w:t>Строительные материалы должны соответствовать требованиям нормативных правовых актов, устанавливающих ком</w:t>
            </w:r>
            <w:r>
              <w:rPr>
                <w:rFonts w:ascii="Times New Roman" w:hAnsi="Times New Roman" w:cs="Times New Roman"/>
                <w:sz w:val="20"/>
                <w:szCs w:val="20"/>
              </w:rPr>
              <w:t>плекс обязательных требований безопасности, в том числе нормы радиационной и химической безопасности, позволяющих строить сооружения, которые с учетом экономических аспектов пригодны к использованию и использование которых обеспечивает выполнение требовани</w:t>
            </w:r>
            <w:r>
              <w:rPr>
                <w:rFonts w:ascii="Times New Roman" w:hAnsi="Times New Roman" w:cs="Times New Roman"/>
                <w:sz w:val="20"/>
                <w:szCs w:val="20"/>
              </w:rPr>
              <w:t>й, установленных в статье 27-2 Закона Республики Казахстан «Об архитектурной, градостроительной и строительной деятельности в Республике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27-3</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572. Лицензирование в сфере архитектурной, градостроительной и строительной деятель</w:t>
            </w:r>
            <w:r>
              <w:rPr>
                <w:rFonts w:ascii="Times New Roman" w:hAnsi="Times New Roman" w:cs="Times New Roman"/>
                <w:b/>
                <w:bCs/>
                <w:sz w:val="20"/>
                <w:szCs w:val="20"/>
              </w:rPr>
              <w:t xml:space="preserve">ности </w:t>
            </w:r>
          </w:p>
          <w:p w:rsidR="00000000" w:rsidRDefault="00AC3D8D">
            <w:pPr>
              <w:pStyle w:val="nospacing"/>
              <w:jc w:val="both"/>
            </w:pPr>
            <w:r>
              <w:rPr>
                <w:rFonts w:ascii="Times New Roman" w:hAnsi="Times New Roman" w:cs="Times New Roman"/>
                <w:sz w:val="20"/>
                <w:szCs w:val="20"/>
              </w:rPr>
              <w:t xml:space="preserve">1. Выполнение физическими и юридическими лицами проектно-изыскательских, экспертных, строительно-монтажных работ, работ по производству строительных материалов, изделий и конструкций (за исключением сертифицируемой продукции) допускается только при </w:t>
            </w:r>
            <w:r>
              <w:rPr>
                <w:rFonts w:ascii="Times New Roman" w:hAnsi="Times New Roman" w:cs="Times New Roman"/>
                <w:sz w:val="20"/>
                <w:szCs w:val="20"/>
              </w:rPr>
              <w:t xml:space="preserve">наличии у них лицензии, предоставляющей право осуществления указанных видов архитектурной, градостроительной и строительной деятельности. </w:t>
            </w:r>
          </w:p>
          <w:p w:rsidR="00000000" w:rsidRDefault="00AC3D8D">
            <w:pPr>
              <w:pStyle w:val="nospacing"/>
              <w:jc w:val="both"/>
            </w:pPr>
            <w:r>
              <w:rPr>
                <w:rFonts w:ascii="Times New Roman" w:hAnsi="Times New Roman" w:cs="Times New Roman"/>
                <w:sz w:val="20"/>
                <w:szCs w:val="20"/>
              </w:rPr>
              <w:t>2. Лицензирование проектно-изыскательских, экспертных, строительно-монтажных работ, работ по производству строительны</w:t>
            </w:r>
            <w:r>
              <w:rPr>
                <w:rFonts w:ascii="Times New Roman" w:hAnsi="Times New Roman" w:cs="Times New Roman"/>
                <w:sz w:val="20"/>
                <w:szCs w:val="20"/>
              </w:rPr>
              <w:t>х материалов, изделий и конструкций в сфере архитектурной, градостроительной и строительной деятельности осуществляется местными исполнительными органами областей (города республиканского значения, столицы), осуществляющими государственный архитектурно-стр</w:t>
            </w:r>
            <w:r>
              <w:rPr>
                <w:rFonts w:ascii="Times New Roman" w:hAnsi="Times New Roman" w:cs="Times New Roman"/>
                <w:sz w:val="20"/>
                <w:szCs w:val="20"/>
              </w:rPr>
              <w:t xml:space="preserve">оительный контроль и надзор.  </w:t>
            </w:r>
          </w:p>
          <w:p w:rsidR="00000000" w:rsidRDefault="00AC3D8D">
            <w:pPr>
              <w:pStyle w:val="nospacing"/>
              <w:spacing w:line="145" w:lineRule="atLeast"/>
              <w:jc w:val="both"/>
            </w:pPr>
            <w:r>
              <w:rPr>
                <w:rFonts w:ascii="Times New Roman" w:hAnsi="Times New Roman" w:cs="Times New Roman"/>
                <w:sz w:val="20"/>
                <w:szCs w:val="20"/>
              </w:rPr>
              <w:t>3. Лицензирование работ в сфере архитектурной, градостроительной и строительной деятельности осуществляется уполномоченным государственным органом по делам архитектуры, градостроительства и строительства.</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32</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 xml:space="preserve">Статья 573. Основные требования к процессу строительства </w:t>
            </w:r>
          </w:p>
          <w:p w:rsidR="00000000" w:rsidRDefault="00AC3D8D">
            <w:pPr>
              <w:pStyle w:val="nospacing"/>
              <w:jc w:val="both"/>
            </w:pPr>
            <w:r>
              <w:rPr>
                <w:rFonts w:ascii="Times New Roman" w:hAnsi="Times New Roman" w:cs="Times New Roman"/>
                <w:sz w:val="20"/>
                <w:szCs w:val="20"/>
              </w:rPr>
              <w:t xml:space="preserve">1. На соответствующих этапах процесса строительства должны быть выполнены процедуры и соблюдены требования, установленные настоящей статьей. </w:t>
            </w:r>
          </w:p>
          <w:p w:rsidR="00000000" w:rsidRDefault="00AC3D8D">
            <w:pPr>
              <w:pStyle w:val="nospacing"/>
              <w:jc w:val="both"/>
            </w:pPr>
            <w:r>
              <w:rPr>
                <w:rFonts w:ascii="Times New Roman" w:hAnsi="Times New Roman" w:cs="Times New Roman"/>
                <w:sz w:val="20"/>
                <w:szCs w:val="20"/>
              </w:rPr>
              <w:t>2. Заказчик, имеющий намерение осуществить строительство</w:t>
            </w:r>
            <w:r>
              <w:rPr>
                <w:rFonts w:ascii="Times New Roman" w:hAnsi="Times New Roman" w:cs="Times New Roman"/>
                <w:sz w:val="20"/>
                <w:szCs w:val="20"/>
              </w:rPr>
              <w:t xml:space="preserve"> объекта, обязан в соответствии с земельным законодательством получить в местных исполнительных органах районов (городов) решение о предоставлении земельного участка под строительство этого объекта либо разрешение на использование под строительство участка</w:t>
            </w:r>
            <w:r>
              <w:rPr>
                <w:rFonts w:ascii="Times New Roman" w:hAnsi="Times New Roman" w:cs="Times New Roman"/>
                <w:sz w:val="20"/>
                <w:szCs w:val="20"/>
              </w:rPr>
              <w:t>, принадлежащего заказчику на праве собственности или землепользования. Исключением для данного правила является строительство на принадлежащих заказчику на праве собственности индивидуальных приусадебных, дачных, садовых и огороднических участках временны</w:t>
            </w:r>
            <w:r>
              <w:rPr>
                <w:rFonts w:ascii="Times New Roman" w:hAnsi="Times New Roman" w:cs="Times New Roman"/>
                <w:sz w:val="20"/>
                <w:szCs w:val="20"/>
              </w:rPr>
              <w:t xml:space="preserve">х строений, хозяйственно-бытовых построек и элементов благоустройства, а также жилых и бытовых помещений для сезонных работ и отгонного животноводства на участках (территориях), используемых заказчиком на праве землепользования. </w:t>
            </w:r>
          </w:p>
          <w:p w:rsidR="00000000" w:rsidRDefault="00AC3D8D">
            <w:pPr>
              <w:pStyle w:val="nospacing"/>
              <w:jc w:val="both"/>
            </w:pPr>
            <w:r>
              <w:rPr>
                <w:rFonts w:ascii="Times New Roman" w:hAnsi="Times New Roman" w:cs="Times New Roman"/>
                <w:sz w:val="20"/>
                <w:szCs w:val="20"/>
              </w:rPr>
              <w:t>2-1. Заказчик, имеющий нам</w:t>
            </w:r>
            <w:r>
              <w:rPr>
                <w:rFonts w:ascii="Times New Roman" w:hAnsi="Times New Roman" w:cs="Times New Roman"/>
                <w:sz w:val="20"/>
                <w:szCs w:val="20"/>
              </w:rPr>
              <w:t>ерение осуществить строительство объектов на землях государственного лесного фонда, где лесные ресурсы предоставлены ему в долгосрочное лесопользование для оздоровительных, рекреационных, историко-культурных, туристских и спортивных целей; нужд охотничьего</w:t>
            </w:r>
            <w:r>
              <w:rPr>
                <w:rFonts w:ascii="Times New Roman" w:hAnsi="Times New Roman" w:cs="Times New Roman"/>
                <w:sz w:val="20"/>
                <w:szCs w:val="20"/>
              </w:rPr>
              <w:t xml:space="preserve"> хозяйства; побочного лесного пользования, а также на участках государственных национальных природных парков и государственных природных резерватов, предоставленных в долгосрочное пользование для осуществления туристской и рекреационной деятельности, получ</w:t>
            </w:r>
            <w:r>
              <w:rPr>
                <w:rFonts w:ascii="Times New Roman" w:hAnsi="Times New Roman" w:cs="Times New Roman"/>
                <w:sz w:val="20"/>
                <w:szCs w:val="20"/>
              </w:rPr>
              <w:t>ает разрешение на использование земельного участка под строительство в соответствии с лесным законодательством Республики Казахстан и законодательством Республики Казахстан в области особо охраняемых природных территорий.</w:t>
            </w:r>
          </w:p>
          <w:p w:rsidR="00000000" w:rsidRDefault="00AC3D8D">
            <w:pPr>
              <w:pStyle w:val="nospacing"/>
              <w:jc w:val="both"/>
            </w:pPr>
            <w:r>
              <w:rPr>
                <w:rFonts w:ascii="Times New Roman" w:hAnsi="Times New Roman" w:cs="Times New Roman"/>
                <w:sz w:val="20"/>
                <w:szCs w:val="20"/>
              </w:rPr>
              <w:t xml:space="preserve">3. Сроки действия решения местных </w:t>
            </w:r>
            <w:r>
              <w:rPr>
                <w:rFonts w:ascii="Times New Roman" w:hAnsi="Times New Roman" w:cs="Times New Roman"/>
                <w:sz w:val="20"/>
                <w:szCs w:val="20"/>
              </w:rPr>
              <w:t>исполнительных органов районов (городов) о предоставлении земельного участка для строительства (разрешения строительства на участке, находящемся у застройщика на праве собственности или землепользования) от даты принятия решения до начала строительства уст</w:t>
            </w:r>
            <w:r>
              <w:rPr>
                <w:rFonts w:ascii="Times New Roman" w:hAnsi="Times New Roman" w:cs="Times New Roman"/>
                <w:sz w:val="20"/>
                <w:szCs w:val="20"/>
              </w:rPr>
              <w:t xml:space="preserve">анавливаются в соответствии с земельным законодательством с учетом нормативной продолжительности проектирования и утверждения проекта в установленном порядке и указываются в разрешительном документе. </w:t>
            </w:r>
          </w:p>
          <w:p w:rsidR="00000000" w:rsidRDefault="00AC3D8D">
            <w:pPr>
              <w:pStyle w:val="nospacing"/>
              <w:jc w:val="both"/>
            </w:pPr>
            <w:r>
              <w:rPr>
                <w:rFonts w:ascii="Times New Roman" w:hAnsi="Times New Roman" w:cs="Times New Roman"/>
                <w:sz w:val="20"/>
                <w:szCs w:val="20"/>
              </w:rPr>
              <w:t>Ранее принятое решение о предоставлении земельного учас</w:t>
            </w:r>
            <w:r>
              <w:rPr>
                <w:rFonts w:ascii="Times New Roman" w:hAnsi="Times New Roman" w:cs="Times New Roman"/>
                <w:sz w:val="20"/>
                <w:szCs w:val="20"/>
              </w:rPr>
              <w:t xml:space="preserve">тка либо ранее выданное разрешение на использование имеющегося у заказчика участка под строительство может быть отозвано, если на этом участке ведется другое несанкционированное строительство. </w:t>
            </w:r>
          </w:p>
          <w:p w:rsidR="00000000" w:rsidRDefault="00AC3D8D">
            <w:pPr>
              <w:pStyle w:val="nospacing"/>
              <w:jc w:val="both"/>
            </w:pPr>
            <w:r>
              <w:rPr>
                <w:rFonts w:ascii="Times New Roman" w:hAnsi="Times New Roman" w:cs="Times New Roman"/>
                <w:sz w:val="20"/>
                <w:szCs w:val="20"/>
              </w:rPr>
              <w:t>4. В случаях невозможности положительного решения о предоставл</w:t>
            </w:r>
            <w:r>
              <w:rPr>
                <w:rFonts w:ascii="Times New Roman" w:hAnsi="Times New Roman" w:cs="Times New Roman"/>
                <w:sz w:val="20"/>
                <w:szCs w:val="20"/>
              </w:rPr>
              <w:t>ении земельного участка либо выдачи разрешения на использование под строительство участка, принадлежащего заказчику на праве собственности или землепользования, местные исполнительные органы районов (городов) обязаны в течение десяти дней с момента обращен</w:t>
            </w:r>
            <w:r>
              <w:rPr>
                <w:rFonts w:ascii="Times New Roman" w:hAnsi="Times New Roman" w:cs="Times New Roman"/>
                <w:sz w:val="20"/>
                <w:szCs w:val="20"/>
              </w:rPr>
              <w:t xml:space="preserve">ия ответить заявителю (заказчику) мотивированным отказом с указанием норм (положений, условий, ограничений, сервитутов) законодательства, в противоречие с которыми вступает его намерение осуществить данное строительство. </w:t>
            </w:r>
          </w:p>
          <w:p w:rsidR="00000000" w:rsidRDefault="00AC3D8D">
            <w:pPr>
              <w:pStyle w:val="nospacing"/>
              <w:jc w:val="both"/>
            </w:pPr>
            <w:r>
              <w:rPr>
                <w:rFonts w:ascii="Times New Roman" w:hAnsi="Times New Roman" w:cs="Times New Roman"/>
                <w:sz w:val="20"/>
                <w:szCs w:val="20"/>
              </w:rPr>
              <w:t>5. Решение местных исполнительных органов районов (городов), а также разрешение уполномоченного государственного органа в области лесного хозяйства или уполномоченного государственного органа в области особо охраняемых природных террорий о предоставлении з</w:t>
            </w:r>
            <w:r>
              <w:rPr>
                <w:rFonts w:ascii="Times New Roman" w:hAnsi="Times New Roman" w:cs="Times New Roman"/>
                <w:sz w:val="20"/>
                <w:szCs w:val="20"/>
              </w:rPr>
              <w:t xml:space="preserve">емельного участка (разрешение на использование участка) под строительство является основанием для составления задания заказчика на проектирование намеченного объекта. </w:t>
            </w:r>
          </w:p>
          <w:p w:rsidR="00000000" w:rsidRDefault="00AC3D8D">
            <w:pPr>
              <w:pStyle w:val="nospacing"/>
              <w:jc w:val="both"/>
            </w:pPr>
            <w:r>
              <w:rPr>
                <w:rFonts w:ascii="Times New Roman" w:hAnsi="Times New Roman" w:cs="Times New Roman"/>
                <w:sz w:val="20"/>
                <w:szCs w:val="20"/>
              </w:rPr>
              <w:t>Задание на проектирование составляется заказчиком либо его уполномоченным лицом (застрой</w:t>
            </w:r>
            <w:r>
              <w:rPr>
                <w:rFonts w:ascii="Times New Roman" w:hAnsi="Times New Roman" w:cs="Times New Roman"/>
                <w:sz w:val="20"/>
                <w:szCs w:val="20"/>
              </w:rPr>
              <w:t xml:space="preserve">щиком) и утверждается заказчиком. </w:t>
            </w:r>
          </w:p>
          <w:p w:rsidR="00000000" w:rsidRDefault="00AC3D8D">
            <w:pPr>
              <w:pStyle w:val="nospacing"/>
              <w:jc w:val="both"/>
            </w:pPr>
            <w:r>
              <w:rPr>
                <w:rFonts w:ascii="Times New Roman" w:hAnsi="Times New Roman" w:cs="Times New Roman"/>
                <w:sz w:val="20"/>
                <w:szCs w:val="20"/>
              </w:rPr>
              <w:t xml:space="preserve">Задание на проектирование является неотъемлемой частью договора на выполнение заказа по разработке предпроектной и (или) проектной (проектно-сметной) документации. </w:t>
            </w:r>
          </w:p>
          <w:p w:rsidR="00000000" w:rsidRDefault="00AC3D8D">
            <w:pPr>
              <w:pStyle w:val="nospacing"/>
              <w:jc w:val="both"/>
            </w:pPr>
            <w:r>
              <w:rPr>
                <w:rFonts w:ascii="Times New Roman" w:hAnsi="Times New Roman" w:cs="Times New Roman"/>
                <w:sz w:val="20"/>
                <w:szCs w:val="20"/>
              </w:rPr>
              <w:t>Задание на проектирование должно включать требуемые пара</w:t>
            </w:r>
            <w:r>
              <w:rPr>
                <w:rFonts w:ascii="Times New Roman" w:hAnsi="Times New Roman" w:cs="Times New Roman"/>
                <w:sz w:val="20"/>
                <w:szCs w:val="20"/>
              </w:rPr>
              <w:t xml:space="preserve">метры объекта, иные исходные данные. </w:t>
            </w:r>
          </w:p>
          <w:p w:rsidR="00000000" w:rsidRDefault="00AC3D8D">
            <w:pPr>
              <w:pStyle w:val="nospacing"/>
              <w:jc w:val="both"/>
            </w:pPr>
            <w:r>
              <w:rPr>
                <w:rFonts w:ascii="Times New Roman" w:hAnsi="Times New Roman" w:cs="Times New Roman"/>
                <w:sz w:val="20"/>
                <w:szCs w:val="20"/>
              </w:rPr>
              <w:t>6. Поставщики услуг по инженерному и коммунальному обеспечению в районе предполагаемого строительства по заявке заказчика выдают технические условия на подключение к источникам инженерного и коммунального обеспечения в</w:t>
            </w:r>
            <w:r>
              <w:rPr>
                <w:rFonts w:ascii="Times New Roman" w:hAnsi="Times New Roman" w:cs="Times New Roman"/>
                <w:sz w:val="20"/>
                <w:szCs w:val="20"/>
              </w:rPr>
              <w:t xml:space="preserve"> запрашиваемых (расчетных) параметрах, требующихся для строительства и устойчивого функционирования введенного впоследствии в эксплуатацию объекта, либо отвечают мотивированным отказом. </w:t>
            </w:r>
          </w:p>
          <w:p w:rsidR="00000000" w:rsidRDefault="00AC3D8D">
            <w:pPr>
              <w:pStyle w:val="nospacing"/>
              <w:jc w:val="both"/>
            </w:pPr>
            <w:r>
              <w:rPr>
                <w:rFonts w:ascii="Times New Roman" w:hAnsi="Times New Roman" w:cs="Times New Roman"/>
                <w:sz w:val="20"/>
                <w:szCs w:val="20"/>
              </w:rPr>
              <w:t>Отказ в выдаче технических условий на услуги в запрашиваемых (расчетн</w:t>
            </w:r>
            <w:r>
              <w:rPr>
                <w:rFonts w:ascii="Times New Roman" w:hAnsi="Times New Roman" w:cs="Times New Roman"/>
                <w:sz w:val="20"/>
                <w:szCs w:val="20"/>
              </w:rPr>
              <w:t xml:space="preserve">ых) параметрах производится в соответствии с законодательством Республики Казахстан о естественных монополиях и регулируемых рынках. </w:t>
            </w:r>
          </w:p>
          <w:p w:rsidR="00000000" w:rsidRDefault="00AC3D8D">
            <w:pPr>
              <w:pStyle w:val="nospacing"/>
              <w:jc w:val="both"/>
            </w:pPr>
            <w:r>
              <w:rPr>
                <w:rFonts w:ascii="Times New Roman" w:hAnsi="Times New Roman" w:cs="Times New Roman"/>
                <w:sz w:val="20"/>
                <w:szCs w:val="20"/>
              </w:rPr>
              <w:t>7. Установление поставщиками услуг по инженерному и коммунальному обеспечению объекта строительства необоснованных требова</w:t>
            </w:r>
            <w:r>
              <w:rPr>
                <w:rFonts w:ascii="Times New Roman" w:hAnsi="Times New Roman" w:cs="Times New Roman"/>
                <w:sz w:val="20"/>
                <w:szCs w:val="20"/>
              </w:rPr>
              <w:t xml:space="preserve">ний об участии (долевом участии) заказчика в расширении (реконструкции, модернизации, техническом перевооружении) объектов инженерной (коммунальной) инфраструктуры при выдаче технических условий не допускается. </w:t>
            </w:r>
          </w:p>
          <w:p w:rsidR="00000000" w:rsidRDefault="00AC3D8D">
            <w:pPr>
              <w:pStyle w:val="nospacing"/>
              <w:jc w:val="both"/>
            </w:pPr>
            <w:r>
              <w:rPr>
                <w:rFonts w:ascii="Times New Roman" w:hAnsi="Times New Roman" w:cs="Times New Roman"/>
                <w:sz w:val="20"/>
                <w:szCs w:val="20"/>
              </w:rPr>
              <w:t>В случаях, когда существующий уровень обеспе</w:t>
            </w:r>
            <w:r>
              <w:rPr>
                <w:rFonts w:ascii="Times New Roman" w:hAnsi="Times New Roman" w:cs="Times New Roman"/>
                <w:sz w:val="20"/>
                <w:szCs w:val="20"/>
              </w:rPr>
              <w:t>ченности инженерной (коммунальной) инфраструктуры данного населенного пункта или района строительства не позволяет предоставить услуги в запрашиваемых заказчиком параметрах, вопросы о затратах, связанных с расширением (реконструкцией, модернизацией, технич</w:t>
            </w:r>
            <w:r>
              <w:rPr>
                <w:rFonts w:ascii="Times New Roman" w:hAnsi="Times New Roman" w:cs="Times New Roman"/>
                <w:sz w:val="20"/>
                <w:szCs w:val="20"/>
              </w:rPr>
              <w:t xml:space="preserve">еским перевооружением) объектов инфраструктуры для покрытия дополнительных нагрузок подключаемых абонентов, должны решаться между поставщиками (производителями) и заказчиком (потребителем) на договорной и возвратной основе. </w:t>
            </w:r>
          </w:p>
          <w:p w:rsidR="00000000" w:rsidRDefault="00AC3D8D">
            <w:pPr>
              <w:pStyle w:val="nospacing"/>
              <w:jc w:val="both"/>
            </w:pPr>
            <w:r>
              <w:rPr>
                <w:rFonts w:ascii="Times New Roman" w:hAnsi="Times New Roman" w:cs="Times New Roman"/>
                <w:sz w:val="20"/>
                <w:szCs w:val="20"/>
              </w:rPr>
              <w:t>8. Местные исполнительные орган</w:t>
            </w:r>
            <w:r>
              <w:rPr>
                <w:rFonts w:ascii="Times New Roman" w:hAnsi="Times New Roman" w:cs="Times New Roman"/>
                <w:sz w:val="20"/>
                <w:szCs w:val="20"/>
              </w:rPr>
              <w:t>ы города республиканского значения, столицы, районов (городов областного значения) на основании решения о предоставлении земельного участка (разрешения на использование участка) под строительство, утвержденного задания на проектирование, технических услови</w:t>
            </w:r>
            <w:r>
              <w:rPr>
                <w:rFonts w:ascii="Times New Roman" w:hAnsi="Times New Roman" w:cs="Times New Roman"/>
                <w:sz w:val="20"/>
                <w:szCs w:val="20"/>
              </w:rPr>
              <w:t xml:space="preserve">й на подключение к источникам инженерного обеспечения и коммунальных услуг и других исходных материалов (данных) выдают заказчику архитектурно-планировочное задание. </w:t>
            </w:r>
          </w:p>
          <w:p w:rsidR="00000000" w:rsidRDefault="00AC3D8D">
            <w:pPr>
              <w:pStyle w:val="nospacing"/>
              <w:jc w:val="both"/>
            </w:pPr>
            <w:r>
              <w:rPr>
                <w:rFonts w:ascii="Times New Roman" w:hAnsi="Times New Roman" w:cs="Times New Roman"/>
                <w:sz w:val="20"/>
                <w:szCs w:val="20"/>
              </w:rPr>
              <w:t>9. Состав и объем исходных материалов, необходимых для выдачи архитектурно-планировочного</w:t>
            </w:r>
            <w:r>
              <w:rPr>
                <w:rFonts w:ascii="Times New Roman" w:hAnsi="Times New Roman" w:cs="Times New Roman"/>
                <w:sz w:val="20"/>
                <w:szCs w:val="20"/>
              </w:rPr>
              <w:t xml:space="preserve"> задания, устанавливаются государственными нормативными документами. </w:t>
            </w:r>
          </w:p>
          <w:p w:rsidR="00000000" w:rsidRDefault="00AC3D8D">
            <w:pPr>
              <w:pStyle w:val="nospacing"/>
              <w:jc w:val="both"/>
            </w:pPr>
            <w:r>
              <w:rPr>
                <w:rFonts w:ascii="Times New Roman" w:hAnsi="Times New Roman" w:cs="Times New Roman"/>
                <w:sz w:val="20"/>
                <w:szCs w:val="20"/>
              </w:rPr>
              <w:t xml:space="preserve">В случаях, когда для строительства нового или реконструкции (перепланировки, переоборудования, модернизации, реставрации) существующего объекта не требуется отвода (прирезки) земельного </w:t>
            </w:r>
            <w:r>
              <w:rPr>
                <w:rFonts w:ascii="Times New Roman" w:hAnsi="Times New Roman" w:cs="Times New Roman"/>
                <w:sz w:val="20"/>
                <w:szCs w:val="20"/>
              </w:rPr>
              <w:t xml:space="preserve">участка, а также если для этих целей отсутствует необходимость в подключении к источникам инженерного и коммунального обеспечения, в архитектурно-планировочном задании делается соответствующая запись. </w:t>
            </w:r>
          </w:p>
          <w:p w:rsidR="00000000" w:rsidRDefault="00AC3D8D">
            <w:pPr>
              <w:pStyle w:val="nospacing"/>
              <w:jc w:val="both"/>
            </w:pPr>
            <w:r>
              <w:rPr>
                <w:rFonts w:ascii="Times New Roman" w:hAnsi="Times New Roman" w:cs="Times New Roman"/>
                <w:sz w:val="20"/>
                <w:szCs w:val="20"/>
              </w:rPr>
              <w:t>10. Разработанная в соответствии с заданием на проектирование, архитектурно-планировочным заданием и иными исходными материалами проектная (проектно-сметная) документация проходит согласования и утверждение в соответствии с требованиями, установленными гос</w:t>
            </w:r>
            <w:r>
              <w:rPr>
                <w:rFonts w:ascii="Times New Roman" w:hAnsi="Times New Roman" w:cs="Times New Roman"/>
                <w:sz w:val="20"/>
                <w:szCs w:val="20"/>
              </w:rPr>
              <w:t xml:space="preserve">ударственными нормативными документами. </w:t>
            </w:r>
          </w:p>
          <w:p w:rsidR="00000000" w:rsidRDefault="00AC3D8D">
            <w:pPr>
              <w:pStyle w:val="nospacing"/>
              <w:jc w:val="both"/>
            </w:pPr>
            <w:r>
              <w:rPr>
                <w:rFonts w:ascii="Times New Roman" w:hAnsi="Times New Roman" w:cs="Times New Roman"/>
                <w:sz w:val="20"/>
                <w:szCs w:val="20"/>
              </w:rPr>
              <w:t xml:space="preserve">Экспертиза документации проводится в соответствии с требованиями, установленными статьей 64 Закона Республики Казахстан «Об архитектурной, градостроительной и строительной деятельности в Республике Казахстан» </w:t>
            </w:r>
          </w:p>
          <w:p w:rsidR="00000000" w:rsidRDefault="00AC3D8D">
            <w:pPr>
              <w:pStyle w:val="nospacing"/>
              <w:jc w:val="both"/>
            </w:pPr>
            <w:r>
              <w:rPr>
                <w:rFonts w:ascii="Times New Roman" w:hAnsi="Times New Roman" w:cs="Times New Roman"/>
                <w:sz w:val="20"/>
                <w:szCs w:val="20"/>
              </w:rPr>
              <w:t>11. Д</w:t>
            </w:r>
            <w:r>
              <w:rPr>
                <w:rFonts w:ascii="Times New Roman" w:hAnsi="Times New Roman" w:cs="Times New Roman"/>
                <w:sz w:val="20"/>
                <w:szCs w:val="20"/>
              </w:rPr>
              <w:t xml:space="preserve">ля начала реализации проекта (производства строительно-монтажных работ) требуется разрешение: </w:t>
            </w:r>
          </w:p>
          <w:p w:rsidR="00000000" w:rsidRDefault="00AC3D8D">
            <w:pPr>
              <w:pStyle w:val="nospacing"/>
              <w:jc w:val="both"/>
            </w:pPr>
            <w:r>
              <w:rPr>
                <w:rFonts w:ascii="Times New Roman" w:hAnsi="Times New Roman" w:cs="Times New Roman"/>
                <w:sz w:val="20"/>
                <w:szCs w:val="20"/>
              </w:rPr>
              <w:t xml:space="preserve">1) уполномоченного государственного органа по делам архитектуры, градостроительства и строительства - по объектам республиканского значения; </w:t>
            </w:r>
          </w:p>
          <w:p w:rsidR="00000000" w:rsidRDefault="00AC3D8D">
            <w:pPr>
              <w:pStyle w:val="nospacing"/>
              <w:jc w:val="both"/>
            </w:pPr>
            <w:r>
              <w:rPr>
                <w:rFonts w:ascii="Times New Roman" w:hAnsi="Times New Roman" w:cs="Times New Roman"/>
                <w:sz w:val="20"/>
                <w:szCs w:val="20"/>
              </w:rPr>
              <w:t>2) местных исполнит</w:t>
            </w:r>
            <w:r>
              <w:rPr>
                <w:rFonts w:ascii="Times New Roman" w:hAnsi="Times New Roman" w:cs="Times New Roman"/>
                <w:sz w:val="20"/>
                <w:szCs w:val="20"/>
              </w:rPr>
              <w:t xml:space="preserve">ельных органов областей (города республиканского значения, столицы), осуществляющих государственный архитектурно-строительный контроль и надзор, - по объектам местного значения. </w:t>
            </w:r>
          </w:p>
          <w:p w:rsidR="00000000" w:rsidRDefault="00AC3D8D">
            <w:pPr>
              <w:pStyle w:val="nospacing"/>
              <w:jc w:val="both"/>
            </w:pPr>
            <w:r>
              <w:rPr>
                <w:rFonts w:ascii="Times New Roman" w:hAnsi="Times New Roman" w:cs="Times New Roman"/>
                <w:sz w:val="20"/>
                <w:szCs w:val="20"/>
              </w:rPr>
              <w:t xml:space="preserve">Перечень документов, необходимых для получения разрешения, устанавливается в </w:t>
            </w:r>
            <w:r>
              <w:rPr>
                <w:rFonts w:ascii="Times New Roman" w:hAnsi="Times New Roman" w:cs="Times New Roman"/>
                <w:sz w:val="20"/>
                <w:szCs w:val="20"/>
              </w:rPr>
              <w:t xml:space="preserve">порядке, определяемом уполномоченным государственным органом по делам архитектуры, градостроительства и строительства. </w:t>
            </w:r>
          </w:p>
          <w:p w:rsidR="00000000" w:rsidRDefault="00AC3D8D">
            <w:pPr>
              <w:pStyle w:val="nospacing"/>
              <w:jc w:val="both"/>
            </w:pPr>
            <w:r>
              <w:rPr>
                <w:rFonts w:ascii="Times New Roman" w:hAnsi="Times New Roman" w:cs="Times New Roman"/>
                <w:sz w:val="20"/>
                <w:szCs w:val="20"/>
              </w:rPr>
              <w:t>12. Процесс строительства сопровождается архитектурно-строительным контролем и надзором в соответствии с нормами Закона Республики Казах</w:t>
            </w:r>
            <w:r>
              <w:rPr>
                <w:rFonts w:ascii="Times New Roman" w:hAnsi="Times New Roman" w:cs="Times New Roman"/>
                <w:sz w:val="20"/>
                <w:szCs w:val="20"/>
              </w:rPr>
              <w:t>стан «Об архитектурной, градостроительной и строительной деятельности в Республике Казахстан».</w:t>
            </w:r>
          </w:p>
          <w:p w:rsidR="00000000" w:rsidRDefault="00AC3D8D">
            <w:pPr>
              <w:pStyle w:val="nospacing"/>
              <w:jc w:val="both"/>
            </w:pPr>
            <w:r>
              <w:rPr>
                <w:rFonts w:ascii="Times New Roman" w:hAnsi="Times New Roman" w:cs="Times New Roman"/>
                <w:sz w:val="20"/>
                <w:szCs w:val="20"/>
              </w:rPr>
              <w:t>13. Завершенный строительством объект подлежит приемке в эксплуатацию в соответствии с нормами Закона Республики Казахстан «Об архитектурной, градостроительной и</w:t>
            </w:r>
            <w:r>
              <w:rPr>
                <w:rFonts w:ascii="Times New Roman" w:hAnsi="Times New Roman" w:cs="Times New Roman"/>
                <w:sz w:val="20"/>
                <w:szCs w:val="20"/>
              </w:rPr>
              <w:t xml:space="preserve"> строительной деятельности в Республике Казахстан».</w:t>
            </w:r>
          </w:p>
          <w:p w:rsidR="00000000" w:rsidRDefault="00AC3D8D">
            <w:pPr>
              <w:pStyle w:val="nospacing"/>
              <w:jc w:val="both"/>
            </w:pPr>
            <w:r>
              <w:rPr>
                <w:rFonts w:ascii="Times New Roman" w:hAnsi="Times New Roman" w:cs="Times New Roman"/>
                <w:sz w:val="20"/>
                <w:szCs w:val="20"/>
              </w:rPr>
              <w:t xml:space="preserve">Утвержденный в установленном порядке акт приемки построенного объекта в эксплуатацию является основанием для регистрации объекта в государственном органе регистрации прав на недвижимое имущество. </w:t>
            </w:r>
          </w:p>
          <w:p w:rsidR="00000000" w:rsidRDefault="00AC3D8D">
            <w:pPr>
              <w:pStyle w:val="nospacing"/>
              <w:spacing w:line="145" w:lineRule="atLeast"/>
              <w:jc w:val="both"/>
            </w:pPr>
            <w:r>
              <w:rPr>
                <w:rFonts w:ascii="Times New Roman" w:hAnsi="Times New Roman" w:cs="Times New Roman"/>
                <w:sz w:val="20"/>
                <w:szCs w:val="20"/>
              </w:rPr>
              <w:t>14. Пор</w:t>
            </w:r>
            <w:r>
              <w:rPr>
                <w:rFonts w:ascii="Times New Roman" w:hAnsi="Times New Roman" w:cs="Times New Roman"/>
                <w:sz w:val="20"/>
                <w:szCs w:val="20"/>
              </w:rPr>
              <w:t>ядок, сроки оформления и выдачи документов, необходимых для строительства новых и изменения существующих объектов, устанавливаются правилами прохождения разрешительных процедур на строительство новых и изменения существующих объектов, утверждаемыми Правите</w:t>
            </w:r>
            <w:r>
              <w:rPr>
                <w:rFonts w:ascii="Times New Roman" w:hAnsi="Times New Roman" w:cs="Times New Roman"/>
                <w:sz w:val="20"/>
                <w:szCs w:val="20"/>
              </w:rPr>
              <w:t xml:space="preserve">льством Республики Казахстан.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68</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 xml:space="preserve">Статья 574. Гарантийный срок эксплуатации объектов </w:t>
            </w:r>
          </w:p>
          <w:p w:rsidR="00000000" w:rsidRDefault="00AC3D8D">
            <w:pPr>
              <w:pStyle w:val="nospacing"/>
              <w:jc w:val="both"/>
            </w:pPr>
            <w:r>
              <w:rPr>
                <w:rFonts w:ascii="Times New Roman" w:hAnsi="Times New Roman" w:cs="Times New Roman"/>
                <w:sz w:val="20"/>
                <w:szCs w:val="20"/>
              </w:rPr>
              <w:t xml:space="preserve">1. Гарантийный срок эксплуатации объектов строительства устанавливается в соответствии с Гражданским кодексом Республики Казахстан. </w:t>
            </w:r>
          </w:p>
          <w:p w:rsidR="00000000" w:rsidRDefault="00AC3D8D">
            <w:pPr>
              <w:pStyle w:val="nospacing"/>
              <w:jc w:val="both"/>
            </w:pPr>
            <w:r>
              <w:rPr>
                <w:rFonts w:ascii="Times New Roman" w:hAnsi="Times New Roman" w:cs="Times New Roman"/>
                <w:sz w:val="20"/>
                <w:szCs w:val="20"/>
              </w:rPr>
              <w:t>Во всех иных случаях гара</w:t>
            </w:r>
            <w:r>
              <w:rPr>
                <w:rFonts w:ascii="Times New Roman" w:hAnsi="Times New Roman" w:cs="Times New Roman"/>
                <w:sz w:val="20"/>
                <w:szCs w:val="20"/>
              </w:rPr>
              <w:t>нтийный срок устанавливается в зависимости от нормативного срока эксплуатации построенного объекта (в соответствии с классом капитальности строения в целом или произведенных отдельных видов строительно-монтажных работ) при заключении договора между заказчи</w:t>
            </w:r>
            <w:r>
              <w:rPr>
                <w:rFonts w:ascii="Times New Roman" w:hAnsi="Times New Roman" w:cs="Times New Roman"/>
                <w:sz w:val="20"/>
                <w:szCs w:val="20"/>
              </w:rPr>
              <w:t>ком и подрядчиком (генеральным подрядчиком) на строительство, но не может быть менее двух лет со дня приемки объекта в эксплуатацию. Данный предел гарантийного срока не распространяется на временные строения и сооружения подсобно-вспомогательного назначени</w:t>
            </w:r>
            <w:r>
              <w:rPr>
                <w:rFonts w:ascii="Times New Roman" w:hAnsi="Times New Roman" w:cs="Times New Roman"/>
                <w:sz w:val="20"/>
                <w:szCs w:val="20"/>
              </w:rPr>
              <w:t xml:space="preserve">я, предназначенные для личного пользования граждан. </w:t>
            </w:r>
          </w:p>
          <w:p w:rsidR="00000000" w:rsidRDefault="00AC3D8D">
            <w:pPr>
              <w:pStyle w:val="nospacing"/>
              <w:jc w:val="both"/>
            </w:pPr>
            <w:r>
              <w:rPr>
                <w:rFonts w:ascii="Times New Roman" w:hAnsi="Times New Roman" w:cs="Times New Roman"/>
                <w:sz w:val="20"/>
                <w:szCs w:val="20"/>
              </w:rPr>
              <w:t xml:space="preserve">2. Ответственность по выявленным в течение установленного гарантийного срока несоответствиям и нарушениям возлагается на подрядчика (генерального подрядчика) с обязательствами по их устранению. </w:t>
            </w:r>
          </w:p>
          <w:p w:rsidR="00000000" w:rsidRDefault="00AC3D8D">
            <w:pPr>
              <w:pStyle w:val="nospacing"/>
              <w:jc w:val="both"/>
            </w:pPr>
            <w:r>
              <w:rPr>
                <w:rFonts w:ascii="Times New Roman" w:hAnsi="Times New Roman" w:cs="Times New Roman"/>
                <w:sz w:val="20"/>
                <w:szCs w:val="20"/>
              </w:rPr>
              <w:t xml:space="preserve">3. Если </w:t>
            </w:r>
            <w:r>
              <w:rPr>
                <w:rFonts w:ascii="Times New Roman" w:hAnsi="Times New Roman" w:cs="Times New Roman"/>
                <w:sz w:val="20"/>
                <w:szCs w:val="20"/>
              </w:rPr>
              <w:t>выявленные в течение гарантийного срока несоответствия и нарушения были вызваны в результате некачественной работы других исполнителей (изыскателей, проектировщиков, субподрядчиков, производителей или поставщиков строительных материалов, изделий, конструкц</w:t>
            </w:r>
            <w:r>
              <w:rPr>
                <w:rFonts w:ascii="Times New Roman" w:hAnsi="Times New Roman" w:cs="Times New Roman"/>
                <w:sz w:val="20"/>
                <w:szCs w:val="20"/>
              </w:rPr>
              <w:t xml:space="preserve">ий, оборудования), то подрядчик (генеральный подрядчик) вправе полностью или частично переложить ответственность на виновное лицо. </w:t>
            </w:r>
          </w:p>
          <w:p w:rsidR="00000000" w:rsidRDefault="00AC3D8D">
            <w:pPr>
              <w:pStyle w:val="nospacing"/>
              <w:jc w:val="both"/>
            </w:pPr>
            <w:r>
              <w:rPr>
                <w:rFonts w:ascii="Times New Roman" w:hAnsi="Times New Roman" w:cs="Times New Roman"/>
                <w:sz w:val="20"/>
                <w:szCs w:val="20"/>
              </w:rPr>
              <w:t xml:space="preserve">4. Если выявленные в течение гарантийного срока несоответствия и нарушения были вызваны несоблюдением правил эксплуатации и </w:t>
            </w:r>
            <w:r>
              <w:rPr>
                <w:rFonts w:ascii="Times New Roman" w:hAnsi="Times New Roman" w:cs="Times New Roman"/>
                <w:sz w:val="20"/>
                <w:szCs w:val="20"/>
              </w:rPr>
              <w:t xml:space="preserve">содержания объекта либо обстоятельствами, не зависящими от исполнителей строительно-монтажных работ, то последние освобождаются от ответственности. </w:t>
            </w:r>
          </w:p>
          <w:p w:rsidR="00000000" w:rsidRDefault="00AC3D8D">
            <w:pPr>
              <w:pStyle w:val="nospacing"/>
              <w:spacing w:line="145" w:lineRule="atLeast"/>
              <w:jc w:val="both"/>
            </w:pPr>
            <w:r>
              <w:rPr>
                <w:rFonts w:ascii="Times New Roman" w:hAnsi="Times New Roman" w:cs="Times New Roman"/>
                <w:sz w:val="20"/>
                <w:szCs w:val="20"/>
              </w:rPr>
              <w:t xml:space="preserve">5. Споры и взаимные претензии по мерам и степени ответственности, связанные с гарантийными сроками эксплуатации объектов, решаются в порядке, установленном законодательством Республики Казахстан.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69</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 xml:space="preserve">Статья 575. Качество в строительстве </w:t>
            </w:r>
          </w:p>
          <w:p w:rsidR="00000000" w:rsidRDefault="00AC3D8D">
            <w:pPr>
              <w:pStyle w:val="nospacing"/>
              <w:jc w:val="both"/>
            </w:pPr>
            <w:r>
              <w:rPr>
                <w:rFonts w:ascii="Times New Roman" w:hAnsi="Times New Roman" w:cs="Times New Roman"/>
                <w:sz w:val="20"/>
                <w:szCs w:val="20"/>
              </w:rPr>
              <w:t>1. Нор</w:t>
            </w:r>
            <w:r>
              <w:rPr>
                <w:rFonts w:ascii="Times New Roman" w:hAnsi="Times New Roman" w:cs="Times New Roman"/>
                <w:sz w:val="20"/>
                <w:szCs w:val="20"/>
              </w:rPr>
              <w:t>мы и положения, устанавливающие требования к субъектам архитектурной, градостроительной и строительной деятельности в обеспечении надлежащего качества строительства и строительной продукции, регулируются Гражданским кодексом Республики Казахстан и распрост</w:t>
            </w:r>
            <w:r>
              <w:rPr>
                <w:rFonts w:ascii="Times New Roman" w:hAnsi="Times New Roman" w:cs="Times New Roman"/>
                <w:sz w:val="20"/>
                <w:szCs w:val="20"/>
              </w:rPr>
              <w:t>раняются на все виды объемных, плоскостных и линейных капитальных сооружений (строений, зданий и их комплексов, коммуникаций), включая относящееся к ним технологическое и инженерное оборудование, а также на все виды работ (услуг) по их проектированию, стро</w:t>
            </w:r>
            <w:r>
              <w:rPr>
                <w:rFonts w:ascii="Times New Roman" w:hAnsi="Times New Roman" w:cs="Times New Roman"/>
                <w:sz w:val="20"/>
                <w:szCs w:val="20"/>
              </w:rPr>
              <w:t xml:space="preserve">ительству, изготовлению (производству) строительных материалов, изделий и конструкций, независимо от назначения строительной продукции (объектов). </w:t>
            </w:r>
          </w:p>
          <w:p w:rsidR="00000000" w:rsidRDefault="00AC3D8D">
            <w:pPr>
              <w:pStyle w:val="nospacing"/>
              <w:jc w:val="both"/>
            </w:pPr>
            <w:r>
              <w:rPr>
                <w:rFonts w:ascii="Times New Roman" w:hAnsi="Times New Roman" w:cs="Times New Roman"/>
                <w:sz w:val="20"/>
                <w:szCs w:val="20"/>
              </w:rPr>
              <w:t xml:space="preserve">2. Безопасность и качество строительной продукции (объектов) обеспечивается: </w:t>
            </w:r>
          </w:p>
          <w:p w:rsidR="00000000" w:rsidRDefault="00AC3D8D">
            <w:pPr>
              <w:pStyle w:val="nospacing"/>
              <w:jc w:val="both"/>
            </w:pPr>
            <w:r>
              <w:rPr>
                <w:rFonts w:ascii="Times New Roman" w:hAnsi="Times New Roman" w:cs="Times New Roman"/>
                <w:sz w:val="20"/>
                <w:szCs w:val="20"/>
              </w:rPr>
              <w:t>1) соблюдением требований безо</w:t>
            </w:r>
            <w:r>
              <w:rPr>
                <w:rFonts w:ascii="Times New Roman" w:hAnsi="Times New Roman" w:cs="Times New Roman"/>
                <w:sz w:val="20"/>
                <w:szCs w:val="20"/>
              </w:rPr>
              <w:t xml:space="preserve">пасности, установленных техническими регламентами и действующими нормативными документами по стандартизации на строительную продукцию; </w:t>
            </w:r>
          </w:p>
          <w:p w:rsidR="00000000" w:rsidRDefault="00AC3D8D">
            <w:pPr>
              <w:pStyle w:val="nospacing"/>
              <w:jc w:val="both"/>
            </w:pPr>
            <w:r>
              <w:rPr>
                <w:rFonts w:ascii="Times New Roman" w:hAnsi="Times New Roman" w:cs="Times New Roman"/>
                <w:sz w:val="20"/>
                <w:szCs w:val="20"/>
              </w:rPr>
              <w:t xml:space="preserve">2) лицензированием субъектов архитектурной, градостроительной и строительной деятельности и аттестацией специалистов; </w:t>
            </w:r>
          </w:p>
          <w:p w:rsidR="00000000" w:rsidRDefault="00AC3D8D">
            <w:pPr>
              <w:pStyle w:val="nospacing"/>
              <w:jc w:val="both"/>
            </w:pPr>
            <w:r>
              <w:rPr>
                <w:rFonts w:ascii="Times New Roman" w:hAnsi="Times New Roman" w:cs="Times New Roman"/>
                <w:sz w:val="20"/>
                <w:szCs w:val="20"/>
              </w:rPr>
              <w:t>3</w:t>
            </w:r>
            <w:r>
              <w:rPr>
                <w:rFonts w:ascii="Times New Roman" w:hAnsi="Times New Roman" w:cs="Times New Roman"/>
                <w:sz w:val="20"/>
                <w:szCs w:val="20"/>
              </w:rPr>
              <w:t xml:space="preserve">) экспертизой обоснований инвестиций в строительство и проектной (проектно-сметной) документацией; </w:t>
            </w:r>
          </w:p>
          <w:p w:rsidR="00000000" w:rsidRDefault="00AC3D8D">
            <w:pPr>
              <w:pStyle w:val="nospacing"/>
              <w:jc w:val="both"/>
            </w:pPr>
            <w:r>
              <w:rPr>
                <w:rFonts w:ascii="Times New Roman" w:hAnsi="Times New Roman" w:cs="Times New Roman"/>
                <w:sz w:val="20"/>
                <w:szCs w:val="20"/>
              </w:rPr>
              <w:t xml:space="preserve">4) архитектурно-строительным контролем и надзором, техническим и авторским надзором; </w:t>
            </w:r>
          </w:p>
          <w:p w:rsidR="00000000" w:rsidRDefault="00AC3D8D">
            <w:pPr>
              <w:pStyle w:val="nospacing"/>
              <w:jc w:val="both"/>
            </w:pPr>
            <w:r>
              <w:rPr>
                <w:rFonts w:ascii="Times New Roman" w:hAnsi="Times New Roman" w:cs="Times New Roman"/>
                <w:sz w:val="20"/>
                <w:szCs w:val="20"/>
              </w:rPr>
              <w:t>5) стандартизацией продукции, используемой в проектировании и строител</w:t>
            </w:r>
            <w:r>
              <w:rPr>
                <w:rFonts w:ascii="Times New Roman" w:hAnsi="Times New Roman" w:cs="Times New Roman"/>
                <w:sz w:val="20"/>
                <w:szCs w:val="20"/>
              </w:rPr>
              <w:t xml:space="preserve">ьстве; </w:t>
            </w:r>
          </w:p>
          <w:p w:rsidR="00000000" w:rsidRDefault="00AC3D8D">
            <w:pPr>
              <w:pStyle w:val="nospacing"/>
              <w:jc w:val="both"/>
            </w:pPr>
            <w:r>
              <w:rPr>
                <w:rFonts w:ascii="Times New Roman" w:hAnsi="Times New Roman" w:cs="Times New Roman"/>
                <w:sz w:val="20"/>
                <w:szCs w:val="20"/>
              </w:rPr>
              <w:t xml:space="preserve">6) аттестацией и аккредитацией испытательно-аналитических лабораторий, сертификацией продукции, используемой в строительстве, а также технической оценкой новой продукции, способов производства, оснастки в строительстве; </w:t>
            </w:r>
          </w:p>
          <w:p w:rsidR="00000000" w:rsidRDefault="00AC3D8D">
            <w:pPr>
              <w:pStyle w:val="nospacing"/>
              <w:jc w:val="both"/>
            </w:pPr>
            <w:r>
              <w:rPr>
                <w:rFonts w:ascii="Times New Roman" w:hAnsi="Times New Roman" w:cs="Times New Roman"/>
                <w:sz w:val="20"/>
                <w:szCs w:val="20"/>
              </w:rPr>
              <w:t xml:space="preserve">7) метрологической деятельностью в проектировании и строительстве; </w:t>
            </w:r>
          </w:p>
          <w:p w:rsidR="00000000" w:rsidRDefault="00AC3D8D">
            <w:pPr>
              <w:pStyle w:val="nospacing"/>
              <w:jc w:val="both"/>
            </w:pPr>
            <w:r>
              <w:rPr>
                <w:rFonts w:ascii="Times New Roman" w:hAnsi="Times New Roman" w:cs="Times New Roman"/>
                <w:sz w:val="20"/>
                <w:szCs w:val="20"/>
              </w:rPr>
              <w:t>8) организацией сдачи и приемки завершенных строительством объектов в эксплуатацию;</w:t>
            </w:r>
          </w:p>
          <w:p w:rsidR="00000000" w:rsidRDefault="00AC3D8D">
            <w:pPr>
              <w:pStyle w:val="nospacing"/>
              <w:jc w:val="both"/>
            </w:pPr>
            <w:r>
              <w:rPr>
                <w:rFonts w:ascii="Times New Roman" w:hAnsi="Times New Roman" w:cs="Times New Roman"/>
                <w:sz w:val="20"/>
                <w:szCs w:val="20"/>
              </w:rPr>
              <w:t xml:space="preserve">9) совершенствованием техники и технологии строительства; </w:t>
            </w:r>
          </w:p>
          <w:p w:rsidR="00000000" w:rsidRDefault="00AC3D8D">
            <w:pPr>
              <w:pStyle w:val="nospacing"/>
              <w:jc w:val="both"/>
            </w:pPr>
            <w:r>
              <w:rPr>
                <w:rFonts w:ascii="Times New Roman" w:hAnsi="Times New Roman" w:cs="Times New Roman"/>
                <w:sz w:val="20"/>
                <w:szCs w:val="20"/>
              </w:rPr>
              <w:t>10) проведением паспортизации объектов в сейс</w:t>
            </w:r>
            <w:r>
              <w:rPr>
                <w:rFonts w:ascii="Times New Roman" w:hAnsi="Times New Roman" w:cs="Times New Roman"/>
                <w:sz w:val="20"/>
                <w:szCs w:val="20"/>
              </w:rPr>
              <w:t xml:space="preserve">моопасных регионах; </w:t>
            </w:r>
          </w:p>
          <w:p w:rsidR="00000000" w:rsidRDefault="00AC3D8D">
            <w:pPr>
              <w:pStyle w:val="nospacing"/>
              <w:jc w:val="both"/>
            </w:pPr>
            <w:r>
              <w:rPr>
                <w:rFonts w:ascii="Times New Roman" w:hAnsi="Times New Roman" w:cs="Times New Roman"/>
                <w:sz w:val="20"/>
                <w:szCs w:val="20"/>
              </w:rPr>
              <w:t xml:space="preserve">11) обследованием и наблюдением за состоянием эксплуатируемых либо законсервированных и иных незавершенных строительством объектов, вмешательством с целью обеспечения нормативных характеристик. </w:t>
            </w:r>
          </w:p>
          <w:p w:rsidR="00000000" w:rsidRDefault="00AC3D8D">
            <w:pPr>
              <w:pStyle w:val="nospacing"/>
              <w:jc w:val="both"/>
            </w:pPr>
            <w:r>
              <w:rPr>
                <w:rFonts w:ascii="Times New Roman" w:hAnsi="Times New Roman" w:cs="Times New Roman"/>
                <w:sz w:val="20"/>
                <w:szCs w:val="20"/>
              </w:rPr>
              <w:t>3. На протяжении всего периода строитель</w:t>
            </w:r>
            <w:r>
              <w:rPr>
                <w:rFonts w:ascii="Times New Roman" w:hAnsi="Times New Roman" w:cs="Times New Roman"/>
                <w:sz w:val="20"/>
                <w:szCs w:val="20"/>
              </w:rPr>
              <w:t xml:space="preserve">ства (консервации) и срока службы (эксплуатации) объектов обязательно обеспечение собственниками (заказчиками, владельцами, нанимателями, арендаторами) следующих основных характеристик их качества: </w:t>
            </w:r>
          </w:p>
          <w:p w:rsidR="00000000" w:rsidRDefault="00AC3D8D">
            <w:pPr>
              <w:pStyle w:val="nospacing"/>
              <w:jc w:val="both"/>
            </w:pPr>
            <w:r>
              <w:rPr>
                <w:rFonts w:ascii="Times New Roman" w:hAnsi="Times New Roman" w:cs="Times New Roman"/>
                <w:sz w:val="20"/>
                <w:szCs w:val="20"/>
              </w:rPr>
              <w:t xml:space="preserve">1) безопасности при возведении и эксплуатации, включая ведение работ и содержание; </w:t>
            </w:r>
          </w:p>
          <w:p w:rsidR="00000000" w:rsidRDefault="00AC3D8D">
            <w:pPr>
              <w:pStyle w:val="nospacing"/>
              <w:jc w:val="both"/>
            </w:pPr>
            <w:r>
              <w:rPr>
                <w:rFonts w:ascii="Times New Roman" w:hAnsi="Times New Roman" w:cs="Times New Roman"/>
                <w:sz w:val="20"/>
                <w:szCs w:val="20"/>
              </w:rPr>
              <w:t xml:space="preserve">2) соответствия требованиям охраны труда; </w:t>
            </w:r>
          </w:p>
          <w:p w:rsidR="00000000" w:rsidRDefault="00AC3D8D">
            <w:pPr>
              <w:pStyle w:val="nospacing"/>
              <w:jc w:val="both"/>
            </w:pPr>
            <w:r>
              <w:rPr>
                <w:rFonts w:ascii="Times New Roman" w:hAnsi="Times New Roman" w:cs="Times New Roman"/>
                <w:sz w:val="20"/>
                <w:szCs w:val="20"/>
              </w:rPr>
              <w:t xml:space="preserve">3) устойчивости и надежности функционирования; </w:t>
            </w:r>
          </w:p>
          <w:p w:rsidR="00000000" w:rsidRDefault="00AC3D8D">
            <w:pPr>
              <w:pStyle w:val="nospacing"/>
              <w:jc w:val="both"/>
            </w:pPr>
            <w:r>
              <w:rPr>
                <w:rFonts w:ascii="Times New Roman" w:hAnsi="Times New Roman" w:cs="Times New Roman"/>
                <w:sz w:val="20"/>
                <w:szCs w:val="20"/>
              </w:rPr>
              <w:t xml:space="preserve">4) соответствия экологическим требованиям. </w:t>
            </w:r>
          </w:p>
          <w:p w:rsidR="00000000" w:rsidRDefault="00AC3D8D">
            <w:pPr>
              <w:pStyle w:val="nospacing"/>
              <w:jc w:val="both"/>
            </w:pPr>
            <w:r>
              <w:rPr>
                <w:rFonts w:ascii="Times New Roman" w:hAnsi="Times New Roman" w:cs="Times New Roman"/>
                <w:sz w:val="20"/>
                <w:szCs w:val="20"/>
              </w:rPr>
              <w:t>Обеспечение основных характеристик ка</w:t>
            </w:r>
            <w:r>
              <w:rPr>
                <w:rFonts w:ascii="Times New Roman" w:hAnsi="Times New Roman" w:cs="Times New Roman"/>
                <w:sz w:val="20"/>
                <w:szCs w:val="20"/>
              </w:rPr>
              <w:t>чества является обязанностью всех субъектов, участвующих в инженерных изысканиях для капитального строительства, проектировании, изготовлении (производстве) и поставке строительных материалов, изделий и конструкций, строительстве, консервации строительства</w:t>
            </w:r>
            <w:r>
              <w:rPr>
                <w:rFonts w:ascii="Times New Roman" w:hAnsi="Times New Roman" w:cs="Times New Roman"/>
                <w:sz w:val="20"/>
                <w:szCs w:val="20"/>
              </w:rPr>
              <w:t xml:space="preserve"> незавершенных объектов, приемке в эксплуатацию, содержании и эксплуатации объектов, а также их постутилизации. </w:t>
            </w:r>
          </w:p>
          <w:p w:rsidR="00000000" w:rsidRDefault="00AC3D8D">
            <w:pPr>
              <w:pStyle w:val="nospacing"/>
              <w:spacing w:line="145" w:lineRule="atLeast"/>
              <w:jc w:val="both"/>
            </w:pPr>
            <w:r>
              <w:rPr>
                <w:rFonts w:ascii="Times New Roman" w:hAnsi="Times New Roman" w:cs="Times New Roman"/>
                <w:sz w:val="20"/>
                <w:szCs w:val="20"/>
              </w:rPr>
              <w:t>4. Субъектами, обеспечивающими качество строительной продукции (объектов) в соответствии с их функциями, являются органы (службы, должностные л</w:t>
            </w:r>
            <w:r>
              <w:rPr>
                <w:rFonts w:ascii="Times New Roman" w:hAnsi="Times New Roman" w:cs="Times New Roman"/>
                <w:sz w:val="20"/>
                <w:szCs w:val="20"/>
              </w:rPr>
              <w:t>ица) архитектурно-строительного контроля и надзора, экспертизы проектов, стандартизации и сертификации строительной продукции, заказчики, застройщики, изыскатели, проектировщики, изготовители (производители) и поставщики используемой в строительстве продук</w:t>
            </w:r>
            <w:r>
              <w:rPr>
                <w:rFonts w:ascii="Times New Roman" w:hAnsi="Times New Roman" w:cs="Times New Roman"/>
                <w:sz w:val="20"/>
                <w:szCs w:val="20"/>
              </w:rPr>
              <w:t xml:space="preserve">ции, производители работ, собственники (пользователи, наниматели, арендаторы) указанной продукции (объектов).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70</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576. Обязанности собственников и пользователей в обеспечении безопасности и качественных характеристик объектов</w:t>
            </w:r>
          </w:p>
          <w:p w:rsidR="00000000" w:rsidRDefault="00AC3D8D">
            <w:pPr>
              <w:pStyle w:val="nospacing"/>
              <w:jc w:val="both"/>
            </w:pPr>
            <w:r>
              <w:rPr>
                <w:rFonts w:ascii="Times New Roman" w:hAnsi="Times New Roman" w:cs="Times New Roman"/>
                <w:sz w:val="20"/>
                <w:szCs w:val="20"/>
              </w:rPr>
              <w:t>1. Собствен</w:t>
            </w:r>
            <w:r>
              <w:rPr>
                <w:rFonts w:ascii="Times New Roman" w:hAnsi="Times New Roman" w:cs="Times New Roman"/>
                <w:sz w:val="20"/>
                <w:szCs w:val="20"/>
              </w:rPr>
              <w:t>никам вменяются следующие обязанности, направленные на сохранение основных характеристик объектов, обеспечивающих безопасность и надлежащее их качество при эксплуатации:</w:t>
            </w:r>
          </w:p>
          <w:p w:rsidR="00000000" w:rsidRDefault="00AC3D8D">
            <w:pPr>
              <w:pStyle w:val="nospacing"/>
              <w:jc w:val="both"/>
            </w:pPr>
            <w:r>
              <w:rPr>
                <w:rFonts w:ascii="Times New Roman" w:hAnsi="Times New Roman" w:cs="Times New Roman"/>
                <w:sz w:val="20"/>
                <w:szCs w:val="20"/>
              </w:rPr>
              <w:t>1) осуществление работ по восстановлению, усилению, переустройству, перепланировке, пе</w:t>
            </w:r>
            <w:r>
              <w:rPr>
                <w:rFonts w:ascii="Times New Roman" w:hAnsi="Times New Roman" w:cs="Times New Roman"/>
                <w:sz w:val="20"/>
                <w:szCs w:val="20"/>
              </w:rPr>
              <w:t>реоборудованию, реконструкции, расширению, техническому перевооружению, модификации, реставрации и постутилизации объекта, а также изменению архитектурного облика и (или) градостроительных аспектов объекта только в соответствии с установленным законодатель</w:t>
            </w:r>
            <w:r>
              <w:rPr>
                <w:rFonts w:ascii="Times New Roman" w:hAnsi="Times New Roman" w:cs="Times New Roman"/>
                <w:sz w:val="20"/>
                <w:szCs w:val="20"/>
              </w:rPr>
              <w:t xml:space="preserve">ством порядком прохождения разрешительных процедур, строительными, санитарными, противопожарными, противовзрывными, экологическими и другими обязательными нормами и правилами; </w:t>
            </w:r>
          </w:p>
          <w:p w:rsidR="00000000" w:rsidRDefault="00AC3D8D">
            <w:pPr>
              <w:pStyle w:val="nospacing"/>
              <w:jc w:val="both"/>
            </w:pPr>
            <w:r>
              <w:rPr>
                <w:rFonts w:ascii="Times New Roman" w:hAnsi="Times New Roman" w:cs="Times New Roman"/>
                <w:sz w:val="20"/>
                <w:szCs w:val="20"/>
              </w:rPr>
              <w:t xml:space="preserve">2) принятие мер по недопущению разрушения и (или) порчи объекта пользователями </w:t>
            </w:r>
            <w:r>
              <w:rPr>
                <w:rFonts w:ascii="Times New Roman" w:hAnsi="Times New Roman" w:cs="Times New Roman"/>
                <w:sz w:val="20"/>
                <w:szCs w:val="20"/>
              </w:rPr>
              <w:t xml:space="preserve">(нанимателями, арендаторами); </w:t>
            </w:r>
          </w:p>
          <w:p w:rsidR="00000000" w:rsidRDefault="00AC3D8D">
            <w:pPr>
              <w:pStyle w:val="nospacing"/>
              <w:jc w:val="both"/>
            </w:pPr>
            <w:r>
              <w:rPr>
                <w:rFonts w:ascii="Times New Roman" w:hAnsi="Times New Roman" w:cs="Times New Roman"/>
                <w:sz w:val="20"/>
                <w:szCs w:val="20"/>
              </w:rPr>
              <w:t xml:space="preserve">3) организация проведения комплекса работ по постутилизации объекта. </w:t>
            </w:r>
          </w:p>
          <w:p w:rsidR="00000000" w:rsidRDefault="00AC3D8D">
            <w:pPr>
              <w:pStyle w:val="nospacing"/>
              <w:jc w:val="both"/>
            </w:pPr>
            <w:r>
              <w:rPr>
                <w:rFonts w:ascii="Times New Roman" w:hAnsi="Times New Roman" w:cs="Times New Roman"/>
                <w:sz w:val="20"/>
                <w:szCs w:val="20"/>
              </w:rPr>
              <w:t>2. Пользователям (нанимателям, арендаторам) вменяются следующие обязанности, направленные на сохранение основных характеристик объектов, обеспечивающих над</w:t>
            </w:r>
            <w:r>
              <w:rPr>
                <w:rFonts w:ascii="Times New Roman" w:hAnsi="Times New Roman" w:cs="Times New Roman"/>
                <w:sz w:val="20"/>
                <w:szCs w:val="20"/>
              </w:rPr>
              <w:t xml:space="preserve">лежащее их качество при эксплуатации: </w:t>
            </w:r>
          </w:p>
          <w:p w:rsidR="00000000" w:rsidRDefault="00AC3D8D">
            <w:pPr>
              <w:pStyle w:val="nospacing"/>
              <w:jc w:val="both"/>
            </w:pPr>
            <w:r>
              <w:rPr>
                <w:rFonts w:ascii="Times New Roman" w:hAnsi="Times New Roman" w:cs="Times New Roman"/>
                <w:sz w:val="20"/>
                <w:szCs w:val="20"/>
              </w:rPr>
              <w:t xml:space="preserve">1) использование объекта в целом либо его арендуемой части в соответствии с установленными законодательством правилами (порядком, инструкциями) по их эксплуатации либо условиями договора найма (аренды); </w:t>
            </w:r>
          </w:p>
          <w:p w:rsidR="00000000" w:rsidRDefault="00AC3D8D">
            <w:pPr>
              <w:pStyle w:val="nospacing"/>
              <w:jc w:val="both"/>
            </w:pPr>
            <w:r>
              <w:rPr>
                <w:rFonts w:ascii="Times New Roman" w:hAnsi="Times New Roman" w:cs="Times New Roman"/>
                <w:sz w:val="20"/>
                <w:szCs w:val="20"/>
              </w:rPr>
              <w:t>2) своевремен</w:t>
            </w:r>
            <w:r>
              <w:rPr>
                <w:rFonts w:ascii="Times New Roman" w:hAnsi="Times New Roman" w:cs="Times New Roman"/>
                <w:sz w:val="20"/>
                <w:szCs w:val="20"/>
              </w:rPr>
              <w:t xml:space="preserve">ное и надлежащее осуществление работ по содержанию и ремонту, возложенных на пользователя (нанимателя, арендатора) по условиям договора найма (аренды); </w:t>
            </w:r>
          </w:p>
          <w:p w:rsidR="00000000" w:rsidRDefault="00AC3D8D">
            <w:pPr>
              <w:pStyle w:val="nospacing"/>
              <w:jc w:val="both"/>
            </w:pPr>
            <w:r>
              <w:rPr>
                <w:rFonts w:ascii="Times New Roman" w:hAnsi="Times New Roman" w:cs="Times New Roman"/>
                <w:sz w:val="20"/>
                <w:szCs w:val="20"/>
              </w:rPr>
              <w:t>3) осуществление работ по восстановлению, усилению, переустройству, перепланировке, переоборудованию, р</w:t>
            </w:r>
            <w:r>
              <w:rPr>
                <w:rFonts w:ascii="Times New Roman" w:hAnsi="Times New Roman" w:cs="Times New Roman"/>
                <w:sz w:val="20"/>
                <w:szCs w:val="20"/>
              </w:rPr>
              <w:t>еконструкции, расширению, техническому перевооружению, модификации, реставрации, а также изменению архитектурного облика и (или) градостроительных аспектов объекта только с согласия собственника и в соответствии со строительными, санитарными, противопожарн</w:t>
            </w:r>
            <w:r>
              <w:rPr>
                <w:rFonts w:ascii="Times New Roman" w:hAnsi="Times New Roman" w:cs="Times New Roman"/>
                <w:sz w:val="20"/>
                <w:szCs w:val="20"/>
              </w:rPr>
              <w:t xml:space="preserve">ыми, противовзрывными и другими обязательными нормами и правилами; </w:t>
            </w:r>
          </w:p>
          <w:p w:rsidR="00000000" w:rsidRDefault="00AC3D8D">
            <w:pPr>
              <w:pStyle w:val="nospacing"/>
              <w:spacing w:line="145" w:lineRule="atLeast"/>
              <w:jc w:val="both"/>
            </w:pPr>
            <w:r>
              <w:rPr>
                <w:rFonts w:ascii="Times New Roman" w:hAnsi="Times New Roman" w:cs="Times New Roman"/>
                <w:sz w:val="20"/>
                <w:szCs w:val="20"/>
              </w:rPr>
              <w:t>4) уведомление собственника о происходящих изменениях характеристик объекта или технических авариях, происшедших при его эксплуатации.</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71, 72</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spacing w:line="145" w:lineRule="atLeast"/>
              <w:jc w:val="both"/>
            </w:pPr>
            <w:r>
              <w:rPr>
                <w:rFonts w:ascii="Times New Roman" w:hAnsi="Times New Roman" w:cs="Times New Roman"/>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caps/>
                <w:sz w:val="20"/>
                <w:szCs w:val="20"/>
              </w:rPr>
              <w:t>Глава 25. Аудиторская деятельность в сфере предпринимательства</w:t>
            </w:r>
          </w:p>
          <w:p w:rsidR="00000000" w:rsidRDefault="00AC3D8D">
            <w:pPr>
              <w:pStyle w:val="nospacing"/>
              <w:spacing w:line="145" w:lineRule="atLeast"/>
              <w:jc w:val="both"/>
            </w:pPr>
            <w:r>
              <w:rPr>
                <w:rFonts w:ascii="Times New Roman" w:hAnsi="Times New Roman" w:cs="Times New Roman"/>
                <w:i/>
                <w:iCs/>
                <w:sz w:val="20"/>
                <w:szCs w:val="20"/>
              </w:rPr>
              <w:t>Источник заимствования ЗРК «Об аудиторской деятельности»</w:t>
            </w:r>
            <w:r>
              <w:rPr>
                <w:rFonts w:ascii="Times New Roman" w:hAnsi="Times New Roman" w:cs="Times New Roman"/>
                <w:i/>
                <w:iCs/>
                <w:caps/>
                <w:sz w:val="20"/>
                <w:szCs w:val="20"/>
              </w:rPr>
              <w:t xml:space="preserve"> </w:t>
            </w:r>
            <w:r>
              <w:rPr>
                <w:rFonts w:ascii="Times New Roman" w:hAnsi="Times New Roman" w:cs="Times New Roman"/>
                <w:i/>
                <w:iCs/>
                <w:caps/>
                <w:sz w:val="20"/>
                <w:szCs w:val="20"/>
                <w:shd w:val="clear" w:color="auto" w:fill="FFFF00"/>
              </w:rPr>
              <w:t>на утрату</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caps/>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577. Понятие аудита и аудиторской деятельности</w:t>
            </w:r>
          </w:p>
          <w:p w:rsidR="00000000" w:rsidRDefault="00AC3D8D">
            <w:pPr>
              <w:pStyle w:val="a9"/>
              <w:spacing w:before="0" w:beforeAutospacing="0" w:after="0" w:afterAutospacing="0"/>
              <w:jc w:val="both"/>
            </w:pPr>
            <w:r>
              <w:rPr>
                <w:sz w:val="20"/>
                <w:szCs w:val="20"/>
              </w:rPr>
              <w:t xml:space="preserve">1.              </w:t>
            </w:r>
            <w:r>
              <w:rPr>
                <w:sz w:val="20"/>
                <w:szCs w:val="20"/>
              </w:rPr>
              <w:t>Аудиторская деятельность - предпринимательская деятельность по проведению аудита финансовой отчетности и прочей информации, связанной с финансовой отчетностью, также  предоставлению иных услуг по профилю деятельности аудитора (аудиторской организации).</w:t>
            </w:r>
          </w:p>
          <w:p w:rsidR="00000000" w:rsidRDefault="00AC3D8D">
            <w:pPr>
              <w:pStyle w:val="a9"/>
              <w:spacing w:before="0" w:beforeAutospacing="0" w:after="0" w:afterAutospacing="0" w:line="145" w:lineRule="atLeast"/>
              <w:jc w:val="both"/>
            </w:pPr>
            <w:r>
              <w:rPr>
                <w:sz w:val="20"/>
                <w:szCs w:val="20"/>
              </w:rPr>
              <w:t>2. </w:t>
            </w:r>
            <w:r>
              <w:rPr>
                <w:sz w:val="20"/>
                <w:szCs w:val="20"/>
              </w:rPr>
              <w:t>                 Аудиторская организация - коммерческая организация, созданная для осуществления аудиторской деятельности.</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sz w:val="20"/>
                <w:szCs w:val="20"/>
              </w:rPr>
              <w:t>Из статьи «Основные понятия»</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 xml:space="preserve">Статья 578. Аудиторская деятельность </w:t>
            </w:r>
            <w:r>
              <w:rPr>
                <w:rFonts w:ascii="Times New Roman" w:hAnsi="Times New Roman" w:cs="Times New Roman"/>
                <w:b/>
                <w:bCs/>
                <w:color w:val="FF0000"/>
                <w:sz w:val="20"/>
                <w:szCs w:val="20"/>
              </w:rPr>
              <w:t>и ее принципы</w:t>
            </w:r>
          </w:p>
          <w:p w:rsidR="00000000" w:rsidRDefault="00AC3D8D">
            <w:pPr>
              <w:pStyle w:val="nospacing"/>
              <w:jc w:val="both"/>
            </w:pPr>
            <w:r>
              <w:rPr>
                <w:rFonts w:ascii="Times New Roman" w:hAnsi="Times New Roman" w:cs="Times New Roman"/>
                <w:sz w:val="20"/>
                <w:szCs w:val="20"/>
              </w:rPr>
              <w:t>1. Правом на занятие аудиторской деятельностью о</w:t>
            </w:r>
            <w:r>
              <w:rPr>
                <w:rFonts w:ascii="Times New Roman" w:hAnsi="Times New Roman" w:cs="Times New Roman"/>
                <w:sz w:val="20"/>
                <w:szCs w:val="20"/>
              </w:rPr>
              <w:t xml:space="preserve">бладают аудиторские организации, имеющие лицензию на осуществление аудиторской деятельности. </w:t>
            </w:r>
          </w:p>
          <w:p w:rsidR="00000000" w:rsidRDefault="00AC3D8D">
            <w:pPr>
              <w:pStyle w:val="nospacing"/>
              <w:jc w:val="both"/>
            </w:pPr>
            <w:r>
              <w:rPr>
                <w:rFonts w:ascii="Times New Roman" w:hAnsi="Times New Roman" w:cs="Times New Roman"/>
                <w:sz w:val="20"/>
                <w:szCs w:val="20"/>
              </w:rPr>
              <w:t xml:space="preserve">2. Аудиторские организации, помимо аудита, могут оказывать также следующие услуги по профилю своей деятельности: </w:t>
            </w:r>
          </w:p>
          <w:p w:rsidR="00000000" w:rsidRDefault="00AC3D8D">
            <w:pPr>
              <w:pStyle w:val="nospacing"/>
              <w:jc w:val="both"/>
            </w:pPr>
            <w:r>
              <w:rPr>
                <w:rFonts w:ascii="Times New Roman" w:hAnsi="Times New Roman" w:cs="Times New Roman"/>
                <w:sz w:val="20"/>
                <w:szCs w:val="20"/>
              </w:rPr>
              <w:t>1) сопутствующие услуги по профилю своей деятель</w:t>
            </w:r>
            <w:r>
              <w:rPr>
                <w:rFonts w:ascii="Times New Roman" w:hAnsi="Times New Roman" w:cs="Times New Roman"/>
                <w:sz w:val="20"/>
                <w:szCs w:val="20"/>
              </w:rPr>
              <w:t xml:space="preserve">ности в соответствии со стандартами аудита; </w:t>
            </w:r>
          </w:p>
          <w:p w:rsidR="00000000" w:rsidRDefault="00AC3D8D">
            <w:pPr>
              <w:pStyle w:val="nospacing"/>
              <w:jc w:val="both"/>
            </w:pPr>
            <w:r>
              <w:rPr>
                <w:rFonts w:ascii="Times New Roman" w:hAnsi="Times New Roman" w:cs="Times New Roman"/>
                <w:sz w:val="20"/>
                <w:szCs w:val="20"/>
              </w:rPr>
              <w:t xml:space="preserve">2) восстановление и ведение бухгалтерского учета, составление финансовой отчетности; </w:t>
            </w:r>
          </w:p>
          <w:p w:rsidR="00000000" w:rsidRDefault="00AC3D8D">
            <w:pPr>
              <w:pStyle w:val="nospacing"/>
              <w:jc w:val="both"/>
            </w:pPr>
            <w:r>
              <w:rPr>
                <w:rFonts w:ascii="Times New Roman" w:hAnsi="Times New Roman" w:cs="Times New Roman"/>
                <w:sz w:val="20"/>
                <w:szCs w:val="20"/>
              </w:rPr>
              <w:t xml:space="preserve">3) внутренний аудит; </w:t>
            </w:r>
          </w:p>
          <w:p w:rsidR="00000000" w:rsidRDefault="00AC3D8D">
            <w:pPr>
              <w:pStyle w:val="nospacing"/>
              <w:jc w:val="both"/>
            </w:pPr>
            <w:r>
              <w:rPr>
                <w:rFonts w:ascii="Times New Roman" w:hAnsi="Times New Roman" w:cs="Times New Roman"/>
                <w:sz w:val="20"/>
                <w:szCs w:val="20"/>
              </w:rPr>
              <w:t>4) консультирование по вопросам применения законодательства по налогам и другим обязательным платежам в</w:t>
            </w:r>
            <w:r>
              <w:rPr>
                <w:rFonts w:ascii="Times New Roman" w:hAnsi="Times New Roman" w:cs="Times New Roman"/>
                <w:sz w:val="20"/>
                <w:szCs w:val="20"/>
              </w:rPr>
              <w:t xml:space="preserve"> бюджет и ведения налогового учета; </w:t>
            </w:r>
          </w:p>
          <w:p w:rsidR="00000000" w:rsidRDefault="00AC3D8D">
            <w:pPr>
              <w:pStyle w:val="nospacing"/>
              <w:jc w:val="both"/>
            </w:pPr>
            <w:r>
              <w:rPr>
                <w:rFonts w:ascii="Times New Roman" w:hAnsi="Times New Roman" w:cs="Times New Roman"/>
                <w:sz w:val="20"/>
                <w:szCs w:val="20"/>
              </w:rPr>
              <w:t>5) формирование первичных статистических данных;</w:t>
            </w:r>
          </w:p>
          <w:p w:rsidR="00000000" w:rsidRDefault="00AC3D8D">
            <w:pPr>
              <w:pStyle w:val="nospacing"/>
              <w:jc w:val="both"/>
            </w:pPr>
            <w:r>
              <w:rPr>
                <w:rFonts w:ascii="Times New Roman" w:hAnsi="Times New Roman" w:cs="Times New Roman"/>
                <w:sz w:val="20"/>
                <w:szCs w:val="20"/>
              </w:rPr>
              <w:t xml:space="preserve">6) анализ финансово-хозяйственной деятельности и финансовое планирование, экономическое, финансовое и управленческое консультирование; </w:t>
            </w:r>
          </w:p>
          <w:p w:rsidR="00000000" w:rsidRDefault="00AC3D8D">
            <w:pPr>
              <w:pStyle w:val="nospacing"/>
              <w:jc w:val="both"/>
            </w:pPr>
            <w:r>
              <w:rPr>
                <w:rFonts w:ascii="Times New Roman" w:hAnsi="Times New Roman" w:cs="Times New Roman"/>
                <w:sz w:val="20"/>
                <w:szCs w:val="20"/>
              </w:rPr>
              <w:t>7) консультирование по вопросам ве</w:t>
            </w:r>
            <w:r>
              <w:rPr>
                <w:rFonts w:ascii="Times New Roman" w:hAnsi="Times New Roman" w:cs="Times New Roman"/>
                <w:sz w:val="20"/>
                <w:szCs w:val="20"/>
              </w:rPr>
              <w:t xml:space="preserve">дения бухгалтерского учета и составления финансовой отчетности; </w:t>
            </w:r>
          </w:p>
          <w:p w:rsidR="00000000" w:rsidRDefault="00AC3D8D">
            <w:pPr>
              <w:pStyle w:val="nospacing"/>
              <w:jc w:val="both"/>
            </w:pPr>
            <w:r>
              <w:rPr>
                <w:rFonts w:ascii="Times New Roman" w:hAnsi="Times New Roman" w:cs="Times New Roman"/>
                <w:sz w:val="20"/>
                <w:szCs w:val="20"/>
              </w:rPr>
              <w:t xml:space="preserve">8) обучение по ведению бухгалтерского учета и составлению финансовой отчетности, налогообложению, аудиту и анализу финансово-хозяйственной деятельности и финансового планирования; </w:t>
            </w:r>
          </w:p>
          <w:p w:rsidR="00000000" w:rsidRDefault="00AC3D8D">
            <w:pPr>
              <w:pStyle w:val="nospacing"/>
              <w:jc w:val="both"/>
            </w:pPr>
            <w:r>
              <w:rPr>
                <w:rFonts w:ascii="Times New Roman" w:hAnsi="Times New Roman" w:cs="Times New Roman"/>
                <w:sz w:val="20"/>
                <w:szCs w:val="20"/>
              </w:rPr>
              <w:t>9) рекомен</w:t>
            </w:r>
            <w:r>
              <w:rPr>
                <w:rFonts w:ascii="Times New Roman" w:hAnsi="Times New Roman" w:cs="Times New Roman"/>
                <w:sz w:val="20"/>
                <w:szCs w:val="20"/>
              </w:rPr>
              <w:t xml:space="preserve">дации по автоматизации ведения бухгалтерского учета и составлению финансовой отчетности, обучение автоматизированному ведению бухгалтерского учета и составлению финансовой отчетности; </w:t>
            </w:r>
          </w:p>
          <w:p w:rsidR="00000000" w:rsidRDefault="00AC3D8D">
            <w:pPr>
              <w:pStyle w:val="nospacing"/>
              <w:jc w:val="both"/>
            </w:pPr>
            <w:r>
              <w:rPr>
                <w:rFonts w:ascii="Times New Roman" w:hAnsi="Times New Roman" w:cs="Times New Roman"/>
                <w:sz w:val="20"/>
                <w:szCs w:val="20"/>
              </w:rPr>
              <w:t>10) разработку методических пособий и рекомендаций по ведению бухгалтерского учета и составлению финансовой отчетности, аудиту, анализу финансово-хозяйственной деятельности и финансового планирования, по оказанию сопутствующих услуг по профилю своей деятел</w:t>
            </w:r>
            <w:r>
              <w:rPr>
                <w:rFonts w:ascii="Times New Roman" w:hAnsi="Times New Roman" w:cs="Times New Roman"/>
                <w:sz w:val="20"/>
                <w:szCs w:val="20"/>
              </w:rPr>
              <w:t xml:space="preserve">ьности в соответствии со стандартами аудита; </w:t>
            </w:r>
          </w:p>
          <w:p w:rsidR="00000000" w:rsidRDefault="00AC3D8D">
            <w:pPr>
              <w:pStyle w:val="nospacing"/>
              <w:jc w:val="both"/>
            </w:pPr>
            <w:r>
              <w:rPr>
                <w:rFonts w:ascii="Times New Roman" w:hAnsi="Times New Roman" w:cs="Times New Roman"/>
                <w:sz w:val="20"/>
                <w:szCs w:val="20"/>
              </w:rPr>
              <w:t xml:space="preserve">11) юридические услуги, связанные с аудиторской деятельностью; </w:t>
            </w:r>
          </w:p>
          <w:p w:rsidR="00000000" w:rsidRDefault="00AC3D8D">
            <w:pPr>
              <w:pStyle w:val="nospacing"/>
              <w:jc w:val="both"/>
            </w:pPr>
            <w:r>
              <w:rPr>
                <w:rFonts w:ascii="Times New Roman" w:hAnsi="Times New Roman" w:cs="Times New Roman"/>
                <w:sz w:val="20"/>
                <w:szCs w:val="20"/>
              </w:rPr>
              <w:t>Если в соответствии с законодательством Республики Казахстан оказание отдельных видов услуг по профилю своей деятельности, предусмотренных настоящ</w:t>
            </w:r>
            <w:r>
              <w:rPr>
                <w:rFonts w:ascii="Times New Roman" w:hAnsi="Times New Roman" w:cs="Times New Roman"/>
                <w:sz w:val="20"/>
                <w:szCs w:val="20"/>
              </w:rPr>
              <w:t xml:space="preserve">им пунктом, требует получения соответствующей лицензии, аудиторские организации не вправе оказывать эти услуги без наличия такой лицензии. </w:t>
            </w:r>
          </w:p>
          <w:p w:rsidR="00000000" w:rsidRDefault="00AC3D8D">
            <w:pPr>
              <w:pStyle w:val="nospacing"/>
              <w:jc w:val="both"/>
            </w:pPr>
            <w:r>
              <w:rPr>
                <w:rFonts w:ascii="Times New Roman" w:hAnsi="Times New Roman" w:cs="Times New Roman"/>
                <w:sz w:val="20"/>
                <w:szCs w:val="20"/>
              </w:rPr>
              <w:t>3. Аудиторским организациям запрещается заниматься иными видами предпринимательской деятельности.</w:t>
            </w:r>
          </w:p>
          <w:p w:rsidR="00000000" w:rsidRDefault="00AC3D8D">
            <w:pPr>
              <w:pStyle w:val="nospacing"/>
              <w:jc w:val="both"/>
            </w:pPr>
            <w:r>
              <w:rPr>
                <w:rFonts w:ascii="Times New Roman" w:hAnsi="Times New Roman" w:cs="Times New Roman"/>
                <w:sz w:val="20"/>
                <w:szCs w:val="20"/>
              </w:rPr>
              <w:t>4. Основными принц</w:t>
            </w:r>
            <w:r>
              <w:rPr>
                <w:rFonts w:ascii="Times New Roman" w:hAnsi="Times New Roman" w:cs="Times New Roman"/>
                <w:sz w:val="20"/>
                <w:szCs w:val="20"/>
              </w:rPr>
              <w:t xml:space="preserve">ипами аудиторской деятельности являются: </w:t>
            </w:r>
          </w:p>
          <w:p w:rsidR="00000000" w:rsidRDefault="00AC3D8D">
            <w:pPr>
              <w:pStyle w:val="nospacing"/>
              <w:jc w:val="both"/>
            </w:pPr>
            <w:r>
              <w:rPr>
                <w:rFonts w:ascii="Times New Roman" w:hAnsi="Times New Roman" w:cs="Times New Roman"/>
                <w:sz w:val="20"/>
                <w:szCs w:val="20"/>
              </w:rPr>
              <w:t xml:space="preserve">независимость; </w:t>
            </w:r>
          </w:p>
          <w:p w:rsidR="00000000" w:rsidRDefault="00AC3D8D">
            <w:pPr>
              <w:pStyle w:val="nospacing"/>
              <w:jc w:val="both"/>
            </w:pPr>
            <w:r>
              <w:rPr>
                <w:rFonts w:ascii="Times New Roman" w:hAnsi="Times New Roman" w:cs="Times New Roman"/>
                <w:sz w:val="20"/>
                <w:szCs w:val="20"/>
              </w:rPr>
              <w:t xml:space="preserve">объективность;       </w:t>
            </w:r>
          </w:p>
          <w:p w:rsidR="00000000" w:rsidRDefault="00AC3D8D">
            <w:pPr>
              <w:pStyle w:val="nospacing"/>
              <w:jc w:val="both"/>
            </w:pPr>
            <w:r>
              <w:rPr>
                <w:rFonts w:ascii="Times New Roman" w:hAnsi="Times New Roman" w:cs="Times New Roman"/>
                <w:sz w:val="20"/>
                <w:szCs w:val="20"/>
              </w:rPr>
              <w:t xml:space="preserve">профессиональная компетентность;       </w:t>
            </w:r>
          </w:p>
          <w:p w:rsidR="00000000" w:rsidRDefault="00AC3D8D">
            <w:pPr>
              <w:pStyle w:val="nospacing"/>
              <w:jc w:val="both"/>
            </w:pPr>
            <w:r>
              <w:rPr>
                <w:rFonts w:ascii="Times New Roman" w:hAnsi="Times New Roman" w:cs="Times New Roman"/>
                <w:sz w:val="20"/>
                <w:szCs w:val="20"/>
              </w:rPr>
              <w:t xml:space="preserve">конфиденциальность;       </w:t>
            </w:r>
          </w:p>
          <w:p w:rsidR="00000000" w:rsidRDefault="00AC3D8D">
            <w:pPr>
              <w:pStyle w:val="nospacing"/>
              <w:jc w:val="both"/>
            </w:pPr>
            <w:r>
              <w:rPr>
                <w:rFonts w:ascii="Times New Roman" w:hAnsi="Times New Roman" w:cs="Times New Roman"/>
                <w:sz w:val="20"/>
                <w:szCs w:val="20"/>
              </w:rPr>
              <w:t xml:space="preserve">честность;       </w:t>
            </w:r>
          </w:p>
          <w:p w:rsidR="00000000" w:rsidRDefault="00AC3D8D">
            <w:pPr>
              <w:pStyle w:val="nospacing"/>
              <w:spacing w:line="145" w:lineRule="atLeast"/>
              <w:jc w:val="both"/>
            </w:pPr>
            <w:r>
              <w:rPr>
                <w:rFonts w:ascii="Times New Roman" w:hAnsi="Times New Roman" w:cs="Times New Roman"/>
                <w:sz w:val="20"/>
                <w:szCs w:val="20"/>
              </w:rPr>
              <w:t>соблюдение стандартов организаций.</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sz w:val="20"/>
                <w:szCs w:val="20"/>
              </w:rPr>
              <w:t>Из статьи 3</w:t>
            </w:r>
          </w:p>
          <w:p w:rsidR="00000000" w:rsidRDefault="00AC3D8D">
            <w:pPr>
              <w:pStyle w:val="a9"/>
              <w:spacing w:line="145" w:lineRule="atLeast"/>
              <w:jc w:val="both"/>
            </w:pPr>
            <w:r>
              <w:rPr>
                <w:sz w:val="20"/>
                <w:szCs w:val="20"/>
              </w:rPr>
              <w:t>Из статьи 4</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 xml:space="preserve">Статья 579.  </w:t>
            </w:r>
            <w:r>
              <w:rPr>
                <w:rFonts w:ascii="Times New Roman" w:hAnsi="Times New Roman" w:cs="Times New Roman"/>
                <w:b/>
                <w:bCs/>
                <w:sz w:val="20"/>
                <w:szCs w:val="20"/>
              </w:rPr>
              <w:t>Аудит и его виды</w:t>
            </w:r>
          </w:p>
          <w:p w:rsidR="00000000" w:rsidRDefault="00AC3D8D">
            <w:pPr>
              <w:pStyle w:val="nospacing"/>
              <w:jc w:val="both"/>
            </w:pPr>
            <w:r>
              <w:rPr>
                <w:rFonts w:ascii="Times New Roman" w:hAnsi="Times New Roman" w:cs="Times New Roman"/>
                <w:sz w:val="20"/>
                <w:szCs w:val="20"/>
              </w:rPr>
              <w:t xml:space="preserve">1. Видами аудита являются: </w:t>
            </w:r>
          </w:p>
          <w:p w:rsidR="00000000" w:rsidRDefault="00AC3D8D">
            <w:pPr>
              <w:pStyle w:val="nospacing"/>
              <w:jc w:val="both"/>
            </w:pPr>
            <w:r>
              <w:rPr>
                <w:rFonts w:ascii="Times New Roman" w:hAnsi="Times New Roman" w:cs="Times New Roman"/>
                <w:sz w:val="20"/>
                <w:szCs w:val="20"/>
              </w:rPr>
              <w:t xml:space="preserve">1) обязательный; </w:t>
            </w:r>
          </w:p>
          <w:p w:rsidR="00000000" w:rsidRDefault="00AC3D8D">
            <w:pPr>
              <w:pStyle w:val="nospacing"/>
              <w:jc w:val="both"/>
            </w:pPr>
            <w:r>
              <w:rPr>
                <w:rFonts w:ascii="Times New Roman" w:hAnsi="Times New Roman" w:cs="Times New Roman"/>
                <w:sz w:val="20"/>
                <w:szCs w:val="20"/>
              </w:rPr>
              <w:t>2) инициативный.</w:t>
            </w:r>
          </w:p>
          <w:p w:rsidR="00000000" w:rsidRDefault="00AC3D8D">
            <w:pPr>
              <w:pStyle w:val="nospacing"/>
              <w:jc w:val="both"/>
            </w:pPr>
            <w:r>
              <w:rPr>
                <w:rFonts w:ascii="Times New Roman" w:hAnsi="Times New Roman" w:cs="Times New Roman"/>
                <w:sz w:val="20"/>
                <w:szCs w:val="20"/>
              </w:rPr>
              <w:t xml:space="preserve">2. Обязательному аудиту подлежат: </w:t>
            </w:r>
          </w:p>
          <w:p w:rsidR="00000000" w:rsidRDefault="00AC3D8D">
            <w:pPr>
              <w:pStyle w:val="nospacing"/>
              <w:jc w:val="both"/>
            </w:pPr>
            <w:r>
              <w:rPr>
                <w:rFonts w:ascii="Times New Roman" w:hAnsi="Times New Roman" w:cs="Times New Roman"/>
                <w:sz w:val="20"/>
                <w:szCs w:val="20"/>
              </w:rPr>
              <w:t xml:space="preserve">акционерные общества; </w:t>
            </w:r>
          </w:p>
          <w:p w:rsidR="00000000" w:rsidRDefault="00AC3D8D">
            <w:pPr>
              <w:pStyle w:val="nospacing"/>
              <w:jc w:val="both"/>
            </w:pPr>
            <w:r>
              <w:rPr>
                <w:rFonts w:ascii="Times New Roman" w:hAnsi="Times New Roman" w:cs="Times New Roman"/>
                <w:sz w:val="20"/>
                <w:szCs w:val="20"/>
              </w:rPr>
              <w:t>государственные предприятия на праве хозяйственного ведения с наблюдательным советом в сферах образования и здравоохранения;</w:t>
            </w:r>
          </w:p>
          <w:p w:rsidR="00000000" w:rsidRDefault="00AC3D8D">
            <w:pPr>
              <w:pStyle w:val="nospacing"/>
              <w:jc w:val="both"/>
            </w:pPr>
            <w:r>
              <w:rPr>
                <w:rFonts w:ascii="Times New Roman" w:hAnsi="Times New Roman" w:cs="Times New Roman"/>
                <w:sz w:val="20"/>
                <w:szCs w:val="20"/>
              </w:rPr>
              <w:t>страховые (перестраховочные) организации, страховые холдинги и организации, в которых страховая (перестраховочная) организация и (и</w:t>
            </w:r>
            <w:r>
              <w:rPr>
                <w:rFonts w:ascii="Times New Roman" w:hAnsi="Times New Roman" w:cs="Times New Roman"/>
                <w:sz w:val="20"/>
                <w:szCs w:val="20"/>
              </w:rPr>
              <w:t>ли) страховой холдинг являются крупными участниками, страховой брокер;</w:t>
            </w:r>
          </w:p>
          <w:p w:rsidR="00000000" w:rsidRDefault="00AC3D8D">
            <w:pPr>
              <w:pStyle w:val="nospacing"/>
              <w:jc w:val="both"/>
            </w:pPr>
            <w:r>
              <w:rPr>
                <w:rFonts w:ascii="Times New Roman" w:hAnsi="Times New Roman" w:cs="Times New Roman"/>
                <w:sz w:val="20"/>
                <w:szCs w:val="20"/>
              </w:rPr>
              <w:t xml:space="preserve">накопительные пенсионные фонды и организации, осуществляющие инвестиционное управление пенсионными активами; </w:t>
            </w:r>
          </w:p>
          <w:p w:rsidR="00000000" w:rsidRDefault="00AC3D8D">
            <w:pPr>
              <w:pStyle w:val="nospacing"/>
              <w:jc w:val="both"/>
            </w:pPr>
            <w:r>
              <w:rPr>
                <w:rFonts w:ascii="Times New Roman" w:hAnsi="Times New Roman" w:cs="Times New Roman"/>
                <w:sz w:val="20"/>
                <w:szCs w:val="20"/>
              </w:rPr>
              <w:t>крупные участники открытого накопительного пенсионного фонда, а также юриди</w:t>
            </w:r>
            <w:r>
              <w:rPr>
                <w:rFonts w:ascii="Times New Roman" w:hAnsi="Times New Roman" w:cs="Times New Roman"/>
                <w:sz w:val="20"/>
                <w:szCs w:val="20"/>
              </w:rPr>
              <w:t xml:space="preserve">ческие лица, в которых открытый накопительный пенсионный фонд имеет значительное участие; </w:t>
            </w:r>
          </w:p>
          <w:p w:rsidR="00000000" w:rsidRDefault="00AC3D8D">
            <w:pPr>
              <w:pStyle w:val="nospacing"/>
              <w:jc w:val="both"/>
            </w:pPr>
            <w:r>
              <w:rPr>
                <w:rFonts w:ascii="Times New Roman" w:hAnsi="Times New Roman" w:cs="Times New Roman"/>
                <w:sz w:val="20"/>
                <w:szCs w:val="20"/>
              </w:rPr>
              <w:t xml:space="preserve">недропользователи; </w:t>
            </w:r>
          </w:p>
          <w:p w:rsidR="00000000" w:rsidRDefault="00AC3D8D">
            <w:pPr>
              <w:pStyle w:val="nospacing"/>
              <w:jc w:val="both"/>
            </w:pPr>
            <w:r>
              <w:rPr>
                <w:rFonts w:ascii="Times New Roman" w:hAnsi="Times New Roman" w:cs="Times New Roman"/>
                <w:sz w:val="20"/>
                <w:szCs w:val="20"/>
              </w:rPr>
              <w:t xml:space="preserve">банки, банковские холдинги и организации, в которых банк и (или) банковский холдинг являются крупными участниками; </w:t>
            </w:r>
          </w:p>
          <w:p w:rsidR="00000000" w:rsidRDefault="00AC3D8D">
            <w:pPr>
              <w:pStyle w:val="nospacing"/>
              <w:jc w:val="both"/>
            </w:pPr>
            <w:r>
              <w:rPr>
                <w:rFonts w:ascii="Times New Roman" w:hAnsi="Times New Roman" w:cs="Times New Roman"/>
                <w:sz w:val="20"/>
                <w:szCs w:val="20"/>
              </w:rPr>
              <w:t>субъекты естественной монопол</w:t>
            </w:r>
            <w:r>
              <w:rPr>
                <w:rFonts w:ascii="Times New Roman" w:hAnsi="Times New Roman" w:cs="Times New Roman"/>
                <w:sz w:val="20"/>
                <w:szCs w:val="20"/>
              </w:rPr>
              <w:t xml:space="preserve">ии, за исключением субъектов естественной монополии малой мощности; </w:t>
            </w:r>
          </w:p>
          <w:p w:rsidR="00000000" w:rsidRDefault="00AC3D8D">
            <w:pPr>
              <w:pStyle w:val="nospacing"/>
              <w:jc w:val="both"/>
            </w:pPr>
            <w:r>
              <w:rPr>
                <w:rFonts w:ascii="Times New Roman" w:hAnsi="Times New Roman" w:cs="Times New Roman"/>
                <w:sz w:val="20"/>
                <w:szCs w:val="20"/>
              </w:rPr>
              <w:t xml:space="preserve">организации гражданской авиации, за исключением авиакомпаний, осуществляющих авиационные работы по перечню, определяемому Правительством Республики Казахстан; </w:t>
            </w:r>
          </w:p>
          <w:p w:rsidR="00000000" w:rsidRDefault="00AC3D8D">
            <w:pPr>
              <w:pStyle w:val="nospacing"/>
              <w:jc w:val="both"/>
            </w:pPr>
            <w:r>
              <w:rPr>
                <w:rFonts w:ascii="Times New Roman" w:hAnsi="Times New Roman" w:cs="Times New Roman"/>
                <w:sz w:val="20"/>
                <w:szCs w:val="20"/>
              </w:rPr>
              <w:t xml:space="preserve">хлебоприемные предприятия; </w:t>
            </w:r>
          </w:p>
          <w:p w:rsidR="00000000" w:rsidRDefault="00AC3D8D">
            <w:pPr>
              <w:pStyle w:val="nospacing"/>
              <w:jc w:val="both"/>
            </w:pPr>
            <w:r>
              <w:rPr>
                <w:rFonts w:ascii="Times New Roman" w:hAnsi="Times New Roman" w:cs="Times New Roman"/>
                <w:sz w:val="20"/>
                <w:szCs w:val="20"/>
              </w:rPr>
              <w:t xml:space="preserve">фонд гарантирования страховых выплат; </w:t>
            </w:r>
          </w:p>
          <w:p w:rsidR="00000000" w:rsidRDefault="00AC3D8D">
            <w:pPr>
              <w:pStyle w:val="nospacing"/>
              <w:jc w:val="both"/>
            </w:pPr>
            <w:r>
              <w:rPr>
                <w:rFonts w:ascii="Times New Roman" w:hAnsi="Times New Roman" w:cs="Times New Roman"/>
                <w:sz w:val="20"/>
                <w:szCs w:val="20"/>
              </w:rPr>
              <w:t xml:space="preserve">юридические лица Республики Казахстан, заключившие контракт на осуществление инвестиций, предусматривающий инвестиционные преференции; </w:t>
            </w:r>
          </w:p>
          <w:p w:rsidR="00000000" w:rsidRDefault="00AC3D8D">
            <w:pPr>
              <w:pStyle w:val="nospacing"/>
              <w:jc w:val="both"/>
            </w:pPr>
            <w:r>
              <w:rPr>
                <w:rFonts w:ascii="Times New Roman" w:hAnsi="Times New Roman" w:cs="Times New Roman"/>
                <w:sz w:val="20"/>
                <w:szCs w:val="20"/>
              </w:rPr>
              <w:t>хлопкоперерабатывающие организации;</w:t>
            </w:r>
          </w:p>
          <w:p w:rsidR="00000000" w:rsidRDefault="00AC3D8D">
            <w:pPr>
              <w:pStyle w:val="nospacing"/>
              <w:jc w:val="both"/>
            </w:pPr>
            <w:r>
              <w:rPr>
                <w:rFonts w:ascii="Times New Roman" w:hAnsi="Times New Roman" w:cs="Times New Roman"/>
                <w:sz w:val="20"/>
                <w:szCs w:val="20"/>
              </w:rPr>
              <w:t>застройщики и проектные компании в соответст</w:t>
            </w:r>
            <w:r>
              <w:rPr>
                <w:rFonts w:ascii="Times New Roman" w:hAnsi="Times New Roman" w:cs="Times New Roman"/>
                <w:sz w:val="20"/>
                <w:szCs w:val="20"/>
              </w:rPr>
              <w:t>вии с Законом Республики Казахстан "О долевом участии в жилищном строительстве".</w:t>
            </w:r>
          </w:p>
          <w:p w:rsidR="00000000" w:rsidRDefault="00AC3D8D">
            <w:pPr>
              <w:pStyle w:val="nospacing"/>
              <w:jc w:val="both"/>
            </w:pPr>
            <w:r>
              <w:rPr>
                <w:rFonts w:ascii="Times New Roman" w:hAnsi="Times New Roman" w:cs="Times New Roman"/>
                <w:sz w:val="20"/>
                <w:szCs w:val="20"/>
              </w:rPr>
              <w:t>Организации, для которых аудит является обязательным и которые в соответствии с законодательством Республики Казахстан публикуют в периодических печатных изданиях годовую фина</w:t>
            </w:r>
            <w:r>
              <w:rPr>
                <w:rFonts w:ascii="Times New Roman" w:hAnsi="Times New Roman" w:cs="Times New Roman"/>
                <w:sz w:val="20"/>
                <w:szCs w:val="20"/>
              </w:rPr>
              <w:t xml:space="preserve">нсовую отчетность, обязаны публиковать вместе с годовой финансовой отчетностью и аудиторский отчет. </w:t>
            </w:r>
          </w:p>
          <w:p w:rsidR="00000000" w:rsidRDefault="00AC3D8D">
            <w:pPr>
              <w:pStyle w:val="nospacing"/>
              <w:spacing w:line="145" w:lineRule="atLeast"/>
              <w:jc w:val="both"/>
            </w:pPr>
            <w:r>
              <w:rPr>
                <w:rFonts w:ascii="Times New Roman" w:hAnsi="Times New Roman" w:cs="Times New Roman"/>
                <w:sz w:val="20"/>
                <w:szCs w:val="20"/>
              </w:rPr>
              <w:t>3.                       Инициативный аудит проводится по инициативе аудируемого субъекта либо его участника с учетом конкретных задач, сроков и объемов ау</w:t>
            </w:r>
            <w:r>
              <w:rPr>
                <w:rFonts w:ascii="Times New Roman" w:hAnsi="Times New Roman" w:cs="Times New Roman"/>
                <w:sz w:val="20"/>
                <w:szCs w:val="20"/>
              </w:rPr>
              <w:t>дита, предусмотренных договором на проведение аудита между инициатором и аудиторской организацией.</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sz w:val="20"/>
                <w:szCs w:val="20"/>
              </w:rPr>
              <w:t>Из ст.5</w:t>
            </w:r>
          </w:p>
          <w:p w:rsidR="00000000" w:rsidRDefault="00AC3D8D">
            <w:pPr>
              <w:pStyle w:val="a9"/>
              <w:spacing w:before="0" w:beforeAutospacing="0" w:after="0" w:afterAutospacing="0"/>
              <w:jc w:val="both"/>
            </w:pPr>
            <w:r>
              <w:rPr>
                <w:sz w:val="20"/>
                <w:szCs w:val="20"/>
              </w:rPr>
              <w:t> </w:t>
            </w:r>
          </w:p>
          <w:p w:rsidR="00000000" w:rsidRDefault="00AC3D8D">
            <w:pPr>
              <w:pStyle w:val="a9"/>
              <w:spacing w:before="0" w:beforeAutospacing="0" w:after="0" w:afterAutospacing="0" w:line="145" w:lineRule="atLeast"/>
              <w:jc w:val="both"/>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580. Компетенция Правительства Республики Казахстан</w:t>
            </w:r>
            <w:r>
              <w:rPr>
                <w:rFonts w:ascii="Times New Roman" w:hAnsi="Times New Roman" w:cs="Times New Roman"/>
                <w:sz w:val="20"/>
                <w:szCs w:val="20"/>
              </w:rPr>
              <w:t xml:space="preserve"> </w:t>
            </w:r>
          </w:p>
          <w:p w:rsidR="00000000" w:rsidRDefault="00AC3D8D">
            <w:pPr>
              <w:pStyle w:val="nospacing"/>
              <w:jc w:val="both"/>
            </w:pPr>
            <w:r>
              <w:rPr>
                <w:rFonts w:ascii="Times New Roman" w:hAnsi="Times New Roman" w:cs="Times New Roman"/>
                <w:sz w:val="20"/>
                <w:szCs w:val="20"/>
              </w:rPr>
              <w:t xml:space="preserve">Правительство Республики Казахстан: </w:t>
            </w:r>
          </w:p>
          <w:p w:rsidR="00000000" w:rsidRDefault="00AC3D8D">
            <w:pPr>
              <w:pStyle w:val="nospacing"/>
              <w:jc w:val="both"/>
            </w:pPr>
            <w:r>
              <w:rPr>
                <w:rFonts w:ascii="Times New Roman" w:hAnsi="Times New Roman" w:cs="Times New Roman"/>
                <w:sz w:val="20"/>
                <w:szCs w:val="20"/>
              </w:rPr>
              <w:t>1) </w:t>
            </w:r>
            <w:hyperlink r:id="rId107" w:anchor="36" w:history="1">
              <w:r>
                <w:rPr>
                  <w:rStyle w:val="a3"/>
                  <w:color w:val="auto"/>
                  <w:sz w:val="20"/>
                  <w:szCs w:val="20"/>
                  <w:u w:val="none"/>
                </w:rPr>
                <w:t>определяет</w:t>
              </w:r>
            </w:hyperlink>
            <w:r>
              <w:rPr>
                <w:rFonts w:ascii="Times New Roman" w:hAnsi="Times New Roman" w:cs="Times New Roman"/>
                <w:sz w:val="20"/>
                <w:szCs w:val="20"/>
              </w:rPr>
              <w:t xml:space="preserve"> уполномоченный государственный орган, осуществляющий государственное регулирование в области аудиторской деятельности; </w:t>
            </w:r>
          </w:p>
          <w:p w:rsidR="00000000" w:rsidRDefault="00AC3D8D">
            <w:pPr>
              <w:pStyle w:val="nospacing"/>
              <w:jc w:val="both"/>
            </w:pPr>
            <w:r>
              <w:rPr>
                <w:rFonts w:ascii="Times New Roman" w:hAnsi="Times New Roman" w:cs="Times New Roman"/>
                <w:sz w:val="20"/>
                <w:szCs w:val="20"/>
              </w:rPr>
              <w:t xml:space="preserve">2) определяет организации с участием государства, для которых аудит обязателен, если иное не предусмотрено законодательными актами Республики Казахстан; </w:t>
            </w:r>
          </w:p>
          <w:p w:rsidR="00000000" w:rsidRDefault="00AC3D8D">
            <w:pPr>
              <w:pStyle w:val="nospacing"/>
              <w:jc w:val="both"/>
            </w:pPr>
            <w:r>
              <w:rPr>
                <w:rFonts w:ascii="Times New Roman" w:hAnsi="Times New Roman" w:cs="Times New Roman"/>
                <w:sz w:val="20"/>
                <w:szCs w:val="20"/>
              </w:rPr>
              <w:t xml:space="preserve">3) утверждает  </w:t>
            </w:r>
            <w:hyperlink r:id="rId108" w:anchor="40" w:history="1">
              <w:r>
                <w:rPr>
                  <w:rStyle w:val="a3"/>
                  <w:color w:val="auto"/>
                  <w:sz w:val="20"/>
                  <w:szCs w:val="20"/>
                  <w:u w:val="none"/>
                </w:rPr>
                <w:t>квалификационные требован</w:t>
              </w:r>
              <w:r>
                <w:rPr>
                  <w:rStyle w:val="a3"/>
                  <w:color w:val="auto"/>
                  <w:sz w:val="20"/>
                  <w:szCs w:val="20"/>
                  <w:u w:val="none"/>
                </w:rPr>
                <w:t>ия</w:t>
              </w:r>
            </w:hyperlink>
            <w:r>
              <w:rPr>
                <w:rFonts w:ascii="Times New Roman" w:hAnsi="Times New Roman" w:cs="Times New Roman"/>
                <w:sz w:val="20"/>
                <w:szCs w:val="20"/>
              </w:rPr>
              <w:t>, предъявляемые при лицензировании аудиторской деятельности;</w:t>
            </w:r>
          </w:p>
          <w:p w:rsidR="00000000" w:rsidRDefault="00AC3D8D">
            <w:pPr>
              <w:pStyle w:val="nospacing"/>
              <w:jc w:val="both"/>
            </w:pPr>
            <w:r>
              <w:rPr>
                <w:rFonts w:ascii="Times New Roman" w:hAnsi="Times New Roman" w:cs="Times New Roman"/>
                <w:sz w:val="20"/>
                <w:szCs w:val="20"/>
              </w:rPr>
              <w:t>4) </w:t>
            </w:r>
            <w:hyperlink r:id="rId109" w:anchor="2" w:history="1">
              <w:r>
                <w:rPr>
                  <w:rStyle w:val="a3"/>
                  <w:color w:val="auto"/>
                  <w:sz w:val="20"/>
                  <w:szCs w:val="20"/>
                  <w:u w:val="none"/>
                </w:rPr>
                <w:t>утверждает</w:t>
              </w:r>
            </w:hyperlink>
            <w:r>
              <w:rPr>
                <w:rFonts w:ascii="Times New Roman" w:hAnsi="Times New Roman" w:cs="Times New Roman"/>
                <w:sz w:val="20"/>
                <w:szCs w:val="20"/>
              </w:rPr>
              <w:t xml:space="preserve"> перечень, формы и периодичность представления отчетности профессиональными и аудиторскими организациями;</w:t>
            </w:r>
          </w:p>
          <w:p w:rsidR="00000000" w:rsidRDefault="00AC3D8D">
            <w:pPr>
              <w:pStyle w:val="nospacing"/>
              <w:spacing w:line="145" w:lineRule="atLeast"/>
              <w:jc w:val="both"/>
            </w:pPr>
            <w:r>
              <w:rPr>
                <w:rFonts w:ascii="Times New Roman" w:hAnsi="Times New Roman" w:cs="Times New Roman"/>
                <w:sz w:val="20"/>
                <w:szCs w:val="20"/>
              </w:rPr>
              <w:t xml:space="preserve">5) выполняет </w:t>
            </w:r>
            <w:r>
              <w:rPr>
                <w:rFonts w:ascii="Times New Roman" w:hAnsi="Times New Roman" w:cs="Times New Roman"/>
                <w:sz w:val="20"/>
                <w:szCs w:val="20"/>
              </w:rPr>
              <w:t>иные функции, возложенные на него </w:t>
            </w:r>
            <w:hyperlink r:id="rId110" w:anchor="0" w:history="1">
              <w:r>
                <w:rPr>
                  <w:rStyle w:val="a3"/>
                  <w:color w:val="auto"/>
                  <w:sz w:val="20"/>
                  <w:szCs w:val="20"/>
                  <w:u w:val="none"/>
                </w:rPr>
                <w:t>Конституцией</w:t>
              </w:r>
            </w:hyperlink>
            <w:r>
              <w:rPr>
                <w:rFonts w:ascii="Times New Roman" w:hAnsi="Times New Roman" w:cs="Times New Roman"/>
                <w:sz w:val="20"/>
                <w:szCs w:val="20"/>
              </w:rPr>
              <w:t>, законами Республики Казахстан и актами Президента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sz w:val="20"/>
                <w:szCs w:val="20"/>
              </w:rPr>
              <w:t>Статья 6</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581. Компетенция уполномоченного органа в области ауди</w:t>
            </w:r>
            <w:r>
              <w:rPr>
                <w:rFonts w:ascii="Times New Roman" w:hAnsi="Times New Roman" w:cs="Times New Roman"/>
                <w:b/>
                <w:bCs/>
                <w:sz w:val="20"/>
                <w:szCs w:val="20"/>
              </w:rPr>
              <w:t>торской деятельности</w:t>
            </w:r>
          </w:p>
          <w:p w:rsidR="00000000" w:rsidRDefault="00AC3D8D">
            <w:pPr>
              <w:pStyle w:val="nospacing"/>
              <w:jc w:val="both"/>
            </w:pPr>
            <w:r>
              <w:rPr>
                <w:rFonts w:ascii="Times New Roman" w:hAnsi="Times New Roman" w:cs="Times New Roman"/>
                <w:sz w:val="20"/>
                <w:szCs w:val="20"/>
              </w:rPr>
              <w:t>Уполномоченный орган в области аудиторской деятельности:</w:t>
            </w:r>
          </w:p>
          <w:p w:rsidR="00000000" w:rsidRDefault="00AC3D8D">
            <w:pPr>
              <w:pStyle w:val="nospacing"/>
              <w:jc w:val="both"/>
            </w:pPr>
            <w:r>
              <w:rPr>
                <w:rFonts w:ascii="Times New Roman" w:hAnsi="Times New Roman" w:cs="Times New Roman"/>
                <w:sz w:val="20"/>
                <w:szCs w:val="20"/>
              </w:rPr>
              <w:t xml:space="preserve">1) обеспечивает реализацию государственной политики в области аудиторской деятельности; </w:t>
            </w:r>
          </w:p>
          <w:p w:rsidR="00000000" w:rsidRDefault="00AC3D8D">
            <w:pPr>
              <w:pStyle w:val="nospacing"/>
              <w:jc w:val="both"/>
            </w:pPr>
            <w:r>
              <w:rPr>
                <w:rFonts w:ascii="Times New Roman" w:hAnsi="Times New Roman" w:cs="Times New Roman"/>
                <w:sz w:val="20"/>
                <w:szCs w:val="20"/>
              </w:rPr>
              <w:t xml:space="preserve">1-1) ведет реестр аудиторов; </w:t>
            </w:r>
          </w:p>
          <w:p w:rsidR="00000000" w:rsidRDefault="00AC3D8D">
            <w:pPr>
              <w:pStyle w:val="nospacing"/>
              <w:jc w:val="both"/>
            </w:pPr>
            <w:r>
              <w:rPr>
                <w:rFonts w:ascii="Times New Roman" w:hAnsi="Times New Roman" w:cs="Times New Roman"/>
                <w:sz w:val="20"/>
                <w:szCs w:val="20"/>
              </w:rPr>
              <w:t>1-2) разрабатывает и утверждает квалификационные требования</w:t>
            </w:r>
            <w:r>
              <w:rPr>
                <w:rFonts w:ascii="Times New Roman" w:hAnsi="Times New Roman" w:cs="Times New Roman"/>
                <w:sz w:val="20"/>
                <w:szCs w:val="20"/>
              </w:rPr>
              <w:t xml:space="preserve"> к аудиторским организациям, которые допускаются к проведению обязательного аудита, а в отношении обязательного аудита финансовых организаций - по согласованию с уполномоченным государственным органом по регулированию и надзору финансового рынка и финансов</w:t>
            </w:r>
            <w:r>
              <w:rPr>
                <w:rFonts w:ascii="Times New Roman" w:hAnsi="Times New Roman" w:cs="Times New Roman"/>
                <w:sz w:val="20"/>
                <w:szCs w:val="20"/>
              </w:rPr>
              <w:t xml:space="preserve">ых организаций; </w:t>
            </w:r>
          </w:p>
          <w:p w:rsidR="00000000" w:rsidRDefault="00AC3D8D">
            <w:pPr>
              <w:pStyle w:val="nospacing"/>
              <w:jc w:val="both"/>
            </w:pPr>
            <w:r>
              <w:rPr>
                <w:rFonts w:ascii="Times New Roman" w:hAnsi="Times New Roman" w:cs="Times New Roman"/>
                <w:sz w:val="20"/>
                <w:szCs w:val="20"/>
              </w:rPr>
              <w:t xml:space="preserve">2) утверждает порядок аккредитации профессиональных организаций; </w:t>
            </w:r>
          </w:p>
          <w:p w:rsidR="00000000" w:rsidRDefault="00AC3D8D">
            <w:pPr>
              <w:pStyle w:val="nospacing"/>
              <w:jc w:val="both"/>
            </w:pPr>
            <w:r>
              <w:rPr>
                <w:rFonts w:ascii="Times New Roman" w:hAnsi="Times New Roman" w:cs="Times New Roman"/>
                <w:sz w:val="20"/>
                <w:szCs w:val="20"/>
              </w:rPr>
              <w:t>3) проводит аккредитацию и ведет реестр профессиональных организаций;</w:t>
            </w:r>
          </w:p>
          <w:p w:rsidR="00000000" w:rsidRDefault="00AC3D8D">
            <w:pPr>
              <w:pStyle w:val="nospacing"/>
              <w:jc w:val="both"/>
            </w:pPr>
            <w:r>
              <w:rPr>
                <w:rFonts w:ascii="Times New Roman" w:hAnsi="Times New Roman" w:cs="Times New Roman"/>
                <w:sz w:val="20"/>
                <w:szCs w:val="20"/>
              </w:rPr>
              <w:t xml:space="preserve">4) разрабатывает  </w:t>
            </w:r>
            <w:r>
              <w:rPr>
                <w:rFonts w:ascii="Times New Roman" w:hAnsi="Times New Roman" w:cs="Times New Roman"/>
                <w:sz w:val="20"/>
                <w:szCs w:val="20"/>
              </w:rPr>
              <w:t xml:space="preserve">квалификационные требования, предъявляемые при лицензировании аудиторской деятельности; </w:t>
            </w:r>
          </w:p>
          <w:p w:rsidR="00000000" w:rsidRDefault="00AC3D8D">
            <w:pPr>
              <w:pStyle w:val="nospacing"/>
              <w:jc w:val="both"/>
            </w:pPr>
            <w:r>
              <w:rPr>
                <w:rFonts w:ascii="Times New Roman" w:hAnsi="Times New Roman" w:cs="Times New Roman"/>
                <w:sz w:val="20"/>
                <w:szCs w:val="20"/>
              </w:rPr>
              <w:t xml:space="preserve">5) осуществляет лицензирование аудиторской деятельности и ведение реестра аудиторских организаций; </w:t>
            </w:r>
          </w:p>
          <w:p w:rsidR="00000000" w:rsidRDefault="00AC3D8D">
            <w:pPr>
              <w:pStyle w:val="nospacing"/>
              <w:jc w:val="both"/>
            </w:pPr>
            <w:r>
              <w:rPr>
                <w:rFonts w:ascii="Times New Roman" w:hAnsi="Times New Roman" w:cs="Times New Roman"/>
                <w:sz w:val="20"/>
                <w:szCs w:val="20"/>
              </w:rPr>
              <w:t>6) публикует в периодических печатных изданиях на государственном и</w:t>
            </w:r>
            <w:r>
              <w:rPr>
                <w:rFonts w:ascii="Times New Roman" w:hAnsi="Times New Roman" w:cs="Times New Roman"/>
                <w:sz w:val="20"/>
                <w:szCs w:val="20"/>
              </w:rPr>
              <w:t xml:space="preserve"> русском языках сведения о выдаче, приостановлении, лишении и прекращении действия лицензии на осуществление аудиторской деятельности; </w:t>
            </w:r>
          </w:p>
          <w:p w:rsidR="00000000" w:rsidRDefault="00AC3D8D">
            <w:pPr>
              <w:pStyle w:val="nospacing"/>
              <w:jc w:val="both"/>
            </w:pPr>
            <w:r>
              <w:rPr>
                <w:rFonts w:ascii="Times New Roman" w:hAnsi="Times New Roman" w:cs="Times New Roman"/>
                <w:sz w:val="20"/>
                <w:szCs w:val="20"/>
              </w:rPr>
              <w:t xml:space="preserve">7) утверждает порядок проведения аттестации кандидатов в аудиторы; </w:t>
            </w:r>
          </w:p>
          <w:p w:rsidR="00000000" w:rsidRDefault="00AC3D8D">
            <w:pPr>
              <w:pStyle w:val="nospacing"/>
              <w:jc w:val="both"/>
            </w:pPr>
            <w:r>
              <w:rPr>
                <w:rFonts w:ascii="Times New Roman" w:hAnsi="Times New Roman" w:cs="Times New Roman"/>
                <w:sz w:val="20"/>
                <w:szCs w:val="20"/>
              </w:rPr>
              <w:t>8) утверждает Правила формирования и осуществления д</w:t>
            </w:r>
            <w:r>
              <w:rPr>
                <w:rFonts w:ascii="Times New Roman" w:hAnsi="Times New Roman" w:cs="Times New Roman"/>
                <w:sz w:val="20"/>
                <w:szCs w:val="20"/>
              </w:rPr>
              <w:t xml:space="preserve">еятельности Квалификационной комиссии; </w:t>
            </w:r>
          </w:p>
          <w:p w:rsidR="00000000" w:rsidRDefault="00AC3D8D">
            <w:pPr>
              <w:pStyle w:val="nospacing"/>
              <w:jc w:val="both"/>
            </w:pPr>
            <w:r>
              <w:rPr>
                <w:rFonts w:ascii="Times New Roman" w:hAnsi="Times New Roman" w:cs="Times New Roman"/>
                <w:sz w:val="20"/>
                <w:szCs w:val="20"/>
              </w:rPr>
              <w:t xml:space="preserve">9) обеспечивает условия для распространения стандартов аудита; </w:t>
            </w:r>
          </w:p>
          <w:p w:rsidR="00000000" w:rsidRDefault="00AC3D8D">
            <w:pPr>
              <w:pStyle w:val="nospacing"/>
              <w:jc w:val="both"/>
            </w:pPr>
            <w:r>
              <w:rPr>
                <w:rFonts w:ascii="Times New Roman" w:hAnsi="Times New Roman" w:cs="Times New Roman"/>
                <w:sz w:val="20"/>
                <w:szCs w:val="20"/>
              </w:rPr>
              <w:t xml:space="preserve">10) разрабатывает перечень, формы и периодичность представления отчетности профессиональными и аудиторскими организациями; </w:t>
            </w:r>
          </w:p>
          <w:p w:rsidR="00000000" w:rsidRDefault="00AC3D8D">
            <w:pPr>
              <w:pStyle w:val="nospacing"/>
              <w:jc w:val="both"/>
            </w:pPr>
            <w:r>
              <w:rPr>
                <w:rFonts w:ascii="Times New Roman" w:hAnsi="Times New Roman" w:cs="Times New Roman"/>
                <w:sz w:val="20"/>
                <w:szCs w:val="20"/>
              </w:rPr>
              <w:t>11) осуществляет контроль за</w:t>
            </w:r>
            <w:r>
              <w:rPr>
                <w:rFonts w:ascii="Times New Roman" w:hAnsi="Times New Roman" w:cs="Times New Roman"/>
                <w:sz w:val="20"/>
                <w:szCs w:val="20"/>
              </w:rPr>
              <w:t xml:space="preserve"> соблюдением аудиторскими организациями законодательства Республики Казахстан о противодействии легализации (отмыванию) доходов, полученных незаконным путем, и финансированию терроризма;</w:t>
            </w:r>
          </w:p>
          <w:p w:rsidR="00000000" w:rsidRDefault="00AC3D8D">
            <w:pPr>
              <w:pStyle w:val="nospacing"/>
              <w:jc w:val="both"/>
            </w:pPr>
            <w:r>
              <w:rPr>
                <w:rFonts w:ascii="Times New Roman" w:hAnsi="Times New Roman" w:cs="Times New Roman"/>
                <w:sz w:val="20"/>
                <w:szCs w:val="20"/>
              </w:rPr>
              <w:t>12) утверждает формы реестров аудиторских и профессиональных организа</w:t>
            </w:r>
            <w:r>
              <w:rPr>
                <w:rFonts w:ascii="Times New Roman" w:hAnsi="Times New Roman" w:cs="Times New Roman"/>
                <w:sz w:val="20"/>
                <w:szCs w:val="20"/>
              </w:rPr>
              <w:t xml:space="preserve">ций; </w:t>
            </w:r>
          </w:p>
          <w:p w:rsidR="00000000" w:rsidRDefault="00AC3D8D">
            <w:pPr>
              <w:pStyle w:val="nospacing"/>
              <w:jc w:val="both"/>
            </w:pPr>
            <w:r>
              <w:rPr>
                <w:rFonts w:ascii="Times New Roman" w:hAnsi="Times New Roman" w:cs="Times New Roman"/>
                <w:sz w:val="20"/>
                <w:szCs w:val="20"/>
              </w:rPr>
              <w:t xml:space="preserve">13) взаимодействует с другими государственными органами, профессиональными организациями и иными организациями по вопросам аудиторской деятельности; </w:t>
            </w:r>
          </w:p>
          <w:p w:rsidR="00000000" w:rsidRDefault="00AC3D8D">
            <w:pPr>
              <w:pStyle w:val="nospacing"/>
              <w:jc w:val="both"/>
            </w:pPr>
            <w:r>
              <w:rPr>
                <w:rFonts w:ascii="Times New Roman" w:hAnsi="Times New Roman" w:cs="Times New Roman"/>
                <w:sz w:val="20"/>
                <w:szCs w:val="20"/>
              </w:rPr>
              <w:t>14) осуществляет государственный контроль в области аудиторской деятельности и деятельности професси</w:t>
            </w:r>
            <w:r>
              <w:rPr>
                <w:rFonts w:ascii="Times New Roman" w:hAnsi="Times New Roman" w:cs="Times New Roman"/>
                <w:sz w:val="20"/>
                <w:szCs w:val="20"/>
              </w:rPr>
              <w:t xml:space="preserve">ональных аудиторских организаций; </w:t>
            </w:r>
          </w:p>
          <w:p w:rsidR="00000000" w:rsidRDefault="00AC3D8D">
            <w:pPr>
              <w:pStyle w:val="nospacing"/>
              <w:jc w:val="both"/>
            </w:pPr>
            <w:r>
              <w:rPr>
                <w:rFonts w:ascii="Times New Roman" w:hAnsi="Times New Roman" w:cs="Times New Roman"/>
                <w:sz w:val="20"/>
                <w:szCs w:val="20"/>
              </w:rPr>
              <w:t>15) разрабатывает и утверждает формы ведомственной отчетности, проверочных листов, критерии оценки степени риска, ежегодные планы проверок в соответствии с Законом Республики Казахстан "О государственном контроле и надзор</w:t>
            </w:r>
            <w:r>
              <w:rPr>
                <w:rFonts w:ascii="Times New Roman" w:hAnsi="Times New Roman" w:cs="Times New Roman"/>
                <w:sz w:val="20"/>
                <w:szCs w:val="20"/>
              </w:rPr>
              <w:t>е в Республике Казахстан";</w:t>
            </w:r>
          </w:p>
          <w:p w:rsidR="00000000" w:rsidRDefault="00AC3D8D">
            <w:pPr>
              <w:pStyle w:val="nospacing"/>
              <w:spacing w:line="145" w:lineRule="atLeast"/>
              <w:jc w:val="both"/>
            </w:pPr>
            <w:r>
              <w:rPr>
                <w:rFonts w:ascii="Times New Roman" w:hAnsi="Times New Roman" w:cs="Times New Roman"/>
                <w:sz w:val="20"/>
                <w:szCs w:val="20"/>
              </w:rPr>
              <w:t>16)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sz w:val="20"/>
                <w:szCs w:val="20"/>
              </w:rPr>
              <w:t>Статьи 8,9 ЗРК об аудит.деят</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582. Профессиональные организации</w:t>
            </w:r>
          </w:p>
          <w:p w:rsidR="00000000" w:rsidRDefault="00AC3D8D">
            <w:pPr>
              <w:pStyle w:val="nospacing"/>
              <w:jc w:val="both"/>
            </w:pPr>
            <w:r>
              <w:rPr>
                <w:rFonts w:ascii="Times New Roman" w:hAnsi="Times New Roman" w:cs="Times New Roman"/>
                <w:sz w:val="20"/>
                <w:szCs w:val="20"/>
              </w:rPr>
              <w:t>1. Аудиторы и аудиторские организации могут объединяться в профессиональные организации, которые подлежат аккредитации</w:t>
            </w:r>
          </w:p>
          <w:p w:rsidR="00000000" w:rsidRDefault="00AC3D8D">
            <w:pPr>
              <w:pStyle w:val="nospacing"/>
              <w:jc w:val="both"/>
            </w:pPr>
            <w:r>
              <w:rPr>
                <w:rFonts w:ascii="Times New Roman" w:hAnsi="Times New Roman" w:cs="Times New Roman"/>
                <w:sz w:val="20"/>
                <w:szCs w:val="20"/>
              </w:rPr>
              <w:t>2. Аккредитация профессиональной организации подтверждается свидетельством об аккредитации по фо</w:t>
            </w:r>
            <w:r>
              <w:rPr>
                <w:rFonts w:ascii="Times New Roman" w:hAnsi="Times New Roman" w:cs="Times New Roman"/>
                <w:sz w:val="20"/>
                <w:szCs w:val="20"/>
              </w:rPr>
              <w:t xml:space="preserve">рме, утвержденной уполномоченным органом. Свидетельство об аккредитации действительно на всей территории Республики Казахстан. </w:t>
            </w:r>
          </w:p>
          <w:p w:rsidR="00000000" w:rsidRDefault="00AC3D8D">
            <w:pPr>
              <w:pStyle w:val="nospacing"/>
              <w:jc w:val="both"/>
            </w:pPr>
            <w:r>
              <w:rPr>
                <w:rFonts w:ascii="Times New Roman" w:hAnsi="Times New Roman" w:cs="Times New Roman"/>
                <w:sz w:val="20"/>
                <w:szCs w:val="20"/>
              </w:rPr>
              <w:t xml:space="preserve">3. Профессиональные организации являются некоммерческими организациями и действуют на основании устава, принимаемого на общем собрании их членов.  </w:t>
            </w:r>
          </w:p>
          <w:p w:rsidR="00000000" w:rsidRDefault="00AC3D8D">
            <w:pPr>
              <w:pStyle w:val="nospacing"/>
              <w:jc w:val="both"/>
            </w:pPr>
            <w:r>
              <w:rPr>
                <w:rFonts w:ascii="Times New Roman" w:hAnsi="Times New Roman" w:cs="Times New Roman"/>
                <w:sz w:val="20"/>
                <w:szCs w:val="20"/>
              </w:rPr>
              <w:t xml:space="preserve">Структура и рабочие органы профессиональных организаций определяются их уставами. </w:t>
            </w:r>
          </w:p>
          <w:p w:rsidR="00000000" w:rsidRDefault="00AC3D8D">
            <w:pPr>
              <w:pStyle w:val="nospacing"/>
              <w:jc w:val="both"/>
            </w:pPr>
            <w:r>
              <w:rPr>
                <w:rFonts w:ascii="Times New Roman" w:hAnsi="Times New Roman" w:cs="Times New Roman"/>
                <w:sz w:val="20"/>
                <w:szCs w:val="20"/>
              </w:rPr>
              <w:t>4. Учредителями и участни</w:t>
            </w:r>
            <w:r>
              <w:rPr>
                <w:rFonts w:ascii="Times New Roman" w:hAnsi="Times New Roman" w:cs="Times New Roman"/>
                <w:sz w:val="20"/>
                <w:szCs w:val="20"/>
              </w:rPr>
              <w:t xml:space="preserve">ками профессиональных организаций могут быть только аудиторы и аудиторские организации. Аудиторы и аудиторские организации выступают членами только одной профессиональной организации. </w:t>
            </w:r>
          </w:p>
          <w:p w:rsidR="00000000" w:rsidRDefault="00AC3D8D">
            <w:pPr>
              <w:pStyle w:val="nospacing"/>
              <w:spacing w:line="145" w:lineRule="atLeast"/>
              <w:jc w:val="both"/>
            </w:pPr>
            <w:r>
              <w:rPr>
                <w:rFonts w:ascii="Times New Roman" w:hAnsi="Times New Roman" w:cs="Times New Roman"/>
                <w:sz w:val="20"/>
                <w:szCs w:val="20"/>
              </w:rPr>
              <w:t>Аудиторы - члены профессиональной организации имеют право избирать и бы</w:t>
            </w:r>
            <w:r>
              <w:rPr>
                <w:rFonts w:ascii="Times New Roman" w:hAnsi="Times New Roman" w:cs="Times New Roman"/>
                <w:sz w:val="20"/>
                <w:szCs w:val="20"/>
              </w:rPr>
              <w:t>ть избранными в их органы управления.</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sz w:val="20"/>
                <w:szCs w:val="20"/>
              </w:rPr>
              <w:t>Статья 10</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sz w:val="20"/>
                <w:szCs w:val="20"/>
              </w:rPr>
              <w:t>С</w:t>
            </w:r>
            <w:r>
              <w:rPr>
                <w:rFonts w:ascii="Times New Roman" w:hAnsi="Times New Roman" w:cs="Times New Roman"/>
                <w:b/>
                <w:bCs/>
                <w:sz w:val="20"/>
                <w:szCs w:val="20"/>
              </w:rPr>
              <w:t>татья 583. Права и обязанности профессиональных организаций</w:t>
            </w:r>
            <w:r>
              <w:rPr>
                <w:rFonts w:ascii="Times New Roman" w:hAnsi="Times New Roman" w:cs="Times New Roman"/>
                <w:sz w:val="20"/>
                <w:szCs w:val="20"/>
              </w:rPr>
              <w:t xml:space="preserve"> </w:t>
            </w:r>
          </w:p>
          <w:p w:rsidR="00000000" w:rsidRDefault="00AC3D8D">
            <w:pPr>
              <w:pStyle w:val="nospacing"/>
              <w:jc w:val="both"/>
            </w:pPr>
            <w:r>
              <w:rPr>
                <w:rFonts w:ascii="Times New Roman" w:hAnsi="Times New Roman" w:cs="Times New Roman"/>
                <w:sz w:val="20"/>
                <w:szCs w:val="20"/>
              </w:rPr>
              <w:t xml:space="preserve">1. Профессиональные организации вправе: </w:t>
            </w:r>
          </w:p>
          <w:p w:rsidR="00000000" w:rsidRDefault="00AC3D8D">
            <w:pPr>
              <w:pStyle w:val="nospacing"/>
              <w:jc w:val="both"/>
            </w:pPr>
            <w:r>
              <w:rPr>
                <w:rFonts w:ascii="Times New Roman" w:hAnsi="Times New Roman" w:cs="Times New Roman"/>
                <w:sz w:val="20"/>
                <w:szCs w:val="20"/>
              </w:rPr>
              <w:t xml:space="preserve">1) осуществлять внешний контроль качества аудиторских организаций; </w:t>
            </w:r>
          </w:p>
          <w:p w:rsidR="00000000" w:rsidRDefault="00AC3D8D">
            <w:pPr>
              <w:pStyle w:val="nospacing"/>
              <w:jc w:val="both"/>
            </w:pPr>
            <w:r>
              <w:rPr>
                <w:rFonts w:ascii="Times New Roman" w:hAnsi="Times New Roman" w:cs="Times New Roman"/>
                <w:sz w:val="20"/>
                <w:szCs w:val="20"/>
              </w:rPr>
              <w:t xml:space="preserve">2) проводить курсы по повышению </w:t>
            </w:r>
            <w:r>
              <w:rPr>
                <w:rFonts w:ascii="Times New Roman" w:hAnsi="Times New Roman" w:cs="Times New Roman"/>
                <w:sz w:val="20"/>
                <w:szCs w:val="20"/>
              </w:rPr>
              <w:t xml:space="preserve">квалификации аудиторов, выдавать сертификаты о прохождении курсов в порядке, установленном уполномоченным органом; </w:t>
            </w:r>
          </w:p>
          <w:p w:rsidR="00000000" w:rsidRDefault="00AC3D8D">
            <w:pPr>
              <w:pStyle w:val="nospacing"/>
              <w:jc w:val="both"/>
            </w:pPr>
            <w:r>
              <w:rPr>
                <w:rFonts w:ascii="Times New Roman" w:hAnsi="Times New Roman" w:cs="Times New Roman"/>
                <w:sz w:val="20"/>
                <w:szCs w:val="20"/>
              </w:rPr>
              <w:t xml:space="preserve">3) анализировать, обобщать и распространять опыт работы аудиторов и аудиторских организаций; </w:t>
            </w:r>
          </w:p>
          <w:p w:rsidR="00000000" w:rsidRDefault="00AC3D8D">
            <w:pPr>
              <w:pStyle w:val="nospacing"/>
              <w:jc w:val="both"/>
            </w:pPr>
            <w:r>
              <w:rPr>
                <w:rFonts w:ascii="Times New Roman" w:hAnsi="Times New Roman" w:cs="Times New Roman"/>
                <w:sz w:val="20"/>
                <w:szCs w:val="20"/>
              </w:rPr>
              <w:t>4) представлять интересы аудиторов и аудиторск</w:t>
            </w:r>
            <w:r>
              <w:rPr>
                <w:rFonts w:ascii="Times New Roman" w:hAnsi="Times New Roman" w:cs="Times New Roman"/>
                <w:sz w:val="20"/>
                <w:szCs w:val="20"/>
              </w:rPr>
              <w:t xml:space="preserve">их организаций в государственных, общественных, иностранных и международных организациях; </w:t>
            </w:r>
          </w:p>
          <w:p w:rsidR="00000000" w:rsidRDefault="00AC3D8D">
            <w:pPr>
              <w:pStyle w:val="nospacing"/>
              <w:jc w:val="both"/>
            </w:pPr>
            <w:r>
              <w:rPr>
                <w:rFonts w:ascii="Times New Roman" w:hAnsi="Times New Roman" w:cs="Times New Roman"/>
                <w:sz w:val="20"/>
                <w:szCs w:val="20"/>
              </w:rPr>
              <w:t xml:space="preserve">5) рассматривать споры аудиторов, аудиторских организаций, являющихся их участниками, связанные с осуществлением аудиторской деятельности; </w:t>
            </w:r>
          </w:p>
          <w:p w:rsidR="00000000" w:rsidRDefault="00AC3D8D">
            <w:pPr>
              <w:pStyle w:val="nospacing"/>
              <w:jc w:val="both"/>
            </w:pPr>
            <w:r>
              <w:rPr>
                <w:rFonts w:ascii="Times New Roman" w:hAnsi="Times New Roman" w:cs="Times New Roman"/>
                <w:sz w:val="20"/>
                <w:szCs w:val="20"/>
              </w:rPr>
              <w:t>6) проводить рейтинг ауди</w:t>
            </w:r>
            <w:r>
              <w:rPr>
                <w:rFonts w:ascii="Times New Roman" w:hAnsi="Times New Roman" w:cs="Times New Roman"/>
                <w:sz w:val="20"/>
                <w:szCs w:val="20"/>
              </w:rPr>
              <w:t xml:space="preserve">торских организаций и публиковать в периодических печатных изданиях; </w:t>
            </w:r>
          </w:p>
          <w:p w:rsidR="00000000" w:rsidRDefault="00AC3D8D">
            <w:pPr>
              <w:pStyle w:val="nospacing"/>
              <w:jc w:val="both"/>
            </w:pPr>
            <w:r>
              <w:rPr>
                <w:rFonts w:ascii="Times New Roman" w:hAnsi="Times New Roman" w:cs="Times New Roman"/>
                <w:sz w:val="20"/>
                <w:szCs w:val="20"/>
              </w:rPr>
              <w:t xml:space="preserve">7) участвовать в работе международных организаций по бухгалтерскому учету и аудиту; </w:t>
            </w:r>
          </w:p>
          <w:p w:rsidR="00000000" w:rsidRDefault="00AC3D8D">
            <w:pPr>
              <w:pStyle w:val="nospacing"/>
              <w:jc w:val="both"/>
            </w:pPr>
            <w:r>
              <w:rPr>
                <w:rFonts w:ascii="Times New Roman" w:hAnsi="Times New Roman" w:cs="Times New Roman"/>
                <w:sz w:val="20"/>
                <w:szCs w:val="20"/>
              </w:rPr>
              <w:t>8) разрабатывать, издавать и распространять учебную литературу, методические рекомендации, периодичес</w:t>
            </w:r>
            <w:r>
              <w:rPr>
                <w:rFonts w:ascii="Times New Roman" w:hAnsi="Times New Roman" w:cs="Times New Roman"/>
                <w:sz w:val="20"/>
                <w:szCs w:val="20"/>
              </w:rPr>
              <w:t xml:space="preserve">кие печатные издания в области аудиторской деятельности; </w:t>
            </w:r>
          </w:p>
          <w:p w:rsidR="00000000" w:rsidRDefault="00AC3D8D">
            <w:pPr>
              <w:pStyle w:val="nospacing"/>
              <w:jc w:val="both"/>
            </w:pPr>
            <w:r>
              <w:rPr>
                <w:rFonts w:ascii="Times New Roman" w:hAnsi="Times New Roman" w:cs="Times New Roman"/>
                <w:sz w:val="20"/>
                <w:szCs w:val="20"/>
              </w:rPr>
              <w:t xml:space="preserve">9) давать рекомендации по стандартам аудита и иным вопросам аудиторской деятельности; </w:t>
            </w:r>
          </w:p>
          <w:p w:rsidR="00000000" w:rsidRDefault="00AC3D8D">
            <w:pPr>
              <w:pStyle w:val="nospacing"/>
              <w:jc w:val="both"/>
            </w:pPr>
            <w:r>
              <w:rPr>
                <w:rFonts w:ascii="Times New Roman" w:hAnsi="Times New Roman" w:cs="Times New Roman"/>
                <w:sz w:val="20"/>
                <w:szCs w:val="20"/>
              </w:rPr>
              <w:t>10) по итогам проведенного внешнего контроля качества исключать из профессиональной организации лиц, допустивши</w:t>
            </w:r>
            <w:r>
              <w:rPr>
                <w:rFonts w:ascii="Times New Roman" w:hAnsi="Times New Roman" w:cs="Times New Roman"/>
                <w:sz w:val="20"/>
                <w:szCs w:val="20"/>
              </w:rPr>
              <w:t xml:space="preserve">х нарушения стандартов аудита и Кодекса этики; </w:t>
            </w:r>
          </w:p>
          <w:p w:rsidR="00000000" w:rsidRDefault="00AC3D8D">
            <w:pPr>
              <w:pStyle w:val="nospacing"/>
              <w:jc w:val="both"/>
            </w:pPr>
            <w:r>
              <w:rPr>
                <w:rFonts w:ascii="Times New Roman" w:hAnsi="Times New Roman" w:cs="Times New Roman"/>
                <w:sz w:val="20"/>
                <w:szCs w:val="20"/>
              </w:rPr>
              <w:t xml:space="preserve">11) разрабатывать и утверждать учебные программы повышения квалификации аудиторов. </w:t>
            </w:r>
          </w:p>
          <w:p w:rsidR="00000000" w:rsidRDefault="00AC3D8D">
            <w:pPr>
              <w:pStyle w:val="nospacing"/>
              <w:jc w:val="both"/>
            </w:pPr>
            <w:r>
              <w:rPr>
                <w:rFonts w:ascii="Times New Roman" w:hAnsi="Times New Roman" w:cs="Times New Roman"/>
                <w:sz w:val="20"/>
                <w:szCs w:val="20"/>
              </w:rPr>
              <w:t xml:space="preserve">2. Профессиональные организации обязаны: </w:t>
            </w:r>
          </w:p>
          <w:p w:rsidR="00000000" w:rsidRDefault="00AC3D8D">
            <w:pPr>
              <w:pStyle w:val="nospacing"/>
              <w:jc w:val="both"/>
            </w:pPr>
            <w:r>
              <w:rPr>
                <w:rFonts w:ascii="Times New Roman" w:hAnsi="Times New Roman" w:cs="Times New Roman"/>
                <w:sz w:val="20"/>
                <w:szCs w:val="20"/>
              </w:rPr>
              <w:t xml:space="preserve">1) соблюдать законодательство Республики Казахстан об аудиторской деятельности, стандарты аудита, Кодекс этики; </w:t>
            </w:r>
          </w:p>
          <w:p w:rsidR="00000000" w:rsidRDefault="00AC3D8D">
            <w:pPr>
              <w:pStyle w:val="nospacing"/>
              <w:jc w:val="both"/>
            </w:pPr>
            <w:r>
              <w:rPr>
                <w:rFonts w:ascii="Times New Roman" w:hAnsi="Times New Roman" w:cs="Times New Roman"/>
                <w:sz w:val="20"/>
                <w:szCs w:val="20"/>
              </w:rPr>
              <w:t xml:space="preserve">2) в течение шести месяцев с момента получения аккредитации создать Квалификационную комиссию; </w:t>
            </w:r>
          </w:p>
          <w:p w:rsidR="00000000" w:rsidRDefault="00AC3D8D">
            <w:pPr>
              <w:pStyle w:val="nospacing"/>
              <w:jc w:val="both"/>
            </w:pPr>
            <w:r>
              <w:rPr>
                <w:rFonts w:ascii="Times New Roman" w:hAnsi="Times New Roman" w:cs="Times New Roman"/>
                <w:sz w:val="20"/>
                <w:szCs w:val="20"/>
              </w:rPr>
              <w:t>3) обеспечивать своих членов нормативными право</w:t>
            </w:r>
            <w:r>
              <w:rPr>
                <w:rFonts w:ascii="Times New Roman" w:hAnsi="Times New Roman" w:cs="Times New Roman"/>
                <w:sz w:val="20"/>
                <w:szCs w:val="20"/>
              </w:rPr>
              <w:t xml:space="preserve">выми актами Республики Казахстан в области аудиторской деятельности; </w:t>
            </w:r>
          </w:p>
          <w:p w:rsidR="00000000" w:rsidRDefault="00AC3D8D">
            <w:pPr>
              <w:pStyle w:val="nospacing"/>
              <w:jc w:val="both"/>
            </w:pPr>
            <w:r>
              <w:rPr>
                <w:rFonts w:ascii="Times New Roman" w:hAnsi="Times New Roman" w:cs="Times New Roman"/>
                <w:sz w:val="20"/>
                <w:szCs w:val="20"/>
              </w:rPr>
              <w:t xml:space="preserve">4) разрабатывать и принимать Кодекс этики; </w:t>
            </w:r>
          </w:p>
          <w:p w:rsidR="00000000" w:rsidRDefault="00AC3D8D">
            <w:pPr>
              <w:pStyle w:val="nospacing"/>
              <w:jc w:val="both"/>
            </w:pPr>
            <w:r>
              <w:rPr>
                <w:rFonts w:ascii="Times New Roman" w:hAnsi="Times New Roman" w:cs="Times New Roman"/>
                <w:sz w:val="20"/>
                <w:szCs w:val="20"/>
              </w:rPr>
              <w:t xml:space="preserve">4-1) способствовать развитию аудита, повышению его эффективности, организации и координации деятельности аудиторов и аудиторских организаций; </w:t>
            </w:r>
          </w:p>
          <w:p w:rsidR="00000000" w:rsidRDefault="00AC3D8D">
            <w:pPr>
              <w:pStyle w:val="nospacing"/>
              <w:jc w:val="both"/>
            </w:pPr>
            <w:r>
              <w:rPr>
                <w:rFonts w:ascii="Times New Roman" w:hAnsi="Times New Roman" w:cs="Times New Roman"/>
                <w:sz w:val="20"/>
                <w:szCs w:val="20"/>
              </w:rPr>
              <w:t xml:space="preserve">5) обеспечивать соблюдение аудиторами и аудиторскими организациями требований стандартов аудита, Кодекса этики; </w:t>
            </w:r>
          </w:p>
          <w:p w:rsidR="00000000" w:rsidRDefault="00AC3D8D">
            <w:pPr>
              <w:pStyle w:val="nospacing"/>
              <w:jc w:val="both"/>
            </w:pPr>
            <w:r>
              <w:rPr>
                <w:rFonts w:ascii="Times New Roman" w:hAnsi="Times New Roman" w:cs="Times New Roman"/>
                <w:sz w:val="20"/>
                <w:szCs w:val="20"/>
              </w:rPr>
              <w:t>6) в случае принятия (выбытия, исключения) членов, а также изменения персонального состава рабочего органа управления сообщать об этих изменен</w:t>
            </w:r>
            <w:r>
              <w:rPr>
                <w:rFonts w:ascii="Times New Roman" w:hAnsi="Times New Roman" w:cs="Times New Roman"/>
                <w:sz w:val="20"/>
                <w:szCs w:val="20"/>
              </w:rPr>
              <w:t xml:space="preserve">иях уполномоченному органу; </w:t>
            </w:r>
          </w:p>
          <w:p w:rsidR="00000000" w:rsidRDefault="00AC3D8D">
            <w:pPr>
              <w:pStyle w:val="nospacing"/>
              <w:spacing w:line="145" w:lineRule="atLeast"/>
              <w:jc w:val="both"/>
            </w:pPr>
            <w:r>
              <w:rPr>
                <w:rFonts w:ascii="Times New Roman" w:hAnsi="Times New Roman" w:cs="Times New Roman"/>
                <w:sz w:val="20"/>
                <w:szCs w:val="20"/>
              </w:rPr>
              <w:t>7) предоставлять информацию о своей деятельности в уполномоченный орган в порядке, установленном законодательством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sz w:val="20"/>
                <w:szCs w:val="20"/>
              </w:rPr>
              <w:t>Статья 11</w:t>
            </w:r>
          </w:p>
        </w:tc>
      </w:tr>
    </w:tbl>
    <w:p w:rsidR="00000000" w:rsidRDefault="00AC3D8D">
      <w:pPr>
        <w:rPr>
          <w:rFonts w:eastAsia="Times New Roman"/>
          <w:vanish/>
          <w:color w:val="auto"/>
        </w:rPr>
      </w:pPr>
    </w:p>
    <w:tbl>
      <w:tblPr>
        <w:tblW w:w="5012" w:type="pct"/>
        <w:tblCellMar>
          <w:left w:w="0" w:type="dxa"/>
          <w:right w:w="0" w:type="dxa"/>
        </w:tblCellMar>
        <w:tblLook w:val="04A0" w:firstRow="1" w:lastRow="0" w:firstColumn="1" w:lastColumn="0" w:noHBand="0" w:noVBand="1"/>
      </w:tblPr>
      <w:tblGrid>
        <w:gridCol w:w="8156"/>
        <w:gridCol w:w="1438"/>
      </w:tblGrid>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584. Лишение свидетельства об аккредитации</w:t>
            </w:r>
            <w:r>
              <w:rPr>
                <w:rFonts w:ascii="Times New Roman" w:hAnsi="Times New Roman" w:cs="Times New Roman"/>
                <w:sz w:val="20"/>
                <w:szCs w:val="20"/>
              </w:rPr>
              <w:t xml:space="preserve"> </w:t>
            </w:r>
          </w:p>
          <w:p w:rsidR="00000000" w:rsidRDefault="00AC3D8D">
            <w:pPr>
              <w:pStyle w:val="nospacing"/>
              <w:jc w:val="both"/>
            </w:pPr>
            <w:r>
              <w:rPr>
                <w:rFonts w:ascii="Times New Roman" w:hAnsi="Times New Roman" w:cs="Times New Roman"/>
                <w:sz w:val="20"/>
                <w:szCs w:val="20"/>
              </w:rPr>
              <w:t>1. Профессиональная организация лишается </w:t>
            </w:r>
            <w:hyperlink r:id="rId111" w:anchor="25" w:history="1">
              <w:r>
                <w:rPr>
                  <w:rStyle w:val="a3"/>
                  <w:color w:val="auto"/>
                  <w:sz w:val="20"/>
                  <w:szCs w:val="20"/>
                  <w:u w:val="none"/>
                </w:rPr>
                <w:t>свидетельства</w:t>
              </w:r>
            </w:hyperlink>
            <w:r>
              <w:rPr>
                <w:rFonts w:ascii="Times New Roman" w:hAnsi="Times New Roman" w:cs="Times New Roman"/>
                <w:sz w:val="20"/>
                <w:szCs w:val="20"/>
              </w:rPr>
              <w:t xml:space="preserve"> об аккредитации в случае, если: </w:t>
            </w:r>
          </w:p>
          <w:p w:rsidR="00000000" w:rsidRDefault="00AC3D8D">
            <w:pPr>
              <w:pStyle w:val="nospacing"/>
              <w:jc w:val="both"/>
            </w:pPr>
            <w:r>
              <w:rPr>
                <w:rFonts w:ascii="Times New Roman" w:hAnsi="Times New Roman" w:cs="Times New Roman"/>
                <w:sz w:val="20"/>
                <w:szCs w:val="20"/>
              </w:rPr>
              <w:t xml:space="preserve">1) в течение шести месяцев с момента получения аккредитации не создает Квалификационную комиссию; </w:t>
            </w:r>
          </w:p>
          <w:p w:rsidR="00000000" w:rsidRDefault="00AC3D8D">
            <w:pPr>
              <w:pStyle w:val="nospacing"/>
              <w:jc w:val="both"/>
            </w:pPr>
            <w:r>
              <w:rPr>
                <w:rFonts w:ascii="Times New Roman" w:hAnsi="Times New Roman" w:cs="Times New Roman"/>
                <w:sz w:val="20"/>
                <w:szCs w:val="20"/>
              </w:rPr>
              <w:t>2) деся</w:t>
            </w:r>
            <w:r>
              <w:rPr>
                <w:rFonts w:ascii="Times New Roman" w:hAnsi="Times New Roman" w:cs="Times New Roman"/>
                <w:sz w:val="20"/>
                <w:szCs w:val="20"/>
              </w:rPr>
              <w:t>ть процентов от средней численности, но не менее пяти аудиторских организаций - членов профессиональной организации за двенадцать календарных месяцев были лишены лицензии на осуществление аудиторской деятельности без ходатайства со стороны такой профессион</w:t>
            </w:r>
            <w:r>
              <w:rPr>
                <w:rFonts w:ascii="Times New Roman" w:hAnsi="Times New Roman" w:cs="Times New Roman"/>
                <w:sz w:val="20"/>
                <w:szCs w:val="20"/>
              </w:rPr>
              <w:t xml:space="preserve">альной организации; </w:t>
            </w:r>
          </w:p>
          <w:p w:rsidR="00000000" w:rsidRDefault="00AC3D8D">
            <w:pPr>
              <w:pStyle w:val="nospacing"/>
              <w:jc w:val="both"/>
            </w:pPr>
            <w:r>
              <w:rPr>
                <w:rFonts w:ascii="Times New Roman" w:hAnsi="Times New Roman" w:cs="Times New Roman"/>
                <w:sz w:val="20"/>
                <w:szCs w:val="20"/>
              </w:rPr>
              <w:t>3) систематически (более двух раз подряд) в течение года нарушала </w:t>
            </w:r>
            <w:hyperlink r:id="rId112" w:anchor="6" w:history="1">
              <w:r>
                <w:rPr>
                  <w:rStyle w:val="a3"/>
                  <w:color w:val="auto"/>
                  <w:sz w:val="20"/>
                  <w:szCs w:val="20"/>
                  <w:u w:val="none"/>
                </w:rPr>
                <w:t>Правила</w:t>
              </w:r>
            </w:hyperlink>
            <w:r>
              <w:rPr>
                <w:rFonts w:ascii="Times New Roman" w:hAnsi="Times New Roman" w:cs="Times New Roman"/>
                <w:sz w:val="20"/>
                <w:szCs w:val="20"/>
              </w:rPr>
              <w:t xml:space="preserve"> аккредитации; </w:t>
            </w:r>
          </w:p>
          <w:p w:rsidR="00000000" w:rsidRDefault="00AC3D8D">
            <w:pPr>
              <w:pStyle w:val="nospacing"/>
              <w:jc w:val="both"/>
            </w:pPr>
            <w:r>
              <w:rPr>
                <w:rFonts w:ascii="Times New Roman" w:hAnsi="Times New Roman" w:cs="Times New Roman"/>
                <w:sz w:val="20"/>
                <w:szCs w:val="20"/>
              </w:rPr>
              <w:t xml:space="preserve">4) предоставляла заведомо ложную информацию в уполномоченный орган о себе и своей деятельности; </w:t>
            </w:r>
          </w:p>
          <w:p w:rsidR="00000000" w:rsidRDefault="00AC3D8D">
            <w:pPr>
              <w:pStyle w:val="nospacing"/>
              <w:jc w:val="both"/>
            </w:pPr>
            <w:r>
              <w:rPr>
                <w:rFonts w:ascii="Times New Roman" w:hAnsi="Times New Roman" w:cs="Times New Roman"/>
                <w:sz w:val="20"/>
                <w:szCs w:val="20"/>
              </w:rPr>
              <w:t xml:space="preserve">5) в течение трех месяцев не устранена причина, по которой вынесено предупреждение уполномоченного органа; </w:t>
            </w:r>
          </w:p>
          <w:p w:rsidR="00000000" w:rsidRDefault="00AC3D8D">
            <w:pPr>
              <w:pStyle w:val="nospacing"/>
              <w:jc w:val="both"/>
            </w:pPr>
            <w:r>
              <w:rPr>
                <w:rFonts w:ascii="Times New Roman" w:hAnsi="Times New Roman" w:cs="Times New Roman"/>
                <w:sz w:val="20"/>
                <w:szCs w:val="20"/>
              </w:rPr>
              <w:t>6) несоответствие Кодекса этики требованиям Кодекса</w:t>
            </w:r>
            <w:r>
              <w:rPr>
                <w:rFonts w:ascii="Times New Roman" w:hAnsi="Times New Roman" w:cs="Times New Roman"/>
                <w:sz w:val="20"/>
                <w:szCs w:val="20"/>
              </w:rPr>
              <w:t xml:space="preserve"> этики Международной федерации бухгалтеров. </w:t>
            </w:r>
          </w:p>
          <w:p w:rsidR="00000000" w:rsidRDefault="00AC3D8D">
            <w:pPr>
              <w:pStyle w:val="nospacing"/>
              <w:jc w:val="both"/>
            </w:pPr>
            <w:r>
              <w:rPr>
                <w:rFonts w:ascii="Times New Roman" w:hAnsi="Times New Roman" w:cs="Times New Roman"/>
                <w:sz w:val="20"/>
                <w:szCs w:val="20"/>
              </w:rPr>
              <w:t>2. Профессиональные организации вправе обжаловать решение уполномоченного органа в </w:t>
            </w:r>
            <w:hyperlink r:id="rId113" w:anchor="564" w:history="1">
              <w:r>
                <w:rPr>
                  <w:rStyle w:val="a3"/>
                  <w:color w:val="auto"/>
                  <w:sz w:val="20"/>
                  <w:szCs w:val="20"/>
                  <w:u w:val="none"/>
                </w:rPr>
                <w:t>судебном порядке</w:t>
              </w:r>
            </w:hyperlink>
            <w:r>
              <w:rPr>
                <w:rFonts w:ascii="Times New Roman" w:hAnsi="Times New Roman" w:cs="Times New Roman"/>
                <w:sz w:val="20"/>
                <w:szCs w:val="20"/>
              </w:rPr>
              <w:t xml:space="preserve">. </w:t>
            </w:r>
          </w:p>
          <w:p w:rsidR="00000000" w:rsidRDefault="00AC3D8D">
            <w:pPr>
              <w:pStyle w:val="nospacing"/>
              <w:spacing w:line="145" w:lineRule="atLeast"/>
              <w:jc w:val="both"/>
            </w:pPr>
            <w:r>
              <w:rPr>
                <w:rFonts w:ascii="Times New Roman" w:hAnsi="Times New Roman" w:cs="Times New Roman"/>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sz w:val="20"/>
                <w:szCs w:val="20"/>
              </w:rPr>
              <w:t>Статья 12</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585. Аттестация канди</w:t>
            </w:r>
            <w:r>
              <w:rPr>
                <w:rFonts w:ascii="Times New Roman" w:hAnsi="Times New Roman" w:cs="Times New Roman"/>
                <w:b/>
                <w:bCs/>
                <w:sz w:val="20"/>
                <w:szCs w:val="20"/>
              </w:rPr>
              <w:t xml:space="preserve">датов на присвоение квалификации «аудитор» </w:t>
            </w:r>
          </w:p>
          <w:p w:rsidR="00000000" w:rsidRDefault="00AC3D8D">
            <w:pPr>
              <w:pStyle w:val="nospacing"/>
              <w:jc w:val="both"/>
            </w:pPr>
            <w:r>
              <w:rPr>
                <w:rFonts w:ascii="Times New Roman" w:hAnsi="Times New Roman" w:cs="Times New Roman"/>
                <w:sz w:val="20"/>
                <w:szCs w:val="20"/>
              </w:rPr>
              <w:t>1. К </w:t>
            </w:r>
            <w:hyperlink r:id="rId114" w:anchor="13" w:history="1">
              <w:r>
                <w:rPr>
                  <w:rStyle w:val="a3"/>
                  <w:color w:val="auto"/>
                  <w:sz w:val="20"/>
                  <w:szCs w:val="20"/>
                  <w:u w:val="none"/>
                </w:rPr>
                <w:t>аттестации</w:t>
              </w:r>
            </w:hyperlink>
            <w:r>
              <w:rPr>
                <w:rFonts w:ascii="Times New Roman" w:hAnsi="Times New Roman" w:cs="Times New Roman"/>
                <w:sz w:val="20"/>
                <w:szCs w:val="20"/>
              </w:rPr>
              <w:t xml:space="preserve"> допускаются лица, имеющие высшее образование и трудовой стаж не менее трех лет в экономической, финансовой, контрольно-ревизионной или</w:t>
            </w:r>
            <w:r>
              <w:rPr>
                <w:rFonts w:ascii="Times New Roman" w:hAnsi="Times New Roman" w:cs="Times New Roman"/>
                <w:sz w:val="20"/>
                <w:szCs w:val="20"/>
              </w:rPr>
              <w:t xml:space="preserve"> в правовой сферах или в области научно-преподавательской деятельности по бухгалтерскому учету и аудиту в высших учебных заведениях.</w:t>
            </w:r>
          </w:p>
          <w:p w:rsidR="00000000" w:rsidRDefault="00AC3D8D">
            <w:pPr>
              <w:pStyle w:val="nospacing"/>
              <w:jc w:val="both"/>
            </w:pPr>
            <w:r>
              <w:rPr>
                <w:rFonts w:ascii="Times New Roman" w:hAnsi="Times New Roman" w:cs="Times New Roman"/>
                <w:sz w:val="20"/>
                <w:szCs w:val="20"/>
              </w:rPr>
              <w:t>2. Лица, прошедшие аттестацию, получают </w:t>
            </w:r>
            <w:hyperlink r:id="rId115" w:anchor="29" w:history="1">
              <w:r>
                <w:rPr>
                  <w:rStyle w:val="a3"/>
                  <w:color w:val="auto"/>
                  <w:sz w:val="20"/>
                  <w:szCs w:val="20"/>
                  <w:u w:val="none"/>
                </w:rPr>
                <w:t>квалификационное свид</w:t>
              </w:r>
              <w:r>
                <w:rPr>
                  <w:rStyle w:val="a3"/>
                  <w:color w:val="auto"/>
                  <w:sz w:val="20"/>
                  <w:szCs w:val="20"/>
                  <w:u w:val="none"/>
                </w:rPr>
                <w:t>етельство</w:t>
              </w:r>
            </w:hyperlink>
            <w:r>
              <w:rPr>
                <w:rFonts w:ascii="Times New Roman" w:hAnsi="Times New Roman" w:cs="Times New Roman"/>
                <w:sz w:val="20"/>
                <w:szCs w:val="20"/>
              </w:rPr>
              <w:t xml:space="preserve"> о присвоении квалификации «аудитор» и личную печать аудитора (далее - личная печать) с указанием номера квалификационного свидетельства, фамилии, собственного имени, а также, по желанию, - отчества. </w:t>
            </w:r>
          </w:p>
          <w:p w:rsidR="00000000" w:rsidRDefault="00AC3D8D">
            <w:pPr>
              <w:pStyle w:val="nospacing"/>
              <w:jc w:val="both"/>
            </w:pPr>
            <w:r>
              <w:rPr>
                <w:rFonts w:ascii="Times New Roman" w:hAnsi="Times New Roman" w:cs="Times New Roman"/>
                <w:sz w:val="20"/>
                <w:szCs w:val="20"/>
              </w:rPr>
              <w:t>Решение о присвоении квалификации «аудитор» пу</w:t>
            </w:r>
            <w:r>
              <w:rPr>
                <w:rFonts w:ascii="Times New Roman" w:hAnsi="Times New Roman" w:cs="Times New Roman"/>
                <w:sz w:val="20"/>
                <w:szCs w:val="20"/>
              </w:rPr>
              <w:t xml:space="preserve">бликуется на государственном и русском языках в периодических печатных изданиях, определяемых Квалификационной комиссией. </w:t>
            </w:r>
          </w:p>
          <w:p w:rsidR="00000000" w:rsidRDefault="00AC3D8D">
            <w:pPr>
              <w:pStyle w:val="nospacing"/>
              <w:spacing w:line="145" w:lineRule="atLeast"/>
              <w:jc w:val="both"/>
            </w:pPr>
            <w:r>
              <w:rPr>
                <w:rFonts w:ascii="Times New Roman" w:hAnsi="Times New Roman" w:cs="Times New Roman"/>
                <w:sz w:val="20"/>
                <w:szCs w:val="20"/>
              </w:rPr>
              <w:t>3. Лица, не прошедшие аттестацию, допускаются к ее повторному прохождению по истечении трех месяцев с момента принятия решения Квалиф</w:t>
            </w:r>
            <w:r>
              <w:rPr>
                <w:rFonts w:ascii="Times New Roman" w:hAnsi="Times New Roman" w:cs="Times New Roman"/>
                <w:sz w:val="20"/>
                <w:szCs w:val="20"/>
              </w:rPr>
              <w:t>икационной комиссией.</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sz w:val="20"/>
                <w:szCs w:val="20"/>
              </w:rPr>
              <w:t>Статья 13</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 xml:space="preserve">Статья 586. Квалификационные комиссии </w:t>
            </w:r>
          </w:p>
          <w:p w:rsidR="00000000" w:rsidRDefault="00AC3D8D">
            <w:pPr>
              <w:pStyle w:val="nospacing"/>
              <w:jc w:val="both"/>
            </w:pPr>
            <w:r>
              <w:rPr>
                <w:rFonts w:ascii="Times New Roman" w:hAnsi="Times New Roman" w:cs="Times New Roman"/>
                <w:sz w:val="20"/>
                <w:szCs w:val="20"/>
              </w:rPr>
              <w:t xml:space="preserve">1. Квалификационная комиссия создается профессиональной организацией, являющейся ее учредителем, с численностью не менее десяти аудиторских организаций. </w:t>
            </w:r>
          </w:p>
          <w:p w:rsidR="00000000" w:rsidRDefault="00AC3D8D">
            <w:pPr>
              <w:pStyle w:val="nospacing"/>
              <w:jc w:val="both"/>
            </w:pPr>
            <w:r>
              <w:rPr>
                <w:rFonts w:ascii="Times New Roman" w:hAnsi="Times New Roman" w:cs="Times New Roman"/>
                <w:sz w:val="20"/>
                <w:szCs w:val="20"/>
              </w:rPr>
              <w:t xml:space="preserve">2. Квалификационная комиссия является некоммерческой организацией, созданной в организационно-правовой форме учреждения, и действует на основании положения (устава). </w:t>
            </w:r>
          </w:p>
          <w:p w:rsidR="00000000" w:rsidRDefault="00AC3D8D">
            <w:pPr>
              <w:pStyle w:val="nospacing"/>
              <w:jc w:val="both"/>
            </w:pPr>
            <w:r>
              <w:rPr>
                <w:rFonts w:ascii="Times New Roman" w:hAnsi="Times New Roman" w:cs="Times New Roman"/>
                <w:sz w:val="20"/>
                <w:szCs w:val="20"/>
              </w:rPr>
              <w:t xml:space="preserve">3. Квалификационная комиссия не вправе создавать филиалы и представительства. </w:t>
            </w:r>
          </w:p>
          <w:p w:rsidR="00000000" w:rsidRDefault="00AC3D8D">
            <w:pPr>
              <w:pStyle w:val="nospacing"/>
              <w:jc w:val="both"/>
            </w:pPr>
            <w:r>
              <w:rPr>
                <w:rFonts w:ascii="Times New Roman" w:hAnsi="Times New Roman" w:cs="Times New Roman"/>
                <w:sz w:val="20"/>
                <w:szCs w:val="20"/>
              </w:rPr>
              <w:t xml:space="preserve">4. В состав квалификационных комиссий входят по одному представителю от уполномоченного органа. </w:t>
            </w:r>
          </w:p>
          <w:p w:rsidR="00000000" w:rsidRDefault="00AC3D8D">
            <w:pPr>
              <w:pStyle w:val="nospacing"/>
              <w:jc w:val="both"/>
            </w:pPr>
            <w:r>
              <w:rPr>
                <w:rFonts w:ascii="Times New Roman" w:hAnsi="Times New Roman" w:cs="Times New Roman"/>
                <w:sz w:val="20"/>
                <w:szCs w:val="20"/>
              </w:rPr>
              <w:t>5. Председателями квалификационных комиссий избираются аудиторы, занимающиеся аудиторской деятельностью, из числа их членов простым большинством голосов сроком</w:t>
            </w:r>
            <w:r>
              <w:rPr>
                <w:rFonts w:ascii="Times New Roman" w:hAnsi="Times New Roman" w:cs="Times New Roman"/>
                <w:sz w:val="20"/>
                <w:szCs w:val="20"/>
              </w:rPr>
              <w:t xml:space="preserve"> на три года. Одно и то же лицо не может быть избрано председателем два раза подряд. </w:t>
            </w:r>
          </w:p>
          <w:p w:rsidR="00000000" w:rsidRDefault="00AC3D8D">
            <w:pPr>
              <w:pStyle w:val="nospacing"/>
              <w:jc w:val="both"/>
            </w:pPr>
            <w:r>
              <w:rPr>
                <w:rFonts w:ascii="Times New Roman" w:hAnsi="Times New Roman" w:cs="Times New Roman"/>
                <w:sz w:val="20"/>
                <w:szCs w:val="20"/>
              </w:rPr>
              <w:t>6. Финансирование и материально-техническое обеспечение деятельности квалификационных комиссий осуществляются учредителями (участниками) за счет собственных средств и ины</w:t>
            </w:r>
            <w:r>
              <w:rPr>
                <w:rFonts w:ascii="Times New Roman" w:hAnsi="Times New Roman" w:cs="Times New Roman"/>
                <w:sz w:val="20"/>
                <w:szCs w:val="20"/>
              </w:rPr>
              <w:t xml:space="preserve">х источников, не запрещенных законодательством Республики Казахстан. </w:t>
            </w:r>
          </w:p>
          <w:p w:rsidR="00000000" w:rsidRDefault="00AC3D8D">
            <w:pPr>
              <w:pStyle w:val="nospacing"/>
              <w:jc w:val="both"/>
            </w:pPr>
            <w:r>
              <w:rPr>
                <w:rFonts w:ascii="Times New Roman" w:hAnsi="Times New Roman" w:cs="Times New Roman"/>
                <w:sz w:val="20"/>
                <w:szCs w:val="20"/>
              </w:rPr>
              <w:t>7. Квалификационная комиссия разрабатывает и утверждает программу аттестации кандидатов в аудиторы, которая должна соответствовать международным стандартам финансовой отчетности, утвержд</w:t>
            </w:r>
            <w:r>
              <w:rPr>
                <w:rFonts w:ascii="Times New Roman" w:hAnsi="Times New Roman" w:cs="Times New Roman"/>
                <w:sz w:val="20"/>
                <w:szCs w:val="20"/>
              </w:rPr>
              <w:t xml:space="preserve">енным Фондом Комитета международных стандартов финансовой отчетности, стандартам аудита и законодательству Республики Казахстан. </w:t>
            </w:r>
          </w:p>
          <w:p w:rsidR="00000000" w:rsidRDefault="00AC3D8D">
            <w:pPr>
              <w:pStyle w:val="nospacing"/>
              <w:jc w:val="both"/>
            </w:pPr>
            <w:r>
              <w:rPr>
                <w:rFonts w:ascii="Times New Roman" w:hAnsi="Times New Roman" w:cs="Times New Roman"/>
                <w:sz w:val="20"/>
                <w:szCs w:val="20"/>
              </w:rPr>
              <w:t>8. Квалификационные комиссии обязаны представлять в уполномоченный орган в течение пятнадцати рабочих дней со дня принятия реш</w:t>
            </w:r>
            <w:r>
              <w:rPr>
                <w:rFonts w:ascii="Times New Roman" w:hAnsi="Times New Roman" w:cs="Times New Roman"/>
                <w:sz w:val="20"/>
                <w:szCs w:val="20"/>
              </w:rPr>
              <w:t xml:space="preserve">ения протокол заседания с указанием номера квалификационного свидетельства и нотариально удостоверенные копии документов, представленных в Квалификационную комиссию лицами, которым была присвоена квалификация "аудитор". </w:t>
            </w:r>
          </w:p>
          <w:p w:rsidR="00000000" w:rsidRDefault="00AC3D8D">
            <w:pPr>
              <w:pStyle w:val="nospacing"/>
              <w:spacing w:line="145" w:lineRule="atLeast"/>
              <w:jc w:val="both"/>
            </w:pPr>
            <w:r>
              <w:rPr>
                <w:rFonts w:ascii="Times New Roman" w:hAnsi="Times New Roman" w:cs="Times New Roman"/>
                <w:sz w:val="20"/>
                <w:szCs w:val="20"/>
              </w:rPr>
              <w:t>9. В случае нарушения порядка прове</w:t>
            </w:r>
            <w:r>
              <w:rPr>
                <w:rFonts w:ascii="Times New Roman" w:hAnsi="Times New Roman" w:cs="Times New Roman"/>
                <w:sz w:val="20"/>
                <w:szCs w:val="20"/>
              </w:rPr>
              <w:t>дения аттестации кандидатов в аудиторы уполномоченный орган вправе обжаловать решение квалификационных комиссий в судебном порядке.</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sz w:val="20"/>
                <w:szCs w:val="20"/>
              </w:rPr>
              <w:t>Статья 14</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 xml:space="preserve">Статья 587. Лишение квалификационного свидетельства  «аудитор» </w:t>
            </w:r>
          </w:p>
          <w:p w:rsidR="00000000" w:rsidRDefault="00AC3D8D">
            <w:pPr>
              <w:pStyle w:val="nospacing"/>
              <w:jc w:val="both"/>
            </w:pPr>
            <w:r>
              <w:rPr>
                <w:rFonts w:ascii="Times New Roman" w:hAnsi="Times New Roman" w:cs="Times New Roman"/>
                <w:sz w:val="20"/>
                <w:szCs w:val="20"/>
              </w:rPr>
              <w:t>Лишение квалификационного свидетельства «ауди</w:t>
            </w:r>
            <w:r>
              <w:rPr>
                <w:rFonts w:ascii="Times New Roman" w:hAnsi="Times New Roman" w:cs="Times New Roman"/>
                <w:sz w:val="20"/>
                <w:szCs w:val="20"/>
              </w:rPr>
              <w:t xml:space="preserve">тор» осуществляется в порядке, установленном Кодексом Республики Казахстан об административных правонарушениях. </w:t>
            </w:r>
          </w:p>
          <w:p w:rsidR="00000000" w:rsidRDefault="00AC3D8D">
            <w:pPr>
              <w:pStyle w:val="nospacing"/>
              <w:jc w:val="both"/>
            </w:pPr>
            <w:r>
              <w:rPr>
                <w:rFonts w:ascii="Times New Roman" w:hAnsi="Times New Roman" w:cs="Times New Roman"/>
                <w:sz w:val="20"/>
                <w:szCs w:val="20"/>
              </w:rPr>
              <w:t>Решение о лишении квалификационного свидетельства «аудитор» уполномоченным органом сообщается профессиональным организациям и публикуется на го</w:t>
            </w:r>
            <w:r>
              <w:rPr>
                <w:rFonts w:ascii="Times New Roman" w:hAnsi="Times New Roman" w:cs="Times New Roman"/>
                <w:sz w:val="20"/>
                <w:szCs w:val="20"/>
              </w:rPr>
              <w:t xml:space="preserve">сударственном и русском языках в периодическом печатном издании. </w:t>
            </w:r>
          </w:p>
          <w:p w:rsidR="00000000" w:rsidRDefault="00AC3D8D">
            <w:pPr>
              <w:pStyle w:val="nospacing"/>
              <w:spacing w:line="145" w:lineRule="atLeast"/>
              <w:jc w:val="both"/>
            </w:pPr>
            <w:r>
              <w:rPr>
                <w:rFonts w:ascii="Times New Roman" w:hAnsi="Times New Roman" w:cs="Times New Roman"/>
                <w:sz w:val="20"/>
                <w:szCs w:val="20"/>
              </w:rPr>
              <w:t>Лица, которые были лишены квалификационного свидетельства «аудитор», к повторной аттестации допускаются не ранее чем через три года.</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sz w:val="20"/>
                <w:szCs w:val="20"/>
              </w:rPr>
              <w:t>Статья 15</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588. Лицензирование аудиторской деятельности</w:t>
            </w:r>
            <w:r>
              <w:rPr>
                <w:rFonts w:ascii="Times New Roman" w:hAnsi="Times New Roman" w:cs="Times New Roman"/>
                <w:sz w:val="20"/>
                <w:szCs w:val="20"/>
              </w:rPr>
              <w:t xml:space="preserve"> </w:t>
            </w:r>
          </w:p>
          <w:p w:rsidR="00000000" w:rsidRDefault="00AC3D8D">
            <w:pPr>
              <w:pStyle w:val="nospacing"/>
              <w:jc w:val="both"/>
            </w:pPr>
            <w:r>
              <w:rPr>
                <w:rFonts w:ascii="Times New Roman" w:hAnsi="Times New Roman" w:cs="Times New Roman"/>
                <w:sz w:val="20"/>
                <w:szCs w:val="20"/>
              </w:rPr>
              <w:t xml:space="preserve">1. Аудиторская деятельность подлежит лицензированию в порядке, установленном законодательством Республики Казахстан. </w:t>
            </w:r>
          </w:p>
          <w:p w:rsidR="00000000" w:rsidRDefault="00AC3D8D">
            <w:pPr>
              <w:pStyle w:val="nospacing"/>
              <w:jc w:val="both"/>
            </w:pPr>
            <w:r>
              <w:rPr>
                <w:rFonts w:ascii="Times New Roman" w:hAnsi="Times New Roman" w:cs="Times New Roman"/>
                <w:sz w:val="20"/>
                <w:szCs w:val="20"/>
              </w:rPr>
              <w:t>2. Лицензия прекращает свое действие только в случаях, предусмотренных законами Респу</w:t>
            </w:r>
            <w:r>
              <w:rPr>
                <w:rFonts w:ascii="Times New Roman" w:hAnsi="Times New Roman" w:cs="Times New Roman"/>
                <w:sz w:val="20"/>
                <w:szCs w:val="20"/>
              </w:rPr>
              <w:t xml:space="preserve">блики Казахстан. </w:t>
            </w:r>
          </w:p>
          <w:p w:rsidR="00000000" w:rsidRDefault="00AC3D8D">
            <w:pPr>
              <w:pStyle w:val="nospacing"/>
              <w:jc w:val="both"/>
            </w:pPr>
            <w:r>
              <w:rPr>
                <w:rFonts w:ascii="Times New Roman" w:hAnsi="Times New Roman" w:cs="Times New Roman"/>
                <w:sz w:val="20"/>
                <w:szCs w:val="20"/>
              </w:rPr>
              <w:t xml:space="preserve">3. Приостановление действия и лишение лицензии осуществляются в порядке, установленном Кодексом Республики Казахстан об административных правонарушениях. </w:t>
            </w:r>
          </w:p>
          <w:p w:rsidR="00000000" w:rsidRDefault="00AC3D8D">
            <w:pPr>
              <w:pStyle w:val="nospacing"/>
              <w:jc w:val="both"/>
            </w:pPr>
            <w:r>
              <w:rPr>
                <w:rFonts w:ascii="Times New Roman" w:hAnsi="Times New Roman" w:cs="Times New Roman"/>
                <w:sz w:val="20"/>
                <w:szCs w:val="20"/>
              </w:rPr>
              <w:t>4. В случае прекращения действия лицензии, в том числе ее лишения, аудиторские орга</w:t>
            </w:r>
            <w:r>
              <w:rPr>
                <w:rFonts w:ascii="Times New Roman" w:hAnsi="Times New Roman" w:cs="Times New Roman"/>
                <w:sz w:val="20"/>
                <w:szCs w:val="20"/>
              </w:rPr>
              <w:t xml:space="preserve">низации в течение десяти рабочих дней со дня принятия решения о прекращении действия лицензии, в том числе ее лишении, обязаны возвратить в уполномоченный орган лицензию. </w:t>
            </w:r>
          </w:p>
          <w:p w:rsidR="00000000" w:rsidRDefault="00AC3D8D">
            <w:pPr>
              <w:pStyle w:val="nospacing"/>
              <w:jc w:val="both"/>
            </w:pPr>
            <w:r>
              <w:rPr>
                <w:rFonts w:ascii="Times New Roman" w:hAnsi="Times New Roman" w:cs="Times New Roman"/>
                <w:sz w:val="20"/>
                <w:szCs w:val="20"/>
              </w:rPr>
              <w:t>При лишении лицензии срок исчисляется со дня вступления в законную силу постановлени</w:t>
            </w:r>
            <w:r>
              <w:rPr>
                <w:rFonts w:ascii="Times New Roman" w:hAnsi="Times New Roman" w:cs="Times New Roman"/>
                <w:sz w:val="20"/>
                <w:szCs w:val="20"/>
              </w:rPr>
              <w:t xml:space="preserve">я суда. </w:t>
            </w:r>
          </w:p>
          <w:p w:rsidR="00000000" w:rsidRDefault="00AC3D8D">
            <w:pPr>
              <w:pStyle w:val="nospacing"/>
              <w:spacing w:line="145" w:lineRule="atLeast"/>
              <w:jc w:val="both"/>
            </w:pPr>
            <w:r>
              <w:rPr>
                <w:rFonts w:ascii="Times New Roman" w:hAnsi="Times New Roman" w:cs="Times New Roman"/>
                <w:sz w:val="20"/>
                <w:szCs w:val="20"/>
              </w:rPr>
              <w:t>5. Заявление на выдачу лицензии аудиторской организации, которая в соответствии с законодательными актами Республики Казахстан была лишена лицензии, рассматривается не ранее чем через год.</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sz w:val="20"/>
                <w:szCs w:val="20"/>
              </w:rPr>
              <w:t>Статья 16</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589. Договор на проведение аудита</w:t>
            </w:r>
            <w:r>
              <w:rPr>
                <w:rFonts w:ascii="Times New Roman" w:hAnsi="Times New Roman" w:cs="Times New Roman"/>
                <w:sz w:val="20"/>
                <w:szCs w:val="20"/>
              </w:rPr>
              <w:t xml:space="preserve"> </w:t>
            </w:r>
          </w:p>
          <w:p w:rsidR="00000000" w:rsidRDefault="00AC3D8D">
            <w:pPr>
              <w:pStyle w:val="nospacing"/>
              <w:jc w:val="both"/>
            </w:pPr>
            <w:r>
              <w:rPr>
                <w:rFonts w:ascii="Times New Roman" w:hAnsi="Times New Roman" w:cs="Times New Roman"/>
                <w:sz w:val="20"/>
                <w:szCs w:val="20"/>
              </w:rPr>
              <w:t>1</w:t>
            </w:r>
            <w:r>
              <w:rPr>
                <w:rFonts w:ascii="Times New Roman" w:hAnsi="Times New Roman" w:cs="Times New Roman"/>
                <w:sz w:val="20"/>
                <w:szCs w:val="20"/>
              </w:rPr>
              <w:t xml:space="preserve">. Отношения между аудиторскими организациями и аудируемыми субъектами строятся на основе договора в соответствии с законодательством Республики Казахстан. </w:t>
            </w:r>
          </w:p>
          <w:p w:rsidR="00000000" w:rsidRDefault="00AC3D8D">
            <w:pPr>
              <w:pStyle w:val="nospacing"/>
              <w:jc w:val="both"/>
            </w:pPr>
            <w:r>
              <w:rPr>
                <w:rFonts w:ascii="Times New Roman" w:hAnsi="Times New Roman" w:cs="Times New Roman"/>
                <w:sz w:val="20"/>
                <w:szCs w:val="20"/>
              </w:rPr>
              <w:t xml:space="preserve">2. В договоре на проведение аудита и (или) предоставление услуг по профилю аудиторской деятельности </w:t>
            </w:r>
            <w:r>
              <w:rPr>
                <w:rFonts w:ascii="Times New Roman" w:hAnsi="Times New Roman" w:cs="Times New Roman"/>
                <w:sz w:val="20"/>
                <w:szCs w:val="20"/>
              </w:rPr>
              <w:t xml:space="preserve">предусматриваются: предмет договора, сроки, размер и условия оплаты, права, обязанности и ответственность сторон, конфиденциальность полученной информации, а также членство в профессиональной организации. </w:t>
            </w:r>
          </w:p>
          <w:p w:rsidR="00000000" w:rsidRDefault="00AC3D8D">
            <w:pPr>
              <w:pStyle w:val="nospacing"/>
              <w:jc w:val="both"/>
            </w:pPr>
            <w:r>
              <w:rPr>
                <w:rFonts w:ascii="Times New Roman" w:hAnsi="Times New Roman" w:cs="Times New Roman"/>
                <w:sz w:val="20"/>
                <w:szCs w:val="20"/>
              </w:rPr>
              <w:t xml:space="preserve">3. Договор на проведение обязательного аудита и сопутствующих услуг аудируемого субъекта должен соответствовать требованиям, установленным законодательством Республики Казахстан. </w:t>
            </w:r>
          </w:p>
          <w:p w:rsidR="00000000" w:rsidRDefault="00AC3D8D">
            <w:pPr>
              <w:pStyle w:val="nospacing"/>
              <w:jc w:val="both"/>
            </w:pPr>
            <w:r>
              <w:rPr>
                <w:rFonts w:ascii="Times New Roman" w:hAnsi="Times New Roman" w:cs="Times New Roman"/>
                <w:sz w:val="20"/>
                <w:szCs w:val="20"/>
              </w:rPr>
              <w:t>4. Сведения, полученные аудитором и (или) аудиторской организацией при испол</w:t>
            </w:r>
            <w:r>
              <w:rPr>
                <w:rFonts w:ascii="Times New Roman" w:hAnsi="Times New Roman" w:cs="Times New Roman"/>
                <w:sz w:val="20"/>
                <w:szCs w:val="20"/>
              </w:rPr>
              <w:t xml:space="preserve">нении договора на проведение аудита, составляют коммерческую тайну. </w:t>
            </w:r>
          </w:p>
          <w:p w:rsidR="00000000" w:rsidRDefault="00AC3D8D">
            <w:pPr>
              <w:pStyle w:val="nospacing"/>
              <w:spacing w:line="145" w:lineRule="atLeast"/>
              <w:jc w:val="both"/>
            </w:pPr>
            <w:r>
              <w:rPr>
                <w:rFonts w:ascii="Times New Roman" w:hAnsi="Times New Roman" w:cs="Times New Roman"/>
                <w:sz w:val="20"/>
                <w:szCs w:val="20"/>
              </w:rPr>
              <w:t>Нарушение обязанности сохранения сведений, содержащих коммерческую тайну, влечет ответственность в соответствии с законами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sz w:val="20"/>
                <w:szCs w:val="20"/>
              </w:rPr>
              <w:t>Статья 17</w:t>
            </w:r>
          </w:p>
          <w:p w:rsidR="00000000" w:rsidRDefault="00AC3D8D">
            <w:pPr>
              <w:pStyle w:val="a9"/>
              <w:spacing w:before="0" w:beforeAutospacing="0" w:after="0" w:afterAutospacing="0" w:line="145" w:lineRule="atLeast"/>
              <w:jc w:val="both"/>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590. Аудиторский о</w:t>
            </w:r>
            <w:r>
              <w:rPr>
                <w:rFonts w:ascii="Times New Roman" w:hAnsi="Times New Roman" w:cs="Times New Roman"/>
                <w:b/>
                <w:bCs/>
                <w:sz w:val="20"/>
                <w:szCs w:val="20"/>
              </w:rPr>
              <w:t xml:space="preserve">тчет </w:t>
            </w:r>
          </w:p>
          <w:p w:rsidR="00000000" w:rsidRDefault="00AC3D8D">
            <w:pPr>
              <w:pStyle w:val="nospacing"/>
              <w:jc w:val="both"/>
            </w:pPr>
            <w:r>
              <w:rPr>
                <w:rFonts w:ascii="Times New Roman" w:hAnsi="Times New Roman" w:cs="Times New Roman"/>
                <w:sz w:val="20"/>
                <w:szCs w:val="20"/>
              </w:rPr>
              <w:t xml:space="preserve">1. Аудиторский отчет составляется по результатам проведенного аудита и должен соответствовать требованиям настоящего Закона и стандартам аудита. </w:t>
            </w:r>
          </w:p>
          <w:p w:rsidR="00000000" w:rsidRDefault="00AC3D8D">
            <w:pPr>
              <w:pStyle w:val="nospacing"/>
              <w:jc w:val="both"/>
            </w:pPr>
            <w:r>
              <w:rPr>
                <w:rFonts w:ascii="Times New Roman" w:hAnsi="Times New Roman" w:cs="Times New Roman"/>
                <w:sz w:val="20"/>
                <w:szCs w:val="20"/>
              </w:rPr>
              <w:t>Аудиторский отчет содержит независимое мнение аудитора - исполнителя и аудиторской организации о финансо</w:t>
            </w:r>
            <w:r>
              <w:rPr>
                <w:rFonts w:ascii="Times New Roman" w:hAnsi="Times New Roman" w:cs="Times New Roman"/>
                <w:sz w:val="20"/>
                <w:szCs w:val="20"/>
              </w:rPr>
              <w:t xml:space="preserve">вой отчетности и прочей информации, связанной с финансовой отчетностью, аудируемого субъекта в соответствии с требованиями законодательства Республики Казахстан. </w:t>
            </w:r>
          </w:p>
          <w:p w:rsidR="00000000" w:rsidRDefault="00AC3D8D">
            <w:pPr>
              <w:pStyle w:val="nospacing"/>
              <w:jc w:val="both"/>
            </w:pPr>
            <w:r>
              <w:rPr>
                <w:rFonts w:ascii="Times New Roman" w:hAnsi="Times New Roman" w:cs="Times New Roman"/>
                <w:sz w:val="20"/>
                <w:szCs w:val="20"/>
              </w:rPr>
              <w:t>2. Аудиторский отчет подписывается аудитором-исполнителем с указанием номера и даты выдачи кв</w:t>
            </w:r>
            <w:r>
              <w:rPr>
                <w:rFonts w:ascii="Times New Roman" w:hAnsi="Times New Roman" w:cs="Times New Roman"/>
                <w:sz w:val="20"/>
                <w:szCs w:val="20"/>
              </w:rPr>
              <w:t xml:space="preserve">алификационного свидетельства, заверяется его личной печатью, утверждается подписью руководителя аудиторской организации и заверяется печатью аудиторской организации. </w:t>
            </w:r>
          </w:p>
          <w:p w:rsidR="00000000" w:rsidRDefault="00AC3D8D">
            <w:pPr>
              <w:pStyle w:val="nospacing"/>
              <w:jc w:val="both"/>
            </w:pPr>
            <w:r>
              <w:rPr>
                <w:rFonts w:ascii="Times New Roman" w:hAnsi="Times New Roman" w:cs="Times New Roman"/>
                <w:sz w:val="20"/>
                <w:szCs w:val="20"/>
              </w:rPr>
              <w:t>В аудиторском отчете также указываются номер и дата выдачи лицензии аудиторской организа</w:t>
            </w:r>
            <w:r>
              <w:rPr>
                <w:rFonts w:ascii="Times New Roman" w:hAnsi="Times New Roman" w:cs="Times New Roman"/>
                <w:sz w:val="20"/>
                <w:szCs w:val="20"/>
              </w:rPr>
              <w:t xml:space="preserve">ции. </w:t>
            </w:r>
          </w:p>
          <w:p w:rsidR="00000000" w:rsidRDefault="00AC3D8D">
            <w:pPr>
              <w:pStyle w:val="nospacing"/>
              <w:jc w:val="both"/>
            </w:pPr>
            <w:r>
              <w:rPr>
                <w:rFonts w:ascii="Times New Roman" w:hAnsi="Times New Roman" w:cs="Times New Roman"/>
                <w:sz w:val="20"/>
                <w:szCs w:val="20"/>
              </w:rPr>
              <w:t>За ненадлежащее использование и хранение личной печати аудитор несет ответственность в соответствии с законами Республики Казахстан.</w:t>
            </w:r>
          </w:p>
          <w:p w:rsidR="00000000" w:rsidRDefault="00AC3D8D">
            <w:pPr>
              <w:pStyle w:val="nospacing"/>
              <w:spacing w:line="145" w:lineRule="atLeast"/>
              <w:jc w:val="both"/>
            </w:pPr>
            <w:r>
              <w:rPr>
                <w:rFonts w:ascii="Times New Roman" w:hAnsi="Times New Roman" w:cs="Times New Roman"/>
                <w:sz w:val="20"/>
                <w:szCs w:val="20"/>
              </w:rPr>
              <w:t>3. В случае несоответствия аудиторского отчета законодательству Республики Казахстан или фактическим данным такой отчет признается недействительным по решению суда.</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sz w:val="20"/>
                <w:szCs w:val="20"/>
              </w:rPr>
              <w:t>Статья 18</w:t>
            </w:r>
          </w:p>
          <w:p w:rsidR="00000000" w:rsidRDefault="00AC3D8D">
            <w:pPr>
              <w:pStyle w:val="a9"/>
              <w:spacing w:before="0" w:beforeAutospacing="0" w:after="0" w:afterAutospacing="0" w:line="145" w:lineRule="atLeast"/>
              <w:jc w:val="both"/>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 xml:space="preserve">Статья 591. Особенности проведения аудита финансовой организации </w:t>
            </w:r>
          </w:p>
          <w:p w:rsidR="00000000" w:rsidRDefault="00AC3D8D">
            <w:pPr>
              <w:pStyle w:val="nospacing"/>
              <w:jc w:val="both"/>
            </w:pPr>
            <w:r>
              <w:rPr>
                <w:rFonts w:ascii="Times New Roman" w:hAnsi="Times New Roman" w:cs="Times New Roman"/>
                <w:sz w:val="20"/>
                <w:szCs w:val="20"/>
              </w:rPr>
              <w:t>1. Сроки составления аудиторского отчета финансовых организаций и его представления в уполномоченный государственный орган по регулированию и надзору финансового рынка и финансовых организаций определяются нормативным правовым актом Национального Банка Рес</w:t>
            </w:r>
            <w:r>
              <w:rPr>
                <w:rFonts w:ascii="Times New Roman" w:hAnsi="Times New Roman" w:cs="Times New Roman"/>
                <w:sz w:val="20"/>
                <w:szCs w:val="20"/>
              </w:rPr>
              <w:t>публики Казахстан по согласованию с уполномоченным государственным органом по регулированию и надзору финансового рынка и финансовых организаций.</w:t>
            </w:r>
          </w:p>
          <w:p w:rsidR="00000000" w:rsidRDefault="00AC3D8D">
            <w:pPr>
              <w:pStyle w:val="nospacing"/>
              <w:jc w:val="both"/>
            </w:pPr>
            <w:r>
              <w:rPr>
                <w:rFonts w:ascii="Times New Roman" w:hAnsi="Times New Roman" w:cs="Times New Roman"/>
                <w:sz w:val="20"/>
                <w:szCs w:val="20"/>
              </w:rPr>
              <w:t>2. Аудиторский отчет финансовой организации представляется одновременно финансовой организации и уполномоченно</w:t>
            </w:r>
            <w:r>
              <w:rPr>
                <w:rFonts w:ascii="Times New Roman" w:hAnsi="Times New Roman" w:cs="Times New Roman"/>
                <w:sz w:val="20"/>
                <w:szCs w:val="20"/>
              </w:rPr>
              <w:t>му государственному органу по регулированию и надзору финансового рынка и финансовых организаций.</w:t>
            </w:r>
          </w:p>
          <w:p w:rsidR="00000000" w:rsidRDefault="00AC3D8D">
            <w:pPr>
              <w:pStyle w:val="nospacing"/>
              <w:jc w:val="both"/>
            </w:pPr>
            <w:r>
              <w:rPr>
                <w:rFonts w:ascii="Times New Roman" w:hAnsi="Times New Roman" w:cs="Times New Roman"/>
                <w:sz w:val="20"/>
                <w:szCs w:val="20"/>
              </w:rPr>
              <w:t>3. В случае нарушения установленных сроков представления аудиторского отчета финансовой организации уполномоченному государственному органу по регулированию и</w:t>
            </w:r>
            <w:r>
              <w:rPr>
                <w:rFonts w:ascii="Times New Roman" w:hAnsi="Times New Roman" w:cs="Times New Roman"/>
                <w:sz w:val="20"/>
                <w:szCs w:val="20"/>
              </w:rPr>
              <w:t xml:space="preserve"> надзору финансового рынка и финансовых организаций уполномоченный государственный орган по регулированию и надзору финансового рынка и финансовых организаций вправе направить письменное предписание о представлении аудиторского отчета в установленный срок.</w:t>
            </w:r>
            <w:r>
              <w:rPr>
                <w:rFonts w:ascii="Times New Roman" w:hAnsi="Times New Roman" w:cs="Times New Roman"/>
                <w:sz w:val="20"/>
                <w:szCs w:val="20"/>
              </w:rPr>
              <w:t xml:space="preserve"> </w:t>
            </w:r>
          </w:p>
          <w:p w:rsidR="00000000" w:rsidRDefault="00AC3D8D">
            <w:pPr>
              <w:pStyle w:val="nospacing"/>
              <w:spacing w:line="145" w:lineRule="atLeast"/>
              <w:jc w:val="both"/>
            </w:pPr>
            <w:r>
              <w:rPr>
                <w:rFonts w:ascii="Times New Roman" w:hAnsi="Times New Roman" w:cs="Times New Roman"/>
                <w:sz w:val="20"/>
                <w:szCs w:val="20"/>
              </w:rPr>
              <w:t>4. В случае неисполнения письменного предписания аудиторской организацией уполномоченный государственный орган по регулированию и надзору финансового рынка и финансовых организаций вправе обратиться с ходатайством в уполномоченный орган о необходимости п</w:t>
            </w:r>
            <w:r>
              <w:rPr>
                <w:rFonts w:ascii="Times New Roman" w:hAnsi="Times New Roman" w:cs="Times New Roman"/>
                <w:sz w:val="20"/>
                <w:szCs w:val="20"/>
              </w:rPr>
              <w:t>риостановления действия лицензии.</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sz w:val="20"/>
                <w:szCs w:val="20"/>
              </w:rPr>
              <w:t>Статья 18-1</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592. Контроль качества и его виды</w:t>
            </w:r>
          </w:p>
          <w:p w:rsidR="00000000" w:rsidRDefault="00AC3D8D">
            <w:pPr>
              <w:pStyle w:val="nospacing"/>
              <w:jc w:val="both"/>
            </w:pPr>
            <w:r>
              <w:rPr>
                <w:rFonts w:ascii="Times New Roman" w:hAnsi="Times New Roman" w:cs="Times New Roman"/>
                <w:sz w:val="20"/>
                <w:szCs w:val="20"/>
              </w:rPr>
              <w:t xml:space="preserve">1. Контроль качества направлен на соблюдение аудиторами и аудиторскими организациями требований стандартов аудита. </w:t>
            </w:r>
          </w:p>
          <w:p w:rsidR="00000000" w:rsidRDefault="00AC3D8D">
            <w:pPr>
              <w:pStyle w:val="nospacing"/>
              <w:jc w:val="both"/>
            </w:pPr>
            <w:r>
              <w:rPr>
                <w:rFonts w:ascii="Times New Roman" w:hAnsi="Times New Roman" w:cs="Times New Roman"/>
                <w:sz w:val="20"/>
                <w:szCs w:val="20"/>
              </w:rPr>
              <w:t xml:space="preserve">2. Видами контроля качества является внутренний </w:t>
            </w:r>
            <w:r>
              <w:rPr>
                <w:rFonts w:ascii="Times New Roman" w:hAnsi="Times New Roman" w:cs="Times New Roman"/>
                <w:sz w:val="20"/>
                <w:szCs w:val="20"/>
              </w:rPr>
              <w:t xml:space="preserve">и внешний контроль качества. </w:t>
            </w:r>
          </w:p>
          <w:p w:rsidR="00000000" w:rsidRDefault="00AC3D8D">
            <w:pPr>
              <w:pStyle w:val="nospacing"/>
              <w:jc w:val="both"/>
            </w:pPr>
            <w:r>
              <w:rPr>
                <w:rFonts w:ascii="Times New Roman" w:hAnsi="Times New Roman" w:cs="Times New Roman"/>
                <w:sz w:val="20"/>
                <w:szCs w:val="20"/>
              </w:rPr>
              <w:t xml:space="preserve">Внутренний контроль качества осуществляется аудиторской организацией самостоятельно в соответствии со стандартами аудита. </w:t>
            </w:r>
          </w:p>
          <w:p w:rsidR="00000000" w:rsidRDefault="00AC3D8D">
            <w:pPr>
              <w:pStyle w:val="nospacing"/>
              <w:jc w:val="both"/>
            </w:pPr>
            <w:r>
              <w:rPr>
                <w:rFonts w:ascii="Times New Roman" w:hAnsi="Times New Roman" w:cs="Times New Roman"/>
                <w:sz w:val="20"/>
                <w:szCs w:val="20"/>
              </w:rPr>
              <w:t>Внешний контроль качества осуществляется профессиональной организацией в отношении своих членов один ра</w:t>
            </w:r>
            <w:r>
              <w:rPr>
                <w:rFonts w:ascii="Times New Roman" w:hAnsi="Times New Roman" w:cs="Times New Roman"/>
                <w:sz w:val="20"/>
                <w:szCs w:val="20"/>
              </w:rPr>
              <w:t xml:space="preserve">з в три года. </w:t>
            </w:r>
          </w:p>
          <w:p w:rsidR="00000000" w:rsidRDefault="00AC3D8D">
            <w:pPr>
              <w:pStyle w:val="nospacing"/>
              <w:jc w:val="both"/>
            </w:pPr>
            <w:r>
              <w:rPr>
                <w:rFonts w:ascii="Times New Roman" w:hAnsi="Times New Roman" w:cs="Times New Roman"/>
                <w:sz w:val="20"/>
                <w:szCs w:val="20"/>
              </w:rPr>
              <w:t xml:space="preserve">3. Правила проведения внешнего контроля качества разрабатываются соответствующими профессиональными организациями в порядке, установленном законодательством Республики Казахстан. </w:t>
            </w:r>
          </w:p>
          <w:p w:rsidR="00000000" w:rsidRDefault="00AC3D8D">
            <w:pPr>
              <w:pStyle w:val="nospacing"/>
              <w:jc w:val="both"/>
            </w:pPr>
            <w:r>
              <w:rPr>
                <w:rFonts w:ascii="Times New Roman" w:hAnsi="Times New Roman" w:cs="Times New Roman"/>
                <w:sz w:val="20"/>
                <w:szCs w:val="20"/>
              </w:rPr>
              <w:t>Внешний контроль качества могут проводить только аудиторы, ос</w:t>
            </w:r>
            <w:r>
              <w:rPr>
                <w:rFonts w:ascii="Times New Roman" w:hAnsi="Times New Roman" w:cs="Times New Roman"/>
                <w:sz w:val="20"/>
                <w:szCs w:val="20"/>
              </w:rPr>
              <w:t xml:space="preserve">уществляющие свою деятельность в качестве аудитора. </w:t>
            </w:r>
          </w:p>
          <w:p w:rsidR="00000000" w:rsidRDefault="00AC3D8D">
            <w:pPr>
              <w:pStyle w:val="nospacing"/>
              <w:spacing w:line="145" w:lineRule="atLeast"/>
              <w:jc w:val="both"/>
            </w:pPr>
            <w:r>
              <w:rPr>
                <w:rFonts w:ascii="Times New Roman" w:hAnsi="Times New Roman" w:cs="Times New Roman"/>
                <w:sz w:val="20"/>
                <w:szCs w:val="20"/>
              </w:rPr>
              <w:t>4. Аудиторская организация вправе обжаловать заключение профессиональной организации в судебном порядке.</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sz w:val="20"/>
                <w:szCs w:val="20"/>
              </w:rPr>
              <w:t>Статья 19</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593. Права и обязанности аудиторов</w:t>
            </w:r>
          </w:p>
          <w:p w:rsidR="00000000" w:rsidRDefault="00AC3D8D">
            <w:pPr>
              <w:pStyle w:val="nospacing"/>
              <w:jc w:val="both"/>
            </w:pPr>
            <w:r>
              <w:rPr>
                <w:rFonts w:ascii="Times New Roman" w:hAnsi="Times New Roman" w:cs="Times New Roman"/>
                <w:sz w:val="20"/>
                <w:szCs w:val="20"/>
              </w:rPr>
              <w:t xml:space="preserve">1. Аудиторы вправе: </w:t>
            </w:r>
          </w:p>
          <w:p w:rsidR="00000000" w:rsidRDefault="00AC3D8D">
            <w:pPr>
              <w:pStyle w:val="nospacing"/>
              <w:jc w:val="both"/>
            </w:pPr>
            <w:r>
              <w:rPr>
                <w:rFonts w:ascii="Times New Roman" w:hAnsi="Times New Roman" w:cs="Times New Roman"/>
                <w:sz w:val="20"/>
                <w:szCs w:val="20"/>
              </w:rPr>
              <w:t xml:space="preserve">1) получать и проверять необходимую бухгалтерскую и иную финансово-хозяйственную документацию аудируемого субъекта для выполнения условий договора на проведение аудита; </w:t>
            </w:r>
          </w:p>
          <w:p w:rsidR="00000000" w:rsidRDefault="00AC3D8D">
            <w:pPr>
              <w:pStyle w:val="nospacing"/>
              <w:jc w:val="both"/>
            </w:pPr>
            <w:r>
              <w:rPr>
                <w:rFonts w:ascii="Times New Roman" w:hAnsi="Times New Roman" w:cs="Times New Roman"/>
                <w:sz w:val="20"/>
                <w:szCs w:val="20"/>
              </w:rPr>
              <w:t xml:space="preserve">1-1) вступить в профессиональную организацию; </w:t>
            </w:r>
          </w:p>
          <w:p w:rsidR="00000000" w:rsidRDefault="00AC3D8D">
            <w:pPr>
              <w:pStyle w:val="nospacing"/>
              <w:jc w:val="both"/>
            </w:pPr>
            <w:r>
              <w:rPr>
                <w:rFonts w:ascii="Times New Roman" w:hAnsi="Times New Roman" w:cs="Times New Roman"/>
                <w:sz w:val="20"/>
                <w:szCs w:val="20"/>
              </w:rPr>
              <w:t>2) получать у должностных лиц аудируемо</w:t>
            </w:r>
            <w:r>
              <w:rPr>
                <w:rFonts w:ascii="Times New Roman" w:hAnsi="Times New Roman" w:cs="Times New Roman"/>
                <w:sz w:val="20"/>
                <w:szCs w:val="20"/>
              </w:rPr>
              <w:t xml:space="preserve">го субъекта разъяснения в устной и письменной формах по возникшим в ходе аудита вопросам; </w:t>
            </w:r>
          </w:p>
          <w:p w:rsidR="00000000" w:rsidRDefault="00AC3D8D">
            <w:pPr>
              <w:pStyle w:val="nospacing"/>
              <w:jc w:val="both"/>
            </w:pPr>
            <w:r>
              <w:rPr>
                <w:rFonts w:ascii="Times New Roman" w:hAnsi="Times New Roman" w:cs="Times New Roman"/>
                <w:sz w:val="20"/>
                <w:szCs w:val="20"/>
              </w:rPr>
              <w:t xml:space="preserve">3) обжаловать решение профессиональных организаций в судебном порядке. </w:t>
            </w:r>
          </w:p>
          <w:p w:rsidR="00000000" w:rsidRDefault="00AC3D8D">
            <w:pPr>
              <w:pStyle w:val="nospacing"/>
              <w:jc w:val="both"/>
            </w:pPr>
            <w:r>
              <w:rPr>
                <w:rFonts w:ascii="Times New Roman" w:hAnsi="Times New Roman" w:cs="Times New Roman"/>
                <w:sz w:val="20"/>
                <w:szCs w:val="20"/>
              </w:rPr>
              <w:t xml:space="preserve">2. Аудиторы обязаны: </w:t>
            </w:r>
          </w:p>
          <w:p w:rsidR="00000000" w:rsidRDefault="00AC3D8D">
            <w:pPr>
              <w:pStyle w:val="nospacing"/>
              <w:jc w:val="both"/>
            </w:pPr>
            <w:r>
              <w:rPr>
                <w:rFonts w:ascii="Times New Roman" w:hAnsi="Times New Roman" w:cs="Times New Roman"/>
                <w:sz w:val="20"/>
                <w:szCs w:val="20"/>
              </w:rPr>
              <w:t>1) соблюдать законодательство Республики Казахстан об аудиторской деяте</w:t>
            </w:r>
            <w:r>
              <w:rPr>
                <w:rFonts w:ascii="Times New Roman" w:hAnsi="Times New Roman" w:cs="Times New Roman"/>
                <w:sz w:val="20"/>
                <w:szCs w:val="20"/>
              </w:rPr>
              <w:t xml:space="preserve">льности, стандарты аудита; </w:t>
            </w:r>
          </w:p>
          <w:p w:rsidR="00000000" w:rsidRDefault="00AC3D8D">
            <w:pPr>
              <w:pStyle w:val="nospacing"/>
              <w:jc w:val="both"/>
            </w:pPr>
            <w:r>
              <w:rPr>
                <w:rFonts w:ascii="Times New Roman" w:hAnsi="Times New Roman" w:cs="Times New Roman"/>
                <w:sz w:val="20"/>
                <w:szCs w:val="20"/>
              </w:rPr>
              <w:t xml:space="preserve">2) не разглашать коммерческую тайну; </w:t>
            </w:r>
          </w:p>
          <w:p w:rsidR="00000000" w:rsidRDefault="00AC3D8D">
            <w:pPr>
              <w:pStyle w:val="nospacing"/>
              <w:jc w:val="both"/>
            </w:pPr>
            <w:r>
              <w:rPr>
                <w:rFonts w:ascii="Times New Roman" w:hAnsi="Times New Roman" w:cs="Times New Roman"/>
                <w:sz w:val="20"/>
                <w:szCs w:val="20"/>
              </w:rPr>
              <w:t>3) предоставлять аудируемому субъекту информацию о выявленных нарушениях в ведении бухгалтерского учета, финансовой отчетности и прочей информации, связанной с финансовой отчетностью;</w:t>
            </w:r>
          </w:p>
          <w:p w:rsidR="00000000" w:rsidRDefault="00AC3D8D">
            <w:pPr>
              <w:pStyle w:val="nospacing"/>
              <w:spacing w:line="145" w:lineRule="atLeast"/>
              <w:jc w:val="both"/>
            </w:pPr>
            <w:r>
              <w:rPr>
                <w:rFonts w:ascii="Times New Roman" w:hAnsi="Times New Roman" w:cs="Times New Roman"/>
                <w:sz w:val="20"/>
                <w:szCs w:val="20"/>
              </w:rPr>
              <w:t>4) соо</w:t>
            </w:r>
            <w:r>
              <w:rPr>
                <w:rFonts w:ascii="Times New Roman" w:hAnsi="Times New Roman" w:cs="Times New Roman"/>
                <w:sz w:val="20"/>
                <w:szCs w:val="20"/>
              </w:rPr>
              <w:t>бщать руководителю аудиторской организации, участником которой он является, сведения в соответствии с законодательством Республики Казахстан о противодействии легализации (отмыванию) доходов, полученных незаконным путем, и финансированию терроризма.</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sz w:val="20"/>
                <w:szCs w:val="20"/>
              </w:rPr>
              <w:t>Стать</w:t>
            </w:r>
            <w:r>
              <w:rPr>
                <w:sz w:val="20"/>
                <w:szCs w:val="20"/>
              </w:rPr>
              <w:t>я 20</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 xml:space="preserve">Статья 594. Права и обязанности аудиторских организаций </w:t>
            </w:r>
          </w:p>
          <w:p w:rsidR="00000000" w:rsidRDefault="00AC3D8D">
            <w:pPr>
              <w:pStyle w:val="nospacing"/>
              <w:jc w:val="both"/>
            </w:pPr>
            <w:r>
              <w:rPr>
                <w:rFonts w:ascii="Times New Roman" w:hAnsi="Times New Roman" w:cs="Times New Roman"/>
                <w:sz w:val="20"/>
                <w:szCs w:val="20"/>
              </w:rPr>
              <w:t xml:space="preserve">1. Аудиторские организации вправе: </w:t>
            </w:r>
          </w:p>
          <w:p w:rsidR="00000000" w:rsidRDefault="00AC3D8D">
            <w:pPr>
              <w:pStyle w:val="nospacing"/>
              <w:jc w:val="both"/>
            </w:pPr>
            <w:r>
              <w:rPr>
                <w:rFonts w:ascii="Times New Roman" w:hAnsi="Times New Roman" w:cs="Times New Roman"/>
                <w:sz w:val="20"/>
                <w:szCs w:val="20"/>
              </w:rPr>
              <w:t xml:space="preserve">1) самостоятельно определять методы проведения аудита; </w:t>
            </w:r>
          </w:p>
          <w:p w:rsidR="00000000" w:rsidRDefault="00AC3D8D">
            <w:pPr>
              <w:pStyle w:val="nospacing"/>
              <w:jc w:val="both"/>
            </w:pPr>
            <w:r>
              <w:rPr>
                <w:rFonts w:ascii="Times New Roman" w:hAnsi="Times New Roman" w:cs="Times New Roman"/>
                <w:sz w:val="20"/>
                <w:szCs w:val="20"/>
              </w:rPr>
              <w:t xml:space="preserve">2) запрашивать и проверять необходимую бухгалтерскую и иную финансово-хозяйственную документацию для выполнения условий договора на проведение аудита; </w:t>
            </w:r>
          </w:p>
          <w:p w:rsidR="00000000" w:rsidRDefault="00AC3D8D">
            <w:pPr>
              <w:pStyle w:val="nospacing"/>
              <w:jc w:val="both"/>
            </w:pPr>
            <w:r>
              <w:rPr>
                <w:rFonts w:ascii="Times New Roman" w:hAnsi="Times New Roman" w:cs="Times New Roman"/>
                <w:sz w:val="20"/>
                <w:szCs w:val="20"/>
              </w:rPr>
              <w:t xml:space="preserve">3) привлекать на договорной основе к участию в проведении аудита специалистов различного профиля, за исключением лиц, указанных в статье 597 Кодекса; </w:t>
            </w:r>
          </w:p>
          <w:p w:rsidR="00000000" w:rsidRDefault="00AC3D8D">
            <w:pPr>
              <w:pStyle w:val="nospacing"/>
              <w:jc w:val="both"/>
            </w:pPr>
            <w:r>
              <w:rPr>
                <w:rFonts w:ascii="Times New Roman" w:hAnsi="Times New Roman" w:cs="Times New Roman"/>
                <w:sz w:val="20"/>
                <w:szCs w:val="20"/>
              </w:rPr>
              <w:t>4) отказаться от проведения аудита либо выдачи аудиторского отчета в случае нарушения аудируемым субъекто</w:t>
            </w:r>
            <w:r>
              <w:rPr>
                <w:rFonts w:ascii="Times New Roman" w:hAnsi="Times New Roman" w:cs="Times New Roman"/>
                <w:sz w:val="20"/>
                <w:szCs w:val="20"/>
              </w:rPr>
              <w:t xml:space="preserve">м условий договора на проведение аудита; </w:t>
            </w:r>
          </w:p>
          <w:p w:rsidR="00000000" w:rsidRDefault="00AC3D8D">
            <w:pPr>
              <w:pStyle w:val="nospacing"/>
              <w:jc w:val="both"/>
            </w:pPr>
            <w:r>
              <w:rPr>
                <w:rFonts w:ascii="Times New Roman" w:hAnsi="Times New Roman" w:cs="Times New Roman"/>
                <w:sz w:val="20"/>
                <w:szCs w:val="20"/>
              </w:rPr>
              <w:t xml:space="preserve">5) проверять в полном объеме документацию, связанную с финансово-хозяйственной деятельностью аудируемого субъекта, а также фактическое наличие имущества, учтенного в этой документации. </w:t>
            </w:r>
          </w:p>
          <w:p w:rsidR="00000000" w:rsidRDefault="00AC3D8D">
            <w:pPr>
              <w:pStyle w:val="nospacing"/>
              <w:jc w:val="both"/>
            </w:pPr>
            <w:r>
              <w:rPr>
                <w:rFonts w:ascii="Times New Roman" w:hAnsi="Times New Roman" w:cs="Times New Roman"/>
                <w:sz w:val="20"/>
                <w:szCs w:val="20"/>
              </w:rPr>
              <w:t>2. Аудиторские организации о</w:t>
            </w:r>
            <w:r>
              <w:rPr>
                <w:rFonts w:ascii="Times New Roman" w:hAnsi="Times New Roman" w:cs="Times New Roman"/>
                <w:sz w:val="20"/>
                <w:szCs w:val="20"/>
              </w:rPr>
              <w:t xml:space="preserve">бязаны: </w:t>
            </w:r>
          </w:p>
          <w:p w:rsidR="00000000" w:rsidRDefault="00AC3D8D">
            <w:pPr>
              <w:pStyle w:val="nospacing"/>
              <w:jc w:val="both"/>
            </w:pPr>
            <w:r>
              <w:rPr>
                <w:rFonts w:ascii="Times New Roman" w:hAnsi="Times New Roman" w:cs="Times New Roman"/>
                <w:sz w:val="20"/>
                <w:szCs w:val="20"/>
              </w:rPr>
              <w:t xml:space="preserve">1) соблюдать законодательство Республики Казахстан об аудиторской деятельности, стандарты аудита; </w:t>
            </w:r>
          </w:p>
          <w:p w:rsidR="00000000" w:rsidRDefault="00AC3D8D">
            <w:pPr>
              <w:pStyle w:val="nospacing"/>
              <w:jc w:val="both"/>
            </w:pPr>
            <w:r>
              <w:rPr>
                <w:rFonts w:ascii="Times New Roman" w:hAnsi="Times New Roman" w:cs="Times New Roman"/>
                <w:sz w:val="20"/>
                <w:szCs w:val="20"/>
              </w:rPr>
              <w:t xml:space="preserve">2) не препятствовать проведению внешнего контроля качества, проверкам, проводимым уполномоченным органом; </w:t>
            </w:r>
          </w:p>
          <w:p w:rsidR="00000000" w:rsidRDefault="00AC3D8D">
            <w:pPr>
              <w:pStyle w:val="nospacing"/>
              <w:jc w:val="both"/>
            </w:pPr>
            <w:r>
              <w:rPr>
                <w:rFonts w:ascii="Times New Roman" w:hAnsi="Times New Roman" w:cs="Times New Roman"/>
                <w:sz w:val="20"/>
                <w:szCs w:val="20"/>
              </w:rPr>
              <w:t>3) в течение одного месяца со дня получен</w:t>
            </w:r>
            <w:r>
              <w:rPr>
                <w:rFonts w:ascii="Times New Roman" w:hAnsi="Times New Roman" w:cs="Times New Roman"/>
                <w:sz w:val="20"/>
                <w:szCs w:val="20"/>
              </w:rPr>
              <w:t xml:space="preserve">ия лицензии на осуществление аудиторской деятельности или добровольного выхода из профессиональной организации, или исключения из нее вступить в профессиональную организацию; </w:t>
            </w:r>
          </w:p>
          <w:p w:rsidR="00000000" w:rsidRDefault="00AC3D8D">
            <w:pPr>
              <w:pStyle w:val="nospacing"/>
              <w:jc w:val="both"/>
            </w:pPr>
            <w:r>
              <w:rPr>
                <w:rFonts w:ascii="Times New Roman" w:hAnsi="Times New Roman" w:cs="Times New Roman"/>
                <w:sz w:val="20"/>
                <w:szCs w:val="20"/>
              </w:rPr>
              <w:t>4) при лишении аккредитации профессиональной организации, членами которой они яв</w:t>
            </w:r>
            <w:r>
              <w:rPr>
                <w:rFonts w:ascii="Times New Roman" w:hAnsi="Times New Roman" w:cs="Times New Roman"/>
                <w:sz w:val="20"/>
                <w:szCs w:val="20"/>
              </w:rPr>
              <w:t xml:space="preserve">ляются, в течение трех месяцев вступить в другую профессиональную организацию; </w:t>
            </w:r>
          </w:p>
          <w:p w:rsidR="00000000" w:rsidRDefault="00AC3D8D">
            <w:pPr>
              <w:pStyle w:val="nospacing"/>
              <w:jc w:val="both"/>
            </w:pPr>
            <w:r>
              <w:rPr>
                <w:rFonts w:ascii="Times New Roman" w:hAnsi="Times New Roman" w:cs="Times New Roman"/>
                <w:sz w:val="20"/>
                <w:szCs w:val="20"/>
              </w:rPr>
              <w:t xml:space="preserve">5) не разглашать коммерческую тайну; </w:t>
            </w:r>
          </w:p>
          <w:p w:rsidR="00000000" w:rsidRDefault="00AC3D8D">
            <w:pPr>
              <w:pStyle w:val="nospacing"/>
              <w:jc w:val="both"/>
            </w:pPr>
            <w:r>
              <w:rPr>
                <w:rFonts w:ascii="Times New Roman" w:hAnsi="Times New Roman" w:cs="Times New Roman"/>
                <w:sz w:val="20"/>
                <w:szCs w:val="20"/>
              </w:rPr>
              <w:t>6) предоставлять аудируемому субъекту информацию о выявленных нарушениях в ведении бухгалтерского учета, финансовой отчетности и прочей ин</w:t>
            </w:r>
            <w:r>
              <w:rPr>
                <w:rFonts w:ascii="Times New Roman" w:hAnsi="Times New Roman" w:cs="Times New Roman"/>
                <w:sz w:val="20"/>
                <w:szCs w:val="20"/>
              </w:rPr>
              <w:t xml:space="preserve">формации, связанной с финансовой отчетностью. </w:t>
            </w:r>
          </w:p>
          <w:p w:rsidR="00000000" w:rsidRDefault="00AC3D8D">
            <w:pPr>
              <w:pStyle w:val="nospacing"/>
              <w:jc w:val="both"/>
            </w:pPr>
            <w:r>
              <w:rPr>
                <w:rFonts w:ascii="Times New Roman" w:hAnsi="Times New Roman" w:cs="Times New Roman"/>
                <w:sz w:val="20"/>
                <w:szCs w:val="20"/>
              </w:rPr>
              <w:t>В случае проведения аудита в государственных учреждениях, государственных предприятиях, в юридических лицах с участием государства аудиторские организации обязаны также предоставлять аудируемым субъектам инфор</w:t>
            </w:r>
            <w:r>
              <w:rPr>
                <w:rFonts w:ascii="Times New Roman" w:hAnsi="Times New Roman" w:cs="Times New Roman"/>
                <w:sz w:val="20"/>
                <w:szCs w:val="20"/>
              </w:rPr>
              <w:t xml:space="preserve">мацию о выявленных нарушениях законодательства Республики Казахстан при использовании бюджетных средств, кредитов, связанных грантов, активов государства, гарантированных государством займов; </w:t>
            </w:r>
          </w:p>
          <w:p w:rsidR="00000000" w:rsidRDefault="00AC3D8D">
            <w:pPr>
              <w:pStyle w:val="nospacing"/>
              <w:jc w:val="both"/>
            </w:pPr>
            <w:r>
              <w:rPr>
                <w:rFonts w:ascii="Times New Roman" w:hAnsi="Times New Roman" w:cs="Times New Roman"/>
                <w:sz w:val="20"/>
                <w:szCs w:val="20"/>
              </w:rPr>
              <w:t>7) сообщать уполномоченному государственному органу по регулиро</w:t>
            </w:r>
            <w:r>
              <w:rPr>
                <w:rFonts w:ascii="Times New Roman" w:hAnsi="Times New Roman" w:cs="Times New Roman"/>
                <w:sz w:val="20"/>
                <w:szCs w:val="20"/>
              </w:rPr>
              <w:t>ванию и надзору финансового рынка и финансовых организаций с уведомлением аудируемых субъектов о выявленных в результате аудита финансовых организаций, организаций, входящих в состав банковского конгломерата, организаций, входящих в страховую группу, для к</w:t>
            </w:r>
            <w:r>
              <w:rPr>
                <w:rFonts w:ascii="Times New Roman" w:hAnsi="Times New Roman" w:cs="Times New Roman"/>
                <w:sz w:val="20"/>
                <w:szCs w:val="20"/>
              </w:rPr>
              <w:t xml:space="preserve">оторых проведение аудита является обязательным, нарушениях законодательства Республики Казахстан; </w:t>
            </w:r>
          </w:p>
          <w:p w:rsidR="00000000" w:rsidRDefault="00AC3D8D">
            <w:pPr>
              <w:pStyle w:val="nospacing"/>
              <w:jc w:val="both"/>
            </w:pPr>
            <w:r>
              <w:rPr>
                <w:rFonts w:ascii="Times New Roman" w:hAnsi="Times New Roman" w:cs="Times New Roman"/>
                <w:sz w:val="20"/>
                <w:szCs w:val="20"/>
              </w:rPr>
              <w:t xml:space="preserve">8) предоставлять отчетность в уполномоченный орган в соответствии с квалификационными требованиями, предъявляемыми при лицензировании, а также информацию по </w:t>
            </w:r>
            <w:r>
              <w:rPr>
                <w:rFonts w:ascii="Times New Roman" w:hAnsi="Times New Roman" w:cs="Times New Roman"/>
                <w:sz w:val="20"/>
                <w:szCs w:val="20"/>
              </w:rPr>
              <w:t xml:space="preserve">страхованию своей гражданско-правовой ответственности по форме, утвержденной Правительством Республики Казахстан; </w:t>
            </w:r>
          </w:p>
          <w:p w:rsidR="00000000" w:rsidRDefault="00AC3D8D">
            <w:pPr>
              <w:pStyle w:val="nospacing"/>
              <w:jc w:val="both"/>
            </w:pPr>
            <w:r>
              <w:rPr>
                <w:rFonts w:ascii="Times New Roman" w:hAnsi="Times New Roman" w:cs="Times New Roman"/>
                <w:sz w:val="20"/>
                <w:szCs w:val="20"/>
              </w:rPr>
              <w:t xml:space="preserve">9) представлять в установленные законодательством Республики Казахстан сроки аудиторский отчет финансовых организаций, организаций, входящих </w:t>
            </w:r>
            <w:r>
              <w:rPr>
                <w:rFonts w:ascii="Times New Roman" w:hAnsi="Times New Roman" w:cs="Times New Roman"/>
                <w:sz w:val="20"/>
                <w:szCs w:val="20"/>
              </w:rPr>
              <w:t>в состав банковского конгломерата, организаций, входящих в страховую группу, в уполномоченный государственный орган по регулированию и надзору финансового рынка и финансовых организаций;</w:t>
            </w:r>
          </w:p>
          <w:p w:rsidR="00000000" w:rsidRDefault="00AC3D8D">
            <w:pPr>
              <w:pStyle w:val="nospacing"/>
              <w:jc w:val="both"/>
            </w:pPr>
            <w:r>
              <w:rPr>
                <w:rFonts w:ascii="Times New Roman" w:hAnsi="Times New Roman" w:cs="Times New Roman"/>
                <w:sz w:val="20"/>
                <w:szCs w:val="20"/>
              </w:rPr>
              <w:t>10) сообщать уполномоченному органу по финансовому мониторингу сведен</w:t>
            </w:r>
            <w:r>
              <w:rPr>
                <w:rFonts w:ascii="Times New Roman" w:hAnsi="Times New Roman" w:cs="Times New Roman"/>
                <w:sz w:val="20"/>
                <w:szCs w:val="20"/>
              </w:rPr>
              <w:t>ия в соответствии с законодательством Республики Казахстан о противодействии легализации (отмыванию) доходов, полученных незаконным путем, и финансированию терроризма.</w:t>
            </w:r>
          </w:p>
          <w:p w:rsidR="00000000" w:rsidRDefault="00AC3D8D">
            <w:pPr>
              <w:pStyle w:val="nospacing"/>
              <w:jc w:val="both"/>
            </w:pPr>
            <w:r>
              <w:rPr>
                <w:rFonts w:ascii="Times New Roman" w:hAnsi="Times New Roman" w:cs="Times New Roman"/>
                <w:sz w:val="20"/>
                <w:szCs w:val="20"/>
              </w:rPr>
              <w:t>3. Не допускается незаконное вмешательство государственных органов, аудируемых субъектов</w:t>
            </w:r>
            <w:r>
              <w:rPr>
                <w:rFonts w:ascii="Times New Roman" w:hAnsi="Times New Roman" w:cs="Times New Roman"/>
                <w:sz w:val="20"/>
                <w:szCs w:val="20"/>
              </w:rPr>
              <w:t xml:space="preserve"> и любых третьих лиц в деятельность аудиторских организаций.</w:t>
            </w:r>
          </w:p>
          <w:p w:rsidR="00000000" w:rsidRDefault="00AC3D8D">
            <w:pPr>
              <w:pStyle w:val="nospacing"/>
              <w:spacing w:line="145" w:lineRule="atLeast"/>
              <w:jc w:val="both"/>
            </w:pPr>
            <w:r>
              <w:rPr>
                <w:rFonts w:ascii="Times New Roman" w:hAnsi="Times New Roman" w:cs="Times New Roman"/>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sz w:val="20"/>
                <w:szCs w:val="20"/>
              </w:rPr>
              <w:t>Статья 21</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595. Страхование аудиторской деятельности</w:t>
            </w:r>
          </w:p>
          <w:p w:rsidR="00000000" w:rsidRDefault="00AC3D8D">
            <w:pPr>
              <w:pStyle w:val="nospacing"/>
              <w:jc w:val="both"/>
            </w:pPr>
            <w:r>
              <w:rPr>
                <w:rFonts w:ascii="Times New Roman" w:hAnsi="Times New Roman" w:cs="Times New Roman"/>
                <w:sz w:val="20"/>
                <w:szCs w:val="20"/>
              </w:rPr>
              <w:t xml:space="preserve">1. Аудиторские организации обязаны заключить договор страхования гражданско-правовой ответственности по обязательствам, возникающим вследствие причинения имущественного вреда при осуществлении аудита. </w:t>
            </w:r>
          </w:p>
          <w:p w:rsidR="00000000" w:rsidRDefault="00AC3D8D">
            <w:pPr>
              <w:pStyle w:val="nospacing"/>
              <w:spacing w:line="145" w:lineRule="atLeast"/>
              <w:jc w:val="both"/>
            </w:pPr>
            <w:r>
              <w:rPr>
                <w:rFonts w:ascii="Times New Roman" w:hAnsi="Times New Roman" w:cs="Times New Roman"/>
                <w:sz w:val="20"/>
                <w:szCs w:val="20"/>
              </w:rPr>
              <w:t> 2. Страхование гражданско-правовой ответственности ау</w:t>
            </w:r>
            <w:r>
              <w:rPr>
                <w:rFonts w:ascii="Times New Roman" w:hAnsi="Times New Roman" w:cs="Times New Roman"/>
                <w:sz w:val="20"/>
                <w:szCs w:val="20"/>
              </w:rPr>
              <w:t xml:space="preserve">диторских организаций осуществляется в порядке, установленном </w:t>
            </w:r>
            <w:hyperlink r:id="rId116" w:anchor="10" w:history="1">
              <w:r>
                <w:rPr>
                  <w:rStyle w:val="a3"/>
                  <w:sz w:val="20"/>
                  <w:szCs w:val="20"/>
                </w:rPr>
                <w:t>законодательными актами</w:t>
              </w:r>
            </w:hyperlink>
            <w:r>
              <w:rPr>
                <w:rFonts w:ascii="Times New Roman" w:hAnsi="Times New Roman" w:cs="Times New Roman"/>
                <w:sz w:val="20"/>
                <w:szCs w:val="20"/>
              </w:rPr>
              <w:t xml:space="preserve">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sz w:val="20"/>
                <w:szCs w:val="20"/>
              </w:rPr>
              <w:t>Статья 22</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sz w:val="20"/>
                <w:szCs w:val="20"/>
              </w:rPr>
              <w:t> </w:t>
            </w:r>
            <w:r>
              <w:rPr>
                <w:rFonts w:ascii="Times New Roman" w:hAnsi="Times New Roman" w:cs="Times New Roman"/>
                <w:b/>
                <w:bCs/>
                <w:sz w:val="20"/>
                <w:szCs w:val="20"/>
              </w:rPr>
              <w:t>Статья 596. Ответственность аудиторов и аудиторских организаций</w:t>
            </w:r>
          </w:p>
          <w:p w:rsidR="00000000" w:rsidRDefault="00AC3D8D">
            <w:pPr>
              <w:pStyle w:val="nospacing"/>
              <w:spacing w:line="145" w:lineRule="atLeast"/>
              <w:jc w:val="both"/>
            </w:pPr>
            <w:r>
              <w:rPr>
                <w:rFonts w:ascii="Times New Roman" w:hAnsi="Times New Roman" w:cs="Times New Roman"/>
                <w:sz w:val="20"/>
                <w:szCs w:val="20"/>
              </w:rPr>
              <w:t> За на</w:t>
            </w:r>
            <w:r>
              <w:rPr>
                <w:rFonts w:ascii="Times New Roman" w:hAnsi="Times New Roman" w:cs="Times New Roman"/>
                <w:sz w:val="20"/>
                <w:szCs w:val="20"/>
              </w:rPr>
              <w:t xml:space="preserve">рушение законодательства Республики Казахстан об аудиторской деятельности, а также условий договора аудиторы и аудиторские организации несут ответственность в соответствии с </w:t>
            </w:r>
            <w:hyperlink r:id="rId117" w:anchor="885" w:history="1">
              <w:r>
                <w:rPr>
                  <w:rStyle w:val="a3"/>
                  <w:sz w:val="20"/>
                  <w:szCs w:val="20"/>
                </w:rPr>
                <w:t>законами</w:t>
              </w:r>
            </w:hyperlink>
            <w:r>
              <w:rPr>
                <w:rFonts w:ascii="Times New Roman" w:hAnsi="Times New Roman" w:cs="Times New Roman"/>
                <w:sz w:val="20"/>
                <w:szCs w:val="20"/>
              </w:rPr>
              <w:t xml:space="preserve"> </w:t>
            </w:r>
            <w:hyperlink r:id="rId118" w:anchor="247" w:history="1">
              <w:r>
                <w:rPr>
                  <w:rStyle w:val="a3"/>
                  <w:sz w:val="20"/>
                  <w:szCs w:val="20"/>
                </w:rPr>
                <w:t>Республики Казахстан</w:t>
              </w:r>
            </w:hyperlink>
            <w:r>
              <w:rPr>
                <w:rFonts w:ascii="Times New Roman" w:hAnsi="Times New Roman" w:cs="Times New Roman"/>
                <w:sz w:val="20"/>
                <w:szCs w:val="20"/>
              </w:rPr>
              <w:t>.</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sz w:val="20"/>
                <w:szCs w:val="20"/>
              </w:rPr>
              <w:t>Статья 23</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597. Ограничение права на проведение аудита</w:t>
            </w:r>
          </w:p>
          <w:p w:rsidR="00000000" w:rsidRDefault="00AC3D8D">
            <w:pPr>
              <w:pStyle w:val="nospacing"/>
              <w:jc w:val="both"/>
            </w:pPr>
            <w:r>
              <w:rPr>
                <w:rFonts w:ascii="Times New Roman" w:hAnsi="Times New Roman" w:cs="Times New Roman"/>
                <w:sz w:val="20"/>
                <w:szCs w:val="20"/>
              </w:rPr>
              <w:t xml:space="preserve">Запрещается проведение аудита аудиторской организацией: </w:t>
            </w:r>
          </w:p>
          <w:p w:rsidR="00000000" w:rsidRDefault="00AC3D8D">
            <w:pPr>
              <w:pStyle w:val="nospacing"/>
              <w:jc w:val="both"/>
            </w:pPr>
            <w:r>
              <w:rPr>
                <w:rFonts w:ascii="Times New Roman" w:hAnsi="Times New Roman" w:cs="Times New Roman"/>
                <w:sz w:val="20"/>
                <w:szCs w:val="20"/>
              </w:rPr>
              <w:t xml:space="preserve">заказчиков, чьим участником, кредитором является данная аудиторская организация или ее работники, осуществляющие данный аудит; </w:t>
            </w:r>
          </w:p>
          <w:p w:rsidR="00000000" w:rsidRDefault="00AC3D8D">
            <w:pPr>
              <w:pStyle w:val="nospacing"/>
              <w:jc w:val="both"/>
            </w:pPr>
            <w:r>
              <w:rPr>
                <w:rFonts w:ascii="Times New Roman" w:hAnsi="Times New Roman" w:cs="Times New Roman"/>
                <w:sz w:val="20"/>
                <w:szCs w:val="20"/>
              </w:rPr>
              <w:t xml:space="preserve">организаций, с которыми был заключен договор страхования гражданско-правовой ответственности; </w:t>
            </w:r>
          </w:p>
          <w:p w:rsidR="00000000" w:rsidRDefault="00AC3D8D">
            <w:pPr>
              <w:pStyle w:val="nospacing"/>
              <w:jc w:val="both"/>
            </w:pPr>
            <w:r>
              <w:rPr>
                <w:rFonts w:ascii="Times New Roman" w:hAnsi="Times New Roman" w:cs="Times New Roman"/>
                <w:sz w:val="20"/>
                <w:szCs w:val="20"/>
              </w:rPr>
              <w:t xml:space="preserve">организаций, которым за последние три года были предоставлены услуги по профилю своей деятельности, указанные в подпункте 2) пункта 2 статьи 578 настоящего Кодекса; </w:t>
            </w:r>
          </w:p>
          <w:p w:rsidR="00000000" w:rsidRDefault="00AC3D8D">
            <w:pPr>
              <w:pStyle w:val="nospacing"/>
              <w:jc w:val="both"/>
            </w:pPr>
            <w:r>
              <w:rPr>
                <w:rFonts w:ascii="Times New Roman" w:hAnsi="Times New Roman" w:cs="Times New Roman"/>
                <w:sz w:val="20"/>
                <w:szCs w:val="20"/>
              </w:rPr>
              <w:t>исполнители которой состоят в трудовых отношениях или являются близкими родственниками или</w:t>
            </w:r>
            <w:r>
              <w:rPr>
                <w:rFonts w:ascii="Times New Roman" w:hAnsi="Times New Roman" w:cs="Times New Roman"/>
                <w:sz w:val="20"/>
                <w:szCs w:val="20"/>
              </w:rPr>
              <w:t xml:space="preserve"> свойственниками должностных лиц аудируемого субъекта, а также акционера (участника), владеющего десятью и более процентами акций (или долями участия в уставном капитале) аудируемого субъекта; </w:t>
            </w:r>
          </w:p>
          <w:p w:rsidR="00000000" w:rsidRDefault="00AC3D8D">
            <w:pPr>
              <w:pStyle w:val="nospacing"/>
              <w:jc w:val="both"/>
            </w:pPr>
            <w:r>
              <w:rPr>
                <w:rFonts w:ascii="Times New Roman" w:hAnsi="Times New Roman" w:cs="Times New Roman"/>
                <w:sz w:val="20"/>
                <w:szCs w:val="20"/>
              </w:rPr>
              <w:t>исполнители которой имеют личные имущественные интересы в ауди</w:t>
            </w:r>
            <w:r>
              <w:rPr>
                <w:rFonts w:ascii="Times New Roman" w:hAnsi="Times New Roman" w:cs="Times New Roman"/>
                <w:sz w:val="20"/>
                <w:szCs w:val="20"/>
              </w:rPr>
              <w:t xml:space="preserve">руемом субъекте; </w:t>
            </w:r>
          </w:p>
          <w:p w:rsidR="00000000" w:rsidRDefault="00AC3D8D">
            <w:pPr>
              <w:pStyle w:val="nospacing"/>
              <w:jc w:val="both"/>
            </w:pPr>
            <w:r>
              <w:rPr>
                <w:rFonts w:ascii="Times New Roman" w:hAnsi="Times New Roman" w:cs="Times New Roman"/>
                <w:sz w:val="20"/>
                <w:szCs w:val="20"/>
              </w:rPr>
              <w:t xml:space="preserve">если у нее имеются денежные обязательства перед аудируемым субъектом или у аудируемого субъекта перед нею, за исключением обязательств по проведению аудита; </w:t>
            </w:r>
          </w:p>
          <w:p w:rsidR="00000000" w:rsidRDefault="00AC3D8D">
            <w:pPr>
              <w:pStyle w:val="nospacing"/>
              <w:jc w:val="both"/>
            </w:pPr>
            <w:r>
              <w:rPr>
                <w:rFonts w:ascii="Times New Roman" w:hAnsi="Times New Roman" w:cs="Times New Roman"/>
                <w:sz w:val="20"/>
                <w:szCs w:val="20"/>
              </w:rPr>
              <w:t>в случаях, влекущих возникновение конфликта интересов или создающих угрозу возни</w:t>
            </w:r>
            <w:r>
              <w:rPr>
                <w:rFonts w:ascii="Times New Roman" w:hAnsi="Times New Roman" w:cs="Times New Roman"/>
                <w:sz w:val="20"/>
                <w:szCs w:val="20"/>
              </w:rPr>
              <w:t>кновения такого конфликта, за исключением обязательств, возникающих из заключенных публичных договоров.</w:t>
            </w:r>
          </w:p>
          <w:p w:rsidR="00000000" w:rsidRDefault="00AC3D8D">
            <w:pPr>
              <w:pStyle w:val="nospacing"/>
              <w:spacing w:line="145" w:lineRule="atLeast"/>
              <w:jc w:val="both"/>
            </w:pPr>
            <w:r>
              <w:rPr>
                <w:rFonts w:ascii="Times New Roman" w:hAnsi="Times New Roman" w:cs="Times New Roman"/>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sz w:val="20"/>
                <w:szCs w:val="20"/>
              </w:rPr>
              <w:t>Статья 24</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 xml:space="preserve">Статья 598. Права и обязанности аудируемого субъекта </w:t>
            </w:r>
          </w:p>
          <w:p w:rsidR="00000000" w:rsidRDefault="00AC3D8D">
            <w:pPr>
              <w:pStyle w:val="nospacing"/>
              <w:jc w:val="both"/>
            </w:pPr>
            <w:r>
              <w:rPr>
                <w:rFonts w:ascii="Times New Roman" w:hAnsi="Times New Roman" w:cs="Times New Roman"/>
                <w:sz w:val="20"/>
                <w:szCs w:val="20"/>
              </w:rPr>
              <w:t xml:space="preserve">1. Аудируемый субъект вправе: </w:t>
            </w:r>
          </w:p>
          <w:p w:rsidR="00000000" w:rsidRDefault="00AC3D8D">
            <w:pPr>
              <w:pStyle w:val="nospacing"/>
              <w:jc w:val="both"/>
            </w:pPr>
            <w:r>
              <w:rPr>
                <w:rFonts w:ascii="Times New Roman" w:hAnsi="Times New Roman" w:cs="Times New Roman"/>
                <w:sz w:val="20"/>
                <w:szCs w:val="20"/>
              </w:rPr>
              <w:t>1) получать от аудиторской организации необходимую</w:t>
            </w:r>
            <w:r>
              <w:rPr>
                <w:rFonts w:ascii="Times New Roman" w:hAnsi="Times New Roman" w:cs="Times New Roman"/>
                <w:sz w:val="20"/>
                <w:szCs w:val="20"/>
              </w:rPr>
              <w:t xml:space="preserve"> информацию о требованиях законодательства Республики Казахстан, касающихся проведения аудита; </w:t>
            </w:r>
          </w:p>
          <w:p w:rsidR="00000000" w:rsidRDefault="00AC3D8D">
            <w:pPr>
              <w:pStyle w:val="nospacing"/>
              <w:jc w:val="both"/>
            </w:pPr>
            <w:r>
              <w:rPr>
                <w:rFonts w:ascii="Times New Roman" w:hAnsi="Times New Roman" w:cs="Times New Roman"/>
                <w:sz w:val="20"/>
                <w:szCs w:val="20"/>
              </w:rPr>
              <w:t xml:space="preserve">2) знакомиться с нормативными правовыми актами, на которых основываются замечания и выводы аудиторской организации; </w:t>
            </w:r>
          </w:p>
          <w:p w:rsidR="00000000" w:rsidRDefault="00AC3D8D">
            <w:pPr>
              <w:pStyle w:val="nospacing"/>
              <w:jc w:val="both"/>
            </w:pPr>
            <w:r>
              <w:rPr>
                <w:rFonts w:ascii="Times New Roman" w:hAnsi="Times New Roman" w:cs="Times New Roman"/>
                <w:sz w:val="20"/>
                <w:szCs w:val="20"/>
              </w:rPr>
              <w:t>3) получать от аудитора, аудиторской органи</w:t>
            </w:r>
            <w:r>
              <w:rPr>
                <w:rFonts w:ascii="Times New Roman" w:hAnsi="Times New Roman" w:cs="Times New Roman"/>
                <w:sz w:val="20"/>
                <w:szCs w:val="20"/>
              </w:rPr>
              <w:t xml:space="preserve">зации информацию о выявленных нарушениях в ведении бухгалтерского учета, финансовой отчетности и прочей информации, связанной с финансовой отчетностью; </w:t>
            </w:r>
          </w:p>
          <w:p w:rsidR="00000000" w:rsidRDefault="00AC3D8D">
            <w:pPr>
              <w:pStyle w:val="nospacing"/>
              <w:jc w:val="both"/>
            </w:pPr>
            <w:r>
              <w:rPr>
                <w:rFonts w:ascii="Times New Roman" w:hAnsi="Times New Roman" w:cs="Times New Roman"/>
                <w:sz w:val="20"/>
                <w:szCs w:val="20"/>
              </w:rPr>
              <w:t xml:space="preserve">4) отказаться от услуг аудиторской организации в случае нарушения ею условий договора. </w:t>
            </w:r>
          </w:p>
          <w:p w:rsidR="00000000" w:rsidRDefault="00AC3D8D">
            <w:pPr>
              <w:pStyle w:val="nospacing"/>
              <w:jc w:val="both"/>
            </w:pPr>
            <w:r>
              <w:rPr>
                <w:rFonts w:ascii="Times New Roman" w:hAnsi="Times New Roman" w:cs="Times New Roman"/>
                <w:sz w:val="20"/>
                <w:szCs w:val="20"/>
              </w:rPr>
              <w:t>2. Аудируемый с</w:t>
            </w:r>
            <w:r>
              <w:rPr>
                <w:rFonts w:ascii="Times New Roman" w:hAnsi="Times New Roman" w:cs="Times New Roman"/>
                <w:sz w:val="20"/>
                <w:szCs w:val="20"/>
              </w:rPr>
              <w:t xml:space="preserve">убъект обязан: </w:t>
            </w:r>
          </w:p>
          <w:p w:rsidR="00000000" w:rsidRDefault="00AC3D8D">
            <w:pPr>
              <w:pStyle w:val="nospacing"/>
              <w:jc w:val="both"/>
            </w:pPr>
            <w:r>
              <w:rPr>
                <w:rFonts w:ascii="Times New Roman" w:hAnsi="Times New Roman" w:cs="Times New Roman"/>
                <w:sz w:val="20"/>
                <w:szCs w:val="20"/>
              </w:rPr>
              <w:t xml:space="preserve">1) создавать условия аудиторской организации для своевременного и качественного проведения аудита, представлять необходимую документацию, давать разъяснения и объяснения в устной или письменной форме; </w:t>
            </w:r>
          </w:p>
          <w:p w:rsidR="00000000" w:rsidRDefault="00AC3D8D">
            <w:pPr>
              <w:pStyle w:val="nospacing"/>
              <w:jc w:val="both"/>
            </w:pPr>
            <w:r>
              <w:rPr>
                <w:rFonts w:ascii="Times New Roman" w:hAnsi="Times New Roman" w:cs="Times New Roman"/>
                <w:sz w:val="20"/>
                <w:szCs w:val="20"/>
              </w:rPr>
              <w:t>2) не вмешиваться в деятельность аудит</w:t>
            </w:r>
            <w:r>
              <w:rPr>
                <w:rFonts w:ascii="Times New Roman" w:hAnsi="Times New Roman" w:cs="Times New Roman"/>
                <w:sz w:val="20"/>
                <w:szCs w:val="20"/>
              </w:rPr>
              <w:t xml:space="preserve">орской организации в целях ограничения круга вопросов, подлежащих аудиту, если иное не предусмотрено договором; </w:t>
            </w:r>
          </w:p>
          <w:p w:rsidR="00000000" w:rsidRDefault="00AC3D8D">
            <w:pPr>
              <w:pStyle w:val="nospacing"/>
              <w:jc w:val="both"/>
            </w:pPr>
            <w:r>
              <w:rPr>
                <w:rFonts w:ascii="Times New Roman" w:hAnsi="Times New Roman" w:cs="Times New Roman"/>
                <w:sz w:val="20"/>
                <w:szCs w:val="20"/>
              </w:rPr>
              <w:t>3) направлять по требованию аудиторской организации письменный запрос от своего имени в адрес третьих лиц для получения необходимой информации.</w:t>
            </w:r>
            <w:r>
              <w:rPr>
                <w:rFonts w:ascii="Times New Roman" w:hAnsi="Times New Roman" w:cs="Times New Roman"/>
                <w:sz w:val="20"/>
                <w:szCs w:val="20"/>
              </w:rPr>
              <w:t xml:space="preserve"> </w:t>
            </w:r>
          </w:p>
          <w:p w:rsidR="00000000" w:rsidRDefault="00AC3D8D">
            <w:pPr>
              <w:pStyle w:val="nospacing"/>
              <w:jc w:val="both"/>
            </w:pPr>
            <w:r>
              <w:rPr>
                <w:rFonts w:ascii="Times New Roman" w:hAnsi="Times New Roman" w:cs="Times New Roman"/>
                <w:sz w:val="20"/>
                <w:szCs w:val="20"/>
              </w:rPr>
              <w:t>3. Аудируемые субъекты в лице государственных учреждений и государственных предприятий, юридических лиц с участием государства в месячный срок после проведенного аудита финансовой отчетности их деятельности предоставляют в органы государственного финансо</w:t>
            </w:r>
            <w:r>
              <w:rPr>
                <w:rFonts w:ascii="Times New Roman" w:hAnsi="Times New Roman" w:cs="Times New Roman"/>
                <w:sz w:val="20"/>
                <w:szCs w:val="20"/>
              </w:rPr>
              <w:t xml:space="preserve">вого контроля информацию о выявленных нарушениях законодательства Республики Казахстан при использовании бюджетных средств, кредитов, связанных грантов, активов государства, гарантированных государством займов. </w:t>
            </w:r>
          </w:p>
          <w:p w:rsidR="00000000" w:rsidRDefault="00AC3D8D">
            <w:pPr>
              <w:pStyle w:val="nospacing"/>
              <w:spacing w:line="145" w:lineRule="atLeast"/>
              <w:jc w:val="both"/>
            </w:pPr>
            <w:r>
              <w:rPr>
                <w:rFonts w:ascii="Times New Roman" w:hAnsi="Times New Roman" w:cs="Times New Roman"/>
                <w:sz w:val="20"/>
                <w:szCs w:val="20"/>
              </w:rPr>
              <w:t>4. Выполнение требований аудиторской организ</w:t>
            </w:r>
            <w:r>
              <w:rPr>
                <w:rFonts w:ascii="Times New Roman" w:hAnsi="Times New Roman" w:cs="Times New Roman"/>
                <w:sz w:val="20"/>
                <w:szCs w:val="20"/>
              </w:rPr>
              <w:t>ации, вытекающих из обязательств по договору, для аудируемого субъекта обязательно.</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sz w:val="20"/>
                <w:szCs w:val="20"/>
              </w:rPr>
              <w:t>Статья 25</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599. Ответственность аудируемого субъекта</w:t>
            </w:r>
          </w:p>
          <w:p w:rsidR="00000000" w:rsidRDefault="00AC3D8D">
            <w:pPr>
              <w:pStyle w:val="nospacing"/>
              <w:jc w:val="both"/>
            </w:pPr>
            <w:r>
              <w:rPr>
                <w:rFonts w:ascii="Times New Roman" w:hAnsi="Times New Roman" w:cs="Times New Roman"/>
                <w:sz w:val="20"/>
                <w:szCs w:val="20"/>
              </w:rPr>
              <w:t>1. Аудируемый субъект несет ответственность за полноту и достоверность финансовой отчетности и прочей информ</w:t>
            </w:r>
            <w:r>
              <w:rPr>
                <w:rFonts w:ascii="Times New Roman" w:hAnsi="Times New Roman" w:cs="Times New Roman"/>
                <w:sz w:val="20"/>
                <w:szCs w:val="20"/>
              </w:rPr>
              <w:t xml:space="preserve">ации, связанной с финансовой отчетностью, предоставленной аудиторской организации для проведения аудита. </w:t>
            </w:r>
          </w:p>
          <w:p w:rsidR="00000000" w:rsidRDefault="00AC3D8D">
            <w:pPr>
              <w:pStyle w:val="nospacing"/>
              <w:jc w:val="both"/>
            </w:pPr>
            <w:r>
              <w:rPr>
                <w:rFonts w:ascii="Times New Roman" w:hAnsi="Times New Roman" w:cs="Times New Roman"/>
                <w:sz w:val="20"/>
                <w:szCs w:val="20"/>
              </w:rPr>
              <w:t>2. Руководитель юридического лица, уклоняющийся от проведения обязательного аудита либо препятствующий его проведению, либо не обеспечивающий его пров</w:t>
            </w:r>
            <w:r>
              <w:rPr>
                <w:rFonts w:ascii="Times New Roman" w:hAnsi="Times New Roman" w:cs="Times New Roman"/>
                <w:sz w:val="20"/>
                <w:szCs w:val="20"/>
              </w:rPr>
              <w:t xml:space="preserve">едение в соответствии с требованиями законодательства Республики Казахстан, несет ответственность в соответствии с законами Республики Казахстан. </w:t>
            </w:r>
          </w:p>
          <w:p w:rsidR="00000000" w:rsidRDefault="00AC3D8D">
            <w:pPr>
              <w:pStyle w:val="nospacing"/>
              <w:spacing w:line="145" w:lineRule="atLeast"/>
              <w:jc w:val="both"/>
            </w:pPr>
            <w:r>
              <w:rPr>
                <w:rFonts w:ascii="Times New Roman" w:hAnsi="Times New Roman" w:cs="Times New Roman"/>
                <w:sz w:val="20"/>
                <w:szCs w:val="20"/>
              </w:rPr>
              <w:t xml:space="preserve">3. Проведение аудита не освобождает аудируемого субъекта от ответственности за несоответствие представляемой </w:t>
            </w:r>
            <w:r>
              <w:rPr>
                <w:rFonts w:ascii="Times New Roman" w:hAnsi="Times New Roman" w:cs="Times New Roman"/>
                <w:sz w:val="20"/>
                <w:szCs w:val="20"/>
              </w:rPr>
              <w:t>финансовой отчетности и иных документов требованиям законодательства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sz w:val="20"/>
                <w:szCs w:val="20"/>
              </w:rPr>
              <w:t xml:space="preserve">Статья 27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caps/>
                <w:sz w:val="20"/>
                <w:szCs w:val="20"/>
              </w:rPr>
              <w:t>Глава 26. Правовое регулирование банковской деятельности</w:t>
            </w:r>
          </w:p>
          <w:p w:rsidR="00000000" w:rsidRDefault="00AC3D8D">
            <w:pPr>
              <w:pStyle w:val="nospacing"/>
              <w:spacing w:line="145" w:lineRule="atLeast"/>
              <w:jc w:val="both"/>
            </w:pPr>
            <w:r>
              <w:rPr>
                <w:rFonts w:ascii="Times New Roman" w:hAnsi="Times New Roman" w:cs="Times New Roman"/>
                <w:i/>
                <w:iCs/>
                <w:sz w:val="20"/>
                <w:szCs w:val="20"/>
              </w:rPr>
              <w:t>Извлечения из ЗРК «О банках и банковской деятельности»</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600. Банк, его статус и местонахождение</w:t>
            </w:r>
          </w:p>
          <w:p w:rsidR="00000000" w:rsidRDefault="00AC3D8D">
            <w:pPr>
              <w:pStyle w:val="nospacing"/>
              <w:jc w:val="both"/>
            </w:pPr>
            <w:r>
              <w:rPr>
                <w:rFonts w:ascii="Times New Roman" w:hAnsi="Times New Roman" w:cs="Times New Roman"/>
                <w:sz w:val="20"/>
                <w:szCs w:val="20"/>
              </w:rPr>
              <w:t>1. Банк - юридическое лицо, являющееся коммерческой организацией, которое в соответствии с настоящим Кодексом правомочно осуществлять банковскую деятельность.</w:t>
            </w:r>
          </w:p>
          <w:p w:rsidR="00000000" w:rsidRDefault="00AC3D8D">
            <w:pPr>
              <w:pStyle w:val="nospacing"/>
              <w:jc w:val="both"/>
            </w:pPr>
            <w:r>
              <w:rPr>
                <w:rFonts w:ascii="Times New Roman" w:hAnsi="Times New Roman" w:cs="Times New Roman"/>
                <w:sz w:val="20"/>
                <w:szCs w:val="20"/>
              </w:rPr>
              <w:t>2. Официальный статус банка определяется государст</w:t>
            </w:r>
            <w:r>
              <w:rPr>
                <w:rFonts w:ascii="Times New Roman" w:hAnsi="Times New Roman" w:cs="Times New Roman"/>
                <w:sz w:val="20"/>
                <w:szCs w:val="20"/>
              </w:rPr>
              <w:t>венной регистрацией юридического лица в качестве банка в органах юстиции (регистрирующих органах) (далее - органы юстиции) и наличием лицензии уполномоченного органа по регулированию и надзору финансового рынка и финансовых организаций (далее - уполномочен</w:t>
            </w:r>
            <w:r>
              <w:rPr>
                <w:rFonts w:ascii="Times New Roman" w:hAnsi="Times New Roman" w:cs="Times New Roman"/>
                <w:sz w:val="20"/>
                <w:szCs w:val="20"/>
              </w:rPr>
              <w:t>ный орган) на проведение банковских операций.</w:t>
            </w:r>
          </w:p>
          <w:p w:rsidR="00000000" w:rsidRDefault="00AC3D8D">
            <w:pPr>
              <w:pStyle w:val="nospacing"/>
              <w:jc w:val="both"/>
            </w:pPr>
            <w:r>
              <w:rPr>
                <w:rFonts w:ascii="Times New Roman" w:hAnsi="Times New Roman" w:cs="Times New Roman"/>
                <w:sz w:val="20"/>
                <w:szCs w:val="20"/>
              </w:rPr>
              <w:t>3. Ни одно юридическое лицо, не имеющее официального статуса банка, не может именоваться «банком» или характеризовать себя как занимающееся банковской деятельностью.</w:t>
            </w:r>
          </w:p>
          <w:p w:rsidR="00000000" w:rsidRDefault="00AC3D8D">
            <w:pPr>
              <w:pStyle w:val="nospacing"/>
              <w:spacing w:line="145" w:lineRule="atLeast"/>
              <w:jc w:val="both"/>
            </w:pPr>
            <w:r>
              <w:rPr>
                <w:rFonts w:ascii="Times New Roman" w:hAnsi="Times New Roman" w:cs="Times New Roman"/>
                <w:sz w:val="20"/>
                <w:szCs w:val="20"/>
              </w:rPr>
              <w:t xml:space="preserve">4. Местом нахождения банка признается место </w:t>
            </w:r>
            <w:r>
              <w:rPr>
                <w:rFonts w:ascii="Times New Roman" w:hAnsi="Times New Roman" w:cs="Times New Roman"/>
                <w:sz w:val="20"/>
                <w:szCs w:val="20"/>
              </w:rPr>
              <w:t>нахождения (почтовый адрес) его Правления.</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sz w:val="20"/>
                <w:szCs w:val="20"/>
              </w:rPr>
              <w:t>Статья 1</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601. Организация, осуществляющая отдельные виды банковских операций</w:t>
            </w:r>
          </w:p>
          <w:p w:rsidR="00000000" w:rsidRDefault="00AC3D8D">
            <w:pPr>
              <w:pStyle w:val="nospacing"/>
              <w:spacing w:line="145" w:lineRule="atLeast"/>
              <w:jc w:val="both"/>
            </w:pPr>
            <w:r>
              <w:rPr>
                <w:rFonts w:ascii="Times New Roman" w:hAnsi="Times New Roman" w:cs="Times New Roman"/>
                <w:sz w:val="20"/>
                <w:szCs w:val="20"/>
              </w:rPr>
              <w:t>Организация, осуществляющая отдельные виды банковских операций - юридическое лицо, не являющееся банком, которое на основани</w:t>
            </w:r>
            <w:r>
              <w:rPr>
                <w:rFonts w:ascii="Times New Roman" w:hAnsi="Times New Roman" w:cs="Times New Roman"/>
                <w:sz w:val="20"/>
                <w:szCs w:val="20"/>
              </w:rPr>
              <w:t>и лицензии уполномоченного органа и (или) Национального Банка либо в соответствии с законодательным актом Республики Казахстан правомочно проводить отдельные виды банковских операций, предусмотренных Законом Республики Казахстан «О банках и банковской деят</w:t>
            </w:r>
            <w:r>
              <w:rPr>
                <w:rFonts w:ascii="Times New Roman" w:hAnsi="Times New Roman" w:cs="Times New Roman"/>
                <w:sz w:val="20"/>
                <w:szCs w:val="20"/>
              </w:rPr>
              <w:t>ельности в Республике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sz w:val="20"/>
                <w:szCs w:val="20"/>
              </w:rPr>
              <w:t>Статья 5</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602. Запрет на неуполномоченную деятельность</w:t>
            </w:r>
          </w:p>
          <w:p w:rsidR="00000000" w:rsidRDefault="00AC3D8D">
            <w:pPr>
              <w:pStyle w:val="nospacing"/>
              <w:jc w:val="both"/>
            </w:pPr>
            <w:r>
              <w:rPr>
                <w:rFonts w:ascii="Times New Roman" w:hAnsi="Times New Roman" w:cs="Times New Roman"/>
                <w:sz w:val="20"/>
                <w:szCs w:val="20"/>
              </w:rPr>
              <w:t>1. Ни одно лицо, не имеющее соответствующей лицензии уполномоченного органа и (или) Национального Банка, не имеет права:</w:t>
            </w:r>
          </w:p>
          <w:p w:rsidR="00000000" w:rsidRDefault="00AC3D8D">
            <w:pPr>
              <w:pStyle w:val="nospacing"/>
              <w:jc w:val="both"/>
            </w:pPr>
            <w:r>
              <w:rPr>
                <w:rFonts w:ascii="Times New Roman" w:hAnsi="Times New Roman" w:cs="Times New Roman"/>
                <w:sz w:val="20"/>
                <w:szCs w:val="20"/>
              </w:rPr>
              <w:t>а) выполнять банковские операции в качестве основной или дополнительной деятельности;</w:t>
            </w:r>
          </w:p>
          <w:p w:rsidR="00000000" w:rsidRDefault="00AC3D8D">
            <w:pPr>
              <w:pStyle w:val="nospacing"/>
              <w:jc w:val="both"/>
            </w:pPr>
            <w:r>
              <w:rPr>
                <w:rFonts w:ascii="Times New Roman" w:hAnsi="Times New Roman" w:cs="Times New Roman"/>
                <w:sz w:val="20"/>
                <w:szCs w:val="20"/>
              </w:rPr>
              <w:t>в) использовать в своем наименовании, документах, объявлениях и рекламе слово «банк» или производное от него слово (выражение), создающее впечатление, что оно выполняет б</w:t>
            </w:r>
            <w:r>
              <w:rPr>
                <w:rFonts w:ascii="Times New Roman" w:hAnsi="Times New Roman" w:cs="Times New Roman"/>
                <w:sz w:val="20"/>
                <w:szCs w:val="20"/>
              </w:rPr>
              <w:t>анковские операции. Настоящий запрет не распространяется на Национальный Банк, филиалы и представительства банков, дочерние организации банков, международные финансовые организации.</w:t>
            </w:r>
          </w:p>
          <w:p w:rsidR="00000000" w:rsidRDefault="00AC3D8D">
            <w:pPr>
              <w:pStyle w:val="nospacing"/>
              <w:spacing w:line="145" w:lineRule="atLeast"/>
              <w:jc w:val="both"/>
            </w:pPr>
            <w:r>
              <w:rPr>
                <w:rFonts w:ascii="Times New Roman" w:hAnsi="Times New Roman" w:cs="Times New Roman"/>
                <w:sz w:val="20"/>
                <w:szCs w:val="20"/>
              </w:rPr>
              <w:t>2. Банковские операции, осуществленные без лицензий уполномоченного органа</w:t>
            </w:r>
            <w:r>
              <w:rPr>
                <w:rFonts w:ascii="Times New Roman" w:hAnsi="Times New Roman" w:cs="Times New Roman"/>
                <w:sz w:val="20"/>
                <w:szCs w:val="20"/>
              </w:rPr>
              <w:t xml:space="preserve"> и (или) Национального Банка, являются недействительными, за исключением деятельности (операций), проводимой государственным органом, кредитными товариществами, Национальным оператором почты, оператором платежного шлюза «электронного правительства», а такж</w:t>
            </w:r>
            <w:r>
              <w:rPr>
                <w:rFonts w:ascii="Times New Roman" w:hAnsi="Times New Roman" w:cs="Times New Roman"/>
                <w:sz w:val="20"/>
                <w:szCs w:val="20"/>
              </w:rPr>
              <w:t>е Банком Развития Казахстана в пределах полномочий, закрепленных законодательными актами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sz w:val="20"/>
                <w:szCs w:val="20"/>
              </w:rPr>
              <w:t>Статья 6</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603. Разграничение ответственности банков и государства. Независимость банков</w:t>
            </w:r>
          </w:p>
          <w:p w:rsidR="00000000" w:rsidRDefault="00AC3D8D">
            <w:pPr>
              <w:pStyle w:val="nospacing"/>
              <w:jc w:val="both"/>
            </w:pPr>
            <w:r>
              <w:rPr>
                <w:rFonts w:ascii="Times New Roman" w:hAnsi="Times New Roman" w:cs="Times New Roman"/>
                <w:sz w:val="20"/>
                <w:szCs w:val="20"/>
              </w:rPr>
              <w:t>1. Банки не отвечают по обязательствам государ</w:t>
            </w:r>
            <w:r>
              <w:rPr>
                <w:rFonts w:ascii="Times New Roman" w:hAnsi="Times New Roman" w:cs="Times New Roman"/>
                <w:sz w:val="20"/>
                <w:szCs w:val="20"/>
              </w:rPr>
              <w:t>ства, равно как и государство не отвечает по их обязательствам, кроме случаев, указанных в пункте 2 настоящей статьи, а также случаев, когда банки или государство принимают на себя такую ответственность.</w:t>
            </w:r>
          </w:p>
          <w:p w:rsidR="00000000" w:rsidRDefault="00AC3D8D">
            <w:pPr>
              <w:pStyle w:val="nospacing"/>
              <w:jc w:val="both"/>
            </w:pPr>
            <w:r>
              <w:rPr>
                <w:rFonts w:ascii="Times New Roman" w:hAnsi="Times New Roman" w:cs="Times New Roman"/>
                <w:sz w:val="20"/>
                <w:szCs w:val="20"/>
              </w:rPr>
              <w:t>2. Государство гарантирует сохранность депозитов, пр</w:t>
            </w:r>
            <w:r>
              <w:rPr>
                <w:rFonts w:ascii="Times New Roman" w:hAnsi="Times New Roman" w:cs="Times New Roman"/>
                <w:sz w:val="20"/>
                <w:szCs w:val="20"/>
              </w:rPr>
              <w:t>инятых межгосударственными банками - резидентами Республики Казахстан, и отвечает по их обязательствам пропорционально доле Правительства Республики Казахстан (или уполномоченного им государственного органа) в уставном капитале таких банков.</w:t>
            </w:r>
          </w:p>
          <w:p w:rsidR="00000000" w:rsidRDefault="00AC3D8D">
            <w:pPr>
              <w:pStyle w:val="nospacing"/>
              <w:jc w:val="both"/>
            </w:pPr>
            <w:r>
              <w:rPr>
                <w:rFonts w:ascii="Times New Roman" w:hAnsi="Times New Roman" w:cs="Times New Roman"/>
                <w:sz w:val="20"/>
                <w:szCs w:val="20"/>
              </w:rPr>
              <w:t>3. Запрещается</w:t>
            </w:r>
            <w:r>
              <w:rPr>
                <w:rFonts w:ascii="Times New Roman" w:hAnsi="Times New Roman" w:cs="Times New Roman"/>
                <w:sz w:val="20"/>
                <w:szCs w:val="20"/>
              </w:rPr>
              <w:t xml:space="preserve"> вмешательство в любой форме государственных органов и их должностных лиц в деятельность банков, кроме случаев, прямо предусмотренных законодательством Республики Казахстан.</w:t>
            </w:r>
          </w:p>
          <w:p w:rsidR="00000000" w:rsidRDefault="00AC3D8D">
            <w:pPr>
              <w:pStyle w:val="nospacing"/>
              <w:spacing w:line="145" w:lineRule="atLeast"/>
              <w:jc w:val="both"/>
            </w:pPr>
            <w:r>
              <w:rPr>
                <w:rFonts w:ascii="Times New Roman" w:hAnsi="Times New Roman" w:cs="Times New Roman"/>
                <w:sz w:val="20"/>
                <w:szCs w:val="20"/>
              </w:rPr>
              <w:t>В целях защиты интересов кредиторов банков и обеспечения устойчивости банковской с</w:t>
            </w:r>
            <w:r>
              <w:rPr>
                <w:rFonts w:ascii="Times New Roman" w:hAnsi="Times New Roman" w:cs="Times New Roman"/>
                <w:sz w:val="20"/>
                <w:szCs w:val="20"/>
              </w:rPr>
              <w:t>истемы Республики уполномоченный орган вправе по согласованию с Правительством Республики Казахстан, в соответствии с требованиями банковского законодательства Республики Казахстан, принимать решения о принудительном ограничении прав и обязанностей акционе</w:t>
            </w:r>
            <w:r>
              <w:rPr>
                <w:rFonts w:ascii="Times New Roman" w:hAnsi="Times New Roman" w:cs="Times New Roman"/>
                <w:sz w:val="20"/>
                <w:szCs w:val="20"/>
              </w:rPr>
              <w:t>ров банков, имеющих отрицательный размер капитала, путем применения к ним установленных законодательством санкций.</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sz w:val="20"/>
                <w:szCs w:val="20"/>
              </w:rPr>
              <w:t>Статья 7</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w:t>
            </w:r>
          </w:p>
          <w:p w:rsidR="00000000" w:rsidRDefault="00AC3D8D">
            <w:pPr>
              <w:pStyle w:val="nospacing"/>
              <w:spacing w:line="145" w:lineRule="atLeast"/>
              <w:jc w:val="both"/>
            </w:pPr>
            <w:r>
              <w:rPr>
                <w:rFonts w:ascii="Times New Roman" w:hAnsi="Times New Roman" w:cs="Times New Roman"/>
                <w:sz w:val="20"/>
                <w:szCs w:val="20"/>
              </w:rPr>
              <w:t>Отношения, связанные с созданием, реорганизацией, банкротством и ликвидацией банков, контролем за деятельностью, лицензированием отдельных видов банковских операций, реструктуризацией банков, регулируются настоящим Кодексом в части, не противоречащей закон</w:t>
            </w:r>
            <w:r>
              <w:rPr>
                <w:rFonts w:ascii="Times New Roman" w:hAnsi="Times New Roman" w:cs="Times New Roman"/>
                <w:sz w:val="20"/>
                <w:szCs w:val="20"/>
              </w:rPr>
              <w:t>одательному акту, регулирующему банковскую деятельность.</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sz w:val="20"/>
                <w:szCs w:val="20"/>
              </w:rPr>
              <w:t xml:space="preserve">Пункт 3 статьи 3 </w:t>
            </w:r>
          </w:p>
          <w:p w:rsidR="00000000" w:rsidRDefault="00AC3D8D">
            <w:pPr>
              <w:pStyle w:val="a9"/>
              <w:spacing w:before="0" w:beforeAutospacing="0" w:after="0" w:afterAutospacing="0" w:line="145" w:lineRule="atLeast"/>
            </w:pPr>
            <w:r>
              <w:rPr>
                <w:sz w:val="20"/>
                <w:szCs w:val="20"/>
              </w:rPr>
              <w:t>ГК РК</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spacing w:line="145" w:lineRule="atLeast"/>
              <w:jc w:val="both"/>
            </w:pPr>
            <w:r>
              <w:rPr>
                <w:rFonts w:ascii="Times New Roman" w:hAnsi="Times New Roman" w:cs="Times New Roman"/>
                <w:b/>
                <w:bCs/>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caps/>
                <w:sz w:val="20"/>
                <w:szCs w:val="20"/>
              </w:rPr>
              <w:t>Глава 27. Правовое регулирование биржевой деятельности</w:t>
            </w:r>
          </w:p>
          <w:p w:rsidR="00000000" w:rsidRDefault="00AC3D8D">
            <w:pPr>
              <w:pStyle w:val="nospacing"/>
              <w:spacing w:line="145" w:lineRule="atLeast"/>
              <w:jc w:val="both"/>
            </w:pPr>
            <w:r>
              <w:rPr>
                <w:rFonts w:ascii="Times New Roman" w:hAnsi="Times New Roman" w:cs="Times New Roman"/>
                <w:i/>
                <w:iCs/>
                <w:sz w:val="20"/>
                <w:szCs w:val="20"/>
              </w:rPr>
              <w:t>Источник заимствования ЗРК «О товарных биржах»</w:t>
            </w:r>
            <w:r>
              <w:rPr>
                <w:rFonts w:ascii="Times New Roman" w:hAnsi="Times New Roman" w:cs="Times New Roman"/>
                <w:b/>
                <w:bCs/>
                <w:caps/>
                <w:sz w:val="20"/>
                <w:szCs w:val="20"/>
              </w:rPr>
              <w:t xml:space="preserve"> </w:t>
            </w:r>
            <w:r>
              <w:rPr>
                <w:rFonts w:ascii="Times New Roman" w:hAnsi="Times New Roman" w:cs="Times New Roman"/>
                <w:b/>
                <w:bCs/>
                <w:caps/>
                <w:sz w:val="20"/>
                <w:szCs w:val="20"/>
                <w:shd w:val="clear" w:color="auto" w:fill="FFFF00"/>
              </w:rPr>
              <w:t>на утрату</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 Сфера действия настоящей главы</w:t>
            </w:r>
          </w:p>
          <w:p w:rsidR="00000000" w:rsidRDefault="00AC3D8D">
            <w:pPr>
              <w:pStyle w:val="nospacing"/>
              <w:jc w:val="both"/>
            </w:pPr>
            <w:r>
              <w:rPr>
                <w:rFonts w:ascii="Times New Roman" w:hAnsi="Times New Roman" w:cs="Times New Roman"/>
                <w:sz w:val="20"/>
                <w:szCs w:val="20"/>
              </w:rPr>
              <w:t>1. Настоящей главой регулируются общественные отношения, возникающие в процессе деятельности товарных бирж и осуществления биржевой торговли, устанавливает порядок регулирования и государственного контроля за деятельностью товарных бирж в целях обеспечения</w:t>
            </w:r>
            <w:r>
              <w:rPr>
                <w:rFonts w:ascii="Times New Roman" w:hAnsi="Times New Roman" w:cs="Times New Roman"/>
                <w:sz w:val="20"/>
                <w:szCs w:val="20"/>
              </w:rPr>
              <w:t xml:space="preserve"> открытого и эффективного их функционирования, защиты прав участников биржевой торговли и добросовестной конкуренции между ними.</w:t>
            </w:r>
          </w:p>
          <w:p w:rsidR="00000000" w:rsidRDefault="00AC3D8D">
            <w:pPr>
              <w:pStyle w:val="nospacing"/>
              <w:spacing w:line="145" w:lineRule="atLeast"/>
              <w:jc w:val="both"/>
            </w:pPr>
            <w:r>
              <w:rPr>
                <w:rFonts w:ascii="Times New Roman" w:hAnsi="Times New Roman" w:cs="Times New Roman"/>
                <w:sz w:val="20"/>
                <w:szCs w:val="20"/>
              </w:rPr>
              <w:t>2. Деятельность фондовых бирж регулируется законом Республики Казахстан «О рынке ценных бумаг».</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604. Товарная бир</w:t>
            </w:r>
            <w:r>
              <w:rPr>
                <w:rFonts w:ascii="Times New Roman" w:hAnsi="Times New Roman" w:cs="Times New Roman"/>
                <w:b/>
                <w:bCs/>
                <w:sz w:val="20"/>
                <w:szCs w:val="20"/>
              </w:rPr>
              <w:t>жа</w:t>
            </w:r>
          </w:p>
          <w:p w:rsidR="00000000" w:rsidRDefault="00AC3D8D">
            <w:pPr>
              <w:pStyle w:val="nospacing"/>
              <w:jc w:val="both"/>
            </w:pPr>
            <w:r>
              <w:rPr>
                <w:rFonts w:ascii="Times New Roman" w:hAnsi="Times New Roman" w:cs="Times New Roman"/>
                <w:sz w:val="20"/>
                <w:szCs w:val="20"/>
              </w:rPr>
              <w:t xml:space="preserve">1. Осуществление деятельности товарными биржами имеет целью организацию и регулирование торговли путем предоставления услуг субъектам предпринимательской деятельности в осуществлении торговых операций. </w:t>
            </w:r>
          </w:p>
          <w:p w:rsidR="00000000" w:rsidRDefault="00AC3D8D">
            <w:pPr>
              <w:pStyle w:val="nospacing"/>
              <w:jc w:val="both"/>
            </w:pPr>
            <w:r>
              <w:rPr>
                <w:rFonts w:ascii="Times New Roman" w:hAnsi="Times New Roman" w:cs="Times New Roman"/>
                <w:sz w:val="20"/>
                <w:szCs w:val="20"/>
              </w:rPr>
              <w:t>Субъекты предпринимательской деятельности вправе п</w:t>
            </w:r>
            <w:r>
              <w:rPr>
                <w:rFonts w:ascii="Times New Roman" w:hAnsi="Times New Roman" w:cs="Times New Roman"/>
                <w:sz w:val="20"/>
                <w:szCs w:val="20"/>
              </w:rPr>
              <w:t>риобретать и отчуждать товары, работы и услуги путем непосредственного заключения договоров с контрагентами, так и посредством обращения в товарные биржи.</w:t>
            </w:r>
          </w:p>
          <w:p w:rsidR="00000000" w:rsidRDefault="00AC3D8D">
            <w:pPr>
              <w:pStyle w:val="nospacing"/>
              <w:jc w:val="both"/>
            </w:pPr>
            <w:r>
              <w:rPr>
                <w:rFonts w:ascii="Times New Roman" w:hAnsi="Times New Roman" w:cs="Times New Roman"/>
                <w:sz w:val="20"/>
                <w:szCs w:val="20"/>
              </w:rPr>
              <w:t xml:space="preserve">2. Товарной биржей является юридическое лицо, созданное в организационно-правовой форме акционерного </w:t>
            </w:r>
            <w:r>
              <w:rPr>
                <w:rFonts w:ascii="Times New Roman" w:hAnsi="Times New Roman" w:cs="Times New Roman"/>
                <w:sz w:val="20"/>
                <w:szCs w:val="20"/>
              </w:rPr>
              <w:t xml:space="preserve">общества, осуществляющее организационное и техническое обеспечение торгов путем их непосредственного проведения с использованием торговой системы товарной биржи. </w:t>
            </w:r>
          </w:p>
          <w:p w:rsidR="00000000" w:rsidRDefault="00AC3D8D">
            <w:pPr>
              <w:pStyle w:val="nospacing"/>
              <w:jc w:val="both"/>
            </w:pPr>
            <w:r>
              <w:rPr>
                <w:rFonts w:ascii="Times New Roman" w:hAnsi="Times New Roman" w:cs="Times New Roman"/>
                <w:sz w:val="20"/>
                <w:szCs w:val="20"/>
              </w:rPr>
              <w:t>Торговая система товарной биржи - комплекс материально-технических средств, программных проду</w:t>
            </w:r>
            <w:r>
              <w:rPr>
                <w:rFonts w:ascii="Times New Roman" w:hAnsi="Times New Roman" w:cs="Times New Roman"/>
                <w:sz w:val="20"/>
                <w:szCs w:val="20"/>
              </w:rPr>
              <w:t>ктов, внутренних документов товарной биржи и иных необходимых активов и процедур, с использованием которых осуществляются торги с заключением сделок с биржевыми товарами между участниками торгов на товарной бирже.</w:t>
            </w:r>
          </w:p>
          <w:p w:rsidR="00000000" w:rsidRDefault="00AC3D8D">
            <w:pPr>
              <w:pStyle w:val="nospacing"/>
              <w:jc w:val="both"/>
            </w:pPr>
            <w:r>
              <w:rPr>
                <w:rFonts w:ascii="Times New Roman" w:hAnsi="Times New Roman" w:cs="Times New Roman"/>
                <w:sz w:val="20"/>
                <w:szCs w:val="20"/>
              </w:rPr>
              <w:t>Товарная биржа обеспечивает проведение тор</w:t>
            </w:r>
            <w:r>
              <w:rPr>
                <w:rFonts w:ascii="Times New Roman" w:hAnsi="Times New Roman" w:cs="Times New Roman"/>
                <w:sz w:val="20"/>
                <w:szCs w:val="20"/>
              </w:rPr>
              <w:t xml:space="preserve">гов по установленным правилам биржевой торговли. </w:t>
            </w:r>
          </w:p>
          <w:p w:rsidR="00000000" w:rsidRDefault="00AC3D8D">
            <w:pPr>
              <w:pStyle w:val="nospacing"/>
              <w:jc w:val="both"/>
            </w:pPr>
            <w:r>
              <w:rPr>
                <w:rFonts w:ascii="Times New Roman" w:hAnsi="Times New Roman" w:cs="Times New Roman"/>
                <w:sz w:val="20"/>
                <w:szCs w:val="20"/>
              </w:rPr>
              <w:t xml:space="preserve">Товарная биржа осуществляет свою деятельность на основании лицензии, выдаваемой уполномоченным органом. </w:t>
            </w:r>
          </w:p>
          <w:p w:rsidR="00000000" w:rsidRDefault="00AC3D8D">
            <w:pPr>
              <w:pStyle w:val="nospacing"/>
              <w:jc w:val="both"/>
            </w:pPr>
            <w:r>
              <w:rPr>
                <w:rFonts w:ascii="Times New Roman" w:hAnsi="Times New Roman" w:cs="Times New Roman"/>
                <w:sz w:val="20"/>
                <w:szCs w:val="20"/>
              </w:rPr>
              <w:t xml:space="preserve">2. Наименование товарной биржи должно содержать слова «товарная биржа». </w:t>
            </w:r>
          </w:p>
          <w:p w:rsidR="00000000" w:rsidRDefault="00AC3D8D">
            <w:pPr>
              <w:pStyle w:val="nospacing"/>
              <w:spacing w:line="145" w:lineRule="atLeast"/>
              <w:jc w:val="both"/>
            </w:pPr>
            <w:r>
              <w:rPr>
                <w:rFonts w:ascii="Times New Roman" w:hAnsi="Times New Roman" w:cs="Times New Roman"/>
                <w:sz w:val="20"/>
                <w:szCs w:val="20"/>
              </w:rPr>
              <w:t>3. Формирование уставного капитала товарной биржи осуществляется в соответствии с законодательством Республики Казахстан об акционерных обществах.</w:t>
            </w:r>
            <w:r>
              <w:rPr>
                <w:rFonts w:ascii="Times New Roman" w:hAnsi="Times New Roman" w:cs="Times New Roman"/>
                <w:b/>
                <w:bCs/>
                <w:sz w:val="20"/>
                <w:szCs w:val="20"/>
              </w:rPr>
              <w:t xml:space="preserve">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sz w:val="20"/>
                <w:szCs w:val="20"/>
              </w:rPr>
              <w:t>Понятие «Торговая система товарной биржи» из пп.18) статьи 1 «Основные понятия», статья 6</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605. К</w:t>
            </w:r>
            <w:r>
              <w:rPr>
                <w:rFonts w:ascii="Times New Roman" w:hAnsi="Times New Roman" w:cs="Times New Roman"/>
                <w:b/>
                <w:bCs/>
                <w:sz w:val="20"/>
                <w:szCs w:val="20"/>
              </w:rPr>
              <w:t xml:space="preserve">омпетенция Правительства Республики Казахстан в области деятельности товарных бирж </w:t>
            </w:r>
          </w:p>
          <w:p w:rsidR="00000000" w:rsidRDefault="00AC3D8D">
            <w:pPr>
              <w:pStyle w:val="nospacing"/>
              <w:jc w:val="both"/>
            </w:pPr>
            <w:r>
              <w:rPr>
                <w:rFonts w:ascii="Times New Roman" w:hAnsi="Times New Roman" w:cs="Times New Roman"/>
                <w:sz w:val="20"/>
                <w:szCs w:val="20"/>
              </w:rPr>
              <w:t xml:space="preserve">Правительство Республики Казахстан: </w:t>
            </w:r>
          </w:p>
          <w:p w:rsidR="00000000" w:rsidRDefault="00AC3D8D">
            <w:pPr>
              <w:pStyle w:val="nospacing"/>
              <w:jc w:val="both"/>
            </w:pPr>
            <w:r>
              <w:rPr>
                <w:rFonts w:ascii="Times New Roman" w:hAnsi="Times New Roman" w:cs="Times New Roman"/>
                <w:sz w:val="20"/>
                <w:szCs w:val="20"/>
              </w:rPr>
              <w:t xml:space="preserve">1) разрабатывает основные направления государственной политики в сфере деятельности товарных бирж; </w:t>
            </w:r>
          </w:p>
          <w:p w:rsidR="00000000" w:rsidRDefault="00AC3D8D">
            <w:pPr>
              <w:pStyle w:val="nospacing"/>
              <w:jc w:val="both"/>
            </w:pPr>
            <w:r>
              <w:rPr>
                <w:rFonts w:ascii="Times New Roman" w:hAnsi="Times New Roman" w:cs="Times New Roman"/>
                <w:sz w:val="20"/>
                <w:szCs w:val="20"/>
              </w:rPr>
              <w:t>2) утверждает программы в области р</w:t>
            </w:r>
            <w:r>
              <w:rPr>
                <w:rFonts w:ascii="Times New Roman" w:hAnsi="Times New Roman" w:cs="Times New Roman"/>
                <w:sz w:val="20"/>
                <w:szCs w:val="20"/>
              </w:rPr>
              <w:t xml:space="preserve">азвития деятельности товарных бирж; </w:t>
            </w:r>
          </w:p>
          <w:p w:rsidR="00000000" w:rsidRDefault="00AC3D8D">
            <w:pPr>
              <w:pStyle w:val="nospacing"/>
              <w:jc w:val="both"/>
            </w:pPr>
            <w:r>
              <w:rPr>
                <w:rFonts w:ascii="Times New Roman" w:hAnsi="Times New Roman" w:cs="Times New Roman"/>
                <w:sz w:val="20"/>
                <w:szCs w:val="20"/>
              </w:rPr>
              <w:t xml:space="preserve">3) утверждает типовые правила биржевой торговли; </w:t>
            </w:r>
          </w:p>
          <w:p w:rsidR="00000000" w:rsidRDefault="00AC3D8D">
            <w:pPr>
              <w:pStyle w:val="nospacing"/>
              <w:jc w:val="both"/>
            </w:pPr>
            <w:r>
              <w:rPr>
                <w:rFonts w:ascii="Times New Roman" w:hAnsi="Times New Roman" w:cs="Times New Roman"/>
                <w:sz w:val="20"/>
                <w:szCs w:val="20"/>
              </w:rPr>
              <w:t xml:space="preserve">4) утверждает правила лицензирования деятельности в сфере товарных бирж, устанавливает квалификационные требования к деятельности товарных бирж, брокеров и дилеров; </w:t>
            </w:r>
          </w:p>
          <w:p w:rsidR="00000000" w:rsidRDefault="00AC3D8D">
            <w:pPr>
              <w:pStyle w:val="nospacing"/>
              <w:jc w:val="both"/>
            </w:pPr>
            <w:r>
              <w:rPr>
                <w:rFonts w:ascii="Times New Roman" w:hAnsi="Times New Roman" w:cs="Times New Roman"/>
                <w:sz w:val="20"/>
                <w:szCs w:val="20"/>
              </w:rPr>
              <w:t>5) по предложению уполномоченного органа утверждает перечень биржевых товаров и минимальный размер представляемых партий, которые реализуются через товарные биржи, вносит в него изменения и (или) дополнения;</w:t>
            </w:r>
          </w:p>
          <w:p w:rsidR="00000000" w:rsidRDefault="00AC3D8D">
            <w:pPr>
              <w:pStyle w:val="nospacing"/>
              <w:jc w:val="both"/>
            </w:pPr>
            <w:r>
              <w:rPr>
                <w:rFonts w:ascii="Times New Roman" w:hAnsi="Times New Roman" w:cs="Times New Roman"/>
                <w:sz w:val="20"/>
                <w:szCs w:val="20"/>
              </w:rPr>
              <w:t>6) создает условия для развития международных би</w:t>
            </w:r>
            <w:r>
              <w:rPr>
                <w:rFonts w:ascii="Times New Roman" w:hAnsi="Times New Roman" w:cs="Times New Roman"/>
                <w:sz w:val="20"/>
                <w:szCs w:val="20"/>
              </w:rPr>
              <w:t>ржевых торгов на товарной бирже;</w:t>
            </w:r>
          </w:p>
          <w:p w:rsidR="00000000" w:rsidRDefault="00AC3D8D">
            <w:pPr>
              <w:pStyle w:val="nospacing"/>
              <w:spacing w:line="145" w:lineRule="atLeast"/>
              <w:jc w:val="both"/>
            </w:pPr>
            <w:r>
              <w:rPr>
                <w:rFonts w:ascii="Times New Roman" w:hAnsi="Times New Roman" w:cs="Times New Roman"/>
                <w:sz w:val="20"/>
                <w:szCs w:val="20"/>
              </w:rPr>
              <w:t>7) выполняет иные функции, возложенные на него Конституцией, законами Республики Казахстан и актами Президента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sz w:val="20"/>
                <w:szCs w:val="20"/>
              </w:rPr>
              <w:t>Статья 3</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 xml:space="preserve">Статья 606. Компетенция уполномоченного органа </w:t>
            </w:r>
          </w:p>
          <w:p w:rsidR="00000000" w:rsidRDefault="00AC3D8D">
            <w:pPr>
              <w:pStyle w:val="nospacing"/>
              <w:jc w:val="both"/>
            </w:pPr>
            <w:r>
              <w:rPr>
                <w:rFonts w:ascii="Times New Roman" w:hAnsi="Times New Roman" w:cs="Times New Roman"/>
                <w:sz w:val="20"/>
                <w:szCs w:val="20"/>
              </w:rPr>
              <w:t xml:space="preserve">Уполномоченный орган в области регулирования торговой деятельности: </w:t>
            </w:r>
          </w:p>
          <w:p w:rsidR="00000000" w:rsidRDefault="00AC3D8D">
            <w:pPr>
              <w:pStyle w:val="nospacing"/>
              <w:jc w:val="both"/>
            </w:pPr>
            <w:r>
              <w:rPr>
                <w:rFonts w:ascii="Times New Roman" w:hAnsi="Times New Roman" w:cs="Times New Roman"/>
                <w:sz w:val="20"/>
                <w:szCs w:val="20"/>
              </w:rPr>
              <w:t xml:space="preserve">1) разрабатывает и реализует программные документы в области развития товарных бирж; </w:t>
            </w:r>
          </w:p>
          <w:p w:rsidR="00000000" w:rsidRDefault="00AC3D8D">
            <w:pPr>
              <w:pStyle w:val="nospacing"/>
              <w:jc w:val="both"/>
            </w:pPr>
            <w:r>
              <w:rPr>
                <w:rFonts w:ascii="Times New Roman" w:hAnsi="Times New Roman" w:cs="Times New Roman"/>
                <w:sz w:val="20"/>
                <w:szCs w:val="20"/>
              </w:rPr>
              <w:t>2) разрабатывает, утверждает нормативные правовые акты в сфере регулирования деятельности товарных би</w:t>
            </w:r>
            <w:r>
              <w:rPr>
                <w:rFonts w:ascii="Times New Roman" w:hAnsi="Times New Roman" w:cs="Times New Roman"/>
                <w:sz w:val="20"/>
                <w:szCs w:val="20"/>
              </w:rPr>
              <w:t xml:space="preserve">рж; </w:t>
            </w:r>
          </w:p>
          <w:p w:rsidR="00000000" w:rsidRDefault="00AC3D8D">
            <w:pPr>
              <w:pStyle w:val="nospacing"/>
              <w:jc w:val="both"/>
            </w:pPr>
            <w:r>
              <w:rPr>
                <w:rFonts w:ascii="Times New Roman" w:hAnsi="Times New Roman" w:cs="Times New Roman"/>
                <w:sz w:val="20"/>
                <w:szCs w:val="20"/>
              </w:rPr>
              <w:t xml:space="preserve">3) разрабатывает предложения по формированию и утверждению перечня биржевых товаров и минимального размера представляемых партий, которые реализуются через товарные биржи, а также по внесению в него изменений и (или) дополнений; </w:t>
            </w:r>
          </w:p>
          <w:p w:rsidR="00000000" w:rsidRDefault="00AC3D8D">
            <w:pPr>
              <w:pStyle w:val="nospacing"/>
              <w:jc w:val="both"/>
            </w:pPr>
            <w:r>
              <w:rPr>
                <w:rFonts w:ascii="Times New Roman" w:hAnsi="Times New Roman" w:cs="Times New Roman"/>
                <w:sz w:val="20"/>
                <w:szCs w:val="20"/>
              </w:rPr>
              <w:t xml:space="preserve">3-1) разрабатывает и </w:t>
            </w:r>
            <w:r>
              <w:rPr>
                <w:rFonts w:ascii="Times New Roman" w:hAnsi="Times New Roman" w:cs="Times New Roman"/>
                <w:sz w:val="20"/>
                <w:szCs w:val="20"/>
              </w:rPr>
              <w:t xml:space="preserve">утверждает формы ведомственной отчетности, проверочных листов, критерии оценки степени риска, ежегодные планы проверок в соответствии с Законом Республики Казахстан «О государственном контроле и надзоре в Республике Казахстан». </w:t>
            </w:r>
          </w:p>
          <w:p w:rsidR="00000000" w:rsidRDefault="00AC3D8D">
            <w:pPr>
              <w:pStyle w:val="nospacing"/>
              <w:jc w:val="both"/>
            </w:pPr>
            <w:r>
              <w:rPr>
                <w:rFonts w:ascii="Times New Roman" w:hAnsi="Times New Roman" w:cs="Times New Roman"/>
                <w:sz w:val="20"/>
                <w:szCs w:val="20"/>
              </w:rPr>
              <w:t>4) вносит предложения по со</w:t>
            </w:r>
            <w:r>
              <w:rPr>
                <w:rFonts w:ascii="Times New Roman" w:hAnsi="Times New Roman" w:cs="Times New Roman"/>
                <w:sz w:val="20"/>
                <w:szCs w:val="20"/>
              </w:rPr>
              <w:t xml:space="preserve">зданию условий для развития международных биржевых торгов на товарной бирже; </w:t>
            </w:r>
          </w:p>
          <w:p w:rsidR="00000000" w:rsidRDefault="00AC3D8D">
            <w:pPr>
              <w:pStyle w:val="nospacing"/>
              <w:jc w:val="both"/>
            </w:pPr>
            <w:r>
              <w:rPr>
                <w:rFonts w:ascii="Times New Roman" w:hAnsi="Times New Roman" w:cs="Times New Roman"/>
                <w:sz w:val="20"/>
                <w:szCs w:val="20"/>
              </w:rPr>
              <w:t xml:space="preserve">5) проводит анализ и мониторинг деятельности товарных бирж; </w:t>
            </w:r>
          </w:p>
          <w:p w:rsidR="00000000" w:rsidRDefault="00AC3D8D">
            <w:pPr>
              <w:pStyle w:val="nospacing"/>
              <w:jc w:val="both"/>
            </w:pPr>
            <w:r>
              <w:rPr>
                <w:rFonts w:ascii="Times New Roman" w:hAnsi="Times New Roman" w:cs="Times New Roman"/>
                <w:sz w:val="20"/>
                <w:szCs w:val="20"/>
              </w:rPr>
              <w:t>6) публикует информацию по вопросам деятельности товарных бирж и биржевой торговли, за исключением сведений, составля</w:t>
            </w:r>
            <w:r>
              <w:rPr>
                <w:rFonts w:ascii="Times New Roman" w:hAnsi="Times New Roman" w:cs="Times New Roman"/>
                <w:sz w:val="20"/>
                <w:szCs w:val="20"/>
              </w:rPr>
              <w:t xml:space="preserve">ющих коммерческую или иную охраняемую законом Республики Казахстан тайну; </w:t>
            </w:r>
          </w:p>
          <w:p w:rsidR="00000000" w:rsidRDefault="00AC3D8D">
            <w:pPr>
              <w:pStyle w:val="nospacing"/>
              <w:jc w:val="both"/>
            </w:pPr>
            <w:r>
              <w:rPr>
                <w:rFonts w:ascii="Times New Roman" w:hAnsi="Times New Roman" w:cs="Times New Roman"/>
                <w:sz w:val="20"/>
                <w:szCs w:val="20"/>
              </w:rPr>
              <w:t xml:space="preserve">7) осуществляет международное сотрудничество в сфере товарных бирж; </w:t>
            </w:r>
          </w:p>
          <w:p w:rsidR="00000000" w:rsidRDefault="00AC3D8D">
            <w:pPr>
              <w:pStyle w:val="nospacing"/>
              <w:jc w:val="both"/>
            </w:pPr>
            <w:r>
              <w:rPr>
                <w:rFonts w:ascii="Times New Roman" w:hAnsi="Times New Roman" w:cs="Times New Roman"/>
                <w:sz w:val="20"/>
                <w:szCs w:val="20"/>
              </w:rPr>
              <w:t>8) официально делегирует своего представителя на присутствие в работе товарной биржи, в том числе на биржевых то</w:t>
            </w:r>
            <w:r>
              <w:rPr>
                <w:rFonts w:ascii="Times New Roman" w:hAnsi="Times New Roman" w:cs="Times New Roman"/>
                <w:sz w:val="20"/>
                <w:szCs w:val="20"/>
              </w:rPr>
              <w:t xml:space="preserve">ргах; </w:t>
            </w:r>
          </w:p>
          <w:p w:rsidR="00000000" w:rsidRDefault="00AC3D8D">
            <w:pPr>
              <w:pStyle w:val="nospacing"/>
              <w:jc w:val="both"/>
            </w:pPr>
            <w:r>
              <w:rPr>
                <w:rFonts w:ascii="Times New Roman" w:hAnsi="Times New Roman" w:cs="Times New Roman"/>
                <w:sz w:val="20"/>
                <w:szCs w:val="20"/>
              </w:rPr>
              <w:t>9) осуществляет лицензирование деятельности в сфере товарных бирж;</w:t>
            </w:r>
          </w:p>
          <w:p w:rsidR="00000000" w:rsidRDefault="00AC3D8D">
            <w:pPr>
              <w:pStyle w:val="nospacing"/>
              <w:spacing w:line="145" w:lineRule="atLeast"/>
              <w:jc w:val="both"/>
            </w:pPr>
            <w:r>
              <w:rPr>
                <w:rFonts w:ascii="Times New Roman" w:hAnsi="Times New Roman" w:cs="Times New Roman"/>
                <w:sz w:val="20"/>
                <w:szCs w:val="20"/>
              </w:rPr>
              <w:t>10) осуществляет иные полномочия, предусмотренные настоящей главой, иными законами Республики Казахстан, актами Президента Республики Казахстан и Правительства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sz w:val="20"/>
                <w:szCs w:val="20"/>
              </w:rPr>
              <w:t>Статья 4</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 xml:space="preserve">Статья 607. Устав товарной биржи </w:t>
            </w:r>
          </w:p>
          <w:p w:rsidR="00000000" w:rsidRDefault="00AC3D8D">
            <w:pPr>
              <w:pStyle w:val="nospacing"/>
              <w:jc w:val="both"/>
            </w:pPr>
            <w:r>
              <w:rPr>
                <w:rFonts w:ascii="Times New Roman" w:hAnsi="Times New Roman" w:cs="Times New Roman"/>
                <w:sz w:val="20"/>
                <w:szCs w:val="20"/>
              </w:rPr>
              <w:t xml:space="preserve">1. Устав товарной биржи утверждается в порядке, настоящим Кодексом. </w:t>
            </w:r>
          </w:p>
          <w:p w:rsidR="00000000" w:rsidRDefault="00AC3D8D">
            <w:pPr>
              <w:pStyle w:val="nospacing"/>
              <w:spacing w:line="145" w:lineRule="atLeast"/>
              <w:jc w:val="both"/>
            </w:pPr>
            <w:r>
              <w:rPr>
                <w:rFonts w:ascii="Times New Roman" w:hAnsi="Times New Roman" w:cs="Times New Roman"/>
                <w:sz w:val="20"/>
                <w:szCs w:val="20"/>
              </w:rPr>
              <w:t>2. Устав товарной биржи помимо сведений, определенных законодательством Республики Казахстан, должен содержать указание на специализацию то</w:t>
            </w:r>
            <w:r>
              <w:rPr>
                <w:rFonts w:ascii="Times New Roman" w:hAnsi="Times New Roman" w:cs="Times New Roman"/>
                <w:sz w:val="20"/>
                <w:szCs w:val="20"/>
              </w:rPr>
              <w:t xml:space="preserve">варной биржи.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sz w:val="20"/>
                <w:szCs w:val="20"/>
              </w:rPr>
              <w:t>Закон РК «Об АО» включен в ПК, ссылка должна быть пересмотрена, статья 7.</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 xml:space="preserve">Статья 608 Разрешение споров на товарной бирже </w:t>
            </w:r>
          </w:p>
          <w:p w:rsidR="00000000" w:rsidRDefault="00AC3D8D">
            <w:pPr>
              <w:pStyle w:val="nospacing"/>
              <w:jc w:val="both"/>
            </w:pPr>
            <w:r>
              <w:rPr>
                <w:rFonts w:ascii="Times New Roman" w:hAnsi="Times New Roman" w:cs="Times New Roman"/>
                <w:sz w:val="20"/>
                <w:szCs w:val="20"/>
              </w:rPr>
              <w:t xml:space="preserve">1. Для </w:t>
            </w:r>
            <w:r>
              <w:rPr>
                <w:rFonts w:ascii="Times New Roman" w:hAnsi="Times New Roman" w:cs="Times New Roman"/>
                <w:sz w:val="20"/>
                <w:szCs w:val="20"/>
              </w:rPr>
              <w:t xml:space="preserve">решения споров, связанных с заключением биржевых сделок, товарная биржа создает в течение тридцати календарных дней после государственной регистрации в органах юстиции постоянно действующий биржевой арбитраж. </w:t>
            </w:r>
          </w:p>
          <w:p w:rsidR="00000000" w:rsidRDefault="00AC3D8D">
            <w:pPr>
              <w:pStyle w:val="nospacing"/>
              <w:spacing w:line="145" w:lineRule="atLeast"/>
              <w:jc w:val="both"/>
            </w:pPr>
            <w:r>
              <w:rPr>
                <w:rFonts w:ascii="Times New Roman" w:hAnsi="Times New Roman" w:cs="Times New Roman"/>
                <w:sz w:val="20"/>
                <w:szCs w:val="20"/>
              </w:rPr>
              <w:t>2. Деятельность биржевого арбитража регулирует</w:t>
            </w:r>
            <w:r>
              <w:rPr>
                <w:rFonts w:ascii="Times New Roman" w:hAnsi="Times New Roman" w:cs="Times New Roman"/>
                <w:sz w:val="20"/>
                <w:szCs w:val="20"/>
              </w:rPr>
              <w:t>ся законодательством Республики Казахстан о третейских судах.</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sz w:val="20"/>
                <w:szCs w:val="20"/>
              </w:rPr>
              <w:t>Статья 8</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 xml:space="preserve">Статья 609. Классификация товарных бирж </w:t>
            </w:r>
          </w:p>
          <w:p w:rsidR="00000000" w:rsidRDefault="00AC3D8D">
            <w:pPr>
              <w:pStyle w:val="nospacing"/>
              <w:jc w:val="both"/>
            </w:pPr>
            <w:r>
              <w:rPr>
                <w:rFonts w:ascii="Times New Roman" w:hAnsi="Times New Roman" w:cs="Times New Roman"/>
                <w:sz w:val="20"/>
                <w:szCs w:val="20"/>
              </w:rPr>
              <w:t xml:space="preserve">По специализации товарные биржи могут быть: </w:t>
            </w:r>
          </w:p>
          <w:p w:rsidR="00000000" w:rsidRDefault="00AC3D8D">
            <w:pPr>
              <w:pStyle w:val="nospacing"/>
              <w:jc w:val="both"/>
            </w:pPr>
            <w:r>
              <w:rPr>
                <w:rFonts w:ascii="Times New Roman" w:hAnsi="Times New Roman" w:cs="Times New Roman"/>
                <w:sz w:val="20"/>
                <w:szCs w:val="20"/>
              </w:rPr>
              <w:t xml:space="preserve">1) универсальные, принимающие к биржевым торгам различные виды товаров; </w:t>
            </w:r>
          </w:p>
          <w:p w:rsidR="00000000" w:rsidRDefault="00AC3D8D">
            <w:pPr>
              <w:pStyle w:val="nospacing"/>
              <w:spacing w:line="145" w:lineRule="atLeast"/>
              <w:jc w:val="both"/>
            </w:pPr>
            <w:r>
              <w:rPr>
                <w:rFonts w:ascii="Times New Roman" w:hAnsi="Times New Roman" w:cs="Times New Roman"/>
                <w:sz w:val="20"/>
                <w:szCs w:val="20"/>
              </w:rPr>
              <w:t>2) специализированные</w:t>
            </w:r>
            <w:r>
              <w:rPr>
                <w:rFonts w:ascii="Times New Roman" w:hAnsi="Times New Roman" w:cs="Times New Roman"/>
                <w:sz w:val="20"/>
                <w:szCs w:val="20"/>
              </w:rPr>
              <w:t>, обслуживающие обращение определенного вида товара.</w:t>
            </w:r>
            <w:r>
              <w:rPr>
                <w:rFonts w:ascii="Times New Roman" w:hAnsi="Times New Roman" w:cs="Times New Roman"/>
                <w:b/>
                <w:bCs/>
                <w:sz w:val="20"/>
                <w:szCs w:val="20"/>
              </w:rPr>
              <w:t xml:space="preserve">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sz w:val="20"/>
                <w:szCs w:val="20"/>
              </w:rPr>
              <w:t>Статья 9</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 xml:space="preserve">Статья 610. Биржевая торговля </w:t>
            </w:r>
          </w:p>
          <w:p w:rsidR="00000000" w:rsidRDefault="00AC3D8D">
            <w:pPr>
              <w:pStyle w:val="nospacing"/>
              <w:jc w:val="both"/>
            </w:pPr>
            <w:r>
              <w:rPr>
                <w:rFonts w:ascii="Times New Roman" w:hAnsi="Times New Roman" w:cs="Times New Roman"/>
                <w:sz w:val="20"/>
                <w:szCs w:val="20"/>
              </w:rPr>
              <w:t>1. Биржевая торговля - предпринимательская деятельность по реализации биржевых товаров, осуществляемая на товарной бирже путем проведения торгов, в том числе электронных, регистрации и оформления сделок.</w:t>
            </w:r>
          </w:p>
          <w:p w:rsidR="00000000" w:rsidRDefault="00AC3D8D">
            <w:pPr>
              <w:pStyle w:val="nospacing"/>
              <w:jc w:val="both"/>
            </w:pPr>
            <w:r>
              <w:rPr>
                <w:rFonts w:ascii="Times New Roman" w:hAnsi="Times New Roman" w:cs="Times New Roman"/>
                <w:sz w:val="20"/>
                <w:szCs w:val="20"/>
              </w:rPr>
              <w:t>Биржевые торги - процесс, проводимый в рамках правил биржевой торговли, направленный на совершение сделок по биржевым товарам.</w:t>
            </w:r>
          </w:p>
          <w:p w:rsidR="00000000" w:rsidRDefault="00AC3D8D">
            <w:pPr>
              <w:pStyle w:val="nospacing"/>
              <w:jc w:val="both"/>
            </w:pPr>
            <w:r>
              <w:rPr>
                <w:rFonts w:ascii="Times New Roman" w:hAnsi="Times New Roman" w:cs="Times New Roman"/>
                <w:sz w:val="20"/>
                <w:szCs w:val="20"/>
              </w:rPr>
              <w:t>Биржевой товар - товар, не изъятый из оборота или не ограниченный в обороте, в том числе срочный контракт, допущенный товарной би</w:t>
            </w:r>
            <w:r>
              <w:rPr>
                <w:rFonts w:ascii="Times New Roman" w:hAnsi="Times New Roman" w:cs="Times New Roman"/>
                <w:sz w:val="20"/>
                <w:szCs w:val="20"/>
              </w:rPr>
              <w:t>ржей к биржевой торговле, за исключением недвижимого имущества и объектов интеллектуальной собственности.</w:t>
            </w:r>
          </w:p>
          <w:p w:rsidR="00000000" w:rsidRDefault="00AC3D8D">
            <w:pPr>
              <w:pStyle w:val="nospacing"/>
              <w:jc w:val="both"/>
            </w:pPr>
            <w:r>
              <w:rPr>
                <w:rFonts w:ascii="Times New Roman" w:hAnsi="Times New Roman" w:cs="Times New Roman"/>
                <w:sz w:val="20"/>
                <w:szCs w:val="20"/>
              </w:rPr>
              <w:t>Спот-товар - товар, находящийся на складе, с немедленной поставкой или с поставкой его в будущем.</w:t>
            </w:r>
          </w:p>
          <w:p w:rsidR="00000000" w:rsidRDefault="00AC3D8D">
            <w:pPr>
              <w:pStyle w:val="nospacing"/>
              <w:jc w:val="both"/>
            </w:pPr>
            <w:r>
              <w:rPr>
                <w:rFonts w:ascii="Times New Roman" w:hAnsi="Times New Roman" w:cs="Times New Roman"/>
                <w:sz w:val="20"/>
                <w:szCs w:val="20"/>
              </w:rPr>
              <w:t>2. Правила биржевой торговли - документ, устанавлива</w:t>
            </w:r>
            <w:r>
              <w:rPr>
                <w:rFonts w:ascii="Times New Roman" w:hAnsi="Times New Roman" w:cs="Times New Roman"/>
                <w:sz w:val="20"/>
                <w:szCs w:val="20"/>
              </w:rPr>
              <w:t>ющий порядок ведения биржевой торговли для каждой товарной биржи, разработанный на основе типовых правил биржевой торговли, утверждаемых Правительством Республики Казахстан.</w:t>
            </w:r>
          </w:p>
          <w:p w:rsidR="00000000" w:rsidRDefault="00AC3D8D">
            <w:pPr>
              <w:pStyle w:val="nospacing"/>
              <w:jc w:val="both"/>
            </w:pPr>
            <w:r>
              <w:rPr>
                <w:rFonts w:ascii="Times New Roman" w:hAnsi="Times New Roman" w:cs="Times New Roman"/>
                <w:sz w:val="20"/>
                <w:szCs w:val="20"/>
              </w:rPr>
              <w:t xml:space="preserve">Типовые правила биржевой торговли определяют порядок деятельности членов товарной </w:t>
            </w:r>
            <w:r>
              <w:rPr>
                <w:rFonts w:ascii="Times New Roman" w:hAnsi="Times New Roman" w:cs="Times New Roman"/>
                <w:sz w:val="20"/>
                <w:szCs w:val="20"/>
              </w:rPr>
              <w:t>биржи при совершении биржевых сделок с биржевыми товарами.</w:t>
            </w:r>
          </w:p>
          <w:p w:rsidR="00000000" w:rsidRDefault="00AC3D8D">
            <w:pPr>
              <w:pStyle w:val="nospacing"/>
              <w:jc w:val="both"/>
            </w:pPr>
            <w:r>
              <w:rPr>
                <w:rFonts w:ascii="Times New Roman" w:hAnsi="Times New Roman" w:cs="Times New Roman"/>
                <w:sz w:val="20"/>
                <w:szCs w:val="20"/>
              </w:rPr>
              <w:t xml:space="preserve">3. Типовые правила биржевой торговли включают: </w:t>
            </w:r>
          </w:p>
          <w:p w:rsidR="00000000" w:rsidRDefault="00AC3D8D">
            <w:pPr>
              <w:pStyle w:val="nospacing"/>
              <w:jc w:val="both"/>
            </w:pPr>
            <w:r>
              <w:rPr>
                <w:rFonts w:ascii="Times New Roman" w:hAnsi="Times New Roman" w:cs="Times New Roman"/>
                <w:sz w:val="20"/>
                <w:szCs w:val="20"/>
              </w:rPr>
              <w:t xml:space="preserve">1) условия и порядок приема в члены товарной биржи, приостановления и прекращения членства; </w:t>
            </w:r>
          </w:p>
          <w:p w:rsidR="00000000" w:rsidRDefault="00AC3D8D">
            <w:pPr>
              <w:pStyle w:val="nospacing"/>
              <w:jc w:val="both"/>
            </w:pPr>
            <w:r>
              <w:rPr>
                <w:rFonts w:ascii="Times New Roman" w:hAnsi="Times New Roman" w:cs="Times New Roman"/>
                <w:sz w:val="20"/>
                <w:szCs w:val="20"/>
              </w:rPr>
              <w:t xml:space="preserve">2) порядок проведения биржевых торгов; </w:t>
            </w:r>
          </w:p>
          <w:p w:rsidR="00000000" w:rsidRDefault="00AC3D8D">
            <w:pPr>
              <w:pStyle w:val="nospacing"/>
              <w:jc w:val="both"/>
            </w:pPr>
            <w:r>
              <w:rPr>
                <w:rFonts w:ascii="Times New Roman" w:hAnsi="Times New Roman" w:cs="Times New Roman"/>
                <w:sz w:val="20"/>
                <w:szCs w:val="20"/>
              </w:rPr>
              <w:t>3) порядок осуще</w:t>
            </w:r>
            <w:r>
              <w:rPr>
                <w:rFonts w:ascii="Times New Roman" w:hAnsi="Times New Roman" w:cs="Times New Roman"/>
                <w:sz w:val="20"/>
                <w:szCs w:val="20"/>
              </w:rPr>
              <w:t>ствления расчетов по заключенным на биржевых торгах сделкам с товарами;</w:t>
            </w:r>
          </w:p>
          <w:p w:rsidR="00000000" w:rsidRDefault="00AC3D8D">
            <w:pPr>
              <w:pStyle w:val="nospacing"/>
              <w:jc w:val="both"/>
            </w:pPr>
            <w:r>
              <w:rPr>
                <w:rFonts w:ascii="Times New Roman" w:hAnsi="Times New Roman" w:cs="Times New Roman"/>
                <w:sz w:val="20"/>
                <w:szCs w:val="20"/>
              </w:rPr>
              <w:t xml:space="preserve">4) условия и порядок приостановления и возобновления торгов на товарной бирже; </w:t>
            </w:r>
          </w:p>
          <w:p w:rsidR="00000000" w:rsidRDefault="00AC3D8D">
            <w:pPr>
              <w:pStyle w:val="nospacing"/>
              <w:jc w:val="both"/>
            </w:pPr>
            <w:r>
              <w:rPr>
                <w:rFonts w:ascii="Times New Roman" w:hAnsi="Times New Roman" w:cs="Times New Roman"/>
                <w:sz w:val="20"/>
                <w:szCs w:val="20"/>
              </w:rPr>
              <w:t>5) порядок формирования и организации деятельности биржевого арбитража, а также механизмы разрешения спо</w:t>
            </w:r>
            <w:r>
              <w:rPr>
                <w:rFonts w:ascii="Times New Roman" w:hAnsi="Times New Roman" w:cs="Times New Roman"/>
                <w:sz w:val="20"/>
                <w:szCs w:val="20"/>
              </w:rPr>
              <w:t xml:space="preserve">ров, связанных с заключением биржевых сделок с биржевыми товарами; </w:t>
            </w:r>
          </w:p>
          <w:p w:rsidR="00000000" w:rsidRDefault="00AC3D8D">
            <w:pPr>
              <w:pStyle w:val="nospacing"/>
              <w:jc w:val="both"/>
            </w:pPr>
            <w:r>
              <w:rPr>
                <w:rFonts w:ascii="Times New Roman" w:hAnsi="Times New Roman" w:cs="Times New Roman"/>
                <w:sz w:val="20"/>
                <w:szCs w:val="20"/>
              </w:rPr>
              <w:t xml:space="preserve">6) порядок принятия (утверждения) документов по биржевой торговле; </w:t>
            </w:r>
          </w:p>
          <w:p w:rsidR="00000000" w:rsidRDefault="00AC3D8D">
            <w:pPr>
              <w:pStyle w:val="nospacing"/>
              <w:spacing w:line="145" w:lineRule="atLeast"/>
              <w:jc w:val="both"/>
            </w:pPr>
            <w:r>
              <w:rPr>
                <w:rFonts w:ascii="Times New Roman" w:hAnsi="Times New Roman" w:cs="Times New Roman"/>
                <w:sz w:val="20"/>
                <w:szCs w:val="20"/>
              </w:rPr>
              <w:t xml:space="preserve">7) порядок учета и регистрации сделок на товарной бирже.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sz w:val="20"/>
                <w:szCs w:val="20"/>
              </w:rPr>
              <w:t>Понятия «биржевая торговля», «биржевые торги», «биржевой това</w:t>
            </w:r>
            <w:r>
              <w:rPr>
                <w:sz w:val="20"/>
                <w:szCs w:val="20"/>
              </w:rPr>
              <w:t>р», «правила биржевой торговли», «спот-товар» из пп. 3), 4), 5), 7), 16) статьи «основные понятия», статья 10</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 xml:space="preserve">Статья 611. Участники биржевой торговли. Члены товарной биржи </w:t>
            </w:r>
          </w:p>
          <w:p w:rsidR="00000000" w:rsidRDefault="00AC3D8D">
            <w:pPr>
              <w:pStyle w:val="nospacing"/>
              <w:jc w:val="both"/>
            </w:pPr>
            <w:r>
              <w:rPr>
                <w:rFonts w:ascii="Times New Roman" w:hAnsi="Times New Roman" w:cs="Times New Roman"/>
                <w:sz w:val="20"/>
                <w:szCs w:val="20"/>
              </w:rPr>
              <w:t>1. Участниками биржевой торговли являются субъекты предпринимательской деятельности: клиенты, брокеры и дилеры, взаимодействующие на товарной бирже по установленным правилам биржевой торговли.</w:t>
            </w:r>
          </w:p>
          <w:p w:rsidR="00000000" w:rsidRDefault="00AC3D8D">
            <w:pPr>
              <w:pStyle w:val="nospacing"/>
              <w:jc w:val="both"/>
            </w:pPr>
            <w:r>
              <w:rPr>
                <w:rFonts w:ascii="Times New Roman" w:hAnsi="Times New Roman" w:cs="Times New Roman"/>
                <w:sz w:val="20"/>
                <w:szCs w:val="20"/>
              </w:rPr>
              <w:t>2. Клиент - индивидуальный предприниматель или юридическое лицо</w:t>
            </w:r>
            <w:r>
              <w:rPr>
                <w:rFonts w:ascii="Times New Roman" w:hAnsi="Times New Roman" w:cs="Times New Roman"/>
                <w:sz w:val="20"/>
                <w:szCs w:val="20"/>
              </w:rPr>
              <w:t>, пользующееся услугами брокера и (или) дилера для совершения сделок с биржевым товаром.</w:t>
            </w:r>
          </w:p>
          <w:p w:rsidR="00000000" w:rsidRDefault="00AC3D8D">
            <w:pPr>
              <w:pStyle w:val="nospacing"/>
              <w:jc w:val="both"/>
            </w:pPr>
            <w:r>
              <w:rPr>
                <w:rFonts w:ascii="Times New Roman" w:hAnsi="Times New Roman" w:cs="Times New Roman"/>
                <w:sz w:val="20"/>
                <w:szCs w:val="20"/>
              </w:rPr>
              <w:t>3. Биржевой брокер (далее - брокер) - индивидуальный предприниматель или юридическое лицо, осуществляющее свою деятельность на товарной бирже на основании лицензии, вы</w:t>
            </w:r>
            <w:r>
              <w:rPr>
                <w:rFonts w:ascii="Times New Roman" w:hAnsi="Times New Roman" w:cs="Times New Roman"/>
                <w:sz w:val="20"/>
                <w:szCs w:val="20"/>
              </w:rPr>
              <w:t>даваемой уполномоченным органом в области регулирования торговой деятельности, в соответствии с законодательными актами Республики Казахстан, создаваемое в организационно-правовой форме акционерного общества или товарищества с ограниченной ответственностью</w:t>
            </w:r>
            <w:r>
              <w:rPr>
                <w:rFonts w:ascii="Times New Roman" w:hAnsi="Times New Roman" w:cs="Times New Roman"/>
                <w:sz w:val="20"/>
                <w:szCs w:val="20"/>
              </w:rPr>
              <w:t xml:space="preserve"> и совершающее сделки с биржевым товаром по поручению, за счет и в интересах клиента. </w:t>
            </w:r>
          </w:p>
          <w:p w:rsidR="00000000" w:rsidRDefault="00AC3D8D">
            <w:pPr>
              <w:pStyle w:val="nospacing"/>
              <w:jc w:val="both"/>
            </w:pPr>
            <w:r>
              <w:rPr>
                <w:rFonts w:ascii="Times New Roman" w:hAnsi="Times New Roman" w:cs="Times New Roman"/>
                <w:sz w:val="20"/>
                <w:szCs w:val="20"/>
              </w:rPr>
              <w:t>4. Биржевой дилер (далее - дилер) - индивидуальный предприниматель или юридическое лицо, осуществляющее свою деятельность на товарной бирже на основании лицензии, выдава</w:t>
            </w:r>
            <w:r>
              <w:rPr>
                <w:rFonts w:ascii="Times New Roman" w:hAnsi="Times New Roman" w:cs="Times New Roman"/>
                <w:sz w:val="20"/>
                <w:szCs w:val="20"/>
              </w:rPr>
              <w:t>емой уполномоченным органом в области регулирования торговой деятельности, в соответствии с законодательными актами Республики Казахстан, создаваемое в организационно-правовой форме акционерного общества или товарищества с ограниченной ответственностью и с</w:t>
            </w:r>
            <w:r>
              <w:rPr>
                <w:rFonts w:ascii="Times New Roman" w:hAnsi="Times New Roman" w:cs="Times New Roman"/>
                <w:sz w:val="20"/>
                <w:szCs w:val="20"/>
              </w:rPr>
              <w:t>овершающее сделки с биржевым товаром в своих интересах и за свой счет, а также по поручению клиента.</w:t>
            </w:r>
          </w:p>
          <w:p w:rsidR="00000000" w:rsidRDefault="00AC3D8D">
            <w:pPr>
              <w:pStyle w:val="nospacing"/>
              <w:jc w:val="both"/>
            </w:pPr>
            <w:r>
              <w:rPr>
                <w:rFonts w:ascii="Times New Roman" w:hAnsi="Times New Roman" w:cs="Times New Roman"/>
                <w:sz w:val="20"/>
                <w:szCs w:val="20"/>
              </w:rPr>
              <w:t>5. Член товарной биржи - брокер и (или) дилер, имеющие в соответствии с законодательством Республики Казахстан право на осуществление сделок с биржевым тов</w:t>
            </w:r>
            <w:r>
              <w:rPr>
                <w:rFonts w:ascii="Times New Roman" w:hAnsi="Times New Roman" w:cs="Times New Roman"/>
                <w:sz w:val="20"/>
                <w:szCs w:val="20"/>
              </w:rPr>
              <w:t>аром в порядке, предусмотренном внутренними документами товарной биржи.</w:t>
            </w:r>
          </w:p>
          <w:p w:rsidR="00000000" w:rsidRDefault="00AC3D8D">
            <w:pPr>
              <w:pStyle w:val="nospacing"/>
              <w:spacing w:line="145" w:lineRule="atLeast"/>
              <w:jc w:val="both"/>
            </w:pPr>
            <w:r>
              <w:rPr>
                <w:rFonts w:ascii="Times New Roman" w:hAnsi="Times New Roman" w:cs="Times New Roman"/>
                <w:sz w:val="20"/>
                <w:szCs w:val="20"/>
              </w:rPr>
              <w:t xml:space="preserve">Количество членов товарной биржи должно быть не менее трех. Членство на товарной бирже дает право участвовать на биржевых торгах в соответствии с настоящей главой.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sz w:val="20"/>
                <w:szCs w:val="20"/>
              </w:rPr>
              <w:t>Понятие «Участники</w:t>
            </w:r>
            <w:r>
              <w:rPr>
                <w:sz w:val="20"/>
                <w:szCs w:val="20"/>
              </w:rPr>
              <w:t xml:space="preserve"> биржевой торговли», «Клиент», «Биржевой брокер», «Биржевой дилер», «Член товарной биржи» из пп. 1), 2), 6), 10), 17) статьи «Основные понятия»,</w:t>
            </w:r>
          </w:p>
          <w:p w:rsidR="00000000" w:rsidRDefault="00AC3D8D">
            <w:pPr>
              <w:pStyle w:val="a9"/>
              <w:spacing w:before="0" w:beforeAutospacing="0" w:after="0" w:afterAutospacing="0" w:line="145" w:lineRule="atLeast"/>
              <w:jc w:val="both"/>
            </w:pPr>
            <w:r>
              <w:rPr>
                <w:sz w:val="20"/>
                <w:szCs w:val="20"/>
              </w:rPr>
              <w:t>Статья 11.</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 xml:space="preserve">Статья 612. Работники товарной биржи </w:t>
            </w:r>
          </w:p>
          <w:p w:rsidR="00000000" w:rsidRDefault="00AC3D8D">
            <w:pPr>
              <w:pStyle w:val="nospacing"/>
              <w:jc w:val="both"/>
            </w:pPr>
            <w:r>
              <w:rPr>
                <w:rFonts w:ascii="Times New Roman" w:hAnsi="Times New Roman" w:cs="Times New Roman"/>
                <w:sz w:val="20"/>
                <w:szCs w:val="20"/>
              </w:rPr>
              <w:t>1. Работниками товарной биржи являются физические лица, со</w:t>
            </w:r>
            <w:r>
              <w:rPr>
                <w:rFonts w:ascii="Times New Roman" w:hAnsi="Times New Roman" w:cs="Times New Roman"/>
                <w:sz w:val="20"/>
                <w:szCs w:val="20"/>
              </w:rPr>
              <w:t xml:space="preserve">стоящие в трудовых отношениях с товарной биржей и непосредственно выполняющие работу по трудовому договору. </w:t>
            </w:r>
          </w:p>
          <w:p w:rsidR="00000000" w:rsidRDefault="00AC3D8D">
            <w:pPr>
              <w:pStyle w:val="nospacing"/>
              <w:spacing w:line="145" w:lineRule="atLeast"/>
              <w:jc w:val="both"/>
            </w:pPr>
            <w:r>
              <w:rPr>
                <w:rFonts w:ascii="Times New Roman" w:hAnsi="Times New Roman" w:cs="Times New Roman"/>
                <w:sz w:val="20"/>
                <w:szCs w:val="20"/>
              </w:rPr>
              <w:t xml:space="preserve">2. Работникам товарной биржи запрещается участвовать в биржевых сделках, а также использовать коммерческую информацию в собственных интересах.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sz w:val="20"/>
                <w:szCs w:val="20"/>
              </w:rPr>
              <w:t>Ст</w:t>
            </w:r>
            <w:r>
              <w:rPr>
                <w:sz w:val="20"/>
                <w:szCs w:val="20"/>
              </w:rPr>
              <w:t>атья 12</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 xml:space="preserve">Статья 613. Деятельность товарной биржи </w:t>
            </w:r>
          </w:p>
          <w:p w:rsidR="00000000" w:rsidRDefault="00AC3D8D">
            <w:pPr>
              <w:pStyle w:val="nospacing"/>
              <w:jc w:val="both"/>
            </w:pPr>
            <w:r>
              <w:rPr>
                <w:rFonts w:ascii="Times New Roman" w:hAnsi="Times New Roman" w:cs="Times New Roman"/>
                <w:sz w:val="20"/>
                <w:szCs w:val="20"/>
              </w:rPr>
              <w:t xml:space="preserve">1. Основным видом деятельности товарной биржи являются организация и проведение биржевых торгов. </w:t>
            </w:r>
          </w:p>
          <w:p w:rsidR="00000000" w:rsidRDefault="00AC3D8D">
            <w:pPr>
              <w:pStyle w:val="nospacing"/>
              <w:jc w:val="both"/>
            </w:pPr>
            <w:r>
              <w:rPr>
                <w:rFonts w:ascii="Times New Roman" w:hAnsi="Times New Roman" w:cs="Times New Roman"/>
                <w:sz w:val="20"/>
                <w:szCs w:val="20"/>
              </w:rPr>
              <w:t xml:space="preserve">2. Товарная биржа осуществляет следующие функции: </w:t>
            </w:r>
          </w:p>
          <w:p w:rsidR="00000000" w:rsidRDefault="00AC3D8D">
            <w:pPr>
              <w:pStyle w:val="nospacing"/>
              <w:jc w:val="both"/>
            </w:pPr>
            <w:r>
              <w:rPr>
                <w:rFonts w:ascii="Times New Roman" w:hAnsi="Times New Roman" w:cs="Times New Roman"/>
                <w:sz w:val="20"/>
                <w:szCs w:val="20"/>
              </w:rPr>
              <w:t xml:space="preserve">1) организацию и проведение биржевых торгов; </w:t>
            </w:r>
          </w:p>
          <w:p w:rsidR="00000000" w:rsidRDefault="00AC3D8D">
            <w:pPr>
              <w:pStyle w:val="nospacing"/>
              <w:jc w:val="both"/>
            </w:pPr>
            <w:r>
              <w:rPr>
                <w:rFonts w:ascii="Times New Roman" w:hAnsi="Times New Roman" w:cs="Times New Roman"/>
                <w:sz w:val="20"/>
                <w:szCs w:val="20"/>
              </w:rPr>
              <w:t xml:space="preserve">2) регистрацию и оформление сделок, совершаемых на товарной бирже, в том числе сделок со спот-товарами; </w:t>
            </w:r>
          </w:p>
          <w:p w:rsidR="00000000" w:rsidRDefault="00AC3D8D">
            <w:pPr>
              <w:pStyle w:val="nospacing"/>
              <w:jc w:val="both"/>
            </w:pPr>
            <w:r>
              <w:rPr>
                <w:rFonts w:ascii="Times New Roman" w:hAnsi="Times New Roman" w:cs="Times New Roman"/>
                <w:sz w:val="20"/>
                <w:szCs w:val="20"/>
              </w:rPr>
              <w:t xml:space="preserve">3) организацию и осуществление расчетов по биржевым сделкам; </w:t>
            </w:r>
          </w:p>
          <w:p w:rsidR="00000000" w:rsidRDefault="00AC3D8D">
            <w:pPr>
              <w:pStyle w:val="nospacing"/>
              <w:jc w:val="both"/>
            </w:pPr>
            <w:r>
              <w:rPr>
                <w:rFonts w:ascii="Times New Roman" w:hAnsi="Times New Roman" w:cs="Times New Roman"/>
                <w:sz w:val="20"/>
                <w:szCs w:val="20"/>
              </w:rPr>
              <w:t>4) фиксирование биржевой цены на товар в результате проведенных торгов на товарной бирже;</w:t>
            </w:r>
            <w:r>
              <w:rPr>
                <w:rFonts w:ascii="Times New Roman" w:hAnsi="Times New Roman" w:cs="Times New Roman"/>
                <w:sz w:val="20"/>
                <w:szCs w:val="20"/>
              </w:rPr>
              <w:t xml:space="preserve"> </w:t>
            </w:r>
          </w:p>
          <w:p w:rsidR="00000000" w:rsidRDefault="00AC3D8D">
            <w:pPr>
              <w:pStyle w:val="nospacing"/>
              <w:jc w:val="both"/>
            </w:pPr>
            <w:r>
              <w:rPr>
                <w:rFonts w:ascii="Times New Roman" w:hAnsi="Times New Roman" w:cs="Times New Roman"/>
                <w:sz w:val="20"/>
                <w:szCs w:val="20"/>
              </w:rPr>
              <w:t xml:space="preserve">5) разработку и утверждение правил биржевой торговли на основе типовых правил биржевой торговли; </w:t>
            </w:r>
          </w:p>
          <w:p w:rsidR="00000000" w:rsidRDefault="00AC3D8D">
            <w:pPr>
              <w:pStyle w:val="nospacing"/>
              <w:jc w:val="both"/>
            </w:pPr>
            <w:r>
              <w:rPr>
                <w:rFonts w:ascii="Times New Roman" w:hAnsi="Times New Roman" w:cs="Times New Roman"/>
                <w:sz w:val="20"/>
                <w:szCs w:val="20"/>
              </w:rPr>
              <w:t xml:space="preserve">6) организацию экспертизы качества биржевого товара, реализуемого через биржевые торги, по требованию участника биржевой торговли; </w:t>
            </w:r>
          </w:p>
          <w:p w:rsidR="00000000" w:rsidRDefault="00AC3D8D">
            <w:pPr>
              <w:pStyle w:val="nospacing"/>
              <w:jc w:val="both"/>
            </w:pPr>
            <w:r>
              <w:rPr>
                <w:rFonts w:ascii="Times New Roman" w:hAnsi="Times New Roman" w:cs="Times New Roman"/>
                <w:sz w:val="20"/>
                <w:szCs w:val="20"/>
              </w:rPr>
              <w:t>7) оказание организацион</w:t>
            </w:r>
            <w:r>
              <w:rPr>
                <w:rFonts w:ascii="Times New Roman" w:hAnsi="Times New Roman" w:cs="Times New Roman"/>
                <w:sz w:val="20"/>
                <w:szCs w:val="20"/>
              </w:rPr>
              <w:t xml:space="preserve">ных, консультационных, информационных, методических услуг членам товарной биржи; </w:t>
            </w:r>
          </w:p>
          <w:p w:rsidR="00000000" w:rsidRDefault="00AC3D8D">
            <w:pPr>
              <w:pStyle w:val="nospacing"/>
              <w:jc w:val="both"/>
            </w:pPr>
            <w:r>
              <w:rPr>
                <w:rFonts w:ascii="Times New Roman" w:hAnsi="Times New Roman" w:cs="Times New Roman"/>
                <w:sz w:val="20"/>
                <w:szCs w:val="20"/>
              </w:rPr>
              <w:t xml:space="preserve">8) проведение аналитических исследований рынка биржевых товаров; </w:t>
            </w:r>
          </w:p>
          <w:p w:rsidR="00000000" w:rsidRDefault="00AC3D8D">
            <w:pPr>
              <w:pStyle w:val="nospacing"/>
              <w:jc w:val="both"/>
            </w:pPr>
            <w:r>
              <w:rPr>
                <w:rFonts w:ascii="Times New Roman" w:hAnsi="Times New Roman" w:cs="Times New Roman"/>
                <w:sz w:val="20"/>
                <w:szCs w:val="20"/>
              </w:rPr>
              <w:t xml:space="preserve">9) выпуск печатной продукции, относящейся к информации о биржевой деятельности; </w:t>
            </w:r>
          </w:p>
          <w:p w:rsidR="00000000" w:rsidRDefault="00AC3D8D">
            <w:pPr>
              <w:pStyle w:val="nospacing"/>
              <w:jc w:val="both"/>
            </w:pPr>
            <w:r>
              <w:rPr>
                <w:rFonts w:ascii="Times New Roman" w:hAnsi="Times New Roman" w:cs="Times New Roman"/>
                <w:sz w:val="20"/>
                <w:szCs w:val="20"/>
              </w:rPr>
              <w:t xml:space="preserve">10) организацию учебных курсов по обучению и повышению квалификации участников биржевого товарного рынка; </w:t>
            </w:r>
          </w:p>
          <w:p w:rsidR="00000000" w:rsidRDefault="00AC3D8D">
            <w:pPr>
              <w:pStyle w:val="nospacing"/>
              <w:jc w:val="both"/>
            </w:pPr>
            <w:r>
              <w:rPr>
                <w:rFonts w:ascii="Times New Roman" w:hAnsi="Times New Roman" w:cs="Times New Roman"/>
                <w:sz w:val="20"/>
                <w:szCs w:val="20"/>
              </w:rPr>
              <w:t xml:space="preserve">11) эксплуатацию торговой системы товарной биржи; </w:t>
            </w:r>
          </w:p>
          <w:p w:rsidR="00000000" w:rsidRDefault="00AC3D8D">
            <w:pPr>
              <w:pStyle w:val="nospacing"/>
              <w:jc w:val="both"/>
            </w:pPr>
            <w:r>
              <w:rPr>
                <w:rFonts w:ascii="Times New Roman" w:hAnsi="Times New Roman" w:cs="Times New Roman"/>
                <w:sz w:val="20"/>
                <w:szCs w:val="20"/>
              </w:rPr>
              <w:t xml:space="preserve">12) развитие международных биржевых торгов. </w:t>
            </w:r>
          </w:p>
          <w:p w:rsidR="00000000" w:rsidRDefault="00AC3D8D">
            <w:pPr>
              <w:pStyle w:val="nospacing"/>
              <w:jc w:val="both"/>
            </w:pPr>
            <w:r>
              <w:rPr>
                <w:rFonts w:ascii="Times New Roman" w:hAnsi="Times New Roman" w:cs="Times New Roman"/>
                <w:sz w:val="20"/>
                <w:szCs w:val="20"/>
              </w:rPr>
              <w:t>3. Товарной бирже запрещается осуществлять торговую и</w:t>
            </w:r>
            <w:r>
              <w:rPr>
                <w:rFonts w:ascii="Times New Roman" w:hAnsi="Times New Roman" w:cs="Times New Roman"/>
                <w:sz w:val="20"/>
                <w:szCs w:val="20"/>
              </w:rPr>
              <w:t xml:space="preserve"> иную деятельность, непосредственно не связанную с организацией биржевой торговли. </w:t>
            </w:r>
          </w:p>
          <w:p w:rsidR="00000000" w:rsidRDefault="00AC3D8D">
            <w:pPr>
              <w:pStyle w:val="nospacing"/>
              <w:spacing w:line="145" w:lineRule="atLeast"/>
              <w:jc w:val="both"/>
            </w:pPr>
            <w:r>
              <w:rPr>
                <w:rFonts w:ascii="Times New Roman" w:hAnsi="Times New Roman" w:cs="Times New Roman"/>
                <w:sz w:val="20"/>
                <w:szCs w:val="20"/>
              </w:rPr>
              <w:t>4. Товарная биржа вправе заключать от своего имени соглашения о сотрудничестве с иностранцами и юридическими лицами, созданными в соответствии с законодательством другого г</w:t>
            </w:r>
            <w:r>
              <w:rPr>
                <w:rFonts w:ascii="Times New Roman" w:hAnsi="Times New Roman" w:cs="Times New Roman"/>
                <w:sz w:val="20"/>
                <w:szCs w:val="20"/>
              </w:rPr>
              <w:t xml:space="preserve">осударства в пределах прав, предоставленных ей настоящей главой и иными законодательными актами Республики Казахстан.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sz w:val="20"/>
                <w:szCs w:val="20"/>
              </w:rPr>
              <w:t>Статья 13</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 xml:space="preserve">Статья 614. Биржевая сделка </w:t>
            </w:r>
          </w:p>
          <w:p w:rsidR="00000000" w:rsidRDefault="00AC3D8D">
            <w:pPr>
              <w:pStyle w:val="nospacing"/>
              <w:jc w:val="both"/>
            </w:pPr>
            <w:r>
              <w:rPr>
                <w:rFonts w:ascii="Times New Roman" w:hAnsi="Times New Roman" w:cs="Times New Roman"/>
                <w:sz w:val="20"/>
                <w:szCs w:val="20"/>
              </w:rPr>
              <w:t>1. Биржевой сделкой признается сделка, предметом которой является имущество, допущенное к обращению на бирже, и которая заключается на бирже участниками проводимых ею торгов в соответствии с законодательством Республики Казахстан о товарных биржах и правил</w:t>
            </w:r>
            <w:r>
              <w:rPr>
                <w:rFonts w:ascii="Times New Roman" w:hAnsi="Times New Roman" w:cs="Times New Roman"/>
                <w:sz w:val="20"/>
                <w:szCs w:val="20"/>
              </w:rPr>
              <w:t>ами биржевой торговли.</w:t>
            </w:r>
          </w:p>
          <w:p w:rsidR="00000000" w:rsidRDefault="00AC3D8D">
            <w:pPr>
              <w:pStyle w:val="nospacing"/>
              <w:jc w:val="both"/>
            </w:pPr>
            <w:r>
              <w:rPr>
                <w:rFonts w:ascii="Times New Roman" w:hAnsi="Times New Roman" w:cs="Times New Roman"/>
                <w:sz w:val="20"/>
                <w:szCs w:val="20"/>
              </w:rPr>
              <w:t xml:space="preserve">2. Сделки, совершенные на товарной бирже, но не соответствующие требованиям, предусмотренным пунктом 1 настоящей статьи, не являются биржевыми. </w:t>
            </w:r>
          </w:p>
          <w:p w:rsidR="00000000" w:rsidRDefault="00AC3D8D">
            <w:pPr>
              <w:pStyle w:val="nospacing"/>
              <w:jc w:val="both"/>
            </w:pPr>
            <w:r>
              <w:rPr>
                <w:rFonts w:ascii="Times New Roman" w:hAnsi="Times New Roman" w:cs="Times New Roman"/>
                <w:sz w:val="20"/>
                <w:szCs w:val="20"/>
              </w:rPr>
              <w:t xml:space="preserve">3. Сделки с товарами, включенными в перечень биржевых товаров, совершенные вне товарных </w:t>
            </w:r>
            <w:r>
              <w:rPr>
                <w:rFonts w:ascii="Times New Roman" w:hAnsi="Times New Roman" w:cs="Times New Roman"/>
                <w:sz w:val="20"/>
                <w:szCs w:val="20"/>
              </w:rPr>
              <w:t xml:space="preserve">бирж, признаются недействительными по иску заинтересованных лиц, уполномоченного органа либо прокурора. </w:t>
            </w:r>
          </w:p>
          <w:p w:rsidR="00000000" w:rsidRDefault="00AC3D8D">
            <w:pPr>
              <w:pStyle w:val="nospacing"/>
              <w:spacing w:line="145" w:lineRule="atLeast"/>
              <w:jc w:val="both"/>
            </w:pPr>
            <w:r>
              <w:rPr>
                <w:rFonts w:ascii="Times New Roman" w:hAnsi="Times New Roman" w:cs="Times New Roman"/>
                <w:sz w:val="20"/>
                <w:szCs w:val="20"/>
              </w:rPr>
              <w:t xml:space="preserve">4. Биржевые сделки не могут совершаться от имени и за счет товарной биржи.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sz w:val="20"/>
                <w:szCs w:val="20"/>
              </w:rPr>
              <w:t>Статья 15</w:t>
            </w:r>
          </w:p>
        </w:tc>
      </w:tr>
    </w:tbl>
    <w:p w:rsidR="00000000" w:rsidRDefault="00AC3D8D">
      <w:pPr>
        <w:rPr>
          <w:rFonts w:eastAsia="Times New Roman"/>
          <w:vanish/>
          <w:color w:val="auto"/>
        </w:rPr>
      </w:pPr>
    </w:p>
    <w:tbl>
      <w:tblPr>
        <w:tblW w:w="5012" w:type="pct"/>
        <w:tblCellMar>
          <w:left w:w="0" w:type="dxa"/>
          <w:right w:w="0" w:type="dxa"/>
        </w:tblCellMar>
        <w:tblLook w:val="04A0" w:firstRow="1" w:lastRow="0" w:firstColumn="1" w:lastColumn="0" w:noHBand="0" w:noVBand="1"/>
      </w:tblPr>
      <w:tblGrid>
        <w:gridCol w:w="8191"/>
        <w:gridCol w:w="1403"/>
      </w:tblGrid>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 xml:space="preserve">Статья 615. Виды биржевых сделок </w:t>
            </w:r>
          </w:p>
          <w:p w:rsidR="00000000" w:rsidRDefault="00AC3D8D">
            <w:pPr>
              <w:pStyle w:val="nospacing"/>
              <w:jc w:val="both"/>
            </w:pPr>
            <w:r>
              <w:rPr>
                <w:rFonts w:ascii="Times New Roman" w:hAnsi="Times New Roman" w:cs="Times New Roman"/>
                <w:sz w:val="20"/>
                <w:szCs w:val="20"/>
              </w:rPr>
              <w:t>На товарной бирже совершаю</w:t>
            </w:r>
            <w:r>
              <w:rPr>
                <w:rFonts w:ascii="Times New Roman" w:hAnsi="Times New Roman" w:cs="Times New Roman"/>
                <w:sz w:val="20"/>
                <w:szCs w:val="20"/>
              </w:rPr>
              <w:t xml:space="preserve">тся: </w:t>
            </w:r>
          </w:p>
          <w:p w:rsidR="00000000" w:rsidRDefault="00AC3D8D">
            <w:pPr>
              <w:pStyle w:val="nospacing"/>
              <w:jc w:val="both"/>
            </w:pPr>
            <w:r>
              <w:rPr>
                <w:rFonts w:ascii="Times New Roman" w:hAnsi="Times New Roman" w:cs="Times New Roman"/>
                <w:sz w:val="20"/>
                <w:szCs w:val="20"/>
              </w:rPr>
              <w:t>1) сделки с взаимной передачей прав и обязанностей в отношении спот-товара, включая сделки, взаимосвязанные с международными деловыми операциями;</w:t>
            </w:r>
          </w:p>
          <w:p w:rsidR="00000000" w:rsidRDefault="00AC3D8D">
            <w:pPr>
              <w:pStyle w:val="nospacing"/>
              <w:jc w:val="both"/>
            </w:pPr>
            <w:r>
              <w:rPr>
                <w:rFonts w:ascii="Times New Roman" w:hAnsi="Times New Roman" w:cs="Times New Roman"/>
                <w:sz w:val="20"/>
                <w:szCs w:val="20"/>
              </w:rPr>
              <w:t xml:space="preserve">2) фьючерсные сделки; </w:t>
            </w:r>
          </w:p>
          <w:p w:rsidR="00000000" w:rsidRDefault="00AC3D8D">
            <w:pPr>
              <w:pStyle w:val="nospacing"/>
              <w:jc w:val="both"/>
            </w:pPr>
            <w:r>
              <w:rPr>
                <w:rFonts w:ascii="Times New Roman" w:hAnsi="Times New Roman" w:cs="Times New Roman"/>
                <w:sz w:val="20"/>
                <w:szCs w:val="20"/>
              </w:rPr>
              <w:t xml:space="preserve">3) опционные сделки; </w:t>
            </w:r>
          </w:p>
          <w:p w:rsidR="00000000" w:rsidRDefault="00AC3D8D">
            <w:pPr>
              <w:pStyle w:val="nospacing"/>
              <w:jc w:val="both"/>
            </w:pPr>
            <w:r>
              <w:rPr>
                <w:rFonts w:ascii="Times New Roman" w:hAnsi="Times New Roman" w:cs="Times New Roman"/>
                <w:sz w:val="20"/>
                <w:szCs w:val="20"/>
              </w:rPr>
              <w:t>4) сделки с взаимной передачей прав и обязанностей в отношении складских документов.</w:t>
            </w:r>
          </w:p>
          <w:p w:rsidR="00000000" w:rsidRDefault="00AC3D8D">
            <w:pPr>
              <w:pStyle w:val="nospacing"/>
              <w:jc w:val="both"/>
            </w:pPr>
            <w:r>
              <w:rPr>
                <w:rFonts w:ascii="Times New Roman" w:hAnsi="Times New Roman" w:cs="Times New Roman"/>
                <w:sz w:val="20"/>
                <w:szCs w:val="20"/>
              </w:rPr>
              <w:t>Срочный контракт - контракт на безусловную или условную куплю-продажу биржевого товара с отсроченным исполнением, к нему относятся фьючерс, опцион.</w:t>
            </w:r>
          </w:p>
          <w:p w:rsidR="00000000" w:rsidRDefault="00AC3D8D">
            <w:pPr>
              <w:pStyle w:val="nospacing"/>
              <w:jc w:val="both"/>
            </w:pPr>
            <w:r>
              <w:rPr>
                <w:rFonts w:ascii="Times New Roman" w:hAnsi="Times New Roman" w:cs="Times New Roman"/>
                <w:sz w:val="20"/>
                <w:szCs w:val="20"/>
              </w:rPr>
              <w:t>Опционный контракт - ко</w:t>
            </w:r>
            <w:r>
              <w:rPr>
                <w:rFonts w:ascii="Times New Roman" w:hAnsi="Times New Roman" w:cs="Times New Roman"/>
                <w:sz w:val="20"/>
                <w:szCs w:val="20"/>
              </w:rPr>
              <w:t>нтракт, который в обмен на премию предоставляет покупателю право (без обязательства) на покупку или продажу биржевого товара по цене исполнения у продавца опциона в течение определенного периода времени или на определенную дату (дату истечения срока опцион</w:t>
            </w:r>
            <w:r>
              <w:rPr>
                <w:rFonts w:ascii="Times New Roman" w:hAnsi="Times New Roman" w:cs="Times New Roman"/>
                <w:sz w:val="20"/>
                <w:szCs w:val="20"/>
              </w:rPr>
              <w:t xml:space="preserve">а). </w:t>
            </w:r>
          </w:p>
          <w:p w:rsidR="00000000" w:rsidRDefault="00AC3D8D">
            <w:pPr>
              <w:pStyle w:val="nospacing"/>
              <w:jc w:val="both"/>
            </w:pPr>
            <w:r>
              <w:rPr>
                <w:rFonts w:ascii="Times New Roman" w:hAnsi="Times New Roman" w:cs="Times New Roman"/>
                <w:sz w:val="20"/>
                <w:szCs w:val="20"/>
              </w:rPr>
              <w:t>Опционная сделка - биржевая сделка, объектом которой является опционный контракт.</w:t>
            </w:r>
          </w:p>
          <w:p w:rsidR="00000000" w:rsidRDefault="00AC3D8D">
            <w:pPr>
              <w:pStyle w:val="nospacing"/>
              <w:spacing w:line="145" w:lineRule="atLeast"/>
              <w:jc w:val="both"/>
            </w:pPr>
            <w:r>
              <w:rPr>
                <w:rFonts w:ascii="Times New Roman" w:hAnsi="Times New Roman" w:cs="Times New Roman"/>
                <w:sz w:val="20"/>
                <w:szCs w:val="20"/>
              </w:rPr>
              <w:t>Фьючерсная сделка - биржевая сделка с уплатой залога, расчеты по которому проводятся через клиринговый центр, совершаемый со срочным контрактом на товарной бирже, с прин</w:t>
            </w:r>
            <w:r>
              <w:rPr>
                <w:rFonts w:ascii="Times New Roman" w:hAnsi="Times New Roman" w:cs="Times New Roman"/>
                <w:sz w:val="20"/>
                <w:szCs w:val="20"/>
              </w:rPr>
              <w:t>ятием участниками торгов на себя обязательств поставить (принять) определенное количество биржевого товара в определенный период в будущем по цене, установленной в момент заключения сделки.</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sz w:val="20"/>
                <w:szCs w:val="20"/>
              </w:rPr>
              <w:t>Понятия «Срочный контракт», «Опционный контракт», «Опционная сде</w:t>
            </w:r>
            <w:r>
              <w:rPr>
                <w:sz w:val="20"/>
                <w:szCs w:val="20"/>
              </w:rPr>
              <w:t>лка», «Фьючерсная сделка» из пп. 12), 13, 14), 20) статьи 1 «Основные понятия»,</w:t>
            </w:r>
          </w:p>
          <w:p w:rsidR="00000000" w:rsidRDefault="00AC3D8D">
            <w:pPr>
              <w:pStyle w:val="a9"/>
              <w:spacing w:before="0" w:beforeAutospacing="0" w:after="0" w:afterAutospacing="0" w:line="145" w:lineRule="atLeast"/>
              <w:jc w:val="both"/>
            </w:pPr>
            <w:r>
              <w:rPr>
                <w:sz w:val="20"/>
                <w:szCs w:val="20"/>
              </w:rPr>
              <w:t>Статья 16.</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 xml:space="preserve">Статья 616. Гарантии в биржевой торговле при совершении фьючерсных и опционных сделок </w:t>
            </w:r>
          </w:p>
          <w:p w:rsidR="00000000" w:rsidRDefault="00AC3D8D">
            <w:pPr>
              <w:pStyle w:val="nospacing"/>
              <w:jc w:val="both"/>
            </w:pPr>
            <w:r>
              <w:rPr>
                <w:rFonts w:ascii="Times New Roman" w:hAnsi="Times New Roman" w:cs="Times New Roman"/>
                <w:sz w:val="20"/>
                <w:szCs w:val="20"/>
              </w:rPr>
              <w:t>1. Товарная биржа в целях обеспечения исполнения совершаемых на ней фьючер</w:t>
            </w:r>
            <w:r>
              <w:rPr>
                <w:rFonts w:ascii="Times New Roman" w:hAnsi="Times New Roman" w:cs="Times New Roman"/>
                <w:sz w:val="20"/>
                <w:szCs w:val="20"/>
              </w:rPr>
              <w:t xml:space="preserve">сных и опционных сделок обязана организовать расчетное обслуживание через клиринговые центры. </w:t>
            </w:r>
          </w:p>
          <w:p w:rsidR="00000000" w:rsidRDefault="00AC3D8D">
            <w:pPr>
              <w:pStyle w:val="nospacing"/>
              <w:jc w:val="both"/>
            </w:pPr>
            <w:r>
              <w:rPr>
                <w:rFonts w:ascii="Times New Roman" w:hAnsi="Times New Roman" w:cs="Times New Roman"/>
                <w:sz w:val="20"/>
                <w:szCs w:val="20"/>
              </w:rPr>
              <w:t xml:space="preserve">2. Право совершения фьючерсных и опционных сделок на товарной бирже имеют только брокеры и (или) дилеры. </w:t>
            </w:r>
          </w:p>
          <w:p w:rsidR="00000000" w:rsidRDefault="00AC3D8D">
            <w:pPr>
              <w:pStyle w:val="nospacing"/>
              <w:jc w:val="both"/>
            </w:pPr>
            <w:r>
              <w:rPr>
                <w:rFonts w:ascii="Times New Roman" w:hAnsi="Times New Roman" w:cs="Times New Roman"/>
                <w:sz w:val="20"/>
                <w:szCs w:val="20"/>
              </w:rPr>
              <w:t>3. Фьючерсные и опционные сделки совершаются на товарно</w:t>
            </w:r>
            <w:r>
              <w:rPr>
                <w:rFonts w:ascii="Times New Roman" w:hAnsi="Times New Roman" w:cs="Times New Roman"/>
                <w:sz w:val="20"/>
                <w:szCs w:val="20"/>
              </w:rPr>
              <w:t xml:space="preserve">й бирже только при наличии специального комплекса программных средств, обеспечивающего автоматизированное ведение торгов, проведение клиринга, динамику изменения котировки. </w:t>
            </w:r>
          </w:p>
          <w:p w:rsidR="00000000" w:rsidRDefault="00AC3D8D">
            <w:pPr>
              <w:pStyle w:val="nospacing"/>
              <w:jc w:val="both"/>
            </w:pPr>
            <w:r>
              <w:rPr>
                <w:rFonts w:ascii="Times New Roman" w:hAnsi="Times New Roman" w:cs="Times New Roman"/>
                <w:sz w:val="20"/>
                <w:szCs w:val="20"/>
              </w:rPr>
              <w:t>4. Клиринговые центры могут создаваться как независимые от товарной биржи организа</w:t>
            </w:r>
            <w:r>
              <w:rPr>
                <w:rFonts w:ascii="Times New Roman" w:hAnsi="Times New Roman" w:cs="Times New Roman"/>
                <w:sz w:val="20"/>
                <w:szCs w:val="20"/>
              </w:rPr>
              <w:t xml:space="preserve">ции, так и специально организованное структурное подразделение - клиринговый центр в составе товарной биржи. </w:t>
            </w:r>
          </w:p>
          <w:p w:rsidR="00000000" w:rsidRDefault="00AC3D8D">
            <w:pPr>
              <w:pStyle w:val="nospacing"/>
              <w:jc w:val="both"/>
            </w:pPr>
            <w:r>
              <w:rPr>
                <w:rFonts w:ascii="Times New Roman" w:hAnsi="Times New Roman" w:cs="Times New Roman"/>
                <w:sz w:val="20"/>
                <w:szCs w:val="20"/>
              </w:rPr>
              <w:t xml:space="preserve">5. Клиринговые центры в своей деятельности: </w:t>
            </w:r>
          </w:p>
          <w:p w:rsidR="00000000" w:rsidRDefault="00AC3D8D">
            <w:pPr>
              <w:pStyle w:val="nospacing"/>
              <w:jc w:val="both"/>
            </w:pPr>
            <w:r>
              <w:rPr>
                <w:rFonts w:ascii="Times New Roman" w:hAnsi="Times New Roman" w:cs="Times New Roman"/>
                <w:sz w:val="20"/>
                <w:szCs w:val="20"/>
              </w:rPr>
              <w:t>1) устанавливают виды, размеры и порядок взимания взносов, гарантирующих исполнение фьючерсных и опционных сделок и возмещение ущерба, возникшего в результате неисполнения либо ненадлежащего исполнения обязательств по этим сделкам, а также определяют други</w:t>
            </w:r>
            <w:r>
              <w:rPr>
                <w:rFonts w:ascii="Times New Roman" w:hAnsi="Times New Roman" w:cs="Times New Roman"/>
                <w:sz w:val="20"/>
                <w:szCs w:val="20"/>
              </w:rPr>
              <w:t xml:space="preserve">е финансовые обязательства участников этих сделок; </w:t>
            </w:r>
          </w:p>
          <w:p w:rsidR="00000000" w:rsidRDefault="00AC3D8D">
            <w:pPr>
              <w:pStyle w:val="nospacing"/>
              <w:jc w:val="both"/>
            </w:pPr>
            <w:r>
              <w:rPr>
                <w:rFonts w:ascii="Times New Roman" w:hAnsi="Times New Roman" w:cs="Times New Roman"/>
                <w:sz w:val="20"/>
                <w:szCs w:val="20"/>
              </w:rPr>
              <w:t xml:space="preserve">2) принимают меры для гарантирования фьючерсных и опционных сделок; </w:t>
            </w:r>
          </w:p>
          <w:p w:rsidR="00000000" w:rsidRDefault="00AC3D8D">
            <w:pPr>
              <w:pStyle w:val="nospacing"/>
              <w:jc w:val="both"/>
            </w:pPr>
            <w:r>
              <w:rPr>
                <w:rFonts w:ascii="Times New Roman" w:hAnsi="Times New Roman" w:cs="Times New Roman"/>
                <w:sz w:val="20"/>
                <w:szCs w:val="20"/>
              </w:rPr>
              <w:t xml:space="preserve">3) осуществляют зачет взаимных требований и обязательств сторон, участвующих в расчетах, осуществляемых в результате совершения сделок с товарами. </w:t>
            </w:r>
          </w:p>
          <w:p w:rsidR="00000000" w:rsidRDefault="00AC3D8D">
            <w:pPr>
              <w:pStyle w:val="nospacing"/>
              <w:spacing w:line="145" w:lineRule="atLeast"/>
              <w:jc w:val="both"/>
            </w:pPr>
            <w:r>
              <w:rPr>
                <w:rFonts w:ascii="Times New Roman" w:hAnsi="Times New Roman" w:cs="Times New Roman"/>
                <w:sz w:val="20"/>
                <w:szCs w:val="20"/>
              </w:rPr>
              <w:t>Клиринг - проведение зачета взаимных требований и обязательств между участниками биржевых торгов по сделкам,</w:t>
            </w:r>
            <w:r>
              <w:rPr>
                <w:rFonts w:ascii="Times New Roman" w:hAnsi="Times New Roman" w:cs="Times New Roman"/>
                <w:sz w:val="20"/>
                <w:szCs w:val="20"/>
              </w:rPr>
              <w:t xml:space="preserve"> совершаемым на товарной бирже.</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sz w:val="20"/>
                <w:szCs w:val="20"/>
              </w:rPr>
              <w:t>Понятие «клиринг» из пп. 11) статьи 1 «Основные понятия»,</w:t>
            </w:r>
          </w:p>
          <w:p w:rsidR="00000000" w:rsidRDefault="00AC3D8D">
            <w:pPr>
              <w:pStyle w:val="a9"/>
              <w:spacing w:before="0" w:beforeAutospacing="0" w:after="0" w:afterAutospacing="0" w:line="145" w:lineRule="atLeast"/>
              <w:jc w:val="both"/>
            </w:pPr>
            <w:r>
              <w:rPr>
                <w:sz w:val="20"/>
                <w:szCs w:val="20"/>
              </w:rPr>
              <w:t>статья 17.</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 xml:space="preserve">Статья 617. Биржевая цена </w:t>
            </w:r>
          </w:p>
          <w:p w:rsidR="00000000" w:rsidRDefault="00AC3D8D">
            <w:pPr>
              <w:pStyle w:val="nospacing"/>
              <w:jc w:val="both"/>
            </w:pPr>
            <w:r>
              <w:rPr>
                <w:rFonts w:ascii="Times New Roman" w:hAnsi="Times New Roman" w:cs="Times New Roman"/>
                <w:sz w:val="20"/>
                <w:szCs w:val="20"/>
              </w:rPr>
              <w:t xml:space="preserve">1. Биржевая цена на товар складывается в результате котировки биржевых товаров. </w:t>
            </w:r>
          </w:p>
          <w:p w:rsidR="00000000" w:rsidRDefault="00AC3D8D">
            <w:pPr>
              <w:pStyle w:val="nospacing"/>
              <w:jc w:val="both"/>
            </w:pPr>
            <w:r>
              <w:rPr>
                <w:rFonts w:ascii="Times New Roman" w:hAnsi="Times New Roman" w:cs="Times New Roman"/>
                <w:sz w:val="20"/>
                <w:szCs w:val="20"/>
              </w:rPr>
              <w:t>Котировка биржевых товаров - цена спроса и</w:t>
            </w:r>
            <w:r>
              <w:rPr>
                <w:rFonts w:ascii="Times New Roman" w:hAnsi="Times New Roman" w:cs="Times New Roman"/>
                <w:sz w:val="20"/>
                <w:szCs w:val="20"/>
              </w:rPr>
              <w:t xml:space="preserve"> (или) предложения, объявленная по биржевым товарам в определенный момент времени на товарной бирже.</w:t>
            </w:r>
          </w:p>
          <w:p w:rsidR="00000000" w:rsidRDefault="00AC3D8D">
            <w:pPr>
              <w:pStyle w:val="nospacing"/>
              <w:spacing w:line="145" w:lineRule="atLeast"/>
              <w:jc w:val="both"/>
            </w:pPr>
            <w:r>
              <w:rPr>
                <w:rFonts w:ascii="Times New Roman" w:hAnsi="Times New Roman" w:cs="Times New Roman"/>
                <w:sz w:val="20"/>
                <w:szCs w:val="20"/>
              </w:rPr>
              <w:t xml:space="preserve">3. Товарные биржи обязаны публиковать котировки на биржевые товары ежедневно в средствах массовой информации.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sz w:val="20"/>
                <w:szCs w:val="20"/>
              </w:rPr>
              <w:t>Понятие «котировка» из пп. 8) статьи 1 «Осн</w:t>
            </w:r>
            <w:r>
              <w:rPr>
                <w:sz w:val="20"/>
                <w:szCs w:val="20"/>
              </w:rPr>
              <w:t>овные понятия»,</w:t>
            </w:r>
          </w:p>
          <w:p w:rsidR="00000000" w:rsidRDefault="00AC3D8D">
            <w:pPr>
              <w:pStyle w:val="a9"/>
              <w:spacing w:before="0" w:beforeAutospacing="0" w:after="0" w:afterAutospacing="0" w:line="145" w:lineRule="atLeast"/>
              <w:jc w:val="both"/>
            </w:pPr>
            <w:r>
              <w:rPr>
                <w:sz w:val="20"/>
                <w:szCs w:val="20"/>
              </w:rPr>
              <w:t>Статья 18.</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 xml:space="preserve">Статья 618. Доходы товарной биржи </w:t>
            </w:r>
          </w:p>
          <w:p w:rsidR="00000000" w:rsidRDefault="00AC3D8D">
            <w:pPr>
              <w:pStyle w:val="nospacing"/>
              <w:jc w:val="both"/>
            </w:pPr>
            <w:r>
              <w:rPr>
                <w:rFonts w:ascii="Times New Roman" w:hAnsi="Times New Roman" w:cs="Times New Roman"/>
                <w:sz w:val="20"/>
                <w:szCs w:val="20"/>
              </w:rPr>
              <w:t xml:space="preserve">1. Доходы товарной биржи формируются за счет вступительных и ежегодных взносов членов товарной биржи, платежей за пользование имуществом биржи, регистрацию и оформление биржевых сделок и за счет других поступлений, не запрещенных законодательством. </w:t>
            </w:r>
          </w:p>
          <w:p w:rsidR="00000000" w:rsidRDefault="00AC3D8D">
            <w:pPr>
              <w:pStyle w:val="nospacing"/>
              <w:jc w:val="both"/>
            </w:pPr>
            <w:r>
              <w:rPr>
                <w:rFonts w:ascii="Times New Roman" w:hAnsi="Times New Roman" w:cs="Times New Roman"/>
                <w:sz w:val="20"/>
                <w:szCs w:val="20"/>
              </w:rPr>
              <w:t>2. Тов</w:t>
            </w:r>
            <w:r>
              <w:rPr>
                <w:rFonts w:ascii="Times New Roman" w:hAnsi="Times New Roman" w:cs="Times New Roman"/>
                <w:sz w:val="20"/>
                <w:szCs w:val="20"/>
              </w:rPr>
              <w:t xml:space="preserve">арная биржа имеет право устанавливать: </w:t>
            </w:r>
          </w:p>
          <w:p w:rsidR="00000000" w:rsidRDefault="00AC3D8D">
            <w:pPr>
              <w:pStyle w:val="nospacing"/>
              <w:jc w:val="both"/>
            </w:pPr>
            <w:r>
              <w:rPr>
                <w:rFonts w:ascii="Times New Roman" w:hAnsi="Times New Roman" w:cs="Times New Roman"/>
                <w:sz w:val="20"/>
                <w:szCs w:val="20"/>
              </w:rPr>
              <w:t xml:space="preserve">1) размеры и порядок внесения гарантийных взносов членами товарной биржи; </w:t>
            </w:r>
          </w:p>
          <w:p w:rsidR="00000000" w:rsidRDefault="00AC3D8D">
            <w:pPr>
              <w:pStyle w:val="nospacing"/>
              <w:jc w:val="both"/>
            </w:pPr>
            <w:r>
              <w:rPr>
                <w:rFonts w:ascii="Times New Roman" w:hAnsi="Times New Roman" w:cs="Times New Roman"/>
                <w:sz w:val="20"/>
                <w:szCs w:val="20"/>
              </w:rPr>
              <w:t xml:space="preserve">2) размер платежей за участие в торгах в соответствии с правилами биржевой торговли; </w:t>
            </w:r>
          </w:p>
          <w:p w:rsidR="00000000" w:rsidRDefault="00AC3D8D">
            <w:pPr>
              <w:pStyle w:val="nospacing"/>
              <w:jc w:val="both"/>
            </w:pPr>
            <w:r>
              <w:rPr>
                <w:rFonts w:ascii="Times New Roman" w:hAnsi="Times New Roman" w:cs="Times New Roman"/>
                <w:sz w:val="20"/>
                <w:szCs w:val="20"/>
              </w:rPr>
              <w:t>3) минимальные и максимальные пределы уровней цен на ко</w:t>
            </w:r>
            <w:r>
              <w:rPr>
                <w:rFonts w:ascii="Times New Roman" w:hAnsi="Times New Roman" w:cs="Times New Roman"/>
                <w:sz w:val="20"/>
                <w:szCs w:val="20"/>
              </w:rPr>
              <w:t xml:space="preserve">нкретный биржевой товар в рамках одного торгового дня исходя из цен, сложившихся в результате предыдущих торгов, для приостановления торгов в целях предотвращения спекулятивных действий. </w:t>
            </w:r>
          </w:p>
          <w:p w:rsidR="00000000" w:rsidRDefault="00AC3D8D">
            <w:pPr>
              <w:pStyle w:val="nospacing"/>
              <w:jc w:val="both"/>
            </w:pPr>
            <w:r>
              <w:rPr>
                <w:rFonts w:ascii="Times New Roman" w:hAnsi="Times New Roman" w:cs="Times New Roman"/>
                <w:sz w:val="20"/>
                <w:szCs w:val="20"/>
              </w:rPr>
              <w:t xml:space="preserve">3. Товарной бирже запрещается устанавливать размеры вознаграждения, </w:t>
            </w:r>
            <w:r>
              <w:rPr>
                <w:rFonts w:ascii="Times New Roman" w:hAnsi="Times New Roman" w:cs="Times New Roman"/>
                <w:sz w:val="20"/>
                <w:szCs w:val="20"/>
              </w:rPr>
              <w:t xml:space="preserve">взимаемого брокерами и дилерами за посредничество в биржевых сделках. </w:t>
            </w:r>
          </w:p>
          <w:p w:rsidR="00000000" w:rsidRDefault="00AC3D8D">
            <w:pPr>
              <w:pStyle w:val="nospacing"/>
              <w:spacing w:line="145" w:lineRule="atLeast"/>
              <w:jc w:val="both"/>
            </w:pPr>
            <w:r>
              <w:rPr>
                <w:rFonts w:ascii="Times New Roman" w:hAnsi="Times New Roman" w:cs="Times New Roman"/>
                <w:sz w:val="20"/>
                <w:szCs w:val="20"/>
              </w:rPr>
              <w:t>4. Размеры платежей, взимаемых с членов товарной биржи, определяются правилами биржевой торговли и должны быть доступны для ознакомления любому участнику биржевой торговли.</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sz w:val="20"/>
                <w:szCs w:val="20"/>
              </w:rPr>
              <w:t>Статья 14</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 xml:space="preserve">Статья 619. Порядок осуществления деятельности брокера и дилера </w:t>
            </w:r>
          </w:p>
          <w:p w:rsidR="00000000" w:rsidRDefault="00AC3D8D">
            <w:pPr>
              <w:pStyle w:val="nospacing"/>
              <w:jc w:val="both"/>
            </w:pPr>
            <w:r>
              <w:rPr>
                <w:rFonts w:ascii="Times New Roman" w:hAnsi="Times New Roman" w:cs="Times New Roman"/>
                <w:sz w:val="20"/>
                <w:szCs w:val="20"/>
              </w:rPr>
              <w:t xml:space="preserve">1. Брокерская и дилерская деятельность на товарной бирже осуществляются на основании лицензии, выдаваемой уполномоченным органом. </w:t>
            </w:r>
          </w:p>
          <w:p w:rsidR="00000000" w:rsidRDefault="00AC3D8D">
            <w:pPr>
              <w:pStyle w:val="nospacing"/>
              <w:jc w:val="both"/>
            </w:pPr>
            <w:r>
              <w:rPr>
                <w:rFonts w:ascii="Times New Roman" w:hAnsi="Times New Roman" w:cs="Times New Roman"/>
                <w:sz w:val="20"/>
                <w:szCs w:val="20"/>
              </w:rPr>
              <w:t>2. Брокер и дилер обязаны соблюдать требования, установле</w:t>
            </w:r>
            <w:r>
              <w:rPr>
                <w:rFonts w:ascii="Times New Roman" w:hAnsi="Times New Roman" w:cs="Times New Roman"/>
                <w:sz w:val="20"/>
                <w:szCs w:val="20"/>
              </w:rPr>
              <w:t xml:space="preserve">нные настоящей главой, иными законодательными актами Республики Казахстан, нормативными правовыми актами уполномоченного органа, внутренними документами товарной биржи. </w:t>
            </w:r>
          </w:p>
          <w:p w:rsidR="00000000" w:rsidRDefault="00AC3D8D">
            <w:pPr>
              <w:pStyle w:val="nospacing"/>
              <w:spacing w:line="145" w:lineRule="atLeast"/>
              <w:jc w:val="both"/>
            </w:pPr>
            <w:r>
              <w:rPr>
                <w:rFonts w:ascii="Times New Roman" w:hAnsi="Times New Roman" w:cs="Times New Roman"/>
                <w:sz w:val="20"/>
                <w:szCs w:val="20"/>
              </w:rPr>
              <w:t xml:space="preserve">3. Отношения между брокером и дилером, и их клиентами возникают на основании договора </w:t>
            </w:r>
            <w:r>
              <w:rPr>
                <w:rFonts w:ascii="Times New Roman" w:hAnsi="Times New Roman" w:cs="Times New Roman"/>
                <w:sz w:val="20"/>
                <w:szCs w:val="20"/>
              </w:rPr>
              <w:t xml:space="preserve">об оказании брокерских и дилерских услуг, к которому применяются нормы гражданского законодательства Республики Казахстан.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sz w:val="20"/>
                <w:szCs w:val="20"/>
              </w:rPr>
              <w:t>Статья 19</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620. Совершение сделок брокером и дилером (</w:t>
            </w:r>
            <w:r>
              <w:rPr>
                <w:rFonts w:ascii="Times New Roman" w:hAnsi="Times New Roman" w:cs="Times New Roman"/>
                <w:b/>
                <w:bCs/>
                <w:color w:val="FF0000"/>
                <w:sz w:val="20"/>
                <w:szCs w:val="20"/>
              </w:rPr>
              <w:t>объединить две статьи)</w:t>
            </w:r>
          </w:p>
          <w:p w:rsidR="00000000" w:rsidRDefault="00AC3D8D">
            <w:pPr>
              <w:pStyle w:val="nospacing"/>
              <w:jc w:val="both"/>
            </w:pPr>
            <w:r>
              <w:rPr>
                <w:rFonts w:ascii="Times New Roman" w:hAnsi="Times New Roman" w:cs="Times New Roman"/>
                <w:sz w:val="20"/>
                <w:szCs w:val="20"/>
              </w:rPr>
              <w:t xml:space="preserve">1. Совершение биржевых сделок осуществляется брокером в соответствии с приказом клиента, дилером как в соответствии с приказом клиента, так и в своих интересах и за свой счет. </w:t>
            </w:r>
          </w:p>
          <w:p w:rsidR="00000000" w:rsidRDefault="00AC3D8D">
            <w:pPr>
              <w:pStyle w:val="nospacing"/>
              <w:jc w:val="both"/>
            </w:pPr>
            <w:r>
              <w:rPr>
                <w:rFonts w:ascii="Times New Roman" w:hAnsi="Times New Roman" w:cs="Times New Roman"/>
                <w:sz w:val="20"/>
                <w:szCs w:val="20"/>
              </w:rPr>
              <w:t>Приказ - документ, представляемый клиентом брокеру и (или) дилеру с указанием о</w:t>
            </w:r>
            <w:r>
              <w:rPr>
                <w:rFonts w:ascii="Times New Roman" w:hAnsi="Times New Roman" w:cs="Times New Roman"/>
                <w:sz w:val="20"/>
                <w:szCs w:val="20"/>
              </w:rPr>
              <w:t>существления определенного действия на товарной бирже в отношении конкретных биржевых товаров.</w:t>
            </w:r>
          </w:p>
          <w:p w:rsidR="00000000" w:rsidRDefault="00AC3D8D">
            <w:pPr>
              <w:pStyle w:val="nospacing"/>
              <w:jc w:val="both"/>
            </w:pPr>
            <w:r>
              <w:rPr>
                <w:rFonts w:ascii="Times New Roman" w:hAnsi="Times New Roman" w:cs="Times New Roman"/>
                <w:sz w:val="20"/>
                <w:szCs w:val="20"/>
              </w:rPr>
              <w:t xml:space="preserve">Виды приказов клиентов, их содержание и оформление устанавливаются внутренними документами товарной биржи. </w:t>
            </w:r>
          </w:p>
          <w:p w:rsidR="00000000" w:rsidRDefault="00AC3D8D">
            <w:pPr>
              <w:pStyle w:val="nospacing"/>
              <w:jc w:val="both"/>
            </w:pPr>
            <w:r>
              <w:rPr>
                <w:rFonts w:ascii="Times New Roman" w:hAnsi="Times New Roman" w:cs="Times New Roman"/>
                <w:sz w:val="20"/>
                <w:szCs w:val="20"/>
              </w:rPr>
              <w:t>2. Исполнение приказа клиента осуществляется брокером</w:t>
            </w:r>
            <w:r>
              <w:rPr>
                <w:rFonts w:ascii="Times New Roman" w:hAnsi="Times New Roman" w:cs="Times New Roman"/>
                <w:sz w:val="20"/>
                <w:szCs w:val="20"/>
              </w:rPr>
              <w:t xml:space="preserve"> и дилером с соблюдением условий совершения сделки, указанных в данном приказе. Если при совершении сделки возникнет необходимость изменения условий сделки, брокер и дилер обязаны согласовать свои действия с клиентом. </w:t>
            </w:r>
          </w:p>
          <w:p w:rsidR="00000000" w:rsidRDefault="00AC3D8D">
            <w:pPr>
              <w:pStyle w:val="nospacing"/>
              <w:jc w:val="both"/>
            </w:pPr>
            <w:r>
              <w:rPr>
                <w:rFonts w:ascii="Times New Roman" w:hAnsi="Times New Roman" w:cs="Times New Roman"/>
                <w:sz w:val="20"/>
                <w:szCs w:val="20"/>
              </w:rPr>
              <w:t>В случае возникновения конфликта инте</w:t>
            </w:r>
            <w:r>
              <w:rPr>
                <w:rFonts w:ascii="Times New Roman" w:hAnsi="Times New Roman" w:cs="Times New Roman"/>
                <w:sz w:val="20"/>
                <w:szCs w:val="20"/>
              </w:rPr>
              <w:t xml:space="preserve">ресов брокер и дилер обязаны совершить сделку исходя из приоритета интересов клиента над своими интересами. </w:t>
            </w:r>
          </w:p>
          <w:p w:rsidR="00000000" w:rsidRDefault="00AC3D8D">
            <w:pPr>
              <w:pStyle w:val="nospacing"/>
              <w:spacing w:line="145" w:lineRule="atLeast"/>
              <w:jc w:val="both"/>
            </w:pPr>
            <w:r>
              <w:rPr>
                <w:rFonts w:ascii="Times New Roman" w:hAnsi="Times New Roman" w:cs="Times New Roman"/>
                <w:sz w:val="20"/>
                <w:szCs w:val="20"/>
              </w:rPr>
              <w:t xml:space="preserve">Товарная биржа в пределах своих полномочий регламентирует взаимоотношения брокеров и дилеров, и их клиентов, применяет меры к нарушителям биржевой торговли.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sz w:val="20"/>
                <w:szCs w:val="20"/>
              </w:rPr>
              <w:t>Понятие «Приказ» из</w:t>
            </w:r>
          </w:p>
          <w:p w:rsidR="00000000" w:rsidRDefault="00AC3D8D">
            <w:pPr>
              <w:pStyle w:val="a9"/>
              <w:spacing w:before="0" w:beforeAutospacing="0" w:after="0" w:afterAutospacing="0" w:line="145" w:lineRule="atLeast"/>
              <w:jc w:val="both"/>
            </w:pPr>
            <w:r>
              <w:rPr>
                <w:sz w:val="20"/>
                <w:szCs w:val="20"/>
              </w:rPr>
              <w:t>пп.9) статьи 1 «Основные понятия», статья 20</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621. Требования к вну</w:t>
            </w:r>
            <w:r>
              <w:rPr>
                <w:rFonts w:ascii="Times New Roman" w:hAnsi="Times New Roman" w:cs="Times New Roman"/>
                <w:b/>
                <w:bCs/>
                <w:sz w:val="20"/>
                <w:szCs w:val="20"/>
              </w:rPr>
              <w:t xml:space="preserve">тренним документам брокеров и дилеров и ведению учета совершаемых биржевых сделок </w:t>
            </w:r>
          </w:p>
          <w:p w:rsidR="00000000" w:rsidRDefault="00AC3D8D">
            <w:pPr>
              <w:pStyle w:val="nospacing"/>
              <w:jc w:val="both"/>
            </w:pPr>
            <w:r>
              <w:rPr>
                <w:rFonts w:ascii="Times New Roman" w:hAnsi="Times New Roman" w:cs="Times New Roman"/>
                <w:sz w:val="20"/>
                <w:szCs w:val="20"/>
              </w:rPr>
              <w:t>1. Внутренние документы товарной биржи - документы, которые регулируют условия и порядок деятельности участников на товарной бирже, работу товарной биржи, ее органов, структ</w:t>
            </w:r>
            <w:r>
              <w:rPr>
                <w:rFonts w:ascii="Times New Roman" w:hAnsi="Times New Roman" w:cs="Times New Roman"/>
                <w:sz w:val="20"/>
                <w:szCs w:val="20"/>
              </w:rPr>
              <w:t>урных подразделений, оказание услуг, порядок и размер их оплаты.</w:t>
            </w:r>
          </w:p>
          <w:p w:rsidR="00000000" w:rsidRDefault="00AC3D8D">
            <w:pPr>
              <w:pStyle w:val="nospacing"/>
              <w:jc w:val="both"/>
            </w:pPr>
            <w:r>
              <w:rPr>
                <w:rFonts w:ascii="Times New Roman" w:hAnsi="Times New Roman" w:cs="Times New Roman"/>
                <w:sz w:val="20"/>
                <w:szCs w:val="20"/>
              </w:rPr>
              <w:t>Внутренние документы товарной биржи для брокеров и дилеров должны содержать условия обеспечения сохранности сведений, составляющих коммерческую тайну на товарной бирже, не допускающие их испо</w:t>
            </w:r>
            <w:r>
              <w:rPr>
                <w:rFonts w:ascii="Times New Roman" w:hAnsi="Times New Roman" w:cs="Times New Roman"/>
                <w:sz w:val="20"/>
                <w:szCs w:val="20"/>
              </w:rPr>
              <w:t xml:space="preserve">льзования в интересах участников биржевой торговли, их представителей или третьих лиц. </w:t>
            </w:r>
          </w:p>
          <w:p w:rsidR="00000000" w:rsidRDefault="00AC3D8D">
            <w:pPr>
              <w:pStyle w:val="nospacing"/>
              <w:spacing w:line="145" w:lineRule="atLeast"/>
              <w:jc w:val="both"/>
            </w:pPr>
            <w:r>
              <w:rPr>
                <w:rFonts w:ascii="Times New Roman" w:hAnsi="Times New Roman" w:cs="Times New Roman"/>
                <w:sz w:val="20"/>
                <w:szCs w:val="20"/>
              </w:rPr>
              <w:t>2. Брокеры и дилеры обязаны вести учет совершаемых биржевых сделок отдельно по каждому клиенту и хранить сведения об этих сделках в течение пяти лет со дня совершения с</w:t>
            </w:r>
            <w:r>
              <w:rPr>
                <w:rFonts w:ascii="Times New Roman" w:hAnsi="Times New Roman" w:cs="Times New Roman"/>
                <w:sz w:val="20"/>
                <w:szCs w:val="20"/>
              </w:rPr>
              <w:t xml:space="preserve">делки.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sz w:val="20"/>
                <w:szCs w:val="20"/>
              </w:rPr>
              <w:t>Понятие «Внутренние документы товарной биржи» из пп.19) статьи 1 «Основные понятия»</w:t>
            </w:r>
          </w:p>
          <w:p w:rsidR="00000000" w:rsidRDefault="00AC3D8D">
            <w:pPr>
              <w:pStyle w:val="a9"/>
              <w:spacing w:before="0" w:beforeAutospacing="0" w:after="0" w:afterAutospacing="0" w:line="145" w:lineRule="atLeast"/>
              <w:jc w:val="both"/>
            </w:pPr>
            <w:r>
              <w:rPr>
                <w:sz w:val="20"/>
                <w:szCs w:val="20"/>
              </w:rPr>
              <w:t>Статья 22</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 xml:space="preserve">Статья 622. Коммерческая тайна на товарной бирже </w:t>
            </w:r>
          </w:p>
          <w:p w:rsidR="00000000" w:rsidRDefault="00AC3D8D">
            <w:pPr>
              <w:pStyle w:val="nospacing"/>
              <w:jc w:val="both"/>
            </w:pPr>
            <w:r>
              <w:rPr>
                <w:rFonts w:ascii="Times New Roman" w:hAnsi="Times New Roman" w:cs="Times New Roman"/>
                <w:sz w:val="20"/>
                <w:szCs w:val="20"/>
              </w:rPr>
              <w:t xml:space="preserve">1. Коммерческая тайна включает: </w:t>
            </w:r>
          </w:p>
          <w:p w:rsidR="00000000" w:rsidRDefault="00AC3D8D">
            <w:pPr>
              <w:pStyle w:val="nospacing"/>
              <w:jc w:val="both"/>
            </w:pPr>
            <w:r>
              <w:rPr>
                <w:rFonts w:ascii="Times New Roman" w:hAnsi="Times New Roman" w:cs="Times New Roman"/>
                <w:sz w:val="20"/>
                <w:szCs w:val="20"/>
              </w:rPr>
              <w:t xml:space="preserve">1) сведения о зарегистрированных участниках биржевой торговли; </w:t>
            </w:r>
          </w:p>
          <w:p w:rsidR="00000000" w:rsidRDefault="00AC3D8D">
            <w:pPr>
              <w:pStyle w:val="nospacing"/>
              <w:jc w:val="both"/>
            </w:pPr>
            <w:r>
              <w:rPr>
                <w:rFonts w:ascii="Times New Roman" w:hAnsi="Times New Roman" w:cs="Times New Roman"/>
                <w:sz w:val="20"/>
                <w:szCs w:val="20"/>
              </w:rPr>
              <w:t xml:space="preserve">2) сведения о сделках, заключаемых на товарной бирже. </w:t>
            </w:r>
          </w:p>
          <w:p w:rsidR="00000000" w:rsidRDefault="00AC3D8D">
            <w:pPr>
              <w:pStyle w:val="nospacing"/>
              <w:jc w:val="both"/>
            </w:pPr>
            <w:r>
              <w:rPr>
                <w:rFonts w:ascii="Times New Roman" w:hAnsi="Times New Roman" w:cs="Times New Roman"/>
                <w:sz w:val="20"/>
                <w:szCs w:val="20"/>
              </w:rPr>
              <w:t xml:space="preserve">2. Брокеры и дилеры не вправе допускать действий (бездействия), которые могут повлечь нарушение естественного ценообразования и дестабилизацию товарного рынка. </w:t>
            </w:r>
          </w:p>
          <w:p w:rsidR="00000000" w:rsidRDefault="00AC3D8D">
            <w:pPr>
              <w:pStyle w:val="nospacing"/>
              <w:spacing w:line="145" w:lineRule="atLeast"/>
              <w:jc w:val="both"/>
            </w:pPr>
            <w:r>
              <w:rPr>
                <w:rFonts w:ascii="Times New Roman" w:hAnsi="Times New Roman" w:cs="Times New Roman"/>
                <w:sz w:val="20"/>
                <w:szCs w:val="20"/>
              </w:rPr>
              <w:t>3. Лицом, располагающим информацией, сос</w:t>
            </w:r>
            <w:r>
              <w:rPr>
                <w:rFonts w:ascii="Times New Roman" w:hAnsi="Times New Roman" w:cs="Times New Roman"/>
                <w:sz w:val="20"/>
                <w:szCs w:val="20"/>
              </w:rPr>
              <w:t xml:space="preserve">тавляющей коммерческую тайну, является лицо, которое в силу своего служебного положения имеет возможность доступа к указанной информации.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sz w:val="20"/>
                <w:szCs w:val="20"/>
              </w:rPr>
              <w:t>Статья 23</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 xml:space="preserve">Статья 623. Представление сведений о деятельности товарных бирж, составляющих коммерческую тайну </w:t>
            </w:r>
          </w:p>
          <w:p w:rsidR="00000000" w:rsidRDefault="00AC3D8D">
            <w:pPr>
              <w:pStyle w:val="nospacing"/>
              <w:jc w:val="both"/>
            </w:pPr>
            <w:r>
              <w:rPr>
                <w:rFonts w:ascii="Times New Roman" w:hAnsi="Times New Roman" w:cs="Times New Roman"/>
                <w:sz w:val="20"/>
                <w:szCs w:val="20"/>
              </w:rPr>
              <w:t>1. С</w:t>
            </w:r>
            <w:r>
              <w:rPr>
                <w:rFonts w:ascii="Times New Roman" w:hAnsi="Times New Roman" w:cs="Times New Roman"/>
                <w:sz w:val="20"/>
                <w:szCs w:val="20"/>
              </w:rPr>
              <w:t xml:space="preserve">ведения, составляющие коммерческую тайну на товарной бирже, не подлежат разглашению, за исключением случаев, установленных пунктами 2 и 3 настоящей статьи. </w:t>
            </w:r>
          </w:p>
          <w:p w:rsidR="00000000" w:rsidRDefault="00AC3D8D">
            <w:pPr>
              <w:pStyle w:val="nospacing"/>
              <w:jc w:val="both"/>
            </w:pPr>
            <w:r>
              <w:rPr>
                <w:rFonts w:ascii="Times New Roman" w:hAnsi="Times New Roman" w:cs="Times New Roman"/>
                <w:sz w:val="20"/>
                <w:szCs w:val="20"/>
              </w:rPr>
              <w:t>2. Сведения, составляющие коммерческую тайну, могут быть представлены участнику биржевой торговли в</w:t>
            </w:r>
            <w:r>
              <w:rPr>
                <w:rFonts w:ascii="Times New Roman" w:hAnsi="Times New Roman" w:cs="Times New Roman"/>
                <w:sz w:val="20"/>
                <w:szCs w:val="20"/>
              </w:rPr>
              <w:t xml:space="preserve"> отношении его прав либо его представителю на основании доверенности, оформленной в соответствии с законодательством Республики Казахстан. </w:t>
            </w:r>
          </w:p>
          <w:p w:rsidR="00000000" w:rsidRDefault="00AC3D8D">
            <w:pPr>
              <w:pStyle w:val="nospacing"/>
              <w:jc w:val="both"/>
            </w:pPr>
            <w:r>
              <w:rPr>
                <w:rFonts w:ascii="Times New Roman" w:hAnsi="Times New Roman" w:cs="Times New Roman"/>
                <w:sz w:val="20"/>
                <w:szCs w:val="20"/>
              </w:rPr>
              <w:t xml:space="preserve">3. Сведения, составляющие коммерческую тайну на товарной бирже, должны быть представлены: </w:t>
            </w:r>
          </w:p>
          <w:p w:rsidR="00000000" w:rsidRDefault="00AC3D8D">
            <w:pPr>
              <w:pStyle w:val="nospacing"/>
              <w:jc w:val="both"/>
            </w:pPr>
            <w:r>
              <w:rPr>
                <w:rFonts w:ascii="Times New Roman" w:hAnsi="Times New Roman" w:cs="Times New Roman"/>
                <w:sz w:val="20"/>
                <w:szCs w:val="20"/>
              </w:rPr>
              <w:t>1) органам дознания и пре</w:t>
            </w:r>
            <w:r>
              <w:rPr>
                <w:rFonts w:ascii="Times New Roman" w:hAnsi="Times New Roman" w:cs="Times New Roman"/>
                <w:sz w:val="20"/>
                <w:szCs w:val="20"/>
              </w:rPr>
              <w:t xml:space="preserve">дварительного следствия: по находящимся в их производстве уголовным делам с санкции прокурора; </w:t>
            </w:r>
          </w:p>
          <w:p w:rsidR="00000000" w:rsidRDefault="00AC3D8D">
            <w:pPr>
              <w:pStyle w:val="nospacing"/>
              <w:jc w:val="both"/>
            </w:pPr>
            <w:r>
              <w:rPr>
                <w:rFonts w:ascii="Times New Roman" w:hAnsi="Times New Roman" w:cs="Times New Roman"/>
                <w:sz w:val="20"/>
                <w:szCs w:val="20"/>
              </w:rPr>
              <w:t xml:space="preserve">2) судам: по находящимся в их производстве делам на основании определения, постановления; </w:t>
            </w:r>
          </w:p>
          <w:p w:rsidR="00000000" w:rsidRDefault="00AC3D8D">
            <w:pPr>
              <w:pStyle w:val="nospacing"/>
              <w:jc w:val="both"/>
            </w:pPr>
            <w:r>
              <w:rPr>
                <w:rFonts w:ascii="Times New Roman" w:hAnsi="Times New Roman" w:cs="Times New Roman"/>
                <w:sz w:val="20"/>
                <w:szCs w:val="20"/>
              </w:rPr>
              <w:t xml:space="preserve">3) прокурору: на основании постановления о производстве проверки в пределах его компетенции по находящемуся у него на рассмотрении материалу; </w:t>
            </w:r>
          </w:p>
          <w:p w:rsidR="00000000" w:rsidRDefault="00AC3D8D">
            <w:pPr>
              <w:pStyle w:val="nospacing"/>
              <w:jc w:val="both"/>
            </w:pPr>
            <w:r>
              <w:rPr>
                <w:rFonts w:ascii="Times New Roman" w:hAnsi="Times New Roman" w:cs="Times New Roman"/>
                <w:sz w:val="20"/>
                <w:szCs w:val="20"/>
              </w:rPr>
              <w:t>4) органам исполнительного производства: по находящимся в их производстве делам исполнительного производства на о</w:t>
            </w:r>
            <w:r>
              <w:rPr>
                <w:rFonts w:ascii="Times New Roman" w:hAnsi="Times New Roman" w:cs="Times New Roman"/>
                <w:sz w:val="20"/>
                <w:szCs w:val="20"/>
              </w:rPr>
              <w:t xml:space="preserve">сновании постановления судебного исполнителя, заверенного печатью органа исполнительного производства и санкционированного прокурором; </w:t>
            </w:r>
          </w:p>
          <w:p w:rsidR="00000000" w:rsidRDefault="00AC3D8D">
            <w:pPr>
              <w:pStyle w:val="nospacing"/>
              <w:jc w:val="both"/>
            </w:pPr>
            <w:r>
              <w:rPr>
                <w:rFonts w:ascii="Times New Roman" w:hAnsi="Times New Roman" w:cs="Times New Roman"/>
                <w:sz w:val="20"/>
                <w:szCs w:val="20"/>
              </w:rPr>
              <w:t>5) уполномоченному органу: по запросу в рамках его компетенции;</w:t>
            </w:r>
          </w:p>
          <w:p w:rsidR="00000000" w:rsidRDefault="00AC3D8D">
            <w:pPr>
              <w:pStyle w:val="nospacing"/>
              <w:spacing w:line="145" w:lineRule="atLeast"/>
              <w:jc w:val="both"/>
            </w:pPr>
            <w:r>
              <w:rPr>
                <w:rFonts w:ascii="Times New Roman" w:hAnsi="Times New Roman" w:cs="Times New Roman"/>
                <w:sz w:val="20"/>
                <w:szCs w:val="20"/>
              </w:rPr>
              <w:t xml:space="preserve">6) уполномоченному органу по финансовому мониторингу: в </w:t>
            </w:r>
            <w:r>
              <w:rPr>
                <w:rFonts w:ascii="Times New Roman" w:hAnsi="Times New Roman" w:cs="Times New Roman"/>
                <w:sz w:val="20"/>
                <w:szCs w:val="20"/>
              </w:rPr>
              <w:t>целях и порядке, предусмотренных законодательством Республики Казахстан о противодействии легализации (отмыванию) доходов, полученных незаконным путем, и финансированию терроризма.</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sz w:val="20"/>
                <w:szCs w:val="20"/>
              </w:rPr>
              <w:t>Статья 24</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624. Решение уполномоченного органа по результатам пр</w:t>
            </w:r>
            <w:r>
              <w:rPr>
                <w:rFonts w:ascii="Times New Roman" w:hAnsi="Times New Roman" w:cs="Times New Roman"/>
                <w:b/>
                <w:bCs/>
                <w:sz w:val="20"/>
                <w:szCs w:val="20"/>
              </w:rPr>
              <w:t xml:space="preserve">оверки деятельности товарной биржи </w:t>
            </w:r>
          </w:p>
          <w:p w:rsidR="00000000" w:rsidRDefault="00AC3D8D">
            <w:pPr>
              <w:pStyle w:val="nospacing"/>
              <w:jc w:val="both"/>
            </w:pPr>
            <w:r>
              <w:rPr>
                <w:rFonts w:ascii="Times New Roman" w:hAnsi="Times New Roman" w:cs="Times New Roman"/>
                <w:sz w:val="20"/>
                <w:szCs w:val="20"/>
              </w:rPr>
              <w:t xml:space="preserve">По результатам рассмотрения справки об итогах проверки деятельности товарной биржи уполномоченный орган: </w:t>
            </w:r>
          </w:p>
          <w:p w:rsidR="00000000" w:rsidRDefault="00AC3D8D">
            <w:pPr>
              <w:pStyle w:val="nospacing"/>
              <w:jc w:val="both"/>
            </w:pPr>
            <w:r>
              <w:rPr>
                <w:rFonts w:ascii="Times New Roman" w:hAnsi="Times New Roman" w:cs="Times New Roman"/>
                <w:sz w:val="20"/>
                <w:szCs w:val="20"/>
              </w:rPr>
              <w:t xml:space="preserve">1) составляет заключение об отсутствии оснований в возбуждении дела об административном правонарушении; </w:t>
            </w:r>
          </w:p>
          <w:p w:rsidR="00000000" w:rsidRDefault="00AC3D8D">
            <w:pPr>
              <w:pStyle w:val="nospacing"/>
              <w:jc w:val="both"/>
            </w:pPr>
            <w:r>
              <w:rPr>
                <w:rFonts w:ascii="Times New Roman" w:hAnsi="Times New Roman" w:cs="Times New Roman"/>
                <w:sz w:val="20"/>
                <w:szCs w:val="20"/>
              </w:rPr>
              <w:t>2) возбуж</w:t>
            </w:r>
            <w:r>
              <w:rPr>
                <w:rFonts w:ascii="Times New Roman" w:hAnsi="Times New Roman" w:cs="Times New Roman"/>
                <w:sz w:val="20"/>
                <w:szCs w:val="20"/>
              </w:rPr>
              <w:t xml:space="preserve">дает дело об административном правонарушении; </w:t>
            </w:r>
          </w:p>
          <w:p w:rsidR="00000000" w:rsidRDefault="00AC3D8D">
            <w:pPr>
              <w:pStyle w:val="nospacing"/>
              <w:jc w:val="both"/>
            </w:pPr>
            <w:r>
              <w:rPr>
                <w:rFonts w:ascii="Times New Roman" w:hAnsi="Times New Roman" w:cs="Times New Roman"/>
                <w:sz w:val="20"/>
                <w:szCs w:val="20"/>
              </w:rPr>
              <w:t xml:space="preserve">3) выносит предписание товарной бирже об устранении выявленных фактов нарушения законодательства Республики Казахстан о товарных биржах; </w:t>
            </w:r>
          </w:p>
          <w:p w:rsidR="00000000" w:rsidRDefault="00AC3D8D">
            <w:pPr>
              <w:pStyle w:val="nospacing"/>
              <w:jc w:val="both"/>
            </w:pPr>
            <w:r>
              <w:rPr>
                <w:rFonts w:ascii="Times New Roman" w:hAnsi="Times New Roman" w:cs="Times New Roman"/>
                <w:sz w:val="20"/>
                <w:szCs w:val="20"/>
              </w:rPr>
              <w:t>4) передает материалы в правоохранительные органы для рассмотрения вопр</w:t>
            </w:r>
            <w:r>
              <w:rPr>
                <w:rFonts w:ascii="Times New Roman" w:hAnsi="Times New Roman" w:cs="Times New Roman"/>
                <w:sz w:val="20"/>
                <w:szCs w:val="20"/>
              </w:rPr>
              <w:t xml:space="preserve">оса о возбуждении уголовного дела; </w:t>
            </w:r>
          </w:p>
          <w:p w:rsidR="00000000" w:rsidRDefault="00AC3D8D">
            <w:pPr>
              <w:pStyle w:val="nospacing"/>
              <w:spacing w:line="145" w:lineRule="atLeast"/>
              <w:jc w:val="both"/>
            </w:pPr>
            <w:r>
              <w:rPr>
                <w:rFonts w:ascii="Times New Roman" w:hAnsi="Times New Roman" w:cs="Times New Roman"/>
                <w:sz w:val="20"/>
                <w:szCs w:val="20"/>
              </w:rPr>
              <w:t xml:space="preserve">5) передает материалы в иные государственные органы для рассмотрения и принятия соответствующих мер.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sz w:val="20"/>
                <w:szCs w:val="20"/>
              </w:rPr>
              <w:t>Статья 27</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 xml:space="preserve">Статья 625. Предписания уполномоченного органа </w:t>
            </w:r>
          </w:p>
          <w:p w:rsidR="00000000" w:rsidRDefault="00AC3D8D">
            <w:pPr>
              <w:pStyle w:val="nospacing"/>
              <w:spacing w:line="145" w:lineRule="atLeast"/>
              <w:jc w:val="both"/>
            </w:pPr>
            <w:r>
              <w:rPr>
                <w:rFonts w:ascii="Times New Roman" w:hAnsi="Times New Roman" w:cs="Times New Roman"/>
                <w:sz w:val="20"/>
                <w:szCs w:val="20"/>
              </w:rPr>
              <w:t xml:space="preserve">Предписания уполномоченного органа исполняются товарными биржами в срок, предусмотренный предписаниями, но не позднее тридцати календарных дней со дня их получения.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sz w:val="20"/>
                <w:szCs w:val="20"/>
              </w:rPr>
              <w:t>Статья 28</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spacing w:line="145" w:lineRule="atLeast"/>
              <w:jc w:val="both"/>
            </w:pPr>
            <w:r>
              <w:rPr>
                <w:rFonts w:ascii="Times New Roman" w:hAnsi="Times New Roman" w:cs="Times New Roman"/>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caps/>
                <w:sz w:val="20"/>
                <w:szCs w:val="20"/>
              </w:rPr>
              <w:t>Глава 28. Правовое регулирование деятельности в области связи</w:t>
            </w:r>
          </w:p>
          <w:p w:rsidR="00000000" w:rsidRDefault="00AC3D8D">
            <w:pPr>
              <w:pStyle w:val="nospacing"/>
              <w:spacing w:line="145" w:lineRule="atLeast"/>
              <w:jc w:val="both"/>
            </w:pPr>
            <w:r>
              <w:rPr>
                <w:rFonts w:ascii="Times New Roman" w:hAnsi="Times New Roman" w:cs="Times New Roman"/>
                <w:i/>
                <w:iCs/>
                <w:sz w:val="20"/>
                <w:szCs w:val="20"/>
              </w:rPr>
              <w:t>Извл</w:t>
            </w:r>
            <w:r>
              <w:rPr>
                <w:rFonts w:ascii="Times New Roman" w:hAnsi="Times New Roman" w:cs="Times New Roman"/>
                <w:i/>
                <w:iCs/>
                <w:sz w:val="20"/>
                <w:szCs w:val="20"/>
              </w:rPr>
              <w:t>ечения из ЗРК «О почте», «О связи»</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spacing w:line="145" w:lineRule="atLeast"/>
              <w:jc w:val="both"/>
            </w:pPr>
            <w:r>
              <w:rPr>
                <w:rFonts w:ascii="Times New Roman" w:hAnsi="Times New Roman" w:cs="Times New Roman"/>
                <w:b/>
                <w:bCs/>
                <w:sz w:val="20"/>
                <w:szCs w:val="20"/>
              </w:rPr>
              <w:t>Параграф 1. Предпринимательская деятельность в области теле- и радиосвязи</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 xml:space="preserve">Статья 626. Назначение связи </w:t>
            </w:r>
          </w:p>
          <w:p w:rsidR="00000000" w:rsidRDefault="00AC3D8D">
            <w:pPr>
              <w:pStyle w:val="nospacing"/>
              <w:jc w:val="both"/>
            </w:pPr>
            <w:r>
              <w:rPr>
                <w:rFonts w:ascii="Times New Roman" w:hAnsi="Times New Roman" w:cs="Times New Roman"/>
                <w:sz w:val="20"/>
                <w:szCs w:val="20"/>
              </w:rPr>
              <w:t>1. Связь является неотъемлемой частью экономической и социальной инфраструктуры Республики Казахстан, предназначенной для удовлетворения потребностей физических и юридических лиц и обеспечения потребности безопасности, обороны, охраны правопорядка, государ</w:t>
            </w:r>
            <w:r>
              <w:rPr>
                <w:rFonts w:ascii="Times New Roman" w:hAnsi="Times New Roman" w:cs="Times New Roman"/>
                <w:sz w:val="20"/>
                <w:szCs w:val="20"/>
              </w:rPr>
              <w:t xml:space="preserve">ственных органов в услугах связи. </w:t>
            </w:r>
          </w:p>
          <w:p w:rsidR="00000000" w:rsidRDefault="00AC3D8D">
            <w:pPr>
              <w:pStyle w:val="nospacing"/>
              <w:jc w:val="both"/>
            </w:pPr>
            <w:r>
              <w:rPr>
                <w:rFonts w:ascii="Times New Roman" w:hAnsi="Times New Roman" w:cs="Times New Roman"/>
                <w:sz w:val="20"/>
                <w:szCs w:val="20"/>
              </w:rPr>
              <w:t>2. Средства связи и вычислительной техники, а также информационных систем составляют техническую базу обеспечения процесса сбора, обработки, накопления и распространения информации.</w:t>
            </w:r>
          </w:p>
          <w:p w:rsidR="00000000" w:rsidRDefault="00AC3D8D">
            <w:pPr>
              <w:pStyle w:val="nospacing"/>
              <w:spacing w:line="145" w:lineRule="atLeast"/>
              <w:jc w:val="both"/>
            </w:pPr>
            <w:r>
              <w:rPr>
                <w:rFonts w:ascii="Times New Roman" w:hAnsi="Times New Roman" w:cs="Times New Roman"/>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1</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627. Подтвержден</w:t>
            </w:r>
            <w:r>
              <w:rPr>
                <w:rFonts w:ascii="Times New Roman" w:hAnsi="Times New Roman" w:cs="Times New Roman"/>
                <w:b/>
                <w:bCs/>
                <w:sz w:val="20"/>
                <w:szCs w:val="20"/>
              </w:rPr>
              <w:t>ие соответствия технических средств связи</w:t>
            </w:r>
          </w:p>
          <w:p w:rsidR="00000000" w:rsidRDefault="00AC3D8D">
            <w:pPr>
              <w:pStyle w:val="nospacing"/>
              <w:jc w:val="both"/>
            </w:pPr>
            <w:r>
              <w:rPr>
                <w:rFonts w:ascii="Times New Roman" w:hAnsi="Times New Roman" w:cs="Times New Roman"/>
                <w:sz w:val="20"/>
                <w:szCs w:val="20"/>
              </w:rPr>
              <w:t>Технические средства связи, используемые на единой сети телекоммуникаций Республики Казахстан, радиоэлектронные средства и высокочастотные устройства, являющиеся источником электромагнитного излучения, технические средства почтовой связи подлежат подтвержд</w:t>
            </w:r>
            <w:r>
              <w:rPr>
                <w:rFonts w:ascii="Times New Roman" w:hAnsi="Times New Roman" w:cs="Times New Roman"/>
                <w:sz w:val="20"/>
                <w:szCs w:val="20"/>
              </w:rPr>
              <w:t xml:space="preserve">ению соответствия в соответствии с законодательством Республики Казахстан. </w:t>
            </w:r>
          </w:p>
          <w:p w:rsidR="00000000" w:rsidRDefault="00AC3D8D">
            <w:pPr>
              <w:pStyle w:val="nospacing"/>
              <w:spacing w:line="145" w:lineRule="atLeast"/>
              <w:jc w:val="both"/>
            </w:pPr>
            <w:r>
              <w:rPr>
                <w:rFonts w:ascii="Times New Roman" w:hAnsi="Times New Roman" w:cs="Times New Roman"/>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 xml:space="preserve">Статья 16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 xml:space="preserve">Статья 628. Лицензирование деятельности в области связи </w:t>
            </w:r>
          </w:p>
          <w:p w:rsidR="00000000" w:rsidRDefault="00AC3D8D">
            <w:pPr>
              <w:pStyle w:val="nospacing"/>
              <w:jc w:val="both"/>
            </w:pPr>
            <w:r>
              <w:rPr>
                <w:rFonts w:ascii="Times New Roman" w:hAnsi="Times New Roman" w:cs="Times New Roman"/>
                <w:sz w:val="20"/>
                <w:szCs w:val="20"/>
              </w:rPr>
              <w:t>1. Деятельность физических и юридических лиц, связанная с производством и предоставлением услуг связи, ос</w:t>
            </w:r>
            <w:r>
              <w:rPr>
                <w:rFonts w:ascii="Times New Roman" w:hAnsi="Times New Roman" w:cs="Times New Roman"/>
                <w:sz w:val="20"/>
                <w:szCs w:val="20"/>
              </w:rPr>
              <w:t xml:space="preserve">уществляется на основе лицензий. </w:t>
            </w:r>
          </w:p>
          <w:p w:rsidR="00000000" w:rsidRDefault="00AC3D8D">
            <w:pPr>
              <w:pStyle w:val="nospacing"/>
              <w:jc w:val="both"/>
            </w:pPr>
            <w:r>
              <w:rPr>
                <w:rFonts w:ascii="Times New Roman" w:hAnsi="Times New Roman" w:cs="Times New Roman"/>
                <w:sz w:val="20"/>
                <w:szCs w:val="20"/>
              </w:rPr>
              <w:t xml:space="preserve">2. Лицензирование деятельности в области связи осуществляет уполномоченный орган в соответствии с законодательством Республики Казахстан о лицензировании. </w:t>
            </w:r>
          </w:p>
          <w:p w:rsidR="00000000" w:rsidRDefault="00AC3D8D">
            <w:pPr>
              <w:pStyle w:val="nospacing"/>
              <w:jc w:val="both"/>
            </w:pPr>
            <w:r>
              <w:rPr>
                <w:rFonts w:ascii="Times New Roman" w:hAnsi="Times New Roman" w:cs="Times New Roman"/>
                <w:sz w:val="20"/>
                <w:szCs w:val="20"/>
              </w:rPr>
              <w:t>3. Лицензиар вправе отказать в выдаче лицензии по следующим основа</w:t>
            </w:r>
            <w:r>
              <w:rPr>
                <w:rFonts w:ascii="Times New Roman" w:hAnsi="Times New Roman" w:cs="Times New Roman"/>
                <w:sz w:val="20"/>
                <w:szCs w:val="20"/>
              </w:rPr>
              <w:t xml:space="preserve">ниям: </w:t>
            </w:r>
          </w:p>
          <w:p w:rsidR="00000000" w:rsidRDefault="00AC3D8D">
            <w:pPr>
              <w:pStyle w:val="nospacing"/>
              <w:jc w:val="both"/>
            </w:pPr>
            <w:r>
              <w:rPr>
                <w:rFonts w:ascii="Times New Roman" w:hAnsi="Times New Roman" w:cs="Times New Roman"/>
                <w:sz w:val="20"/>
                <w:szCs w:val="20"/>
              </w:rPr>
              <w:t xml:space="preserve">1) невозможна техническая реализация вида деятельности в связи с отсутствием радиочастот, ограничениями по мощности радиоэлектронных средств и недостаточностью ресурса нумерации; </w:t>
            </w:r>
          </w:p>
          <w:p w:rsidR="00000000" w:rsidRDefault="00AC3D8D">
            <w:pPr>
              <w:pStyle w:val="nospacing"/>
              <w:jc w:val="both"/>
            </w:pPr>
            <w:r>
              <w:rPr>
                <w:rFonts w:ascii="Times New Roman" w:hAnsi="Times New Roman" w:cs="Times New Roman"/>
                <w:sz w:val="20"/>
                <w:szCs w:val="20"/>
              </w:rPr>
              <w:t>2) заявление подано на виды деятельности, для осуществления которых л</w:t>
            </w:r>
            <w:r>
              <w:rPr>
                <w:rFonts w:ascii="Times New Roman" w:hAnsi="Times New Roman" w:cs="Times New Roman"/>
                <w:sz w:val="20"/>
                <w:szCs w:val="20"/>
              </w:rPr>
              <w:t xml:space="preserve">ицензия выдается только на конкурсной основе. В случае участия заявителя в конкурсе отказ в выдаче лицензии может быть произведен по результатам конкурса; </w:t>
            </w:r>
          </w:p>
          <w:p w:rsidR="00000000" w:rsidRDefault="00AC3D8D">
            <w:pPr>
              <w:pStyle w:val="nospacing"/>
              <w:jc w:val="both"/>
            </w:pPr>
            <w:r>
              <w:rPr>
                <w:rFonts w:ascii="Times New Roman" w:hAnsi="Times New Roman" w:cs="Times New Roman"/>
                <w:sz w:val="20"/>
                <w:szCs w:val="20"/>
              </w:rPr>
              <w:t xml:space="preserve">3) в результате выдачи лицензии или осуществления лицензируемой деятельности возникнет угроза национальной безопасности и (или) общественному порядку; </w:t>
            </w:r>
          </w:p>
          <w:p w:rsidR="00000000" w:rsidRDefault="00AC3D8D">
            <w:pPr>
              <w:pStyle w:val="nospacing"/>
              <w:jc w:val="both"/>
            </w:pPr>
            <w:r>
              <w:rPr>
                <w:rFonts w:ascii="Times New Roman" w:hAnsi="Times New Roman" w:cs="Times New Roman"/>
                <w:sz w:val="20"/>
                <w:szCs w:val="20"/>
              </w:rPr>
              <w:t>4) при осуществлении деятельности в области связи возможно вредное воздействие электромагнитных излучени</w:t>
            </w:r>
            <w:r>
              <w:rPr>
                <w:rFonts w:ascii="Times New Roman" w:hAnsi="Times New Roman" w:cs="Times New Roman"/>
                <w:sz w:val="20"/>
                <w:szCs w:val="20"/>
              </w:rPr>
              <w:t xml:space="preserve">й на здоровье населения. </w:t>
            </w:r>
          </w:p>
          <w:p w:rsidR="00000000" w:rsidRDefault="00AC3D8D">
            <w:pPr>
              <w:pStyle w:val="nospacing"/>
              <w:jc w:val="both"/>
            </w:pPr>
            <w:r>
              <w:rPr>
                <w:rFonts w:ascii="Times New Roman" w:hAnsi="Times New Roman" w:cs="Times New Roman"/>
                <w:sz w:val="20"/>
                <w:szCs w:val="20"/>
              </w:rPr>
              <w:t xml:space="preserve">4. Лицензиар вправе приостановить действие лицензии в случаях: </w:t>
            </w:r>
          </w:p>
          <w:p w:rsidR="00000000" w:rsidRDefault="00AC3D8D">
            <w:pPr>
              <w:pStyle w:val="nospacing"/>
              <w:jc w:val="both"/>
            </w:pPr>
            <w:r>
              <w:rPr>
                <w:rFonts w:ascii="Times New Roman" w:hAnsi="Times New Roman" w:cs="Times New Roman"/>
                <w:sz w:val="20"/>
                <w:szCs w:val="20"/>
              </w:rPr>
              <w:t xml:space="preserve">1) использования радиочастотного спектра без оформления соответствующих разрешений; </w:t>
            </w:r>
          </w:p>
          <w:p w:rsidR="00000000" w:rsidRDefault="00AC3D8D">
            <w:pPr>
              <w:pStyle w:val="nospacing"/>
              <w:jc w:val="both"/>
            </w:pPr>
            <w:r>
              <w:rPr>
                <w:rFonts w:ascii="Times New Roman" w:hAnsi="Times New Roman" w:cs="Times New Roman"/>
                <w:sz w:val="20"/>
                <w:szCs w:val="20"/>
              </w:rPr>
              <w:t>2) передачи лицензиатом другим пользователям во временное или постоянное использо</w:t>
            </w:r>
            <w:r>
              <w:rPr>
                <w:rFonts w:ascii="Times New Roman" w:hAnsi="Times New Roman" w:cs="Times New Roman"/>
                <w:sz w:val="20"/>
                <w:szCs w:val="20"/>
              </w:rPr>
              <w:t xml:space="preserve">вание закрепленных за ним полос частот, радиочастот (радиочастотных каналов); </w:t>
            </w:r>
          </w:p>
          <w:p w:rsidR="00000000" w:rsidRDefault="00AC3D8D">
            <w:pPr>
              <w:pStyle w:val="nospacing"/>
              <w:jc w:val="both"/>
            </w:pPr>
            <w:r>
              <w:rPr>
                <w:rFonts w:ascii="Times New Roman" w:hAnsi="Times New Roman" w:cs="Times New Roman"/>
                <w:sz w:val="20"/>
                <w:szCs w:val="20"/>
              </w:rPr>
              <w:t>3) нарушения лицензиатом правил эксплуатации радиоэлектронного оборудования, приведшего к созданию помех, нарушающих установленные нормы функционирования электромагнитных систем</w:t>
            </w:r>
            <w:r>
              <w:rPr>
                <w:rFonts w:ascii="Times New Roman" w:hAnsi="Times New Roman" w:cs="Times New Roman"/>
                <w:sz w:val="20"/>
                <w:szCs w:val="20"/>
              </w:rPr>
              <w:t xml:space="preserve">; </w:t>
            </w:r>
          </w:p>
          <w:p w:rsidR="00000000" w:rsidRDefault="00AC3D8D">
            <w:pPr>
              <w:pStyle w:val="nospacing"/>
              <w:jc w:val="both"/>
            </w:pPr>
            <w:r>
              <w:rPr>
                <w:rFonts w:ascii="Times New Roman" w:hAnsi="Times New Roman" w:cs="Times New Roman"/>
                <w:sz w:val="20"/>
                <w:szCs w:val="20"/>
              </w:rPr>
              <w:t xml:space="preserve">4) нарушения условий действия лицензии, в результате которого может быть причинен ущерб государству или другим лицам либо создается реальная угроза причинения такого ущерба; </w:t>
            </w:r>
          </w:p>
          <w:p w:rsidR="00000000" w:rsidRDefault="00AC3D8D">
            <w:pPr>
              <w:pStyle w:val="nospacing"/>
              <w:jc w:val="both"/>
            </w:pPr>
            <w:r>
              <w:rPr>
                <w:rFonts w:ascii="Times New Roman" w:hAnsi="Times New Roman" w:cs="Times New Roman"/>
                <w:sz w:val="20"/>
                <w:szCs w:val="20"/>
              </w:rPr>
              <w:t>5) отказа в предоставлении лицензиару сведений, запрашиваемых в пределах его к</w:t>
            </w:r>
            <w:r>
              <w:rPr>
                <w:rFonts w:ascii="Times New Roman" w:hAnsi="Times New Roman" w:cs="Times New Roman"/>
                <w:sz w:val="20"/>
                <w:szCs w:val="20"/>
              </w:rPr>
              <w:t xml:space="preserve">омпетенции и необходимых для оценки деятельности лицензиата; </w:t>
            </w:r>
          </w:p>
          <w:p w:rsidR="00000000" w:rsidRDefault="00AC3D8D">
            <w:pPr>
              <w:pStyle w:val="nospacing"/>
              <w:jc w:val="both"/>
            </w:pPr>
            <w:r>
              <w:rPr>
                <w:rFonts w:ascii="Times New Roman" w:hAnsi="Times New Roman" w:cs="Times New Roman"/>
                <w:sz w:val="20"/>
                <w:szCs w:val="20"/>
              </w:rPr>
              <w:t xml:space="preserve">6) непредоставления лицензиатом услуг связи в течение одного года с момента выдачи лицензии, если иное не установлено условиями действия лицензии. </w:t>
            </w:r>
          </w:p>
          <w:p w:rsidR="00000000" w:rsidRDefault="00AC3D8D">
            <w:pPr>
              <w:pStyle w:val="nospacing"/>
              <w:jc w:val="both"/>
            </w:pPr>
            <w:r>
              <w:rPr>
                <w:rFonts w:ascii="Times New Roman" w:hAnsi="Times New Roman" w:cs="Times New Roman"/>
                <w:sz w:val="20"/>
                <w:szCs w:val="20"/>
              </w:rPr>
              <w:t>5. Лишение лицензии осуществляется в судебном порядке.</w:t>
            </w:r>
          </w:p>
          <w:p w:rsidR="00000000" w:rsidRDefault="00AC3D8D">
            <w:pPr>
              <w:pStyle w:val="nospacing"/>
              <w:spacing w:line="145" w:lineRule="atLeast"/>
              <w:jc w:val="both"/>
            </w:pPr>
            <w:r>
              <w:rPr>
                <w:rFonts w:ascii="Times New Roman" w:hAnsi="Times New Roman" w:cs="Times New Roman"/>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 xml:space="preserve">Статья 17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 xml:space="preserve">Статья 629. Лицензирование деятельности в области связи на конкурсной основе </w:t>
            </w:r>
          </w:p>
          <w:p w:rsidR="00000000" w:rsidRDefault="00AC3D8D">
            <w:pPr>
              <w:pStyle w:val="nospacing"/>
              <w:jc w:val="both"/>
            </w:pPr>
            <w:r>
              <w:rPr>
                <w:rFonts w:ascii="Times New Roman" w:hAnsi="Times New Roman" w:cs="Times New Roman"/>
                <w:sz w:val="20"/>
                <w:szCs w:val="20"/>
              </w:rPr>
              <w:t>1. Лицензии на осуществление предпринимательской деятельности по оказанию услуг связи с использованием по</w:t>
            </w:r>
            <w:r>
              <w:rPr>
                <w:rFonts w:ascii="Times New Roman" w:hAnsi="Times New Roman" w:cs="Times New Roman"/>
                <w:sz w:val="20"/>
                <w:szCs w:val="20"/>
              </w:rPr>
              <w:t xml:space="preserve">лос радиочастот и ресурса нумерации выдаются на конкурсной основе в случае, если: </w:t>
            </w:r>
          </w:p>
          <w:p w:rsidR="00000000" w:rsidRDefault="00AC3D8D">
            <w:pPr>
              <w:pStyle w:val="nospacing"/>
              <w:jc w:val="both"/>
            </w:pPr>
            <w:r>
              <w:rPr>
                <w:rFonts w:ascii="Times New Roman" w:hAnsi="Times New Roman" w:cs="Times New Roman"/>
                <w:sz w:val="20"/>
                <w:szCs w:val="20"/>
              </w:rPr>
              <w:t>1) услуга связи будет оказываться с использованием радиочастот в диапазоне, по которому Межведомственной комиссией по радиочастотам Республики Казахстан рекомендовано ограни</w:t>
            </w:r>
            <w:r>
              <w:rPr>
                <w:rFonts w:ascii="Times New Roman" w:hAnsi="Times New Roman" w:cs="Times New Roman"/>
                <w:sz w:val="20"/>
                <w:szCs w:val="20"/>
              </w:rPr>
              <w:t xml:space="preserve">чение по возможному числу операторов связи, действующих на определенной территории, в связи с недостаточным объемом радиочастотного спектра, доступного для оказания услуг связи, с надлежащим уровнем качества; </w:t>
            </w:r>
          </w:p>
          <w:p w:rsidR="00000000" w:rsidRDefault="00AC3D8D">
            <w:pPr>
              <w:pStyle w:val="nospacing"/>
              <w:jc w:val="both"/>
            </w:pPr>
            <w:r>
              <w:rPr>
                <w:rFonts w:ascii="Times New Roman" w:hAnsi="Times New Roman" w:cs="Times New Roman"/>
                <w:sz w:val="20"/>
                <w:szCs w:val="20"/>
              </w:rPr>
              <w:t>2) сеть телекоммуникаций общего пользования на</w:t>
            </w:r>
            <w:r>
              <w:rPr>
                <w:rFonts w:ascii="Times New Roman" w:hAnsi="Times New Roman" w:cs="Times New Roman"/>
                <w:sz w:val="20"/>
                <w:szCs w:val="20"/>
              </w:rPr>
              <w:t xml:space="preserve"> определенной географической территории имеет ограниченные ресурсы сетевого доступа, в связи с чем уполномоченным органом устанавливаются ограничения по возможному числу операторов связи, действующих на этой территории. </w:t>
            </w:r>
          </w:p>
          <w:p w:rsidR="00000000" w:rsidRDefault="00AC3D8D">
            <w:pPr>
              <w:pStyle w:val="nospacing"/>
              <w:jc w:val="both"/>
            </w:pPr>
            <w:r>
              <w:rPr>
                <w:rFonts w:ascii="Times New Roman" w:hAnsi="Times New Roman" w:cs="Times New Roman"/>
                <w:sz w:val="20"/>
                <w:szCs w:val="20"/>
              </w:rPr>
              <w:t>2. Решение о проведении конкурса (и</w:t>
            </w:r>
            <w:r>
              <w:rPr>
                <w:rFonts w:ascii="Times New Roman" w:hAnsi="Times New Roman" w:cs="Times New Roman"/>
                <w:sz w:val="20"/>
                <w:szCs w:val="20"/>
              </w:rPr>
              <w:t xml:space="preserve">ли аукциона) принимается уполномоченным органом в соответствии с подпунктом 1) пункта 1 настоящей статьи с учетом рекомендаций Межведомственной комиссии по радиочастотам Республики Казахстан. </w:t>
            </w:r>
          </w:p>
          <w:p w:rsidR="00000000" w:rsidRDefault="00AC3D8D">
            <w:pPr>
              <w:pStyle w:val="nospacing"/>
              <w:jc w:val="both"/>
            </w:pPr>
            <w:r>
              <w:rPr>
                <w:rFonts w:ascii="Times New Roman" w:hAnsi="Times New Roman" w:cs="Times New Roman"/>
                <w:sz w:val="20"/>
                <w:szCs w:val="20"/>
              </w:rPr>
              <w:t>Конкурс (или аукцион) проводится в срок не позднее шести месяце</w:t>
            </w:r>
            <w:r>
              <w:rPr>
                <w:rFonts w:ascii="Times New Roman" w:hAnsi="Times New Roman" w:cs="Times New Roman"/>
                <w:sz w:val="20"/>
                <w:szCs w:val="20"/>
              </w:rPr>
              <w:t xml:space="preserve">в после принятия такого решения. </w:t>
            </w:r>
          </w:p>
          <w:p w:rsidR="00000000" w:rsidRDefault="00AC3D8D">
            <w:pPr>
              <w:pStyle w:val="nospacing"/>
              <w:jc w:val="both"/>
            </w:pPr>
            <w:r>
              <w:rPr>
                <w:rFonts w:ascii="Times New Roman" w:hAnsi="Times New Roman" w:cs="Times New Roman"/>
                <w:sz w:val="20"/>
                <w:szCs w:val="20"/>
              </w:rPr>
              <w:t xml:space="preserve">3. При получении права на осуществление предпринимательской деятельности по оказанию услуг в области связи с использованием радиочастот по итогам конкурса победитель вносит разовую плату в государственный бюджет в порядке </w:t>
            </w:r>
            <w:r>
              <w:rPr>
                <w:rFonts w:ascii="Times New Roman" w:hAnsi="Times New Roman" w:cs="Times New Roman"/>
                <w:sz w:val="20"/>
                <w:szCs w:val="20"/>
              </w:rPr>
              <w:t xml:space="preserve">и размерах, установленных налоговым законодательством Республики Казахстан. </w:t>
            </w:r>
          </w:p>
          <w:p w:rsidR="00000000" w:rsidRDefault="00AC3D8D">
            <w:pPr>
              <w:pStyle w:val="nospacing"/>
              <w:jc w:val="both"/>
            </w:pPr>
            <w:r>
              <w:rPr>
                <w:rFonts w:ascii="Times New Roman" w:hAnsi="Times New Roman" w:cs="Times New Roman"/>
                <w:sz w:val="20"/>
                <w:szCs w:val="20"/>
              </w:rPr>
              <w:t>4. К участию в конкурсах (или аукционах) допускаются физические и юридические лица, отвечающие требованиям, установленным законодательством Республики Казахстан, правилам проведен</w:t>
            </w:r>
            <w:r>
              <w:rPr>
                <w:rFonts w:ascii="Times New Roman" w:hAnsi="Times New Roman" w:cs="Times New Roman"/>
                <w:sz w:val="20"/>
                <w:szCs w:val="20"/>
              </w:rPr>
              <w:t xml:space="preserve">ия конкурса (или аукциона). </w:t>
            </w:r>
          </w:p>
          <w:p w:rsidR="00000000" w:rsidRDefault="00AC3D8D">
            <w:pPr>
              <w:pStyle w:val="nospacing"/>
              <w:spacing w:line="145" w:lineRule="atLeast"/>
              <w:jc w:val="both"/>
            </w:pPr>
            <w:r>
              <w:rPr>
                <w:rFonts w:ascii="Times New Roman" w:hAnsi="Times New Roman" w:cs="Times New Roman"/>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 xml:space="preserve">Статья 18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 xml:space="preserve">Статья 630. Лицензирование деятельности по организации телевизионного и (или) радиовещания </w:t>
            </w:r>
          </w:p>
          <w:p w:rsidR="00000000" w:rsidRDefault="00AC3D8D">
            <w:pPr>
              <w:pStyle w:val="nospacing"/>
              <w:jc w:val="both"/>
            </w:pPr>
            <w:r>
              <w:rPr>
                <w:rFonts w:ascii="Times New Roman" w:hAnsi="Times New Roman" w:cs="Times New Roman"/>
                <w:sz w:val="20"/>
                <w:szCs w:val="20"/>
              </w:rPr>
              <w:t xml:space="preserve">1. Лицензия на деятельность по организации телевизионного и (или) радиовещания выдается физическим и юридическим лицам уполномоченным органом по делам средств массовой информации. </w:t>
            </w:r>
          </w:p>
          <w:p w:rsidR="00000000" w:rsidRDefault="00AC3D8D">
            <w:pPr>
              <w:pStyle w:val="nospacing"/>
              <w:jc w:val="both"/>
            </w:pPr>
            <w:r>
              <w:rPr>
                <w:rFonts w:ascii="Times New Roman" w:hAnsi="Times New Roman" w:cs="Times New Roman"/>
                <w:sz w:val="20"/>
                <w:szCs w:val="20"/>
              </w:rPr>
              <w:t>2. В случае использования телевизионных и радиовещательных сетей для распро</w:t>
            </w:r>
            <w:r>
              <w:rPr>
                <w:rFonts w:ascii="Times New Roman" w:hAnsi="Times New Roman" w:cs="Times New Roman"/>
                <w:sz w:val="20"/>
                <w:szCs w:val="20"/>
              </w:rPr>
              <w:t>странения услуг телекоммуникаций (передачи данных, доступа к сети Интернет, телематических услуг, услуг местной телефонной связи и других) владелец указанных сетей осуществляет деятельность на основании лицензии, выданной уполномоченным органом в соответст</w:t>
            </w:r>
            <w:r>
              <w:rPr>
                <w:rFonts w:ascii="Times New Roman" w:hAnsi="Times New Roman" w:cs="Times New Roman"/>
                <w:sz w:val="20"/>
                <w:szCs w:val="20"/>
              </w:rPr>
              <w:t xml:space="preserve">вии со статьей 627 настоящего Кодекса. </w:t>
            </w:r>
          </w:p>
          <w:p w:rsidR="00000000" w:rsidRDefault="00AC3D8D">
            <w:pPr>
              <w:pStyle w:val="nospacing"/>
              <w:jc w:val="both"/>
            </w:pPr>
            <w:r>
              <w:rPr>
                <w:rFonts w:ascii="Times New Roman" w:hAnsi="Times New Roman" w:cs="Times New Roman"/>
                <w:sz w:val="20"/>
                <w:szCs w:val="20"/>
              </w:rPr>
              <w:t>3. Расчет, согласование с радиочастотными органами и международная координация радиочастот для целей телевизионного и радиовещания производятся уполномоченным органом по заявке уполномоченного органа по делам средств</w:t>
            </w:r>
            <w:r>
              <w:rPr>
                <w:rFonts w:ascii="Times New Roman" w:hAnsi="Times New Roman" w:cs="Times New Roman"/>
                <w:sz w:val="20"/>
                <w:szCs w:val="20"/>
              </w:rPr>
              <w:t xml:space="preserve"> массовой информации с приложением необходимых для проведения расчета данных. </w:t>
            </w:r>
          </w:p>
          <w:p w:rsidR="00000000" w:rsidRDefault="00AC3D8D">
            <w:pPr>
              <w:pStyle w:val="nospacing"/>
              <w:jc w:val="both"/>
            </w:pPr>
            <w:r>
              <w:rPr>
                <w:rFonts w:ascii="Times New Roman" w:hAnsi="Times New Roman" w:cs="Times New Roman"/>
                <w:sz w:val="20"/>
                <w:szCs w:val="20"/>
              </w:rPr>
              <w:t xml:space="preserve">4. Разрешение на использование радиочастотного спектра для целей телевизионного и (или) радиовещания выдается уполномоченным органом по согласованию с уполномоченным органом по </w:t>
            </w:r>
            <w:r>
              <w:rPr>
                <w:rFonts w:ascii="Times New Roman" w:hAnsi="Times New Roman" w:cs="Times New Roman"/>
                <w:sz w:val="20"/>
                <w:szCs w:val="20"/>
              </w:rPr>
              <w:t xml:space="preserve">делам средств массовой информации при наличии лицензии на деятельность по организации телевизионного и (или) радиовещания. </w:t>
            </w:r>
          </w:p>
          <w:p w:rsidR="00000000" w:rsidRDefault="00AC3D8D">
            <w:pPr>
              <w:pStyle w:val="nospacing"/>
              <w:spacing w:line="145" w:lineRule="atLeast"/>
              <w:jc w:val="both"/>
            </w:pPr>
            <w:r>
              <w:rPr>
                <w:rFonts w:ascii="Times New Roman" w:hAnsi="Times New Roman" w:cs="Times New Roman"/>
                <w:sz w:val="20"/>
                <w:szCs w:val="20"/>
              </w:rPr>
              <w:t>В разрешении на использование радиочастотного спектра должны указываться месторасположение технических средств, в том числе размещен</w:t>
            </w:r>
            <w:r>
              <w:rPr>
                <w:rFonts w:ascii="Times New Roman" w:hAnsi="Times New Roman" w:cs="Times New Roman"/>
                <w:sz w:val="20"/>
                <w:szCs w:val="20"/>
              </w:rPr>
              <w:t>ие антенных устройств с указанием географических координат, а также фактическая мощность используемых передающих средств.</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 xml:space="preserve">Статья 19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631. Тарифы на услуги связи</w:t>
            </w:r>
          </w:p>
          <w:p w:rsidR="00000000" w:rsidRDefault="00AC3D8D">
            <w:pPr>
              <w:pStyle w:val="nospacing"/>
              <w:jc w:val="both"/>
            </w:pPr>
            <w:r>
              <w:rPr>
                <w:rFonts w:ascii="Times New Roman" w:hAnsi="Times New Roman" w:cs="Times New Roman"/>
                <w:sz w:val="20"/>
                <w:szCs w:val="20"/>
              </w:rPr>
              <w:t>1. Тарифы на услуги связи устанавливаются операторами связи самостоятельно на основ</w:t>
            </w:r>
            <w:r>
              <w:rPr>
                <w:rFonts w:ascii="Times New Roman" w:hAnsi="Times New Roman" w:cs="Times New Roman"/>
                <w:sz w:val="20"/>
                <w:szCs w:val="20"/>
              </w:rPr>
              <w:t>е обоснованных затрат, если иное не предусмотрено законами Республики Казахстан.</w:t>
            </w:r>
          </w:p>
          <w:p w:rsidR="00000000" w:rsidRDefault="00AC3D8D">
            <w:pPr>
              <w:pStyle w:val="nospacing"/>
              <w:jc w:val="both"/>
            </w:pPr>
            <w:r>
              <w:rPr>
                <w:rFonts w:ascii="Times New Roman" w:hAnsi="Times New Roman" w:cs="Times New Roman"/>
                <w:sz w:val="20"/>
                <w:szCs w:val="20"/>
              </w:rPr>
              <w:t>2. Уполномоченным органом утверждаются тарифы (цены, ставки сбора):</w:t>
            </w:r>
          </w:p>
          <w:p w:rsidR="00000000" w:rsidRDefault="00AC3D8D">
            <w:pPr>
              <w:pStyle w:val="nospacing"/>
              <w:jc w:val="both"/>
            </w:pPr>
            <w:r>
              <w:rPr>
                <w:rFonts w:ascii="Times New Roman" w:hAnsi="Times New Roman" w:cs="Times New Roman"/>
                <w:sz w:val="20"/>
                <w:szCs w:val="20"/>
              </w:rPr>
              <w:t>1) на универсальные услуги телекоммуникаций;</w:t>
            </w:r>
          </w:p>
          <w:p w:rsidR="00000000" w:rsidRDefault="00AC3D8D">
            <w:pPr>
              <w:pStyle w:val="nospacing"/>
              <w:jc w:val="both"/>
            </w:pPr>
            <w:r>
              <w:rPr>
                <w:rFonts w:ascii="Times New Roman" w:hAnsi="Times New Roman" w:cs="Times New Roman"/>
                <w:sz w:val="20"/>
                <w:szCs w:val="20"/>
              </w:rPr>
              <w:t xml:space="preserve">2) в сферах естественных монополий в области телекоммуникаций </w:t>
            </w:r>
            <w:r>
              <w:rPr>
                <w:rFonts w:ascii="Times New Roman" w:hAnsi="Times New Roman" w:cs="Times New Roman"/>
                <w:sz w:val="20"/>
                <w:szCs w:val="20"/>
              </w:rPr>
              <w:t>и общедоступных услуг почтовой связи.</w:t>
            </w:r>
          </w:p>
          <w:p w:rsidR="00000000" w:rsidRDefault="00AC3D8D">
            <w:pPr>
              <w:pStyle w:val="nospacing"/>
              <w:jc w:val="both"/>
            </w:pPr>
            <w:r>
              <w:rPr>
                <w:rFonts w:ascii="Times New Roman" w:hAnsi="Times New Roman" w:cs="Times New Roman"/>
                <w:sz w:val="20"/>
                <w:szCs w:val="20"/>
              </w:rPr>
              <w:t>Порядок утверждения тарифов (цен, ставок сбора) на услуги, указанные в настоящем пункте, определяется уполномоченным органом.</w:t>
            </w:r>
          </w:p>
          <w:p w:rsidR="00000000" w:rsidRDefault="00AC3D8D">
            <w:pPr>
              <w:pStyle w:val="nospacing"/>
              <w:jc w:val="both"/>
            </w:pPr>
            <w:r>
              <w:rPr>
                <w:rFonts w:ascii="Times New Roman" w:hAnsi="Times New Roman" w:cs="Times New Roman"/>
                <w:sz w:val="20"/>
                <w:szCs w:val="20"/>
              </w:rPr>
              <w:t>3. Уполномоченным органом регулируются цены на товары (работы, услуги) субъектов рынка, зани</w:t>
            </w:r>
            <w:r>
              <w:rPr>
                <w:rFonts w:ascii="Times New Roman" w:hAnsi="Times New Roman" w:cs="Times New Roman"/>
                <w:sz w:val="20"/>
                <w:szCs w:val="20"/>
              </w:rPr>
              <w:t>мающих доминирующее (монопольное) положение на товарных рынках в области телекоммуникаций и почтовой связи в соответствии с законодательством Республики Казахстан.</w:t>
            </w:r>
          </w:p>
          <w:p w:rsidR="00000000" w:rsidRDefault="00AC3D8D">
            <w:pPr>
              <w:pStyle w:val="nospacing"/>
              <w:jc w:val="both"/>
            </w:pPr>
            <w:r>
              <w:rPr>
                <w:rFonts w:ascii="Times New Roman" w:hAnsi="Times New Roman" w:cs="Times New Roman"/>
                <w:sz w:val="20"/>
                <w:szCs w:val="20"/>
              </w:rPr>
              <w:t>4. Операторы связи в порядке, установленном уполномоченным органом, обеспечивают предоставление пользователям услугами связи бесплатных соединений с экстренной медицинской, правоохранительной, пожарной, аварийной, справочной и другими службами,перечень кот</w:t>
            </w:r>
            <w:r>
              <w:rPr>
                <w:rFonts w:ascii="Times New Roman" w:hAnsi="Times New Roman" w:cs="Times New Roman"/>
                <w:sz w:val="20"/>
                <w:szCs w:val="20"/>
              </w:rPr>
              <w:t>орых определяется Правительством Республики Казахстан.</w:t>
            </w:r>
          </w:p>
          <w:p w:rsidR="00000000" w:rsidRDefault="00AC3D8D">
            <w:pPr>
              <w:pStyle w:val="nospacing"/>
              <w:spacing w:line="145" w:lineRule="atLeast"/>
              <w:jc w:val="both"/>
            </w:pPr>
            <w:r>
              <w:rPr>
                <w:rFonts w:ascii="Times New Roman" w:hAnsi="Times New Roman" w:cs="Times New Roman"/>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 xml:space="preserve">Статья 20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 xml:space="preserve">Статья 632. Присоединение сетей телекоммуникаций </w:t>
            </w:r>
          </w:p>
          <w:p w:rsidR="00000000" w:rsidRDefault="00AC3D8D">
            <w:pPr>
              <w:pStyle w:val="nospacing"/>
              <w:jc w:val="both"/>
            </w:pPr>
            <w:r>
              <w:rPr>
                <w:rFonts w:ascii="Times New Roman" w:hAnsi="Times New Roman" w:cs="Times New Roman"/>
                <w:sz w:val="20"/>
                <w:szCs w:val="20"/>
              </w:rPr>
              <w:t xml:space="preserve">1. Право на присоединение своих сетей к сетям телекоммуникаций общего пользования имеют все операторы связи. </w:t>
            </w:r>
          </w:p>
          <w:p w:rsidR="00000000" w:rsidRDefault="00AC3D8D">
            <w:pPr>
              <w:pStyle w:val="nospacing"/>
              <w:jc w:val="both"/>
            </w:pPr>
            <w:r>
              <w:rPr>
                <w:rFonts w:ascii="Times New Roman" w:hAnsi="Times New Roman" w:cs="Times New Roman"/>
                <w:sz w:val="20"/>
                <w:szCs w:val="20"/>
              </w:rPr>
              <w:t xml:space="preserve">Присоединение одной сети телекоммуникаций к другой осуществляется операторами связи на основании договора. </w:t>
            </w:r>
          </w:p>
          <w:p w:rsidR="00000000" w:rsidRDefault="00AC3D8D">
            <w:pPr>
              <w:pStyle w:val="nospacing"/>
              <w:spacing w:line="145" w:lineRule="atLeast"/>
              <w:jc w:val="both"/>
            </w:pPr>
            <w:r>
              <w:rPr>
                <w:rFonts w:ascii="Times New Roman" w:hAnsi="Times New Roman" w:cs="Times New Roman"/>
                <w:sz w:val="20"/>
                <w:szCs w:val="20"/>
              </w:rPr>
              <w:t>2. Операторы сетей телекоммуникаций общего пользования обязаны оказывать услуги присоединения в соответствии с правилами, утверждаемыми уполномоченн</w:t>
            </w:r>
            <w:r>
              <w:rPr>
                <w:rFonts w:ascii="Times New Roman" w:hAnsi="Times New Roman" w:cs="Times New Roman"/>
                <w:sz w:val="20"/>
                <w:szCs w:val="20"/>
              </w:rPr>
              <w:t>ым органом.</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 xml:space="preserve">Статья 25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 xml:space="preserve">Статья 633. Особенности присоединения сетей телекоммуникаций доминирующими операторами связи </w:t>
            </w:r>
          </w:p>
          <w:p w:rsidR="00000000" w:rsidRDefault="00AC3D8D">
            <w:pPr>
              <w:pStyle w:val="nospacing"/>
              <w:jc w:val="both"/>
            </w:pPr>
            <w:r>
              <w:rPr>
                <w:rFonts w:ascii="Times New Roman" w:hAnsi="Times New Roman" w:cs="Times New Roman"/>
                <w:sz w:val="20"/>
                <w:szCs w:val="20"/>
              </w:rPr>
              <w:t>1. Для доминирующих операторов связи сети телекоммуникаций общего пользования договор присоединения, определяющий условия оказания усл</w:t>
            </w:r>
            <w:r>
              <w:rPr>
                <w:rFonts w:ascii="Times New Roman" w:hAnsi="Times New Roman" w:cs="Times New Roman"/>
                <w:sz w:val="20"/>
                <w:szCs w:val="20"/>
              </w:rPr>
              <w:t xml:space="preserve">уг присоединения других сетей телекоммуникаций, а также связанные с этим обязательства по взаимодействию сетей и пропуску трафика, является публичным договором, который утверждается уполномоченным органом в порядке, установленном Правительством Республики </w:t>
            </w:r>
            <w:r>
              <w:rPr>
                <w:rFonts w:ascii="Times New Roman" w:hAnsi="Times New Roman" w:cs="Times New Roman"/>
                <w:sz w:val="20"/>
                <w:szCs w:val="20"/>
              </w:rPr>
              <w:t xml:space="preserve">Казахстан. </w:t>
            </w:r>
          </w:p>
          <w:p w:rsidR="00000000" w:rsidRDefault="00AC3D8D">
            <w:pPr>
              <w:pStyle w:val="nospacing"/>
              <w:jc w:val="both"/>
            </w:pPr>
            <w:r>
              <w:rPr>
                <w:rFonts w:ascii="Times New Roman" w:hAnsi="Times New Roman" w:cs="Times New Roman"/>
                <w:sz w:val="20"/>
                <w:szCs w:val="20"/>
              </w:rPr>
              <w:t xml:space="preserve">2. Не допускается отказ доминирующего оператора связи от заключения договора присоединения. </w:t>
            </w:r>
          </w:p>
          <w:p w:rsidR="00000000" w:rsidRDefault="00AC3D8D">
            <w:pPr>
              <w:pStyle w:val="nospacing"/>
              <w:jc w:val="both"/>
            </w:pPr>
            <w:r>
              <w:rPr>
                <w:rFonts w:ascii="Times New Roman" w:hAnsi="Times New Roman" w:cs="Times New Roman"/>
                <w:sz w:val="20"/>
                <w:szCs w:val="20"/>
              </w:rPr>
              <w:t>3. Операторы сетей телекоммуникаций обязаны обеспечить на своих сетях каждому пользователю услугами связи техническую возможность свободного выбора опе</w:t>
            </w:r>
            <w:r>
              <w:rPr>
                <w:rFonts w:ascii="Times New Roman" w:hAnsi="Times New Roman" w:cs="Times New Roman"/>
                <w:sz w:val="20"/>
                <w:szCs w:val="20"/>
              </w:rPr>
              <w:t xml:space="preserve">ратора междугородной и (или) международной связи в порядке, определяемом уполномоченным органом. </w:t>
            </w:r>
          </w:p>
          <w:p w:rsidR="00000000" w:rsidRDefault="00AC3D8D">
            <w:pPr>
              <w:pStyle w:val="nospacing"/>
              <w:jc w:val="both"/>
            </w:pPr>
            <w:r>
              <w:rPr>
                <w:rFonts w:ascii="Times New Roman" w:hAnsi="Times New Roman" w:cs="Times New Roman"/>
                <w:sz w:val="20"/>
                <w:szCs w:val="20"/>
              </w:rPr>
              <w:t>4. Операторы междугородной и (или) международной телефонной связи обязаны публиковать перечень стандартных точек присоединения в порядке, определяемом уполном</w:t>
            </w:r>
            <w:r>
              <w:rPr>
                <w:rFonts w:ascii="Times New Roman" w:hAnsi="Times New Roman" w:cs="Times New Roman"/>
                <w:sz w:val="20"/>
                <w:szCs w:val="20"/>
              </w:rPr>
              <w:t>оченным органом.</w:t>
            </w:r>
          </w:p>
          <w:p w:rsidR="00000000" w:rsidRDefault="00AC3D8D">
            <w:pPr>
              <w:pStyle w:val="nospacing"/>
              <w:jc w:val="both"/>
            </w:pPr>
            <w:r>
              <w:rPr>
                <w:rFonts w:ascii="Times New Roman" w:hAnsi="Times New Roman" w:cs="Times New Roman"/>
                <w:sz w:val="20"/>
                <w:szCs w:val="20"/>
              </w:rPr>
              <w:t xml:space="preserve">5. Операторы междугородной и международной связи вправе предоставлять: </w:t>
            </w:r>
          </w:p>
          <w:p w:rsidR="00000000" w:rsidRDefault="00AC3D8D">
            <w:pPr>
              <w:pStyle w:val="nospacing"/>
              <w:jc w:val="both"/>
            </w:pPr>
            <w:r>
              <w:rPr>
                <w:rFonts w:ascii="Times New Roman" w:hAnsi="Times New Roman" w:cs="Times New Roman"/>
                <w:sz w:val="20"/>
                <w:szCs w:val="20"/>
              </w:rPr>
              <w:t xml:space="preserve">1) услуги междугородной и международной телефонной связи абонентам своих сетей; </w:t>
            </w:r>
          </w:p>
          <w:p w:rsidR="00000000" w:rsidRDefault="00AC3D8D">
            <w:pPr>
              <w:pStyle w:val="nospacing"/>
              <w:jc w:val="both"/>
            </w:pPr>
            <w:r>
              <w:rPr>
                <w:rFonts w:ascii="Times New Roman" w:hAnsi="Times New Roman" w:cs="Times New Roman"/>
                <w:sz w:val="20"/>
                <w:szCs w:val="20"/>
              </w:rPr>
              <w:t xml:space="preserve">2) услуги междугородной и международной связи другим операторам связи; </w:t>
            </w:r>
          </w:p>
          <w:p w:rsidR="00000000" w:rsidRDefault="00AC3D8D">
            <w:pPr>
              <w:pStyle w:val="nospacing"/>
              <w:jc w:val="both"/>
            </w:pPr>
            <w:r>
              <w:rPr>
                <w:rFonts w:ascii="Times New Roman" w:hAnsi="Times New Roman" w:cs="Times New Roman"/>
                <w:sz w:val="20"/>
                <w:szCs w:val="20"/>
              </w:rPr>
              <w:t xml:space="preserve">3) услуги по транзиту трафика и предоставлению сетевых ресурсов другим операторам связи; </w:t>
            </w:r>
          </w:p>
          <w:p w:rsidR="00000000" w:rsidRDefault="00AC3D8D">
            <w:pPr>
              <w:pStyle w:val="nospacing"/>
              <w:jc w:val="both"/>
            </w:pPr>
            <w:r>
              <w:rPr>
                <w:rFonts w:ascii="Times New Roman" w:hAnsi="Times New Roman" w:cs="Times New Roman"/>
                <w:sz w:val="20"/>
                <w:szCs w:val="20"/>
              </w:rPr>
              <w:t xml:space="preserve">4) иные виды услуг связи при условии получения соответствующих лицензий в порядке, установленном законодательным актом Республики Казахстан о лицензировании. </w:t>
            </w:r>
          </w:p>
          <w:p w:rsidR="00000000" w:rsidRDefault="00AC3D8D">
            <w:pPr>
              <w:pStyle w:val="nospacing"/>
              <w:jc w:val="both"/>
            </w:pPr>
            <w:r>
              <w:rPr>
                <w:rFonts w:ascii="Times New Roman" w:hAnsi="Times New Roman" w:cs="Times New Roman"/>
                <w:sz w:val="20"/>
                <w:szCs w:val="20"/>
              </w:rPr>
              <w:t>5. Опер</w:t>
            </w:r>
            <w:r>
              <w:rPr>
                <w:rFonts w:ascii="Times New Roman" w:hAnsi="Times New Roman" w:cs="Times New Roman"/>
                <w:sz w:val="20"/>
                <w:szCs w:val="20"/>
              </w:rPr>
              <w:t xml:space="preserve">аторы междугородной связи вправе предоставлять: </w:t>
            </w:r>
          </w:p>
          <w:p w:rsidR="00000000" w:rsidRDefault="00AC3D8D">
            <w:pPr>
              <w:pStyle w:val="nospacing"/>
              <w:jc w:val="both"/>
            </w:pPr>
            <w:r>
              <w:rPr>
                <w:rFonts w:ascii="Times New Roman" w:hAnsi="Times New Roman" w:cs="Times New Roman"/>
                <w:sz w:val="20"/>
                <w:szCs w:val="20"/>
              </w:rPr>
              <w:t xml:space="preserve">1) услуги междугородной телефонной связи абонентам своих сетей; </w:t>
            </w:r>
          </w:p>
          <w:p w:rsidR="00000000" w:rsidRDefault="00AC3D8D">
            <w:pPr>
              <w:pStyle w:val="nospacing"/>
              <w:jc w:val="both"/>
            </w:pPr>
            <w:r>
              <w:rPr>
                <w:rFonts w:ascii="Times New Roman" w:hAnsi="Times New Roman" w:cs="Times New Roman"/>
                <w:sz w:val="20"/>
                <w:szCs w:val="20"/>
              </w:rPr>
              <w:t xml:space="preserve">2) услуги междугородной связи другим операторам связи; </w:t>
            </w:r>
          </w:p>
          <w:p w:rsidR="00000000" w:rsidRDefault="00AC3D8D">
            <w:pPr>
              <w:pStyle w:val="nospacing"/>
              <w:jc w:val="both"/>
            </w:pPr>
            <w:r>
              <w:rPr>
                <w:rFonts w:ascii="Times New Roman" w:hAnsi="Times New Roman" w:cs="Times New Roman"/>
                <w:sz w:val="20"/>
                <w:szCs w:val="20"/>
              </w:rPr>
              <w:t>3) иные виды услуг связи при условии получения соответствующих лицензий в порядке, уст</w:t>
            </w:r>
            <w:r>
              <w:rPr>
                <w:rFonts w:ascii="Times New Roman" w:hAnsi="Times New Roman" w:cs="Times New Roman"/>
                <w:sz w:val="20"/>
                <w:szCs w:val="20"/>
              </w:rPr>
              <w:t xml:space="preserve">ановленном законодательным актом Республики Казахстан о лицензировании. </w:t>
            </w:r>
          </w:p>
          <w:p w:rsidR="00000000" w:rsidRDefault="00AC3D8D">
            <w:pPr>
              <w:pStyle w:val="nospacing"/>
              <w:jc w:val="both"/>
            </w:pPr>
            <w:r>
              <w:rPr>
                <w:rFonts w:ascii="Times New Roman" w:hAnsi="Times New Roman" w:cs="Times New Roman"/>
                <w:sz w:val="20"/>
                <w:szCs w:val="20"/>
              </w:rPr>
              <w:t xml:space="preserve">6. Операторы международной связи вправе предоставлять: </w:t>
            </w:r>
          </w:p>
          <w:p w:rsidR="00000000" w:rsidRDefault="00AC3D8D">
            <w:pPr>
              <w:pStyle w:val="nospacing"/>
              <w:jc w:val="both"/>
            </w:pPr>
            <w:r>
              <w:rPr>
                <w:rFonts w:ascii="Times New Roman" w:hAnsi="Times New Roman" w:cs="Times New Roman"/>
                <w:sz w:val="20"/>
                <w:szCs w:val="20"/>
              </w:rPr>
              <w:t xml:space="preserve">1) услуги международной телефонной связи абонентам своих сетей; </w:t>
            </w:r>
          </w:p>
          <w:p w:rsidR="00000000" w:rsidRDefault="00AC3D8D">
            <w:pPr>
              <w:pStyle w:val="nospacing"/>
              <w:jc w:val="both"/>
            </w:pPr>
            <w:r>
              <w:rPr>
                <w:rFonts w:ascii="Times New Roman" w:hAnsi="Times New Roman" w:cs="Times New Roman"/>
                <w:sz w:val="20"/>
                <w:szCs w:val="20"/>
              </w:rPr>
              <w:t>2) услуги международной телефонной связи другим операторам свя</w:t>
            </w:r>
            <w:r>
              <w:rPr>
                <w:rFonts w:ascii="Times New Roman" w:hAnsi="Times New Roman" w:cs="Times New Roman"/>
                <w:sz w:val="20"/>
                <w:szCs w:val="20"/>
              </w:rPr>
              <w:t xml:space="preserve">зи; </w:t>
            </w:r>
          </w:p>
          <w:p w:rsidR="00000000" w:rsidRDefault="00AC3D8D">
            <w:pPr>
              <w:pStyle w:val="nospacing"/>
              <w:spacing w:line="145" w:lineRule="atLeast"/>
              <w:jc w:val="both"/>
            </w:pPr>
            <w:r>
              <w:rPr>
                <w:rFonts w:ascii="Times New Roman" w:hAnsi="Times New Roman" w:cs="Times New Roman"/>
                <w:sz w:val="20"/>
                <w:szCs w:val="20"/>
              </w:rPr>
              <w:t>3) иные виды услуг связи при условии получения соответствующих лицензий в порядке, установленном законодательным актом Республики Казахстан о лицензировании.</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 xml:space="preserve">Статья 26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spacing w:line="145" w:lineRule="atLeast"/>
              <w:jc w:val="both"/>
            </w:pPr>
            <w:r>
              <w:rPr>
                <w:rFonts w:ascii="Times New Roman" w:hAnsi="Times New Roman" w:cs="Times New Roman"/>
                <w:b/>
                <w:bCs/>
                <w:sz w:val="20"/>
                <w:szCs w:val="20"/>
              </w:rPr>
              <w:t xml:space="preserve">Параграф 2. Правовое регулирование почтовой деятельности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sz w:val="20"/>
                <w:szCs w:val="20"/>
              </w:rPr>
              <w:t xml:space="preserve">Статья 634. Виды деятельности и услуг оператора почты </w:t>
            </w:r>
          </w:p>
          <w:p w:rsidR="00000000" w:rsidRDefault="00AC3D8D">
            <w:pPr>
              <w:pStyle w:val="nospacing"/>
              <w:jc w:val="both"/>
            </w:pPr>
            <w:r>
              <w:rPr>
                <w:rFonts w:ascii="Times New Roman" w:hAnsi="Times New Roman" w:cs="Times New Roman"/>
                <w:sz w:val="20"/>
                <w:szCs w:val="20"/>
              </w:rPr>
              <w:t xml:space="preserve">1. Операторы почты вправе осуществлять следующие виды деятельности и предоставлять услуги: </w:t>
            </w:r>
          </w:p>
          <w:p w:rsidR="00000000" w:rsidRDefault="00AC3D8D">
            <w:pPr>
              <w:pStyle w:val="nospacing"/>
              <w:jc w:val="both"/>
            </w:pPr>
            <w:r>
              <w:rPr>
                <w:rFonts w:ascii="Times New Roman" w:hAnsi="Times New Roman" w:cs="Times New Roman"/>
                <w:sz w:val="20"/>
                <w:szCs w:val="20"/>
              </w:rPr>
              <w:t xml:space="preserve">1) услуги почтовой связи; </w:t>
            </w:r>
          </w:p>
          <w:p w:rsidR="00000000" w:rsidRDefault="00AC3D8D">
            <w:pPr>
              <w:pStyle w:val="nospacing"/>
              <w:jc w:val="both"/>
            </w:pPr>
            <w:r>
              <w:rPr>
                <w:rFonts w:ascii="Times New Roman" w:hAnsi="Times New Roman" w:cs="Times New Roman"/>
                <w:sz w:val="20"/>
                <w:szCs w:val="20"/>
              </w:rPr>
              <w:t xml:space="preserve">2) финансовую деятельность и финансовые услуги; </w:t>
            </w:r>
          </w:p>
          <w:p w:rsidR="00000000" w:rsidRDefault="00AC3D8D">
            <w:pPr>
              <w:pStyle w:val="nospacing"/>
              <w:jc w:val="both"/>
            </w:pPr>
            <w:r>
              <w:rPr>
                <w:rFonts w:ascii="Times New Roman" w:hAnsi="Times New Roman" w:cs="Times New Roman"/>
                <w:sz w:val="20"/>
                <w:szCs w:val="20"/>
              </w:rPr>
              <w:t>3) иные услуги в соответствии с з</w:t>
            </w:r>
            <w:r>
              <w:rPr>
                <w:rFonts w:ascii="Times New Roman" w:hAnsi="Times New Roman" w:cs="Times New Roman"/>
                <w:sz w:val="20"/>
                <w:szCs w:val="20"/>
              </w:rPr>
              <w:t xml:space="preserve">аконодательством Республики Казахстан. </w:t>
            </w:r>
          </w:p>
          <w:p w:rsidR="00000000" w:rsidRDefault="00AC3D8D">
            <w:pPr>
              <w:pStyle w:val="nospacing"/>
              <w:jc w:val="both"/>
            </w:pPr>
            <w:r>
              <w:rPr>
                <w:rFonts w:ascii="Times New Roman" w:hAnsi="Times New Roman" w:cs="Times New Roman"/>
                <w:sz w:val="20"/>
                <w:szCs w:val="20"/>
              </w:rPr>
              <w:t xml:space="preserve">2. К услугам почтовой связи относятся: </w:t>
            </w:r>
          </w:p>
          <w:p w:rsidR="00000000" w:rsidRDefault="00AC3D8D">
            <w:pPr>
              <w:pStyle w:val="nospacing"/>
              <w:jc w:val="both"/>
            </w:pPr>
            <w:r>
              <w:rPr>
                <w:rFonts w:ascii="Times New Roman" w:hAnsi="Times New Roman" w:cs="Times New Roman"/>
                <w:sz w:val="20"/>
                <w:szCs w:val="20"/>
              </w:rPr>
              <w:t xml:space="preserve">1) общедоступные услуги почтовой связи; </w:t>
            </w:r>
          </w:p>
          <w:p w:rsidR="00000000" w:rsidRDefault="00AC3D8D">
            <w:pPr>
              <w:pStyle w:val="nospacing"/>
              <w:jc w:val="both"/>
            </w:pPr>
            <w:r>
              <w:rPr>
                <w:rFonts w:ascii="Times New Roman" w:hAnsi="Times New Roman" w:cs="Times New Roman"/>
                <w:sz w:val="20"/>
                <w:szCs w:val="20"/>
              </w:rPr>
              <w:t xml:space="preserve">2) услуги по пересылке регистрируемых почтовых отправлений; </w:t>
            </w:r>
          </w:p>
          <w:p w:rsidR="00000000" w:rsidRDefault="00AC3D8D">
            <w:pPr>
              <w:pStyle w:val="nospacing"/>
              <w:jc w:val="both"/>
            </w:pPr>
            <w:r>
              <w:rPr>
                <w:rFonts w:ascii="Times New Roman" w:hAnsi="Times New Roman" w:cs="Times New Roman"/>
                <w:sz w:val="20"/>
                <w:szCs w:val="20"/>
              </w:rPr>
              <w:t xml:space="preserve">3) услуги ускоренной и курьерской почты; </w:t>
            </w:r>
          </w:p>
          <w:p w:rsidR="00000000" w:rsidRDefault="00AC3D8D">
            <w:pPr>
              <w:pStyle w:val="nospacing"/>
              <w:jc w:val="both"/>
            </w:pPr>
            <w:r>
              <w:rPr>
                <w:rFonts w:ascii="Times New Roman" w:hAnsi="Times New Roman" w:cs="Times New Roman"/>
                <w:sz w:val="20"/>
                <w:szCs w:val="20"/>
              </w:rPr>
              <w:t xml:space="preserve">4) почтовые переводы денег; </w:t>
            </w:r>
          </w:p>
          <w:p w:rsidR="00000000" w:rsidRDefault="00AC3D8D">
            <w:pPr>
              <w:pStyle w:val="nospacing"/>
              <w:jc w:val="both"/>
            </w:pPr>
            <w:r>
              <w:rPr>
                <w:rFonts w:ascii="Times New Roman" w:hAnsi="Times New Roman" w:cs="Times New Roman"/>
                <w:sz w:val="20"/>
                <w:szCs w:val="20"/>
              </w:rPr>
              <w:t xml:space="preserve">5) распространение печатных изданий по подписке и их реализация; </w:t>
            </w:r>
          </w:p>
          <w:p w:rsidR="00000000" w:rsidRDefault="00AC3D8D">
            <w:pPr>
              <w:pStyle w:val="nospacing"/>
              <w:jc w:val="both"/>
            </w:pPr>
            <w:r>
              <w:rPr>
                <w:rFonts w:ascii="Times New Roman" w:hAnsi="Times New Roman" w:cs="Times New Roman"/>
                <w:sz w:val="20"/>
                <w:szCs w:val="20"/>
              </w:rPr>
              <w:t xml:space="preserve">6) реализация филателистической продукции; </w:t>
            </w:r>
          </w:p>
          <w:p w:rsidR="00000000" w:rsidRDefault="00AC3D8D">
            <w:pPr>
              <w:pStyle w:val="nospacing"/>
              <w:jc w:val="both"/>
            </w:pPr>
            <w:r>
              <w:rPr>
                <w:rFonts w:ascii="Times New Roman" w:hAnsi="Times New Roman" w:cs="Times New Roman"/>
                <w:sz w:val="20"/>
                <w:szCs w:val="20"/>
              </w:rPr>
              <w:t xml:space="preserve">7) иные услуги почтовой связи в соответствии с законодательством Республики Казахстан. </w:t>
            </w:r>
          </w:p>
          <w:p w:rsidR="00000000" w:rsidRDefault="00AC3D8D">
            <w:pPr>
              <w:pStyle w:val="nospacing"/>
              <w:jc w:val="both"/>
            </w:pPr>
            <w:r>
              <w:rPr>
                <w:rFonts w:ascii="Times New Roman" w:hAnsi="Times New Roman" w:cs="Times New Roman"/>
                <w:sz w:val="20"/>
                <w:szCs w:val="20"/>
              </w:rPr>
              <w:t>3. К финансовой деятельности и финансовым услугам относятс</w:t>
            </w:r>
            <w:r>
              <w:rPr>
                <w:rFonts w:ascii="Times New Roman" w:hAnsi="Times New Roman" w:cs="Times New Roman"/>
                <w:sz w:val="20"/>
                <w:szCs w:val="20"/>
              </w:rPr>
              <w:t xml:space="preserve">я: </w:t>
            </w:r>
          </w:p>
          <w:p w:rsidR="00000000" w:rsidRDefault="00AC3D8D">
            <w:pPr>
              <w:pStyle w:val="nospacing"/>
              <w:jc w:val="both"/>
            </w:pPr>
            <w:r>
              <w:rPr>
                <w:rFonts w:ascii="Times New Roman" w:hAnsi="Times New Roman" w:cs="Times New Roman"/>
                <w:sz w:val="20"/>
                <w:szCs w:val="20"/>
              </w:rPr>
              <w:t xml:space="preserve">1) брокерская, дилерская и трансфер-агентская деятельность в порядке, установленном уполномоченным органом по регулированию рынка ценных бумаг; </w:t>
            </w:r>
          </w:p>
          <w:p w:rsidR="00000000" w:rsidRDefault="00AC3D8D">
            <w:pPr>
              <w:pStyle w:val="nospacing"/>
              <w:jc w:val="both"/>
            </w:pPr>
            <w:r>
              <w:rPr>
                <w:rFonts w:ascii="Times New Roman" w:hAnsi="Times New Roman" w:cs="Times New Roman"/>
                <w:sz w:val="20"/>
                <w:szCs w:val="20"/>
              </w:rPr>
              <w:t>2) услуги по доставке пенсионных выплат и социальных пособий из государственного бюджета и накопительных пе</w:t>
            </w:r>
            <w:r>
              <w:rPr>
                <w:rFonts w:ascii="Times New Roman" w:hAnsi="Times New Roman" w:cs="Times New Roman"/>
                <w:sz w:val="20"/>
                <w:szCs w:val="20"/>
              </w:rPr>
              <w:t xml:space="preserve">нсионных фондов; </w:t>
            </w:r>
          </w:p>
          <w:p w:rsidR="00000000" w:rsidRDefault="00AC3D8D">
            <w:pPr>
              <w:pStyle w:val="nospacing"/>
              <w:jc w:val="both"/>
            </w:pPr>
            <w:r>
              <w:rPr>
                <w:rFonts w:ascii="Times New Roman" w:hAnsi="Times New Roman" w:cs="Times New Roman"/>
                <w:sz w:val="20"/>
                <w:szCs w:val="20"/>
              </w:rPr>
              <w:t xml:space="preserve">3) осуществление лизинговой деятельности; </w:t>
            </w:r>
          </w:p>
          <w:p w:rsidR="00000000" w:rsidRDefault="00AC3D8D">
            <w:pPr>
              <w:pStyle w:val="nospacing"/>
              <w:jc w:val="both"/>
            </w:pPr>
            <w:r>
              <w:rPr>
                <w:rFonts w:ascii="Times New Roman" w:hAnsi="Times New Roman" w:cs="Times New Roman"/>
                <w:sz w:val="20"/>
                <w:szCs w:val="20"/>
              </w:rPr>
              <w:t xml:space="preserve">4) факторинговые операции; </w:t>
            </w:r>
          </w:p>
          <w:p w:rsidR="00000000" w:rsidRDefault="00AC3D8D">
            <w:pPr>
              <w:pStyle w:val="nospacing"/>
              <w:jc w:val="both"/>
            </w:pPr>
            <w:r>
              <w:rPr>
                <w:rFonts w:ascii="Times New Roman" w:hAnsi="Times New Roman" w:cs="Times New Roman"/>
                <w:sz w:val="20"/>
                <w:szCs w:val="20"/>
              </w:rPr>
              <w:t xml:space="preserve">5) форфейтинговые операции; </w:t>
            </w:r>
          </w:p>
          <w:p w:rsidR="00000000" w:rsidRDefault="00AC3D8D">
            <w:pPr>
              <w:pStyle w:val="nospacing"/>
              <w:jc w:val="both"/>
            </w:pPr>
            <w:r>
              <w:rPr>
                <w:rFonts w:ascii="Times New Roman" w:hAnsi="Times New Roman" w:cs="Times New Roman"/>
                <w:sz w:val="20"/>
                <w:szCs w:val="20"/>
              </w:rPr>
              <w:t xml:space="preserve">6) прием депозитов, открытие и ведение банковских счетов физических и юридических лиц; </w:t>
            </w:r>
          </w:p>
          <w:p w:rsidR="00000000" w:rsidRDefault="00AC3D8D">
            <w:pPr>
              <w:pStyle w:val="nospacing"/>
              <w:jc w:val="both"/>
            </w:pPr>
            <w:r>
              <w:rPr>
                <w:rFonts w:ascii="Times New Roman" w:hAnsi="Times New Roman" w:cs="Times New Roman"/>
                <w:sz w:val="20"/>
                <w:szCs w:val="20"/>
              </w:rPr>
              <w:t xml:space="preserve">7) кассовые операции; </w:t>
            </w:r>
          </w:p>
          <w:p w:rsidR="00000000" w:rsidRDefault="00AC3D8D">
            <w:pPr>
              <w:pStyle w:val="nospacing"/>
              <w:jc w:val="both"/>
            </w:pPr>
            <w:r>
              <w:rPr>
                <w:rFonts w:ascii="Times New Roman" w:hAnsi="Times New Roman" w:cs="Times New Roman"/>
                <w:sz w:val="20"/>
                <w:szCs w:val="20"/>
              </w:rPr>
              <w:t xml:space="preserve">8) переводные операции; </w:t>
            </w:r>
          </w:p>
          <w:p w:rsidR="00000000" w:rsidRDefault="00AC3D8D">
            <w:pPr>
              <w:pStyle w:val="nospacing"/>
              <w:jc w:val="both"/>
            </w:pPr>
            <w:r>
              <w:rPr>
                <w:rFonts w:ascii="Times New Roman" w:hAnsi="Times New Roman" w:cs="Times New Roman"/>
                <w:sz w:val="20"/>
                <w:szCs w:val="20"/>
              </w:rPr>
              <w:t xml:space="preserve">9) инкассация банкнот, монет и ценностей; </w:t>
            </w:r>
          </w:p>
          <w:p w:rsidR="00000000" w:rsidRDefault="00AC3D8D">
            <w:pPr>
              <w:pStyle w:val="nospacing"/>
              <w:jc w:val="both"/>
            </w:pPr>
            <w:r>
              <w:rPr>
                <w:rFonts w:ascii="Times New Roman" w:hAnsi="Times New Roman" w:cs="Times New Roman"/>
                <w:sz w:val="20"/>
                <w:szCs w:val="20"/>
              </w:rPr>
              <w:t xml:space="preserve">10) организация обменных операций с иностранной валютой; </w:t>
            </w:r>
          </w:p>
          <w:p w:rsidR="00000000" w:rsidRDefault="00AC3D8D">
            <w:pPr>
              <w:pStyle w:val="nospacing"/>
              <w:jc w:val="both"/>
            </w:pPr>
            <w:r>
              <w:rPr>
                <w:rFonts w:ascii="Times New Roman" w:hAnsi="Times New Roman" w:cs="Times New Roman"/>
                <w:sz w:val="20"/>
                <w:szCs w:val="20"/>
              </w:rPr>
              <w:t xml:space="preserve">11) осуществление расчетов по поручению юридических лиц для обслуживания государственных учреждений по чекам территориальных подразделений уполномоченного </w:t>
            </w:r>
            <w:r>
              <w:rPr>
                <w:rFonts w:ascii="Times New Roman" w:hAnsi="Times New Roman" w:cs="Times New Roman"/>
                <w:sz w:val="20"/>
                <w:szCs w:val="20"/>
              </w:rPr>
              <w:t xml:space="preserve">органа по исполнению бюджета; </w:t>
            </w:r>
          </w:p>
          <w:p w:rsidR="00000000" w:rsidRDefault="00AC3D8D">
            <w:pPr>
              <w:pStyle w:val="nospacing"/>
              <w:jc w:val="both"/>
            </w:pPr>
            <w:r>
              <w:rPr>
                <w:rFonts w:ascii="Times New Roman" w:hAnsi="Times New Roman" w:cs="Times New Roman"/>
                <w:sz w:val="20"/>
                <w:szCs w:val="20"/>
              </w:rPr>
              <w:t xml:space="preserve">12) предоставление кредитов в денежной форме на условиях платности, срочности и возвратности в части получения наличных денег по чекам территориальных подразделений уполномоченного органа по исполнению бюджета; </w:t>
            </w:r>
          </w:p>
          <w:p w:rsidR="00000000" w:rsidRDefault="00AC3D8D">
            <w:pPr>
              <w:pStyle w:val="nospacing"/>
              <w:jc w:val="both"/>
            </w:pPr>
            <w:r>
              <w:rPr>
                <w:rFonts w:ascii="Times New Roman" w:hAnsi="Times New Roman" w:cs="Times New Roman"/>
                <w:sz w:val="20"/>
                <w:szCs w:val="20"/>
              </w:rPr>
              <w:t xml:space="preserve">13) открытие </w:t>
            </w:r>
            <w:r>
              <w:rPr>
                <w:rFonts w:ascii="Times New Roman" w:hAnsi="Times New Roman" w:cs="Times New Roman"/>
                <w:sz w:val="20"/>
                <w:szCs w:val="20"/>
              </w:rPr>
              <w:t xml:space="preserve">и ведение корреспондентских счетов; </w:t>
            </w:r>
          </w:p>
          <w:p w:rsidR="00000000" w:rsidRDefault="00AC3D8D">
            <w:pPr>
              <w:pStyle w:val="nospacing"/>
              <w:jc w:val="both"/>
            </w:pPr>
            <w:r>
              <w:rPr>
                <w:rFonts w:ascii="Times New Roman" w:hAnsi="Times New Roman" w:cs="Times New Roman"/>
                <w:sz w:val="20"/>
                <w:szCs w:val="20"/>
              </w:rPr>
              <w:t xml:space="preserve">14) проведение лотерей; </w:t>
            </w:r>
          </w:p>
          <w:p w:rsidR="00000000" w:rsidRDefault="00AC3D8D">
            <w:pPr>
              <w:pStyle w:val="nospacing"/>
              <w:jc w:val="both"/>
            </w:pPr>
            <w:r>
              <w:rPr>
                <w:rFonts w:ascii="Times New Roman" w:hAnsi="Times New Roman" w:cs="Times New Roman"/>
                <w:sz w:val="20"/>
                <w:szCs w:val="20"/>
              </w:rPr>
              <w:t>15) выпуск платежных карточек;</w:t>
            </w:r>
          </w:p>
          <w:p w:rsidR="00000000" w:rsidRDefault="00AC3D8D">
            <w:pPr>
              <w:pStyle w:val="nospacing"/>
              <w:jc w:val="both"/>
            </w:pPr>
            <w:r>
              <w:rPr>
                <w:rFonts w:ascii="Times New Roman" w:hAnsi="Times New Roman" w:cs="Times New Roman"/>
                <w:sz w:val="20"/>
                <w:szCs w:val="20"/>
              </w:rPr>
              <w:t>16) эмиссию собственных ценных бумаг (за исключением акций);</w:t>
            </w:r>
          </w:p>
          <w:p w:rsidR="00000000" w:rsidRDefault="00AC3D8D">
            <w:pPr>
              <w:pStyle w:val="nospacing"/>
              <w:jc w:val="both"/>
            </w:pPr>
            <w:r>
              <w:rPr>
                <w:rFonts w:ascii="Times New Roman" w:hAnsi="Times New Roman" w:cs="Times New Roman"/>
                <w:sz w:val="20"/>
                <w:szCs w:val="20"/>
              </w:rPr>
              <w:t>17) заемные операции: предоставление кредитов в денежной форме на условиях платности, срочности и возв</w:t>
            </w:r>
            <w:r>
              <w:rPr>
                <w:rFonts w:ascii="Times New Roman" w:hAnsi="Times New Roman" w:cs="Times New Roman"/>
                <w:sz w:val="20"/>
                <w:szCs w:val="20"/>
              </w:rPr>
              <w:t>ратности.</w:t>
            </w:r>
          </w:p>
          <w:p w:rsidR="00000000" w:rsidRDefault="00AC3D8D">
            <w:pPr>
              <w:pStyle w:val="nospacing"/>
              <w:spacing w:line="145" w:lineRule="atLeast"/>
              <w:jc w:val="both"/>
            </w:pPr>
            <w:r>
              <w:rPr>
                <w:rFonts w:ascii="Times New Roman" w:hAnsi="Times New Roman" w:cs="Times New Roman"/>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4</w:t>
            </w:r>
          </w:p>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 xml:space="preserve">Статья 635. Операторы почты </w:t>
            </w:r>
          </w:p>
          <w:p w:rsidR="00000000" w:rsidRDefault="00AC3D8D">
            <w:pPr>
              <w:pStyle w:val="nospacing"/>
              <w:jc w:val="both"/>
            </w:pPr>
            <w:r>
              <w:rPr>
                <w:rFonts w:ascii="Times New Roman" w:hAnsi="Times New Roman" w:cs="Times New Roman"/>
                <w:sz w:val="20"/>
                <w:szCs w:val="20"/>
              </w:rPr>
              <w:t>1. Оператор почты - физическое или юридическое лицо, имеющее право на предоставление услуг в сфере почтовой деятельности</w:t>
            </w:r>
          </w:p>
          <w:p w:rsidR="00000000" w:rsidRDefault="00AC3D8D">
            <w:pPr>
              <w:pStyle w:val="nospacing"/>
              <w:jc w:val="both"/>
            </w:pPr>
            <w:r>
              <w:rPr>
                <w:rFonts w:ascii="Times New Roman" w:hAnsi="Times New Roman" w:cs="Times New Roman"/>
                <w:sz w:val="20"/>
                <w:szCs w:val="20"/>
              </w:rPr>
              <w:t>2. Операторы почты должны располагать необходимой материально-технической базой и квалифицированными кадрами, средствами механизации, автоматизации и информатизации, предоставлять для пользователей информацию о тарифах, сроках пересылки почтовых отправлени</w:t>
            </w:r>
            <w:r>
              <w:rPr>
                <w:rFonts w:ascii="Times New Roman" w:hAnsi="Times New Roman" w:cs="Times New Roman"/>
                <w:sz w:val="20"/>
                <w:szCs w:val="20"/>
              </w:rPr>
              <w:t xml:space="preserve">й внутри Республики Казахстан и за ее пределы, а также иную информацию. </w:t>
            </w:r>
          </w:p>
          <w:p w:rsidR="00000000" w:rsidRDefault="00AC3D8D">
            <w:pPr>
              <w:pStyle w:val="nospacing"/>
              <w:jc w:val="both"/>
            </w:pPr>
            <w:r>
              <w:rPr>
                <w:rFonts w:ascii="Times New Roman" w:hAnsi="Times New Roman" w:cs="Times New Roman"/>
                <w:sz w:val="20"/>
                <w:szCs w:val="20"/>
              </w:rPr>
              <w:t>3. Деятельность операторов почты по предоставлению услуг почтовой связи осуществляется по единым нормативам и требованиям в соответствии с правилами предоставления услуг почтовой связ</w:t>
            </w:r>
            <w:r>
              <w:rPr>
                <w:rFonts w:ascii="Times New Roman" w:hAnsi="Times New Roman" w:cs="Times New Roman"/>
                <w:sz w:val="20"/>
                <w:szCs w:val="20"/>
              </w:rPr>
              <w:t xml:space="preserve">и. </w:t>
            </w:r>
          </w:p>
          <w:p w:rsidR="00000000" w:rsidRDefault="00AC3D8D">
            <w:pPr>
              <w:pStyle w:val="nospacing"/>
              <w:jc w:val="both"/>
            </w:pPr>
            <w:r>
              <w:rPr>
                <w:rFonts w:ascii="Times New Roman" w:hAnsi="Times New Roman" w:cs="Times New Roman"/>
                <w:sz w:val="20"/>
                <w:szCs w:val="20"/>
              </w:rPr>
              <w:t xml:space="preserve">4. Операторы почты обязаны обеспечить сохранность принятых от пользователей почтовых отправлений и почтовых переводов денег. </w:t>
            </w:r>
          </w:p>
          <w:p w:rsidR="00000000" w:rsidRDefault="00AC3D8D">
            <w:pPr>
              <w:pStyle w:val="nospacing"/>
              <w:jc w:val="both"/>
            </w:pPr>
            <w:r>
              <w:rPr>
                <w:rFonts w:ascii="Times New Roman" w:hAnsi="Times New Roman" w:cs="Times New Roman"/>
                <w:sz w:val="20"/>
                <w:szCs w:val="20"/>
              </w:rPr>
              <w:t>5. Операторы почты предоставляют сведения о почтовых отправлениях, почтовых переводах денег, отправителях и адресатах только о</w:t>
            </w:r>
            <w:r>
              <w:rPr>
                <w:rFonts w:ascii="Times New Roman" w:hAnsi="Times New Roman" w:cs="Times New Roman"/>
                <w:sz w:val="20"/>
                <w:szCs w:val="20"/>
              </w:rPr>
              <w:t>тправителям и адресатам либо их законным представителям, или поверенным на основании доверенности. Предоставление указанных сведений иным физическим и юридическим лицам осуществляется только в случаях, предусмотренных законодательными актами Республики Каз</w:t>
            </w:r>
            <w:r>
              <w:rPr>
                <w:rFonts w:ascii="Times New Roman" w:hAnsi="Times New Roman" w:cs="Times New Roman"/>
                <w:sz w:val="20"/>
                <w:szCs w:val="20"/>
              </w:rPr>
              <w:t xml:space="preserve">ахстан. </w:t>
            </w:r>
          </w:p>
          <w:p w:rsidR="00000000" w:rsidRDefault="00AC3D8D">
            <w:pPr>
              <w:pStyle w:val="nospacing"/>
              <w:spacing w:line="145" w:lineRule="atLeast"/>
              <w:jc w:val="both"/>
            </w:pPr>
            <w:r>
              <w:rPr>
                <w:rFonts w:ascii="Times New Roman" w:hAnsi="Times New Roman" w:cs="Times New Roman"/>
                <w:sz w:val="20"/>
                <w:szCs w:val="20"/>
              </w:rPr>
              <w:t>6. Проезд транспорта оператора почты, предоставляющего общедоступные услуги почтовой связи, к грузовым и багажным комплексам, расположенным на территориях автомобильных, железнодорожных, водных станций и вокзалов, аэропортов, для обмена почтовых о</w:t>
            </w:r>
            <w:r>
              <w:rPr>
                <w:rFonts w:ascii="Times New Roman" w:hAnsi="Times New Roman" w:cs="Times New Roman"/>
                <w:sz w:val="20"/>
                <w:szCs w:val="20"/>
              </w:rPr>
              <w:t>тправлений осуществляется в первоочередном порядке и без оплаты.</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1 и 5</w:t>
            </w:r>
          </w:p>
          <w:p w:rsidR="00000000" w:rsidRDefault="00AC3D8D">
            <w:pPr>
              <w:pStyle w:val="a9"/>
              <w:spacing w:before="0" w:beforeAutospacing="0" w:after="0" w:afterAutospacing="0" w:line="145" w:lineRule="atLeast"/>
              <w:jc w:val="center"/>
            </w:pPr>
            <w:r>
              <w:rPr>
                <w:sz w:val="20"/>
                <w:szCs w:val="20"/>
              </w:rPr>
              <w:t>Понятие оператор почты из глоссария закона о почте</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spacing w:line="145" w:lineRule="atLeast"/>
              <w:jc w:val="both"/>
            </w:pPr>
            <w:r>
              <w:rPr>
                <w:rFonts w:ascii="Times New Roman" w:hAnsi="Times New Roman" w:cs="Times New Roman"/>
                <w:b/>
                <w:bCs/>
                <w:color w:val="FF0000"/>
                <w:sz w:val="20"/>
                <w:szCs w:val="20"/>
              </w:rPr>
              <w:t xml:space="preserve">Статья 636.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color w:val="FF0000"/>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 xml:space="preserve">Статья 637. Тарифы на услуги почтовой связи </w:t>
            </w:r>
          </w:p>
          <w:p w:rsidR="00000000" w:rsidRDefault="00AC3D8D">
            <w:pPr>
              <w:pStyle w:val="nospacing"/>
              <w:jc w:val="both"/>
            </w:pPr>
            <w:r>
              <w:rPr>
                <w:rFonts w:ascii="Times New Roman" w:hAnsi="Times New Roman" w:cs="Times New Roman"/>
                <w:sz w:val="20"/>
                <w:szCs w:val="20"/>
              </w:rPr>
              <w:t xml:space="preserve">1. Тарифы на услуги почтовой связи устанавливаются в соответствии с законодательством Республики Казахстан. Тарифы на общедоступные услуги почтовой связи регулируются законодательными актами Республики Казахстан. </w:t>
            </w:r>
          </w:p>
          <w:p w:rsidR="00000000" w:rsidRDefault="00AC3D8D">
            <w:pPr>
              <w:pStyle w:val="nospacing"/>
              <w:jc w:val="both"/>
            </w:pPr>
            <w:r>
              <w:rPr>
                <w:rFonts w:ascii="Times New Roman" w:hAnsi="Times New Roman" w:cs="Times New Roman"/>
                <w:sz w:val="20"/>
                <w:szCs w:val="20"/>
              </w:rPr>
              <w:t xml:space="preserve">2. Возмещение расходов оператора почты, связанных с предоставлением льгот отдельным категориям пользователей, установленных законодательными актами Республики Казахстан, осуществляется за счет средств государственного бюджета. </w:t>
            </w:r>
          </w:p>
          <w:p w:rsidR="00000000" w:rsidRDefault="00AC3D8D">
            <w:pPr>
              <w:pStyle w:val="nospacing"/>
              <w:spacing w:line="145" w:lineRule="atLeast"/>
              <w:jc w:val="both"/>
            </w:pPr>
            <w:r>
              <w:rPr>
                <w:rFonts w:ascii="Times New Roman" w:hAnsi="Times New Roman" w:cs="Times New Roman"/>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10</w:t>
            </w:r>
          </w:p>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63</w:t>
            </w:r>
            <w:r>
              <w:rPr>
                <w:rFonts w:ascii="Times New Roman" w:hAnsi="Times New Roman" w:cs="Times New Roman"/>
                <w:b/>
                <w:bCs/>
                <w:sz w:val="20"/>
                <w:szCs w:val="20"/>
              </w:rPr>
              <w:t xml:space="preserve">8. Ответственность за нарушение обязательств при предоставлении почтовых услуг </w:t>
            </w:r>
          </w:p>
          <w:p w:rsidR="00000000" w:rsidRDefault="00AC3D8D">
            <w:pPr>
              <w:pStyle w:val="nospacing"/>
              <w:jc w:val="both"/>
            </w:pPr>
            <w:r>
              <w:rPr>
                <w:rFonts w:ascii="Times New Roman" w:hAnsi="Times New Roman" w:cs="Times New Roman"/>
                <w:sz w:val="20"/>
                <w:szCs w:val="20"/>
              </w:rPr>
              <w:t xml:space="preserve">1. Оператор почты обязан обеспечить сохранность почтового отправления с момента его приема от отправителя до момента выдачи получателю. </w:t>
            </w:r>
          </w:p>
          <w:p w:rsidR="00000000" w:rsidRDefault="00AC3D8D">
            <w:pPr>
              <w:pStyle w:val="nospacing"/>
              <w:jc w:val="both"/>
            </w:pPr>
            <w:r>
              <w:rPr>
                <w:rFonts w:ascii="Times New Roman" w:hAnsi="Times New Roman" w:cs="Times New Roman"/>
                <w:sz w:val="20"/>
                <w:szCs w:val="20"/>
              </w:rPr>
              <w:t>2. Оператор почты несет ответственность</w:t>
            </w:r>
            <w:r>
              <w:rPr>
                <w:rFonts w:ascii="Times New Roman" w:hAnsi="Times New Roman" w:cs="Times New Roman"/>
                <w:sz w:val="20"/>
                <w:szCs w:val="20"/>
              </w:rPr>
              <w:t xml:space="preserve"> в следующих случаях: </w:t>
            </w:r>
          </w:p>
          <w:p w:rsidR="00000000" w:rsidRDefault="00AC3D8D">
            <w:pPr>
              <w:pStyle w:val="nospacing"/>
              <w:jc w:val="both"/>
            </w:pPr>
            <w:r>
              <w:rPr>
                <w:rFonts w:ascii="Times New Roman" w:hAnsi="Times New Roman" w:cs="Times New Roman"/>
                <w:sz w:val="20"/>
                <w:szCs w:val="20"/>
              </w:rPr>
              <w:t xml:space="preserve">1) утраты, недостачи вложения или повреждения (порчи) регистрируемого почтового отправления; </w:t>
            </w:r>
          </w:p>
          <w:p w:rsidR="00000000" w:rsidRDefault="00AC3D8D">
            <w:pPr>
              <w:pStyle w:val="nospacing"/>
              <w:jc w:val="both"/>
            </w:pPr>
            <w:r>
              <w:rPr>
                <w:rFonts w:ascii="Times New Roman" w:hAnsi="Times New Roman" w:cs="Times New Roman"/>
                <w:sz w:val="20"/>
                <w:szCs w:val="20"/>
              </w:rPr>
              <w:t xml:space="preserve">2) нарушения контрольных сроков пересылки почтового отправления. </w:t>
            </w:r>
          </w:p>
          <w:p w:rsidR="00000000" w:rsidRDefault="00AC3D8D">
            <w:pPr>
              <w:pStyle w:val="nospacing"/>
              <w:jc w:val="both"/>
            </w:pPr>
            <w:r>
              <w:rPr>
                <w:rFonts w:ascii="Times New Roman" w:hAnsi="Times New Roman" w:cs="Times New Roman"/>
                <w:sz w:val="20"/>
                <w:szCs w:val="20"/>
              </w:rPr>
              <w:t>3. За утрату, недостачу вложения или повреждение (порчу) почтового отправ</w:t>
            </w:r>
            <w:r>
              <w:rPr>
                <w:rFonts w:ascii="Times New Roman" w:hAnsi="Times New Roman" w:cs="Times New Roman"/>
                <w:sz w:val="20"/>
                <w:szCs w:val="20"/>
              </w:rPr>
              <w:t xml:space="preserve">ления оператор почты несет ответственность в следующих размерах: </w:t>
            </w:r>
          </w:p>
          <w:p w:rsidR="00000000" w:rsidRDefault="00AC3D8D">
            <w:pPr>
              <w:pStyle w:val="nospacing"/>
              <w:jc w:val="both"/>
            </w:pPr>
            <w:r>
              <w:rPr>
                <w:rFonts w:ascii="Times New Roman" w:hAnsi="Times New Roman" w:cs="Times New Roman"/>
                <w:sz w:val="20"/>
                <w:szCs w:val="20"/>
              </w:rPr>
              <w:t xml:space="preserve">1) за утрату или полное повреждение (порчу) почтового отправления с объявленной ценностью - в размере объявленной ценности и оплаченного тарифа за пересылку; </w:t>
            </w:r>
          </w:p>
          <w:p w:rsidR="00000000" w:rsidRDefault="00AC3D8D">
            <w:pPr>
              <w:pStyle w:val="nospacing"/>
              <w:jc w:val="both"/>
            </w:pPr>
            <w:r>
              <w:rPr>
                <w:rFonts w:ascii="Times New Roman" w:hAnsi="Times New Roman" w:cs="Times New Roman"/>
                <w:sz w:val="20"/>
                <w:szCs w:val="20"/>
              </w:rPr>
              <w:t>2) за недостачу вложения, утрат</w:t>
            </w:r>
            <w:r>
              <w:rPr>
                <w:rFonts w:ascii="Times New Roman" w:hAnsi="Times New Roman" w:cs="Times New Roman"/>
                <w:sz w:val="20"/>
                <w:szCs w:val="20"/>
              </w:rPr>
              <w:t>у или повреждение (порчу) части вложения почтовых отправлений с объявленной ценностью при их пересылке с описью вложения - в размере объявленной ценности недостающей, утраченной или поврежденной (испорченной) части вложения, указанной отправителем в описи;</w:t>
            </w:r>
            <w:r>
              <w:rPr>
                <w:rFonts w:ascii="Times New Roman" w:hAnsi="Times New Roman" w:cs="Times New Roman"/>
                <w:sz w:val="20"/>
                <w:szCs w:val="20"/>
              </w:rPr>
              <w:t xml:space="preserve"> </w:t>
            </w:r>
          </w:p>
          <w:p w:rsidR="00000000" w:rsidRDefault="00AC3D8D">
            <w:pPr>
              <w:pStyle w:val="nospacing"/>
              <w:jc w:val="both"/>
            </w:pPr>
            <w:r>
              <w:rPr>
                <w:rFonts w:ascii="Times New Roman" w:hAnsi="Times New Roman" w:cs="Times New Roman"/>
                <w:sz w:val="20"/>
                <w:szCs w:val="20"/>
              </w:rPr>
              <w:t>3) за недостачу вложения, утрату или повреждение (порчу) части вложения почтового отправления с объявленной ценностью при его пересылке без описи вложения - в размере части объявленной ценности почтового отправления, определяемой пропорционально отношени</w:t>
            </w:r>
            <w:r>
              <w:rPr>
                <w:rFonts w:ascii="Times New Roman" w:hAnsi="Times New Roman" w:cs="Times New Roman"/>
                <w:sz w:val="20"/>
                <w:szCs w:val="20"/>
              </w:rPr>
              <w:t xml:space="preserve">ю массы недостающей, утраченной или поврежденной (испорченной) части вложения к массе пересылавшегося вложения (без массы оболочки почтового отправления), независимо от ее фактической стоимости; </w:t>
            </w:r>
          </w:p>
          <w:p w:rsidR="00000000" w:rsidRDefault="00AC3D8D">
            <w:pPr>
              <w:pStyle w:val="nospacing"/>
              <w:jc w:val="both"/>
            </w:pPr>
            <w:r>
              <w:rPr>
                <w:rFonts w:ascii="Times New Roman" w:hAnsi="Times New Roman" w:cs="Times New Roman"/>
                <w:sz w:val="20"/>
                <w:szCs w:val="20"/>
              </w:rPr>
              <w:t>4) за утрату иного регистрируемого почтового отправления - в</w:t>
            </w:r>
            <w:r>
              <w:rPr>
                <w:rFonts w:ascii="Times New Roman" w:hAnsi="Times New Roman" w:cs="Times New Roman"/>
                <w:sz w:val="20"/>
                <w:szCs w:val="20"/>
              </w:rPr>
              <w:t xml:space="preserve"> размере двукратной суммы оплаченного тарифа; </w:t>
            </w:r>
          </w:p>
          <w:p w:rsidR="00000000" w:rsidRDefault="00AC3D8D">
            <w:pPr>
              <w:pStyle w:val="nospacing"/>
              <w:jc w:val="both"/>
            </w:pPr>
            <w:r>
              <w:rPr>
                <w:rFonts w:ascii="Times New Roman" w:hAnsi="Times New Roman" w:cs="Times New Roman"/>
                <w:sz w:val="20"/>
                <w:szCs w:val="20"/>
              </w:rPr>
              <w:t xml:space="preserve">5) за утрату почтового перевода денег - в размере суммы почтового перевода денег и оплаченного тарифа за пересылку. </w:t>
            </w:r>
          </w:p>
          <w:p w:rsidR="00000000" w:rsidRDefault="00AC3D8D">
            <w:pPr>
              <w:pStyle w:val="nospacing"/>
              <w:jc w:val="both"/>
            </w:pPr>
            <w:r>
              <w:rPr>
                <w:rFonts w:ascii="Times New Roman" w:hAnsi="Times New Roman" w:cs="Times New Roman"/>
                <w:sz w:val="20"/>
                <w:szCs w:val="20"/>
              </w:rPr>
              <w:t>4. За нарушение контрольных сроков пересылки почтового отправления и почтового перевода дене</w:t>
            </w:r>
            <w:r>
              <w:rPr>
                <w:rFonts w:ascii="Times New Roman" w:hAnsi="Times New Roman" w:cs="Times New Roman"/>
                <w:sz w:val="20"/>
                <w:szCs w:val="20"/>
              </w:rPr>
              <w:t xml:space="preserve">г пользователей оператор почты уплачивает неустойку в размере трех процентов от оплаченного тарифа за каждый день задержки, но не более суммы оплаченного тарифа за предоставленную услугу. </w:t>
            </w:r>
          </w:p>
          <w:p w:rsidR="00000000" w:rsidRDefault="00AC3D8D">
            <w:pPr>
              <w:pStyle w:val="nospacing"/>
              <w:jc w:val="both"/>
            </w:pPr>
            <w:r>
              <w:rPr>
                <w:rFonts w:ascii="Times New Roman" w:hAnsi="Times New Roman" w:cs="Times New Roman"/>
                <w:sz w:val="20"/>
                <w:szCs w:val="20"/>
              </w:rPr>
              <w:t>За нарушение контрольных сроков пересылки почтового отправления воз</w:t>
            </w:r>
            <w:r>
              <w:rPr>
                <w:rFonts w:ascii="Times New Roman" w:hAnsi="Times New Roman" w:cs="Times New Roman"/>
                <w:sz w:val="20"/>
                <w:szCs w:val="20"/>
              </w:rPr>
              <w:t xml:space="preserve">душным транспортом оператор почты выплачивает пользователю разницу тарифов между оплатой за пересылку воздушным и наземным транспортом. </w:t>
            </w:r>
          </w:p>
          <w:p w:rsidR="00000000" w:rsidRDefault="00AC3D8D">
            <w:pPr>
              <w:pStyle w:val="nospacing"/>
              <w:jc w:val="both"/>
            </w:pPr>
            <w:r>
              <w:rPr>
                <w:rFonts w:ascii="Times New Roman" w:hAnsi="Times New Roman" w:cs="Times New Roman"/>
                <w:sz w:val="20"/>
                <w:szCs w:val="20"/>
              </w:rPr>
              <w:t>5. Оператор почты освобождается от ответственности за утрату, недостачу вложения или повреждение (порчу) регистрируемого почтового отправления, нарушение контрольных сроков пересылки почтового отправления, если будет доказано, что неисполнение или ненадлеж</w:t>
            </w:r>
            <w:r>
              <w:rPr>
                <w:rFonts w:ascii="Times New Roman" w:hAnsi="Times New Roman" w:cs="Times New Roman"/>
                <w:sz w:val="20"/>
                <w:szCs w:val="20"/>
              </w:rPr>
              <w:t xml:space="preserve">ащее исполнение обязательств оказалось невозможным вследствие непреодолимой силы или особых свойств вложения почтового отправления. </w:t>
            </w:r>
          </w:p>
          <w:p w:rsidR="00000000" w:rsidRDefault="00AC3D8D">
            <w:pPr>
              <w:pStyle w:val="nospacing"/>
              <w:jc w:val="both"/>
            </w:pPr>
            <w:r>
              <w:rPr>
                <w:rFonts w:ascii="Times New Roman" w:hAnsi="Times New Roman" w:cs="Times New Roman"/>
                <w:sz w:val="20"/>
                <w:szCs w:val="20"/>
              </w:rPr>
              <w:t>6. Оператор почты может быть освобожден от ответственности за неисполнение или ненадлежащее исполнение обязательств по пред</w:t>
            </w:r>
            <w:r>
              <w:rPr>
                <w:rFonts w:ascii="Times New Roman" w:hAnsi="Times New Roman" w:cs="Times New Roman"/>
                <w:sz w:val="20"/>
                <w:szCs w:val="20"/>
              </w:rPr>
              <w:t xml:space="preserve">оставлению почтовых услуг по основаниям, предусмотренным Гражданским кодексом Республики Казахстан, настоящим Законом, международными договорами Республики Казахстан. </w:t>
            </w:r>
          </w:p>
          <w:p w:rsidR="00000000" w:rsidRDefault="00AC3D8D">
            <w:pPr>
              <w:pStyle w:val="nospacing"/>
              <w:jc w:val="both"/>
            </w:pPr>
            <w:r>
              <w:rPr>
                <w:rFonts w:ascii="Times New Roman" w:hAnsi="Times New Roman" w:cs="Times New Roman"/>
                <w:sz w:val="20"/>
                <w:szCs w:val="20"/>
              </w:rPr>
              <w:t xml:space="preserve">7. Пользователи несут ответственность за ущерб, причиненный оператору почты, возникший: </w:t>
            </w:r>
          </w:p>
          <w:p w:rsidR="00000000" w:rsidRDefault="00AC3D8D">
            <w:pPr>
              <w:pStyle w:val="nospacing"/>
              <w:jc w:val="both"/>
            </w:pPr>
            <w:r>
              <w:rPr>
                <w:rFonts w:ascii="Times New Roman" w:hAnsi="Times New Roman" w:cs="Times New Roman"/>
                <w:sz w:val="20"/>
                <w:szCs w:val="20"/>
              </w:rPr>
              <w:t xml:space="preserve">1) вследствие вложения в почтовое отправление предметов и веществ в силу их особых свойств, запрещенных или ограниченных к пересылке по почтовым сетям; </w:t>
            </w:r>
          </w:p>
          <w:p w:rsidR="00000000" w:rsidRDefault="00AC3D8D">
            <w:pPr>
              <w:pStyle w:val="nospacing"/>
              <w:jc w:val="both"/>
            </w:pPr>
            <w:r>
              <w:rPr>
                <w:rFonts w:ascii="Times New Roman" w:hAnsi="Times New Roman" w:cs="Times New Roman"/>
                <w:sz w:val="20"/>
                <w:szCs w:val="20"/>
              </w:rPr>
              <w:t>2) в результате ненадлежащей упаковки вложения, принятого к пересылке по почтовым сетям.</w:t>
            </w:r>
          </w:p>
          <w:p w:rsidR="00000000" w:rsidRDefault="00AC3D8D">
            <w:pPr>
              <w:pStyle w:val="nospacing"/>
              <w:spacing w:line="145" w:lineRule="atLeast"/>
              <w:jc w:val="both"/>
            </w:pPr>
            <w:r>
              <w:rPr>
                <w:rFonts w:ascii="Times New Roman" w:hAnsi="Times New Roman" w:cs="Times New Roman"/>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18</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spacing w:line="145" w:lineRule="atLeast"/>
              <w:jc w:val="both"/>
            </w:pPr>
            <w:r>
              <w:rPr>
                <w:rFonts w:ascii="Times New Roman" w:hAnsi="Times New Roman" w:cs="Times New Roman"/>
                <w:b/>
                <w:bCs/>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 xml:space="preserve">Глава 29. </w:t>
            </w:r>
            <w:r>
              <w:rPr>
                <w:b/>
                <w:bCs/>
                <w:caps/>
                <w:sz w:val="20"/>
                <w:szCs w:val="20"/>
              </w:rPr>
              <w:t>Правовое регулирование деятельности в сфере недропользования</w:t>
            </w:r>
          </w:p>
          <w:p w:rsidR="00000000" w:rsidRDefault="00AC3D8D">
            <w:pPr>
              <w:pStyle w:val="a9"/>
              <w:spacing w:before="0" w:beforeAutospacing="0" w:after="0" w:afterAutospacing="0" w:line="145" w:lineRule="atLeast"/>
              <w:jc w:val="both"/>
            </w:pPr>
            <w:r>
              <w:rPr>
                <w:i/>
                <w:iCs/>
                <w:sz w:val="20"/>
                <w:szCs w:val="20"/>
              </w:rPr>
              <w:t>Источник заимствования ЗРК «О недрах и недропользовании»</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b/>
                <w:bCs/>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639. Отношения, регулируемые настоящей главой</w:t>
            </w:r>
          </w:p>
          <w:p w:rsidR="00000000" w:rsidRDefault="00AC3D8D">
            <w:pPr>
              <w:jc w:val="both"/>
            </w:pPr>
            <w:r>
              <w:rPr>
                <w:sz w:val="20"/>
                <w:szCs w:val="20"/>
              </w:rPr>
              <w:t xml:space="preserve">1. Настоящей главой регулируются отношения, возникающие </w:t>
            </w:r>
            <w:r>
              <w:rPr>
                <w:rStyle w:val="s0"/>
                <w:sz w:val="20"/>
                <w:szCs w:val="20"/>
              </w:rPr>
              <w:t>при проведении операций по недропользованию.</w:t>
            </w:r>
            <w:r>
              <w:rPr>
                <w:sz w:val="20"/>
                <w:szCs w:val="20"/>
              </w:rPr>
              <w:t xml:space="preserve"> </w:t>
            </w:r>
          </w:p>
          <w:p w:rsidR="00000000" w:rsidRDefault="00AC3D8D">
            <w:pPr>
              <w:jc w:val="both"/>
            </w:pPr>
            <w:r>
              <w:rPr>
                <w:rStyle w:val="s0"/>
                <w:sz w:val="20"/>
                <w:szCs w:val="20"/>
              </w:rPr>
              <w:t>2. Отношения по использованию и охране земли, вод (кроме подземных вод и лечебных грязей), лесов, растительного и животного мира, атмосферного воздуха рег</w:t>
            </w:r>
            <w:r>
              <w:rPr>
                <w:rStyle w:val="s0"/>
                <w:sz w:val="20"/>
                <w:szCs w:val="20"/>
              </w:rPr>
              <w:t>улируются специальным законодательством Республики Казахстан.</w:t>
            </w:r>
          </w:p>
          <w:p w:rsidR="00000000" w:rsidRDefault="00AC3D8D">
            <w:pPr>
              <w:jc w:val="both"/>
            </w:pPr>
            <w:r>
              <w:rPr>
                <w:rStyle w:val="s0"/>
                <w:sz w:val="20"/>
                <w:szCs w:val="20"/>
              </w:rPr>
              <w:t xml:space="preserve">3. Гражданско-правовые отношения, связанные с правом недропользования, регулируются нормами гражданского законодательства Республики Казахстан, если они не урегулированы нормами </w:t>
            </w:r>
            <w:r>
              <w:rPr>
                <w:rStyle w:val="s0"/>
                <w:color w:val="auto"/>
                <w:sz w:val="20"/>
                <w:szCs w:val="20"/>
              </w:rPr>
              <w:t>настоящего Кодек</w:t>
            </w:r>
            <w:r>
              <w:rPr>
                <w:rStyle w:val="s0"/>
                <w:color w:val="auto"/>
                <w:sz w:val="20"/>
                <w:szCs w:val="20"/>
              </w:rPr>
              <w:t>са и Закона Республики Казахстан «О недрах и недропользовании».</w:t>
            </w:r>
          </w:p>
          <w:p w:rsidR="00000000" w:rsidRDefault="00AC3D8D">
            <w:pPr>
              <w:spacing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3</w:t>
            </w:r>
          </w:p>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640. Право недропользования</w:t>
            </w:r>
          </w:p>
          <w:p w:rsidR="00000000" w:rsidRDefault="00AC3D8D">
            <w:pPr>
              <w:pStyle w:val="a9"/>
              <w:spacing w:before="0" w:beforeAutospacing="0" w:after="0" w:afterAutospacing="0"/>
              <w:jc w:val="both"/>
            </w:pPr>
            <w:r>
              <w:rPr>
                <w:rStyle w:val="s0"/>
                <w:sz w:val="20"/>
                <w:szCs w:val="20"/>
              </w:rPr>
              <w:t>1. Право недропользования есть право владения и пользования недрами, приобретенное недропользователем в соответствии с правилами настоящего Кодекса и Закона Республики Казахстан «О недрах и недропользовании», для проведения операций по недропользованию.</w:t>
            </w:r>
          </w:p>
          <w:p w:rsidR="00000000" w:rsidRDefault="00AC3D8D">
            <w:pPr>
              <w:jc w:val="both"/>
            </w:pPr>
            <w:r>
              <w:rPr>
                <w:rStyle w:val="s0"/>
                <w:sz w:val="20"/>
                <w:szCs w:val="20"/>
              </w:rPr>
              <w:t>2.</w:t>
            </w:r>
            <w:r>
              <w:rPr>
                <w:rStyle w:val="s0"/>
                <w:sz w:val="20"/>
                <w:szCs w:val="20"/>
              </w:rPr>
              <w:t xml:space="preserve"> Право недропользования предоставляется для ведения следующих операций:</w:t>
            </w:r>
          </w:p>
          <w:p w:rsidR="00000000" w:rsidRDefault="00AC3D8D">
            <w:pPr>
              <w:jc w:val="both"/>
            </w:pPr>
            <w:r>
              <w:rPr>
                <w:rStyle w:val="s0"/>
                <w:sz w:val="20"/>
                <w:szCs w:val="20"/>
              </w:rPr>
              <w:t>1) государственное геологическое изучение недр;</w:t>
            </w:r>
          </w:p>
          <w:p w:rsidR="00000000" w:rsidRDefault="00AC3D8D">
            <w:pPr>
              <w:jc w:val="both"/>
            </w:pPr>
            <w:r>
              <w:rPr>
                <w:rStyle w:val="s0"/>
                <w:sz w:val="20"/>
                <w:szCs w:val="20"/>
              </w:rPr>
              <w:t>2) разведка;</w:t>
            </w:r>
          </w:p>
          <w:p w:rsidR="00000000" w:rsidRDefault="00AC3D8D">
            <w:pPr>
              <w:jc w:val="both"/>
            </w:pPr>
            <w:r>
              <w:rPr>
                <w:rStyle w:val="s0"/>
                <w:sz w:val="20"/>
                <w:szCs w:val="20"/>
              </w:rPr>
              <w:t>3) добыча;</w:t>
            </w:r>
          </w:p>
          <w:p w:rsidR="00000000" w:rsidRDefault="00AC3D8D">
            <w:pPr>
              <w:jc w:val="both"/>
            </w:pPr>
            <w:r>
              <w:rPr>
                <w:rStyle w:val="s0"/>
                <w:sz w:val="20"/>
                <w:szCs w:val="20"/>
              </w:rPr>
              <w:t>4) совмещенная разведка и добыча;</w:t>
            </w:r>
          </w:p>
          <w:p w:rsidR="00000000" w:rsidRDefault="00AC3D8D">
            <w:pPr>
              <w:jc w:val="both"/>
            </w:pPr>
            <w:r>
              <w:rPr>
                <w:rStyle w:val="s0"/>
                <w:sz w:val="20"/>
                <w:szCs w:val="20"/>
              </w:rPr>
              <w:t>5) строительство и (или) эксплуатация подземных сооружений, не связанных с раз</w:t>
            </w:r>
            <w:r>
              <w:rPr>
                <w:rStyle w:val="s0"/>
                <w:sz w:val="20"/>
                <w:szCs w:val="20"/>
              </w:rPr>
              <w:t>ведкой или добычей.</w:t>
            </w:r>
          </w:p>
          <w:p w:rsidR="00000000" w:rsidRDefault="00AC3D8D">
            <w:pPr>
              <w:jc w:val="both"/>
            </w:pPr>
            <w:r>
              <w:rPr>
                <w:rStyle w:val="s0"/>
                <w:sz w:val="20"/>
                <w:szCs w:val="20"/>
              </w:rPr>
              <w:t>3. Право недропользования может быть постоянным или временным, отчуждаемым или неотчуждаемым, возмездным или безвозмездным.</w:t>
            </w:r>
          </w:p>
          <w:p w:rsidR="00000000" w:rsidRDefault="00AC3D8D">
            <w:pPr>
              <w:jc w:val="both"/>
            </w:pPr>
            <w:r>
              <w:rPr>
                <w:rStyle w:val="s0"/>
                <w:sz w:val="20"/>
                <w:szCs w:val="20"/>
              </w:rPr>
              <w:t>4. На праве постоянного и безвозмездного недропользования осуществляется добыча общераспространенных полезных ис</w:t>
            </w:r>
            <w:r>
              <w:rPr>
                <w:rStyle w:val="s0"/>
                <w:sz w:val="20"/>
                <w:szCs w:val="20"/>
              </w:rPr>
              <w:t>копаемых для собственных нужд на земельных участках, принадлежащих недропользователю на праве частной собственности или землепользования.</w:t>
            </w:r>
          </w:p>
          <w:p w:rsidR="00000000" w:rsidRDefault="00AC3D8D">
            <w:pPr>
              <w:spacing w:line="145" w:lineRule="atLeast"/>
              <w:jc w:val="both"/>
            </w:pPr>
            <w:r>
              <w:rPr>
                <w:rStyle w:val="s0"/>
                <w:sz w:val="20"/>
                <w:szCs w:val="20"/>
              </w:rPr>
              <w:t>Все остальные виды операций по недропользованию осуществляются на основе временного и возмездного недропользования.</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П</w:t>
            </w:r>
            <w:r>
              <w:rPr>
                <w:sz w:val="20"/>
                <w:szCs w:val="20"/>
              </w:rPr>
              <w:t>ункт 1-1 из статьи «Основные понятия» с изменениями.</w:t>
            </w:r>
          </w:p>
          <w:p w:rsidR="00000000" w:rsidRDefault="00AC3D8D">
            <w:pPr>
              <w:pStyle w:val="a9"/>
              <w:spacing w:before="0" w:beforeAutospacing="0" w:after="0" w:afterAutospacing="0" w:line="145" w:lineRule="atLeast"/>
              <w:jc w:val="center"/>
            </w:pPr>
            <w:r>
              <w:rPr>
                <w:sz w:val="20"/>
                <w:szCs w:val="20"/>
              </w:rPr>
              <w:t>Остальные пункты из статьи 28 с учетом изменения названия</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rStyle w:val="s1"/>
                <w:sz w:val="20"/>
                <w:szCs w:val="20"/>
              </w:rPr>
              <w:t>Статья 641. Субъекты права недропользования</w:t>
            </w:r>
          </w:p>
          <w:p w:rsidR="00000000" w:rsidRDefault="00AC3D8D">
            <w:pPr>
              <w:jc w:val="both"/>
            </w:pPr>
            <w:r>
              <w:rPr>
                <w:rStyle w:val="s0"/>
                <w:sz w:val="20"/>
                <w:szCs w:val="20"/>
              </w:rPr>
              <w:t>1. Субъектами права недропользования могут быть казахстанские и иностранные физические и юридичес</w:t>
            </w:r>
            <w:r>
              <w:rPr>
                <w:rStyle w:val="s0"/>
                <w:sz w:val="20"/>
                <w:szCs w:val="20"/>
              </w:rPr>
              <w:t>кие лица.</w:t>
            </w:r>
          </w:p>
          <w:p w:rsidR="00000000" w:rsidRDefault="00AC3D8D">
            <w:pPr>
              <w:jc w:val="both"/>
            </w:pPr>
            <w:r>
              <w:rPr>
                <w:rStyle w:val="s0"/>
                <w:sz w:val="20"/>
                <w:szCs w:val="20"/>
              </w:rPr>
              <w:t>2. Недропользователи должны являться субъектами предпринимательской деятельности, за исключением лиц, осуществляющих добычу общераспространенных полезных ископаемых и подземных вод для собственных нужд.</w:t>
            </w:r>
          </w:p>
          <w:p w:rsidR="00000000" w:rsidRDefault="00AC3D8D">
            <w:pPr>
              <w:jc w:val="both"/>
            </w:pPr>
            <w:r>
              <w:rPr>
                <w:rStyle w:val="s0"/>
                <w:sz w:val="20"/>
                <w:szCs w:val="20"/>
              </w:rPr>
              <w:t>3. Субъектами права недропользования по одному контракту могут быть несколько лиц. Такие лица являются совместными обладателями права недропользования и несут солидарную ответственность по обязательствам, возникающим на основе контракта.</w:t>
            </w:r>
          </w:p>
          <w:p w:rsidR="00000000" w:rsidRDefault="00AC3D8D">
            <w:pPr>
              <w:jc w:val="both"/>
            </w:pPr>
            <w:r>
              <w:rPr>
                <w:rStyle w:val="s0"/>
                <w:sz w:val="20"/>
                <w:szCs w:val="20"/>
              </w:rPr>
              <w:t>Права и обязанност</w:t>
            </w:r>
            <w:r>
              <w:rPr>
                <w:rStyle w:val="s0"/>
                <w:sz w:val="20"/>
                <w:szCs w:val="20"/>
              </w:rPr>
              <w:t>и совместных обладателей права недропользования</w:t>
            </w:r>
            <w:r>
              <w:rPr>
                <w:rStyle w:val="s0"/>
                <w:color w:val="auto"/>
                <w:sz w:val="20"/>
                <w:szCs w:val="20"/>
              </w:rPr>
              <w:t>,</w:t>
            </w:r>
            <w:r>
              <w:rPr>
                <w:rStyle w:val="s0"/>
                <w:sz w:val="20"/>
                <w:szCs w:val="20"/>
              </w:rPr>
              <w:t xml:space="preserve"> а также размеры их долей в праве недропользования определяются в контракте.</w:t>
            </w:r>
          </w:p>
          <w:p w:rsidR="00000000" w:rsidRDefault="00AC3D8D">
            <w:pPr>
              <w:jc w:val="both"/>
            </w:pPr>
            <w:r>
              <w:rPr>
                <w:rStyle w:val="s0"/>
                <w:sz w:val="20"/>
                <w:szCs w:val="20"/>
              </w:rPr>
              <w:t>Права и обязанности совместных обладателей права недропользования и порядок ведения общих дел определяются в контракте, а также договоре о совместной деятельности. Положения договора о совместной деятельности не должны противоречить положениям контракта.</w:t>
            </w:r>
          </w:p>
          <w:p w:rsidR="00000000" w:rsidRDefault="00AC3D8D">
            <w:pPr>
              <w:spacing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29</w:t>
            </w:r>
          </w:p>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rStyle w:val="s1"/>
                <w:sz w:val="20"/>
                <w:szCs w:val="20"/>
              </w:rPr>
              <w:t>Статья 642. Гарантии прав недропользователя</w:t>
            </w:r>
          </w:p>
          <w:p w:rsidR="00000000" w:rsidRDefault="00AC3D8D">
            <w:pPr>
              <w:jc w:val="both"/>
            </w:pPr>
            <w:r>
              <w:rPr>
                <w:rStyle w:val="s0"/>
                <w:sz w:val="20"/>
                <w:szCs w:val="20"/>
              </w:rPr>
              <w:t>Недропользователю гарантируется защита его прав в соответствии с законодательством Республики Казахстан. Изменения и дополнения законодательства, ухудшающие результаты предпринимательской деятел</w:t>
            </w:r>
            <w:r>
              <w:rPr>
                <w:rStyle w:val="s0"/>
                <w:sz w:val="20"/>
                <w:szCs w:val="20"/>
              </w:rPr>
              <w:t>ьности недропользователя по контрактам, не применяются к контрактам, заключенным до внесения данных изменений и дополнений. Гарантии, установленные настоящей статьей, не распространяются на изменения законодательства Республики Казахстан в области обеспече</w:t>
            </w:r>
            <w:r>
              <w:rPr>
                <w:rStyle w:val="s0"/>
                <w:sz w:val="20"/>
                <w:szCs w:val="20"/>
              </w:rPr>
              <w:t>ния национальной безопасности, обороноспособности, в сферах экологической безопасности, здравоохранения, налогообложения и таможенного регулирования.</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30</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rStyle w:val="s1"/>
                <w:sz w:val="20"/>
                <w:szCs w:val="20"/>
              </w:rPr>
              <w:t>Статья 643. Участки недр, предоставляемые для проведения операций по недропользованию</w:t>
            </w:r>
          </w:p>
          <w:p w:rsidR="00000000" w:rsidRDefault="00AC3D8D">
            <w:pPr>
              <w:jc w:val="both"/>
            </w:pPr>
            <w:r>
              <w:rPr>
                <w:rStyle w:val="s0"/>
                <w:color w:val="auto"/>
                <w:sz w:val="20"/>
                <w:szCs w:val="20"/>
              </w:rPr>
              <w:t>1. Участки недр в границах территории Республики Казахстан являются государственной собственностью и предоставляются для проведения операций по недропользованию в порядке, установленном настоящим Кодексом и Законом Республики Казахстан «О недрах и недропол</w:t>
            </w:r>
            <w:r>
              <w:rPr>
                <w:rStyle w:val="s0"/>
                <w:color w:val="auto"/>
                <w:sz w:val="20"/>
                <w:szCs w:val="20"/>
              </w:rPr>
              <w:t>ьзовании».</w:t>
            </w:r>
          </w:p>
          <w:p w:rsidR="00000000" w:rsidRDefault="00AC3D8D">
            <w:pPr>
              <w:jc w:val="both"/>
            </w:pPr>
            <w:r>
              <w:rPr>
                <w:rStyle w:val="s0"/>
                <w:color w:val="auto"/>
                <w:sz w:val="20"/>
                <w:szCs w:val="20"/>
              </w:rPr>
              <w:t>2. Участок недр не может быть предметом оборота.</w:t>
            </w:r>
          </w:p>
          <w:p w:rsidR="00000000" w:rsidRDefault="00AC3D8D">
            <w:pPr>
              <w:jc w:val="both"/>
            </w:pPr>
            <w:r>
              <w:rPr>
                <w:rStyle w:val="s0"/>
                <w:color w:val="auto"/>
                <w:sz w:val="20"/>
                <w:szCs w:val="20"/>
              </w:rPr>
              <w:t>3. Право недропользования является объектом оборота в порядке и на условиях, определенных настоящим Кодексом и Законом Республики Казахстан «О недрах и недропользовании».</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jc w:val="center"/>
            </w:pPr>
            <w:r>
              <w:rPr>
                <w:sz w:val="20"/>
                <w:szCs w:val="20"/>
              </w:rPr>
              <w:t>Статья 32</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rStyle w:val="s1"/>
                <w:sz w:val="20"/>
                <w:szCs w:val="20"/>
              </w:rPr>
              <w:t>Статья 6</w:t>
            </w:r>
            <w:r>
              <w:rPr>
                <w:rStyle w:val="s1"/>
                <w:sz w:val="20"/>
                <w:szCs w:val="20"/>
              </w:rPr>
              <w:t>44. Возникновение права недропользования</w:t>
            </w:r>
          </w:p>
          <w:p w:rsidR="00000000" w:rsidRDefault="00AC3D8D">
            <w:pPr>
              <w:jc w:val="both"/>
            </w:pPr>
            <w:r>
              <w:rPr>
                <w:rStyle w:val="s0"/>
                <w:sz w:val="20"/>
                <w:szCs w:val="20"/>
              </w:rPr>
              <w:t>1. Право недропользования возникает путем:</w:t>
            </w:r>
          </w:p>
          <w:p w:rsidR="00000000" w:rsidRDefault="00AC3D8D">
            <w:pPr>
              <w:jc w:val="both"/>
            </w:pPr>
            <w:r>
              <w:rPr>
                <w:rStyle w:val="s0"/>
                <w:sz w:val="20"/>
                <w:szCs w:val="20"/>
              </w:rPr>
              <w:t>1) предоставления;</w:t>
            </w:r>
          </w:p>
          <w:p w:rsidR="00000000" w:rsidRDefault="00AC3D8D">
            <w:pPr>
              <w:jc w:val="both"/>
            </w:pPr>
            <w:r>
              <w:rPr>
                <w:rStyle w:val="s0"/>
                <w:sz w:val="20"/>
                <w:szCs w:val="20"/>
              </w:rPr>
              <w:t>2) передачи;</w:t>
            </w:r>
          </w:p>
          <w:p w:rsidR="00000000" w:rsidRDefault="00AC3D8D">
            <w:pPr>
              <w:jc w:val="both"/>
            </w:pPr>
            <w:r>
              <w:rPr>
                <w:rStyle w:val="s0"/>
                <w:sz w:val="20"/>
                <w:szCs w:val="20"/>
              </w:rPr>
              <w:t xml:space="preserve">3) перехода в порядке </w:t>
            </w:r>
            <w:r>
              <w:rPr>
                <w:rStyle w:val="s0"/>
                <w:color w:val="auto"/>
                <w:sz w:val="20"/>
                <w:szCs w:val="20"/>
              </w:rPr>
              <w:t xml:space="preserve">универсального </w:t>
            </w:r>
            <w:r>
              <w:rPr>
                <w:rStyle w:val="s0"/>
                <w:sz w:val="20"/>
                <w:szCs w:val="20"/>
              </w:rPr>
              <w:t>правопреемства.</w:t>
            </w:r>
          </w:p>
          <w:p w:rsidR="00000000" w:rsidRDefault="00AC3D8D">
            <w:pPr>
              <w:jc w:val="both"/>
            </w:pPr>
            <w:r>
              <w:rPr>
                <w:rStyle w:val="s0"/>
                <w:sz w:val="20"/>
                <w:szCs w:val="20"/>
              </w:rPr>
              <w:t>2. Предоставление права недропользования означает наделение лица правом недропользовани</w:t>
            </w:r>
            <w:r>
              <w:rPr>
                <w:rStyle w:val="s0"/>
                <w:sz w:val="20"/>
                <w:szCs w:val="20"/>
              </w:rPr>
              <w:t>я непосредственно государством.</w:t>
            </w:r>
          </w:p>
          <w:p w:rsidR="00000000" w:rsidRDefault="00AC3D8D">
            <w:pPr>
              <w:jc w:val="both"/>
            </w:pPr>
            <w:r>
              <w:rPr>
                <w:rStyle w:val="s0"/>
                <w:sz w:val="20"/>
                <w:szCs w:val="20"/>
              </w:rPr>
              <w:t>3. Передача права недропользования означает наделение лица правом недропользования другим недропользователем.</w:t>
            </w:r>
          </w:p>
          <w:p w:rsidR="00000000" w:rsidRDefault="00AC3D8D">
            <w:pPr>
              <w:jc w:val="both"/>
            </w:pPr>
            <w:r>
              <w:rPr>
                <w:rStyle w:val="s0"/>
                <w:sz w:val="20"/>
                <w:szCs w:val="20"/>
              </w:rPr>
              <w:t xml:space="preserve">4. Переход права недропользования в порядке </w:t>
            </w:r>
            <w:r>
              <w:rPr>
                <w:rStyle w:val="s0"/>
                <w:color w:val="auto"/>
                <w:sz w:val="20"/>
                <w:szCs w:val="20"/>
              </w:rPr>
              <w:t xml:space="preserve">универсального </w:t>
            </w:r>
            <w:r>
              <w:rPr>
                <w:rStyle w:val="s0"/>
                <w:sz w:val="20"/>
                <w:szCs w:val="20"/>
              </w:rPr>
              <w:t>правопреемства означает возникновение права недропользо</w:t>
            </w:r>
            <w:r>
              <w:rPr>
                <w:rStyle w:val="s0"/>
                <w:sz w:val="20"/>
                <w:szCs w:val="20"/>
              </w:rPr>
              <w:t>вания у правопреемника при реорганизации юридического лица и в случае смерти физического лица, обладающего правом недропользования.</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34</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rStyle w:val="s1"/>
                <w:sz w:val="20"/>
                <w:szCs w:val="20"/>
              </w:rPr>
              <w:t>Статья 645. Предоставление права недропользования</w:t>
            </w:r>
          </w:p>
          <w:p w:rsidR="00000000" w:rsidRDefault="00AC3D8D">
            <w:pPr>
              <w:jc w:val="both"/>
            </w:pPr>
            <w:r>
              <w:rPr>
                <w:rStyle w:val="s0"/>
                <w:sz w:val="20"/>
                <w:szCs w:val="20"/>
              </w:rPr>
              <w:t>1. Предоставление права недропользования производится путем заключения контракта, за исключением случаев, предусмотренных пунктами 3, 5, 6 и 9 настоящей статьи.</w:t>
            </w:r>
          </w:p>
          <w:p w:rsidR="00000000" w:rsidRDefault="00AC3D8D">
            <w:pPr>
              <w:jc w:val="both"/>
            </w:pPr>
            <w:r>
              <w:rPr>
                <w:rStyle w:val="s0"/>
                <w:sz w:val="20"/>
                <w:szCs w:val="20"/>
              </w:rPr>
              <w:t>2. Контракт на разведку, добычу, совмещенную разведку и добычу заключается с победителем конкур</w:t>
            </w:r>
            <w:r>
              <w:rPr>
                <w:rStyle w:val="s0"/>
                <w:sz w:val="20"/>
                <w:szCs w:val="20"/>
              </w:rPr>
              <w:t>са на основе его результатов.</w:t>
            </w:r>
          </w:p>
          <w:p w:rsidR="00000000" w:rsidRDefault="00AC3D8D">
            <w:pPr>
              <w:jc w:val="both"/>
            </w:pPr>
            <w:r>
              <w:rPr>
                <w:rStyle w:val="s0"/>
                <w:sz w:val="20"/>
                <w:szCs w:val="20"/>
              </w:rPr>
              <w:t>Без проведения конкурса на основе прямых переговоров заключаются контракты:</w:t>
            </w:r>
          </w:p>
          <w:p w:rsidR="00000000" w:rsidRDefault="00AC3D8D">
            <w:pPr>
              <w:jc w:val="both"/>
            </w:pPr>
            <w:r>
              <w:rPr>
                <w:rStyle w:val="s0"/>
                <w:sz w:val="20"/>
                <w:szCs w:val="20"/>
              </w:rPr>
              <w:t>1) на проведение операций по добыче с лицом, имеющим исключительное право на получение права недропользования на добычу в связи с коммерческим обнаруж</w:t>
            </w:r>
            <w:r>
              <w:rPr>
                <w:rStyle w:val="s0"/>
                <w:sz w:val="20"/>
                <w:szCs w:val="20"/>
              </w:rPr>
              <w:t>ением на основании контракта на разведку;</w:t>
            </w:r>
          </w:p>
          <w:p w:rsidR="00000000" w:rsidRDefault="00AC3D8D">
            <w:pPr>
              <w:jc w:val="both"/>
            </w:pPr>
            <w:r>
              <w:rPr>
                <w:rStyle w:val="s0"/>
                <w:sz w:val="20"/>
                <w:szCs w:val="20"/>
              </w:rPr>
              <w:t>2) на проведение операций по строительству и (или) эксплуатации подземных сооружений, не связанных с разведкой или добычей;</w:t>
            </w:r>
          </w:p>
          <w:p w:rsidR="00000000" w:rsidRDefault="00AC3D8D">
            <w:pPr>
              <w:jc w:val="both"/>
            </w:pPr>
            <w:r>
              <w:rPr>
                <w:rStyle w:val="s0"/>
                <w:sz w:val="20"/>
                <w:szCs w:val="20"/>
              </w:rPr>
              <w:t xml:space="preserve">3) на проведение операций по разведке или добыче общераспространенных полезных ископаемых </w:t>
            </w:r>
            <w:r>
              <w:rPr>
                <w:rStyle w:val="s0"/>
                <w:sz w:val="20"/>
                <w:szCs w:val="20"/>
              </w:rPr>
              <w:t>при строительстве (реконструкции, ремонте) железных и автомобильных дорог и мостов общего пользования;</w:t>
            </w:r>
          </w:p>
          <w:p w:rsidR="00000000" w:rsidRDefault="00AC3D8D">
            <w:pPr>
              <w:jc w:val="both"/>
            </w:pPr>
            <w:r>
              <w:rPr>
                <w:rStyle w:val="s0"/>
                <w:sz w:val="20"/>
                <w:szCs w:val="20"/>
              </w:rPr>
              <w:t>4) на проведение операций по разведке и (или) добыче с национальной компанией;</w:t>
            </w:r>
          </w:p>
          <w:p w:rsidR="00000000" w:rsidRDefault="00AC3D8D">
            <w:pPr>
              <w:jc w:val="both"/>
            </w:pPr>
            <w:r>
              <w:rPr>
                <w:rStyle w:val="s0"/>
                <w:sz w:val="20"/>
                <w:szCs w:val="20"/>
              </w:rPr>
              <w:t xml:space="preserve">5) на проведение операций по разведке и (или) добыче в случае, </w:t>
            </w:r>
            <w:r>
              <w:rPr>
                <w:rStyle w:val="s0"/>
                <w:color w:val="auto"/>
                <w:sz w:val="20"/>
                <w:szCs w:val="20"/>
              </w:rPr>
              <w:t>установленном пунктом 4 статьи 54 Закона Республики Казахстан «О недрах и недропользовании»;</w:t>
            </w:r>
          </w:p>
          <w:p w:rsidR="00000000" w:rsidRDefault="00AC3D8D">
            <w:pPr>
              <w:jc w:val="both"/>
            </w:pPr>
            <w:r>
              <w:rPr>
                <w:rStyle w:val="s0"/>
                <w:sz w:val="20"/>
                <w:szCs w:val="20"/>
              </w:rPr>
              <w:t>6) на проведение операций по добыче подземных вод с объемом свыше двух тысяч кубических метров в сутки для питьевого или хозяйственно-бытового водоснабжения населе</w:t>
            </w:r>
            <w:r>
              <w:rPr>
                <w:rStyle w:val="s0"/>
                <w:sz w:val="20"/>
                <w:szCs w:val="20"/>
              </w:rPr>
              <w:t>ния с собственником или землепользователем земельного участка, под которым находятся подземные воды, при условии, что он обладает правом на специальное водопользование на этом участке.</w:t>
            </w:r>
          </w:p>
          <w:p w:rsidR="00000000" w:rsidRDefault="00AC3D8D">
            <w:pPr>
              <w:jc w:val="both"/>
            </w:pPr>
            <w:r>
              <w:rPr>
                <w:rStyle w:val="s0"/>
                <w:sz w:val="20"/>
                <w:szCs w:val="20"/>
              </w:rPr>
              <w:t>3. Предоставление права недропользования на строительство и (или) экспл</w:t>
            </w:r>
            <w:r>
              <w:rPr>
                <w:rStyle w:val="s0"/>
                <w:sz w:val="20"/>
                <w:szCs w:val="20"/>
              </w:rPr>
              <w:t>уатацию подземных сооружений, не связанных с разведкой или добычей на контрактной территории или за ее пределами и предназначенных для захоронения радиоактивных отходов, вредных веществ и сточных вод, осуществляется на основании письменного разрешения упол</w:t>
            </w:r>
            <w:r>
              <w:rPr>
                <w:rStyle w:val="s0"/>
                <w:sz w:val="20"/>
                <w:szCs w:val="20"/>
              </w:rPr>
              <w:t>номоченного органа по изучению и использованию недр по согласованию с уполномоченным органом в области охраны окружающей среды в порядке, установленном Правительством Республики Казахстан.</w:t>
            </w:r>
          </w:p>
          <w:p w:rsidR="00000000" w:rsidRDefault="00AC3D8D">
            <w:pPr>
              <w:jc w:val="both"/>
            </w:pPr>
            <w:r>
              <w:rPr>
                <w:rStyle w:val="s0"/>
                <w:sz w:val="20"/>
                <w:szCs w:val="20"/>
              </w:rPr>
              <w:t>4. Предоставление права недропользования не требуется на строительс</w:t>
            </w:r>
            <w:r>
              <w:rPr>
                <w:rStyle w:val="s0"/>
                <w:sz w:val="20"/>
                <w:szCs w:val="20"/>
              </w:rPr>
              <w:t>тво и (или) эксплуатацию подземных сооружений, связанных с разведкой или добычей и предусмотренных в рабочих программах контрактов на разведку или добычу.</w:t>
            </w:r>
          </w:p>
          <w:p w:rsidR="00000000" w:rsidRDefault="00AC3D8D">
            <w:pPr>
              <w:jc w:val="both"/>
            </w:pPr>
            <w:r>
              <w:rPr>
                <w:rStyle w:val="s0"/>
                <w:sz w:val="20"/>
                <w:szCs w:val="20"/>
              </w:rPr>
              <w:t>5. Предоставление права недропользования на разведку или добычу общераспространенных полезных ископае</w:t>
            </w:r>
            <w:r>
              <w:rPr>
                <w:rStyle w:val="s0"/>
                <w:sz w:val="20"/>
                <w:szCs w:val="20"/>
              </w:rPr>
              <w:t>мых производится путем заключения контракта с местным исполнительным органом области, города республиканского значения, столицы.</w:t>
            </w:r>
          </w:p>
          <w:p w:rsidR="00000000" w:rsidRDefault="00AC3D8D">
            <w:pPr>
              <w:jc w:val="both"/>
            </w:pPr>
            <w:r>
              <w:rPr>
                <w:rStyle w:val="s0"/>
                <w:sz w:val="20"/>
                <w:szCs w:val="20"/>
              </w:rPr>
              <w:t>6. Предоставление права недропользования на государственное геологическое изучение недр производится путем заключения контракта</w:t>
            </w:r>
            <w:r>
              <w:rPr>
                <w:rStyle w:val="s0"/>
                <w:sz w:val="20"/>
                <w:szCs w:val="20"/>
              </w:rPr>
              <w:t xml:space="preserve"> (договора) на проведение операций по государственному геологическому изучению недр с уполномоченным органом по изучению и использованию недр в порядке, установленном Правительством Республики Казахстан.</w:t>
            </w:r>
          </w:p>
          <w:p w:rsidR="00000000" w:rsidRDefault="00AC3D8D">
            <w:pPr>
              <w:spacing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35</w:t>
            </w:r>
          </w:p>
          <w:p w:rsidR="00000000" w:rsidRDefault="00AC3D8D">
            <w:pPr>
              <w:pStyle w:val="a9"/>
              <w:spacing w:before="0" w:beforeAutospacing="0" w:after="0" w:afterAutospacing="0" w:line="145" w:lineRule="atLeast"/>
              <w:jc w:val="center"/>
            </w:pPr>
            <w:r>
              <w:rPr>
                <w:sz w:val="20"/>
                <w:szCs w:val="20"/>
              </w:rPr>
              <w:t>Пункты 5-6, 9 предлагается исключить из статьи, включаемой в Кодекс</w:t>
            </w:r>
          </w:p>
        </w:tc>
      </w:tr>
    </w:tbl>
    <w:p w:rsidR="00000000" w:rsidRDefault="00AC3D8D">
      <w:pPr>
        <w:rPr>
          <w:rFonts w:eastAsia="Times New Roman"/>
          <w:vanish/>
          <w:color w:val="auto"/>
        </w:rPr>
      </w:pPr>
    </w:p>
    <w:tbl>
      <w:tblPr>
        <w:tblW w:w="5012" w:type="pct"/>
        <w:tblCellMar>
          <w:left w:w="0" w:type="dxa"/>
          <w:right w:w="0" w:type="dxa"/>
        </w:tblCellMar>
        <w:tblLook w:val="04A0" w:firstRow="1" w:lastRow="0" w:firstColumn="1" w:lastColumn="0" w:noHBand="0" w:noVBand="1"/>
      </w:tblPr>
      <w:tblGrid>
        <w:gridCol w:w="7649"/>
        <w:gridCol w:w="1945"/>
      </w:tblGrid>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rStyle w:val="s1"/>
                <w:sz w:val="20"/>
                <w:szCs w:val="20"/>
              </w:rPr>
              <w:t>Статья 646. Передача права недропользования и объектов, связанных с правом недропользования</w:t>
            </w:r>
          </w:p>
          <w:p w:rsidR="00000000" w:rsidRDefault="00AC3D8D">
            <w:pPr>
              <w:jc w:val="both"/>
            </w:pPr>
            <w:r>
              <w:rPr>
                <w:rStyle w:val="s0"/>
                <w:sz w:val="20"/>
                <w:szCs w:val="20"/>
              </w:rPr>
              <w:t>1. Передача права недропользования и (или) объектов, связанных с правом недропользования, ос</w:t>
            </w:r>
            <w:r>
              <w:rPr>
                <w:rStyle w:val="s0"/>
                <w:sz w:val="20"/>
                <w:szCs w:val="20"/>
              </w:rPr>
              <w:t>уществляется путем:</w:t>
            </w:r>
          </w:p>
          <w:p w:rsidR="00000000" w:rsidRDefault="00AC3D8D">
            <w:pPr>
              <w:jc w:val="both"/>
            </w:pPr>
            <w:r>
              <w:rPr>
                <w:rStyle w:val="s0"/>
                <w:sz w:val="20"/>
                <w:szCs w:val="20"/>
              </w:rPr>
              <w:t>1) отчуждения права недропользования частично или полностью другому лицу на основании возмездных либо безвозмездных гражданско-правовых сделок;</w:t>
            </w:r>
          </w:p>
          <w:p w:rsidR="00000000" w:rsidRDefault="00AC3D8D">
            <w:pPr>
              <w:jc w:val="both"/>
            </w:pPr>
            <w:r>
              <w:rPr>
                <w:rStyle w:val="s0"/>
                <w:sz w:val="20"/>
                <w:szCs w:val="20"/>
              </w:rPr>
              <w:t>2) отчуждения объектов, связанных с правом недропользования, на основании возмездных либо бе</w:t>
            </w:r>
            <w:r>
              <w:rPr>
                <w:rStyle w:val="s0"/>
                <w:sz w:val="20"/>
                <w:szCs w:val="20"/>
              </w:rPr>
              <w:t>звозмездных гражданско-правовых сделок;</w:t>
            </w:r>
          </w:p>
          <w:p w:rsidR="00000000" w:rsidRDefault="00AC3D8D">
            <w:pPr>
              <w:jc w:val="both"/>
            </w:pPr>
            <w:r>
              <w:rPr>
                <w:rStyle w:val="s0"/>
                <w:sz w:val="20"/>
                <w:szCs w:val="20"/>
              </w:rPr>
              <w:t>3) передачи права недропользования, объектов, связанных с правом недропользования, в уставный капитал другого юридического лица;</w:t>
            </w:r>
          </w:p>
          <w:p w:rsidR="00000000" w:rsidRDefault="00AC3D8D">
            <w:pPr>
              <w:jc w:val="both"/>
            </w:pPr>
            <w:r>
              <w:rPr>
                <w:rStyle w:val="s0"/>
                <w:sz w:val="20"/>
                <w:szCs w:val="20"/>
              </w:rPr>
              <w:t>4) отчуждения права недропользования, осуществляемого в процессе приватизации имуществе</w:t>
            </w:r>
            <w:r>
              <w:rPr>
                <w:rStyle w:val="s0"/>
                <w:sz w:val="20"/>
                <w:szCs w:val="20"/>
              </w:rPr>
              <w:t>нных комплексов государственных предприятий, обладающих правом недропользования;</w:t>
            </w:r>
          </w:p>
          <w:p w:rsidR="00000000" w:rsidRDefault="00AC3D8D">
            <w:pPr>
              <w:jc w:val="both"/>
            </w:pPr>
            <w:r>
              <w:rPr>
                <w:rStyle w:val="s0"/>
                <w:sz w:val="20"/>
                <w:szCs w:val="20"/>
              </w:rPr>
              <w:t>5) отчуждения права недропользования, объектов, связанных с правом недропользования, в процессе конкурсного производства при банкротстве;</w:t>
            </w:r>
          </w:p>
          <w:p w:rsidR="00000000" w:rsidRDefault="00AC3D8D">
            <w:pPr>
              <w:jc w:val="both"/>
            </w:pPr>
            <w:r>
              <w:rPr>
                <w:rStyle w:val="s0"/>
                <w:sz w:val="20"/>
                <w:szCs w:val="20"/>
              </w:rPr>
              <w:t>6) обращения взыскания на право недро</w:t>
            </w:r>
            <w:r>
              <w:rPr>
                <w:rStyle w:val="s0"/>
                <w:sz w:val="20"/>
                <w:szCs w:val="20"/>
              </w:rPr>
              <w:t>пользования, объекты, связанные с правом недропользования, в том числе при залоге;</w:t>
            </w:r>
          </w:p>
          <w:p w:rsidR="00000000" w:rsidRDefault="00AC3D8D">
            <w:pPr>
              <w:jc w:val="both"/>
            </w:pPr>
            <w:r>
              <w:rPr>
                <w:rStyle w:val="s0"/>
                <w:sz w:val="20"/>
                <w:szCs w:val="20"/>
              </w:rPr>
              <w:t>7) возникновения права на долю в юридическом лице, обладающем правом недропользования, в юридическом лице, которое имеет возможность прямо и (или) косвенно определять решени</w:t>
            </w:r>
            <w:r>
              <w:rPr>
                <w:rStyle w:val="s0"/>
                <w:sz w:val="20"/>
                <w:szCs w:val="20"/>
              </w:rPr>
              <w:t>я и (или) оказывать влияние на принимаемые таким недропользователем решения, если у данного юридического лица основная деятельность связана с недропользованием в Республике Казахстан, в результате увеличения уставного капитала путем внесения одним или неск</w:t>
            </w:r>
            <w:r>
              <w:rPr>
                <w:rStyle w:val="s0"/>
                <w:sz w:val="20"/>
                <w:szCs w:val="20"/>
              </w:rPr>
              <w:t>олькими участниками дополнительных вкладов, а также путем принятия нового участника в состав участников юридического лица.</w:t>
            </w:r>
          </w:p>
          <w:p w:rsidR="00000000" w:rsidRDefault="00AC3D8D">
            <w:pPr>
              <w:jc w:val="both"/>
            </w:pPr>
            <w:r>
              <w:rPr>
                <w:rStyle w:val="s0"/>
                <w:sz w:val="20"/>
                <w:szCs w:val="20"/>
              </w:rPr>
              <w:t>2. Передача права недропользования на разведку, добычу, совмещенную разведку и добычу полезных ископаемых, за исключением общераспрос</w:t>
            </w:r>
            <w:r>
              <w:rPr>
                <w:rStyle w:val="s0"/>
                <w:sz w:val="20"/>
                <w:szCs w:val="20"/>
              </w:rPr>
              <w:t>траненных, и (или) объектов, связанных с правом недропользования</w:t>
            </w:r>
            <w:r>
              <w:rPr>
                <w:rStyle w:val="s0"/>
                <w:color w:val="auto"/>
                <w:sz w:val="20"/>
                <w:szCs w:val="20"/>
              </w:rPr>
              <w:t>, осуществляется</w:t>
            </w:r>
            <w:r>
              <w:rPr>
                <w:rStyle w:val="s0"/>
                <w:color w:val="FF0000"/>
                <w:sz w:val="20"/>
                <w:szCs w:val="20"/>
              </w:rPr>
              <w:t xml:space="preserve"> </w:t>
            </w:r>
            <w:r>
              <w:rPr>
                <w:rStyle w:val="s0"/>
                <w:sz w:val="20"/>
                <w:szCs w:val="20"/>
              </w:rPr>
              <w:t>в порядке, установленном</w:t>
            </w:r>
            <w:r>
              <w:rPr>
                <w:rStyle w:val="s0"/>
                <w:b/>
                <w:bCs/>
                <w:color w:val="auto"/>
                <w:sz w:val="20"/>
                <w:szCs w:val="20"/>
              </w:rPr>
              <w:t xml:space="preserve"> </w:t>
            </w:r>
            <w:r>
              <w:rPr>
                <w:rStyle w:val="s0"/>
                <w:color w:val="auto"/>
                <w:sz w:val="20"/>
                <w:szCs w:val="20"/>
              </w:rPr>
              <w:t>Законом Республики Казахстан «О недрах и недропользовании»</w:t>
            </w:r>
            <w:r>
              <w:rPr>
                <w:rStyle w:val="s0"/>
                <w:sz w:val="20"/>
                <w:szCs w:val="20"/>
              </w:rPr>
              <w:t>.</w:t>
            </w:r>
          </w:p>
          <w:p w:rsidR="00000000" w:rsidRDefault="00AC3D8D">
            <w:pPr>
              <w:jc w:val="both"/>
            </w:pPr>
            <w:r>
              <w:rPr>
                <w:rStyle w:val="s0"/>
                <w:sz w:val="20"/>
                <w:szCs w:val="20"/>
              </w:rPr>
              <w:t>Передача права недропользования на разведку или добычу общераспространенных полезных ископ</w:t>
            </w:r>
            <w:r>
              <w:rPr>
                <w:rStyle w:val="s0"/>
                <w:sz w:val="20"/>
                <w:szCs w:val="20"/>
              </w:rPr>
              <w:t xml:space="preserve">аемых и (или) объектов, связанных с правом недропользования, осуществляется в порядке, установленном </w:t>
            </w:r>
            <w:r>
              <w:rPr>
                <w:rStyle w:val="s0"/>
                <w:color w:val="auto"/>
                <w:sz w:val="20"/>
                <w:szCs w:val="20"/>
              </w:rPr>
              <w:t>Законом Республики Казахстан «О недрах и недропользовании»</w:t>
            </w:r>
            <w:r>
              <w:rPr>
                <w:rStyle w:val="s0"/>
                <w:sz w:val="20"/>
                <w:szCs w:val="20"/>
              </w:rPr>
              <w:t>.</w:t>
            </w:r>
          </w:p>
          <w:p w:rsidR="00000000" w:rsidRDefault="00AC3D8D">
            <w:pPr>
              <w:jc w:val="both"/>
            </w:pPr>
            <w:r>
              <w:rPr>
                <w:rStyle w:val="s0"/>
                <w:sz w:val="20"/>
                <w:szCs w:val="20"/>
              </w:rPr>
              <w:t>3. Первичный выпуск в обращение на организованном рынке ценных бумаг акций или иных ценных бума</w:t>
            </w:r>
            <w:r>
              <w:rPr>
                <w:rStyle w:val="s0"/>
                <w:sz w:val="20"/>
                <w:szCs w:val="20"/>
              </w:rPr>
              <w:t>г, подтверждающих право собственности на акции, либо ценных бумаг, конвертируемых в акции, юридического лица, являющегося недропользователем, юридического лица, которое имеет возможность прямо и (или) косвенно определять решения и (или) оказывать влияние н</w:t>
            </w:r>
            <w:r>
              <w:rPr>
                <w:rStyle w:val="s0"/>
                <w:sz w:val="20"/>
                <w:szCs w:val="20"/>
              </w:rPr>
              <w:t xml:space="preserve">а принимаемые таким недропользователем решения, если у данного юридического лица основная деятельность связана с недропользованием в Республике Казахстан, в том числе первичное размещение на организованном рынке ценных бумаг таких ценных бумаг, выпущенных </w:t>
            </w:r>
            <w:r>
              <w:rPr>
                <w:rStyle w:val="s0"/>
                <w:sz w:val="20"/>
                <w:szCs w:val="20"/>
              </w:rPr>
              <w:t xml:space="preserve">в рамках дополнительной эмиссии, осуществляется в порядке, установленном </w:t>
            </w:r>
            <w:r>
              <w:rPr>
                <w:rStyle w:val="s0"/>
                <w:color w:val="auto"/>
                <w:sz w:val="20"/>
                <w:szCs w:val="20"/>
              </w:rPr>
              <w:t>Законом Республики Казахстан «О недрах и недропользовании»</w:t>
            </w:r>
            <w:r>
              <w:rPr>
                <w:rStyle w:val="s0"/>
                <w:sz w:val="20"/>
                <w:szCs w:val="20"/>
              </w:rPr>
              <w:t>.</w:t>
            </w:r>
          </w:p>
          <w:p w:rsidR="00000000" w:rsidRDefault="00AC3D8D">
            <w:pPr>
              <w:jc w:val="both"/>
            </w:pPr>
            <w:r>
              <w:rPr>
                <w:rStyle w:val="s0"/>
                <w:sz w:val="20"/>
                <w:szCs w:val="20"/>
              </w:rPr>
              <w:t>4. Передача в залог права недропользования (его части), объектов, связанных с правом недропользования, осуществляется в пор</w:t>
            </w:r>
            <w:r>
              <w:rPr>
                <w:rStyle w:val="s0"/>
                <w:sz w:val="20"/>
                <w:szCs w:val="20"/>
              </w:rPr>
              <w:t>ядке, установленном</w:t>
            </w:r>
            <w:r>
              <w:rPr>
                <w:rStyle w:val="s0"/>
                <w:color w:val="auto"/>
                <w:sz w:val="20"/>
                <w:szCs w:val="20"/>
              </w:rPr>
              <w:t xml:space="preserve"> Законом Республики Казахстан «О недрах и недропользовании»</w:t>
            </w:r>
            <w:r>
              <w:rPr>
                <w:rStyle w:val="s0"/>
                <w:sz w:val="20"/>
                <w:szCs w:val="20"/>
              </w:rPr>
              <w:t>.</w:t>
            </w:r>
          </w:p>
          <w:p w:rsidR="00000000" w:rsidRDefault="00AC3D8D">
            <w:pPr>
              <w:jc w:val="both"/>
            </w:pPr>
            <w:r>
              <w:rPr>
                <w:rStyle w:val="s0"/>
                <w:sz w:val="20"/>
                <w:szCs w:val="20"/>
              </w:rPr>
              <w:t>5. Положения пункта 2 настоящей статьи не распространяются на случаи:</w:t>
            </w:r>
          </w:p>
          <w:p w:rsidR="00000000" w:rsidRDefault="00AC3D8D">
            <w:pPr>
              <w:jc w:val="both"/>
            </w:pPr>
            <w:r>
              <w:rPr>
                <w:rStyle w:val="s0"/>
                <w:sz w:val="20"/>
                <w:szCs w:val="20"/>
              </w:rPr>
              <w:t>1) совершения сделок по отчуждению акций или иных ценных бумаг, подтверждающих право собственности на акци</w:t>
            </w:r>
            <w:r>
              <w:rPr>
                <w:rStyle w:val="s0"/>
                <w:sz w:val="20"/>
                <w:szCs w:val="20"/>
              </w:rPr>
              <w:t>и, либо ценных бумаг, конвертируемых в акции, обращающихся на организованном рынке ценных бумаг юридического лица, обладающего правом недропользования, юридического лица, которое имеет возможность прямо и (или) косвенно определять решения и (или) оказывать</w:t>
            </w:r>
            <w:r>
              <w:rPr>
                <w:rStyle w:val="s0"/>
                <w:sz w:val="20"/>
                <w:szCs w:val="20"/>
              </w:rPr>
              <w:t xml:space="preserve"> влияние на принимаемые таким недропользователем решения, если у данного юридического лица основная деятельность связана с недропользованием в Республике Казахстан;</w:t>
            </w:r>
          </w:p>
          <w:p w:rsidR="00000000" w:rsidRDefault="00AC3D8D">
            <w:pPr>
              <w:jc w:val="both"/>
            </w:pPr>
            <w:r>
              <w:rPr>
                <w:rStyle w:val="s0"/>
                <w:sz w:val="20"/>
                <w:szCs w:val="20"/>
              </w:rPr>
              <w:t>2) передачи всего или части права недропользования, объектов, связанных с правом недропользования:</w:t>
            </w:r>
          </w:p>
          <w:p w:rsidR="00000000" w:rsidRDefault="00AC3D8D">
            <w:pPr>
              <w:jc w:val="both"/>
            </w:pPr>
            <w:r>
              <w:rPr>
                <w:rStyle w:val="s0"/>
                <w:sz w:val="20"/>
                <w:szCs w:val="20"/>
              </w:rPr>
              <w:t>в пользу дочерней организации, в которой не менее девяноста девяти процентов доли участия (пакета акций) прямо или косвенно принадлежит недропользователю, при условии, что такая дочерняя организация не зарегистрирована в государстве с льготным налогообложе</w:t>
            </w:r>
            <w:r>
              <w:rPr>
                <w:rStyle w:val="s0"/>
                <w:sz w:val="20"/>
                <w:szCs w:val="20"/>
              </w:rPr>
              <w:t>нием;</w:t>
            </w:r>
          </w:p>
          <w:p w:rsidR="00000000" w:rsidRDefault="00AC3D8D">
            <w:pPr>
              <w:jc w:val="both"/>
            </w:pPr>
            <w:r>
              <w:rPr>
                <w:rStyle w:val="s0"/>
                <w:sz w:val="20"/>
                <w:szCs w:val="20"/>
              </w:rPr>
              <w:t>между юридическими лицами, в каждом из которых не менее девяноста девяти процентов долей участия (пакетов акций) прямо или косвенно принадлежат одному и тому же лицу, при условии, что приобретатель всего или части права недропользования, объектов, св</w:t>
            </w:r>
            <w:r>
              <w:rPr>
                <w:rStyle w:val="s0"/>
                <w:sz w:val="20"/>
                <w:szCs w:val="20"/>
              </w:rPr>
              <w:t>язанных с правом недропользования, не зарегистрирован в государстве с льготным налогообложением;</w:t>
            </w:r>
          </w:p>
          <w:p w:rsidR="00000000" w:rsidRDefault="00AC3D8D">
            <w:pPr>
              <w:jc w:val="both"/>
            </w:pPr>
            <w:r>
              <w:rPr>
                <w:rStyle w:val="s0"/>
                <w:sz w:val="20"/>
                <w:szCs w:val="20"/>
              </w:rPr>
              <w:t>3) передачи акций (долей участия) в юридическом лице, являющемся недропользователем, если в результате такой передачи лицо приобретает право прямо или косвенно</w:t>
            </w:r>
            <w:r>
              <w:rPr>
                <w:rStyle w:val="s0"/>
                <w:sz w:val="20"/>
                <w:szCs w:val="20"/>
              </w:rPr>
              <w:t xml:space="preserve"> (через третьих лиц) распоряжаться менее чем 0,1 процента доли участия (пакета акций) в уставном капитале юридического лица - недропользователя, и (или) юридического лица, которое имеет возможность прямо и (или) косвенно определять решения и (или) оказыват</w:t>
            </w:r>
            <w:r>
              <w:rPr>
                <w:rStyle w:val="s0"/>
                <w:sz w:val="20"/>
                <w:szCs w:val="20"/>
              </w:rPr>
              <w:t>ь влияние на принимаемые таким недропользователем решения, если у данного юридического лица основная деятельность в Республике Казахстан связана с недропользованием.</w:t>
            </w:r>
          </w:p>
          <w:p w:rsidR="00000000" w:rsidRDefault="00AC3D8D">
            <w:pPr>
              <w:jc w:val="both"/>
            </w:pPr>
            <w:r>
              <w:rPr>
                <w:rStyle w:val="s0"/>
                <w:sz w:val="20"/>
                <w:szCs w:val="20"/>
              </w:rPr>
              <w:t>6. Передача права недропользования на государственное геологическое изучение недр, предост</w:t>
            </w:r>
            <w:r>
              <w:rPr>
                <w:rStyle w:val="s0"/>
                <w:sz w:val="20"/>
                <w:szCs w:val="20"/>
              </w:rPr>
              <w:t>авленного недропользователю на основе контракта (договора) с уполномоченным органом по изучению и использованию недр, может быть произведена только на основании предварительного согласия этого органа.</w:t>
            </w:r>
          </w:p>
          <w:p w:rsidR="00000000" w:rsidRDefault="00AC3D8D">
            <w:pPr>
              <w:jc w:val="both"/>
            </w:pPr>
            <w:r>
              <w:rPr>
                <w:rStyle w:val="s0"/>
                <w:sz w:val="20"/>
                <w:szCs w:val="20"/>
              </w:rPr>
              <w:t>7. Передача права недропользования на разведку или добы</w:t>
            </w:r>
            <w:r>
              <w:rPr>
                <w:rStyle w:val="s0"/>
                <w:sz w:val="20"/>
                <w:szCs w:val="20"/>
              </w:rPr>
              <w:t>чу общераспространенных полезных ископаемых и подземных вод для удовлетворения собственных нужд производится одновременно с передачей земельного участка, под которым находятся общераспространенные полезные ископаемые или подземные воды, в частную собственн</w:t>
            </w:r>
            <w:r>
              <w:rPr>
                <w:rStyle w:val="s0"/>
                <w:sz w:val="20"/>
                <w:szCs w:val="20"/>
              </w:rPr>
              <w:t xml:space="preserve">ость или землепользование. При передаче земельного участка во временное землепользование условия пользования общераспространенными полезными ископаемыми и подземными водами для удовлетворения собственных нужд могут быть предусмотрены договором о временном </w:t>
            </w:r>
            <w:r>
              <w:rPr>
                <w:rStyle w:val="s0"/>
                <w:sz w:val="20"/>
                <w:szCs w:val="20"/>
              </w:rPr>
              <w:t>землепользовании.</w:t>
            </w:r>
          </w:p>
          <w:p w:rsidR="00000000" w:rsidRDefault="00AC3D8D">
            <w:pPr>
              <w:jc w:val="both"/>
            </w:pPr>
            <w:r>
              <w:rPr>
                <w:rStyle w:val="s0"/>
                <w:sz w:val="20"/>
                <w:szCs w:val="20"/>
              </w:rPr>
              <w:t>Разрешение местных исполнительных органов области, города республиканского значения, столицы на передачу права недропользования на разведку или добычу общераспространенных полезных ископаемых и подземных вод для удовлетворения собственных</w:t>
            </w:r>
            <w:r>
              <w:rPr>
                <w:rStyle w:val="s0"/>
                <w:sz w:val="20"/>
                <w:szCs w:val="20"/>
              </w:rPr>
              <w:t xml:space="preserve"> нужд не требуется.</w:t>
            </w:r>
          </w:p>
          <w:p w:rsidR="00000000" w:rsidRDefault="00AC3D8D">
            <w:pPr>
              <w:jc w:val="both"/>
            </w:pPr>
            <w:r>
              <w:rPr>
                <w:rStyle w:val="s0"/>
                <w:sz w:val="20"/>
                <w:szCs w:val="20"/>
              </w:rPr>
              <w:t>Запрещается передача права недропользования на общераспространенные полезные ископаемые и подземные воды для удовлетворения собственных нужд без передачи земельного участка, под которым они находятся.</w:t>
            </w:r>
          </w:p>
          <w:p w:rsidR="00000000" w:rsidRDefault="00AC3D8D">
            <w:pPr>
              <w:jc w:val="both"/>
            </w:pPr>
            <w:r>
              <w:rPr>
                <w:rStyle w:val="s0"/>
                <w:sz w:val="20"/>
                <w:szCs w:val="20"/>
              </w:rPr>
              <w:t>8. В случае частичной передачи прав</w:t>
            </w:r>
            <w:r>
              <w:rPr>
                <w:rStyle w:val="s0"/>
                <w:sz w:val="20"/>
                <w:szCs w:val="20"/>
              </w:rPr>
              <w:t xml:space="preserve">а недропользования другому лицу недропользователь и такое лицо должны прийти к соглашению по взаимным обязательствам, возникающим при совместном осуществлении прав и выполнении обязанностей по контракту. Договор о совместной деятельности либо иной договор </w:t>
            </w:r>
            <w:r>
              <w:rPr>
                <w:rStyle w:val="s0"/>
                <w:sz w:val="20"/>
                <w:szCs w:val="20"/>
              </w:rPr>
              <w:t>об установлении взаимных прав и обязанностей в рамках деятельности по контракту между недропользователями согласовывается с компетентным органом или местным исполнительным органом области, города республиканского значения, столицы в отношении общераспростр</w:t>
            </w:r>
            <w:r>
              <w:rPr>
                <w:rStyle w:val="s0"/>
                <w:sz w:val="20"/>
                <w:szCs w:val="20"/>
              </w:rPr>
              <w:t>аненных полезных ископаемых и является дополнением к контракту, имеющим обязательную силу для сторон контракта.</w:t>
            </w:r>
          </w:p>
          <w:p w:rsidR="00000000" w:rsidRDefault="00AC3D8D">
            <w:pPr>
              <w:jc w:val="both"/>
            </w:pPr>
            <w:r>
              <w:rPr>
                <w:rStyle w:val="s0"/>
                <w:sz w:val="20"/>
                <w:szCs w:val="20"/>
              </w:rPr>
              <w:t>9. В случае передачи части права недропользования, обладателями которого являются несколько физических или юридических лиц, такая передача возмо</w:t>
            </w:r>
            <w:r>
              <w:rPr>
                <w:rStyle w:val="s0"/>
                <w:sz w:val="20"/>
                <w:szCs w:val="20"/>
              </w:rPr>
              <w:t>жна лишь с согласия всех обладателей данного права недропользования.</w:t>
            </w:r>
          </w:p>
          <w:p w:rsidR="00000000" w:rsidRDefault="00AC3D8D">
            <w:pPr>
              <w:jc w:val="both"/>
            </w:pPr>
            <w:r>
              <w:rPr>
                <w:rStyle w:val="s0"/>
                <w:sz w:val="20"/>
                <w:szCs w:val="20"/>
              </w:rPr>
              <w:t>10. До момента, пока недропользователь сохраняет какое-либо участие в контракте, он и лицо, которому передается право недропользования, несут солидарную ответственность по обязательствам,</w:t>
            </w:r>
            <w:r>
              <w:rPr>
                <w:rStyle w:val="s0"/>
                <w:sz w:val="20"/>
                <w:szCs w:val="20"/>
              </w:rPr>
              <w:t xml:space="preserve"> возникшим на основе контракта.</w:t>
            </w:r>
          </w:p>
          <w:p w:rsidR="00000000" w:rsidRDefault="00AC3D8D">
            <w:pPr>
              <w:jc w:val="both"/>
            </w:pPr>
            <w:r>
              <w:rPr>
                <w:rStyle w:val="s0"/>
                <w:sz w:val="20"/>
                <w:szCs w:val="20"/>
              </w:rPr>
              <w:t>11. Передача права недропользования является безусловным основанием переоформления земельного участка, горного или геологического отвода.</w:t>
            </w:r>
          </w:p>
          <w:p w:rsidR="00000000" w:rsidRDefault="00AC3D8D">
            <w:pPr>
              <w:jc w:val="both"/>
            </w:pPr>
            <w:r>
              <w:rPr>
                <w:rStyle w:val="s0"/>
                <w:sz w:val="20"/>
                <w:szCs w:val="20"/>
              </w:rPr>
              <w:t>Передача права недропользования является безусловным основанием переоформления (переда</w:t>
            </w:r>
            <w:r>
              <w:rPr>
                <w:rStyle w:val="s0"/>
                <w:sz w:val="20"/>
                <w:szCs w:val="20"/>
              </w:rPr>
              <w:t>чи) сформированного по условиям контракта ликвидационного фонда.</w:t>
            </w:r>
          </w:p>
          <w:p w:rsidR="00000000" w:rsidRDefault="00AC3D8D">
            <w:pPr>
              <w:jc w:val="both"/>
            </w:pPr>
            <w:r>
              <w:rPr>
                <w:rStyle w:val="s0"/>
                <w:sz w:val="20"/>
                <w:szCs w:val="20"/>
              </w:rPr>
              <w:t>12. Все расходы по передаче права недропользования относятся к расходам недропользователя, если иное не установлено условиями передачи.</w:t>
            </w:r>
          </w:p>
          <w:p w:rsidR="00000000" w:rsidRDefault="00AC3D8D">
            <w:pPr>
              <w:jc w:val="both"/>
            </w:pPr>
            <w:r>
              <w:rPr>
                <w:rStyle w:val="s0"/>
                <w:sz w:val="20"/>
                <w:szCs w:val="20"/>
              </w:rPr>
              <w:t>13. Передача права недропользования влечет необходимост</w:t>
            </w:r>
            <w:r>
              <w:rPr>
                <w:rStyle w:val="s0"/>
                <w:sz w:val="20"/>
                <w:szCs w:val="20"/>
              </w:rPr>
              <w:t xml:space="preserve">ь внесения соответствующих изменений и (или) дополнений в контракт и считается совершенной с момента регистрации таких изменений и (или) дополнений. </w:t>
            </w:r>
            <w:r>
              <w:rPr>
                <w:rStyle w:val="s0"/>
                <w:color w:val="auto"/>
                <w:sz w:val="20"/>
                <w:szCs w:val="20"/>
              </w:rPr>
              <w:t>В</w:t>
            </w:r>
            <w:r>
              <w:rPr>
                <w:rStyle w:val="s0"/>
                <w:sz w:val="20"/>
                <w:szCs w:val="20"/>
              </w:rPr>
              <w:t xml:space="preserve"> регистрации контракта </w:t>
            </w:r>
            <w:r>
              <w:rPr>
                <w:rStyle w:val="s0"/>
                <w:color w:val="auto"/>
                <w:sz w:val="20"/>
                <w:szCs w:val="20"/>
                <w:shd w:val="clear" w:color="auto" w:fill="FFFF00"/>
              </w:rPr>
              <w:t xml:space="preserve">может </w:t>
            </w:r>
            <w:r>
              <w:rPr>
                <w:rStyle w:val="s0"/>
                <w:sz w:val="20"/>
                <w:szCs w:val="20"/>
                <w:shd w:val="clear" w:color="auto" w:fill="FFFF00"/>
              </w:rPr>
              <w:t>быть отказано</w:t>
            </w:r>
            <w:r>
              <w:rPr>
                <w:rStyle w:val="s0"/>
                <w:sz w:val="20"/>
                <w:szCs w:val="20"/>
              </w:rPr>
              <w:t xml:space="preserve"> при отсутствии факта заключения гражданско-правовой сделки по п</w:t>
            </w:r>
            <w:r>
              <w:rPr>
                <w:rStyle w:val="s0"/>
                <w:sz w:val="20"/>
                <w:szCs w:val="20"/>
              </w:rPr>
              <w:t>ередаче права недропользования либо при установлении факта предоставления недропользователем компетентному органу или местному исполнительному органу области, города республиканского значения, столицы недостоверной информации, на основе которой было выдано</w:t>
            </w:r>
            <w:r>
              <w:rPr>
                <w:rStyle w:val="s0"/>
                <w:sz w:val="20"/>
                <w:szCs w:val="20"/>
              </w:rPr>
              <w:t xml:space="preserve"> разрешение на передачу права недропользования, либо при несоблюдении положений пунктов 8 и 9 настоящей статьи.</w:t>
            </w:r>
          </w:p>
          <w:p w:rsidR="00000000" w:rsidRDefault="00AC3D8D">
            <w:pPr>
              <w:jc w:val="both"/>
            </w:pPr>
            <w:r>
              <w:rPr>
                <w:rStyle w:val="s0"/>
                <w:sz w:val="20"/>
                <w:szCs w:val="20"/>
              </w:rPr>
              <w:t xml:space="preserve">Передача прав на объекты, связанные с правом недропользования, оформляется в порядке, предусмотренном законодательством Республики Казахстан, с </w:t>
            </w:r>
            <w:r>
              <w:rPr>
                <w:rStyle w:val="s0"/>
                <w:sz w:val="20"/>
                <w:szCs w:val="20"/>
              </w:rPr>
              <w:t>учетом положений настоящей статьи.</w:t>
            </w:r>
          </w:p>
          <w:p w:rsidR="00000000" w:rsidRDefault="00AC3D8D">
            <w:pPr>
              <w:jc w:val="both"/>
            </w:pPr>
            <w:r>
              <w:rPr>
                <w:rStyle w:val="s0"/>
                <w:sz w:val="20"/>
                <w:szCs w:val="20"/>
              </w:rPr>
              <w:t>14. Сделки и иные действия, направленные на передачу права недропользования, объектов, связанных с правом недропользования, совершенные без наличия разрешения, предусмотренного пунктом 2 настоящей статьи, а равно по истеч</w:t>
            </w:r>
            <w:r>
              <w:rPr>
                <w:rStyle w:val="s0"/>
                <w:sz w:val="20"/>
                <w:szCs w:val="20"/>
              </w:rPr>
              <w:t>ении срока действия разрешения, а также без предварительного согласия уполномоченного органа по изучению и использованию недр, выдаваемого в соответствии с пунктом 6 настоящей статьи, недействительны с момента их заключения.</w:t>
            </w:r>
          </w:p>
          <w:p w:rsidR="00000000" w:rsidRDefault="00AC3D8D">
            <w:pPr>
              <w:spacing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36</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Слова «</w:t>
            </w:r>
            <w:hyperlink r:id="rId119" w:anchor="sub_id=370000" w:history="1">
              <w:r>
                <w:rPr>
                  <w:rStyle w:val="a3"/>
                  <w:sz w:val="20"/>
                  <w:szCs w:val="20"/>
                </w:rPr>
                <w:t>статьей 37</w:t>
              </w:r>
            </w:hyperlink>
            <w:r>
              <w:rPr>
                <w:rStyle w:val="s0"/>
                <w:sz w:val="20"/>
                <w:szCs w:val="20"/>
              </w:rPr>
              <w:t xml:space="preserve"> настоящего Закона</w:t>
            </w:r>
            <w:r>
              <w:rPr>
                <w:sz w:val="20"/>
                <w:szCs w:val="20"/>
              </w:rPr>
              <w:t>» заменены словами «</w:t>
            </w:r>
            <w:r>
              <w:rPr>
                <w:rStyle w:val="s0"/>
                <w:sz w:val="20"/>
                <w:szCs w:val="20"/>
              </w:rPr>
              <w:t>Законом Республики Казахстан «О недрах и недропользовании</w:t>
            </w:r>
            <w:r>
              <w:rPr>
                <w:sz w:val="20"/>
                <w:szCs w:val="20"/>
              </w:rPr>
              <w:t>».</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Желтым цветом выделены предлагаемые дополнения.</w:t>
            </w:r>
          </w:p>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rStyle w:val="s1"/>
                <w:sz w:val="20"/>
                <w:szCs w:val="20"/>
              </w:rPr>
              <w:t xml:space="preserve">Статья 647. Переход права недропользования и связанных с ним прав в порядке </w:t>
            </w:r>
            <w:r>
              <w:rPr>
                <w:rStyle w:val="s1"/>
                <w:color w:val="auto"/>
                <w:sz w:val="20"/>
                <w:szCs w:val="20"/>
              </w:rPr>
              <w:t xml:space="preserve">универсального </w:t>
            </w:r>
            <w:r>
              <w:rPr>
                <w:rStyle w:val="s1"/>
                <w:sz w:val="20"/>
                <w:szCs w:val="20"/>
              </w:rPr>
              <w:t>правопреемства при реорганизации юридического лица</w:t>
            </w:r>
          </w:p>
          <w:p w:rsidR="00000000" w:rsidRDefault="00AC3D8D">
            <w:pPr>
              <w:jc w:val="both"/>
            </w:pPr>
            <w:r>
              <w:rPr>
                <w:rStyle w:val="s0"/>
                <w:sz w:val="20"/>
                <w:szCs w:val="20"/>
              </w:rPr>
              <w:t>1. Переход в порядке правопреемства права недропользования (его части) и (или) объектов, связанных с правом недропользования, на основании передаточного акта или разделительного баланса в случае реорганиза</w:t>
            </w:r>
            <w:r>
              <w:rPr>
                <w:rStyle w:val="s0"/>
                <w:sz w:val="20"/>
                <w:szCs w:val="20"/>
              </w:rPr>
              <w:t>ции юридического лица, обладающего правом недропользования, или юридического лица, являющегося участником (акционером) юридического лица, обладающего правом недропользования, допускается только на основании разрешения компетентного органа или местного испо</w:t>
            </w:r>
            <w:r>
              <w:rPr>
                <w:rStyle w:val="s0"/>
                <w:sz w:val="20"/>
                <w:szCs w:val="20"/>
              </w:rPr>
              <w:t xml:space="preserve">лнительного органа области, города республиканского значения, столицы, выдаваемого в порядке, установленном </w:t>
            </w:r>
            <w:r>
              <w:rPr>
                <w:rStyle w:val="s0"/>
                <w:color w:val="auto"/>
                <w:sz w:val="20"/>
                <w:szCs w:val="20"/>
              </w:rPr>
              <w:t>Законом Республики Казахстан «О недрах и недропользовании».</w:t>
            </w:r>
          </w:p>
          <w:p w:rsidR="00000000" w:rsidRDefault="00AC3D8D">
            <w:pPr>
              <w:jc w:val="both"/>
            </w:pPr>
            <w:r>
              <w:rPr>
                <w:rStyle w:val="s0"/>
                <w:sz w:val="20"/>
                <w:szCs w:val="20"/>
              </w:rPr>
              <w:t>2. Положения пункта 1 настоящей статьи не применяются в случаях реорганизации национальн</w:t>
            </w:r>
            <w:r>
              <w:rPr>
                <w:rStyle w:val="s0"/>
                <w:sz w:val="20"/>
                <w:szCs w:val="20"/>
              </w:rPr>
              <w:t xml:space="preserve">ого управляющего холдинга, национальной компании или ее дочерней организации, преобразования юридического лица, обладающего правом недропользования, в форме изменения организационно-правовой формы, а также в случаях, предусмотренных </w:t>
            </w:r>
            <w:r>
              <w:rPr>
                <w:rStyle w:val="s0"/>
                <w:color w:val="auto"/>
                <w:sz w:val="20"/>
                <w:szCs w:val="20"/>
              </w:rPr>
              <w:t>Законом Республики Каза</w:t>
            </w:r>
            <w:r>
              <w:rPr>
                <w:rStyle w:val="s0"/>
                <w:color w:val="auto"/>
                <w:sz w:val="20"/>
                <w:szCs w:val="20"/>
              </w:rPr>
              <w:t>хстан «О недрах и недропользовании».</w:t>
            </w:r>
          </w:p>
          <w:p w:rsidR="00000000" w:rsidRDefault="00AC3D8D">
            <w:pPr>
              <w:spacing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38</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Слова «</w:t>
            </w:r>
            <w:hyperlink r:id="rId120" w:anchor="sub_id=370000" w:history="1">
              <w:r>
                <w:rPr>
                  <w:rStyle w:val="a3"/>
                  <w:sz w:val="20"/>
                  <w:szCs w:val="20"/>
                </w:rPr>
                <w:t>статьей 37</w:t>
              </w:r>
            </w:hyperlink>
            <w:r>
              <w:rPr>
                <w:rStyle w:val="s0"/>
                <w:sz w:val="20"/>
                <w:szCs w:val="20"/>
              </w:rPr>
              <w:t xml:space="preserve"> настоящего Закона</w:t>
            </w:r>
            <w:r>
              <w:rPr>
                <w:sz w:val="20"/>
                <w:szCs w:val="20"/>
              </w:rPr>
              <w:t>», «</w:t>
            </w:r>
            <w:hyperlink r:id="rId121" w:anchor="sub_id=360500" w:history="1">
              <w:r>
                <w:rPr>
                  <w:rStyle w:val="a3"/>
                  <w:sz w:val="20"/>
                  <w:szCs w:val="20"/>
                </w:rPr>
                <w:t>подпунктами 2) и 3) пункта 5 статьи 36</w:t>
              </w:r>
            </w:hyperlink>
            <w:r>
              <w:rPr>
                <w:rStyle w:val="s0"/>
                <w:sz w:val="20"/>
                <w:szCs w:val="20"/>
              </w:rPr>
              <w:t xml:space="preserve"> настоящего Закона</w:t>
            </w:r>
            <w:r>
              <w:rPr>
                <w:sz w:val="20"/>
                <w:szCs w:val="20"/>
              </w:rPr>
              <w:t>» заменены словами «</w:t>
            </w:r>
            <w:r>
              <w:rPr>
                <w:rStyle w:val="s0"/>
                <w:sz w:val="20"/>
                <w:szCs w:val="20"/>
              </w:rPr>
              <w:t>Законом Республики Казахстан «О недрах и недропользовании</w:t>
            </w:r>
            <w:r>
              <w:rPr>
                <w:sz w:val="20"/>
                <w:szCs w:val="20"/>
              </w:rPr>
              <w:t>».</w:t>
            </w:r>
          </w:p>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rStyle w:val="s1"/>
                <w:sz w:val="20"/>
                <w:szCs w:val="20"/>
              </w:rPr>
              <w:t>Статья 648. Прекращение права недропользования</w:t>
            </w:r>
          </w:p>
          <w:p w:rsidR="00000000" w:rsidRDefault="00AC3D8D">
            <w:pPr>
              <w:jc w:val="both"/>
            </w:pPr>
            <w:r>
              <w:rPr>
                <w:rStyle w:val="s0"/>
                <w:sz w:val="20"/>
                <w:szCs w:val="20"/>
              </w:rPr>
              <w:t>1. Никто не может быть лишен права недропользования иначе как по основаниям, установленным настоящим Кодексом и другими законами Республики Казахстан.</w:t>
            </w:r>
          </w:p>
          <w:p w:rsidR="00000000" w:rsidRDefault="00AC3D8D">
            <w:pPr>
              <w:jc w:val="both"/>
            </w:pPr>
            <w:r>
              <w:rPr>
                <w:rStyle w:val="s0"/>
                <w:sz w:val="20"/>
                <w:szCs w:val="20"/>
              </w:rPr>
              <w:t>2. Право недропользования прекращается в случаях:</w:t>
            </w:r>
          </w:p>
          <w:p w:rsidR="00000000" w:rsidRDefault="00AC3D8D">
            <w:pPr>
              <w:jc w:val="both"/>
            </w:pPr>
            <w:r>
              <w:rPr>
                <w:rStyle w:val="s0"/>
                <w:sz w:val="20"/>
                <w:szCs w:val="20"/>
              </w:rPr>
              <w:t>1) прекращения действия контракта;</w:t>
            </w:r>
          </w:p>
          <w:p w:rsidR="00000000" w:rsidRDefault="00AC3D8D">
            <w:pPr>
              <w:jc w:val="both"/>
            </w:pPr>
            <w:r>
              <w:rPr>
                <w:rStyle w:val="s0"/>
                <w:sz w:val="20"/>
                <w:szCs w:val="20"/>
              </w:rPr>
              <w:t>2) истечения срока д</w:t>
            </w:r>
            <w:r>
              <w:rPr>
                <w:rStyle w:val="s0"/>
                <w:sz w:val="20"/>
                <w:szCs w:val="20"/>
              </w:rPr>
              <w:t>ействия или отзыва разрешения на проведение операций по строительству и (или) эксплуатации подземных сооружений, не связанных с разведкой или добычей и предназначенных для захоронения радиоактивных отходов, вредных веществ и сточных вод, а также на разведк</w:t>
            </w:r>
            <w:r>
              <w:rPr>
                <w:rStyle w:val="s0"/>
                <w:sz w:val="20"/>
                <w:szCs w:val="20"/>
              </w:rPr>
              <w:t xml:space="preserve">у или добычу производственно-технических подземных вод в объеме от двух тысяч и более кубических метров в сутки в соответствии с </w:t>
            </w:r>
            <w:hyperlink r:id="rId122" w:anchor="sub_id=350600" w:history="1">
              <w:r>
                <w:rPr>
                  <w:rStyle w:val="a3"/>
                  <w:color w:val="000080"/>
                  <w:sz w:val="20"/>
                  <w:szCs w:val="20"/>
                  <w:u w:val="none"/>
                </w:rPr>
                <w:t>пунктом 6 статьи 35</w:t>
              </w:r>
            </w:hyperlink>
            <w:r>
              <w:rPr>
                <w:rStyle w:val="s0"/>
                <w:sz w:val="20"/>
                <w:szCs w:val="20"/>
              </w:rPr>
              <w:t xml:space="preserve"> </w:t>
            </w:r>
            <w:r>
              <w:rPr>
                <w:rStyle w:val="s0"/>
                <w:color w:val="auto"/>
                <w:sz w:val="20"/>
                <w:szCs w:val="20"/>
              </w:rPr>
              <w:t>Закона Республики Казах</w:t>
            </w:r>
            <w:r>
              <w:rPr>
                <w:rStyle w:val="s0"/>
                <w:color w:val="auto"/>
                <w:sz w:val="20"/>
                <w:szCs w:val="20"/>
              </w:rPr>
              <w:t>стан «О недрах и недропользовании»;</w:t>
            </w:r>
          </w:p>
          <w:p w:rsidR="00000000" w:rsidRDefault="00AC3D8D">
            <w:pPr>
              <w:jc w:val="both"/>
            </w:pPr>
            <w:r>
              <w:rPr>
                <w:rStyle w:val="s0"/>
                <w:sz w:val="20"/>
                <w:szCs w:val="20"/>
              </w:rPr>
              <w:t xml:space="preserve">3) принятия Правительством Республики Казахстан решения о запрете пользования участком недр, в соответствии со </w:t>
            </w:r>
            <w:hyperlink r:id="rId123" w:anchor="sub_id=140000" w:history="1">
              <w:r>
                <w:rPr>
                  <w:rStyle w:val="a3"/>
                  <w:color w:val="000080"/>
                  <w:sz w:val="20"/>
                  <w:szCs w:val="20"/>
                  <w:u w:val="none"/>
                </w:rPr>
                <w:t>статьей 14</w:t>
              </w:r>
            </w:hyperlink>
            <w:r>
              <w:rPr>
                <w:rStyle w:val="s0"/>
                <w:sz w:val="20"/>
                <w:szCs w:val="20"/>
              </w:rPr>
              <w:t xml:space="preserve"> </w:t>
            </w:r>
            <w:r>
              <w:rPr>
                <w:rStyle w:val="s0"/>
                <w:color w:val="auto"/>
                <w:sz w:val="20"/>
                <w:szCs w:val="20"/>
              </w:rPr>
              <w:t>Закона Республ</w:t>
            </w:r>
            <w:r>
              <w:rPr>
                <w:rStyle w:val="s0"/>
                <w:color w:val="auto"/>
                <w:sz w:val="20"/>
                <w:szCs w:val="20"/>
              </w:rPr>
              <w:t>ики Казахстан «О недрах и недропользовании»;</w:t>
            </w:r>
          </w:p>
          <w:p w:rsidR="00000000" w:rsidRDefault="00AC3D8D">
            <w:pPr>
              <w:jc w:val="both"/>
            </w:pPr>
            <w:r>
              <w:rPr>
                <w:rStyle w:val="s0"/>
                <w:sz w:val="20"/>
                <w:szCs w:val="20"/>
              </w:rPr>
              <w:t>4) ликвидации юридического лица, обладающего правом недропользования.</w:t>
            </w:r>
          </w:p>
          <w:p w:rsidR="00000000" w:rsidRDefault="00AC3D8D">
            <w:pPr>
              <w:jc w:val="both"/>
            </w:pPr>
            <w:r>
              <w:rPr>
                <w:rStyle w:val="s0"/>
                <w:sz w:val="20"/>
                <w:szCs w:val="20"/>
              </w:rPr>
              <w:t>3. Прекращение права недропользования является безусловным основанием прекращения права землепользования на земельный участок, предоставленны</w:t>
            </w:r>
            <w:r>
              <w:rPr>
                <w:rStyle w:val="s0"/>
                <w:sz w:val="20"/>
                <w:szCs w:val="20"/>
              </w:rPr>
              <w:t>й для целей недропользования.</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40</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rStyle w:val="s1"/>
                <w:sz w:val="20"/>
                <w:szCs w:val="20"/>
              </w:rPr>
              <w:t>Статья 649. Виды контрактов на недропользование</w:t>
            </w:r>
          </w:p>
          <w:p w:rsidR="00000000" w:rsidRDefault="00AC3D8D">
            <w:pPr>
              <w:jc w:val="both"/>
            </w:pPr>
            <w:r>
              <w:rPr>
                <w:rStyle w:val="s0"/>
                <w:sz w:val="20"/>
                <w:szCs w:val="20"/>
              </w:rPr>
              <w:t>Для проведения операций по недропользованию применяются следующие виды контрактов для:</w:t>
            </w:r>
          </w:p>
          <w:p w:rsidR="00000000" w:rsidRDefault="00AC3D8D">
            <w:pPr>
              <w:jc w:val="both"/>
            </w:pPr>
            <w:r>
              <w:rPr>
                <w:rStyle w:val="s0"/>
                <w:sz w:val="20"/>
                <w:szCs w:val="20"/>
              </w:rPr>
              <w:t>1) проведения разведки - контракт на разведку;</w:t>
            </w:r>
          </w:p>
          <w:p w:rsidR="00000000" w:rsidRDefault="00AC3D8D">
            <w:pPr>
              <w:jc w:val="both"/>
            </w:pPr>
            <w:r>
              <w:rPr>
                <w:rStyle w:val="s0"/>
                <w:sz w:val="20"/>
                <w:szCs w:val="20"/>
              </w:rPr>
              <w:t>2) проведения добычи - контракт на добычу;</w:t>
            </w:r>
          </w:p>
          <w:p w:rsidR="00000000" w:rsidRDefault="00AC3D8D">
            <w:pPr>
              <w:jc w:val="both"/>
            </w:pPr>
            <w:r>
              <w:rPr>
                <w:rStyle w:val="s0"/>
                <w:sz w:val="20"/>
                <w:szCs w:val="20"/>
              </w:rPr>
              <w:t>3) проведения совмещенной разведки и добычи - контракт на совмещенную разведку и добычу;</w:t>
            </w:r>
          </w:p>
          <w:p w:rsidR="00000000" w:rsidRDefault="00AC3D8D">
            <w:pPr>
              <w:jc w:val="both"/>
            </w:pPr>
            <w:r>
              <w:rPr>
                <w:rStyle w:val="s0"/>
                <w:sz w:val="20"/>
                <w:szCs w:val="20"/>
              </w:rPr>
              <w:t>4) проведения строительства и (или) эксплуатации подземных сооружений, не связанных с разведкой или добычей, - контракт на с</w:t>
            </w:r>
            <w:r>
              <w:rPr>
                <w:rStyle w:val="s0"/>
                <w:sz w:val="20"/>
                <w:szCs w:val="20"/>
              </w:rPr>
              <w:t>троительство и (или) эксплуатацию подземных сооружений, не связанных с разведкой или добычей;</w:t>
            </w:r>
          </w:p>
          <w:p w:rsidR="00000000" w:rsidRDefault="00AC3D8D">
            <w:pPr>
              <w:jc w:val="both"/>
            </w:pPr>
            <w:r>
              <w:rPr>
                <w:rStyle w:val="s0"/>
                <w:sz w:val="20"/>
                <w:szCs w:val="20"/>
              </w:rPr>
              <w:t>5) проведения государственного геологического изучения недр - контракт (договор) на государственное геологическое изучение недр.</w:t>
            </w:r>
          </w:p>
          <w:p w:rsidR="00000000" w:rsidRDefault="00AC3D8D">
            <w:pPr>
              <w:jc w:val="both"/>
            </w:pPr>
            <w:r>
              <w:rPr>
                <w:rStyle w:val="s0"/>
                <w:sz w:val="20"/>
                <w:szCs w:val="20"/>
              </w:rPr>
              <w:t>Заключение, исполнение, изменение</w:t>
            </w:r>
            <w:r>
              <w:rPr>
                <w:rStyle w:val="s0"/>
                <w:sz w:val="20"/>
                <w:szCs w:val="20"/>
              </w:rPr>
              <w:t xml:space="preserve"> или прекращение контракта производятся в </w:t>
            </w:r>
            <w:r>
              <w:rPr>
                <w:rStyle w:val="s0"/>
                <w:color w:val="auto"/>
                <w:sz w:val="20"/>
                <w:szCs w:val="20"/>
              </w:rPr>
              <w:t>соответствии с Законом Республики Казахстан «О недрах и недропользовании».</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Пункт 1 статьи 61</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jc w:val="both"/>
            </w:pPr>
            <w:r>
              <w:rPr>
                <w:rStyle w:val="s1"/>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b/>
                <w:bCs/>
                <w:sz w:val="20"/>
                <w:szCs w:val="20"/>
              </w:rPr>
              <w:t xml:space="preserve">Глава 30. </w:t>
            </w:r>
            <w:r>
              <w:rPr>
                <w:b/>
                <w:bCs/>
                <w:caps/>
                <w:sz w:val="20"/>
                <w:szCs w:val="20"/>
              </w:rPr>
              <w:t>Правовое регулирование деятельности в сфере энергоснабжения на оптовом и розничном рынках</w:t>
            </w:r>
          </w:p>
          <w:p w:rsidR="00000000" w:rsidRDefault="00AC3D8D">
            <w:pPr>
              <w:spacing w:line="145" w:lineRule="atLeast"/>
              <w:jc w:val="both"/>
            </w:pPr>
            <w:r>
              <w:rPr>
                <w:i/>
                <w:iCs/>
                <w:sz w:val="20"/>
                <w:szCs w:val="20"/>
              </w:rPr>
              <w:t>Источник заимствования ЗРК «Об электроэнергетике»</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b/>
                <w:bCs/>
                <w:sz w:val="20"/>
                <w:szCs w:val="20"/>
              </w:rPr>
              <w:t>Статья 650.</w:t>
            </w:r>
            <w:r>
              <w:rPr>
                <w:sz w:val="20"/>
                <w:szCs w:val="20"/>
              </w:rPr>
              <w:t xml:space="preserve"> </w:t>
            </w:r>
            <w:r>
              <w:rPr>
                <w:b/>
                <w:bCs/>
                <w:sz w:val="20"/>
                <w:szCs w:val="20"/>
              </w:rPr>
              <w:t>Рынок энергоснабжения</w:t>
            </w:r>
          </w:p>
          <w:p w:rsidR="00000000" w:rsidRDefault="00AC3D8D">
            <w:pPr>
              <w:jc w:val="both"/>
            </w:pPr>
            <w:r>
              <w:rPr>
                <w:b/>
                <w:bCs/>
                <w:sz w:val="20"/>
                <w:szCs w:val="20"/>
              </w:rPr>
              <w:t> </w:t>
            </w:r>
            <w:r>
              <w:rPr>
                <w:sz w:val="20"/>
                <w:szCs w:val="20"/>
              </w:rPr>
              <w:t>1. Энергоснабжение в Республике Казахстан осуществляется в условиях функционирования рынков электрической, тепловой энергии, водоснабжения и газоснабжения через при</w:t>
            </w:r>
            <w:r>
              <w:rPr>
                <w:sz w:val="20"/>
                <w:szCs w:val="20"/>
              </w:rPr>
              <w:t>соединенную сеть.</w:t>
            </w:r>
          </w:p>
          <w:p w:rsidR="00000000" w:rsidRDefault="00AC3D8D">
            <w:pPr>
              <w:jc w:val="both"/>
            </w:pPr>
            <w:r>
              <w:rPr>
                <w:sz w:val="20"/>
                <w:szCs w:val="20"/>
              </w:rPr>
              <w:t>2. Рынок электрической энергии состоит из двух уровней: оптового и розничного рынков электрической энергии, рынок тепловой энергии, водоснабжения и газоснабжения состоит из одного уровня - розничного рынка.</w:t>
            </w:r>
          </w:p>
          <w:p w:rsidR="00000000" w:rsidRDefault="00AC3D8D">
            <w:pPr>
              <w:jc w:val="both"/>
            </w:pPr>
            <w:r>
              <w:rPr>
                <w:sz w:val="20"/>
                <w:szCs w:val="20"/>
              </w:rPr>
              <w:t>3. Системный оператор, регионал</w:t>
            </w:r>
            <w:r>
              <w:rPr>
                <w:sz w:val="20"/>
                <w:szCs w:val="20"/>
              </w:rPr>
              <w:t>ьные электросетевые компании и иные организации, владеющие электрическими, тепловыми, водопроводными и газопроводными сетями, обеспечивают свободный доступ к рынку соответствующих видов энергии и энергоносителей всех участников рынка в порядке, установленн</w:t>
            </w:r>
            <w:r>
              <w:rPr>
                <w:sz w:val="20"/>
                <w:szCs w:val="20"/>
              </w:rPr>
              <w:t>ом государственным органом, осуществляющим руководство в сферах естественных монополий и на регулируемых рынках.</w:t>
            </w:r>
          </w:p>
          <w:p w:rsidR="00000000" w:rsidRDefault="00AC3D8D">
            <w:pPr>
              <w:jc w:val="both"/>
            </w:pPr>
            <w:r>
              <w:rPr>
                <w:sz w:val="20"/>
                <w:szCs w:val="20"/>
              </w:rPr>
              <w:t>4. Энергопередающая организация не вправе отказывать в подключении энергопроизводящим и энергоснабжающим организациям и потребителям к электрич</w:t>
            </w:r>
            <w:r>
              <w:rPr>
                <w:sz w:val="20"/>
                <w:szCs w:val="20"/>
              </w:rPr>
              <w:t>еским, тепловым, водопроводным и газопроводным сетям, а также в передаче соответствующих видов энергии и энергоносителей при условии выполнения ими требований, установленных нормативными правовыми актами Республики Казахстан.</w:t>
            </w:r>
          </w:p>
          <w:p w:rsidR="00000000" w:rsidRDefault="00AC3D8D">
            <w:pPr>
              <w:jc w:val="both"/>
            </w:pPr>
            <w:r>
              <w:rPr>
                <w:sz w:val="20"/>
                <w:szCs w:val="20"/>
              </w:rPr>
              <w:t> 5. Отношения, возникающие при</w:t>
            </w:r>
            <w:r>
              <w:rPr>
                <w:sz w:val="20"/>
                <w:szCs w:val="20"/>
              </w:rPr>
              <w:t xml:space="preserve"> производстве, передаче и потреблении на розничном рынке электрической, тепловой энергии, воды и газа регулируются специальным законодательством и соответствующими договорами.</w:t>
            </w:r>
          </w:p>
          <w:p w:rsidR="00000000" w:rsidRDefault="00AC3D8D">
            <w:pPr>
              <w:jc w:val="both"/>
            </w:pPr>
            <w:r>
              <w:rPr>
                <w:sz w:val="20"/>
                <w:szCs w:val="20"/>
              </w:rPr>
              <w:t>6.Оптовый рынок электрической энергии - система отношений, связанных с куплей-пр</w:t>
            </w:r>
            <w:r>
              <w:rPr>
                <w:sz w:val="20"/>
                <w:szCs w:val="20"/>
              </w:rPr>
              <w:t xml:space="preserve">одажей электрической энергии, функционирующая на основе договоров между субъектами оптового рынка электрической энергии. </w:t>
            </w:r>
          </w:p>
          <w:p w:rsidR="00000000" w:rsidRDefault="00AC3D8D">
            <w:pPr>
              <w:jc w:val="both"/>
            </w:pPr>
            <w:r>
              <w:rPr>
                <w:sz w:val="20"/>
                <w:szCs w:val="20"/>
              </w:rPr>
              <w:t>Субъекты оптового рынка электрической энергии - энергопроизводящие, энергопередающие, энергоснабжающие организации, потребители электр</w:t>
            </w:r>
            <w:r>
              <w:rPr>
                <w:sz w:val="20"/>
                <w:szCs w:val="20"/>
              </w:rPr>
              <w:t>ической энергии, системный оператор, оператор централизованной торговли электрической энергией.</w:t>
            </w:r>
          </w:p>
          <w:p w:rsidR="00000000" w:rsidRDefault="00AC3D8D">
            <w:pPr>
              <w:jc w:val="both"/>
            </w:pPr>
            <w:r>
              <w:rPr>
                <w:sz w:val="20"/>
                <w:szCs w:val="20"/>
              </w:rPr>
              <w:t>7. Розничный рынок электрической, тепловой энергии, водоснабжения и газоснабжения - система отношений, функционирующая на основе договоров между субъектами розничного рынка.</w:t>
            </w:r>
          </w:p>
          <w:p w:rsidR="00000000" w:rsidRDefault="00AC3D8D">
            <w:pPr>
              <w:spacing w:line="145" w:lineRule="atLeast"/>
              <w:jc w:val="both"/>
            </w:pPr>
            <w:r>
              <w:rPr>
                <w:sz w:val="20"/>
                <w:szCs w:val="20"/>
              </w:rPr>
              <w:t>Субъекты розничного рынка энергии и энергоносителей - энергопроизводящие, энергосн</w:t>
            </w:r>
            <w:r>
              <w:rPr>
                <w:sz w:val="20"/>
                <w:szCs w:val="20"/>
              </w:rPr>
              <w:t>абжающие, энергопередающие организации, потребители (абоненты).</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r>
              <w:rPr>
                <w:b/>
                <w:bCs/>
                <w:sz w:val="20"/>
                <w:szCs w:val="20"/>
              </w:rPr>
              <w:t>Статья 14</w:t>
            </w:r>
            <w:r>
              <w:rPr>
                <w:sz w:val="20"/>
                <w:szCs w:val="20"/>
              </w:rPr>
              <w:t xml:space="preserve"> </w:t>
            </w:r>
          </w:p>
          <w:p w:rsidR="00000000" w:rsidRDefault="00AC3D8D">
            <w:r>
              <w:rPr>
                <w:sz w:val="20"/>
                <w:szCs w:val="20"/>
              </w:rPr>
              <w:t> </w:t>
            </w:r>
          </w:p>
          <w:p w:rsidR="00000000" w:rsidRDefault="00AC3D8D">
            <w:r>
              <w:rPr>
                <w:sz w:val="20"/>
                <w:szCs w:val="20"/>
              </w:rPr>
              <w:t> </w:t>
            </w:r>
          </w:p>
          <w:p w:rsidR="00000000" w:rsidRDefault="00AC3D8D">
            <w:r>
              <w:rPr>
                <w:sz w:val="20"/>
                <w:szCs w:val="20"/>
              </w:rPr>
              <w:t> </w:t>
            </w:r>
          </w:p>
          <w:p w:rsidR="00000000" w:rsidRDefault="00AC3D8D">
            <w:r>
              <w:rPr>
                <w:sz w:val="20"/>
                <w:szCs w:val="20"/>
              </w:rPr>
              <w:t> </w:t>
            </w:r>
          </w:p>
          <w:p w:rsidR="00000000" w:rsidRDefault="00AC3D8D">
            <w:pPr>
              <w:spacing w:line="145" w:lineRule="atLeast"/>
            </w:pPr>
            <w:r>
              <w:rPr>
                <w:sz w:val="20"/>
                <w:szCs w:val="20"/>
              </w:rPr>
              <w:t>Определения из статьи 1 Закона Об электроэнергетике</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b/>
                <w:bCs/>
                <w:sz w:val="20"/>
                <w:szCs w:val="20"/>
              </w:rPr>
              <w:t>Статья 651. Оптовый рынок электрической энергии</w:t>
            </w:r>
          </w:p>
          <w:p w:rsidR="00000000" w:rsidRDefault="00AC3D8D">
            <w:pPr>
              <w:jc w:val="both"/>
            </w:pPr>
            <w:r>
              <w:rPr>
                <w:sz w:val="20"/>
                <w:szCs w:val="20"/>
              </w:rPr>
              <w:t>1. Оптовый рынок электрической энергии состоит из:</w:t>
            </w:r>
          </w:p>
          <w:p w:rsidR="00000000" w:rsidRDefault="00AC3D8D">
            <w:pPr>
              <w:jc w:val="both"/>
            </w:pPr>
            <w:r>
              <w:rPr>
                <w:sz w:val="20"/>
                <w:szCs w:val="20"/>
              </w:rPr>
              <w:t>1) рынка децентра</w:t>
            </w:r>
            <w:r>
              <w:rPr>
                <w:sz w:val="20"/>
                <w:szCs w:val="20"/>
              </w:rPr>
              <w:t>лизованной купли-продажи электрической энергии, функционирующего на основе заключаемых участниками рынка договоров купли-продажи электрической энергии по ценам и условиям поставки, устанавливаемым соглашением сторон;</w:t>
            </w:r>
          </w:p>
          <w:p w:rsidR="00000000" w:rsidRDefault="00AC3D8D">
            <w:pPr>
              <w:jc w:val="both"/>
            </w:pPr>
            <w:r>
              <w:rPr>
                <w:sz w:val="20"/>
                <w:szCs w:val="20"/>
              </w:rPr>
              <w:t>2) рынка централизованной торговли элек</w:t>
            </w:r>
            <w:r>
              <w:rPr>
                <w:sz w:val="20"/>
                <w:szCs w:val="20"/>
              </w:rPr>
              <w:t>трической энергией, представляющего собой организованную торговую площадку для купли-продажи электрической энергии на краткосрочном (спот-торги), среднесрочном (неделя, месяц) и долгосрочном (квартал, год) основании;</w:t>
            </w:r>
          </w:p>
          <w:p w:rsidR="00000000" w:rsidRDefault="00AC3D8D">
            <w:pPr>
              <w:jc w:val="both"/>
            </w:pPr>
            <w:r>
              <w:rPr>
                <w:sz w:val="20"/>
                <w:szCs w:val="20"/>
              </w:rPr>
              <w:t>3) балансирующего рынка в режиме реальн</w:t>
            </w:r>
            <w:r>
              <w:rPr>
                <w:sz w:val="20"/>
                <w:szCs w:val="20"/>
              </w:rPr>
              <w:t>ого времени, функционирующего в целях физического и последующего финансового урегулирования почасовых дисбалансов, возникающих в операционные сутки между фактическими и договорными величинами производства-потребления электрической энергии в единой электроэ</w:t>
            </w:r>
            <w:r>
              <w:rPr>
                <w:sz w:val="20"/>
                <w:szCs w:val="20"/>
              </w:rPr>
              <w:t>нергетической системе Республики Казахстан, утвержденными системным оператором в суточном графике производства-потребления электрической энергии;</w:t>
            </w:r>
          </w:p>
          <w:p w:rsidR="00000000" w:rsidRDefault="00AC3D8D">
            <w:pPr>
              <w:jc w:val="both"/>
            </w:pPr>
            <w:r>
              <w:rPr>
                <w:sz w:val="20"/>
                <w:szCs w:val="20"/>
              </w:rPr>
              <w:t>4) рынка системных и вспомогательных услуг, функционирующего на основе как приобретения у субъектов оптового р</w:t>
            </w:r>
            <w:r>
              <w:rPr>
                <w:sz w:val="20"/>
                <w:szCs w:val="20"/>
              </w:rPr>
              <w:t>ынка электрической энергии, так и оказания системным оператором соответствующих услуг субъектам оптового рынка электрической энергии для обеспечения установленных государственными стандартами надежности работы единой электроэнергетической системы Республик</w:t>
            </w:r>
            <w:r>
              <w:rPr>
                <w:sz w:val="20"/>
                <w:szCs w:val="20"/>
              </w:rPr>
              <w:t>и Казахстан и качества электрической энергии.</w:t>
            </w:r>
          </w:p>
          <w:p w:rsidR="00000000" w:rsidRDefault="00AC3D8D">
            <w:pPr>
              <w:spacing w:line="145" w:lineRule="atLeast"/>
              <w:jc w:val="both"/>
            </w:pPr>
            <w:r>
              <w:rPr>
                <w:sz w:val="20"/>
                <w:szCs w:val="20"/>
              </w:rPr>
              <w:t>2. Функционирование балансирующего рынка электрической энергии в имитационном режиме осуществляется в порядке и сроки, установленные Правительством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r>
              <w:rPr>
                <w:sz w:val="20"/>
                <w:szCs w:val="20"/>
              </w:rPr>
              <w:t xml:space="preserve">Статья 15 </w:t>
            </w:r>
          </w:p>
          <w:p w:rsidR="00000000" w:rsidRDefault="00AC3D8D">
            <w:r>
              <w:rPr>
                <w:b/>
                <w:bCs/>
                <w:sz w:val="20"/>
                <w:szCs w:val="20"/>
              </w:rPr>
              <w:t> </w:t>
            </w:r>
          </w:p>
          <w:p w:rsidR="00000000" w:rsidRDefault="00AC3D8D">
            <w:r>
              <w:rPr>
                <w:b/>
                <w:bCs/>
                <w:sz w:val="20"/>
                <w:szCs w:val="20"/>
              </w:rPr>
              <w:t> </w:t>
            </w:r>
          </w:p>
          <w:p w:rsidR="00000000" w:rsidRDefault="00AC3D8D">
            <w:r>
              <w:rPr>
                <w:b/>
                <w:bCs/>
                <w:sz w:val="20"/>
                <w:szCs w:val="20"/>
              </w:rPr>
              <w:t> </w:t>
            </w:r>
          </w:p>
          <w:p w:rsidR="00000000" w:rsidRDefault="00AC3D8D">
            <w:r>
              <w:rPr>
                <w:b/>
                <w:bCs/>
                <w:sz w:val="20"/>
                <w:szCs w:val="20"/>
              </w:rPr>
              <w:t> </w:t>
            </w:r>
          </w:p>
          <w:p w:rsidR="00000000" w:rsidRDefault="00AC3D8D">
            <w:r>
              <w:rPr>
                <w:b/>
                <w:bCs/>
                <w:sz w:val="20"/>
                <w:szCs w:val="20"/>
              </w:rPr>
              <w:t> </w:t>
            </w:r>
          </w:p>
          <w:p w:rsidR="00000000" w:rsidRDefault="00AC3D8D">
            <w:r>
              <w:rPr>
                <w:b/>
                <w:bCs/>
                <w:sz w:val="20"/>
                <w:szCs w:val="20"/>
              </w:rPr>
              <w:t> </w:t>
            </w:r>
          </w:p>
          <w:p w:rsidR="00000000" w:rsidRDefault="00AC3D8D">
            <w:r>
              <w:rPr>
                <w:b/>
                <w:bCs/>
                <w:sz w:val="20"/>
                <w:szCs w:val="20"/>
              </w:rPr>
              <w:t> </w:t>
            </w:r>
          </w:p>
          <w:p w:rsidR="00000000" w:rsidRDefault="00AC3D8D">
            <w:r>
              <w:rPr>
                <w:b/>
                <w:bCs/>
                <w:sz w:val="20"/>
                <w:szCs w:val="20"/>
              </w:rPr>
              <w:t> </w:t>
            </w:r>
          </w:p>
          <w:p w:rsidR="00000000" w:rsidRDefault="00AC3D8D">
            <w:r>
              <w:rPr>
                <w:b/>
                <w:bCs/>
                <w:sz w:val="20"/>
                <w:szCs w:val="20"/>
              </w:rPr>
              <w:t> </w:t>
            </w:r>
          </w:p>
          <w:p w:rsidR="00000000" w:rsidRDefault="00AC3D8D">
            <w:r>
              <w:rPr>
                <w:b/>
                <w:bCs/>
                <w:sz w:val="20"/>
                <w:szCs w:val="20"/>
              </w:rPr>
              <w:t> </w:t>
            </w:r>
          </w:p>
          <w:p w:rsidR="00000000" w:rsidRDefault="00AC3D8D">
            <w:r>
              <w:rPr>
                <w:b/>
                <w:bCs/>
                <w:sz w:val="20"/>
                <w:szCs w:val="20"/>
              </w:rPr>
              <w:t> </w:t>
            </w:r>
          </w:p>
          <w:p w:rsidR="00000000" w:rsidRDefault="00AC3D8D">
            <w:r>
              <w:rPr>
                <w:b/>
                <w:bCs/>
                <w:sz w:val="20"/>
                <w:szCs w:val="20"/>
              </w:rPr>
              <w:t> </w:t>
            </w:r>
          </w:p>
          <w:p w:rsidR="00000000" w:rsidRDefault="00AC3D8D">
            <w:r>
              <w:rPr>
                <w:b/>
                <w:bCs/>
                <w:sz w:val="20"/>
                <w:szCs w:val="20"/>
              </w:rPr>
              <w:t> </w:t>
            </w:r>
          </w:p>
          <w:p w:rsidR="00000000" w:rsidRDefault="00AC3D8D">
            <w:r>
              <w:rPr>
                <w:b/>
                <w:bCs/>
                <w:sz w:val="20"/>
                <w:szCs w:val="20"/>
              </w:rPr>
              <w:t> </w:t>
            </w:r>
          </w:p>
          <w:p w:rsidR="00000000" w:rsidRDefault="00AC3D8D">
            <w:r>
              <w:rPr>
                <w:b/>
                <w:bCs/>
                <w:sz w:val="20"/>
                <w:szCs w:val="20"/>
              </w:rPr>
              <w:t> </w:t>
            </w:r>
          </w:p>
          <w:p w:rsidR="00000000" w:rsidRDefault="00AC3D8D">
            <w:r>
              <w:rPr>
                <w:b/>
                <w:bCs/>
                <w:sz w:val="20"/>
                <w:szCs w:val="20"/>
              </w:rPr>
              <w:t> </w:t>
            </w:r>
          </w:p>
          <w:p w:rsidR="00000000" w:rsidRDefault="00AC3D8D">
            <w:r>
              <w:rPr>
                <w:b/>
                <w:bCs/>
                <w:sz w:val="20"/>
                <w:szCs w:val="20"/>
              </w:rPr>
              <w:t> </w:t>
            </w:r>
          </w:p>
          <w:p w:rsidR="00000000" w:rsidRDefault="00AC3D8D">
            <w:pPr>
              <w:spacing w:line="145" w:lineRule="atLeast"/>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b/>
                <w:bCs/>
                <w:sz w:val="20"/>
                <w:szCs w:val="20"/>
              </w:rPr>
              <w:t>Статья 652. Цели и задачи государственного регулирования в области электроэнергетики</w:t>
            </w:r>
          </w:p>
          <w:p w:rsidR="00000000" w:rsidRDefault="00AC3D8D">
            <w:pPr>
              <w:jc w:val="both"/>
            </w:pPr>
            <w:r>
              <w:rPr>
                <w:sz w:val="20"/>
                <w:szCs w:val="20"/>
              </w:rPr>
              <w:t>1. Государственное регулирование в области электроэнергетики осуществляется в целях:</w:t>
            </w:r>
          </w:p>
          <w:p w:rsidR="00000000" w:rsidRDefault="00AC3D8D">
            <w:pPr>
              <w:jc w:val="both"/>
            </w:pPr>
            <w:r>
              <w:rPr>
                <w:sz w:val="20"/>
                <w:szCs w:val="20"/>
              </w:rPr>
              <w:t xml:space="preserve">1) максимального удовлетворения спроса потребителей энергии и защиты прав </w:t>
            </w:r>
            <w:r>
              <w:rPr>
                <w:sz w:val="20"/>
                <w:szCs w:val="20"/>
              </w:rPr>
              <w:t>участников рынка электрической и тепловой энергии путем создания конкурентных условий на рынке, гарантирующих потребителям право выбора поставщиков электрической и тепловой энергии;</w:t>
            </w:r>
          </w:p>
          <w:p w:rsidR="00000000" w:rsidRDefault="00AC3D8D">
            <w:pPr>
              <w:jc w:val="both"/>
            </w:pPr>
            <w:r>
              <w:rPr>
                <w:sz w:val="20"/>
                <w:szCs w:val="20"/>
              </w:rPr>
              <w:t>2) обеспечения безопасного, надежного и стабильного функционирования элект</w:t>
            </w:r>
            <w:r>
              <w:rPr>
                <w:sz w:val="20"/>
                <w:szCs w:val="20"/>
              </w:rPr>
              <w:t>роэнергетического комплекса Республики Казахстан;</w:t>
            </w:r>
          </w:p>
          <w:p w:rsidR="00000000" w:rsidRDefault="00AC3D8D">
            <w:pPr>
              <w:jc w:val="both"/>
            </w:pPr>
            <w:r>
              <w:rPr>
                <w:sz w:val="20"/>
                <w:szCs w:val="20"/>
              </w:rPr>
              <w:t>3) единства управления электроэнергетическим комплексом Республики Казахстан как особо важной системой жизнеобеспечения хозяйственно-экономического и социального комплексов страны.</w:t>
            </w:r>
          </w:p>
          <w:p w:rsidR="00000000" w:rsidRDefault="00AC3D8D">
            <w:pPr>
              <w:jc w:val="both"/>
            </w:pPr>
            <w:r>
              <w:rPr>
                <w:sz w:val="20"/>
                <w:szCs w:val="20"/>
              </w:rPr>
              <w:t>2. Задачами государственного регулирования в области электроэнергетики являются:</w:t>
            </w:r>
          </w:p>
          <w:p w:rsidR="00000000" w:rsidRDefault="00AC3D8D">
            <w:pPr>
              <w:jc w:val="both"/>
            </w:pPr>
            <w:r>
              <w:rPr>
                <w:sz w:val="20"/>
                <w:szCs w:val="20"/>
              </w:rPr>
              <w:t>1) эффективное, безопасное функционирование и развитие электроэнергетического комплекса на основе единства управления, развития конкуренции;</w:t>
            </w:r>
          </w:p>
          <w:p w:rsidR="00000000" w:rsidRDefault="00AC3D8D">
            <w:pPr>
              <w:jc w:val="both"/>
            </w:pPr>
            <w:r>
              <w:rPr>
                <w:sz w:val="20"/>
                <w:szCs w:val="20"/>
              </w:rPr>
              <w:t>2) право выбора потребителями пост</w:t>
            </w:r>
            <w:r>
              <w:rPr>
                <w:sz w:val="20"/>
                <w:szCs w:val="20"/>
              </w:rPr>
              <w:t>авщика электрической и (или) тепловой энергии;</w:t>
            </w:r>
          </w:p>
          <w:p w:rsidR="00000000" w:rsidRDefault="00AC3D8D">
            <w:pPr>
              <w:jc w:val="both"/>
            </w:pPr>
            <w:r>
              <w:rPr>
                <w:sz w:val="20"/>
                <w:szCs w:val="20"/>
              </w:rPr>
              <w:t>3) регулирование деятельности в сфере естественной монополии, а также создание условий для защиты отечественных энергопроизводителей;</w:t>
            </w:r>
          </w:p>
          <w:p w:rsidR="00000000" w:rsidRDefault="00AC3D8D">
            <w:pPr>
              <w:jc w:val="both"/>
            </w:pPr>
            <w:r>
              <w:rPr>
                <w:sz w:val="20"/>
                <w:szCs w:val="20"/>
              </w:rPr>
              <w:t>4) создание и совершенствование регулируемого рынка электрической и теплово</w:t>
            </w:r>
            <w:r>
              <w:rPr>
                <w:sz w:val="20"/>
                <w:szCs w:val="20"/>
              </w:rPr>
              <w:t>й энергии;</w:t>
            </w:r>
          </w:p>
          <w:p w:rsidR="00000000" w:rsidRDefault="00AC3D8D">
            <w:pPr>
              <w:jc w:val="both"/>
            </w:pPr>
            <w:r>
              <w:rPr>
                <w:sz w:val="20"/>
                <w:szCs w:val="20"/>
              </w:rPr>
              <w:t>5) рациональное и экономное потребление электрической и тепловой энергии;</w:t>
            </w:r>
          </w:p>
          <w:p w:rsidR="00000000" w:rsidRDefault="00AC3D8D">
            <w:pPr>
              <w:jc w:val="both"/>
            </w:pPr>
            <w:r>
              <w:rPr>
                <w:sz w:val="20"/>
                <w:szCs w:val="20"/>
              </w:rPr>
              <w:t>6) использование и развитие возобновляемых и нетрадиционных источников энергии;</w:t>
            </w:r>
          </w:p>
          <w:p w:rsidR="00000000" w:rsidRDefault="00AC3D8D">
            <w:pPr>
              <w:jc w:val="both"/>
            </w:pPr>
            <w:r>
              <w:rPr>
                <w:sz w:val="20"/>
                <w:szCs w:val="20"/>
              </w:rPr>
              <w:t>7) привлечение инвестиций в развитие и перевооружение электроэнергетического комплекса;</w:t>
            </w:r>
          </w:p>
          <w:p w:rsidR="00000000" w:rsidRDefault="00AC3D8D">
            <w:pPr>
              <w:jc w:val="both"/>
            </w:pPr>
            <w:r>
              <w:rPr>
                <w:sz w:val="20"/>
                <w:szCs w:val="20"/>
              </w:rPr>
              <w:t xml:space="preserve">8) </w:t>
            </w:r>
            <w:r>
              <w:rPr>
                <w:sz w:val="20"/>
                <w:szCs w:val="20"/>
              </w:rPr>
              <w:t>создание условий для выполнения комплекса мероприятий по охране окружающей среды, надежности и безопасности строительства при эксплуатации линий электропередачи, электро- и энергоустановок;</w:t>
            </w:r>
          </w:p>
          <w:p w:rsidR="00000000" w:rsidRDefault="00AC3D8D">
            <w:pPr>
              <w:jc w:val="both"/>
            </w:pPr>
            <w:r>
              <w:rPr>
                <w:sz w:val="20"/>
                <w:szCs w:val="20"/>
              </w:rPr>
              <w:t>9) создание условий для организации энергоснабжения в отдаленных р</w:t>
            </w:r>
            <w:r>
              <w:rPr>
                <w:sz w:val="20"/>
                <w:szCs w:val="20"/>
              </w:rPr>
              <w:t>айонах страны;</w:t>
            </w:r>
          </w:p>
          <w:p w:rsidR="00000000" w:rsidRDefault="00AC3D8D">
            <w:pPr>
              <w:jc w:val="both"/>
            </w:pPr>
            <w:r>
              <w:rPr>
                <w:sz w:val="20"/>
                <w:szCs w:val="20"/>
              </w:rPr>
              <w:t>10) установление государственных стандартов работы единой электроэнергетической системы Республики Казахстан и качества электрической энергии.</w:t>
            </w:r>
          </w:p>
          <w:p w:rsidR="00000000" w:rsidRDefault="00AC3D8D">
            <w:pPr>
              <w:jc w:val="both"/>
            </w:pPr>
            <w:r>
              <w:rPr>
                <w:sz w:val="20"/>
                <w:szCs w:val="20"/>
              </w:rPr>
              <w:t>3. Государственное регулирование в области электроэнергетики включает:</w:t>
            </w:r>
          </w:p>
          <w:p w:rsidR="00000000" w:rsidRDefault="00AC3D8D">
            <w:pPr>
              <w:jc w:val="both"/>
            </w:pPr>
            <w:r>
              <w:rPr>
                <w:sz w:val="20"/>
                <w:szCs w:val="20"/>
              </w:rPr>
              <w:t>1) лицензирование;</w:t>
            </w:r>
          </w:p>
          <w:p w:rsidR="00000000" w:rsidRDefault="00AC3D8D">
            <w:pPr>
              <w:jc w:val="both"/>
            </w:pPr>
            <w:r>
              <w:rPr>
                <w:sz w:val="20"/>
                <w:szCs w:val="20"/>
              </w:rPr>
              <w:t>2) госуд</w:t>
            </w:r>
            <w:r>
              <w:rPr>
                <w:sz w:val="20"/>
                <w:szCs w:val="20"/>
              </w:rPr>
              <w:t>арственное регулирование тарифов (цен, ставок сбора);</w:t>
            </w:r>
          </w:p>
          <w:p w:rsidR="00000000" w:rsidRDefault="00AC3D8D">
            <w:pPr>
              <w:jc w:val="both"/>
            </w:pPr>
            <w:r>
              <w:rPr>
                <w:sz w:val="20"/>
                <w:szCs w:val="20"/>
              </w:rPr>
              <w:t>3) демонополизацию и приватизацию объектов электроэнергетики;</w:t>
            </w:r>
          </w:p>
          <w:p w:rsidR="00000000" w:rsidRDefault="00AC3D8D">
            <w:pPr>
              <w:jc w:val="both"/>
            </w:pPr>
            <w:r>
              <w:rPr>
                <w:sz w:val="20"/>
                <w:szCs w:val="20"/>
              </w:rPr>
              <w:t>4) государственный надзор за надежностью, безопасностью и экономичностью производства, передачи, технической диспетчеризации и потребления э</w:t>
            </w:r>
            <w:r>
              <w:rPr>
                <w:sz w:val="20"/>
                <w:szCs w:val="20"/>
              </w:rPr>
              <w:t>лектрической энергии;</w:t>
            </w:r>
          </w:p>
          <w:p w:rsidR="00000000" w:rsidRDefault="00AC3D8D">
            <w:pPr>
              <w:spacing w:line="145" w:lineRule="atLeast"/>
              <w:jc w:val="both"/>
            </w:pPr>
            <w:r>
              <w:rPr>
                <w:sz w:val="20"/>
                <w:szCs w:val="20"/>
              </w:rPr>
              <w:t>5) техническое регулирование в области электроэнергетики.</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pPr>
            <w:r>
              <w:rPr>
                <w:sz w:val="20"/>
                <w:szCs w:val="20"/>
              </w:rPr>
              <w:t xml:space="preserve">Статья 3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sz w:val="20"/>
                <w:szCs w:val="20"/>
              </w:rPr>
              <w:t> </w:t>
            </w:r>
            <w:r>
              <w:rPr>
                <w:b/>
                <w:bCs/>
                <w:sz w:val="20"/>
                <w:szCs w:val="20"/>
              </w:rPr>
              <w:t>Статья 653.</w:t>
            </w:r>
            <w:r>
              <w:rPr>
                <w:sz w:val="20"/>
                <w:szCs w:val="20"/>
              </w:rPr>
              <w:t xml:space="preserve"> </w:t>
            </w:r>
            <w:r>
              <w:rPr>
                <w:b/>
                <w:bCs/>
                <w:sz w:val="20"/>
                <w:szCs w:val="20"/>
              </w:rPr>
              <w:t>Функции оператора рынка централизованной торговли электрической энергией</w:t>
            </w:r>
          </w:p>
          <w:p w:rsidR="00000000" w:rsidRDefault="00AC3D8D">
            <w:pPr>
              <w:jc w:val="both"/>
            </w:pPr>
            <w:r>
              <w:rPr>
                <w:sz w:val="20"/>
                <w:szCs w:val="20"/>
              </w:rPr>
              <w:t>Оператор рынка централизованной торговли электрической энергией:</w:t>
            </w:r>
          </w:p>
          <w:p w:rsidR="00000000" w:rsidRDefault="00AC3D8D">
            <w:pPr>
              <w:jc w:val="both"/>
            </w:pPr>
            <w:r>
              <w:rPr>
                <w:sz w:val="20"/>
                <w:szCs w:val="20"/>
              </w:rPr>
              <w:t>1) осуществляет организацию и проведение спот-торгов;</w:t>
            </w:r>
          </w:p>
          <w:p w:rsidR="00000000" w:rsidRDefault="00AC3D8D">
            <w:pPr>
              <w:jc w:val="both"/>
            </w:pPr>
            <w:r>
              <w:rPr>
                <w:sz w:val="20"/>
                <w:szCs w:val="20"/>
              </w:rPr>
              <w:t>2) осуществляет организацию и проведение централизованной торговли электрической энергией на среднесрочный (неделя, месяц) и долгосрочный (квартал, год) периоды;</w:t>
            </w:r>
          </w:p>
          <w:p w:rsidR="00000000" w:rsidRDefault="00AC3D8D">
            <w:pPr>
              <w:jc w:val="both"/>
            </w:pPr>
            <w:r>
              <w:rPr>
                <w:sz w:val="20"/>
                <w:szCs w:val="20"/>
              </w:rPr>
              <w:t>3) обеспечивает равные условия доступа с</w:t>
            </w:r>
            <w:r>
              <w:rPr>
                <w:sz w:val="20"/>
                <w:szCs w:val="20"/>
              </w:rPr>
              <w:t>убъектов оптового рынка электрической энергии на рынок централизованной торговли электрической энергией;</w:t>
            </w:r>
          </w:p>
          <w:p w:rsidR="00000000" w:rsidRDefault="00AC3D8D">
            <w:pPr>
              <w:jc w:val="both"/>
            </w:pPr>
            <w:r>
              <w:rPr>
                <w:sz w:val="20"/>
                <w:szCs w:val="20"/>
              </w:rPr>
              <w:t xml:space="preserve">4) определяет соответствие субъектов оптового рынка электрической энергии требованиям, установленным правилами централизованной торговли электрической </w:t>
            </w:r>
            <w:r>
              <w:rPr>
                <w:sz w:val="20"/>
                <w:szCs w:val="20"/>
              </w:rPr>
              <w:t>энергией;</w:t>
            </w:r>
          </w:p>
          <w:p w:rsidR="00000000" w:rsidRDefault="00AC3D8D">
            <w:pPr>
              <w:jc w:val="both"/>
            </w:pPr>
            <w:r>
              <w:rPr>
                <w:sz w:val="20"/>
                <w:szCs w:val="20"/>
              </w:rPr>
              <w:t>5) осуществляет регистрацию и учет заключенных сделок по купле-продаже электрической энергии на централизованных торгах электрической энергией;</w:t>
            </w:r>
          </w:p>
          <w:p w:rsidR="00000000" w:rsidRDefault="00AC3D8D">
            <w:pPr>
              <w:jc w:val="both"/>
            </w:pPr>
            <w:r>
              <w:rPr>
                <w:sz w:val="20"/>
                <w:szCs w:val="20"/>
              </w:rPr>
              <w:t>6) обеспечивает в пределах своей компетенции субъектов оптового рынка электрической энергии информацией по индикативным ценам на электрическую энергию, сложившимся на централизованных торгах, и другой рыночной информацией;</w:t>
            </w:r>
          </w:p>
          <w:p w:rsidR="00000000" w:rsidRDefault="00AC3D8D">
            <w:pPr>
              <w:jc w:val="both"/>
            </w:pPr>
            <w:r>
              <w:rPr>
                <w:sz w:val="20"/>
                <w:szCs w:val="20"/>
              </w:rPr>
              <w:t>7) организует и проводит финансов</w:t>
            </w:r>
            <w:r>
              <w:rPr>
                <w:sz w:val="20"/>
                <w:szCs w:val="20"/>
              </w:rPr>
              <w:t>ые взаиморасчеты по сделкам, заключенным на спот-торгах.</w:t>
            </w:r>
          </w:p>
          <w:p w:rsidR="00000000" w:rsidRDefault="00AC3D8D">
            <w:pPr>
              <w:spacing w:line="145" w:lineRule="atLeast"/>
              <w:jc w:val="both"/>
            </w:pPr>
            <w:r>
              <w:rPr>
                <w:b/>
                <w:bCs/>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pPr>
            <w:r>
              <w:rPr>
                <w:sz w:val="20"/>
                <w:szCs w:val="20"/>
              </w:rPr>
              <w:t xml:space="preserve">П.2 ст.15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b/>
                <w:bCs/>
                <w:sz w:val="20"/>
                <w:szCs w:val="20"/>
              </w:rPr>
              <w:t>Статья 654. Функции системного оператора оптового рынка электрической энергии</w:t>
            </w:r>
          </w:p>
          <w:p w:rsidR="00000000" w:rsidRDefault="00AC3D8D">
            <w:pPr>
              <w:jc w:val="both"/>
            </w:pPr>
            <w:r>
              <w:rPr>
                <w:sz w:val="20"/>
                <w:szCs w:val="20"/>
              </w:rPr>
              <w:t> 1. Системный оператор выполняет следующие функции:</w:t>
            </w:r>
          </w:p>
          <w:p w:rsidR="00000000" w:rsidRDefault="00AC3D8D">
            <w:pPr>
              <w:jc w:val="both"/>
            </w:pPr>
            <w:r>
              <w:rPr>
                <w:sz w:val="20"/>
                <w:szCs w:val="20"/>
              </w:rPr>
              <w:t>1) оказывает системные услуги по передаче электриче</w:t>
            </w:r>
            <w:r>
              <w:rPr>
                <w:sz w:val="20"/>
                <w:szCs w:val="20"/>
              </w:rPr>
              <w:t>ской энергии по национальной электрической сети в соответствии с договором, обеспечивает ее техническое обслуживание и поддержание в эксплуатационной готовности;</w:t>
            </w:r>
          </w:p>
          <w:p w:rsidR="00000000" w:rsidRDefault="00AC3D8D">
            <w:pPr>
              <w:jc w:val="both"/>
            </w:pPr>
            <w:r>
              <w:rPr>
                <w:sz w:val="20"/>
                <w:szCs w:val="20"/>
              </w:rPr>
              <w:t>2) оказывает системные услуги по технической диспетчеризации, осуществляя централизованное опе</w:t>
            </w:r>
            <w:r>
              <w:rPr>
                <w:sz w:val="20"/>
                <w:szCs w:val="20"/>
              </w:rPr>
              <w:t>ративно-диспетчерское управление режимами работы единой электроэнергетической системы Республики Казахстан в соответствии с договором, включая составление фактических балансов и формирование суточного графика производства-потребления электрической энергии;</w:t>
            </w:r>
          </w:p>
          <w:p w:rsidR="00000000" w:rsidRDefault="00AC3D8D">
            <w:pPr>
              <w:jc w:val="both"/>
            </w:pPr>
            <w:r>
              <w:rPr>
                <w:sz w:val="20"/>
                <w:szCs w:val="20"/>
              </w:rPr>
              <w:t>3) обеспечивает надежность работы единой электроэнергетической системы Республики Казахстан;</w:t>
            </w:r>
          </w:p>
          <w:p w:rsidR="00000000" w:rsidRDefault="00AC3D8D">
            <w:pPr>
              <w:jc w:val="both"/>
            </w:pPr>
            <w:r>
              <w:rPr>
                <w:sz w:val="20"/>
                <w:szCs w:val="20"/>
              </w:rPr>
              <w:t> 5) оказывает системные услуги по организации балансирования производства-потребления электрической энергии;</w:t>
            </w:r>
          </w:p>
          <w:p w:rsidR="00000000" w:rsidRDefault="00AC3D8D">
            <w:pPr>
              <w:jc w:val="both"/>
            </w:pPr>
            <w:r>
              <w:rPr>
                <w:sz w:val="20"/>
                <w:szCs w:val="20"/>
              </w:rPr>
              <w:t>6) осуществляет финансовое урегулирование дисбалансов</w:t>
            </w:r>
            <w:r>
              <w:rPr>
                <w:sz w:val="20"/>
                <w:szCs w:val="20"/>
              </w:rPr>
              <w:t xml:space="preserve"> электрической энергии в порядке, установленном законодательством Республики Казахстан;</w:t>
            </w:r>
          </w:p>
          <w:p w:rsidR="00000000" w:rsidRDefault="00AC3D8D">
            <w:pPr>
              <w:jc w:val="both"/>
            </w:pPr>
            <w:r>
              <w:rPr>
                <w:sz w:val="20"/>
                <w:szCs w:val="20"/>
              </w:rPr>
              <w:t> 7) определяет объем, структуру, распределение резервов мощности между энергопроизводящими организациями и задействование резервов мощности в единой электроэнергетическ</w:t>
            </w:r>
            <w:r>
              <w:rPr>
                <w:sz w:val="20"/>
                <w:szCs w:val="20"/>
              </w:rPr>
              <w:t>ой системе Республики Казахстан;</w:t>
            </w:r>
          </w:p>
          <w:p w:rsidR="00000000" w:rsidRDefault="00AC3D8D">
            <w:pPr>
              <w:jc w:val="both"/>
            </w:pPr>
            <w:r>
              <w:rPr>
                <w:sz w:val="20"/>
                <w:szCs w:val="20"/>
              </w:rPr>
              <w:t> 8) осуществляет организацию функционирования балансирующего рынка электрической энергии в режиме реального времени и рынка системных и вспомогательных услуг;</w:t>
            </w:r>
          </w:p>
          <w:p w:rsidR="00000000" w:rsidRDefault="00AC3D8D">
            <w:pPr>
              <w:jc w:val="both"/>
            </w:pPr>
            <w:r>
              <w:rPr>
                <w:sz w:val="20"/>
                <w:szCs w:val="20"/>
              </w:rPr>
              <w:t>9) взаимодействует с энергосистемами сопредельных государств по управлению и обеспечению устойчивости режимов параллельной работы;</w:t>
            </w:r>
          </w:p>
          <w:p w:rsidR="00000000" w:rsidRDefault="00AC3D8D">
            <w:pPr>
              <w:jc w:val="both"/>
            </w:pPr>
            <w:r>
              <w:rPr>
                <w:sz w:val="20"/>
                <w:szCs w:val="20"/>
              </w:rPr>
              <w:t>10) осуществляет техническое и методическое руководство по созданию единой информационной системы, автоматизированной системы</w:t>
            </w:r>
            <w:r>
              <w:rPr>
                <w:sz w:val="20"/>
                <w:szCs w:val="20"/>
              </w:rPr>
              <w:t xml:space="preserve"> коммерческого учета электрической энергии, сопряженных устройств релейной защиты и противоаварийной автоматики всех субъектов оптового рынка электрической энергии;</w:t>
            </w:r>
          </w:p>
          <w:p w:rsidR="00000000" w:rsidRDefault="00AC3D8D">
            <w:pPr>
              <w:jc w:val="both"/>
            </w:pPr>
            <w:r>
              <w:rPr>
                <w:sz w:val="20"/>
                <w:szCs w:val="20"/>
              </w:rPr>
              <w:t xml:space="preserve">11) обеспечивает равные условия для доступа субъектов оптового рынка электрической энергии </w:t>
            </w:r>
            <w:r>
              <w:rPr>
                <w:sz w:val="20"/>
                <w:szCs w:val="20"/>
              </w:rPr>
              <w:t>к национальной электрической сети;</w:t>
            </w:r>
          </w:p>
          <w:p w:rsidR="00000000" w:rsidRDefault="00AC3D8D">
            <w:pPr>
              <w:jc w:val="both"/>
            </w:pPr>
            <w:r>
              <w:rPr>
                <w:sz w:val="20"/>
                <w:szCs w:val="20"/>
              </w:rPr>
              <w:t>12) обеспечивает участников оптового рынка электрической энергии Республики Казахстан информацией, не затрагивающей сведения, составляющие коммерческую и иную охраняемую законом тайну;</w:t>
            </w:r>
          </w:p>
          <w:p w:rsidR="00000000" w:rsidRDefault="00AC3D8D">
            <w:pPr>
              <w:jc w:val="both"/>
            </w:pPr>
            <w:r>
              <w:rPr>
                <w:sz w:val="20"/>
                <w:szCs w:val="20"/>
              </w:rPr>
              <w:t>13) согласовывает вывод в ремонт осн</w:t>
            </w:r>
            <w:r>
              <w:rPr>
                <w:sz w:val="20"/>
                <w:szCs w:val="20"/>
              </w:rPr>
              <w:t>овного оборудования электростанций, подстанций, линий электропередачи, устройств релейной защиты и противоаварийной автоматики, систем технологического управления и обеспечения их готовности к работе;</w:t>
            </w:r>
          </w:p>
          <w:p w:rsidR="00000000" w:rsidRDefault="00AC3D8D">
            <w:pPr>
              <w:jc w:val="both"/>
            </w:pPr>
            <w:r>
              <w:rPr>
                <w:sz w:val="20"/>
                <w:szCs w:val="20"/>
              </w:rPr>
              <w:t>14) участвует в разработке режимов работы гидроэлектрос</w:t>
            </w:r>
            <w:r>
              <w:rPr>
                <w:sz w:val="20"/>
                <w:szCs w:val="20"/>
              </w:rPr>
              <w:t>танций с учетом их водно-хозяйственных балансов и режимов работы единой электроэнергетической системы Республики Казахстан;</w:t>
            </w:r>
          </w:p>
          <w:p w:rsidR="00000000" w:rsidRDefault="00AC3D8D">
            <w:pPr>
              <w:jc w:val="both"/>
            </w:pPr>
            <w:r>
              <w:rPr>
                <w:sz w:val="20"/>
                <w:szCs w:val="20"/>
              </w:rPr>
              <w:t>15) осуществляет разработку долгосрочного прогнозирования балансов электрической энергии.</w:t>
            </w:r>
          </w:p>
          <w:p w:rsidR="00000000" w:rsidRDefault="00AC3D8D">
            <w:pPr>
              <w:jc w:val="both"/>
            </w:pPr>
            <w:r>
              <w:rPr>
                <w:sz w:val="20"/>
                <w:szCs w:val="20"/>
              </w:rPr>
              <w:t>2. Системный оператор имеет право осуществ</w:t>
            </w:r>
            <w:r>
              <w:rPr>
                <w:sz w:val="20"/>
                <w:szCs w:val="20"/>
              </w:rPr>
              <w:t>лять куплю-продажу электрической энергии в следующих случаях:</w:t>
            </w:r>
          </w:p>
          <w:p w:rsidR="00000000" w:rsidRDefault="00AC3D8D">
            <w:pPr>
              <w:jc w:val="both"/>
            </w:pPr>
            <w:r>
              <w:rPr>
                <w:sz w:val="20"/>
                <w:szCs w:val="20"/>
              </w:rPr>
              <w:t> 1) на технологические и производственные нужды;</w:t>
            </w:r>
          </w:p>
          <w:p w:rsidR="00000000" w:rsidRDefault="00AC3D8D">
            <w:pPr>
              <w:jc w:val="both"/>
            </w:pPr>
            <w:r>
              <w:rPr>
                <w:sz w:val="20"/>
                <w:szCs w:val="20"/>
              </w:rPr>
              <w:t> 3) на балансирующем рынке электрической энергии;</w:t>
            </w:r>
          </w:p>
          <w:p w:rsidR="00000000" w:rsidRDefault="00AC3D8D">
            <w:pPr>
              <w:jc w:val="both"/>
            </w:pPr>
            <w:r>
              <w:rPr>
                <w:sz w:val="20"/>
                <w:szCs w:val="20"/>
              </w:rPr>
              <w:t>4) предусмотренных законодательством Республики Казахстан в области поддержки использования воз</w:t>
            </w:r>
            <w:r>
              <w:rPr>
                <w:sz w:val="20"/>
                <w:szCs w:val="20"/>
              </w:rPr>
              <w:t>обновляемых источников энергии.</w:t>
            </w:r>
          </w:p>
          <w:p w:rsidR="00000000" w:rsidRDefault="00AC3D8D">
            <w:pPr>
              <w:jc w:val="both"/>
            </w:pPr>
            <w:r>
              <w:rPr>
                <w:sz w:val="20"/>
                <w:szCs w:val="20"/>
              </w:rPr>
              <w:t>3. Системный оператор осуществляет централизованное оперативно-диспетчерское управление единой электроэнергетической системой Республики Казахстан.</w:t>
            </w:r>
          </w:p>
          <w:p w:rsidR="00000000" w:rsidRDefault="00AC3D8D">
            <w:pPr>
              <w:jc w:val="both"/>
            </w:pPr>
            <w:r>
              <w:rPr>
                <w:sz w:val="20"/>
                <w:szCs w:val="20"/>
              </w:rPr>
              <w:t>4. Централизованное оперативно-диспетчерское управление единой электроэнерге</w:t>
            </w:r>
            <w:r>
              <w:rPr>
                <w:sz w:val="20"/>
                <w:szCs w:val="20"/>
              </w:rPr>
              <w:t>тической системой Республики Казахстан заключается в:</w:t>
            </w:r>
          </w:p>
          <w:p w:rsidR="00000000" w:rsidRDefault="00AC3D8D">
            <w:pPr>
              <w:jc w:val="both"/>
            </w:pPr>
            <w:r>
              <w:rPr>
                <w:sz w:val="20"/>
                <w:szCs w:val="20"/>
              </w:rPr>
              <w:t> 1) управлении режимами производства, передачи и потребления электрической энергии в единой электроэнергетической системе Республики Казахстан, реализующем условия договоров купли-продажи, передачи элек</w:t>
            </w:r>
            <w:r>
              <w:rPr>
                <w:sz w:val="20"/>
                <w:szCs w:val="20"/>
              </w:rPr>
              <w:t>трической энергии, регулирования электрической мощности, балансирования производства-потребления электрической энергии;</w:t>
            </w:r>
          </w:p>
          <w:p w:rsidR="00000000" w:rsidRDefault="00AC3D8D">
            <w:pPr>
              <w:jc w:val="both"/>
            </w:pPr>
            <w:r>
              <w:rPr>
                <w:sz w:val="20"/>
                <w:szCs w:val="20"/>
              </w:rPr>
              <w:t> 2) управлении режимами межгосударственных перетоков электрической энергии;</w:t>
            </w:r>
          </w:p>
          <w:p w:rsidR="00000000" w:rsidRDefault="00AC3D8D">
            <w:pPr>
              <w:jc w:val="both"/>
            </w:pPr>
            <w:r>
              <w:rPr>
                <w:sz w:val="20"/>
                <w:szCs w:val="20"/>
              </w:rPr>
              <w:t> 3) обеспечении предотвращения, локализации и ликвидации тех</w:t>
            </w:r>
            <w:r>
              <w:rPr>
                <w:sz w:val="20"/>
                <w:szCs w:val="20"/>
              </w:rPr>
              <w:t>нологических нарушений в единой электроэнергетической системе Республики Казахстан;</w:t>
            </w:r>
          </w:p>
          <w:p w:rsidR="00000000" w:rsidRDefault="00AC3D8D">
            <w:pPr>
              <w:jc w:val="both"/>
            </w:pPr>
            <w:r>
              <w:rPr>
                <w:sz w:val="20"/>
                <w:szCs w:val="20"/>
              </w:rPr>
              <w:t> 4) оперативном управлении резервами мощности в единой электроэнергетической системе Республики Казахстан;</w:t>
            </w:r>
          </w:p>
          <w:p w:rsidR="00000000" w:rsidRDefault="00AC3D8D">
            <w:pPr>
              <w:jc w:val="both"/>
            </w:pPr>
            <w:r>
              <w:rPr>
                <w:sz w:val="20"/>
                <w:szCs w:val="20"/>
              </w:rPr>
              <w:t xml:space="preserve"> 5) определении структуры, принципов, мест размещения, объемов и </w:t>
            </w:r>
            <w:r>
              <w:rPr>
                <w:sz w:val="20"/>
                <w:szCs w:val="20"/>
              </w:rPr>
              <w:t>установок систем релейной защиты, противоаварийной и режимной автоматики, обеспечивающих надежную и устойчивую работу единой электроэнергетической системы Республики Казахстан;</w:t>
            </w:r>
          </w:p>
          <w:p w:rsidR="00000000" w:rsidRDefault="00AC3D8D">
            <w:pPr>
              <w:jc w:val="both"/>
            </w:pPr>
            <w:r>
              <w:rPr>
                <w:sz w:val="20"/>
                <w:szCs w:val="20"/>
              </w:rPr>
              <w:t> 6) формировании и утверждении суточных графиков производства-потребления элект</w:t>
            </w:r>
            <w:r>
              <w:rPr>
                <w:sz w:val="20"/>
                <w:szCs w:val="20"/>
              </w:rPr>
              <w:t>рической энергии в единой электроэнергетической системе Республики Казахстан;</w:t>
            </w:r>
          </w:p>
          <w:p w:rsidR="00000000" w:rsidRDefault="00AC3D8D">
            <w:pPr>
              <w:jc w:val="both"/>
            </w:pPr>
            <w:r>
              <w:rPr>
                <w:sz w:val="20"/>
                <w:szCs w:val="20"/>
              </w:rPr>
              <w:t> 7) составлении фактических балансов производства-потребления электрической энергии на оптовом рынке электрической энергии.</w:t>
            </w:r>
          </w:p>
          <w:p w:rsidR="00000000" w:rsidRDefault="00AC3D8D">
            <w:pPr>
              <w:spacing w:line="145" w:lineRule="atLeast"/>
              <w:jc w:val="both"/>
            </w:pPr>
            <w:r>
              <w:rPr>
                <w:sz w:val="20"/>
                <w:szCs w:val="20"/>
              </w:rPr>
              <w:t> 5. Централизованное оперативно-диспетчерское управлен</w:t>
            </w:r>
            <w:r>
              <w:rPr>
                <w:sz w:val="20"/>
                <w:szCs w:val="20"/>
              </w:rPr>
              <w:t xml:space="preserve">ие режимами производства, передачи и потребления электрической энергии в единой электроэнергетической системе Республики Казахстан и выдача соответствующих распоряжений осуществляются на основании текущих значений качественной характеристики электрической </w:t>
            </w:r>
            <w:r>
              <w:rPr>
                <w:sz w:val="20"/>
                <w:szCs w:val="20"/>
              </w:rPr>
              <w:t>энергии - мощности, частоты и напряжения.</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sz w:val="20"/>
                <w:szCs w:val="20"/>
              </w:rPr>
              <w:t>Глава 3. Системный оператор и участники отношений</w:t>
            </w:r>
          </w:p>
          <w:p w:rsidR="00000000" w:rsidRDefault="00AC3D8D">
            <w:pPr>
              <w:jc w:val="both"/>
            </w:pPr>
            <w:r>
              <w:rPr>
                <w:sz w:val="20"/>
                <w:szCs w:val="20"/>
              </w:rPr>
              <w:t>производства, передачи и потребления на рынке электрической энергии</w:t>
            </w:r>
          </w:p>
          <w:p w:rsidR="00000000" w:rsidRDefault="00AC3D8D">
            <w:pPr>
              <w:jc w:val="both"/>
            </w:pPr>
            <w:r>
              <w:rPr>
                <w:sz w:val="20"/>
                <w:szCs w:val="20"/>
              </w:rPr>
              <w:t> </w:t>
            </w:r>
          </w:p>
          <w:p w:rsidR="00000000" w:rsidRDefault="00AC3D8D">
            <w:pPr>
              <w:spacing w:line="145" w:lineRule="atLeast"/>
            </w:pPr>
            <w:r>
              <w:rPr>
                <w:sz w:val="20"/>
                <w:szCs w:val="20"/>
              </w:rPr>
              <w:t> Статья 10</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b/>
                <w:bCs/>
                <w:sz w:val="20"/>
                <w:szCs w:val="20"/>
              </w:rPr>
              <w:t>Статья 655. Распоряжения по режиму производства, передачи и потребления электрической энергии при осуществлении централизованного оперативно-диспетчерского управления</w:t>
            </w:r>
          </w:p>
          <w:p w:rsidR="00000000" w:rsidRDefault="00AC3D8D">
            <w:pPr>
              <w:jc w:val="both"/>
            </w:pPr>
            <w:r>
              <w:rPr>
                <w:sz w:val="20"/>
                <w:szCs w:val="20"/>
              </w:rPr>
              <w:t> 1. Распоряжения системного оператора по режимам производства, передачи и потребления эле</w:t>
            </w:r>
            <w:r>
              <w:rPr>
                <w:sz w:val="20"/>
                <w:szCs w:val="20"/>
              </w:rPr>
              <w:t>ктрической энергии при осуществлении централизованного оперативно-диспетчерского управления обязательны для исполнения всеми субъектами оптового рынка электрической энергии.</w:t>
            </w:r>
          </w:p>
          <w:p w:rsidR="00000000" w:rsidRDefault="00AC3D8D">
            <w:pPr>
              <w:spacing w:line="145" w:lineRule="atLeast"/>
              <w:jc w:val="both"/>
            </w:pPr>
            <w:r>
              <w:rPr>
                <w:sz w:val="20"/>
                <w:szCs w:val="20"/>
              </w:rPr>
              <w:t xml:space="preserve"> 2. Системный оператор вправе отключать электроустановки субъектов оптового рынка </w:t>
            </w:r>
            <w:r>
              <w:rPr>
                <w:sz w:val="20"/>
                <w:szCs w:val="20"/>
              </w:rPr>
              <w:t>электрической энергии, не выполняющих оперативные распоряжения по режиму производства, передачи и потребления электрической энергии, от электрических сетей, находящихся под централизованным оперативно-диспетчерским управлением.</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pPr>
            <w:r>
              <w:rPr>
                <w:sz w:val="20"/>
                <w:szCs w:val="20"/>
              </w:rPr>
              <w:t xml:space="preserve">Статья 11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b/>
                <w:bCs/>
                <w:sz w:val="20"/>
                <w:szCs w:val="20"/>
              </w:rPr>
              <w:t>Статья 656. Права и обязанности участников производства и передачи электрической энергии</w:t>
            </w:r>
          </w:p>
          <w:p w:rsidR="00000000" w:rsidRDefault="00AC3D8D">
            <w:pPr>
              <w:jc w:val="both"/>
            </w:pPr>
            <w:r>
              <w:rPr>
                <w:sz w:val="20"/>
                <w:szCs w:val="20"/>
              </w:rPr>
              <w:t>1. Участники производства и передачи электрической энергии имеют право:</w:t>
            </w:r>
          </w:p>
          <w:p w:rsidR="00000000" w:rsidRDefault="00AC3D8D">
            <w:pPr>
              <w:jc w:val="both"/>
            </w:pPr>
            <w:r>
              <w:rPr>
                <w:sz w:val="20"/>
                <w:szCs w:val="20"/>
              </w:rPr>
              <w:t>1) пользоваться на основании заключенных договоров системными услугами;</w:t>
            </w:r>
          </w:p>
          <w:p w:rsidR="00000000" w:rsidRDefault="00AC3D8D">
            <w:pPr>
              <w:jc w:val="both"/>
            </w:pPr>
            <w:r>
              <w:rPr>
                <w:sz w:val="20"/>
                <w:szCs w:val="20"/>
              </w:rPr>
              <w:t>2) получать техническую</w:t>
            </w:r>
            <w:r>
              <w:rPr>
                <w:sz w:val="20"/>
                <w:szCs w:val="20"/>
              </w:rPr>
              <w:t xml:space="preserve"> информацию от системного оператора, необходимую для осуществления деятельности по производству и передаче электрической энергии.</w:t>
            </w:r>
          </w:p>
          <w:p w:rsidR="00000000" w:rsidRDefault="00AC3D8D">
            <w:pPr>
              <w:jc w:val="both"/>
            </w:pPr>
            <w:r>
              <w:rPr>
                <w:sz w:val="20"/>
                <w:szCs w:val="20"/>
              </w:rPr>
              <w:t>2. Участники производства и передачи электрической энергии обязаны:</w:t>
            </w:r>
          </w:p>
          <w:p w:rsidR="00000000" w:rsidRDefault="00AC3D8D">
            <w:pPr>
              <w:jc w:val="both"/>
            </w:pPr>
            <w:r>
              <w:rPr>
                <w:sz w:val="20"/>
                <w:szCs w:val="20"/>
              </w:rPr>
              <w:t>1) предоставлять системному оператору информацию, необходи</w:t>
            </w:r>
            <w:r>
              <w:rPr>
                <w:sz w:val="20"/>
                <w:szCs w:val="20"/>
              </w:rPr>
              <w:t>мую для осуществления централизованного оперативно-диспетчерского управления единой электроэнергетической системой Республики Казахстан, и фактическую информацию по технико-экономическим показателям работы электростанций (выработку, отпуск с шин, собственн</w:t>
            </w:r>
            <w:r>
              <w:rPr>
                <w:sz w:val="20"/>
                <w:szCs w:val="20"/>
              </w:rPr>
              <w:t>ые нужды, удельные расходы на отпуск с шин электроэнергии);</w:t>
            </w:r>
          </w:p>
          <w:p w:rsidR="00000000" w:rsidRDefault="00AC3D8D">
            <w:pPr>
              <w:jc w:val="both"/>
            </w:pPr>
            <w:r>
              <w:rPr>
                <w:sz w:val="20"/>
                <w:szCs w:val="20"/>
              </w:rPr>
              <w:t>2) предоставлять системному оператору доступ к приборам коммерческого учета;</w:t>
            </w:r>
          </w:p>
          <w:p w:rsidR="00000000" w:rsidRDefault="00AC3D8D">
            <w:pPr>
              <w:jc w:val="both"/>
            </w:pPr>
            <w:r>
              <w:rPr>
                <w:sz w:val="20"/>
                <w:szCs w:val="20"/>
              </w:rPr>
              <w:t xml:space="preserve">3) обеспечить качество и безопасность электрической энергии в соответствии с требованиями, установленными техническими </w:t>
            </w:r>
            <w:r>
              <w:rPr>
                <w:sz w:val="20"/>
                <w:szCs w:val="20"/>
              </w:rPr>
              <w:t>регламентами;</w:t>
            </w:r>
          </w:p>
          <w:p w:rsidR="00000000" w:rsidRDefault="00AC3D8D">
            <w:pPr>
              <w:jc w:val="both"/>
            </w:pPr>
            <w:r>
              <w:rPr>
                <w:sz w:val="20"/>
                <w:szCs w:val="20"/>
              </w:rPr>
              <w:t>4) осуществлять совместно с системным оператором регулирование и поддержание стандартной частоты в единой электроэнергетической системе Республики Казахстан на основе заключенных договоров;</w:t>
            </w:r>
          </w:p>
          <w:p w:rsidR="00000000" w:rsidRDefault="00AC3D8D">
            <w:pPr>
              <w:jc w:val="both"/>
            </w:pPr>
            <w:r>
              <w:rPr>
                <w:sz w:val="20"/>
                <w:szCs w:val="20"/>
              </w:rPr>
              <w:t>5) содержать в рабочем состоянии основное и вспомога</w:t>
            </w:r>
            <w:r>
              <w:rPr>
                <w:sz w:val="20"/>
                <w:szCs w:val="20"/>
              </w:rPr>
              <w:t>тельное оборудование, средства противоаварийной и режимной автоматики, релейной защиты, диспетчерского технологического управления в соответствии с требованиями технических регламентов;</w:t>
            </w:r>
          </w:p>
          <w:p w:rsidR="00000000" w:rsidRDefault="00AC3D8D">
            <w:pPr>
              <w:jc w:val="both"/>
            </w:pPr>
            <w:r>
              <w:rPr>
                <w:sz w:val="20"/>
                <w:szCs w:val="20"/>
              </w:rPr>
              <w:t>6) устанавливать новые и производить усовершенствование эксплуатируемы</w:t>
            </w:r>
            <w:r>
              <w:rPr>
                <w:sz w:val="20"/>
                <w:szCs w:val="20"/>
              </w:rPr>
              <w:t>х устройств релейной защиты и противоаварийной автоматики на своих объектах в объемах, определяемых уполномоченным органом.</w:t>
            </w:r>
          </w:p>
          <w:p w:rsidR="00000000" w:rsidRDefault="00AC3D8D">
            <w:pPr>
              <w:jc w:val="both"/>
            </w:pPr>
            <w:r>
              <w:rPr>
                <w:sz w:val="20"/>
                <w:szCs w:val="20"/>
              </w:rPr>
              <w:t>3. Энергопроизводящие организации обязаны:</w:t>
            </w:r>
          </w:p>
          <w:p w:rsidR="00000000" w:rsidRDefault="00AC3D8D">
            <w:pPr>
              <w:jc w:val="both"/>
            </w:pPr>
            <w:r>
              <w:rPr>
                <w:sz w:val="20"/>
                <w:szCs w:val="20"/>
              </w:rPr>
              <w:t>1) осуществлять реализацию электрической энергии по тарифам, не превышающим соответственно предельный, расчетный или индивидуальный тариф, за исключением случаев реализации на спот-торгах (не более десяти процентов от объемов вырабатываемой ими электрическ</w:t>
            </w:r>
            <w:r>
              <w:rPr>
                <w:sz w:val="20"/>
                <w:szCs w:val="20"/>
              </w:rPr>
              <w:t>ой энергии), балансирующем рынке и на экспорт;</w:t>
            </w:r>
          </w:p>
          <w:p w:rsidR="00000000" w:rsidRDefault="00AC3D8D">
            <w:pPr>
              <w:jc w:val="both"/>
            </w:pPr>
            <w:r>
              <w:rPr>
                <w:sz w:val="20"/>
                <w:szCs w:val="20"/>
              </w:rPr>
              <w:t xml:space="preserve">2) заключать в установленном законодательством порядке соглашение с уполномоченным органом, исполнять предусмотренные в нем инвестиционные обязательства и ежегодно представлять в уполномоченный орган отчет об </w:t>
            </w:r>
            <w:r>
              <w:rPr>
                <w:sz w:val="20"/>
                <w:szCs w:val="20"/>
              </w:rPr>
              <w:t>их исполнении;</w:t>
            </w:r>
          </w:p>
          <w:p w:rsidR="00000000" w:rsidRDefault="00AC3D8D">
            <w:pPr>
              <w:jc w:val="both"/>
            </w:pPr>
            <w:r>
              <w:rPr>
                <w:sz w:val="20"/>
                <w:szCs w:val="20"/>
              </w:rPr>
              <w:t>3) в случае заключения инвестиционного договора выполнять инвестиционную программу и ежегодно представлять в уполномоченный орган и государственный орган, осуществляющий руководство в сферах естественных монополий и на регулируемых рынках, о</w:t>
            </w:r>
            <w:r>
              <w:rPr>
                <w:sz w:val="20"/>
                <w:szCs w:val="20"/>
              </w:rPr>
              <w:t>тчет о ее выполнении.</w:t>
            </w:r>
          </w:p>
          <w:p w:rsidR="00000000" w:rsidRDefault="00AC3D8D">
            <w:pPr>
              <w:jc w:val="both"/>
            </w:pPr>
            <w:r>
              <w:rPr>
                <w:sz w:val="20"/>
                <w:szCs w:val="20"/>
              </w:rPr>
              <w:t>4. В случае реализации электрической энергии с превышением соответственно предельного, расчетного или индивидуального тарифа энергопроизводящая организация обязана возвратить субъектам оптового и (или) розничного рынка сумму превышени</w:t>
            </w:r>
            <w:r>
              <w:rPr>
                <w:sz w:val="20"/>
                <w:szCs w:val="20"/>
              </w:rPr>
              <w:t>я, за исключением сумм, полученных в результате реализации электрической энергии на спот-торгах (не более десяти процентов от объемов вырабатываемой ими электрической энергии), балансирующем рынке и на экспорт.</w:t>
            </w:r>
          </w:p>
          <w:p w:rsidR="00000000" w:rsidRDefault="00AC3D8D">
            <w:pPr>
              <w:jc w:val="both"/>
            </w:pPr>
            <w:r>
              <w:rPr>
                <w:sz w:val="20"/>
                <w:szCs w:val="20"/>
              </w:rPr>
              <w:t>В случае неисполнения энергопроизводящей орга</w:t>
            </w:r>
            <w:r>
              <w:rPr>
                <w:sz w:val="20"/>
                <w:szCs w:val="20"/>
              </w:rPr>
              <w:t>низацией в установленный срок внесенного государственным органом, осуществляющим руководство в сферах естественных монополий и на регулируемых рынках, предписания об исполнении инвестиционной программы энергопроизводящая организация обязана возвратить субъ</w:t>
            </w:r>
            <w:r>
              <w:rPr>
                <w:sz w:val="20"/>
                <w:szCs w:val="20"/>
              </w:rPr>
              <w:t>ектам оптового и (или) розничного рынка полученные средства, предусмотренные для выполнения инвестиционной программы и не использованные в целях ее реализации.</w:t>
            </w:r>
          </w:p>
          <w:p w:rsidR="00000000" w:rsidRDefault="00AC3D8D">
            <w:pPr>
              <w:spacing w:line="145" w:lineRule="atLeast"/>
              <w:jc w:val="both"/>
            </w:pPr>
            <w:r>
              <w:rPr>
                <w:sz w:val="20"/>
                <w:szCs w:val="20"/>
              </w:rPr>
              <w:t>Под средствами, предусмотренными для выполнения инвестиционной программы, понимается разница меж</w:t>
            </w:r>
            <w:r>
              <w:rPr>
                <w:sz w:val="20"/>
                <w:szCs w:val="20"/>
              </w:rPr>
              <w:t>ду фактическим доходом (выручкой), полученным энергопроизводящей организацией при применении тарифов, не превышающих соответственно расчетный или индивидуальный тариф, и фактическими затратами, предусмотренными при определении расчетного или утверждении ин</w:t>
            </w:r>
            <w:r>
              <w:rPr>
                <w:sz w:val="20"/>
                <w:szCs w:val="20"/>
              </w:rPr>
              <w:t>дивидуального тарифа в установленном законодательством Республики Казахстан порядке.</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pPr>
            <w:r>
              <w:rPr>
                <w:sz w:val="20"/>
                <w:szCs w:val="20"/>
              </w:rPr>
              <w:t xml:space="preserve">Статья 12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b/>
                <w:bCs/>
                <w:sz w:val="20"/>
                <w:szCs w:val="20"/>
              </w:rPr>
              <w:t>Статья 657. Порядок определения предельных, расчетных и индивидуальных тарифов</w:t>
            </w:r>
          </w:p>
          <w:p w:rsidR="00000000" w:rsidRDefault="00AC3D8D">
            <w:pPr>
              <w:jc w:val="both"/>
            </w:pPr>
            <w:r>
              <w:rPr>
                <w:sz w:val="20"/>
                <w:szCs w:val="20"/>
              </w:rPr>
              <w:t>1. Предельный, расчетный и индивидуальный тарифы определяются в порядке, уст</w:t>
            </w:r>
            <w:r>
              <w:rPr>
                <w:sz w:val="20"/>
                <w:szCs w:val="20"/>
              </w:rPr>
              <w:t>ановленном Правительством Республики Казахстан.</w:t>
            </w:r>
          </w:p>
          <w:p w:rsidR="00000000" w:rsidRDefault="00AC3D8D">
            <w:pPr>
              <w:jc w:val="both"/>
            </w:pPr>
            <w:r>
              <w:rPr>
                <w:sz w:val="20"/>
                <w:szCs w:val="20"/>
              </w:rPr>
              <w:t>2. Энергопроизводящая организация самостоятельно устанавливает отпускную цену на электрическую энергию, но не выше предельного тарифа соответствующей группы энергопроизводящих организаций.</w:t>
            </w:r>
          </w:p>
          <w:p w:rsidR="00000000" w:rsidRDefault="00AC3D8D">
            <w:pPr>
              <w:jc w:val="both"/>
            </w:pPr>
            <w:r>
              <w:rPr>
                <w:sz w:val="20"/>
                <w:szCs w:val="20"/>
              </w:rPr>
              <w:t>Предельный тариф ут</w:t>
            </w:r>
            <w:r>
              <w:rPr>
                <w:sz w:val="20"/>
                <w:szCs w:val="20"/>
              </w:rPr>
              <w:t>верждается по группам энергопроизводящих организаций на срок не менее семи лет с разбивкой по годам и ежегодно корректируется с учетом необходимости обеспечения инвестиционной привлекательности отрасли.</w:t>
            </w:r>
          </w:p>
          <w:p w:rsidR="00000000" w:rsidRDefault="00AC3D8D">
            <w:pPr>
              <w:jc w:val="both"/>
            </w:pPr>
            <w:r>
              <w:rPr>
                <w:sz w:val="20"/>
                <w:szCs w:val="20"/>
              </w:rPr>
              <w:t>Базой для определения предельного тарифа на первый го</w:t>
            </w:r>
            <w:r>
              <w:rPr>
                <w:sz w:val="20"/>
                <w:szCs w:val="20"/>
              </w:rPr>
              <w:t>д его действия является максимальная фактическая цена, сложившаяся в соответствующей группе энергопроизводящих организаций в течение года, предшествовавшего году введения предельных тарифов.</w:t>
            </w:r>
          </w:p>
          <w:p w:rsidR="00000000" w:rsidRDefault="00AC3D8D">
            <w:pPr>
              <w:jc w:val="both"/>
            </w:pPr>
            <w:r>
              <w:rPr>
                <w:sz w:val="20"/>
                <w:szCs w:val="20"/>
              </w:rPr>
              <w:t xml:space="preserve">3. Для реализации электрической энергии по ценам, не превышающим </w:t>
            </w:r>
            <w:r>
              <w:rPr>
                <w:sz w:val="20"/>
                <w:szCs w:val="20"/>
              </w:rPr>
              <w:t>предельный тариф, энергопроизводящая организация в установленном порядке заключает с уполномоченным органом соглашение.</w:t>
            </w:r>
          </w:p>
          <w:p w:rsidR="00000000" w:rsidRDefault="00AC3D8D">
            <w:pPr>
              <w:jc w:val="both"/>
            </w:pPr>
            <w:r>
              <w:rPr>
                <w:sz w:val="20"/>
                <w:szCs w:val="20"/>
              </w:rPr>
              <w:t>Соглашение предусматривает инвестиционные обязательства энергопроизводящей организации по реализации мероприятий, направленных на создан</w:t>
            </w:r>
            <w:r>
              <w:rPr>
                <w:sz w:val="20"/>
                <w:szCs w:val="20"/>
              </w:rPr>
              <w:t>ие новых активов, расширение, обновление, поддержку, реконструкцию и техническое перевооружение существующих активов.</w:t>
            </w:r>
          </w:p>
          <w:p w:rsidR="00000000" w:rsidRDefault="00AC3D8D">
            <w:pPr>
              <w:jc w:val="both"/>
            </w:pPr>
            <w:r>
              <w:rPr>
                <w:sz w:val="20"/>
                <w:szCs w:val="20"/>
              </w:rPr>
              <w:t>Уполномоченный орган ведет мониторинг исполнения соглашений энергопроизводящими организациями.</w:t>
            </w:r>
          </w:p>
          <w:p w:rsidR="00000000" w:rsidRDefault="00AC3D8D">
            <w:pPr>
              <w:jc w:val="both"/>
            </w:pPr>
            <w:r>
              <w:rPr>
                <w:sz w:val="20"/>
                <w:szCs w:val="20"/>
              </w:rPr>
              <w:t>Энергопроизводящая организация самостоятель</w:t>
            </w:r>
            <w:r>
              <w:rPr>
                <w:sz w:val="20"/>
                <w:szCs w:val="20"/>
              </w:rPr>
              <w:t>но определяет свои инвестиционные обязательства.</w:t>
            </w:r>
          </w:p>
          <w:p w:rsidR="00000000" w:rsidRDefault="00AC3D8D">
            <w:pPr>
              <w:jc w:val="both"/>
            </w:pPr>
            <w:r>
              <w:rPr>
                <w:sz w:val="20"/>
                <w:szCs w:val="20"/>
              </w:rPr>
              <w:t>4. В случае, если инвестиционные обязательства энергопроизводящей организации не могут быть осуществлены за счет средств, получаемых от реализации электрической энергии в рамках предельных тарифов, энергопро</w:t>
            </w:r>
            <w:r>
              <w:rPr>
                <w:sz w:val="20"/>
                <w:szCs w:val="20"/>
              </w:rPr>
              <w:t>изводящая организация вправе применить для реализации инвестиционной программы расчетный или индивидуальный тариф при условии утверждения уполномоченным органом технического задания и заключения инвестиционного договора.</w:t>
            </w:r>
          </w:p>
          <w:p w:rsidR="00000000" w:rsidRDefault="00AC3D8D">
            <w:pPr>
              <w:jc w:val="both"/>
            </w:pPr>
            <w:r>
              <w:rPr>
                <w:sz w:val="20"/>
                <w:szCs w:val="20"/>
              </w:rPr>
              <w:t xml:space="preserve">Инвестиционная программа до начала </w:t>
            </w:r>
            <w:r>
              <w:rPr>
                <w:sz w:val="20"/>
                <w:szCs w:val="20"/>
              </w:rPr>
              <w:t>ее реализации представляется в уполномоченный орган и государственный орган, осуществляющий руководство в сферах естественных монополий и на регулируемых рынках.</w:t>
            </w:r>
          </w:p>
          <w:p w:rsidR="00000000" w:rsidRDefault="00AC3D8D">
            <w:pPr>
              <w:jc w:val="both"/>
            </w:pPr>
            <w:r>
              <w:rPr>
                <w:sz w:val="20"/>
                <w:szCs w:val="20"/>
              </w:rPr>
              <w:t>На основании инвестиционной программы энергопроизводящая организация в установленном порядке з</w:t>
            </w:r>
            <w:r>
              <w:rPr>
                <w:sz w:val="20"/>
                <w:szCs w:val="20"/>
              </w:rPr>
              <w:t>аключает инвестиционный договор с уполномоченным органом и государственным органом, осуществляющим руководство в сферах естественных монополий и на регулируемых рынках.</w:t>
            </w:r>
          </w:p>
          <w:p w:rsidR="00000000" w:rsidRDefault="00AC3D8D">
            <w:pPr>
              <w:jc w:val="both"/>
            </w:pPr>
            <w:r>
              <w:rPr>
                <w:sz w:val="20"/>
                <w:szCs w:val="20"/>
              </w:rPr>
              <w:t>5. Расчетный тариф не должен превышать цены электрической энергии, определенной в технико-экономическом обосновании инвестиционной программы, разработанном и утвержденном в соответствии с законодательством Республики Казахстан.</w:t>
            </w:r>
          </w:p>
          <w:p w:rsidR="00000000" w:rsidRDefault="00AC3D8D">
            <w:pPr>
              <w:jc w:val="both"/>
            </w:pPr>
            <w:r>
              <w:rPr>
                <w:sz w:val="20"/>
                <w:szCs w:val="20"/>
              </w:rPr>
              <w:t xml:space="preserve">Расчетный тариф применяется </w:t>
            </w:r>
            <w:r>
              <w:rPr>
                <w:sz w:val="20"/>
                <w:szCs w:val="20"/>
              </w:rPr>
              <w:t>энергопроизводящей организацией с момента заключения инвестиционного договора и может действовать в течение периода выполнения инвестиционных обязательств, предусмотренного в инвестиционном договоре.</w:t>
            </w:r>
          </w:p>
          <w:p w:rsidR="00000000" w:rsidRDefault="00AC3D8D">
            <w:pPr>
              <w:jc w:val="both"/>
            </w:pPr>
            <w:r>
              <w:rPr>
                <w:sz w:val="20"/>
                <w:szCs w:val="20"/>
              </w:rPr>
              <w:t>Расчетный тариф может превышать цену электрической энерг</w:t>
            </w:r>
            <w:r>
              <w:rPr>
                <w:sz w:val="20"/>
                <w:szCs w:val="20"/>
              </w:rPr>
              <w:t>ии, определенную в технико-экономическом обосновании инвестиционной программы, при условии согласования изменений проектно-сметной документации в порядке, установленном законодательством Республики Казахстан.</w:t>
            </w:r>
          </w:p>
          <w:p w:rsidR="00000000" w:rsidRDefault="00AC3D8D">
            <w:pPr>
              <w:jc w:val="both"/>
            </w:pPr>
            <w:r>
              <w:rPr>
                <w:sz w:val="20"/>
                <w:szCs w:val="20"/>
              </w:rPr>
              <w:t>6. Индивидуальный тариф энергопроизводящая орга</w:t>
            </w:r>
            <w:r>
              <w:rPr>
                <w:sz w:val="20"/>
                <w:szCs w:val="20"/>
              </w:rPr>
              <w:t>низация вправе применить на любой стадии реализации инвестиционной программы.</w:t>
            </w:r>
          </w:p>
          <w:p w:rsidR="00000000" w:rsidRDefault="00AC3D8D">
            <w:pPr>
              <w:jc w:val="both"/>
            </w:pPr>
            <w:r>
              <w:rPr>
                <w:sz w:val="20"/>
                <w:szCs w:val="20"/>
              </w:rPr>
              <w:t>Применение энергопроизводящей организацией индивидуального тарифа производится на основании решения государственного органа, осуществляющего руководство в сферах естественных мон</w:t>
            </w:r>
            <w:r>
              <w:rPr>
                <w:sz w:val="20"/>
                <w:szCs w:val="20"/>
              </w:rPr>
              <w:t>ополий и на регулируемых рынках, принимаемого с учетом параметров инвестиционной программы и проектно-сметной документации.</w:t>
            </w:r>
          </w:p>
          <w:p w:rsidR="00000000" w:rsidRDefault="00AC3D8D">
            <w:pPr>
              <w:jc w:val="both"/>
            </w:pPr>
            <w:r>
              <w:rPr>
                <w:sz w:val="20"/>
                <w:szCs w:val="20"/>
              </w:rPr>
              <w:t>Индивидуальный тариф не может быть ниже расчетного тарифа при выполнении энергопроизводящей организацией обязательств по вводу мощно</w:t>
            </w:r>
            <w:r>
              <w:rPr>
                <w:sz w:val="20"/>
                <w:szCs w:val="20"/>
              </w:rPr>
              <w:t>стей, предусмотренных инвестиционным договором.</w:t>
            </w:r>
          </w:p>
          <w:p w:rsidR="00000000" w:rsidRDefault="00AC3D8D">
            <w:pPr>
              <w:spacing w:line="145" w:lineRule="atLeast"/>
              <w:jc w:val="both"/>
            </w:pPr>
            <w:r>
              <w:rPr>
                <w:sz w:val="20"/>
                <w:szCs w:val="20"/>
              </w:rPr>
              <w:t>Индивидуальный тариф утверждается выше расчетного тарифа в случае увеличения стоимости инвестиционной программы. При этом увеличение стоимости инвестиционной программы должно быть согласовано с уполномоченным</w:t>
            </w:r>
            <w:r>
              <w:rPr>
                <w:sz w:val="20"/>
                <w:szCs w:val="20"/>
              </w:rPr>
              <w:t xml:space="preserve"> органом и государственным органом, осуществляющим руководство в сферах естественных монополий и на регулируемых рынках.</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pPr>
            <w:r>
              <w:rPr>
                <w:sz w:val="20"/>
                <w:szCs w:val="20"/>
              </w:rPr>
              <w:t xml:space="preserve">Статья 12-1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b/>
                <w:bCs/>
                <w:sz w:val="20"/>
                <w:szCs w:val="20"/>
              </w:rPr>
              <w:t>Статья 658. Требования к участникам производства и передачи электрической энергии</w:t>
            </w:r>
          </w:p>
          <w:p w:rsidR="00000000" w:rsidRDefault="00AC3D8D">
            <w:pPr>
              <w:jc w:val="both"/>
            </w:pPr>
            <w:r>
              <w:rPr>
                <w:sz w:val="20"/>
                <w:szCs w:val="20"/>
              </w:rPr>
              <w:t>1. Региональные электросетевые компании обеспечивают соблюдение суточных графиков производства-потребления электрической энергии всеми субъектами розничного рынка электрической энергии, присоединенными к их сети, и соблюдение согласованных с системным опер</w:t>
            </w:r>
            <w:r>
              <w:rPr>
                <w:sz w:val="20"/>
                <w:szCs w:val="20"/>
              </w:rPr>
              <w:t>атором сальдо-перетоков электрической энергии между сетями региональных электросетевых компаний и национальной электрической сетью.</w:t>
            </w:r>
          </w:p>
          <w:p w:rsidR="00000000" w:rsidRDefault="00AC3D8D">
            <w:pPr>
              <w:jc w:val="both"/>
            </w:pPr>
            <w:r>
              <w:rPr>
                <w:sz w:val="20"/>
                <w:szCs w:val="20"/>
              </w:rPr>
              <w:t xml:space="preserve"> 2. Региональные электросетевые компании, к электрическим сетям которых непосредственно подключены объекты по использованию </w:t>
            </w:r>
            <w:r>
              <w:rPr>
                <w:sz w:val="20"/>
                <w:szCs w:val="20"/>
              </w:rPr>
              <w:t>возобновляемых источников энергии, обязаны покупать в полном объеме электрическую энергию, производимую соответствующими квалифицированными энергопроизводящими организациями, для компенсации нормативных потерь электрической энергии в своих сетях в объеме н</w:t>
            </w:r>
            <w:r>
              <w:rPr>
                <w:sz w:val="20"/>
                <w:szCs w:val="20"/>
              </w:rPr>
              <w:t>е более пятидесяти процентов размера этих потерь.</w:t>
            </w:r>
          </w:p>
          <w:p w:rsidR="00000000" w:rsidRDefault="00AC3D8D">
            <w:pPr>
              <w:jc w:val="both"/>
            </w:pPr>
            <w:r>
              <w:rPr>
                <w:sz w:val="20"/>
                <w:szCs w:val="20"/>
              </w:rPr>
              <w:t>В случае превышения объема производства электрической энергии квалифицированными энергопроизводящими организациями пятидесяти процентов размера нормативных потерь соответствующей региональной электросетевой</w:t>
            </w:r>
            <w:r>
              <w:rPr>
                <w:sz w:val="20"/>
                <w:szCs w:val="20"/>
              </w:rPr>
              <w:t xml:space="preserve"> компании оставшийся объем этой электрической энергии покупается системным оператором для компенсации нормативных потерь электрической энергии в национальной электрической сети.</w:t>
            </w:r>
          </w:p>
          <w:p w:rsidR="00000000" w:rsidRDefault="00AC3D8D">
            <w:pPr>
              <w:jc w:val="both"/>
            </w:pPr>
            <w:r>
              <w:rPr>
                <w:sz w:val="20"/>
                <w:szCs w:val="20"/>
              </w:rPr>
              <w:t>3. В случае прекращения энергоснабжения не по вине потребителя энергоснабжающа</w:t>
            </w:r>
            <w:r>
              <w:rPr>
                <w:sz w:val="20"/>
                <w:szCs w:val="20"/>
              </w:rPr>
              <w:t>я организация - гарантирующий поставщик электрической энергии обеспечивает на договорной основе энергоснабжение потребителей.</w:t>
            </w:r>
          </w:p>
          <w:p w:rsidR="00000000" w:rsidRDefault="00AC3D8D">
            <w:pPr>
              <w:jc w:val="both"/>
            </w:pPr>
            <w:r>
              <w:rPr>
                <w:sz w:val="20"/>
                <w:szCs w:val="20"/>
              </w:rPr>
              <w:t>4. Энергоснабжающие организации осуществляют покупку электрической энергии в целях энергоснабжения своих потребителей у энергопрои</w:t>
            </w:r>
            <w:r>
              <w:rPr>
                <w:sz w:val="20"/>
                <w:szCs w:val="20"/>
              </w:rPr>
              <w:t>зводящих организаций.</w:t>
            </w:r>
          </w:p>
          <w:p w:rsidR="00000000" w:rsidRDefault="00AC3D8D">
            <w:pPr>
              <w:jc w:val="both"/>
            </w:pPr>
            <w:r>
              <w:rPr>
                <w:sz w:val="20"/>
                <w:szCs w:val="20"/>
              </w:rPr>
              <w:t>5. Энергопроизводящие организации обязаны осуществлять продажу вырабатываемой электрической энергии:</w:t>
            </w:r>
          </w:p>
          <w:p w:rsidR="00000000" w:rsidRDefault="00AC3D8D">
            <w:pPr>
              <w:jc w:val="both"/>
            </w:pPr>
            <w:r>
              <w:rPr>
                <w:sz w:val="20"/>
                <w:szCs w:val="20"/>
              </w:rPr>
              <w:t xml:space="preserve">1) потребителям, энергоснабжающим организациям, энергопередающим организациям (для покрытия нормативных потерь электрической энергии </w:t>
            </w:r>
            <w:r>
              <w:rPr>
                <w:sz w:val="20"/>
                <w:szCs w:val="20"/>
              </w:rPr>
              <w:t>в собственных сетях и на хозяйственные нужды) и на экспорт на основе договоров, заключаемых на рынке децентрализованной купли-продажи электрической энергии;</w:t>
            </w:r>
          </w:p>
          <w:p w:rsidR="00000000" w:rsidRDefault="00AC3D8D">
            <w:pPr>
              <w:jc w:val="both"/>
            </w:pPr>
            <w:r>
              <w:rPr>
                <w:sz w:val="20"/>
                <w:szCs w:val="20"/>
              </w:rPr>
              <w:t>2) на рынке централизованной торговли электрической энергией;</w:t>
            </w:r>
          </w:p>
          <w:p w:rsidR="00000000" w:rsidRDefault="00AC3D8D">
            <w:pPr>
              <w:jc w:val="both"/>
            </w:pPr>
            <w:r>
              <w:rPr>
                <w:sz w:val="20"/>
                <w:szCs w:val="20"/>
              </w:rPr>
              <w:t>3) на балансирующем рынке электрическ</w:t>
            </w:r>
            <w:r>
              <w:rPr>
                <w:sz w:val="20"/>
                <w:szCs w:val="20"/>
              </w:rPr>
              <w:t>ой энергии.</w:t>
            </w:r>
          </w:p>
          <w:p w:rsidR="00000000" w:rsidRDefault="00AC3D8D">
            <w:pPr>
              <w:jc w:val="both"/>
            </w:pPr>
            <w:r>
              <w:rPr>
                <w:sz w:val="20"/>
                <w:szCs w:val="20"/>
              </w:rPr>
              <w:t>6. Энергопроизводящей организации запрещается реализация (продажа) электрической энергии физическим или юридическим лицам, не являющимся субъектами оптового и (или) розничного рынка, за исключением экспорта электрической энергии.</w:t>
            </w:r>
          </w:p>
          <w:p w:rsidR="00000000" w:rsidRDefault="00AC3D8D">
            <w:pPr>
              <w:jc w:val="both"/>
            </w:pPr>
            <w:r>
              <w:rPr>
                <w:sz w:val="20"/>
                <w:szCs w:val="20"/>
              </w:rPr>
              <w:t>Энергоснабжающей организации запрещается реализация (продажа) электрической энергии другой энергоснабжающей организации, за исключением случаев купли-продажи на балансирующем рынке.</w:t>
            </w:r>
          </w:p>
          <w:p w:rsidR="00000000" w:rsidRDefault="00AC3D8D">
            <w:pPr>
              <w:jc w:val="both"/>
            </w:pPr>
            <w:r>
              <w:rPr>
                <w:sz w:val="20"/>
                <w:szCs w:val="20"/>
              </w:rPr>
              <w:t>Реестр организаций, имеющих лицензию на осуществление деятельности по поку</w:t>
            </w:r>
            <w:r>
              <w:rPr>
                <w:sz w:val="20"/>
                <w:szCs w:val="20"/>
              </w:rPr>
              <w:t>пке электрической энергии в целях энергоснабжения, формируется, ведется и публикуется на интернет-ресурсе государственным органом, осуществляющим руководство в сферах естественных монополий и на регулируемых рынках.</w:t>
            </w:r>
          </w:p>
          <w:p w:rsidR="00000000" w:rsidRDefault="00AC3D8D">
            <w:pPr>
              <w:jc w:val="both"/>
            </w:pPr>
            <w:r>
              <w:rPr>
                <w:sz w:val="20"/>
                <w:szCs w:val="20"/>
              </w:rPr>
              <w:t> 7. Энергопроизводящие организации обесп</w:t>
            </w:r>
            <w:r>
              <w:rPr>
                <w:sz w:val="20"/>
                <w:szCs w:val="20"/>
              </w:rPr>
              <w:t>ечивают поддержание резервов мощности, объем, структуру и размещение в порядке, установленном правилами организации и функционирования рынка системных и вспомогательных услуг.</w:t>
            </w:r>
          </w:p>
          <w:p w:rsidR="00000000" w:rsidRDefault="00AC3D8D">
            <w:pPr>
              <w:jc w:val="both"/>
            </w:pPr>
            <w:r>
              <w:rPr>
                <w:sz w:val="20"/>
                <w:szCs w:val="20"/>
              </w:rPr>
              <w:t>Энергопроизводящая организация вправе осуществить покупкуэлектрической энергии у</w:t>
            </w:r>
            <w:r>
              <w:rPr>
                <w:sz w:val="20"/>
                <w:szCs w:val="20"/>
              </w:rPr>
              <w:t xml:space="preserve"> другой энергопроизводящей организации в целях исполнения своих обязательств по заключенным договорам купли-продажи электрической энергии только в случаях аварийного выбытия мощностей.</w:t>
            </w:r>
          </w:p>
          <w:p w:rsidR="00000000" w:rsidRDefault="00AC3D8D">
            <w:pPr>
              <w:jc w:val="both"/>
            </w:pPr>
            <w:r>
              <w:rPr>
                <w:sz w:val="20"/>
                <w:szCs w:val="20"/>
              </w:rPr>
              <w:t>8. Участники отношений производства, передачи и потребления электрическ</w:t>
            </w:r>
            <w:r>
              <w:rPr>
                <w:sz w:val="20"/>
                <w:szCs w:val="20"/>
              </w:rPr>
              <w:t>ой энергии несут взаимные обязательства за финансовое урегулирование на балансирующем рынке электроэнергии между договорными и фактическими величинами производства-потребления электрической энергии на основании расчетов объемов балансирующей электроэнергии</w:t>
            </w:r>
            <w:r>
              <w:rPr>
                <w:sz w:val="20"/>
                <w:szCs w:val="20"/>
              </w:rPr>
              <w:t>, представляемых системным оператором по результатам физического урегулирования дисбалансов электроэнергии.</w:t>
            </w:r>
          </w:p>
          <w:p w:rsidR="00000000" w:rsidRDefault="00AC3D8D">
            <w:pPr>
              <w:jc w:val="both"/>
            </w:pPr>
            <w:r>
              <w:rPr>
                <w:sz w:val="20"/>
                <w:szCs w:val="20"/>
              </w:rPr>
              <w:t>9. Субъекты оптового рынка электрической энергии независимо от формы собственности обязаны участвовать в балансирующем механизме (рынке) в режиме ре</w:t>
            </w:r>
            <w:r>
              <w:rPr>
                <w:sz w:val="20"/>
                <w:szCs w:val="20"/>
              </w:rPr>
              <w:t>ального времени.</w:t>
            </w:r>
          </w:p>
          <w:p w:rsidR="00000000" w:rsidRDefault="00AC3D8D">
            <w:pPr>
              <w:jc w:val="both"/>
            </w:pPr>
            <w:r>
              <w:rPr>
                <w:sz w:val="20"/>
                <w:szCs w:val="20"/>
              </w:rPr>
              <w:t xml:space="preserve">Субъекты оптового рынка электрической энергии обязаны участвовать в балансирующем рынке электрической энергии, функционирующем в имитационном режиме, на основании заключенных с системным оператором договоров на оказание системных услуг по </w:t>
            </w:r>
            <w:r>
              <w:rPr>
                <w:sz w:val="20"/>
                <w:szCs w:val="20"/>
              </w:rPr>
              <w:t xml:space="preserve">организации балансирования производства-потребления электрической энергии. </w:t>
            </w:r>
          </w:p>
          <w:p w:rsidR="00000000" w:rsidRDefault="00AC3D8D">
            <w:pPr>
              <w:spacing w:line="145" w:lineRule="atLeast"/>
              <w:jc w:val="both"/>
            </w:pPr>
            <w:r>
              <w:rPr>
                <w:sz w:val="20"/>
                <w:szCs w:val="20"/>
              </w:rPr>
              <w:t>10. Энергопроизводящие организации-гидроэлектростанции обязаны продавать вырабатываемую в период природоохранных попусков воды электрическую энергию на централизованных торгах.</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pPr>
            <w:r>
              <w:rPr>
                <w:sz w:val="20"/>
                <w:szCs w:val="20"/>
              </w:rPr>
              <w:t>Ст</w:t>
            </w:r>
            <w:r>
              <w:rPr>
                <w:sz w:val="20"/>
                <w:szCs w:val="20"/>
              </w:rPr>
              <w:t xml:space="preserve">атья 13 </w:t>
            </w:r>
          </w:p>
        </w:tc>
      </w:tr>
    </w:tbl>
    <w:p w:rsidR="00000000" w:rsidRDefault="00AC3D8D">
      <w:pPr>
        <w:rPr>
          <w:rFonts w:eastAsia="Times New Roman"/>
          <w:vanish/>
          <w:color w:val="auto"/>
        </w:rPr>
      </w:pPr>
    </w:p>
    <w:tbl>
      <w:tblPr>
        <w:tblW w:w="5012" w:type="pct"/>
        <w:tblCellMar>
          <w:left w:w="0" w:type="dxa"/>
          <w:right w:w="0" w:type="dxa"/>
        </w:tblCellMar>
        <w:tblLook w:val="04A0" w:firstRow="1" w:lastRow="0" w:firstColumn="1" w:lastColumn="0" w:noHBand="0" w:noVBand="1"/>
      </w:tblPr>
      <w:tblGrid>
        <w:gridCol w:w="8166"/>
        <w:gridCol w:w="1428"/>
      </w:tblGrid>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b/>
                <w:bCs/>
                <w:sz w:val="20"/>
                <w:szCs w:val="20"/>
              </w:rPr>
              <w:t>Статья 659. Договоры на оптовом рынке электрической энергии</w:t>
            </w:r>
          </w:p>
          <w:p w:rsidR="00000000" w:rsidRDefault="00AC3D8D">
            <w:pPr>
              <w:jc w:val="both"/>
            </w:pPr>
            <w:r>
              <w:rPr>
                <w:sz w:val="20"/>
                <w:szCs w:val="20"/>
              </w:rPr>
              <w:t>1. Купля-продажа электрической энергии, оказание услуг по передаче электрической энергии, технической диспетчеризации, регулированию электрической мощности, балансированию производств</w:t>
            </w:r>
            <w:r>
              <w:rPr>
                <w:sz w:val="20"/>
                <w:szCs w:val="20"/>
              </w:rPr>
              <w:t>а-потребления электрической энергии, организации и функционированию централизованных торгов электрической энергией на оптовом рынке электрической энергии осуществляются на основании договоров, заключаемых в соответствии с Гражданским кодексом Республики Ка</w:t>
            </w:r>
            <w:r>
              <w:rPr>
                <w:sz w:val="20"/>
                <w:szCs w:val="20"/>
              </w:rPr>
              <w:t>захстан, настоящим Законом и иными нормативными правовыми актами Республики Казахстан.</w:t>
            </w:r>
          </w:p>
          <w:p w:rsidR="00000000" w:rsidRDefault="00AC3D8D">
            <w:pPr>
              <w:jc w:val="both"/>
            </w:pPr>
            <w:r>
              <w:rPr>
                <w:sz w:val="20"/>
                <w:szCs w:val="20"/>
              </w:rPr>
              <w:t>2. Договоры купли-продажи электрической энергии должны содержать:</w:t>
            </w:r>
          </w:p>
          <w:p w:rsidR="00000000" w:rsidRDefault="00AC3D8D">
            <w:pPr>
              <w:jc w:val="both"/>
            </w:pPr>
            <w:r>
              <w:rPr>
                <w:sz w:val="20"/>
                <w:szCs w:val="20"/>
              </w:rPr>
              <w:t>1) график суточного электропотребления;</w:t>
            </w:r>
          </w:p>
          <w:p w:rsidR="00000000" w:rsidRDefault="00AC3D8D">
            <w:pPr>
              <w:jc w:val="both"/>
            </w:pPr>
            <w:r>
              <w:rPr>
                <w:sz w:val="20"/>
                <w:szCs w:val="20"/>
              </w:rPr>
              <w:t>2) порядок резервирования энергопроизводящими организациями эле</w:t>
            </w:r>
            <w:r>
              <w:rPr>
                <w:sz w:val="20"/>
                <w:szCs w:val="20"/>
              </w:rPr>
              <w:t>ктрической мощности.</w:t>
            </w:r>
          </w:p>
          <w:p w:rsidR="00000000" w:rsidRDefault="00AC3D8D">
            <w:pPr>
              <w:spacing w:line="145" w:lineRule="atLeast"/>
              <w:jc w:val="both"/>
            </w:pPr>
            <w:r>
              <w:rPr>
                <w:sz w:val="20"/>
                <w:szCs w:val="20"/>
              </w:rPr>
              <w:t>3. Договоры купли-продажи электрической энергии, договоры на оказание услуг по передаче электрической энергии, технической диспетчеризации, регулированию электрической мощности, балансированию производства-потребления электрической эне</w:t>
            </w:r>
            <w:r>
              <w:rPr>
                <w:sz w:val="20"/>
                <w:szCs w:val="20"/>
              </w:rPr>
              <w:t>ргии на оптовом рынке электрической энергии должны содержать условия и порядок прекращения энергоснабжения или оказания соответствующих услуг в случае несвоевременной оплаты по договору.</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jc w:val="center"/>
            </w:pPr>
            <w:r>
              <w:rPr>
                <w:sz w:val="20"/>
                <w:szCs w:val="20"/>
              </w:rPr>
              <w:t>Статья 17</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b/>
                <w:bCs/>
                <w:sz w:val="20"/>
                <w:szCs w:val="20"/>
              </w:rPr>
              <w:t>Статья 660. Договоры на розничном рынке энергии и энергоносителей</w:t>
            </w:r>
          </w:p>
          <w:p w:rsidR="00000000" w:rsidRDefault="00AC3D8D">
            <w:pPr>
              <w:jc w:val="both"/>
            </w:pPr>
            <w:r>
              <w:rPr>
                <w:sz w:val="20"/>
                <w:szCs w:val="20"/>
              </w:rPr>
              <w:t>1. Купля-продажа электрической, тепловой энергии, воды и газа по присоединенным сетям на розничном рынке осуществляется на основании договоров энергоснабжения, заключаемых потребителями с эн</w:t>
            </w:r>
            <w:r>
              <w:rPr>
                <w:sz w:val="20"/>
                <w:szCs w:val="20"/>
              </w:rPr>
              <w:t>ергоснабжающими организациями.</w:t>
            </w:r>
          </w:p>
          <w:p w:rsidR="00000000" w:rsidRDefault="00AC3D8D">
            <w:pPr>
              <w:jc w:val="both"/>
            </w:pPr>
            <w:r>
              <w:rPr>
                <w:sz w:val="20"/>
                <w:szCs w:val="20"/>
              </w:rPr>
              <w:t> Энергоснабжающие организации не вправе отказывать потребителям в реализации (продаже) энергии и энергоносителей по тарифам, дифференцированным по зонам суток и (или) в зависимости от объемов (для физических лиц) потребляемой</w:t>
            </w:r>
            <w:r>
              <w:rPr>
                <w:sz w:val="20"/>
                <w:szCs w:val="20"/>
              </w:rPr>
              <w:t xml:space="preserve"> энергии и энергоносителей. </w:t>
            </w:r>
          </w:p>
          <w:p w:rsidR="00000000" w:rsidRDefault="00AC3D8D">
            <w:pPr>
              <w:jc w:val="both"/>
            </w:pPr>
            <w:r>
              <w:rPr>
                <w:sz w:val="20"/>
                <w:szCs w:val="20"/>
              </w:rPr>
              <w:t>2. Договоры, заключаемые энергоснабжающими и энергопередающими организациями на розничном рынке, обязаны содержать равные условия для всех участников розничного рынка.</w:t>
            </w:r>
          </w:p>
          <w:p w:rsidR="00000000" w:rsidRDefault="00AC3D8D">
            <w:pPr>
              <w:jc w:val="both"/>
            </w:pPr>
            <w:r>
              <w:rPr>
                <w:sz w:val="20"/>
                <w:szCs w:val="20"/>
              </w:rPr>
              <w:t> 3. Цены и условия поставки энергии устанавливаются в соотв</w:t>
            </w:r>
            <w:r>
              <w:rPr>
                <w:sz w:val="20"/>
                <w:szCs w:val="20"/>
              </w:rPr>
              <w:t>етствии с договором по соглашению сторон с учетом тарифа энергопередающей организации.</w:t>
            </w:r>
          </w:p>
          <w:p w:rsidR="00000000" w:rsidRDefault="00AC3D8D">
            <w:pPr>
              <w:jc w:val="both"/>
            </w:pPr>
            <w:r>
              <w:rPr>
                <w:sz w:val="20"/>
                <w:szCs w:val="20"/>
              </w:rPr>
              <w:t>4. Передача электрической энергии по региональным электрическим сетям осуществляется на основании договора на оказание услуг по передаче электрической энергии, заключаем</w:t>
            </w:r>
            <w:r>
              <w:rPr>
                <w:sz w:val="20"/>
                <w:szCs w:val="20"/>
              </w:rPr>
              <w:t>ого энергоснабжающей организацией или потребителем с региональной электросетевой компанией, по типовой форме, установленной Правительством Республики Казахстан.</w:t>
            </w:r>
          </w:p>
          <w:p w:rsidR="00000000" w:rsidRDefault="00AC3D8D">
            <w:pPr>
              <w:spacing w:line="145" w:lineRule="atLeast"/>
              <w:jc w:val="both"/>
            </w:pPr>
            <w:r>
              <w:rPr>
                <w:sz w:val="20"/>
                <w:szCs w:val="20"/>
              </w:rPr>
              <w:t>5. Договор энергоснабжения между гарантирующими поставщиками и потребителями энергии и энергоно</w:t>
            </w:r>
            <w:r>
              <w:rPr>
                <w:sz w:val="20"/>
                <w:szCs w:val="20"/>
              </w:rPr>
              <w:t>сителей является публичным.</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pPr>
            <w:r>
              <w:rPr>
                <w:sz w:val="20"/>
                <w:szCs w:val="20"/>
              </w:rPr>
              <w:t xml:space="preserve">Статья 18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b/>
                <w:bCs/>
                <w:sz w:val="20"/>
                <w:szCs w:val="20"/>
              </w:rPr>
              <w:t>Статья 661. Розничный рынок электрической энергии</w:t>
            </w:r>
          </w:p>
          <w:p w:rsidR="00000000" w:rsidRDefault="00AC3D8D">
            <w:pPr>
              <w:jc w:val="both"/>
            </w:pPr>
            <w:r>
              <w:rPr>
                <w:b/>
                <w:bCs/>
                <w:sz w:val="20"/>
                <w:szCs w:val="20"/>
              </w:rPr>
              <w:t> </w:t>
            </w:r>
            <w:r>
              <w:rPr>
                <w:sz w:val="20"/>
                <w:szCs w:val="20"/>
              </w:rPr>
              <w:t>1. Порядок доступа на розничный рынок электрической энергии определяется Правительством Республики Казахстан.</w:t>
            </w:r>
          </w:p>
          <w:p w:rsidR="00000000" w:rsidRDefault="00AC3D8D">
            <w:pPr>
              <w:jc w:val="both"/>
            </w:pPr>
            <w:r>
              <w:rPr>
                <w:sz w:val="20"/>
                <w:szCs w:val="20"/>
              </w:rPr>
              <w:t> </w:t>
            </w:r>
            <w:r>
              <w:rPr>
                <w:sz w:val="20"/>
                <w:szCs w:val="20"/>
              </w:rPr>
              <w:t>2. Региональные электросетевые компании осуществляют функции передачи электрической энергии по электрическим сетям в границах ее балансовой принадлежности.</w:t>
            </w:r>
          </w:p>
          <w:p w:rsidR="00000000" w:rsidRDefault="00AC3D8D">
            <w:pPr>
              <w:jc w:val="both"/>
            </w:pPr>
            <w:r>
              <w:rPr>
                <w:sz w:val="20"/>
                <w:szCs w:val="20"/>
              </w:rPr>
              <w:t xml:space="preserve"> 3. Гарантирующим поставщикам электрической энергии при осуществлении хозяйственной деятельности не </w:t>
            </w:r>
            <w:r>
              <w:rPr>
                <w:sz w:val="20"/>
                <w:szCs w:val="20"/>
              </w:rPr>
              <w:t>могут быть предоставлены преимущества по отношению к иным энергоснабжающим организациям.</w:t>
            </w:r>
          </w:p>
          <w:p w:rsidR="00000000" w:rsidRDefault="00AC3D8D">
            <w:pPr>
              <w:jc w:val="both"/>
            </w:pPr>
            <w:r>
              <w:rPr>
                <w:sz w:val="20"/>
                <w:szCs w:val="20"/>
              </w:rPr>
              <w:t> 4. Порядок определения гарантирующего поставщика электроэнергии и зоны его ответственности устанавливаются правилами организации и функционирования розничного рынка э</w:t>
            </w:r>
            <w:r>
              <w:rPr>
                <w:sz w:val="20"/>
                <w:szCs w:val="20"/>
              </w:rPr>
              <w:t xml:space="preserve">лектрической энергии. </w:t>
            </w:r>
          </w:p>
          <w:p w:rsidR="00000000" w:rsidRDefault="00AC3D8D">
            <w:pPr>
              <w:spacing w:line="145" w:lineRule="atLeast"/>
              <w:jc w:val="both"/>
            </w:pPr>
            <w:r>
              <w:rPr>
                <w:b/>
                <w:bCs/>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pPr>
            <w:r>
              <w:rPr>
                <w:sz w:val="20"/>
                <w:szCs w:val="20"/>
              </w:rPr>
              <w:t>Статья 16</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b/>
                <w:bCs/>
                <w:sz w:val="20"/>
                <w:szCs w:val="20"/>
              </w:rPr>
              <w:t>Статья 662. Заключение и продление договора энергоснабжения с абонентом - индивидуальным предпринимателем или коммерческим юридическим лицом</w:t>
            </w:r>
          </w:p>
          <w:p w:rsidR="00000000" w:rsidRDefault="00AC3D8D">
            <w:pPr>
              <w:jc w:val="both"/>
            </w:pPr>
            <w:r>
              <w:rPr>
                <w:sz w:val="20"/>
                <w:szCs w:val="20"/>
              </w:rPr>
              <w:t>1. Договор энергоснабжения заключается с абонентом при наличии у него необходимого оборудования, присоединенного к сетям энергоснабжающей организации в порядке, установленном законодательством Республики Казахстан.</w:t>
            </w:r>
          </w:p>
          <w:p w:rsidR="00000000" w:rsidRDefault="00AC3D8D">
            <w:pPr>
              <w:jc w:val="both"/>
            </w:pPr>
            <w:r>
              <w:rPr>
                <w:sz w:val="20"/>
                <w:szCs w:val="20"/>
              </w:rPr>
              <w:t>2. При отсутствии заявления одной из стор</w:t>
            </w:r>
            <w:r>
              <w:rPr>
                <w:sz w:val="20"/>
                <w:szCs w:val="20"/>
              </w:rPr>
              <w:t xml:space="preserve">он о прекращении или изменении договора энергоснабжения по окончании срока, он считается продленным на тот же срок и на тех же условиях, какие были предусмотрены договором. При продлении договора на новый срок его условия могут быть изменены по соглашению </w:t>
            </w:r>
            <w:r>
              <w:rPr>
                <w:sz w:val="20"/>
                <w:szCs w:val="20"/>
              </w:rPr>
              <w:t>сторон.</w:t>
            </w:r>
          </w:p>
          <w:p w:rsidR="00000000" w:rsidRDefault="00AC3D8D">
            <w:pPr>
              <w:spacing w:line="145" w:lineRule="atLeast"/>
              <w:jc w:val="both"/>
            </w:pPr>
            <w:r>
              <w:rPr>
                <w:sz w:val="20"/>
                <w:szCs w:val="20"/>
              </w:rPr>
              <w:t>3. Если одной из сторон до окончания срока действия договора внесено предложение о заключении нового договора, отношения сторон регулируются ранее заключенным договором до заключения нового договора.</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pPr>
            <w:r>
              <w:rPr>
                <w:sz w:val="20"/>
                <w:szCs w:val="20"/>
              </w:rPr>
              <w:t>Статья 483 ГК РК</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b/>
                <w:bCs/>
                <w:sz w:val="20"/>
                <w:szCs w:val="20"/>
              </w:rPr>
              <w:t>Статья 663. Количество эне</w:t>
            </w:r>
            <w:r>
              <w:rPr>
                <w:b/>
                <w:bCs/>
                <w:sz w:val="20"/>
                <w:szCs w:val="20"/>
              </w:rPr>
              <w:t>ргии</w:t>
            </w:r>
          </w:p>
          <w:p w:rsidR="00000000" w:rsidRDefault="00AC3D8D">
            <w:pPr>
              <w:jc w:val="both"/>
            </w:pPr>
            <w:r>
              <w:rPr>
                <w:sz w:val="20"/>
                <w:szCs w:val="20"/>
              </w:rPr>
              <w:t xml:space="preserve">1. Энергоснабжающая организация обязана подавать абоненту энергию через присоединенную сеть в количестве, предусмотренном договором, и с соблюдением режима подачи, согласованного сторонами. Количество поданной энергоснабжающей организацией и принятой </w:t>
            </w:r>
            <w:r>
              <w:rPr>
                <w:sz w:val="20"/>
                <w:szCs w:val="20"/>
              </w:rPr>
              <w:t xml:space="preserve">абонентом энергии определяется в соответствии с данными учета </w:t>
            </w:r>
            <w:r>
              <w:rPr>
                <w:sz w:val="20"/>
                <w:szCs w:val="20"/>
                <w:shd w:val="clear" w:color="auto" w:fill="FFFF00"/>
              </w:rPr>
              <w:t>об</w:t>
            </w:r>
            <w:r>
              <w:rPr>
                <w:sz w:val="20"/>
                <w:szCs w:val="20"/>
              </w:rPr>
              <w:t xml:space="preserve"> ее фактическом потреблении.</w:t>
            </w:r>
          </w:p>
          <w:p w:rsidR="00000000" w:rsidRDefault="00AC3D8D">
            <w:pPr>
              <w:jc w:val="both"/>
            </w:pPr>
            <w:r>
              <w:rPr>
                <w:sz w:val="20"/>
                <w:szCs w:val="20"/>
              </w:rPr>
              <w:t>2. Договором может быть предусмотрено право абонента изменять количество принимаемой им энергии, определенное договором, при условии возмещения им расходов, понесе</w:t>
            </w:r>
            <w:r>
              <w:rPr>
                <w:sz w:val="20"/>
                <w:szCs w:val="20"/>
              </w:rPr>
              <w:t>нных энергоснабжающей организацией в связи с обеспечением подачи энергии не в обусловленном договором количестве.</w:t>
            </w:r>
          </w:p>
          <w:p w:rsidR="00000000" w:rsidRDefault="00AC3D8D">
            <w:pPr>
              <w:jc w:val="both"/>
            </w:pPr>
            <w:r>
              <w:rPr>
                <w:sz w:val="20"/>
                <w:szCs w:val="20"/>
              </w:rPr>
              <w:t>Если энергоснабжающей организацией подано через присоединенную сеть абоненту меньшее количество энергии, чем предусмотрено договором, применяю</w:t>
            </w:r>
            <w:r>
              <w:rPr>
                <w:sz w:val="20"/>
                <w:szCs w:val="20"/>
              </w:rPr>
              <w:t>тся правила, предусмотренные статьей 419 Гражданского Кодекса РК, если иное не предусмотрено законодательными актами, договором или не вытекает из существа обязательства.</w:t>
            </w:r>
          </w:p>
          <w:p w:rsidR="00000000" w:rsidRDefault="00AC3D8D">
            <w:pPr>
              <w:spacing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pPr>
            <w:r>
              <w:rPr>
                <w:sz w:val="20"/>
                <w:szCs w:val="20"/>
              </w:rPr>
              <w:t>Статья 484 Статья 485</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b/>
                <w:bCs/>
                <w:sz w:val="20"/>
                <w:szCs w:val="20"/>
              </w:rPr>
              <w:t>Статья 664. Качество энергии</w:t>
            </w:r>
          </w:p>
          <w:p w:rsidR="00000000" w:rsidRDefault="00AC3D8D">
            <w:pPr>
              <w:jc w:val="both"/>
            </w:pPr>
            <w:r>
              <w:rPr>
                <w:sz w:val="20"/>
                <w:szCs w:val="20"/>
              </w:rPr>
              <w:t>1. Качество подаваемой энергоснабжающей организацией энергии должно соответствовать требованиям, установленным государственными стандартами и иными нормативными документами по стандартизации или предусмотренным договором.</w:t>
            </w:r>
          </w:p>
          <w:p w:rsidR="00000000" w:rsidRDefault="00AC3D8D">
            <w:pPr>
              <w:jc w:val="both"/>
            </w:pPr>
            <w:r>
              <w:rPr>
                <w:sz w:val="20"/>
                <w:szCs w:val="20"/>
              </w:rPr>
              <w:t>2. В случае нарушения энергоснабжа</w:t>
            </w:r>
            <w:r>
              <w:rPr>
                <w:sz w:val="20"/>
                <w:szCs w:val="20"/>
              </w:rPr>
              <w:t>ющей организацией требований, предъявляемых к качеству энергии, применяются правила, предусмотренные статьей 668 настоящего Кодекса, если иное не предусмотрено законодательными актами, договором или не вытекает из существа обязательства.</w:t>
            </w:r>
          </w:p>
          <w:p w:rsidR="00000000" w:rsidRDefault="00AC3D8D">
            <w:pPr>
              <w:spacing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pPr>
            <w:r>
              <w:rPr>
                <w:sz w:val="20"/>
                <w:szCs w:val="20"/>
              </w:rPr>
              <w:t>Статья 486</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b/>
                <w:bCs/>
                <w:sz w:val="20"/>
                <w:szCs w:val="20"/>
              </w:rPr>
              <w:t>Статья 665. Изменение и расторжение договора</w:t>
            </w:r>
          </w:p>
          <w:p w:rsidR="00000000" w:rsidRDefault="00AC3D8D">
            <w:pPr>
              <w:jc w:val="both"/>
            </w:pPr>
            <w:r>
              <w:rPr>
                <w:sz w:val="20"/>
                <w:szCs w:val="20"/>
              </w:rPr>
              <w:t> 1. Перерыв в подаче, прекращение или ограничение подачи энергии допускаются по соглашению сторон, за исключением случая, когда удостоверенное органом государственного энергетического надзора неудовлетворительно</w:t>
            </w:r>
            <w:r>
              <w:rPr>
                <w:sz w:val="20"/>
                <w:szCs w:val="20"/>
              </w:rPr>
              <w:t>е состояние энергетических установок абонента угрожает аварией или создает угрозу жизни и безопасности граждан. О перерыве в подаче, прекращении или ограничении подачи энергии энергоснабжающая организация должна заблаговременно предупредить абонента.</w:t>
            </w:r>
          </w:p>
          <w:p w:rsidR="00000000" w:rsidRDefault="00AC3D8D">
            <w:pPr>
              <w:jc w:val="both"/>
            </w:pPr>
            <w:r>
              <w:rPr>
                <w:sz w:val="20"/>
                <w:szCs w:val="20"/>
              </w:rPr>
              <w:t> 2. П</w:t>
            </w:r>
            <w:r>
              <w:rPr>
                <w:sz w:val="20"/>
                <w:szCs w:val="20"/>
              </w:rPr>
              <w:t>ерерыв в подаче, прекращение или ограничение подачи энергии без согласования с абонентом и без предупреждения его, но с немедленным его уведомлением допускаются в случае необходимости принять неотложные меры по предотвращению или ликвидации аварии в систем</w:t>
            </w:r>
            <w:r>
              <w:rPr>
                <w:sz w:val="20"/>
                <w:szCs w:val="20"/>
              </w:rPr>
              <w:t>е энергоснабжающей организации.</w:t>
            </w:r>
          </w:p>
          <w:p w:rsidR="00000000" w:rsidRDefault="00AC3D8D">
            <w:pPr>
              <w:jc w:val="both"/>
            </w:pPr>
            <w:r>
              <w:rPr>
                <w:sz w:val="20"/>
                <w:szCs w:val="20"/>
              </w:rPr>
              <w:t> 3. Перерыв в подаче, прекращение или ограничение подачи энергии для производств с непрерывным циклом не допускается и регулируется законодательством.</w:t>
            </w:r>
          </w:p>
          <w:p w:rsidR="00000000" w:rsidRDefault="00AC3D8D">
            <w:pPr>
              <w:spacing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pPr>
            <w:r>
              <w:rPr>
                <w:sz w:val="20"/>
                <w:szCs w:val="20"/>
              </w:rPr>
              <w:t>Статья 490</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b/>
                <w:bCs/>
                <w:sz w:val="20"/>
                <w:szCs w:val="20"/>
              </w:rPr>
              <w:t>Статья 666. Ответственность по договору энергоснабжения</w:t>
            </w:r>
          </w:p>
          <w:p w:rsidR="00000000" w:rsidRDefault="00AC3D8D">
            <w:pPr>
              <w:jc w:val="both"/>
            </w:pPr>
            <w:r>
              <w:rPr>
                <w:sz w:val="20"/>
                <w:szCs w:val="20"/>
              </w:rPr>
              <w:t> 1. В случаях неисполнения или ненадлежащего исполнения обязательств по договору энергоснабжения, энергоснабжающая организация и абонент обязаны возместить причиненный этим реальный ущерб (пункт 4 статьи 9 Гражданского кодекса РК).</w:t>
            </w:r>
          </w:p>
          <w:p w:rsidR="00000000" w:rsidRDefault="00AC3D8D">
            <w:pPr>
              <w:jc w:val="both"/>
            </w:pPr>
            <w:r>
              <w:rPr>
                <w:sz w:val="20"/>
                <w:szCs w:val="20"/>
              </w:rPr>
              <w:t> 2. Если в результате р</w:t>
            </w:r>
            <w:r>
              <w:rPr>
                <w:sz w:val="20"/>
                <w:szCs w:val="20"/>
              </w:rPr>
              <w:t>егулирования режима потребления энергии, осуществленного на основании законодательства, допущен перерыв в подаче энергии абоненту, энергоснабжающая организация несет ответственность за неисполнение или ненадлежащее исполнение договорных обязательств при на</w:t>
            </w:r>
            <w:r>
              <w:rPr>
                <w:sz w:val="20"/>
                <w:szCs w:val="20"/>
              </w:rPr>
              <w:t>личии ее вины.</w:t>
            </w:r>
          </w:p>
          <w:p w:rsidR="00000000" w:rsidRDefault="00AC3D8D">
            <w:pPr>
              <w:spacing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pPr>
            <w:r>
              <w:rPr>
                <w:sz w:val="20"/>
                <w:szCs w:val="20"/>
              </w:rPr>
              <w:t>Статья 491</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b/>
                <w:bCs/>
                <w:sz w:val="20"/>
                <w:szCs w:val="20"/>
              </w:rPr>
              <w:t>Статья 667. Применение правил договора энергоснабжения к иным отношениям по снабжению через присоединенную сеть</w:t>
            </w:r>
          </w:p>
          <w:p w:rsidR="00000000" w:rsidRDefault="00AC3D8D">
            <w:pPr>
              <w:jc w:val="both"/>
            </w:pPr>
            <w:r>
              <w:rPr>
                <w:sz w:val="20"/>
                <w:szCs w:val="20"/>
              </w:rPr>
              <w:t> </w:t>
            </w:r>
            <w:r>
              <w:rPr>
                <w:sz w:val="20"/>
                <w:szCs w:val="20"/>
              </w:rPr>
              <w:t>1. К отношениям по снабжению тепловой энергией, водой, газом, нефтью и нефтепродукцией, другими товарами, передаваемыми через присоединенную сеть, применяются правила настоящей главы, если иное не установлено законодательством, договором или не вытекает из</w:t>
            </w:r>
            <w:r>
              <w:rPr>
                <w:sz w:val="20"/>
                <w:szCs w:val="20"/>
              </w:rPr>
              <w:t xml:space="preserve"> существа обязательства.</w:t>
            </w:r>
          </w:p>
          <w:p w:rsidR="00000000" w:rsidRDefault="00AC3D8D">
            <w:pPr>
              <w:spacing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pPr>
            <w:r>
              <w:rPr>
                <w:sz w:val="20"/>
                <w:szCs w:val="20"/>
              </w:rPr>
              <w:t>Статья 492</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jc w:val="both"/>
            </w:pPr>
            <w:r>
              <w:rPr>
                <w:b/>
                <w:bCs/>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b/>
                <w:bCs/>
                <w:caps/>
                <w:sz w:val="20"/>
                <w:szCs w:val="20"/>
              </w:rPr>
              <w:t>Глава 31. Правовое регулирование рынка ценных бумаг</w:t>
            </w:r>
          </w:p>
          <w:p w:rsidR="00000000" w:rsidRDefault="00AC3D8D">
            <w:pPr>
              <w:spacing w:line="145" w:lineRule="atLeast"/>
              <w:jc w:val="both"/>
            </w:pPr>
            <w:r>
              <w:rPr>
                <w:i/>
                <w:iCs/>
                <w:sz w:val="20"/>
                <w:szCs w:val="20"/>
              </w:rPr>
              <w:t>Извлечения из ЗРК «О рынке ценных бумаг»</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 xml:space="preserve">Статья 670. Объекты рынка ценных бумаг </w:t>
            </w:r>
          </w:p>
          <w:p w:rsidR="00000000" w:rsidRDefault="00AC3D8D">
            <w:pPr>
              <w:pStyle w:val="nospacing"/>
              <w:jc w:val="both"/>
            </w:pPr>
            <w:r>
              <w:rPr>
                <w:rFonts w:ascii="Times New Roman" w:hAnsi="Times New Roman" w:cs="Times New Roman"/>
                <w:sz w:val="20"/>
                <w:szCs w:val="20"/>
              </w:rPr>
              <w:t xml:space="preserve">1. Объектами рынка ценных бумаг Республики Казахстан являются: </w:t>
            </w:r>
          </w:p>
          <w:p w:rsidR="00000000" w:rsidRDefault="00AC3D8D">
            <w:pPr>
              <w:pStyle w:val="nospacing"/>
              <w:jc w:val="both"/>
            </w:pPr>
            <w:r>
              <w:rPr>
                <w:rFonts w:ascii="Times New Roman" w:hAnsi="Times New Roman" w:cs="Times New Roman"/>
                <w:sz w:val="20"/>
                <w:szCs w:val="20"/>
              </w:rPr>
              <w:t xml:space="preserve">1) негосударственные эмиссионные ценные бумаги организаций - резидентов Республики Казахстан, выпуск которых зарегистрирован уполномоченным органом в порядке, установленном настоящим Законом и иным законодательством Республики Казахстан; </w:t>
            </w:r>
          </w:p>
          <w:p w:rsidR="00000000" w:rsidRDefault="00AC3D8D">
            <w:pPr>
              <w:pStyle w:val="nospacing"/>
              <w:jc w:val="both"/>
            </w:pPr>
            <w:r>
              <w:rPr>
                <w:rFonts w:ascii="Times New Roman" w:hAnsi="Times New Roman" w:cs="Times New Roman"/>
                <w:sz w:val="20"/>
                <w:szCs w:val="20"/>
              </w:rPr>
              <w:t>2) негосударствен</w:t>
            </w:r>
            <w:r>
              <w:rPr>
                <w:rFonts w:ascii="Times New Roman" w:hAnsi="Times New Roman" w:cs="Times New Roman"/>
                <w:sz w:val="20"/>
                <w:szCs w:val="20"/>
              </w:rPr>
              <w:t xml:space="preserve">ные эмиссионные ценные бумаги организаций - нерезидентов Республики Казахстан, выпуск которых зарегистрирован уполномоченным органом или допущенные к обращению на организованном рынке ценных бумаг Республики Казахстан; </w:t>
            </w:r>
          </w:p>
          <w:p w:rsidR="00000000" w:rsidRDefault="00AC3D8D">
            <w:pPr>
              <w:pStyle w:val="nospacing"/>
              <w:jc w:val="both"/>
            </w:pPr>
            <w:r>
              <w:rPr>
                <w:rFonts w:ascii="Times New Roman" w:hAnsi="Times New Roman" w:cs="Times New Roman"/>
                <w:sz w:val="20"/>
                <w:szCs w:val="20"/>
              </w:rPr>
              <w:t>3) негосударственные эмиссионные цен</w:t>
            </w:r>
            <w:r>
              <w:rPr>
                <w:rFonts w:ascii="Times New Roman" w:hAnsi="Times New Roman" w:cs="Times New Roman"/>
                <w:sz w:val="20"/>
                <w:szCs w:val="20"/>
              </w:rPr>
              <w:t>ные бумаги организаций-резидентов Республики Казахстан, выпуск которых зарегистрирован в соответствии с законодательством иностранного государства и допущенные к обращению на организованном рынке ценных бумаг Республики Казахстан в порядке, установленном н</w:t>
            </w:r>
            <w:r>
              <w:rPr>
                <w:rFonts w:ascii="Times New Roman" w:hAnsi="Times New Roman" w:cs="Times New Roman"/>
                <w:sz w:val="20"/>
                <w:szCs w:val="20"/>
              </w:rPr>
              <w:t xml:space="preserve">ормативным правовым актом уполномоченного органа; </w:t>
            </w:r>
          </w:p>
          <w:p w:rsidR="00000000" w:rsidRDefault="00AC3D8D">
            <w:pPr>
              <w:pStyle w:val="nospacing"/>
              <w:jc w:val="both"/>
            </w:pPr>
            <w:r>
              <w:rPr>
                <w:rFonts w:ascii="Times New Roman" w:hAnsi="Times New Roman" w:cs="Times New Roman"/>
                <w:sz w:val="20"/>
                <w:szCs w:val="20"/>
              </w:rPr>
              <w:t>4) эмиссионные ценные бумаги международных финансовых организаций, выпуск которых зарегистрирован уполномоченным органом или допущенные к обращению на организованном рынке ценных бумаг Республики Казахстан</w:t>
            </w:r>
            <w:r>
              <w:rPr>
                <w:rFonts w:ascii="Times New Roman" w:hAnsi="Times New Roman" w:cs="Times New Roman"/>
                <w:sz w:val="20"/>
                <w:szCs w:val="20"/>
              </w:rPr>
              <w:t xml:space="preserve"> в порядке, установленном нормативным правовым актом уполномоченного органа; </w:t>
            </w:r>
          </w:p>
          <w:p w:rsidR="00000000" w:rsidRDefault="00AC3D8D">
            <w:pPr>
              <w:pStyle w:val="nospacing"/>
              <w:jc w:val="both"/>
            </w:pPr>
            <w:r>
              <w:rPr>
                <w:rFonts w:ascii="Times New Roman" w:hAnsi="Times New Roman" w:cs="Times New Roman"/>
                <w:sz w:val="20"/>
                <w:szCs w:val="20"/>
              </w:rPr>
              <w:t xml:space="preserve">5) государственные эмиссионные ценные бумаги; </w:t>
            </w:r>
          </w:p>
          <w:p w:rsidR="00000000" w:rsidRDefault="00AC3D8D">
            <w:pPr>
              <w:pStyle w:val="nospacing"/>
              <w:jc w:val="both"/>
            </w:pPr>
            <w:r>
              <w:rPr>
                <w:rFonts w:ascii="Times New Roman" w:hAnsi="Times New Roman" w:cs="Times New Roman"/>
                <w:sz w:val="20"/>
                <w:szCs w:val="20"/>
              </w:rPr>
              <w:t xml:space="preserve">5-1) иностранные государственные эмиссионные ценные бумаги; </w:t>
            </w:r>
          </w:p>
          <w:p w:rsidR="00000000" w:rsidRDefault="00AC3D8D">
            <w:pPr>
              <w:pStyle w:val="nospacing"/>
              <w:jc w:val="both"/>
            </w:pPr>
            <w:r>
              <w:rPr>
                <w:rFonts w:ascii="Times New Roman" w:hAnsi="Times New Roman" w:cs="Times New Roman"/>
                <w:sz w:val="20"/>
                <w:szCs w:val="20"/>
              </w:rPr>
              <w:t xml:space="preserve">6) производные ценные бумаги и иные финансовые инструменты. </w:t>
            </w:r>
          </w:p>
          <w:p w:rsidR="00000000" w:rsidRDefault="00AC3D8D">
            <w:pPr>
              <w:pStyle w:val="nospacing"/>
              <w:spacing w:line="145" w:lineRule="atLeast"/>
              <w:jc w:val="both"/>
            </w:pPr>
            <w:r>
              <w:rPr>
                <w:rFonts w:ascii="Times New Roman" w:hAnsi="Times New Roman" w:cs="Times New Roman"/>
                <w:sz w:val="20"/>
                <w:szCs w:val="20"/>
              </w:rPr>
              <w:t>2. Виды э</w:t>
            </w:r>
            <w:r>
              <w:rPr>
                <w:rFonts w:ascii="Times New Roman" w:hAnsi="Times New Roman" w:cs="Times New Roman"/>
                <w:sz w:val="20"/>
                <w:szCs w:val="20"/>
              </w:rPr>
              <w:t>миссионных ценных бумаг определяются в соответствии с Гражданским кодексом, настоящим Кодексом и иным законодательством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Статья 4</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 xml:space="preserve">Статья 671. Субъекты рынка ценных бумаг </w:t>
            </w:r>
          </w:p>
          <w:p w:rsidR="00000000" w:rsidRDefault="00AC3D8D">
            <w:pPr>
              <w:pStyle w:val="nospacing"/>
              <w:jc w:val="both"/>
            </w:pPr>
            <w:r>
              <w:rPr>
                <w:rFonts w:ascii="Times New Roman" w:hAnsi="Times New Roman" w:cs="Times New Roman"/>
                <w:sz w:val="20"/>
                <w:szCs w:val="20"/>
              </w:rPr>
              <w:t xml:space="preserve">1. Субъектами рынка ценных бумаг являются индивидуальные и институциональные инвесторы, эмитенты, профессиональные участники рынка ценных бумаг, организаторы торгов и саморегулируемые организации. </w:t>
            </w:r>
          </w:p>
          <w:p w:rsidR="00000000" w:rsidRDefault="00AC3D8D">
            <w:pPr>
              <w:pStyle w:val="nospacing"/>
              <w:jc w:val="both"/>
            </w:pPr>
            <w:r>
              <w:rPr>
                <w:rFonts w:ascii="Times New Roman" w:hAnsi="Times New Roman" w:cs="Times New Roman"/>
                <w:sz w:val="20"/>
                <w:szCs w:val="20"/>
              </w:rPr>
              <w:t>2. Индивидуальные инвесторы осуществляют инвестиции в эмис</w:t>
            </w:r>
            <w:r>
              <w:rPr>
                <w:rFonts w:ascii="Times New Roman" w:hAnsi="Times New Roman" w:cs="Times New Roman"/>
                <w:sz w:val="20"/>
                <w:szCs w:val="20"/>
              </w:rPr>
              <w:t>сионные ценные бумаги и иные финансовые инструменты самостоятельно или с использованием услуг профессиональных участников рынка ценных бумаг, обладающих лицензиями на осуществление брокерской и дилерской деятельности или деятельности по управлению инвестиц</w:t>
            </w:r>
            <w:r>
              <w:rPr>
                <w:rFonts w:ascii="Times New Roman" w:hAnsi="Times New Roman" w:cs="Times New Roman"/>
                <w:sz w:val="20"/>
                <w:szCs w:val="20"/>
              </w:rPr>
              <w:t>ионным портфелем.</w:t>
            </w:r>
          </w:p>
          <w:p w:rsidR="00000000" w:rsidRDefault="00AC3D8D">
            <w:pPr>
              <w:pStyle w:val="nospacing"/>
              <w:spacing w:line="145" w:lineRule="atLeast"/>
              <w:jc w:val="both"/>
            </w:pPr>
            <w:r>
              <w:rPr>
                <w:rFonts w:ascii="Times New Roman" w:hAnsi="Times New Roman" w:cs="Times New Roman"/>
                <w:sz w:val="20"/>
                <w:szCs w:val="20"/>
              </w:rPr>
              <w:t>3. Институциональные инвесторы осуществляют инвестиции с использованием услуг профессиональных участников рынка ценных бумаг, обладающих лицензиями на осуществление деятельности по управлению инвестиционным портфелем или пенсионными актив</w:t>
            </w:r>
            <w:r>
              <w:rPr>
                <w:rFonts w:ascii="Times New Roman" w:hAnsi="Times New Roman" w:cs="Times New Roman"/>
                <w:sz w:val="20"/>
                <w:szCs w:val="20"/>
              </w:rPr>
              <w:t>ами, за исключением случаев, установленных законами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Статья 5</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672. Квалифицированные инвесторы</w:t>
            </w:r>
          </w:p>
          <w:p w:rsidR="00000000" w:rsidRDefault="00AC3D8D">
            <w:pPr>
              <w:pStyle w:val="nospacing"/>
              <w:jc w:val="both"/>
            </w:pPr>
            <w:r>
              <w:rPr>
                <w:rFonts w:ascii="Times New Roman" w:hAnsi="Times New Roman" w:cs="Times New Roman"/>
                <w:sz w:val="20"/>
                <w:szCs w:val="20"/>
              </w:rPr>
              <w:t>1. Квалифицированными инвесторами являются лица, указанные в пункте 2 настоящей статьи, а также лица, признанные квалифицированн</w:t>
            </w:r>
            <w:r>
              <w:rPr>
                <w:rFonts w:ascii="Times New Roman" w:hAnsi="Times New Roman" w:cs="Times New Roman"/>
                <w:sz w:val="20"/>
                <w:szCs w:val="20"/>
              </w:rPr>
              <w:t>ыми инвесторами, в порядке, установленном настоящей статьей.</w:t>
            </w:r>
          </w:p>
          <w:p w:rsidR="00000000" w:rsidRDefault="00AC3D8D">
            <w:pPr>
              <w:pStyle w:val="nospacing"/>
              <w:jc w:val="both"/>
            </w:pPr>
            <w:r>
              <w:rPr>
                <w:rFonts w:ascii="Times New Roman" w:hAnsi="Times New Roman" w:cs="Times New Roman"/>
                <w:sz w:val="20"/>
                <w:szCs w:val="20"/>
              </w:rPr>
              <w:t>2. Квалифицированными инвесторами являются:</w:t>
            </w:r>
          </w:p>
          <w:p w:rsidR="00000000" w:rsidRDefault="00AC3D8D">
            <w:pPr>
              <w:pStyle w:val="nospacing"/>
              <w:jc w:val="both"/>
            </w:pPr>
            <w:r>
              <w:rPr>
                <w:rFonts w:ascii="Times New Roman" w:hAnsi="Times New Roman" w:cs="Times New Roman"/>
                <w:sz w:val="20"/>
                <w:szCs w:val="20"/>
              </w:rPr>
              <w:t>1) финансовые организации;</w:t>
            </w:r>
          </w:p>
          <w:p w:rsidR="00000000" w:rsidRDefault="00AC3D8D">
            <w:pPr>
              <w:pStyle w:val="nospacing"/>
              <w:jc w:val="both"/>
            </w:pPr>
            <w:r>
              <w:rPr>
                <w:rFonts w:ascii="Times New Roman" w:hAnsi="Times New Roman" w:cs="Times New Roman"/>
                <w:sz w:val="20"/>
                <w:szCs w:val="20"/>
              </w:rPr>
              <w:t>2) юридические лица, осуществляющие профессиональную деятельность на рынке ценных бумаг без наличия соответствующей лицензии уполномоченного органа в соответствии с законодательными актами Республики Казахстан;</w:t>
            </w:r>
          </w:p>
          <w:p w:rsidR="00000000" w:rsidRDefault="00AC3D8D">
            <w:pPr>
              <w:pStyle w:val="nospacing"/>
              <w:jc w:val="both"/>
            </w:pPr>
            <w:r>
              <w:rPr>
                <w:rFonts w:ascii="Times New Roman" w:hAnsi="Times New Roman" w:cs="Times New Roman"/>
                <w:sz w:val="20"/>
                <w:szCs w:val="20"/>
              </w:rPr>
              <w:t>3) национальный холдинг, национальный управля</w:t>
            </w:r>
            <w:r>
              <w:rPr>
                <w:rFonts w:ascii="Times New Roman" w:hAnsi="Times New Roman" w:cs="Times New Roman"/>
                <w:sz w:val="20"/>
                <w:szCs w:val="20"/>
              </w:rPr>
              <w:t>ющий холдинг;</w:t>
            </w:r>
          </w:p>
          <w:p w:rsidR="00000000" w:rsidRDefault="00AC3D8D">
            <w:pPr>
              <w:pStyle w:val="nospacing"/>
              <w:jc w:val="both"/>
            </w:pPr>
            <w:r>
              <w:rPr>
                <w:rFonts w:ascii="Times New Roman" w:hAnsi="Times New Roman" w:cs="Times New Roman"/>
                <w:sz w:val="20"/>
                <w:szCs w:val="20"/>
              </w:rPr>
              <w:t>4) международные финансовые организации.</w:t>
            </w:r>
          </w:p>
          <w:p w:rsidR="00000000" w:rsidRDefault="00AC3D8D">
            <w:pPr>
              <w:pStyle w:val="nospacing"/>
              <w:jc w:val="both"/>
            </w:pPr>
            <w:r>
              <w:rPr>
                <w:rFonts w:ascii="Times New Roman" w:hAnsi="Times New Roman" w:cs="Times New Roman"/>
                <w:sz w:val="20"/>
                <w:szCs w:val="20"/>
              </w:rPr>
              <w:t>3. Организациями, осуществляющими брокерскую и (или) дилерскую деятельность на рынке ценных бумаг и (или) деятельность по управлению инвестиционным портфелем, могут быть признаны квалифицированными инв</w:t>
            </w:r>
            <w:r>
              <w:rPr>
                <w:rFonts w:ascii="Times New Roman" w:hAnsi="Times New Roman" w:cs="Times New Roman"/>
                <w:sz w:val="20"/>
                <w:szCs w:val="20"/>
              </w:rPr>
              <w:t>есторами индивидуальные и институциональные инвесторы, не указанные в пункте 2 настоящей статьи, в порядке и на условиях, определенных нормативным правовым актом уполномоченного органа.</w:t>
            </w:r>
          </w:p>
          <w:p w:rsidR="00000000" w:rsidRDefault="00AC3D8D">
            <w:pPr>
              <w:pStyle w:val="nospacing"/>
              <w:jc w:val="both"/>
            </w:pPr>
            <w:r>
              <w:rPr>
                <w:rFonts w:ascii="Times New Roman" w:hAnsi="Times New Roman" w:cs="Times New Roman"/>
                <w:sz w:val="20"/>
                <w:szCs w:val="20"/>
              </w:rPr>
              <w:t>4. Лицо, подавшее заявление на признание его квалифицированным инвесто</w:t>
            </w:r>
            <w:r>
              <w:rPr>
                <w:rFonts w:ascii="Times New Roman" w:hAnsi="Times New Roman" w:cs="Times New Roman"/>
                <w:sz w:val="20"/>
                <w:szCs w:val="20"/>
              </w:rPr>
              <w:t>ром, несет ответственность за достоверность предоставленной о себе информации.</w:t>
            </w:r>
          </w:p>
          <w:p w:rsidR="00000000" w:rsidRDefault="00AC3D8D">
            <w:pPr>
              <w:pStyle w:val="nospacing"/>
              <w:jc w:val="both"/>
            </w:pPr>
            <w:r>
              <w:rPr>
                <w:rFonts w:ascii="Times New Roman" w:hAnsi="Times New Roman" w:cs="Times New Roman"/>
                <w:sz w:val="20"/>
                <w:szCs w:val="20"/>
              </w:rPr>
              <w:t>Признание лица квалифицированным инвестором на основании предоставленной им недостоверной информации не является основанием недействительности сделок, совершенных в его интересах и за его счет.</w:t>
            </w:r>
          </w:p>
          <w:p w:rsidR="00000000" w:rsidRDefault="00AC3D8D">
            <w:pPr>
              <w:pStyle w:val="nospacing"/>
              <w:jc w:val="both"/>
            </w:pPr>
            <w:r>
              <w:rPr>
                <w:rFonts w:ascii="Times New Roman" w:hAnsi="Times New Roman" w:cs="Times New Roman"/>
                <w:sz w:val="20"/>
                <w:szCs w:val="20"/>
              </w:rPr>
              <w:t>5. Лицо может быть признано квалифицированным инвестором в отн</w:t>
            </w:r>
            <w:r>
              <w:rPr>
                <w:rFonts w:ascii="Times New Roman" w:hAnsi="Times New Roman" w:cs="Times New Roman"/>
                <w:sz w:val="20"/>
                <w:szCs w:val="20"/>
              </w:rPr>
              <w:t>ошении одного вида или нескольких видов ценных бумаг и иных финансовых инструментов, одного вида или нескольких видов услуг, предназначенных для квалифицированных инвесторов.</w:t>
            </w:r>
          </w:p>
          <w:p w:rsidR="00000000" w:rsidRDefault="00AC3D8D">
            <w:pPr>
              <w:pStyle w:val="nospacing"/>
              <w:jc w:val="both"/>
            </w:pPr>
            <w:r>
              <w:rPr>
                <w:rFonts w:ascii="Times New Roman" w:hAnsi="Times New Roman" w:cs="Times New Roman"/>
                <w:sz w:val="20"/>
                <w:szCs w:val="20"/>
              </w:rPr>
              <w:t>6. Перечень финансовых инструментов, разрешенных к приобретению только за счет ср</w:t>
            </w:r>
            <w:r>
              <w:rPr>
                <w:rFonts w:ascii="Times New Roman" w:hAnsi="Times New Roman" w:cs="Times New Roman"/>
                <w:sz w:val="20"/>
                <w:szCs w:val="20"/>
              </w:rPr>
              <w:t>едств квалифицированных инвесторов, устанавливается нормативным правовым актом уполномоченного органа.</w:t>
            </w:r>
          </w:p>
          <w:p w:rsidR="00000000" w:rsidRDefault="00AC3D8D">
            <w:pPr>
              <w:pStyle w:val="nospacing"/>
              <w:jc w:val="both"/>
            </w:pPr>
            <w:r>
              <w:rPr>
                <w:rFonts w:ascii="Times New Roman" w:hAnsi="Times New Roman" w:cs="Times New Roman"/>
                <w:sz w:val="20"/>
                <w:szCs w:val="20"/>
              </w:rPr>
              <w:t>7. Профессиональный участник рынка ценных бумаг, указанный в пункте 3 настоящей статьи, осуществляющий признание квалифицированным инвестором, обязан:</w:t>
            </w:r>
          </w:p>
          <w:p w:rsidR="00000000" w:rsidRDefault="00AC3D8D">
            <w:pPr>
              <w:pStyle w:val="nospacing"/>
              <w:jc w:val="both"/>
            </w:pPr>
            <w:r>
              <w:rPr>
                <w:rFonts w:ascii="Times New Roman" w:hAnsi="Times New Roman" w:cs="Times New Roman"/>
                <w:sz w:val="20"/>
                <w:szCs w:val="20"/>
              </w:rPr>
              <w:t>1)</w:t>
            </w:r>
            <w:r>
              <w:rPr>
                <w:rFonts w:ascii="Times New Roman" w:hAnsi="Times New Roman" w:cs="Times New Roman"/>
                <w:sz w:val="20"/>
                <w:szCs w:val="20"/>
              </w:rPr>
              <w:t xml:space="preserve"> уведомить квалифицированного инвестора о том, в отношении каких видов ценных бумаг и иных финансовых инструментов или услуг он признан квалифицированным инвестором;</w:t>
            </w:r>
          </w:p>
          <w:p w:rsidR="00000000" w:rsidRDefault="00AC3D8D">
            <w:pPr>
              <w:pStyle w:val="nospacing"/>
              <w:jc w:val="both"/>
            </w:pPr>
            <w:r>
              <w:rPr>
                <w:rFonts w:ascii="Times New Roman" w:hAnsi="Times New Roman" w:cs="Times New Roman"/>
                <w:sz w:val="20"/>
                <w:szCs w:val="20"/>
              </w:rPr>
              <w:t>2) требовать от лица, признанного квалифицированным инвестором, подтверждения соблюдения т</w:t>
            </w:r>
            <w:r>
              <w:rPr>
                <w:rFonts w:ascii="Times New Roman" w:hAnsi="Times New Roman" w:cs="Times New Roman"/>
                <w:sz w:val="20"/>
                <w:szCs w:val="20"/>
              </w:rPr>
              <w:t>ребований, соответствие которым необходимо для признания лица квалифицированным инвестором, и постоянно осуществлять проверку соблюдения указанных требований;</w:t>
            </w:r>
          </w:p>
          <w:p w:rsidR="00000000" w:rsidRDefault="00AC3D8D">
            <w:pPr>
              <w:pStyle w:val="nospacing"/>
              <w:jc w:val="both"/>
            </w:pPr>
            <w:r>
              <w:rPr>
                <w:rFonts w:ascii="Times New Roman" w:hAnsi="Times New Roman" w:cs="Times New Roman"/>
                <w:sz w:val="20"/>
                <w:szCs w:val="20"/>
              </w:rPr>
              <w:t>3) вести реестр лиц, признанных им квалифицированными инвесторами.</w:t>
            </w:r>
          </w:p>
          <w:p w:rsidR="00000000" w:rsidRDefault="00AC3D8D">
            <w:pPr>
              <w:pStyle w:val="nospacing"/>
              <w:spacing w:line="145" w:lineRule="atLeast"/>
              <w:jc w:val="both"/>
            </w:pPr>
            <w:r>
              <w:rPr>
                <w:rFonts w:ascii="Times New Roman" w:hAnsi="Times New Roman" w:cs="Times New Roman"/>
                <w:sz w:val="20"/>
                <w:szCs w:val="20"/>
              </w:rPr>
              <w:t>8. Исключение квалифицированно</w:t>
            </w:r>
            <w:r>
              <w:rPr>
                <w:rFonts w:ascii="Times New Roman" w:hAnsi="Times New Roman" w:cs="Times New Roman"/>
                <w:sz w:val="20"/>
                <w:szCs w:val="20"/>
              </w:rPr>
              <w:t>го инвестора из реестра квалифицированных инвесторов осуществляется в случае его несоответствия условиям включения в реестр квалифицированных инвесторов.</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Статья 5-1</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 xml:space="preserve">Статья 673. Государственное регулирование рынка ценных бумаг </w:t>
            </w:r>
          </w:p>
          <w:p w:rsidR="00000000" w:rsidRDefault="00AC3D8D">
            <w:pPr>
              <w:pStyle w:val="nospacing"/>
              <w:jc w:val="both"/>
            </w:pPr>
            <w:r>
              <w:rPr>
                <w:rFonts w:ascii="Times New Roman" w:hAnsi="Times New Roman" w:cs="Times New Roman"/>
                <w:sz w:val="20"/>
                <w:szCs w:val="20"/>
              </w:rPr>
              <w:t>1. Государственное регул</w:t>
            </w:r>
            <w:r>
              <w:rPr>
                <w:rFonts w:ascii="Times New Roman" w:hAnsi="Times New Roman" w:cs="Times New Roman"/>
                <w:sz w:val="20"/>
                <w:szCs w:val="20"/>
              </w:rPr>
              <w:t xml:space="preserve">ирование рынка ценных бумаг осуществляется уполномоченным органом, определяемым Президентом Республики Казахстан. </w:t>
            </w:r>
          </w:p>
          <w:p w:rsidR="00000000" w:rsidRDefault="00AC3D8D">
            <w:pPr>
              <w:pStyle w:val="nospacing"/>
              <w:jc w:val="both"/>
            </w:pPr>
            <w:r>
              <w:rPr>
                <w:rFonts w:ascii="Times New Roman" w:hAnsi="Times New Roman" w:cs="Times New Roman"/>
                <w:sz w:val="20"/>
                <w:szCs w:val="20"/>
              </w:rPr>
              <w:t>2. Уполномоченный орган:</w:t>
            </w:r>
          </w:p>
          <w:p w:rsidR="00000000" w:rsidRDefault="00AC3D8D">
            <w:pPr>
              <w:pStyle w:val="nospacing"/>
              <w:jc w:val="both"/>
            </w:pPr>
            <w:r>
              <w:rPr>
                <w:rFonts w:ascii="Times New Roman" w:hAnsi="Times New Roman" w:cs="Times New Roman"/>
                <w:sz w:val="20"/>
                <w:szCs w:val="20"/>
              </w:rPr>
              <w:t>1) определяет по согласованию с Правительством Республики Казахстан приоритеты в области формирования и развития рын</w:t>
            </w:r>
            <w:r>
              <w:rPr>
                <w:rFonts w:ascii="Times New Roman" w:hAnsi="Times New Roman" w:cs="Times New Roman"/>
                <w:sz w:val="20"/>
                <w:szCs w:val="20"/>
              </w:rPr>
              <w:t xml:space="preserve">ка ценных бумаг; </w:t>
            </w:r>
          </w:p>
          <w:p w:rsidR="00000000" w:rsidRDefault="00AC3D8D">
            <w:pPr>
              <w:pStyle w:val="nospacing"/>
              <w:jc w:val="both"/>
            </w:pPr>
            <w:r>
              <w:rPr>
                <w:rFonts w:ascii="Times New Roman" w:hAnsi="Times New Roman" w:cs="Times New Roman"/>
                <w:sz w:val="20"/>
                <w:szCs w:val="20"/>
              </w:rPr>
              <w:t xml:space="preserve">2) проводит государственную политику по обеспечению функционирования рынка ценных бумаг в Республике Казахстан и формированию инфраструктуры национального рынка ценных бумаг, защите прав и интересов инвесторов на рынке ценных бумаг; </w:t>
            </w:r>
          </w:p>
          <w:p w:rsidR="00000000" w:rsidRDefault="00AC3D8D">
            <w:pPr>
              <w:pStyle w:val="nospacing"/>
              <w:jc w:val="both"/>
            </w:pPr>
            <w:r>
              <w:rPr>
                <w:rFonts w:ascii="Times New Roman" w:hAnsi="Times New Roman" w:cs="Times New Roman"/>
                <w:sz w:val="20"/>
                <w:szCs w:val="20"/>
              </w:rPr>
              <w:t>3) п</w:t>
            </w:r>
            <w:r>
              <w:rPr>
                <w:rFonts w:ascii="Times New Roman" w:hAnsi="Times New Roman" w:cs="Times New Roman"/>
                <w:sz w:val="20"/>
                <w:szCs w:val="20"/>
              </w:rPr>
              <w:t xml:space="preserve">ринимает в пределах своей компетенции нормативные правовые акты по вопросам государственного регулирования рынка ценных бумаг; </w:t>
            </w:r>
          </w:p>
          <w:p w:rsidR="00000000" w:rsidRDefault="00AC3D8D">
            <w:pPr>
              <w:pStyle w:val="nospacing"/>
              <w:jc w:val="both"/>
            </w:pPr>
            <w:r>
              <w:rPr>
                <w:rFonts w:ascii="Times New Roman" w:hAnsi="Times New Roman" w:cs="Times New Roman"/>
                <w:sz w:val="20"/>
                <w:szCs w:val="20"/>
              </w:rPr>
              <w:t xml:space="preserve">4) признает активы финансового рынка ценными бумагами; </w:t>
            </w:r>
          </w:p>
          <w:p w:rsidR="00000000" w:rsidRDefault="00AC3D8D">
            <w:pPr>
              <w:pStyle w:val="nospacing"/>
              <w:jc w:val="both"/>
            </w:pPr>
            <w:r>
              <w:rPr>
                <w:rFonts w:ascii="Times New Roman" w:hAnsi="Times New Roman" w:cs="Times New Roman"/>
                <w:sz w:val="20"/>
                <w:szCs w:val="20"/>
              </w:rPr>
              <w:t>5) устанавливает условия и порядок выпуска, обращения и погашения негосу</w:t>
            </w:r>
            <w:r>
              <w:rPr>
                <w:rFonts w:ascii="Times New Roman" w:hAnsi="Times New Roman" w:cs="Times New Roman"/>
                <w:sz w:val="20"/>
                <w:szCs w:val="20"/>
              </w:rPr>
              <w:t>дарственных ценных бумаг, производных ценных бумаг и их государственной регистрации, рассмотрения отчетов об итогах размещения и погашения негосударственных эмиссионных ценных бумаг и производных ценных бумаг, а также их аннулирования, в том числе государс</w:t>
            </w:r>
            <w:r>
              <w:rPr>
                <w:rFonts w:ascii="Times New Roman" w:hAnsi="Times New Roman" w:cs="Times New Roman"/>
                <w:sz w:val="20"/>
                <w:szCs w:val="20"/>
              </w:rPr>
              <w:t xml:space="preserve">твенной регистрации эмиссионных ценных бумаг нерезидентов Республики Казахстан и международных организаций, подлежащих выпуску и размещению на территории Республики Казахстан; </w:t>
            </w:r>
          </w:p>
          <w:p w:rsidR="00000000" w:rsidRDefault="00AC3D8D">
            <w:pPr>
              <w:pStyle w:val="nospacing"/>
              <w:jc w:val="both"/>
            </w:pPr>
            <w:r>
              <w:rPr>
                <w:rFonts w:ascii="Times New Roman" w:hAnsi="Times New Roman" w:cs="Times New Roman"/>
                <w:sz w:val="20"/>
                <w:szCs w:val="20"/>
              </w:rPr>
              <w:t>6) ведет Государственный реестр эмиссионных ценных бумаг, электронный реестр ли</w:t>
            </w:r>
            <w:r>
              <w:rPr>
                <w:rFonts w:ascii="Times New Roman" w:hAnsi="Times New Roman" w:cs="Times New Roman"/>
                <w:sz w:val="20"/>
                <w:szCs w:val="20"/>
              </w:rPr>
              <w:t xml:space="preserve">цензиара и реестр разрешений на осуществление деятельности на рынке ценных бумаг; </w:t>
            </w:r>
          </w:p>
          <w:p w:rsidR="00000000" w:rsidRDefault="00AC3D8D">
            <w:pPr>
              <w:pStyle w:val="nospacing"/>
              <w:jc w:val="both"/>
            </w:pPr>
            <w:r>
              <w:rPr>
                <w:rFonts w:ascii="Times New Roman" w:hAnsi="Times New Roman" w:cs="Times New Roman"/>
                <w:sz w:val="20"/>
                <w:szCs w:val="20"/>
              </w:rPr>
              <w:t xml:space="preserve">7) приостанавливает и возобновляет размещение негосударственных эмиссионных ценных бумаг и производных ценных бумаг, аннулирует выпуски негосударственных эмиссионных ценных бумаг и производных ценных бумаг; </w:t>
            </w:r>
          </w:p>
          <w:p w:rsidR="00000000" w:rsidRDefault="00AC3D8D">
            <w:pPr>
              <w:pStyle w:val="nospacing"/>
              <w:jc w:val="both"/>
            </w:pPr>
            <w:r>
              <w:rPr>
                <w:rFonts w:ascii="Times New Roman" w:hAnsi="Times New Roman" w:cs="Times New Roman"/>
                <w:sz w:val="20"/>
                <w:szCs w:val="20"/>
              </w:rPr>
              <w:t>8) определяет виды и требования к средствам масс</w:t>
            </w:r>
            <w:r>
              <w:rPr>
                <w:rFonts w:ascii="Times New Roman" w:hAnsi="Times New Roman" w:cs="Times New Roman"/>
                <w:sz w:val="20"/>
                <w:szCs w:val="20"/>
              </w:rPr>
              <w:t xml:space="preserve">овой информации, которые могут быть использованы для публикации информации о деятельности субъектов рынка ценных бумаг, подлежащей обязательному опубликованию в соответствии с настоящим Законом и иными законодательными актами Республики Казахстан; </w:t>
            </w:r>
          </w:p>
          <w:p w:rsidR="00000000" w:rsidRDefault="00AC3D8D">
            <w:pPr>
              <w:pStyle w:val="nospacing"/>
              <w:jc w:val="both"/>
            </w:pPr>
            <w:r>
              <w:rPr>
                <w:rFonts w:ascii="Times New Roman" w:hAnsi="Times New Roman" w:cs="Times New Roman"/>
                <w:sz w:val="20"/>
                <w:szCs w:val="20"/>
              </w:rPr>
              <w:t>9) опре</w:t>
            </w:r>
            <w:r>
              <w:rPr>
                <w:rFonts w:ascii="Times New Roman" w:hAnsi="Times New Roman" w:cs="Times New Roman"/>
                <w:sz w:val="20"/>
                <w:szCs w:val="20"/>
              </w:rPr>
              <w:t>деляет правила осуществления профессиональной деятельности на рынке ценных бумаг, требования к условиям и порядку совершения профессиональными участниками рынка ценных бумаг сделок с ценными бумагами и (или) производными финансовыми инструментами, учету эт</w:t>
            </w:r>
            <w:r>
              <w:rPr>
                <w:rFonts w:ascii="Times New Roman" w:hAnsi="Times New Roman" w:cs="Times New Roman"/>
                <w:sz w:val="20"/>
                <w:szCs w:val="20"/>
              </w:rPr>
              <w:t>их сделок и отчетности по ним;</w:t>
            </w:r>
          </w:p>
          <w:p w:rsidR="00000000" w:rsidRDefault="00AC3D8D">
            <w:pPr>
              <w:pStyle w:val="nospacing"/>
              <w:jc w:val="both"/>
            </w:pPr>
            <w:r>
              <w:rPr>
                <w:rFonts w:ascii="Times New Roman" w:hAnsi="Times New Roman" w:cs="Times New Roman"/>
                <w:sz w:val="20"/>
                <w:szCs w:val="20"/>
              </w:rPr>
              <w:t xml:space="preserve">10) признает деятельность на рынке ценных бумаг в качестве профессиональной; </w:t>
            </w:r>
          </w:p>
          <w:p w:rsidR="00000000" w:rsidRDefault="00AC3D8D">
            <w:pPr>
              <w:pStyle w:val="nospacing"/>
              <w:jc w:val="both"/>
            </w:pPr>
            <w:r>
              <w:rPr>
                <w:rFonts w:ascii="Times New Roman" w:hAnsi="Times New Roman" w:cs="Times New Roman"/>
                <w:sz w:val="20"/>
                <w:szCs w:val="20"/>
              </w:rPr>
              <w:t xml:space="preserve">11) определяет условия и порядок выдачи лицензий по видам деятельности на рынке ценных бумаг; </w:t>
            </w:r>
          </w:p>
          <w:p w:rsidR="00000000" w:rsidRDefault="00AC3D8D">
            <w:pPr>
              <w:pStyle w:val="nospacing"/>
              <w:jc w:val="both"/>
            </w:pPr>
            <w:r>
              <w:rPr>
                <w:rFonts w:ascii="Times New Roman" w:hAnsi="Times New Roman" w:cs="Times New Roman"/>
                <w:sz w:val="20"/>
                <w:szCs w:val="20"/>
              </w:rPr>
              <w:t>12) устанавливает виды пруденциальных нормативов и и</w:t>
            </w:r>
            <w:r>
              <w:rPr>
                <w:rFonts w:ascii="Times New Roman" w:hAnsi="Times New Roman" w:cs="Times New Roman"/>
                <w:sz w:val="20"/>
                <w:szCs w:val="20"/>
              </w:rPr>
              <w:t>ных показателей или критериев (нормативов) финансовой устойчивости лицензиатов, порядок их расчета и методики расчета;</w:t>
            </w:r>
          </w:p>
          <w:p w:rsidR="00000000" w:rsidRDefault="00AC3D8D">
            <w:pPr>
              <w:pStyle w:val="nospacing"/>
              <w:jc w:val="both"/>
            </w:pPr>
            <w:r>
              <w:rPr>
                <w:rFonts w:ascii="Times New Roman" w:hAnsi="Times New Roman" w:cs="Times New Roman"/>
                <w:sz w:val="20"/>
                <w:szCs w:val="20"/>
              </w:rPr>
              <w:t xml:space="preserve">13) выдает лицензии по видам деятельности на рынке ценных бумаг, приостанавливает, возобновляет действие и лишает лицензий; </w:t>
            </w:r>
          </w:p>
          <w:p w:rsidR="00000000" w:rsidRDefault="00AC3D8D">
            <w:pPr>
              <w:pStyle w:val="nospacing"/>
              <w:jc w:val="both"/>
            </w:pPr>
            <w:r>
              <w:rPr>
                <w:rFonts w:ascii="Times New Roman" w:hAnsi="Times New Roman" w:cs="Times New Roman"/>
                <w:sz w:val="20"/>
                <w:szCs w:val="20"/>
              </w:rPr>
              <w:t>14) дает сог</w:t>
            </w:r>
            <w:r>
              <w:rPr>
                <w:rFonts w:ascii="Times New Roman" w:hAnsi="Times New Roman" w:cs="Times New Roman"/>
                <w:sz w:val="20"/>
                <w:szCs w:val="20"/>
              </w:rPr>
              <w:t xml:space="preserve">ласие для назначения кандидатур на должности руководящих работников центрального депозитария, единого регистратора и лицензиатов; </w:t>
            </w:r>
          </w:p>
          <w:p w:rsidR="00000000" w:rsidRDefault="00AC3D8D">
            <w:pPr>
              <w:pStyle w:val="nospacing"/>
              <w:jc w:val="both"/>
            </w:pPr>
            <w:r>
              <w:rPr>
                <w:rFonts w:ascii="Times New Roman" w:hAnsi="Times New Roman" w:cs="Times New Roman"/>
                <w:sz w:val="20"/>
                <w:szCs w:val="20"/>
              </w:rPr>
              <w:t xml:space="preserve">15) определяет порядок представления отчетов центральным депозитарием, единым регистратором и лицензиатами и формы отчетов; </w:t>
            </w:r>
          </w:p>
          <w:p w:rsidR="00000000" w:rsidRDefault="00AC3D8D">
            <w:pPr>
              <w:pStyle w:val="nospacing"/>
              <w:jc w:val="both"/>
            </w:pPr>
            <w:r>
              <w:rPr>
                <w:rFonts w:ascii="Times New Roman" w:hAnsi="Times New Roman" w:cs="Times New Roman"/>
                <w:sz w:val="20"/>
                <w:szCs w:val="20"/>
              </w:rPr>
              <w:t>16) в пределах своей компетенции осуществляет надзор за деятельностью эмитентов, центрального депозитария, единого регистратора и лицензиатов и проводит проверку их деятельности;</w:t>
            </w:r>
          </w:p>
          <w:p w:rsidR="00000000" w:rsidRDefault="00AC3D8D">
            <w:pPr>
              <w:pStyle w:val="nospacing"/>
              <w:jc w:val="both"/>
            </w:pPr>
            <w:r>
              <w:rPr>
                <w:rFonts w:ascii="Times New Roman" w:hAnsi="Times New Roman" w:cs="Times New Roman"/>
                <w:sz w:val="20"/>
                <w:szCs w:val="20"/>
              </w:rPr>
              <w:t>17) направляет субъектам рынка ценных бумаг предписания о принятии обязательн</w:t>
            </w:r>
            <w:r>
              <w:rPr>
                <w:rFonts w:ascii="Times New Roman" w:hAnsi="Times New Roman" w:cs="Times New Roman"/>
                <w:sz w:val="20"/>
                <w:szCs w:val="20"/>
              </w:rPr>
              <w:t xml:space="preserve">ых к исполнению коррективных мер, направленных на устранение выявленных недостатков в установленный срок; </w:t>
            </w:r>
          </w:p>
          <w:p w:rsidR="00000000" w:rsidRDefault="00AC3D8D">
            <w:pPr>
              <w:pStyle w:val="nospacing"/>
              <w:jc w:val="both"/>
            </w:pPr>
            <w:r>
              <w:rPr>
                <w:rFonts w:ascii="Times New Roman" w:hAnsi="Times New Roman" w:cs="Times New Roman"/>
                <w:sz w:val="20"/>
                <w:szCs w:val="20"/>
              </w:rPr>
              <w:t>18) направляет эмитентам ценных бумаг обязательные для исполнения предписания об устранении в уставах противоречий законодательству Республики Казахс</w:t>
            </w:r>
            <w:r>
              <w:rPr>
                <w:rFonts w:ascii="Times New Roman" w:hAnsi="Times New Roman" w:cs="Times New Roman"/>
                <w:sz w:val="20"/>
                <w:szCs w:val="20"/>
              </w:rPr>
              <w:t xml:space="preserve">тан; </w:t>
            </w:r>
          </w:p>
          <w:p w:rsidR="00000000" w:rsidRDefault="00AC3D8D">
            <w:pPr>
              <w:pStyle w:val="nospacing"/>
              <w:jc w:val="both"/>
            </w:pPr>
            <w:r>
              <w:rPr>
                <w:rFonts w:ascii="Times New Roman" w:hAnsi="Times New Roman" w:cs="Times New Roman"/>
                <w:sz w:val="20"/>
                <w:szCs w:val="20"/>
              </w:rPr>
              <w:t xml:space="preserve">19) вправе обращаться в суд в целях защиты прав и законных интересов держателей ценных бумаг; </w:t>
            </w:r>
          </w:p>
          <w:p w:rsidR="00000000" w:rsidRDefault="00AC3D8D">
            <w:pPr>
              <w:pStyle w:val="nospacing"/>
              <w:jc w:val="both"/>
            </w:pPr>
            <w:r>
              <w:rPr>
                <w:rFonts w:ascii="Times New Roman" w:hAnsi="Times New Roman" w:cs="Times New Roman"/>
                <w:sz w:val="20"/>
                <w:szCs w:val="20"/>
              </w:rPr>
              <w:t>20) публикует информацию по вопросам рынка ценных бумаг с использованием находящихся в его распоряжении сведений о субъектах рынка ценных бумаг (за исключе</w:t>
            </w:r>
            <w:r>
              <w:rPr>
                <w:rFonts w:ascii="Times New Roman" w:hAnsi="Times New Roman" w:cs="Times New Roman"/>
                <w:sz w:val="20"/>
                <w:szCs w:val="20"/>
              </w:rPr>
              <w:t xml:space="preserve">нием сведений, составляющих коммерческую и иную охраняемую законом тайну), а также информацию о мерах, принятых им к субъектам рынка ценных бумаг; </w:t>
            </w:r>
          </w:p>
          <w:p w:rsidR="00000000" w:rsidRDefault="00AC3D8D">
            <w:pPr>
              <w:pStyle w:val="nospacing"/>
              <w:jc w:val="both"/>
            </w:pPr>
            <w:r>
              <w:rPr>
                <w:rFonts w:ascii="Times New Roman" w:hAnsi="Times New Roman" w:cs="Times New Roman"/>
                <w:sz w:val="20"/>
                <w:szCs w:val="20"/>
              </w:rPr>
              <w:t>21) взаимодействует с иностранными органами регулирования рынков ценных бумаг по вопросам координации приним</w:t>
            </w:r>
            <w:r>
              <w:rPr>
                <w:rFonts w:ascii="Times New Roman" w:hAnsi="Times New Roman" w:cs="Times New Roman"/>
                <w:sz w:val="20"/>
                <w:szCs w:val="20"/>
              </w:rPr>
              <w:t xml:space="preserve">аемых мер по регулированию рынков ценных бумаг, предотвращения и пресечения правонарушений на рынках ценных бумаг и иным вопросам, представляющим взаимный интерес; </w:t>
            </w:r>
          </w:p>
          <w:p w:rsidR="00000000" w:rsidRDefault="00AC3D8D">
            <w:pPr>
              <w:pStyle w:val="nospacing"/>
              <w:jc w:val="both"/>
            </w:pPr>
            <w:r>
              <w:rPr>
                <w:rFonts w:ascii="Times New Roman" w:hAnsi="Times New Roman" w:cs="Times New Roman"/>
                <w:sz w:val="20"/>
                <w:szCs w:val="20"/>
              </w:rPr>
              <w:t xml:space="preserve">22) определяет условия и порядок приостановления и возобновления торгов на фондовой бирже; </w:t>
            </w:r>
          </w:p>
          <w:p w:rsidR="00000000" w:rsidRDefault="00AC3D8D">
            <w:pPr>
              <w:pStyle w:val="nospacing"/>
              <w:spacing w:line="145" w:lineRule="atLeast"/>
              <w:jc w:val="both"/>
            </w:pPr>
            <w:r>
              <w:rPr>
                <w:rFonts w:ascii="Times New Roman" w:hAnsi="Times New Roman" w:cs="Times New Roman"/>
                <w:sz w:val="20"/>
                <w:szCs w:val="20"/>
              </w:rPr>
              <w:t>23) осуществляет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Статья 3</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 xml:space="preserve">Статья 674. Ограниченные меры воздействия и санкции, применяемые уполномоченным органом </w:t>
            </w:r>
          </w:p>
          <w:p w:rsidR="00000000" w:rsidRDefault="00AC3D8D">
            <w:pPr>
              <w:pStyle w:val="nospacing"/>
              <w:jc w:val="both"/>
            </w:pPr>
            <w:r>
              <w:rPr>
                <w:rFonts w:ascii="Times New Roman" w:hAnsi="Times New Roman" w:cs="Times New Roman"/>
                <w:sz w:val="20"/>
                <w:szCs w:val="20"/>
              </w:rPr>
              <w:t>1. В случаях обнаружения уполномоченным органом нарушений пруденциальных нормативов и других обязательных к соблюдению норм и лимитов, нарушений нормативных правовых а</w:t>
            </w:r>
            <w:r>
              <w:rPr>
                <w:rFonts w:ascii="Times New Roman" w:hAnsi="Times New Roman" w:cs="Times New Roman"/>
                <w:sz w:val="20"/>
                <w:szCs w:val="20"/>
              </w:rPr>
              <w:t xml:space="preserve">ктов уполномоченного органа, выявления неправомерных действий или бездействия должностных лиц и работников субъектов рынка ценных бумаг уполномоченный орган вправе применить к субъектам рынка ценных бумаг одну из следующих ограниченных мер воздействия: </w:t>
            </w:r>
          </w:p>
          <w:p w:rsidR="00000000" w:rsidRDefault="00AC3D8D">
            <w:pPr>
              <w:pStyle w:val="nospacing"/>
              <w:jc w:val="both"/>
            </w:pPr>
            <w:r>
              <w:rPr>
                <w:rFonts w:ascii="Times New Roman" w:hAnsi="Times New Roman" w:cs="Times New Roman"/>
                <w:sz w:val="20"/>
                <w:szCs w:val="20"/>
              </w:rPr>
              <w:t>1)</w:t>
            </w:r>
            <w:r>
              <w:rPr>
                <w:rFonts w:ascii="Times New Roman" w:hAnsi="Times New Roman" w:cs="Times New Roman"/>
                <w:sz w:val="20"/>
                <w:szCs w:val="20"/>
              </w:rPr>
              <w:t xml:space="preserve"> давать обязательное для исполнения письменное предписание;</w:t>
            </w:r>
          </w:p>
          <w:p w:rsidR="00000000" w:rsidRDefault="00AC3D8D">
            <w:pPr>
              <w:pStyle w:val="nospacing"/>
              <w:jc w:val="both"/>
            </w:pPr>
            <w:r>
              <w:rPr>
                <w:rFonts w:ascii="Times New Roman" w:hAnsi="Times New Roman" w:cs="Times New Roman"/>
                <w:sz w:val="20"/>
                <w:szCs w:val="20"/>
              </w:rPr>
              <w:t>2) ставить вопрос перед акционерами об отстранении руководящих работников субъекта рынка ценных бумаг;</w:t>
            </w:r>
          </w:p>
          <w:p w:rsidR="00000000" w:rsidRDefault="00AC3D8D">
            <w:pPr>
              <w:pStyle w:val="nospacing"/>
              <w:jc w:val="both"/>
            </w:pPr>
            <w:r>
              <w:rPr>
                <w:rFonts w:ascii="Times New Roman" w:hAnsi="Times New Roman" w:cs="Times New Roman"/>
                <w:sz w:val="20"/>
                <w:szCs w:val="20"/>
              </w:rPr>
              <w:t>2-1) отстранять членов инвестиционного комитета от исполнения обязанностей в составе инвестиц</w:t>
            </w:r>
            <w:r>
              <w:rPr>
                <w:rFonts w:ascii="Times New Roman" w:hAnsi="Times New Roman" w:cs="Times New Roman"/>
                <w:sz w:val="20"/>
                <w:szCs w:val="20"/>
              </w:rPr>
              <w:t>ионного комитета;</w:t>
            </w:r>
          </w:p>
          <w:p w:rsidR="00000000" w:rsidRDefault="00AC3D8D">
            <w:pPr>
              <w:pStyle w:val="nospacing"/>
              <w:jc w:val="both"/>
            </w:pPr>
            <w:r>
              <w:rPr>
                <w:rFonts w:ascii="Times New Roman" w:hAnsi="Times New Roman" w:cs="Times New Roman"/>
                <w:sz w:val="20"/>
                <w:szCs w:val="20"/>
              </w:rPr>
              <w:t xml:space="preserve">3) направить требование о представлении письма-обязательства; </w:t>
            </w:r>
          </w:p>
          <w:p w:rsidR="00000000" w:rsidRDefault="00AC3D8D">
            <w:pPr>
              <w:pStyle w:val="nospacing"/>
              <w:jc w:val="both"/>
            </w:pPr>
            <w:r>
              <w:rPr>
                <w:rFonts w:ascii="Times New Roman" w:hAnsi="Times New Roman" w:cs="Times New Roman"/>
                <w:sz w:val="20"/>
                <w:szCs w:val="20"/>
              </w:rPr>
              <w:t>4) составить с субъектом рынка ценных бумаг письменное соглашение, которое подлежит обязательному подписанию.</w:t>
            </w:r>
          </w:p>
          <w:p w:rsidR="00000000" w:rsidRDefault="00AC3D8D">
            <w:pPr>
              <w:pStyle w:val="nospacing"/>
              <w:jc w:val="both"/>
            </w:pPr>
            <w:r>
              <w:rPr>
                <w:rFonts w:ascii="Times New Roman" w:hAnsi="Times New Roman" w:cs="Times New Roman"/>
                <w:sz w:val="20"/>
                <w:szCs w:val="20"/>
              </w:rPr>
              <w:t>1-1. Меры, приведенные в подпунктах 1) и 4) пункта 1 настоящей ст</w:t>
            </w:r>
            <w:r>
              <w:rPr>
                <w:rFonts w:ascii="Times New Roman" w:hAnsi="Times New Roman" w:cs="Times New Roman"/>
                <w:sz w:val="20"/>
                <w:szCs w:val="20"/>
              </w:rPr>
              <w:t>атьи, могут также применяться в отношении лиц, обладающих признаками крупного участника, а также крупных участников организации, осуществляющей инвестиционное управление пенсионными активами, если уполномоченный орган установит, что нарушения, неправомерно</w:t>
            </w:r>
            <w:r>
              <w:rPr>
                <w:rFonts w:ascii="Times New Roman" w:hAnsi="Times New Roman" w:cs="Times New Roman"/>
                <w:sz w:val="20"/>
                <w:szCs w:val="20"/>
              </w:rPr>
              <w:t>е действие или бездействие лиц, обладающих признаками крупного участника, а также крупных участников организации, осуществляющей инвестиционное управление пенсионными активами, их должностных лиц или работников ухудшили финансовое состояние организации, ос</w:t>
            </w:r>
            <w:r>
              <w:rPr>
                <w:rFonts w:ascii="Times New Roman" w:hAnsi="Times New Roman" w:cs="Times New Roman"/>
                <w:sz w:val="20"/>
                <w:szCs w:val="20"/>
              </w:rPr>
              <w:t xml:space="preserve">уществляющей инвестиционное управление пенсионными активами. </w:t>
            </w:r>
          </w:p>
          <w:p w:rsidR="00000000" w:rsidRDefault="00AC3D8D">
            <w:pPr>
              <w:pStyle w:val="nospacing"/>
              <w:jc w:val="both"/>
            </w:pPr>
            <w:r>
              <w:rPr>
                <w:rFonts w:ascii="Times New Roman" w:hAnsi="Times New Roman" w:cs="Times New Roman"/>
                <w:sz w:val="20"/>
                <w:szCs w:val="20"/>
              </w:rPr>
              <w:t>2. Письмо-обязательство субъекта рынка ценных бумаг должно содержать факт признания имеющихся недостатков и гарантию руководства субъекта рынка ценных бумаг по их устранению в строго определенны</w:t>
            </w:r>
            <w:r>
              <w:rPr>
                <w:rFonts w:ascii="Times New Roman" w:hAnsi="Times New Roman" w:cs="Times New Roman"/>
                <w:sz w:val="20"/>
                <w:szCs w:val="20"/>
              </w:rPr>
              <w:t>е сроки и (или) недопущению впредь подобных нарушений с указанием перечня запланированных мероприятий, сроков их исполнения и должностных лиц субъектов рынка ценных бумаг, ответственных за принятие коррективных мер.</w:t>
            </w:r>
          </w:p>
          <w:p w:rsidR="00000000" w:rsidRDefault="00AC3D8D">
            <w:pPr>
              <w:pStyle w:val="nospacing"/>
              <w:jc w:val="both"/>
            </w:pPr>
            <w:r>
              <w:rPr>
                <w:rFonts w:ascii="Times New Roman" w:hAnsi="Times New Roman" w:cs="Times New Roman"/>
                <w:sz w:val="20"/>
                <w:szCs w:val="20"/>
              </w:rPr>
              <w:t>3. Письменное соглашение - это соглашени</w:t>
            </w:r>
            <w:r>
              <w:rPr>
                <w:rFonts w:ascii="Times New Roman" w:hAnsi="Times New Roman" w:cs="Times New Roman"/>
                <w:sz w:val="20"/>
                <w:szCs w:val="20"/>
              </w:rPr>
              <w:t xml:space="preserve">е между субъектом рынка ценных бумаг и уполномоченным органом о необходимости незамедлительного устранения выявленных недостатков и об утверждении в связи с этим первоочередных мер. </w:t>
            </w:r>
          </w:p>
          <w:p w:rsidR="00000000" w:rsidRDefault="00AC3D8D">
            <w:pPr>
              <w:pStyle w:val="nospacing"/>
              <w:jc w:val="both"/>
            </w:pPr>
            <w:r>
              <w:rPr>
                <w:rFonts w:ascii="Times New Roman" w:hAnsi="Times New Roman" w:cs="Times New Roman"/>
                <w:sz w:val="20"/>
                <w:szCs w:val="20"/>
              </w:rPr>
              <w:t>4. Письменное предписание - указание субъекту рынка ценных бумаг о принят</w:t>
            </w:r>
            <w:r>
              <w:rPr>
                <w:rFonts w:ascii="Times New Roman" w:hAnsi="Times New Roman" w:cs="Times New Roman"/>
                <w:sz w:val="20"/>
                <w:szCs w:val="20"/>
              </w:rPr>
              <w:t xml:space="preserve">ии обязательных к исполнению коррективных мер, направленных на устранение выявленных недостатков в установленный срок с указанием должностного лица субъекта рынка ценных бумаг, ответственного за принятие коррективных мер. </w:t>
            </w:r>
          </w:p>
          <w:p w:rsidR="00000000" w:rsidRDefault="00AC3D8D">
            <w:pPr>
              <w:pStyle w:val="nospacing"/>
              <w:jc w:val="both"/>
            </w:pPr>
            <w:r>
              <w:rPr>
                <w:rFonts w:ascii="Times New Roman" w:hAnsi="Times New Roman" w:cs="Times New Roman"/>
                <w:sz w:val="20"/>
                <w:szCs w:val="20"/>
              </w:rPr>
              <w:t>Обжалование письменного предписан</w:t>
            </w:r>
            <w:r>
              <w:rPr>
                <w:rFonts w:ascii="Times New Roman" w:hAnsi="Times New Roman" w:cs="Times New Roman"/>
                <w:sz w:val="20"/>
                <w:szCs w:val="20"/>
              </w:rPr>
              <w:t xml:space="preserve">ия уполномоченного органа в суде не приостанавливает его исполнения. </w:t>
            </w:r>
          </w:p>
          <w:p w:rsidR="00000000" w:rsidRDefault="00AC3D8D">
            <w:pPr>
              <w:pStyle w:val="nospacing"/>
              <w:jc w:val="both"/>
            </w:pPr>
            <w:r>
              <w:rPr>
                <w:rFonts w:ascii="Times New Roman" w:hAnsi="Times New Roman" w:cs="Times New Roman"/>
                <w:sz w:val="20"/>
                <w:szCs w:val="20"/>
              </w:rPr>
              <w:t>5. Субъект рынка ценных бумаг обязан уведомить уполномоченный орган об исполнении письма-обязательства, письменного предписания или письменного соглашения в срок, указанный в данном доку</w:t>
            </w:r>
            <w:r>
              <w:rPr>
                <w:rFonts w:ascii="Times New Roman" w:hAnsi="Times New Roman" w:cs="Times New Roman"/>
                <w:sz w:val="20"/>
                <w:szCs w:val="20"/>
              </w:rPr>
              <w:t xml:space="preserve">менте. </w:t>
            </w:r>
          </w:p>
          <w:p w:rsidR="00000000" w:rsidRDefault="00AC3D8D">
            <w:pPr>
              <w:pStyle w:val="nospacing"/>
              <w:jc w:val="both"/>
            </w:pPr>
            <w:r>
              <w:rPr>
                <w:rFonts w:ascii="Times New Roman" w:hAnsi="Times New Roman" w:cs="Times New Roman"/>
                <w:sz w:val="20"/>
                <w:szCs w:val="20"/>
              </w:rPr>
              <w:t>6. Порядок применения ограниченных мер воздействия устанавливается нормативными правовыми актами уполномоченного органа.</w:t>
            </w:r>
          </w:p>
          <w:p w:rsidR="00000000" w:rsidRDefault="00AC3D8D">
            <w:pPr>
              <w:pStyle w:val="nospacing"/>
              <w:jc w:val="both"/>
            </w:pPr>
            <w:r>
              <w:rPr>
                <w:rFonts w:ascii="Times New Roman" w:hAnsi="Times New Roman" w:cs="Times New Roman"/>
                <w:sz w:val="20"/>
                <w:szCs w:val="20"/>
              </w:rPr>
              <w:t xml:space="preserve">7. Уполномоченный орган вправе применить санкции к субъекту рынка ценных бумаг вне зависимости от примененных ранее к нему мер </w:t>
            </w:r>
            <w:r>
              <w:rPr>
                <w:rFonts w:ascii="Times New Roman" w:hAnsi="Times New Roman" w:cs="Times New Roman"/>
                <w:sz w:val="20"/>
                <w:szCs w:val="20"/>
              </w:rPr>
              <w:t xml:space="preserve">воздействия. </w:t>
            </w:r>
          </w:p>
          <w:p w:rsidR="00000000" w:rsidRDefault="00AC3D8D">
            <w:pPr>
              <w:pStyle w:val="nospacing"/>
              <w:jc w:val="both"/>
            </w:pPr>
            <w:r>
              <w:rPr>
                <w:rFonts w:ascii="Times New Roman" w:hAnsi="Times New Roman" w:cs="Times New Roman"/>
                <w:sz w:val="20"/>
                <w:szCs w:val="20"/>
              </w:rPr>
              <w:t xml:space="preserve">8. В качестве санкций уполномоченный орган вправе применить следующие меры: </w:t>
            </w:r>
          </w:p>
          <w:p w:rsidR="00000000" w:rsidRDefault="00AC3D8D">
            <w:pPr>
              <w:pStyle w:val="nospacing"/>
              <w:jc w:val="both"/>
            </w:pPr>
            <w:r>
              <w:rPr>
                <w:rFonts w:ascii="Times New Roman" w:hAnsi="Times New Roman" w:cs="Times New Roman"/>
                <w:sz w:val="20"/>
                <w:szCs w:val="20"/>
              </w:rPr>
              <w:t xml:space="preserve">1) налагать и взыскивать штрафы в порядке, установленном законодательством Республики Казахстан; </w:t>
            </w:r>
          </w:p>
          <w:p w:rsidR="00000000" w:rsidRDefault="00AC3D8D">
            <w:pPr>
              <w:pStyle w:val="nospacing"/>
              <w:jc w:val="both"/>
            </w:pPr>
            <w:r>
              <w:rPr>
                <w:rFonts w:ascii="Times New Roman" w:hAnsi="Times New Roman" w:cs="Times New Roman"/>
                <w:sz w:val="20"/>
                <w:szCs w:val="20"/>
              </w:rPr>
              <w:t xml:space="preserve">2) приостанавливать действие лицензии; </w:t>
            </w:r>
          </w:p>
          <w:p w:rsidR="00000000" w:rsidRDefault="00AC3D8D">
            <w:pPr>
              <w:pStyle w:val="nospacing"/>
              <w:jc w:val="both"/>
            </w:pPr>
            <w:r>
              <w:rPr>
                <w:rFonts w:ascii="Times New Roman" w:hAnsi="Times New Roman" w:cs="Times New Roman"/>
                <w:sz w:val="20"/>
                <w:szCs w:val="20"/>
              </w:rPr>
              <w:t xml:space="preserve">3) лишать лицензии; </w:t>
            </w:r>
          </w:p>
          <w:p w:rsidR="00000000" w:rsidRDefault="00AC3D8D">
            <w:pPr>
              <w:pStyle w:val="nospacing"/>
              <w:jc w:val="both"/>
            </w:pPr>
            <w:r>
              <w:rPr>
                <w:rFonts w:ascii="Times New Roman" w:hAnsi="Times New Roman" w:cs="Times New Roman"/>
                <w:sz w:val="20"/>
                <w:szCs w:val="20"/>
              </w:rPr>
              <w:t>4) отз</w:t>
            </w:r>
            <w:r>
              <w:rPr>
                <w:rFonts w:ascii="Times New Roman" w:hAnsi="Times New Roman" w:cs="Times New Roman"/>
                <w:sz w:val="20"/>
                <w:szCs w:val="20"/>
              </w:rPr>
              <w:t xml:space="preserve">ывать согласие уполномоченного органа на назначение руководящих работников центрального депозитария и лицензиатов. </w:t>
            </w:r>
          </w:p>
          <w:p w:rsidR="00000000" w:rsidRDefault="00AC3D8D">
            <w:pPr>
              <w:pStyle w:val="nospacing"/>
              <w:jc w:val="both"/>
            </w:pPr>
            <w:r>
              <w:rPr>
                <w:rFonts w:ascii="Times New Roman" w:hAnsi="Times New Roman" w:cs="Times New Roman"/>
                <w:sz w:val="20"/>
                <w:szCs w:val="20"/>
              </w:rPr>
              <w:t>9. Национальный Банк Республики Казахстан в случае обнаружения нарушения требований законодательства Республики Казахстан по вопросам, регул</w:t>
            </w:r>
            <w:r>
              <w:rPr>
                <w:rFonts w:ascii="Times New Roman" w:hAnsi="Times New Roman" w:cs="Times New Roman"/>
                <w:sz w:val="20"/>
                <w:szCs w:val="20"/>
              </w:rPr>
              <w:t>ирование которых входит в его компетенцию, вправе применить к субъектам рынка ценных бумаг меры воздействия, указанные в подпунктах 1), 3) и 4) пункта 1 настоящей статьи.</w:t>
            </w:r>
          </w:p>
          <w:p w:rsidR="00000000" w:rsidRDefault="00AC3D8D">
            <w:pPr>
              <w:pStyle w:val="nospacing"/>
              <w:spacing w:line="145" w:lineRule="atLeast"/>
              <w:jc w:val="both"/>
            </w:pPr>
            <w:r>
              <w:rPr>
                <w:rFonts w:ascii="Times New Roman" w:hAnsi="Times New Roman" w:cs="Times New Roman"/>
                <w:sz w:val="20"/>
                <w:szCs w:val="20"/>
              </w:rPr>
              <w:t>Субъект рынка ценных бумаг обязан уведомить Национальный Банк Республики Казахстан об</w:t>
            </w:r>
            <w:r>
              <w:rPr>
                <w:rFonts w:ascii="Times New Roman" w:hAnsi="Times New Roman" w:cs="Times New Roman"/>
                <w:sz w:val="20"/>
                <w:szCs w:val="20"/>
              </w:rPr>
              <w:t xml:space="preserve"> исполнении письма-обязательства, письменного предписания или письменного соглашения в установленные в них сроки.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Статья 3-1</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675. Меры раннего реагирования</w:t>
            </w:r>
          </w:p>
          <w:p w:rsidR="00000000" w:rsidRDefault="00AC3D8D">
            <w:pPr>
              <w:pStyle w:val="nospacing"/>
              <w:jc w:val="both"/>
            </w:pPr>
            <w:r>
              <w:rPr>
                <w:rFonts w:ascii="Times New Roman" w:hAnsi="Times New Roman" w:cs="Times New Roman"/>
                <w:sz w:val="20"/>
                <w:szCs w:val="20"/>
              </w:rPr>
              <w:t>1. В целях защиты прав и интересов инвесторов на рынке ценных бумаг и обеспечения финансовой устойчивости организаций, осуществляющих брокерскую и (или) дилерскую деятельность на рынке ценных бумаг и (или) деятельность по управлению инвестиционным портфеле</w:t>
            </w:r>
            <w:r>
              <w:rPr>
                <w:rFonts w:ascii="Times New Roman" w:hAnsi="Times New Roman" w:cs="Times New Roman"/>
                <w:sz w:val="20"/>
                <w:szCs w:val="20"/>
              </w:rPr>
              <w:t>м, уполномоченный орган осуществляет анализ деятельности указанных организаций для выявления факторов, влияющих на ухудшение их финансового положения, установленных нормативным правовым актом уполномоченного органа.</w:t>
            </w:r>
          </w:p>
          <w:p w:rsidR="00000000" w:rsidRDefault="00AC3D8D">
            <w:pPr>
              <w:pStyle w:val="nospacing"/>
              <w:jc w:val="both"/>
            </w:pPr>
            <w:r>
              <w:rPr>
                <w:rFonts w:ascii="Times New Roman" w:hAnsi="Times New Roman" w:cs="Times New Roman"/>
                <w:sz w:val="20"/>
                <w:szCs w:val="20"/>
              </w:rPr>
              <w:t>2. В случае выявления факторов, указанны</w:t>
            </w:r>
            <w:r>
              <w:rPr>
                <w:rFonts w:ascii="Times New Roman" w:hAnsi="Times New Roman" w:cs="Times New Roman"/>
                <w:sz w:val="20"/>
                <w:szCs w:val="20"/>
              </w:rPr>
              <w:t>х в пункте 1 настоящей статьи, в результате анализа финансового положения организаций, осуществляющих брокерскую и (или) дилерскую деятельность на рынке ценных бумаг и (или) деятельность по управлению инвестиционным портфелем, и (или) по итогам их проверки</w:t>
            </w:r>
            <w:r>
              <w:rPr>
                <w:rFonts w:ascii="Times New Roman" w:hAnsi="Times New Roman" w:cs="Times New Roman"/>
                <w:sz w:val="20"/>
                <w:szCs w:val="20"/>
              </w:rPr>
              <w:t xml:space="preserve"> уполномоченный орган направляет в организацию, осуществляющую брокерскую и (или) дилерскую деятельность на рынке ценных бумаг и (или) деятельность по управлению инвестиционным портфелем, требование в письменной форме по представлению плана мероприятий, пр</w:t>
            </w:r>
            <w:r>
              <w:rPr>
                <w:rFonts w:ascii="Times New Roman" w:hAnsi="Times New Roman" w:cs="Times New Roman"/>
                <w:sz w:val="20"/>
                <w:szCs w:val="20"/>
              </w:rPr>
              <w:t>едусматривающего меры раннего реагирования по повышению финансовой устойчивости организации, осуществляющей брокерскую и (или) дилерскую деятельность на рынке ценных бумаг и (или) деятельность по управлению инвестиционным портфелем, недопущению ухудшения е</w:t>
            </w:r>
            <w:r>
              <w:rPr>
                <w:rFonts w:ascii="Times New Roman" w:hAnsi="Times New Roman" w:cs="Times New Roman"/>
                <w:sz w:val="20"/>
                <w:szCs w:val="20"/>
              </w:rPr>
              <w:t>е финансового положения и увеличения рисков, связанных с осуществлением профессиональной деятельности на рынке ценных бумаг.</w:t>
            </w:r>
          </w:p>
          <w:p w:rsidR="00000000" w:rsidRDefault="00AC3D8D">
            <w:pPr>
              <w:pStyle w:val="nospacing"/>
              <w:jc w:val="both"/>
            </w:pPr>
            <w:r>
              <w:rPr>
                <w:rFonts w:ascii="Times New Roman" w:hAnsi="Times New Roman" w:cs="Times New Roman"/>
                <w:sz w:val="20"/>
                <w:szCs w:val="20"/>
              </w:rPr>
              <w:t>Организация, осуществляющая брокерскую и (или) дилерскую деятельность на рынке ценных бумаг и (или) деятельность по управлению инве</w:t>
            </w:r>
            <w:r>
              <w:rPr>
                <w:rFonts w:ascii="Times New Roman" w:hAnsi="Times New Roman" w:cs="Times New Roman"/>
                <w:sz w:val="20"/>
                <w:szCs w:val="20"/>
              </w:rPr>
              <w:t>стиционным портфелем, обязана в срок не более пяти рабочих дней со дня получения указанного требования разработать и представить в уполномоченный орган план мероприятий с указанием сроков исполнения по каждому пункту и ответственных должностных лиц.</w:t>
            </w:r>
          </w:p>
          <w:p w:rsidR="00000000" w:rsidRDefault="00AC3D8D">
            <w:pPr>
              <w:pStyle w:val="nospacing"/>
              <w:jc w:val="both"/>
            </w:pPr>
            <w:r>
              <w:rPr>
                <w:rFonts w:ascii="Times New Roman" w:hAnsi="Times New Roman" w:cs="Times New Roman"/>
                <w:sz w:val="20"/>
                <w:szCs w:val="20"/>
              </w:rPr>
              <w:t>При од</w:t>
            </w:r>
            <w:r>
              <w:rPr>
                <w:rFonts w:ascii="Times New Roman" w:hAnsi="Times New Roman" w:cs="Times New Roman"/>
                <w:sz w:val="20"/>
                <w:szCs w:val="20"/>
              </w:rPr>
              <w:t xml:space="preserve">обрении уполномоченным органом плана мероприятий организация, осуществляющая брокерскую и (или) дилерскую деятельность на рынке ценных бумаг и (или) деятельность по управлению инвестиционным портфелем, приступает к его реализации, уведомляя уполномоченный </w:t>
            </w:r>
            <w:r>
              <w:rPr>
                <w:rFonts w:ascii="Times New Roman" w:hAnsi="Times New Roman" w:cs="Times New Roman"/>
                <w:sz w:val="20"/>
                <w:szCs w:val="20"/>
              </w:rPr>
              <w:t>орган о результатах его исполнения в установленные планом сроки.</w:t>
            </w:r>
          </w:p>
          <w:p w:rsidR="00000000" w:rsidRDefault="00AC3D8D">
            <w:pPr>
              <w:pStyle w:val="nospacing"/>
              <w:jc w:val="both"/>
            </w:pPr>
            <w:r>
              <w:rPr>
                <w:rFonts w:ascii="Times New Roman" w:hAnsi="Times New Roman" w:cs="Times New Roman"/>
                <w:sz w:val="20"/>
                <w:szCs w:val="20"/>
              </w:rPr>
              <w:t>При неодобрении плана мероприятий уполномоченный орган применяет к организации, осуществляющей брокерскую и (или) дилерскую деятельность на рынке ценных бумаг и (или) деятельность по управлен</w:t>
            </w:r>
            <w:r>
              <w:rPr>
                <w:rFonts w:ascii="Times New Roman" w:hAnsi="Times New Roman" w:cs="Times New Roman"/>
                <w:sz w:val="20"/>
                <w:szCs w:val="20"/>
              </w:rPr>
              <w:t>ию инвестиционным портфелем, одну или несколько мер раннего реагирования из ниже перечисленных посредством предъявления требований по:</w:t>
            </w:r>
          </w:p>
          <w:p w:rsidR="00000000" w:rsidRDefault="00AC3D8D">
            <w:pPr>
              <w:pStyle w:val="nospacing"/>
              <w:jc w:val="both"/>
            </w:pPr>
            <w:r>
              <w:rPr>
                <w:rFonts w:ascii="Times New Roman" w:hAnsi="Times New Roman" w:cs="Times New Roman"/>
                <w:sz w:val="20"/>
                <w:szCs w:val="20"/>
              </w:rPr>
              <w:t>1) изменению организационной структуры и (или) штатной численности организации, осуществляющей брокерскую и (или) дилерск</w:t>
            </w:r>
            <w:r>
              <w:rPr>
                <w:rFonts w:ascii="Times New Roman" w:hAnsi="Times New Roman" w:cs="Times New Roman"/>
                <w:sz w:val="20"/>
                <w:szCs w:val="20"/>
              </w:rPr>
              <w:t>ую деятельность на рынке ценных бумаг и (или) деятельность по управлению инвестиционным портфелем;</w:t>
            </w:r>
          </w:p>
          <w:p w:rsidR="00000000" w:rsidRDefault="00AC3D8D">
            <w:pPr>
              <w:pStyle w:val="nospacing"/>
              <w:jc w:val="both"/>
            </w:pPr>
            <w:r>
              <w:rPr>
                <w:rFonts w:ascii="Times New Roman" w:hAnsi="Times New Roman" w:cs="Times New Roman"/>
                <w:sz w:val="20"/>
                <w:szCs w:val="20"/>
              </w:rPr>
              <w:t>2) отстранению от должности руководящих и (или) иных работников организации, осуществляющей брокерскую и (или) дилерскую деятельность на рынке ценных бумаг и</w:t>
            </w:r>
            <w:r>
              <w:rPr>
                <w:rFonts w:ascii="Times New Roman" w:hAnsi="Times New Roman" w:cs="Times New Roman"/>
                <w:sz w:val="20"/>
                <w:szCs w:val="20"/>
              </w:rPr>
              <w:t xml:space="preserve"> (или) деятельность по управлению инвестиционным портфелем;</w:t>
            </w:r>
          </w:p>
          <w:p w:rsidR="00000000" w:rsidRDefault="00AC3D8D">
            <w:pPr>
              <w:pStyle w:val="nospacing"/>
              <w:jc w:val="both"/>
            </w:pPr>
            <w:r>
              <w:rPr>
                <w:rFonts w:ascii="Times New Roman" w:hAnsi="Times New Roman" w:cs="Times New Roman"/>
                <w:sz w:val="20"/>
                <w:szCs w:val="20"/>
              </w:rPr>
              <w:t>3) изменению состава инвестиционного комитета;</w:t>
            </w:r>
          </w:p>
          <w:p w:rsidR="00000000" w:rsidRDefault="00AC3D8D">
            <w:pPr>
              <w:pStyle w:val="nospacing"/>
              <w:jc w:val="both"/>
            </w:pPr>
            <w:r>
              <w:rPr>
                <w:rFonts w:ascii="Times New Roman" w:hAnsi="Times New Roman" w:cs="Times New Roman"/>
                <w:sz w:val="20"/>
                <w:szCs w:val="20"/>
              </w:rPr>
              <w:t>4) прекращению начисления и (или) выплаты дивидендов на срок, установленный уполномоченным органом;</w:t>
            </w:r>
          </w:p>
          <w:p w:rsidR="00000000" w:rsidRDefault="00AC3D8D">
            <w:pPr>
              <w:pStyle w:val="nospacing"/>
              <w:jc w:val="both"/>
            </w:pPr>
            <w:r>
              <w:rPr>
                <w:rFonts w:ascii="Times New Roman" w:hAnsi="Times New Roman" w:cs="Times New Roman"/>
                <w:sz w:val="20"/>
                <w:szCs w:val="20"/>
              </w:rPr>
              <w:t xml:space="preserve">5) передаче активов клиентов в управление другой </w:t>
            </w:r>
            <w:r>
              <w:rPr>
                <w:rFonts w:ascii="Times New Roman" w:hAnsi="Times New Roman" w:cs="Times New Roman"/>
                <w:sz w:val="20"/>
                <w:szCs w:val="20"/>
              </w:rPr>
              <w:t>организации, осуществляющей деятельность по управлению инвестиционным портфелем;</w:t>
            </w:r>
          </w:p>
          <w:p w:rsidR="00000000" w:rsidRDefault="00AC3D8D">
            <w:pPr>
              <w:pStyle w:val="nospacing"/>
              <w:jc w:val="both"/>
            </w:pPr>
            <w:r>
              <w:rPr>
                <w:rFonts w:ascii="Times New Roman" w:hAnsi="Times New Roman" w:cs="Times New Roman"/>
                <w:sz w:val="20"/>
                <w:szCs w:val="20"/>
              </w:rPr>
              <w:t>6) увеличению собственного капитала организации, осуществляющей брокерскую и (или) дилерскую деятельность на рынке ценных бумаг и (или) деятельность по управлению инвестиционн</w:t>
            </w:r>
            <w:r>
              <w:rPr>
                <w:rFonts w:ascii="Times New Roman" w:hAnsi="Times New Roman" w:cs="Times New Roman"/>
                <w:sz w:val="20"/>
                <w:szCs w:val="20"/>
              </w:rPr>
              <w:t>ым портфелем, до размера, достаточного для обеспечения ее финансовой устойчивости, в том числе путем увеличения ее уставного капитала;</w:t>
            </w:r>
          </w:p>
          <w:p w:rsidR="00000000" w:rsidRDefault="00AC3D8D">
            <w:pPr>
              <w:pStyle w:val="nospacing"/>
              <w:jc w:val="both"/>
            </w:pPr>
            <w:r>
              <w:rPr>
                <w:rFonts w:ascii="Times New Roman" w:hAnsi="Times New Roman" w:cs="Times New Roman"/>
                <w:sz w:val="20"/>
                <w:szCs w:val="20"/>
              </w:rPr>
              <w:t>7) проведению реструктуризации инвестиционного портфеля в целях повышения доли ликвидных активов и (или) снижения степени</w:t>
            </w:r>
            <w:r>
              <w:rPr>
                <w:rFonts w:ascii="Times New Roman" w:hAnsi="Times New Roman" w:cs="Times New Roman"/>
                <w:sz w:val="20"/>
                <w:szCs w:val="20"/>
              </w:rPr>
              <w:t xml:space="preserve"> рисков инвестиций;</w:t>
            </w:r>
          </w:p>
          <w:p w:rsidR="00000000" w:rsidRDefault="00AC3D8D">
            <w:pPr>
              <w:pStyle w:val="nospacing"/>
              <w:jc w:val="both"/>
            </w:pPr>
            <w:r>
              <w:rPr>
                <w:rFonts w:ascii="Times New Roman" w:hAnsi="Times New Roman" w:cs="Times New Roman"/>
                <w:sz w:val="20"/>
                <w:szCs w:val="20"/>
              </w:rPr>
              <w:t>8) сокращению административных расходов, в том числе посредством прекращения или ограничения дополнительного найма работников.</w:t>
            </w:r>
          </w:p>
          <w:p w:rsidR="00000000" w:rsidRDefault="00AC3D8D">
            <w:pPr>
              <w:pStyle w:val="nospacing"/>
              <w:jc w:val="both"/>
            </w:pPr>
            <w:r>
              <w:rPr>
                <w:rFonts w:ascii="Times New Roman" w:hAnsi="Times New Roman" w:cs="Times New Roman"/>
                <w:sz w:val="20"/>
                <w:szCs w:val="20"/>
              </w:rPr>
              <w:t>3. В случае непредставления в срок, установленный пунктом 2 настоящей статьи, плана мероприятий, направленного на повышение финансовой устойчивости организации, осуществляющей брокерскую и (или) дилерскую деятельность на рынке ценных бумаг и (или) деятельн</w:t>
            </w:r>
            <w:r>
              <w:rPr>
                <w:rFonts w:ascii="Times New Roman" w:hAnsi="Times New Roman" w:cs="Times New Roman"/>
                <w:sz w:val="20"/>
                <w:szCs w:val="20"/>
              </w:rPr>
              <w:t>ость по управлению инвестиционным портфелем, или несвоевременного исполнения мероприятий этого плана, а также неисполнения или несвоевременного исполнения мер раннего реагирования в соответствии с требованием уполномоченного органа к организации, осуществл</w:t>
            </w:r>
            <w:r>
              <w:rPr>
                <w:rFonts w:ascii="Times New Roman" w:hAnsi="Times New Roman" w:cs="Times New Roman"/>
                <w:sz w:val="20"/>
                <w:szCs w:val="20"/>
              </w:rPr>
              <w:t>яющей брокерскую и (или) дилерскую деятельность на рынке ценных бумаг и (или) деятельность по управлению инвестиционным портфелем, применяются ограниченные меры воздействия и (или) санкции, предусмотренные настоящим Кодексом.</w:t>
            </w:r>
          </w:p>
          <w:p w:rsidR="00000000" w:rsidRDefault="00AC3D8D">
            <w:pPr>
              <w:pStyle w:val="nospacing"/>
              <w:jc w:val="both"/>
            </w:pPr>
            <w:r>
              <w:rPr>
                <w:rFonts w:ascii="Times New Roman" w:hAnsi="Times New Roman" w:cs="Times New Roman"/>
                <w:sz w:val="20"/>
                <w:szCs w:val="20"/>
              </w:rPr>
              <w:t>4. Порядок применения мер ранн</w:t>
            </w:r>
            <w:r>
              <w:rPr>
                <w:rFonts w:ascii="Times New Roman" w:hAnsi="Times New Roman" w:cs="Times New Roman"/>
                <w:sz w:val="20"/>
                <w:szCs w:val="20"/>
              </w:rPr>
              <w:t>его реагирования и методика определения факторов, влияющих на ухудшение финансового положения организаций, осуществляющих брокерскую и (или) дилерскую деятельность на рынке ценных бумаг и (или) деятельность по управлению инвестиционным портфелем, устанавли</w:t>
            </w:r>
            <w:r>
              <w:rPr>
                <w:rFonts w:ascii="Times New Roman" w:hAnsi="Times New Roman" w:cs="Times New Roman"/>
                <w:sz w:val="20"/>
                <w:szCs w:val="20"/>
              </w:rPr>
              <w:t>ваются нормативным правовым актом уполномоченного органа.</w:t>
            </w:r>
          </w:p>
          <w:p w:rsidR="00000000" w:rsidRDefault="00AC3D8D">
            <w:pPr>
              <w:pStyle w:val="nospacing"/>
              <w:spacing w:line="145" w:lineRule="atLeast"/>
              <w:jc w:val="both"/>
            </w:pPr>
            <w:r>
              <w:rPr>
                <w:rFonts w:ascii="Times New Roman" w:hAnsi="Times New Roman" w:cs="Times New Roman"/>
                <w:sz w:val="20"/>
                <w:szCs w:val="20"/>
              </w:rPr>
              <w:t>5. Требования настоящей статьи не распространяются на банки второго уровня, накопительные пенсионные фонды и организации, осуществляющие деятельность по инвестиционному управлению пенсионными актива</w:t>
            </w:r>
            <w:r>
              <w:rPr>
                <w:rFonts w:ascii="Times New Roman" w:hAnsi="Times New Roman" w:cs="Times New Roman"/>
                <w:sz w:val="20"/>
                <w:szCs w:val="20"/>
              </w:rPr>
              <w:t>ми, при осуществлении ими брокерской и (или) дилерской деятельности на рынке ценных бумаг.</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nospacing"/>
              <w:spacing w:line="145" w:lineRule="atLeast"/>
            </w:pPr>
            <w:r>
              <w:rPr>
                <w:rFonts w:ascii="Times New Roman" w:hAnsi="Times New Roman" w:cs="Times New Roman"/>
                <w:sz w:val="20"/>
                <w:szCs w:val="20"/>
              </w:rPr>
              <w:t>Статья 3-2</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spacing w:line="145" w:lineRule="atLeast"/>
              <w:jc w:val="both"/>
            </w:pPr>
            <w:r>
              <w:rPr>
                <w:rFonts w:ascii="Times New Roman" w:hAnsi="Times New Roman" w:cs="Times New Roman"/>
                <w:b/>
                <w:bCs/>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nospacing"/>
              <w:spacing w:line="145" w:lineRule="atLeast"/>
            </w:pPr>
            <w:r>
              <w:rPr>
                <w:rFonts w:ascii="Times New Roman" w:hAnsi="Times New Roman" w:cs="Times New Roman"/>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aps/>
                <w:sz w:val="20"/>
                <w:szCs w:val="20"/>
              </w:rPr>
              <w:t>Глава 32. Правовое регулирование деятельности транспорта</w:t>
            </w:r>
          </w:p>
          <w:p w:rsidR="00000000" w:rsidRDefault="00AC3D8D">
            <w:pPr>
              <w:pStyle w:val="a9"/>
              <w:spacing w:before="0" w:beforeAutospacing="0" w:after="0" w:afterAutospacing="0" w:line="145" w:lineRule="atLeast"/>
              <w:jc w:val="both"/>
            </w:pPr>
            <w:r>
              <w:rPr>
                <w:i/>
                <w:iCs/>
                <w:sz w:val="20"/>
                <w:szCs w:val="20"/>
              </w:rPr>
              <w:t xml:space="preserve">Источник заимствования ЗРК «О транспорте в Республике Казахстан» </w:t>
            </w:r>
            <w:r>
              <w:rPr>
                <w:i/>
                <w:iCs/>
                <w:caps/>
                <w:sz w:val="20"/>
                <w:szCs w:val="20"/>
                <w:shd w:val="clear" w:color="auto" w:fill="FFFF00"/>
              </w:rPr>
              <w:t>на утрату</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676. Сфера действия настоящей главы</w:t>
            </w:r>
          </w:p>
          <w:p w:rsidR="00000000" w:rsidRDefault="00AC3D8D">
            <w:pPr>
              <w:pStyle w:val="a9"/>
              <w:spacing w:before="0" w:beforeAutospacing="0" w:after="0" w:afterAutospacing="0"/>
              <w:jc w:val="both"/>
            </w:pPr>
            <w:r>
              <w:rPr>
                <w:sz w:val="20"/>
                <w:szCs w:val="20"/>
              </w:rPr>
              <w:t xml:space="preserve">1. Настоящая глава определяет основы правовой, экономической и организационной деятельности транспорта Республики Казахстан. </w:t>
            </w:r>
          </w:p>
          <w:p w:rsidR="00000000" w:rsidRDefault="00AC3D8D">
            <w:pPr>
              <w:pStyle w:val="a9"/>
              <w:spacing w:before="0" w:beforeAutospacing="0" w:after="0" w:afterAutospacing="0"/>
              <w:jc w:val="both"/>
            </w:pPr>
            <w:r>
              <w:rPr>
                <w:sz w:val="20"/>
                <w:szCs w:val="20"/>
              </w:rPr>
              <w:t>2. Условия перевозок, порядок использования транспортных средств, обеспечения безопасно</w:t>
            </w:r>
            <w:r>
              <w:rPr>
                <w:sz w:val="20"/>
                <w:szCs w:val="20"/>
              </w:rPr>
              <w:t>сти в области технического регулирования (далее - безопасность) транспортных средств и процессов их жизненного цикла для жизни и здоровья человека и окружающей среды определяются нормативными актами, действующими на соответствующих видах транспорта, утверж</w:t>
            </w:r>
            <w:r>
              <w:rPr>
                <w:sz w:val="20"/>
                <w:szCs w:val="20"/>
              </w:rPr>
              <w:t>даемыми в установленном порядке и являющимися обязательными для всех участников транспортных отношений.</w:t>
            </w:r>
          </w:p>
          <w:p w:rsidR="00000000" w:rsidRDefault="00AC3D8D">
            <w:pPr>
              <w:pStyle w:val="a9"/>
              <w:spacing w:before="0" w:beforeAutospacing="0" w:after="0" w:afterAutospacing="0"/>
              <w:jc w:val="both"/>
            </w:pPr>
            <w:r>
              <w:rPr>
                <w:sz w:val="20"/>
                <w:szCs w:val="20"/>
              </w:rPr>
              <w:t xml:space="preserve">3. Отношения, связанные с деятельностью трубопроводного транспорта, регулируются соответствующим законодательством Республики Казахстан. </w:t>
            </w:r>
          </w:p>
          <w:p w:rsidR="00000000" w:rsidRDefault="00AC3D8D">
            <w:pPr>
              <w:spacing w:line="145" w:lineRule="atLeast"/>
              <w:jc w:val="both"/>
            </w:pPr>
            <w:r>
              <w:rPr>
                <w:color w:val="FF000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Преамбула</w:t>
            </w:r>
            <w:r>
              <w:rPr>
                <w:sz w:val="20"/>
                <w:szCs w:val="20"/>
              </w:rPr>
              <w:t xml:space="preserve">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line="145" w:lineRule="atLeast"/>
              <w:jc w:val="center"/>
            </w:pPr>
            <w:r>
              <w:rPr>
                <w:sz w:val="20"/>
                <w:szCs w:val="20"/>
              </w:rPr>
              <w:t>и статья 2</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677. Субъекты транспортной деятельности</w:t>
            </w:r>
          </w:p>
          <w:p w:rsidR="00000000" w:rsidRDefault="00AC3D8D">
            <w:pPr>
              <w:pStyle w:val="a9"/>
              <w:spacing w:before="0" w:beforeAutospacing="0" w:after="0" w:afterAutospacing="0"/>
              <w:jc w:val="both"/>
            </w:pPr>
            <w:r>
              <w:rPr>
                <w:sz w:val="20"/>
                <w:szCs w:val="20"/>
              </w:rPr>
              <w:t>1. Субъектами транспортной деятельности являются перевозчик и клиент.</w:t>
            </w:r>
          </w:p>
          <w:p w:rsidR="00000000" w:rsidRDefault="00AC3D8D">
            <w:pPr>
              <w:pStyle w:val="a9"/>
              <w:spacing w:before="0" w:beforeAutospacing="0" w:after="0" w:afterAutospacing="0"/>
              <w:jc w:val="both"/>
            </w:pPr>
            <w:r>
              <w:rPr>
                <w:sz w:val="20"/>
                <w:szCs w:val="20"/>
              </w:rPr>
              <w:t>2. Перевозчик - это юридическое или физическое лицо, владеющее транспортным средством на праве собственности или на иных</w:t>
            </w:r>
            <w:r>
              <w:rPr>
                <w:sz w:val="20"/>
                <w:szCs w:val="20"/>
              </w:rPr>
              <w:t xml:space="preserve"> законных основаниях, предоставляющее услуги по перевозке пассажиров, багажа, грузов и почтовых отправлений за плату или по найму и имеющее на это лицензию или соответствующее разрешение, выданное в установленном порядке. </w:t>
            </w:r>
          </w:p>
          <w:p w:rsidR="00000000" w:rsidRDefault="00AC3D8D">
            <w:pPr>
              <w:pStyle w:val="a9"/>
              <w:spacing w:before="0" w:beforeAutospacing="0" w:after="0" w:afterAutospacing="0"/>
              <w:jc w:val="both"/>
            </w:pPr>
            <w:r>
              <w:rPr>
                <w:sz w:val="20"/>
                <w:szCs w:val="20"/>
              </w:rPr>
              <w:t>3. Клиент (грузоотправитель, груз</w:t>
            </w:r>
            <w:r>
              <w:rPr>
                <w:sz w:val="20"/>
                <w:szCs w:val="20"/>
              </w:rPr>
              <w:t>ополучатель, пассажир, фрахтователь) - это физическое или юридическое лицо или государство (в лице органов исполнительной власти), пользующееся транспортом в соответствии с заключенным договором с перевозчиком.</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Из статьи «Основные понятия, используемые в настоящем Законе»</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678. Объекты транспортной деятельности</w:t>
            </w:r>
          </w:p>
          <w:p w:rsidR="00000000" w:rsidRDefault="00AC3D8D">
            <w:pPr>
              <w:pStyle w:val="a9"/>
              <w:spacing w:before="0" w:beforeAutospacing="0" w:after="0" w:afterAutospacing="0"/>
              <w:jc w:val="both"/>
            </w:pPr>
            <w:r>
              <w:rPr>
                <w:sz w:val="20"/>
                <w:szCs w:val="20"/>
              </w:rPr>
              <w:t> </w:t>
            </w:r>
            <w:r>
              <w:rPr>
                <w:sz w:val="20"/>
                <w:szCs w:val="20"/>
              </w:rPr>
              <w:t xml:space="preserve">1. Транспортное предприятие - это юридическое лицо, занятое хозяйственно-коммерческой деятельностью по перевозке грузов, пассажиров, багажа, хранению, техническому обслуживанию и ремонту транспортных средств, действующее в соответствии с законодательством </w:t>
            </w:r>
            <w:r>
              <w:rPr>
                <w:sz w:val="20"/>
                <w:szCs w:val="20"/>
              </w:rPr>
              <w:t>Республики Казахстан.</w:t>
            </w:r>
          </w:p>
          <w:p w:rsidR="00000000" w:rsidRDefault="00AC3D8D">
            <w:pPr>
              <w:pStyle w:val="a9"/>
              <w:spacing w:before="0" w:beforeAutospacing="0" w:after="0" w:afterAutospacing="0"/>
              <w:jc w:val="both"/>
            </w:pPr>
            <w:r>
              <w:rPr>
                <w:sz w:val="20"/>
                <w:szCs w:val="20"/>
              </w:rPr>
              <w:t> 2. Транспорт Республики Казахстан - это зарегистрированный на ее территории железнодорожный, автомобильный, морской, внутренний водный, воздушный, городской электрический, в том числе метрополитен, а также находящийся на территории Р</w:t>
            </w:r>
            <w:r>
              <w:rPr>
                <w:sz w:val="20"/>
                <w:szCs w:val="20"/>
              </w:rPr>
              <w:t>еспублики Казахстан магистральный трубопроводный транспорт.</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Из статьи «Основные понятия, используемые в настоящем Законе»</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679. Собственность на средства транспорта</w:t>
            </w:r>
          </w:p>
          <w:p w:rsidR="00000000" w:rsidRDefault="00AC3D8D">
            <w:pPr>
              <w:pStyle w:val="a9"/>
              <w:spacing w:before="0" w:beforeAutospacing="0" w:after="0" w:afterAutospacing="0"/>
              <w:jc w:val="both"/>
            </w:pPr>
            <w:r>
              <w:rPr>
                <w:sz w:val="20"/>
                <w:szCs w:val="20"/>
              </w:rPr>
              <w:t> 1. Автомобильные дороги общего пользования, судоходные водные пути, маяки, ус</w:t>
            </w:r>
            <w:r>
              <w:rPr>
                <w:sz w:val="20"/>
                <w:szCs w:val="20"/>
              </w:rPr>
              <w:t>тройства и навигационные знаки, регулирующие и гарантирующие безопасность судоходства, шлюзы, морские порты, имеющие статус международного значения, аэронавигационные устройства органов управления воздушным движением, инженерные сети, связанные с обеспечен</w:t>
            </w:r>
            <w:r>
              <w:rPr>
                <w:sz w:val="20"/>
                <w:szCs w:val="20"/>
              </w:rPr>
              <w:t>ием безопасности полетов воздушных судов, а также метрополитен являются государственной собственностью и не подлежат отчуждению.</w:t>
            </w:r>
          </w:p>
          <w:p w:rsidR="00000000" w:rsidRDefault="00AC3D8D">
            <w:pPr>
              <w:pStyle w:val="a9"/>
              <w:spacing w:before="0" w:beforeAutospacing="0" w:after="0" w:afterAutospacing="0"/>
              <w:jc w:val="both"/>
            </w:pPr>
            <w:r>
              <w:rPr>
                <w:sz w:val="20"/>
                <w:szCs w:val="20"/>
              </w:rPr>
              <w:t> 2. Аэронавигационные устройства органов обслуживания воздушного движения являются государственной собственностью, а в случаях,</w:t>
            </w:r>
            <w:r>
              <w:rPr>
                <w:sz w:val="20"/>
                <w:szCs w:val="20"/>
              </w:rPr>
              <w:t xml:space="preserve"> предусмотренных законами Республики Казахстан, могут находиться в частной собственности.</w:t>
            </w:r>
          </w:p>
          <w:p w:rsidR="00000000" w:rsidRDefault="00AC3D8D">
            <w:pPr>
              <w:pStyle w:val="a9"/>
              <w:spacing w:before="0" w:beforeAutospacing="0" w:after="0" w:afterAutospacing="0"/>
              <w:jc w:val="both"/>
            </w:pPr>
            <w:r>
              <w:rPr>
                <w:sz w:val="20"/>
                <w:szCs w:val="20"/>
              </w:rPr>
              <w:t> 3. Магистральная железнодорожная сеть является государственной собственностью, не подлежит приватизации и передается национальной компании на условиях и в порядке, к</w:t>
            </w:r>
            <w:r>
              <w:rPr>
                <w:sz w:val="20"/>
                <w:szCs w:val="20"/>
              </w:rPr>
              <w:t>оторые устанавливаются Правительством Республики Казахстан.</w:t>
            </w:r>
          </w:p>
          <w:p w:rsidR="00000000" w:rsidRDefault="00AC3D8D">
            <w:pPr>
              <w:pStyle w:val="a9"/>
              <w:spacing w:before="0" w:beforeAutospacing="0" w:after="0" w:afterAutospacing="0" w:line="145" w:lineRule="atLeast"/>
              <w:jc w:val="both"/>
            </w:pPr>
            <w:r>
              <w:rPr>
                <w:sz w:val="20"/>
                <w:szCs w:val="20"/>
              </w:rPr>
              <w:t xml:space="preserve"> 4. Подъездные пути и узкоколейные линии, а также автомобильные дороги, за исключением указанных в </w:t>
            </w:r>
            <w:r>
              <w:rPr>
                <w:color w:val="FF0000"/>
                <w:sz w:val="20"/>
                <w:szCs w:val="20"/>
              </w:rPr>
              <w:t xml:space="preserve">пункте 1 </w:t>
            </w:r>
            <w:r>
              <w:rPr>
                <w:sz w:val="20"/>
                <w:szCs w:val="20"/>
              </w:rPr>
              <w:t>настоящей статьи, могут находиться как в государственной, так и в частной собственности.</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3</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680. Земли транспорта. Порядок предоставления земель и вод для нужд транспорта</w:t>
            </w:r>
          </w:p>
          <w:p w:rsidR="00000000" w:rsidRDefault="00AC3D8D">
            <w:pPr>
              <w:pStyle w:val="a9"/>
              <w:spacing w:before="0" w:beforeAutospacing="0" w:after="0" w:afterAutospacing="0"/>
              <w:jc w:val="both"/>
            </w:pPr>
            <w:r>
              <w:rPr>
                <w:sz w:val="20"/>
                <w:szCs w:val="20"/>
              </w:rPr>
              <w:t> 1. Землями транспорта в республике признаются:</w:t>
            </w:r>
          </w:p>
          <w:p w:rsidR="00000000" w:rsidRDefault="00AC3D8D">
            <w:pPr>
              <w:pStyle w:val="a9"/>
              <w:spacing w:before="0" w:beforeAutospacing="0" w:after="0" w:afterAutospacing="0"/>
              <w:jc w:val="both"/>
            </w:pPr>
            <w:r>
              <w:rPr>
                <w:sz w:val="20"/>
                <w:szCs w:val="20"/>
              </w:rPr>
              <w:t> - земли, отведенные землепользователям под объекты транспорта;</w:t>
            </w:r>
          </w:p>
          <w:p w:rsidR="00000000" w:rsidRDefault="00AC3D8D">
            <w:pPr>
              <w:pStyle w:val="a9"/>
              <w:spacing w:before="0" w:beforeAutospacing="0" w:after="0" w:afterAutospacing="0"/>
              <w:jc w:val="both"/>
            </w:pPr>
            <w:r>
              <w:rPr>
                <w:sz w:val="20"/>
                <w:szCs w:val="20"/>
              </w:rPr>
              <w:t> </w:t>
            </w:r>
            <w:r>
              <w:rPr>
                <w:sz w:val="20"/>
                <w:szCs w:val="20"/>
              </w:rPr>
              <w:t>- земли для транспортных дорог и путей, отводимые транспортным, дорожным и другим организациям, осуществляющим их строительство и эксплуатацию.</w:t>
            </w:r>
          </w:p>
          <w:p w:rsidR="00000000" w:rsidRDefault="00AC3D8D">
            <w:pPr>
              <w:pStyle w:val="a9"/>
              <w:spacing w:before="0" w:beforeAutospacing="0" w:after="0" w:afterAutospacing="0"/>
              <w:jc w:val="both"/>
            </w:pPr>
            <w:r>
              <w:rPr>
                <w:sz w:val="20"/>
                <w:szCs w:val="20"/>
              </w:rPr>
              <w:t> 2. Земельные и водные отношения, возникающие при отводе земель транспорту и предоставлении вод водному транспор</w:t>
            </w:r>
            <w:r>
              <w:rPr>
                <w:sz w:val="20"/>
                <w:szCs w:val="20"/>
              </w:rPr>
              <w:t>ту, порядок их пользования регулируются земельным, водным и транспортным законодательством.</w:t>
            </w:r>
          </w:p>
          <w:p w:rsidR="00000000" w:rsidRDefault="00AC3D8D">
            <w:pPr>
              <w:pStyle w:val="a9"/>
              <w:spacing w:before="0" w:beforeAutospacing="0" w:after="0" w:afterAutospacing="0"/>
              <w:jc w:val="both"/>
            </w:pPr>
            <w:r>
              <w:rPr>
                <w:sz w:val="20"/>
                <w:szCs w:val="20"/>
              </w:rPr>
              <w:t> 3. В целях обеспечения надежной эксплуатации сооружений и других объектов транспорта в районах, подверженных обвалам, оползням, размывам, селям и другим опасным пр</w:t>
            </w:r>
            <w:r>
              <w:rPr>
                <w:sz w:val="20"/>
                <w:szCs w:val="20"/>
              </w:rPr>
              <w:t>иродным воздействиям, устанавливаются охранные зоны.</w:t>
            </w:r>
          </w:p>
          <w:p w:rsidR="00000000" w:rsidRDefault="00AC3D8D">
            <w:pPr>
              <w:pStyle w:val="a9"/>
              <w:spacing w:before="0" w:beforeAutospacing="0" w:after="0" w:afterAutospacing="0" w:line="145" w:lineRule="atLeast"/>
              <w:jc w:val="both"/>
            </w:pPr>
            <w:r>
              <w:rPr>
                <w:sz w:val="20"/>
                <w:szCs w:val="20"/>
              </w:rPr>
              <w:t> 4. Транспортные предприятия и перевозчики обязаны использовать предоставленные им земли в соответствии с целевым назначением и условиями их предоставления, применять природоохранные технологии производс</w:t>
            </w:r>
            <w:r>
              <w:rPr>
                <w:sz w:val="20"/>
                <w:szCs w:val="20"/>
              </w:rPr>
              <w:t>тва и не допускать ухудшения экологической обстановки на территории в результате своей деятельности.</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4</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681. Государственное регулирование деятельности транспорта</w:t>
            </w:r>
          </w:p>
          <w:p w:rsidR="00000000" w:rsidRDefault="00AC3D8D">
            <w:pPr>
              <w:pStyle w:val="a9"/>
              <w:spacing w:before="0" w:beforeAutospacing="0" w:after="0" w:afterAutospacing="0"/>
              <w:jc w:val="both"/>
            </w:pPr>
            <w:r>
              <w:rPr>
                <w:sz w:val="20"/>
                <w:szCs w:val="20"/>
              </w:rPr>
              <w:t> 1. Государственное регулирование деятельности транспорта осуществляется пу</w:t>
            </w:r>
            <w:r>
              <w:rPr>
                <w:sz w:val="20"/>
                <w:szCs w:val="20"/>
              </w:rPr>
              <w:t>тем правового обеспечения, лицензирования, технического регулирования, налогообложения, кредитования, финансирования и ценообразования, осуществления инвестиционной, единой социальной и научно-технической политики, контроля и надзора за исполнением транспо</w:t>
            </w:r>
            <w:r>
              <w:rPr>
                <w:sz w:val="20"/>
                <w:szCs w:val="20"/>
              </w:rPr>
              <w:t>ртными предприятиями законодательства Республики Казахстан.</w:t>
            </w:r>
          </w:p>
          <w:p w:rsidR="00000000" w:rsidRDefault="00AC3D8D">
            <w:pPr>
              <w:pStyle w:val="a9"/>
              <w:spacing w:before="0" w:beforeAutospacing="0" w:after="0" w:afterAutospacing="0" w:line="145" w:lineRule="atLeast"/>
              <w:jc w:val="both"/>
            </w:pPr>
            <w:r>
              <w:rPr>
                <w:sz w:val="20"/>
                <w:szCs w:val="20"/>
              </w:rPr>
              <w:t> 2. Государственные органы не вправе вмешиваться в хозяйственную деятельность транспортных предприятий, а также отвлекать эксплуатационный персонал транспортных предприятий на другие работы, кроме</w:t>
            </w:r>
            <w:r>
              <w:rPr>
                <w:sz w:val="20"/>
                <w:szCs w:val="20"/>
              </w:rPr>
              <w:t xml:space="preserve"> случаев, предусмотренных законодательством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5</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682. Государственное управление транспортом</w:t>
            </w:r>
          </w:p>
          <w:p w:rsidR="00000000" w:rsidRDefault="00AC3D8D">
            <w:pPr>
              <w:pStyle w:val="a9"/>
              <w:spacing w:before="0" w:beforeAutospacing="0" w:after="0" w:afterAutospacing="0"/>
              <w:jc w:val="both"/>
            </w:pPr>
            <w:r>
              <w:rPr>
                <w:sz w:val="20"/>
                <w:szCs w:val="20"/>
              </w:rPr>
              <w:t> </w:t>
            </w:r>
            <w:r>
              <w:rPr>
                <w:sz w:val="20"/>
                <w:szCs w:val="20"/>
              </w:rPr>
              <w:t>1. Государственное управление транспортом осуществляется уполномоченным государственным органом, образуемым по решению Президента Республики Казахстан и действующим в соответствии с Положением, утверждаемым Правительством Республики Казахстан.</w:t>
            </w:r>
          </w:p>
          <w:p w:rsidR="00000000" w:rsidRDefault="00AC3D8D">
            <w:pPr>
              <w:pStyle w:val="a9"/>
              <w:spacing w:before="0" w:beforeAutospacing="0" w:after="0" w:afterAutospacing="0"/>
              <w:jc w:val="both"/>
            </w:pPr>
            <w:r>
              <w:rPr>
                <w:sz w:val="20"/>
                <w:szCs w:val="20"/>
              </w:rPr>
              <w:t> Уполномочен</w:t>
            </w:r>
            <w:r>
              <w:rPr>
                <w:sz w:val="20"/>
                <w:szCs w:val="20"/>
              </w:rPr>
              <w:t>ный государственный орган - центральный исполнительный орган, осуществляющий реализацию государственной политики в области транспорта, координацию и регулирование деятельности транспортного комплекса Республики Казахстан.</w:t>
            </w:r>
          </w:p>
          <w:p w:rsidR="00000000" w:rsidRDefault="00AC3D8D">
            <w:pPr>
              <w:pStyle w:val="a9"/>
              <w:spacing w:before="0" w:beforeAutospacing="0" w:after="0" w:afterAutospacing="0"/>
              <w:jc w:val="both"/>
            </w:pPr>
            <w:r>
              <w:rPr>
                <w:sz w:val="20"/>
                <w:szCs w:val="20"/>
              </w:rPr>
              <w:t> 2. Основными задачами уполномочен</w:t>
            </w:r>
            <w:r>
              <w:rPr>
                <w:sz w:val="20"/>
                <w:szCs w:val="20"/>
              </w:rPr>
              <w:t>ного государственного органа являются:</w:t>
            </w:r>
          </w:p>
          <w:p w:rsidR="00000000" w:rsidRDefault="00AC3D8D">
            <w:pPr>
              <w:pStyle w:val="a9"/>
              <w:spacing w:before="0" w:beforeAutospacing="0" w:after="0" w:afterAutospacing="0"/>
              <w:jc w:val="both"/>
            </w:pPr>
            <w:r>
              <w:rPr>
                <w:sz w:val="20"/>
                <w:szCs w:val="20"/>
              </w:rPr>
              <w:t> защита интересов Республики Казахстан в области транспорта;</w:t>
            </w:r>
          </w:p>
          <w:p w:rsidR="00000000" w:rsidRDefault="00AC3D8D">
            <w:pPr>
              <w:pStyle w:val="a9"/>
              <w:spacing w:before="0" w:beforeAutospacing="0" w:after="0" w:afterAutospacing="0"/>
              <w:jc w:val="both"/>
            </w:pPr>
            <w:r>
              <w:rPr>
                <w:sz w:val="20"/>
                <w:szCs w:val="20"/>
              </w:rPr>
              <w:t> осуществление международного сотрудничества в области транспорта;</w:t>
            </w:r>
          </w:p>
          <w:p w:rsidR="00000000" w:rsidRDefault="00AC3D8D">
            <w:pPr>
              <w:pStyle w:val="a9"/>
              <w:spacing w:before="0" w:beforeAutospacing="0" w:after="0" w:afterAutospacing="0"/>
              <w:jc w:val="both"/>
            </w:pPr>
            <w:r>
              <w:rPr>
                <w:sz w:val="20"/>
                <w:szCs w:val="20"/>
              </w:rPr>
              <w:t> разработка проектов нормативных правовых актов, регулирующих деятельность транспорта в Р</w:t>
            </w:r>
            <w:r>
              <w:rPr>
                <w:sz w:val="20"/>
                <w:szCs w:val="20"/>
              </w:rPr>
              <w:t>еспублике Казахстан, и участие в разработке государственных стандартов;</w:t>
            </w:r>
          </w:p>
          <w:p w:rsidR="00000000" w:rsidRDefault="00AC3D8D">
            <w:pPr>
              <w:pStyle w:val="a9"/>
              <w:spacing w:before="0" w:beforeAutospacing="0" w:after="0" w:afterAutospacing="0"/>
              <w:jc w:val="both"/>
            </w:pPr>
            <w:r>
              <w:rPr>
                <w:sz w:val="20"/>
                <w:szCs w:val="20"/>
              </w:rPr>
              <w:t> разработка программ и концепций развития всех видов транспорта, формирование и проведение инвестиционной, научно-технической и социальной политики;</w:t>
            </w:r>
          </w:p>
          <w:p w:rsidR="00000000" w:rsidRDefault="00AC3D8D">
            <w:pPr>
              <w:pStyle w:val="a9"/>
              <w:spacing w:before="0" w:beforeAutospacing="0" w:after="0" w:afterAutospacing="0"/>
              <w:jc w:val="both"/>
            </w:pPr>
            <w:r>
              <w:rPr>
                <w:sz w:val="20"/>
                <w:szCs w:val="20"/>
              </w:rPr>
              <w:t> создание условий для обеспечения п</w:t>
            </w:r>
            <w:r>
              <w:rPr>
                <w:sz w:val="20"/>
                <w:szCs w:val="20"/>
              </w:rPr>
              <w:t>отребностей экономики и населения республики в перевозках и связанных с ними услугах;</w:t>
            </w:r>
          </w:p>
          <w:p w:rsidR="00000000" w:rsidRDefault="00AC3D8D">
            <w:pPr>
              <w:pStyle w:val="a9"/>
              <w:spacing w:before="0" w:beforeAutospacing="0" w:after="0" w:afterAutospacing="0"/>
              <w:jc w:val="both"/>
            </w:pPr>
            <w:r>
              <w:rPr>
                <w:sz w:val="20"/>
                <w:szCs w:val="20"/>
              </w:rPr>
              <w:t> контроль и надзор за соблюдением прав потребителей транспортных услуг;</w:t>
            </w:r>
          </w:p>
          <w:p w:rsidR="00000000" w:rsidRDefault="00AC3D8D">
            <w:pPr>
              <w:pStyle w:val="a9"/>
              <w:spacing w:before="0" w:beforeAutospacing="0" w:after="0" w:afterAutospacing="0"/>
              <w:jc w:val="both"/>
            </w:pPr>
            <w:r>
              <w:rPr>
                <w:sz w:val="20"/>
                <w:szCs w:val="20"/>
              </w:rPr>
              <w:t> разработка прогнозов нужд государства и населения в перевозках;</w:t>
            </w:r>
          </w:p>
          <w:p w:rsidR="00000000" w:rsidRDefault="00AC3D8D">
            <w:pPr>
              <w:pStyle w:val="a9"/>
              <w:spacing w:before="0" w:beforeAutospacing="0" w:after="0" w:afterAutospacing="0" w:line="145" w:lineRule="atLeast"/>
              <w:jc w:val="both"/>
            </w:pPr>
            <w:r>
              <w:rPr>
                <w:sz w:val="20"/>
                <w:szCs w:val="20"/>
              </w:rPr>
              <w:t> </w:t>
            </w:r>
            <w:r>
              <w:rPr>
                <w:sz w:val="20"/>
                <w:szCs w:val="20"/>
              </w:rPr>
              <w:t>координация работы и осуществление функции государственного регулирования деятельности транспортного комплекса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6</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683. Лицензирование транспортной деятельности</w:t>
            </w:r>
          </w:p>
          <w:p w:rsidR="00000000" w:rsidRDefault="00AC3D8D">
            <w:pPr>
              <w:pStyle w:val="a9"/>
              <w:spacing w:before="0" w:beforeAutospacing="0" w:after="0" w:afterAutospacing="0"/>
              <w:jc w:val="both"/>
            </w:pPr>
            <w:r>
              <w:rPr>
                <w:sz w:val="20"/>
                <w:szCs w:val="20"/>
              </w:rPr>
              <w:t> </w:t>
            </w:r>
            <w:r>
              <w:rPr>
                <w:sz w:val="20"/>
                <w:szCs w:val="20"/>
              </w:rPr>
              <w:t>1. Перечень видов деятельности на транспорте, подлежащий лицензированию, устанавливается законодательными актами.</w:t>
            </w:r>
          </w:p>
          <w:p w:rsidR="00000000" w:rsidRDefault="00AC3D8D">
            <w:pPr>
              <w:pStyle w:val="a9"/>
              <w:spacing w:before="0" w:beforeAutospacing="0" w:after="0" w:afterAutospacing="0" w:line="145" w:lineRule="atLeast"/>
              <w:jc w:val="both"/>
            </w:pPr>
            <w:r>
              <w:rPr>
                <w:sz w:val="20"/>
                <w:szCs w:val="20"/>
              </w:rPr>
              <w:t> 2. Физическим и юридическим лицам - владельцам двух и более транспортных средств - при выдаче лицензии оформляется на каждую транспортную еди</w:t>
            </w:r>
            <w:r>
              <w:rPr>
                <w:sz w:val="20"/>
                <w:szCs w:val="20"/>
              </w:rPr>
              <w:t>ницу документ, подтверждающий наличие лицензии.</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7</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684. Полномочия местных представительных и исполнительных органов в сфере транспорта</w:t>
            </w:r>
          </w:p>
          <w:p w:rsidR="00000000" w:rsidRDefault="00AC3D8D">
            <w:pPr>
              <w:pStyle w:val="a9"/>
              <w:spacing w:before="0" w:beforeAutospacing="0" w:after="0" w:afterAutospacing="0"/>
              <w:jc w:val="both"/>
            </w:pPr>
            <w:r>
              <w:rPr>
                <w:sz w:val="20"/>
                <w:szCs w:val="20"/>
              </w:rPr>
              <w:t> 1. Полномочия местных представительных и исполнительных органов в сфере транспорта осуществляются в с</w:t>
            </w:r>
            <w:r>
              <w:rPr>
                <w:sz w:val="20"/>
                <w:szCs w:val="20"/>
              </w:rPr>
              <w:t>оответствии с Законом Республики Казахстан «О местном государственном управлении и самоуправлении в Республике Казахстан» и другими нормативными правовыми актами Республики Казахстан.</w:t>
            </w:r>
          </w:p>
          <w:p w:rsidR="00000000" w:rsidRDefault="00AC3D8D">
            <w:pPr>
              <w:pStyle w:val="a9"/>
              <w:spacing w:before="0" w:beforeAutospacing="0" w:after="0" w:afterAutospacing="0" w:line="145" w:lineRule="atLeast"/>
              <w:jc w:val="both"/>
            </w:pPr>
            <w:r>
              <w:rPr>
                <w:sz w:val="20"/>
                <w:szCs w:val="20"/>
              </w:rPr>
              <w:t> 2. При организации перевозок пассажиров на регулярных маршрутах городск</w:t>
            </w:r>
            <w:r>
              <w:rPr>
                <w:sz w:val="20"/>
                <w:szCs w:val="20"/>
              </w:rPr>
              <w:t>ого пассажирского транспорта перевозчики должны заключать договоры с местными исполнительными органами или уполномоченными ими органами на обслуживание данных маршрутов.</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8</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685. Основы экономической и хозяйственной</w:t>
            </w:r>
            <w:r>
              <w:rPr>
                <w:sz w:val="20"/>
                <w:szCs w:val="20"/>
              </w:rPr>
              <w:t xml:space="preserve"> </w:t>
            </w:r>
            <w:r>
              <w:rPr>
                <w:b/>
                <w:bCs/>
                <w:sz w:val="20"/>
                <w:szCs w:val="20"/>
              </w:rPr>
              <w:t>деятельности</w:t>
            </w:r>
          </w:p>
          <w:p w:rsidR="00000000" w:rsidRDefault="00AC3D8D">
            <w:pPr>
              <w:pStyle w:val="a9"/>
              <w:spacing w:before="0" w:beforeAutospacing="0" w:after="0" w:afterAutospacing="0"/>
              <w:jc w:val="both"/>
            </w:pPr>
            <w:r>
              <w:rPr>
                <w:sz w:val="20"/>
                <w:szCs w:val="20"/>
              </w:rPr>
              <w:t> 1. Основу</w:t>
            </w:r>
            <w:r>
              <w:rPr>
                <w:sz w:val="20"/>
                <w:szCs w:val="20"/>
              </w:rPr>
              <w:t xml:space="preserve"> экономических и хозяйственных отношений на транспорте формирует рынок спроса и предложений транспортных услуг.</w:t>
            </w:r>
          </w:p>
          <w:p w:rsidR="00000000" w:rsidRDefault="00AC3D8D">
            <w:pPr>
              <w:pStyle w:val="a9"/>
              <w:spacing w:before="0" w:beforeAutospacing="0" w:after="0" w:afterAutospacing="0"/>
              <w:jc w:val="both"/>
            </w:pPr>
            <w:r>
              <w:rPr>
                <w:sz w:val="20"/>
                <w:szCs w:val="20"/>
              </w:rPr>
              <w:t> Транспортные предприятия и перевозчики осуществляют свою деятельность на коммерческой основе.</w:t>
            </w:r>
          </w:p>
          <w:p w:rsidR="00000000" w:rsidRDefault="00AC3D8D">
            <w:pPr>
              <w:pStyle w:val="a9"/>
              <w:spacing w:before="0" w:beforeAutospacing="0" w:after="0" w:afterAutospacing="0"/>
              <w:jc w:val="both"/>
            </w:pPr>
            <w:r>
              <w:rPr>
                <w:sz w:val="20"/>
                <w:szCs w:val="20"/>
              </w:rPr>
              <w:t> </w:t>
            </w:r>
            <w:r>
              <w:rPr>
                <w:sz w:val="20"/>
                <w:szCs w:val="20"/>
              </w:rPr>
              <w:t>Транспортные предприятия и перевозчики самостоятельно разрабатывают планы, заключают договоры на выполнение работ и услуг в соответствии с потребностями клиента.</w:t>
            </w:r>
          </w:p>
          <w:p w:rsidR="00000000" w:rsidRDefault="00AC3D8D">
            <w:pPr>
              <w:pStyle w:val="a9"/>
              <w:spacing w:before="0" w:beforeAutospacing="0" w:after="0" w:afterAutospacing="0"/>
              <w:jc w:val="both"/>
            </w:pPr>
            <w:r>
              <w:rPr>
                <w:sz w:val="20"/>
                <w:szCs w:val="20"/>
              </w:rPr>
              <w:t> Государственные органы, принявшие решения по организации пассажирских перевозок, рентабельнос</w:t>
            </w:r>
            <w:r>
              <w:rPr>
                <w:sz w:val="20"/>
                <w:szCs w:val="20"/>
              </w:rPr>
              <w:t>ть которых не обеспечивается действующими регулируемыми тарифами, обеспечивают субсидирование убытков перевозчиков за счет бюджетных средств.</w:t>
            </w:r>
          </w:p>
          <w:p w:rsidR="00000000" w:rsidRDefault="00AC3D8D">
            <w:pPr>
              <w:pStyle w:val="a9"/>
              <w:spacing w:before="0" w:beforeAutospacing="0" w:after="0" w:afterAutospacing="0"/>
              <w:jc w:val="both"/>
            </w:pPr>
            <w:r>
              <w:rPr>
                <w:sz w:val="20"/>
                <w:szCs w:val="20"/>
              </w:rPr>
              <w:t> 2. Содержание судоходных путей, шлюзов, инспекции по безопасности судоходства осуществляется за счет бюджетных ср</w:t>
            </w:r>
            <w:r>
              <w:rPr>
                <w:sz w:val="20"/>
                <w:szCs w:val="20"/>
              </w:rPr>
              <w:t>едств.</w:t>
            </w:r>
          </w:p>
          <w:p w:rsidR="00000000" w:rsidRDefault="00AC3D8D">
            <w:pPr>
              <w:pStyle w:val="a9"/>
              <w:spacing w:before="0" w:beforeAutospacing="0" w:after="0" w:afterAutospacing="0"/>
              <w:jc w:val="both"/>
            </w:pPr>
            <w:r>
              <w:rPr>
                <w:sz w:val="20"/>
                <w:szCs w:val="20"/>
              </w:rPr>
              <w:t> 3. За пользование магистральной железнодорожной сетью, государственными портами, за управление полетами и аэронавигационное обслуживание в воздушном пространстве Республики Казахстан юридическими и физическими лицами, в том числе иностранными, упла</w:t>
            </w:r>
            <w:r>
              <w:rPr>
                <w:sz w:val="20"/>
                <w:szCs w:val="20"/>
              </w:rPr>
              <w:t>чиваются платежи в порядке и размерах, определяемых законодательством Республики Казахстан.</w:t>
            </w:r>
          </w:p>
          <w:p w:rsidR="00000000" w:rsidRDefault="00AC3D8D">
            <w:pPr>
              <w:pStyle w:val="a9"/>
              <w:spacing w:before="0" w:beforeAutospacing="0" w:after="0" w:afterAutospacing="0"/>
              <w:jc w:val="both"/>
            </w:pPr>
            <w:r>
              <w:rPr>
                <w:sz w:val="20"/>
                <w:szCs w:val="20"/>
              </w:rPr>
              <w:t> 4. Пользование судоходными водными путями Республики Казахстан осуществляется на платной основе.</w:t>
            </w:r>
          </w:p>
          <w:p w:rsidR="00000000" w:rsidRDefault="00AC3D8D">
            <w:pPr>
              <w:pStyle w:val="a9"/>
              <w:spacing w:before="0" w:beforeAutospacing="0" w:after="0" w:afterAutospacing="0"/>
              <w:jc w:val="both"/>
            </w:pPr>
            <w:r>
              <w:rPr>
                <w:sz w:val="20"/>
                <w:szCs w:val="20"/>
              </w:rPr>
              <w:t> Ставки, порядок исчисления и уплаты в бюджет платы за пользование</w:t>
            </w:r>
            <w:r>
              <w:rPr>
                <w:sz w:val="20"/>
                <w:szCs w:val="20"/>
              </w:rPr>
              <w:t xml:space="preserve"> судоходными водными путями определяются в соответствии с Налоговым кодексом Республики Казахстан.</w:t>
            </w:r>
          </w:p>
          <w:p w:rsidR="00000000" w:rsidRDefault="00AC3D8D">
            <w:pPr>
              <w:pStyle w:val="a9"/>
              <w:spacing w:before="0" w:beforeAutospacing="0" w:after="0" w:afterAutospacing="0"/>
              <w:jc w:val="both"/>
            </w:pPr>
            <w:r>
              <w:rPr>
                <w:sz w:val="20"/>
                <w:szCs w:val="20"/>
              </w:rPr>
              <w:t> Право пользования судоходными водными путями предоставляется разрешительным документом, выдаваемым уполномоченным государственным органом, на каждый календа</w:t>
            </w:r>
            <w:r>
              <w:rPr>
                <w:sz w:val="20"/>
                <w:szCs w:val="20"/>
              </w:rPr>
              <w:t>рный год.</w:t>
            </w:r>
          </w:p>
          <w:p w:rsidR="00000000" w:rsidRDefault="00AC3D8D">
            <w:pPr>
              <w:pStyle w:val="a9"/>
              <w:spacing w:before="0" w:beforeAutospacing="0" w:after="0" w:afterAutospacing="0" w:line="145" w:lineRule="atLeast"/>
              <w:jc w:val="both"/>
            </w:pPr>
            <w:r>
              <w:rPr>
                <w:sz w:val="20"/>
                <w:szCs w:val="20"/>
              </w:rPr>
              <w:t> В случае, когда судовладелец не использует судно по причинам технической неисправности или иным причинам, он уведомляет об этом уполномоченный государственный орган для подтверждения таких фактов. При этом уполномоченный государственный орган по</w:t>
            </w:r>
            <w:r>
              <w:rPr>
                <w:sz w:val="20"/>
                <w:szCs w:val="20"/>
              </w:rPr>
              <w:t>сле проверки и установления таких фактов вносит соответствующие изменения в разрешительный документ.</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9</w:t>
            </w:r>
          </w:p>
        </w:tc>
      </w:tr>
    </w:tbl>
    <w:p w:rsidR="00000000" w:rsidRDefault="00AC3D8D">
      <w:pPr>
        <w:rPr>
          <w:rFonts w:eastAsia="Times New Roman"/>
          <w:vanish/>
          <w:color w:val="auto"/>
        </w:rPr>
      </w:pPr>
    </w:p>
    <w:tbl>
      <w:tblPr>
        <w:tblW w:w="5012" w:type="pct"/>
        <w:tblCellMar>
          <w:left w:w="0" w:type="dxa"/>
          <w:right w:w="0" w:type="dxa"/>
        </w:tblCellMar>
        <w:tblLook w:val="04A0" w:firstRow="1" w:lastRow="0" w:firstColumn="1" w:lastColumn="0" w:noHBand="0" w:noVBand="1"/>
      </w:tblPr>
      <w:tblGrid>
        <w:gridCol w:w="8259"/>
        <w:gridCol w:w="1335"/>
      </w:tblGrid>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686. Тарифы</w:t>
            </w:r>
          </w:p>
          <w:p w:rsidR="00000000" w:rsidRDefault="00AC3D8D">
            <w:pPr>
              <w:pStyle w:val="a9"/>
              <w:spacing w:before="0" w:beforeAutospacing="0" w:after="0" w:afterAutospacing="0"/>
              <w:jc w:val="both"/>
            </w:pPr>
            <w:r>
              <w:rPr>
                <w:sz w:val="20"/>
                <w:szCs w:val="20"/>
              </w:rPr>
              <w:t> 1. На перевозку грузов, пассажиров, багажа и услуги, связанные с перевозками, устанавливаются свободные (договорные) тари</w:t>
            </w:r>
            <w:r>
              <w:rPr>
                <w:sz w:val="20"/>
                <w:szCs w:val="20"/>
              </w:rPr>
              <w:t xml:space="preserve">фы (кроме случаев, </w:t>
            </w:r>
            <w:r>
              <w:rPr>
                <w:sz w:val="20"/>
                <w:szCs w:val="20"/>
                <w:shd w:val="clear" w:color="auto" w:fill="FFFF00"/>
              </w:rPr>
              <w:t>предусмотренных частью 4 статьи 9 настоящего Кодекса</w:t>
            </w:r>
            <w:r>
              <w:rPr>
                <w:sz w:val="20"/>
                <w:szCs w:val="20"/>
              </w:rPr>
              <w:t>), обеспечивающие деятельность хозяйствующих субъектов, занимающихся транспортной деятельностью.</w:t>
            </w:r>
          </w:p>
          <w:p w:rsidR="00000000" w:rsidRDefault="00AC3D8D">
            <w:pPr>
              <w:pStyle w:val="a9"/>
              <w:spacing w:before="0" w:beforeAutospacing="0" w:after="0" w:afterAutospacing="0" w:line="145" w:lineRule="atLeast"/>
              <w:jc w:val="both"/>
            </w:pPr>
            <w:r>
              <w:rPr>
                <w:sz w:val="20"/>
                <w:szCs w:val="20"/>
              </w:rPr>
              <w:t>2. По отдельным видам транспортных услуг как средство проведения социальной политики гос</w:t>
            </w:r>
            <w:r>
              <w:rPr>
                <w:sz w:val="20"/>
                <w:szCs w:val="20"/>
              </w:rPr>
              <w:t>ударства либо как средство преодоления монополистической деятельности в сфере транспорта могут устанавливаться регулируемые тарифы (единые в пределах государства) в порядке, определяемом законодательством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10</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687. Перевозка грузов, пассажиров, багажа, почтовых отправлений, осуществление транспортно-экспедиционных услуг</w:t>
            </w:r>
          </w:p>
          <w:p w:rsidR="00000000" w:rsidRDefault="00AC3D8D">
            <w:pPr>
              <w:pStyle w:val="a9"/>
              <w:spacing w:before="0" w:beforeAutospacing="0" w:after="0" w:afterAutospacing="0"/>
              <w:jc w:val="both"/>
            </w:pPr>
            <w:r>
              <w:rPr>
                <w:sz w:val="20"/>
                <w:szCs w:val="20"/>
              </w:rPr>
              <w:t> 1. При перевозке грузов, пассажиров, багажа, почтовых отправлений и при осуществлении транспортно-экспедиционных услуг перевозчик обязан</w:t>
            </w:r>
            <w:r>
              <w:rPr>
                <w:sz w:val="20"/>
                <w:szCs w:val="20"/>
              </w:rPr>
              <w:t>:</w:t>
            </w:r>
          </w:p>
          <w:p w:rsidR="00000000" w:rsidRDefault="00AC3D8D">
            <w:pPr>
              <w:pStyle w:val="a9"/>
              <w:spacing w:before="0" w:beforeAutospacing="0" w:after="0" w:afterAutospacing="0"/>
              <w:jc w:val="both"/>
            </w:pPr>
            <w:r>
              <w:rPr>
                <w:sz w:val="20"/>
                <w:szCs w:val="20"/>
              </w:rPr>
              <w:t> - иметь лицензию, обеспечивающую право на перевозку;</w:t>
            </w:r>
          </w:p>
          <w:p w:rsidR="00000000" w:rsidRDefault="00AC3D8D">
            <w:pPr>
              <w:pStyle w:val="a9"/>
              <w:spacing w:before="0" w:beforeAutospacing="0" w:after="0" w:afterAutospacing="0"/>
              <w:jc w:val="both"/>
            </w:pPr>
            <w:r>
              <w:rPr>
                <w:sz w:val="20"/>
                <w:szCs w:val="20"/>
              </w:rPr>
              <w:t> - заключать договор (контракт) с клиентом в установленной форме;</w:t>
            </w:r>
          </w:p>
          <w:p w:rsidR="00000000" w:rsidRDefault="00AC3D8D">
            <w:pPr>
              <w:pStyle w:val="a9"/>
              <w:spacing w:before="0" w:beforeAutospacing="0" w:after="0" w:afterAutospacing="0"/>
              <w:jc w:val="both"/>
            </w:pPr>
            <w:r>
              <w:rPr>
                <w:sz w:val="20"/>
                <w:szCs w:val="20"/>
              </w:rPr>
              <w:t> - предоставлять транспортные средства, имеющие документы в сфере подтверждения соответствия;</w:t>
            </w:r>
          </w:p>
          <w:p w:rsidR="00000000" w:rsidRDefault="00AC3D8D">
            <w:pPr>
              <w:pStyle w:val="a9"/>
              <w:spacing w:before="0" w:beforeAutospacing="0" w:after="0" w:afterAutospacing="0"/>
              <w:jc w:val="both"/>
            </w:pPr>
            <w:r>
              <w:rPr>
                <w:sz w:val="20"/>
                <w:szCs w:val="20"/>
              </w:rPr>
              <w:t> </w:t>
            </w:r>
            <w:r>
              <w:rPr>
                <w:sz w:val="20"/>
                <w:szCs w:val="20"/>
              </w:rPr>
              <w:t>- возмещать ущерб, нанесенный клиенту и третьему лицу, в том числе и потерь времени в денежном эквиваленте;</w:t>
            </w:r>
          </w:p>
          <w:p w:rsidR="00000000" w:rsidRDefault="00AC3D8D">
            <w:pPr>
              <w:pStyle w:val="a9"/>
              <w:spacing w:before="0" w:beforeAutospacing="0" w:after="0" w:afterAutospacing="0"/>
              <w:jc w:val="both"/>
            </w:pPr>
            <w:r>
              <w:rPr>
                <w:sz w:val="20"/>
                <w:szCs w:val="20"/>
              </w:rPr>
              <w:t> - обеспечивать безопасность пассажира, создание ему необходимых удобств и условий обслуживания, а в случае сдачи пассажиром багажа, также своевреме</w:t>
            </w:r>
            <w:r>
              <w:rPr>
                <w:sz w:val="20"/>
                <w:szCs w:val="20"/>
              </w:rPr>
              <w:t>нную перевозку и сохранность его багажа;</w:t>
            </w:r>
          </w:p>
          <w:p w:rsidR="00000000" w:rsidRDefault="00AC3D8D">
            <w:pPr>
              <w:pStyle w:val="a9"/>
              <w:spacing w:before="0" w:beforeAutospacing="0" w:after="0" w:afterAutospacing="0"/>
              <w:jc w:val="both"/>
            </w:pPr>
            <w:r>
              <w:rPr>
                <w:sz w:val="20"/>
                <w:szCs w:val="20"/>
              </w:rPr>
              <w:t> - обеспечивать безопасность движения;</w:t>
            </w:r>
          </w:p>
          <w:p w:rsidR="00000000" w:rsidRDefault="00AC3D8D">
            <w:pPr>
              <w:pStyle w:val="a9"/>
              <w:spacing w:before="0" w:beforeAutospacing="0" w:after="0" w:afterAutospacing="0"/>
              <w:jc w:val="both"/>
            </w:pPr>
            <w:r>
              <w:rPr>
                <w:sz w:val="20"/>
                <w:szCs w:val="20"/>
              </w:rPr>
              <w:t> - обеспечивать клиенту свободу выбора транспорта на рынке транспортных услуг;</w:t>
            </w:r>
          </w:p>
          <w:p w:rsidR="00000000" w:rsidRDefault="00AC3D8D">
            <w:pPr>
              <w:pStyle w:val="a9"/>
              <w:spacing w:before="0" w:beforeAutospacing="0" w:after="0" w:afterAutospacing="0"/>
              <w:jc w:val="both"/>
            </w:pPr>
            <w:r>
              <w:rPr>
                <w:sz w:val="20"/>
                <w:szCs w:val="20"/>
              </w:rPr>
              <w:t> - получать документы, подтверждающие соответствие отправляемого груза его сертификату;</w:t>
            </w:r>
          </w:p>
          <w:p w:rsidR="00000000" w:rsidRDefault="00AC3D8D">
            <w:pPr>
              <w:pStyle w:val="a9"/>
              <w:spacing w:before="0" w:beforeAutospacing="0" w:after="0" w:afterAutospacing="0"/>
              <w:jc w:val="both"/>
            </w:pPr>
            <w:r>
              <w:rPr>
                <w:sz w:val="20"/>
                <w:szCs w:val="20"/>
              </w:rPr>
              <w:t> - выполн</w:t>
            </w:r>
            <w:r>
              <w:rPr>
                <w:sz w:val="20"/>
                <w:szCs w:val="20"/>
              </w:rPr>
              <w:t>ять требования государственных и местных представительных и исполнительных органов на осуществление социально-важных и оборонных перевозок (в случае, если цены на эти перевозки не покрывают транспортные расходы, должна быть осуществлена соответствующая ком</w:t>
            </w:r>
            <w:r>
              <w:rPr>
                <w:sz w:val="20"/>
                <w:szCs w:val="20"/>
              </w:rPr>
              <w:t>пенсационная дотация);</w:t>
            </w:r>
          </w:p>
          <w:p w:rsidR="00000000" w:rsidRDefault="00AC3D8D">
            <w:pPr>
              <w:pStyle w:val="a9"/>
              <w:spacing w:before="0" w:beforeAutospacing="0" w:after="0" w:afterAutospacing="0"/>
              <w:jc w:val="both"/>
            </w:pPr>
            <w:r>
              <w:rPr>
                <w:sz w:val="20"/>
                <w:szCs w:val="20"/>
              </w:rPr>
              <w:t> - застраховать свою гражданско-правовую ответственность перед пассажирами в порядке, определенном законодательными актами Республики Казахстан об обязательном страховании.</w:t>
            </w:r>
          </w:p>
          <w:p w:rsidR="00000000" w:rsidRDefault="00AC3D8D">
            <w:pPr>
              <w:pStyle w:val="a9"/>
              <w:spacing w:before="0" w:beforeAutospacing="0" w:after="0" w:afterAutospacing="0"/>
              <w:jc w:val="both"/>
            </w:pPr>
            <w:r>
              <w:rPr>
                <w:sz w:val="20"/>
                <w:szCs w:val="20"/>
              </w:rPr>
              <w:t> 2. Перевозчик имеет право свободно назначать цены на перево</w:t>
            </w:r>
            <w:r>
              <w:rPr>
                <w:sz w:val="20"/>
                <w:szCs w:val="20"/>
              </w:rPr>
              <w:t>зки в соответствии с правилами ценообразования, за исключением регулируемых перевозок.</w:t>
            </w:r>
          </w:p>
          <w:p w:rsidR="00000000" w:rsidRDefault="00AC3D8D">
            <w:pPr>
              <w:pStyle w:val="a9"/>
              <w:spacing w:before="0" w:beforeAutospacing="0" w:after="0" w:afterAutospacing="0"/>
              <w:jc w:val="both"/>
            </w:pPr>
            <w:r>
              <w:rPr>
                <w:sz w:val="20"/>
                <w:szCs w:val="20"/>
              </w:rPr>
              <w:t>3. Перевозчик не вправе отказывать юридическим и физическим лицам в перевозке, кроме случаев, предусмотренных законодательными актами о транспорте Республики Казахстан.</w:t>
            </w:r>
          </w:p>
          <w:p w:rsidR="00000000" w:rsidRDefault="00AC3D8D">
            <w:pPr>
              <w:pStyle w:val="a9"/>
              <w:spacing w:before="0" w:beforeAutospacing="0" w:after="0" w:afterAutospacing="0"/>
              <w:jc w:val="both"/>
            </w:pPr>
            <w:r>
              <w:rPr>
                <w:sz w:val="20"/>
                <w:szCs w:val="20"/>
              </w:rPr>
              <w:t> 4. При перевозке грузов, пассажиров, багажа, почтовых отправлений и при осуществлении транспортно-экспедиционных услуг клиент имеет право:</w:t>
            </w:r>
          </w:p>
          <w:p w:rsidR="00000000" w:rsidRDefault="00AC3D8D">
            <w:pPr>
              <w:pStyle w:val="a9"/>
              <w:spacing w:before="0" w:beforeAutospacing="0" w:after="0" w:afterAutospacing="0"/>
              <w:jc w:val="both"/>
            </w:pPr>
            <w:r>
              <w:rPr>
                <w:sz w:val="20"/>
                <w:szCs w:val="20"/>
              </w:rPr>
              <w:t> - требовать выполнения договора, заключенного между ним и перевозчиком;</w:t>
            </w:r>
          </w:p>
          <w:p w:rsidR="00000000" w:rsidRDefault="00AC3D8D">
            <w:pPr>
              <w:pStyle w:val="a9"/>
              <w:spacing w:before="0" w:beforeAutospacing="0" w:after="0" w:afterAutospacing="0"/>
              <w:jc w:val="both"/>
            </w:pPr>
            <w:r>
              <w:rPr>
                <w:sz w:val="20"/>
                <w:szCs w:val="20"/>
              </w:rPr>
              <w:t> - оспаривать в установленном порядке соотв</w:t>
            </w:r>
            <w:r>
              <w:rPr>
                <w:sz w:val="20"/>
                <w:szCs w:val="20"/>
              </w:rPr>
              <w:t>етствие уровня качества перевозки ее сертификату;</w:t>
            </w:r>
          </w:p>
          <w:p w:rsidR="00000000" w:rsidRDefault="00AC3D8D">
            <w:pPr>
              <w:pStyle w:val="a9"/>
              <w:spacing w:before="0" w:beforeAutospacing="0" w:after="0" w:afterAutospacing="0"/>
              <w:jc w:val="both"/>
            </w:pPr>
            <w:r>
              <w:rPr>
                <w:sz w:val="20"/>
                <w:szCs w:val="20"/>
              </w:rPr>
              <w:t> - требовать возмещения нанесенного ущерба, в том числе и потерь времени в денежном эквиваленте.</w:t>
            </w:r>
          </w:p>
          <w:p w:rsidR="00000000" w:rsidRDefault="00AC3D8D">
            <w:pPr>
              <w:pStyle w:val="a9"/>
              <w:spacing w:before="0" w:beforeAutospacing="0" w:after="0" w:afterAutospacing="0"/>
              <w:jc w:val="both"/>
            </w:pPr>
            <w:r>
              <w:rPr>
                <w:sz w:val="20"/>
                <w:szCs w:val="20"/>
              </w:rPr>
              <w:t> Клиент обязан:</w:t>
            </w:r>
          </w:p>
          <w:p w:rsidR="00000000" w:rsidRDefault="00AC3D8D">
            <w:pPr>
              <w:pStyle w:val="a9"/>
              <w:spacing w:before="0" w:beforeAutospacing="0" w:after="0" w:afterAutospacing="0"/>
              <w:jc w:val="both"/>
            </w:pPr>
            <w:r>
              <w:rPr>
                <w:sz w:val="20"/>
                <w:szCs w:val="20"/>
              </w:rPr>
              <w:t> - соблюдать условия договора, заключенного с перевозчиком;</w:t>
            </w:r>
          </w:p>
          <w:p w:rsidR="00000000" w:rsidRDefault="00AC3D8D">
            <w:pPr>
              <w:pStyle w:val="a9"/>
              <w:spacing w:before="0" w:beforeAutospacing="0" w:after="0" w:afterAutospacing="0"/>
              <w:jc w:val="both"/>
            </w:pPr>
            <w:r>
              <w:rPr>
                <w:sz w:val="20"/>
                <w:szCs w:val="20"/>
              </w:rPr>
              <w:t> </w:t>
            </w:r>
            <w:r>
              <w:rPr>
                <w:sz w:val="20"/>
                <w:szCs w:val="20"/>
              </w:rPr>
              <w:t>- выдавать перевозчику документ, подтверждающий соответствие груза его сертификату;</w:t>
            </w:r>
          </w:p>
          <w:p w:rsidR="00000000" w:rsidRDefault="00AC3D8D">
            <w:pPr>
              <w:pStyle w:val="a9"/>
              <w:spacing w:before="0" w:beforeAutospacing="0" w:after="0" w:afterAutospacing="0"/>
              <w:jc w:val="both"/>
            </w:pPr>
            <w:r>
              <w:rPr>
                <w:sz w:val="20"/>
                <w:szCs w:val="20"/>
              </w:rPr>
              <w:t> - выполнять правила перевозок;</w:t>
            </w:r>
          </w:p>
          <w:p w:rsidR="00000000" w:rsidRDefault="00AC3D8D">
            <w:pPr>
              <w:pStyle w:val="a9"/>
              <w:spacing w:before="0" w:beforeAutospacing="0" w:after="0" w:afterAutospacing="0"/>
              <w:jc w:val="both"/>
            </w:pPr>
            <w:r>
              <w:rPr>
                <w:sz w:val="20"/>
                <w:szCs w:val="20"/>
              </w:rPr>
              <w:t> - представлять грузы и багаж в подготовленном для транспортирования виде.</w:t>
            </w:r>
          </w:p>
          <w:p w:rsidR="00000000" w:rsidRDefault="00AC3D8D">
            <w:pPr>
              <w:pStyle w:val="a9"/>
              <w:spacing w:before="0" w:beforeAutospacing="0" w:after="0" w:afterAutospacing="0"/>
              <w:jc w:val="both"/>
            </w:pPr>
            <w:r>
              <w:rPr>
                <w:sz w:val="20"/>
                <w:szCs w:val="20"/>
              </w:rPr>
              <w:t> Отдельные права и обязанности клиента и перевозчика определяются</w:t>
            </w:r>
            <w:r>
              <w:rPr>
                <w:sz w:val="20"/>
                <w:szCs w:val="20"/>
              </w:rPr>
              <w:t xml:space="preserve"> соглашением сторон в договоре перевозки.</w:t>
            </w:r>
          </w:p>
          <w:p w:rsidR="00000000" w:rsidRDefault="00AC3D8D">
            <w:pPr>
              <w:pStyle w:val="a9"/>
              <w:spacing w:before="0" w:beforeAutospacing="0" w:after="0" w:afterAutospacing="0" w:line="145" w:lineRule="atLeast"/>
              <w:jc w:val="both"/>
            </w:pPr>
            <w:r>
              <w:rPr>
                <w:sz w:val="20"/>
                <w:szCs w:val="20"/>
              </w:rPr>
              <w:t> 5. Условия перевозки грузов, пассажиров, багажа, почтовых отправлений, осуществления транспортно-экспедиционных операций и ответственность сторон по перевозкам и транспортно-экспедиционным операциям определяются н</w:t>
            </w:r>
            <w:r>
              <w:rPr>
                <w:sz w:val="20"/>
                <w:szCs w:val="20"/>
              </w:rPr>
              <w:t>ормативными правовыми актами, а также договорами перевозки.</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11</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688. Прямое смешанное сообщение с участием различных видов транспорта</w:t>
            </w:r>
          </w:p>
          <w:p w:rsidR="00000000" w:rsidRDefault="00AC3D8D">
            <w:pPr>
              <w:pStyle w:val="a9"/>
              <w:spacing w:before="0" w:beforeAutospacing="0" w:after="0" w:afterAutospacing="0"/>
              <w:jc w:val="both"/>
            </w:pPr>
            <w:r>
              <w:rPr>
                <w:sz w:val="20"/>
                <w:szCs w:val="20"/>
              </w:rPr>
              <w:t>1. Под прямым смешанным сообщением понимается перевозка грузов, пассажиров и багажа разными видами транс</w:t>
            </w:r>
            <w:r>
              <w:rPr>
                <w:sz w:val="20"/>
                <w:szCs w:val="20"/>
              </w:rPr>
              <w:t>порта по единому транспортному документу.</w:t>
            </w:r>
          </w:p>
          <w:p w:rsidR="00000000" w:rsidRDefault="00AC3D8D">
            <w:pPr>
              <w:pStyle w:val="a9"/>
              <w:spacing w:before="0" w:beforeAutospacing="0" w:after="0" w:afterAutospacing="0"/>
              <w:jc w:val="both"/>
            </w:pPr>
            <w:r>
              <w:rPr>
                <w:sz w:val="20"/>
                <w:szCs w:val="20"/>
              </w:rPr>
              <w:t>Железнодорожный, морской, внутренний водный, воздушный и автомобильный транспорт организует систему прямых смешанных сообщений.</w:t>
            </w:r>
          </w:p>
          <w:p w:rsidR="00000000" w:rsidRDefault="00AC3D8D">
            <w:pPr>
              <w:pStyle w:val="a9"/>
              <w:spacing w:before="0" w:beforeAutospacing="0" w:after="0" w:afterAutospacing="0" w:line="145" w:lineRule="atLeast"/>
              <w:jc w:val="both"/>
            </w:pPr>
            <w:r>
              <w:rPr>
                <w:sz w:val="20"/>
                <w:szCs w:val="20"/>
              </w:rPr>
              <w:t>2. Взаимоотношения транспортных организаций при прямом смешанном сообщении, а также по</w:t>
            </w:r>
            <w:r>
              <w:rPr>
                <w:sz w:val="20"/>
                <w:szCs w:val="20"/>
              </w:rPr>
              <w:t>рядок организации этих перевозок определяются соглашениями между организациями соответствующих видов транспорта, заключаемыми в соответствии с утверждаемыми уполномоченным государственным органом правилами о прямых смешанных перевозках.</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12</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689. Права пассажиров. Льготы по оплате проезда отдельных категорий пассажиров</w:t>
            </w:r>
          </w:p>
          <w:p w:rsidR="00000000" w:rsidRDefault="00AC3D8D">
            <w:pPr>
              <w:pStyle w:val="a9"/>
              <w:spacing w:before="0" w:beforeAutospacing="0" w:after="0" w:afterAutospacing="0"/>
              <w:jc w:val="both"/>
            </w:pPr>
            <w:r>
              <w:rPr>
                <w:sz w:val="20"/>
                <w:szCs w:val="20"/>
              </w:rPr>
              <w:t> 1. Пассажир имеет право:</w:t>
            </w:r>
          </w:p>
          <w:p w:rsidR="00000000" w:rsidRDefault="00AC3D8D">
            <w:pPr>
              <w:pStyle w:val="a9"/>
              <w:spacing w:before="0" w:beforeAutospacing="0" w:after="0" w:afterAutospacing="0"/>
              <w:jc w:val="both"/>
            </w:pPr>
            <w:r>
              <w:rPr>
                <w:sz w:val="20"/>
                <w:szCs w:val="20"/>
              </w:rPr>
              <w:t> - приобрести билет на любой вид транспорта и по любому маршруту, открытому для пассажирских перевозок;</w:t>
            </w:r>
          </w:p>
          <w:p w:rsidR="00000000" w:rsidRDefault="00AC3D8D">
            <w:pPr>
              <w:pStyle w:val="a9"/>
              <w:spacing w:before="0" w:beforeAutospacing="0" w:after="0" w:afterAutospacing="0"/>
              <w:jc w:val="both"/>
            </w:pPr>
            <w:r>
              <w:rPr>
                <w:sz w:val="20"/>
                <w:szCs w:val="20"/>
              </w:rPr>
              <w:t> - получить место согласно приобретенном</w:t>
            </w:r>
            <w:r>
              <w:rPr>
                <w:sz w:val="20"/>
                <w:szCs w:val="20"/>
              </w:rPr>
              <w:t>у билету;</w:t>
            </w:r>
          </w:p>
          <w:p w:rsidR="00000000" w:rsidRDefault="00AC3D8D">
            <w:pPr>
              <w:pStyle w:val="a9"/>
              <w:spacing w:before="0" w:beforeAutospacing="0" w:after="0" w:afterAutospacing="0"/>
              <w:jc w:val="both"/>
            </w:pPr>
            <w:r>
              <w:rPr>
                <w:sz w:val="20"/>
                <w:szCs w:val="20"/>
              </w:rPr>
              <w:t> - провезти с собой бесплатно одного ребенка в возрасте до 7 лет, а на международных перевозках - до 5 лет на всех видах транспорта, за исключением воздушного, без права предоставления ему отдельного места на железнодорожном, морском и внутреннем</w:t>
            </w:r>
            <w:r>
              <w:rPr>
                <w:sz w:val="20"/>
                <w:szCs w:val="20"/>
              </w:rPr>
              <w:t xml:space="preserve"> водном транспорте, на междугородных автобусах, а также на городском и пригородном транспорте, кроме такси;</w:t>
            </w:r>
          </w:p>
          <w:p w:rsidR="00000000" w:rsidRDefault="00AC3D8D">
            <w:pPr>
              <w:pStyle w:val="a9"/>
              <w:spacing w:before="0" w:beforeAutospacing="0" w:after="0" w:afterAutospacing="0"/>
              <w:jc w:val="both"/>
            </w:pPr>
            <w:r>
              <w:rPr>
                <w:sz w:val="20"/>
                <w:szCs w:val="20"/>
              </w:rPr>
              <w:t xml:space="preserve"> - приобрести билеты на детей в возрасте от 5 до 12 лет на международных перевозках с оплатой 50 процентов от полной стоимости билета на всех видах </w:t>
            </w:r>
            <w:r>
              <w:rPr>
                <w:sz w:val="20"/>
                <w:szCs w:val="20"/>
              </w:rPr>
              <w:t>транспорта, за исключением воздушного;</w:t>
            </w:r>
          </w:p>
          <w:p w:rsidR="00000000" w:rsidRDefault="00AC3D8D">
            <w:pPr>
              <w:pStyle w:val="a9"/>
              <w:spacing w:before="0" w:beforeAutospacing="0" w:after="0" w:afterAutospacing="0"/>
              <w:jc w:val="both"/>
            </w:pPr>
            <w:r>
              <w:rPr>
                <w:sz w:val="20"/>
                <w:szCs w:val="20"/>
              </w:rPr>
              <w:t> - приобрести билеты на детей в возрасте от 7 до 15 лет с оплатой 50 процентов от полной стоимости билета при перевозке, осуществляемой перевозчиком Республики Казахстан на всех видах транспорта, за исключением воздуш</w:t>
            </w:r>
            <w:r>
              <w:rPr>
                <w:sz w:val="20"/>
                <w:szCs w:val="20"/>
              </w:rPr>
              <w:t>ного;</w:t>
            </w:r>
          </w:p>
          <w:p w:rsidR="00000000" w:rsidRDefault="00AC3D8D">
            <w:pPr>
              <w:pStyle w:val="a9"/>
              <w:spacing w:before="0" w:beforeAutospacing="0" w:after="0" w:afterAutospacing="0"/>
              <w:jc w:val="both"/>
            </w:pPr>
            <w:r>
              <w:rPr>
                <w:sz w:val="20"/>
                <w:szCs w:val="20"/>
              </w:rPr>
              <w:t> - провезти с собой бесплатно одного ребенка в возрасте до 2 лет на воздушном транспорте без права предоставления ему отдельного места;</w:t>
            </w:r>
          </w:p>
          <w:p w:rsidR="00000000" w:rsidRDefault="00AC3D8D">
            <w:pPr>
              <w:pStyle w:val="a9"/>
              <w:spacing w:before="0" w:beforeAutospacing="0" w:after="0" w:afterAutospacing="0"/>
              <w:jc w:val="both"/>
            </w:pPr>
            <w:r>
              <w:rPr>
                <w:sz w:val="20"/>
                <w:szCs w:val="20"/>
              </w:rPr>
              <w:t> - приобрести билеты на детей в возрасте от 2 до 15 лет на воздушном транспорте с оплатой 50 процентов от полной с</w:t>
            </w:r>
            <w:r>
              <w:rPr>
                <w:sz w:val="20"/>
                <w:szCs w:val="20"/>
              </w:rPr>
              <w:t>тоимости билета, за исключением международных перевозок;</w:t>
            </w:r>
          </w:p>
          <w:p w:rsidR="00000000" w:rsidRDefault="00AC3D8D">
            <w:pPr>
              <w:pStyle w:val="a9"/>
              <w:spacing w:before="0" w:beforeAutospacing="0" w:after="0" w:afterAutospacing="0"/>
              <w:jc w:val="both"/>
            </w:pPr>
            <w:r>
              <w:rPr>
                <w:sz w:val="20"/>
                <w:szCs w:val="20"/>
              </w:rPr>
              <w:t> - приобрести билеты на детей в возрасте от 2 до 12 лет на международных перевозках, осуществляемых перевозчиком Республики Казахстан на воздушном транспорте, с оплатой 50 процентов от полной стоимос</w:t>
            </w:r>
            <w:r>
              <w:rPr>
                <w:sz w:val="20"/>
                <w:szCs w:val="20"/>
              </w:rPr>
              <w:t>ти билета.</w:t>
            </w:r>
          </w:p>
          <w:p w:rsidR="00000000" w:rsidRDefault="00AC3D8D">
            <w:pPr>
              <w:pStyle w:val="a9"/>
              <w:spacing w:before="0" w:beforeAutospacing="0" w:after="0" w:afterAutospacing="0"/>
              <w:jc w:val="both"/>
            </w:pPr>
            <w:r>
              <w:rPr>
                <w:sz w:val="20"/>
                <w:szCs w:val="20"/>
              </w:rPr>
              <w:t> 2. Если перевозка осуществляется несколькими перевозчиками разных государств с участием перевозчика Республики Казахстан данное право предоставляется пассажирам при перевозке их перевозчиком Республики Казахстан:</w:t>
            </w:r>
          </w:p>
          <w:p w:rsidR="00000000" w:rsidRDefault="00AC3D8D">
            <w:pPr>
              <w:pStyle w:val="a9"/>
              <w:spacing w:before="0" w:beforeAutospacing="0" w:after="0" w:afterAutospacing="0"/>
              <w:jc w:val="both"/>
            </w:pPr>
            <w:r>
              <w:rPr>
                <w:sz w:val="20"/>
                <w:szCs w:val="20"/>
              </w:rPr>
              <w:t> - продлить действие билета при</w:t>
            </w:r>
            <w:r>
              <w:rPr>
                <w:sz w:val="20"/>
                <w:szCs w:val="20"/>
              </w:rPr>
              <w:t xml:space="preserve"> остановке в пути на срок не более 10 суток на всех видах транспорта, кроме городского и пригородного транспорта. Перевозчик вправе увеличить срок действия билета при остановке в пути;</w:t>
            </w:r>
          </w:p>
          <w:p w:rsidR="00000000" w:rsidRDefault="00AC3D8D">
            <w:pPr>
              <w:pStyle w:val="a9"/>
              <w:spacing w:before="0" w:beforeAutospacing="0" w:after="0" w:afterAutospacing="0"/>
              <w:jc w:val="both"/>
            </w:pPr>
            <w:r>
              <w:rPr>
                <w:sz w:val="20"/>
                <w:szCs w:val="20"/>
              </w:rPr>
              <w:t> - сдать билет до начала перевозки и получить обратно уплаченную за пер</w:t>
            </w:r>
            <w:r>
              <w:rPr>
                <w:sz w:val="20"/>
                <w:szCs w:val="20"/>
              </w:rPr>
              <w:t>евозку сумму в любом учреждении перевозчика, предоставляющего транспортные услуги. Порядок возврата определяется уполномоченным государственным органом.</w:t>
            </w:r>
          </w:p>
          <w:p w:rsidR="00000000" w:rsidRDefault="00AC3D8D">
            <w:pPr>
              <w:pStyle w:val="a9"/>
              <w:spacing w:before="0" w:beforeAutospacing="0" w:after="0" w:afterAutospacing="0"/>
              <w:jc w:val="both"/>
            </w:pPr>
            <w:r>
              <w:rPr>
                <w:sz w:val="20"/>
                <w:szCs w:val="20"/>
              </w:rPr>
              <w:t> </w:t>
            </w:r>
            <w:r>
              <w:rPr>
                <w:sz w:val="20"/>
                <w:szCs w:val="20"/>
              </w:rPr>
              <w:t>3. На воздушном транспорте, городских и пригородных автобусных перевозках устанавливается бесплатный провоз ручной клади и багажа весом не более 20 кг. Общий вес ручной клади, вносимой в салон воздушного судна, и его предельные габариты устанавливаются пер</w:t>
            </w:r>
            <w:r>
              <w:rPr>
                <w:sz w:val="20"/>
                <w:szCs w:val="20"/>
              </w:rPr>
              <w:t>евозчиком.</w:t>
            </w:r>
          </w:p>
          <w:p w:rsidR="00000000" w:rsidRDefault="00AC3D8D">
            <w:pPr>
              <w:pStyle w:val="a9"/>
              <w:spacing w:before="0" w:beforeAutospacing="0" w:after="0" w:afterAutospacing="0"/>
              <w:jc w:val="both"/>
            </w:pPr>
            <w:r>
              <w:rPr>
                <w:sz w:val="20"/>
                <w:szCs w:val="20"/>
              </w:rPr>
              <w:t> На железнодорожном, морском, внутреннем водном транспорте, а также в междугородных автобусах устанавливается бесплатный провоз ручной клади и багажа весом не более 35 кг.</w:t>
            </w:r>
          </w:p>
          <w:p w:rsidR="00000000" w:rsidRDefault="00AC3D8D">
            <w:pPr>
              <w:pStyle w:val="a9"/>
              <w:spacing w:before="0" w:beforeAutospacing="0" w:after="0" w:afterAutospacing="0"/>
              <w:jc w:val="both"/>
            </w:pPr>
            <w:r>
              <w:rPr>
                <w:sz w:val="20"/>
                <w:szCs w:val="20"/>
              </w:rPr>
              <w:t xml:space="preserve"> Перевозчики вправе увеличивать вес бесплатно перевозимого на всех видах </w:t>
            </w:r>
            <w:r>
              <w:rPr>
                <w:sz w:val="20"/>
                <w:szCs w:val="20"/>
              </w:rPr>
              <w:t>транспорта багажа и устанавливать другие льготы.</w:t>
            </w:r>
          </w:p>
          <w:p w:rsidR="00000000" w:rsidRDefault="00AC3D8D">
            <w:pPr>
              <w:pStyle w:val="a9"/>
              <w:spacing w:before="0" w:beforeAutospacing="0" w:after="0" w:afterAutospacing="0"/>
              <w:jc w:val="both"/>
            </w:pPr>
            <w:r>
              <w:rPr>
                <w:sz w:val="20"/>
                <w:szCs w:val="20"/>
              </w:rPr>
              <w:t> 4. Перевозчик, отказавшийся от продолжения перевозки, обязан за свой счет доставить пассажира в пункт назначения или возместить все убытки, причиненные пассажиру расторжением договора.</w:t>
            </w:r>
          </w:p>
          <w:p w:rsidR="00000000" w:rsidRDefault="00AC3D8D">
            <w:pPr>
              <w:pStyle w:val="a9"/>
              <w:spacing w:before="0" w:beforeAutospacing="0" w:after="0" w:afterAutospacing="0"/>
              <w:jc w:val="both"/>
            </w:pPr>
            <w:r>
              <w:rPr>
                <w:sz w:val="20"/>
                <w:szCs w:val="20"/>
              </w:rPr>
              <w:t> 5. В случаях, устано</w:t>
            </w:r>
            <w:r>
              <w:rPr>
                <w:sz w:val="20"/>
                <w:szCs w:val="20"/>
              </w:rPr>
              <w:t>вленных законами Республики Казахстан, постановлениями Правительства Республики Казахстан, решениями местных представительных и исполнительных органов льгот, перевозчики обязаны осуществлять бесплатный провоз отдельной категории пассажиров или предоставлят</w:t>
            </w:r>
            <w:r>
              <w:rPr>
                <w:sz w:val="20"/>
                <w:szCs w:val="20"/>
              </w:rPr>
              <w:t>ь им иные льготы по оплате проезда.</w:t>
            </w:r>
          </w:p>
          <w:p w:rsidR="00000000" w:rsidRDefault="00AC3D8D">
            <w:pPr>
              <w:pStyle w:val="a9"/>
              <w:spacing w:before="0" w:beforeAutospacing="0" w:after="0" w:afterAutospacing="0" w:line="145" w:lineRule="atLeast"/>
              <w:jc w:val="both"/>
            </w:pPr>
            <w:r>
              <w:rPr>
                <w:sz w:val="20"/>
                <w:szCs w:val="20"/>
              </w:rPr>
              <w:t> 6. Правительством Республики Казахстан, а также местными представительными и исполнительными органами при установлении отдельным категориям лиц льгот на транспортные услуги, включая право на бесплатный проезд, определяе</w:t>
            </w:r>
            <w:r>
              <w:rPr>
                <w:sz w:val="20"/>
                <w:szCs w:val="20"/>
              </w:rPr>
              <w:t>тся источник финансирования и при этом исполнительными органами заключается договор с перевозчиками.</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13</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690. Транзитные перевозки грузов и пассажиров</w:t>
            </w:r>
          </w:p>
          <w:p w:rsidR="00000000" w:rsidRDefault="00AC3D8D">
            <w:pPr>
              <w:pStyle w:val="a9"/>
              <w:spacing w:before="0" w:beforeAutospacing="0" w:after="0" w:afterAutospacing="0"/>
              <w:jc w:val="both"/>
            </w:pPr>
            <w:r>
              <w:rPr>
                <w:sz w:val="20"/>
                <w:szCs w:val="20"/>
              </w:rPr>
              <w:t> </w:t>
            </w:r>
            <w:r>
              <w:rPr>
                <w:sz w:val="20"/>
                <w:szCs w:val="20"/>
              </w:rPr>
              <w:t>Транзитные перевозки грузов и пассажиров через территорию Республики Казахстан осуществляются:</w:t>
            </w:r>
          </w:p>
          <w:p w:rsidR="00000000" w:rsidRDefault="00AC3D8D">
            <w:pPr>
              <w:pStyle w:val="a9"/>
              <w:spacing w:before="0" w:beforeAutospacing="0" w:after="0" w:afterAutospacing="0" w:line="145" w:lineRule="atLeast"/>
              <w:jc w:val="both"/>
            </w:pPr>
            <w:r>
              <w:rPr>
                <w:sz w:val="20"/>
                <w:szCs w:val="20"/>
              </w:rPr>
              <w:t> железнодорожным, воздушным, автомобильным, морским и внутренним водным транспортом по дорогам, трассам и водным путям, открытым для межгосударственных сообщений</w:t>
            </w:r>
            <w:r>
              <w:rPr>
                <w:sz w:val="20"/>
                <w:szCs w:val="20"/>
              </w:rPr>
              <w:t xml:space="preserve"> в соответствии с действующим законодательством Республики Казахстан, международными соглашениями и договорами.</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14</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691. Требования к транспортным средствам</w:t>
            </w:r>
          </w:p>
          <w:p w:rsidR="00000000" w:rsidRDefault="00AC3D8D">
            <w:pPr>
              <w:pStyle w:val="a9"/>
              <w:spacing w:before="0" w:beforeAutospacing="0" w:after="0" w:afterAutospacing="0"/>
              <w:jc w:val="both"/>
            </w:pPr>
            <w:r>
              <w:rPr>
                <w:sz w:val="20"/>
                <w:szCs w:val="20"/>
              </w:rPr>
              <w:t> 1. Транспортные средства должны соответствовать требованиям по безопасности жизн</w:t>
            </w:r>
            <w:r>
              <w:rPr>
                <w:sz w:val="20"/>
                <w:szCs w:val="20"/>
              </w:rPr>
              <w:t>и и здоровья человека, окружающей среды, установленным техническими регламентами в сфере транспорта, иметь документ в сфере подтверждения соответствия, а также быть зарегистрированными в порядке, установленном законодательством Республики Казахстан.</w:t>
            </w:r>
          </w:p>
          <w:p w:rsidR="00000000" w:rsidRDefault="00AC3D8D">
            <w:pPr>
              <w:pStyle w:val="a9"/>
              <w:spacing w:before="0" w:beforeAutospacing="0" w:after="0" w:afterAutospacing="0"/>
              <w:jc w:val="both"/>
            </w:pPr>
            <w:r>
              <w:rPr>
                <w:sz w:val="20"/>
                <w:szCs w:val="20"/>
              </w:rPr>
              <w:t> 2. По</w:t>
            </w:r>
            <w:r>
              <w:rPr>
                <w:sz w:val="20"/>
                <w:szCs w:val="20"/>
              </w:rPr>
              <w:t>рядок подтверждения соответствия транспортных средств определяется законодательством Республики Казахстан.</w:t>
            </w:r>
          </w:p>
          <w:p w:rsidR="00000000" w:rsidRDefault="00AC3D8D">
            <w:pPr>
              <w:pStyle w:val="a9"/>
              <w:spacing w:before="0" w:beforeAutospacing="0" w:after="0" w:afterAutospacing="0" w:line="145" w:lineRule="atLeast"/>
              <w:jc w:val="both"/>
            </w:pPr>
            <w:r>
              <w:rPr>
                <w:sz w:val="20"/>
                <w:szCs w:val="20"/>
              </w:rPr>
              <w:t> 3. Не подлежат ввозу, реализации и эксплуатации транспортные средства, не соответствующие требованиям безопасности, установленным в соответствии с з</w:t>
            </w:r>
            <w:r>
              <w:rPr>
                <w:sz w:val="20"/>
                <w:szCs w:val="20"/>
              </w:rPr>
              <w:t>аконодательством Республики Казахстан о техническом регулировании.</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15</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692. Право управления транспортными средствами</w:t>
            </w:r>
          </w:p>
          <w:p w:rsidR="00000000" w:rsidRDefault="00AC3D8D">
            <w:pPr>
              <w:pStyle w:val="a9"/>
              <w:spacing w:before="0" w:beforeAutospacing="0" w:after="0" w:afterAutospacing="0"/>
              <w:jc w:val="both"/>
            </w:pPr>
            <w:r>
              <w:rPr>
                <w:sz w:val="20"/>
                <w:szCs w:val="20"/>
              </w:rPr>
              <w:t> </w:t>
            </w:r>
            <w:r>
              <w:rPr>
                <w:sz w:val="20"/>
                <w:szCs w:val="20"/>
              </w:rPr>
              <w:t>1. Право управления транспортным средством предоставляется лицу, имеющему соответствующую квалификацию и прошедшему медицинское освидетельствование о состоянии здоровья с выдачей документов установленного образца.</w:t>
            </w:r>
          </w:p>
          <w:p w:rsidR="00000000" w:rsidRDefault="00AC3D8D">
            <w:pPr>
              <w:pStyle w:val="a9"/>
              <w:spacing w:before="0" w:beforeAutospacing="0" w:after="0" w:afterAutospacing="0" w:line="145" w:lineRule="atLeast"/>
              <w:jc w:val="both"/>
            </w:pPr>
            <w:r>
              <w:rPr>
                <w:sz w:val="20"/>
                <w:szCs w:val="20"/>
              </w:rPr>
              <w:t> 2. Квалификационные требования по управле</w:t>
            </w:r>
            <w:r>
              <w:rPr>
                <w:sz w:val="20"/>
                <w:szCs w:val="20"/>
              </w:rPr>
              <w:t>нию транспортным средством и критерии оценки пригодности состояния здоровья для управления им определяются в порядке, установленном нормативными правовыми актами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16</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693. Ответственность перевозчика</w:t>
            </w:r>
          </w:p>
          <w:p w:rsidR="00000000" w:rsidRDefault="00AC3D8D">
            <w:pPr>
              <w:pStyle w:val="a9"/>
              <w:spacing w:before="0" w:beforeAutospacing="0" w:after="0" w:afterAutospacing="0"/>
              <w:jc w:val="both"/>
            </w:pPr>
            <w:r>
              <w:rPr>
                <w:sz w:val="20"/>
                <w:szCs w:val="20"/>
              </w:rPr>
              <w:t> 1. Соглашения пе</w:t>
            </w:r>
            <w:r>
              <w:rPr>
                <w:sz w:val="20"/>
                <w:szCs w:val="20"/>
              </w:rPr>
              <w:t>ревозчика с пассажирами и грузовладельцами об ограничении или устранении ответственности, установленной законодательством, недействительны, за исключением случаев, когда возможность таких соглашений при перевозках груза предусмотрена законодательными актам</w:t>
            </w:r>
            <w:r>
              <w:rPr>
                <w:sz w:val="20"/>
                <w:szCs w:val="20"/>
              </w:rPr>
              <w:t>и.</w:t>
            </w:r>
          </w:p>
          <w:p w:rsidR="00000000" w:rsidRDefault="00AC3D8D">
            <w:pPr>
              <w:pStyle w:val="a9"/>
              <w:spacing w:before="0" w:beforeAutospacing="0" w:after="0" w:afterAutospacing="0"/>
              <w:jc w:val="both"/>
            </w:pPr>
            <w:r>
              <w:rPr>
                <w:sz w:val="20"/>
                <w:szCs w:val="20"/>
              </w:rPr>
              <w:t> 2. Перевозчик обеспечивает сохранность грузов, багажа и почтовых отправлений с момента принятия их к перевозке и до выдачи получателю.</w:t>
            </w:r>
          </w:p>
          <w:p w:rsidR="00000000" w:rsidRDefault="00AC3D8D">
            <w:pPr>
              <w:pStyle w:val="a9"/>
              <w:spacing w:before="0" w:beforeAutospacing="0" w:after="0" w:afterAutospacing="0"/>
              <w:jc w:val="both"/>
            </w:pPr>
            <w:r>
              <w:rPr>
                <w:sz w:val="20"/>
                <w:szCs w:val="20"/>
              </w:rPr>
              <w:t> 3. Перевозчик отвечает за утрату, недостачу или повреждение груза или багажа, если не докажет, что утрата, недостача</w:t>
            </w:r>
            <w:r>
              <w:rPr>
                <w:sz w:val="20"/>
                <w:szCs w:val="20"/>
              </w:rPr>
              <w:t xml:space="preserve"> или повреждение груза или багажа произошли не по его вине.</w:t>
            </w:r>
          </w:p>
          <w:p w:rsidR="00000000" w:rsidRDefault="00AC3D8D">
            <w:pPr>
              <w:pStyle w:val="a9"/>
              <w:spacing w:before="0" w:beforeAutospacing="0" w:after="0" w:afterAutospacing="0"/>
              <w:jc w:val="both"/>
            </w:pPr>
            <w:r>
              <w:rPr>
                <w:sz w:val="20"/>
                <w:szCs w:val="20"/>
              </w:rPr>
              <w:t> Ущерб, причиненный при перевозке груза или багажа, возмещается перевозчиком:</w:t>
            </w:r>
          </w:p>
          <w:p w:rsidR="00000000" w:rsidRDefault="00AC3D8D">
            <w:pPr>
              <w:pStyle w:val="a9"/>
              <w:spacing w:before="0" w:beforeAutospacing="0" w:after="0" w:afterAutospacing="0"/>
              <w:jc w:val="both"/>
            </w:pPr>
            <w:r>
              <w:rPr>
                <w:sz w:val="20"/>
                <w:szCs w:val="20"/>
              </w:rPr>
              <w:t> - в случае утраты или недостачи - в размере стоимости утраченного или недостающего груза или багажа;</w:t>
            </w:r>
          </w:p>
          <w:p w:rsidR="00000000" w:rsidRDefault="00AC3D8D">
            <w:pPr>
              <w:pStyle w:val="a9"/>
              <w:spacing w:before="0" w:beforeAutospacing="0" w:after="0" w:afterAutospacing="0"/>
              <w:jc w:val="both"/>
            </w:pPr>
            <w:r>
              <w:rPr>
                <w:sz w:val="20"/>
                <w:szCs w:val="20"/>
              </w:rPr>
              <w:t> - в случае повр</w:t>
            </w:r>
            <w:r>
              <w:rPr>
                <w:sz w:val="20"/>
                <w:szCs w:val="20"/>
              </w:rPr>
              <w:t>еждения (порчи) груза или багажа - в размере суммы, на которую понизилась его стоимость, а при невозможности восстановления поврежденного груза или багажа - в размере его стоимости;</w:t>
            </w:r>
          </w:p>
          <w:p w:rsidR="00000000" w:rsidRDefault="00AC3D8D">
            <w:pPr>
              <w:pStyle w:val="a9"/>
              <w:spacing w:before="0" w:beforeAutospacing="0" w:after="0" w:afterAutospacing="0"/>
              <w:jc w:val="both"/>
            </w:pPr>
            <w:r>
              <w:rPr>
                <w:sz w:val="20"/>
                <w:szCs w:val="20"/>
              </w:rPr>
              <w:t> - в случае утраты груза или багажа, сданного к перевозке с объявлением ег</w:t>
            </w:r>
            <w:r>
              <w:rPr>
                <w:sz w:val="20"/>
                <w:szCs w:val="20"/>
              </w:rPr>
              <w:t>о ценности, - в размере объявленной стоимости груза или багажа.</w:t>
            </w:r>
          </w:p>
          <w:p w:rsidR="00000000" w:rsidRDefault="00AC3D8D">
            <w:pPr>
              <w:pStyle w:val="a9"/>
              <w:spacing w:before="0" w:beforeAutospacing="0" w:after="0" w:afterAutospacing="0"/>
              <w:jc w:val="both"/>
            </w:pPr>
            <w:r>
              <w:rPr>
                <w:sz w:val="20"/>
                <w:szCs w:val="20"/>
              </w:rPr>
              <w:t> 5. Стоимость груза или багажа определяется исходя из его цены, которая устанавливается в зависимости от видов перевозки и транспорта по правилам (методике), утверждаемым уполномоченным госуда</w:t>
            </w:r>
            <w:r>
              <w:rPr>
                <w:sz w:val="20"/>
                <w:szCs w:val="20"/>
              </w:rPr>
              <w:t>рственным органом или на основании принципов соответствующих международных конвенций, к которым присоединилась Республика Казахстан.</w:t>
            </w:r>
          </w:p>
          <w:p w:rsidR="00000000" w:rsidRDefault="00AC3D8D">
            <w:pPr>
              <w:pStyle w:val="a9"/>
              <w:spacing w:before="0" w:beforeAutospacing="0" w:after="0" w:afterAutospacing="0"/>
              <w:jc w:val="both"/>
            </w:pPr>
            <w:r>
              <w:rPr>
                <w:sz w:val="20"/>
                <w:szCs w:val="20"/>
              </w:rPr>
              <w:t> </w:t>
            </w:r>
            <w:r>
              <w:rPr>
                <w:sz w:val="20"/>
                <w:szCs w:val="20"/>
              </w:rPr>
              <w:t>6. Документы о причинах несохранности груза или багажа (коммерческий акт, акт общей формы и т.п.), составленные перевозчиком в одностороннем порядке, в случае спора, подлежат оценке судом наряду с другими документами, удостоверяющими обстоятельства, которы</w:t>
            </w:r>
            <w:r>
              <w:rPr>
                <w:sz w:val="20"/>
                <w:szCs w:val="20"/>
              </w:rPr>
              <w:t>е могут служить основанием для ответственности перевозчика, отправителя либо получателя груза или багажа.</w:t>
            </w:r>
          </w:p>
          <w:p w:rsidR="00000000" w:rsidRDefault="00AC3D8D">
            <w:pPr>
              <w:pStyle w:val="a9"/>
              <w:spacing w:before="0" w:beforeAutospacing="0" w:after="0" w:afterAutospacing="0"/>
              <w:jc w:val="both"/>
            </w:pPr>
            <w:r>
              <w:rPr>
                <w:sz w:val="20"/>
                <w:szCs w:val="20"/>
              </w:rPr>
              <w:t> 7. Если в результате повреждения, за которое перевозчик отвечает, качество груза или багажа изменилось настолько, что он не может быть использован по</w:t>
            </w:r>
            <w:r>
              <w:rPr>
                <w:sz w:val="20"/>
                <w:szCs w:val="20"/>
              </w:rPr>
              <w:t xml:space="preserve"> прямому назначению, получатель груза или багажа вправе от него отказаться и потребовать возмещения за его утрату.</w:t>
            </w:r>
          </w:p>
          <w:p w:rsidR="00000000" w:rsidRDefault="00AC3D8D">
            <w:pPr>
              <w:pStyle w:val="a9"/>
              <w:spacing w:before="0" w:beforeAutospacing="0" w:after="0" w:afterAutospacing="0"/>
              <w:jc w:val="both"/>
            </w:pPr>
            <w:r>
              <w:rPr>
                <w:sz w:val="20"/>
                <w:szCs w:val="20"/>
              </w:rPr>
              <w:t> 8. В случае утраты или недостачи груза или багажа перевозчик вместе с выплатой возмещения возвращает плату за перевозку утраченного груза ил</w:t>
            </w:r>
            <w:r>
              <w:rPr>
                <w:sz w:val="20"/>
                <w:szCs w:val="20"/>
              </w:rPr>
              <w:t>и багажа.</w:t>
            </w:r>
          </w:p>
          <w:p w:rsidR="00000000" w:rsidRDefault="00AC3D8D">
            <w:pPr>
              <w:pStyle w:val="a9"/>
              <w:spacing w:before="0" w:beforeAutospacing="0" w:after="0" w:afterAutospacing="0"/>
              <w:jc w:val="both"/>
            </w:pPr>
            <w:r>
              <w:rPr>
                <w:sz w:val="20"/>
                <w:szCs w:val="20"/>
              </w:rPr>
              <w:t> 9. Зарегистрированный багаж или груз считается утраченным, если это признано перевозчиком или если этот багаж или груз не прибыл в пункт назначения перевозки в течение 7 дней по истечении срока доставки.</w:t>
            </w:r>
          </w:p>
          <w:p w:rsidR="00000000" w:rsidRDefault="00AC3D8D">
            <w:pPr>
              <w:pStyle w:val="a9"/>
              <w:spacing w:before="0" w:beforeAutospacing="0" w:after="0" w:afterAutospacing="0"/>
              <w:jc w:val="both"/>
            </w:pPr>
            <w:r>
              <w:rPr>
                <w:sz w:val="20"/>
                <w:szCs w:val="20"/>
              </w:rPr>
              <w:t> Однако, если груз прибыл по истечении ук</w:t>
            </w:r>
            <w:r>
              <w:rPr>
                <w:sz w:val="20"/>
                <w:szCs w:val="20"/>
              </w:rPr>
              <w:t>азанного срока, получатель вправе принять груз и возвратить уплаченную перевозчиком сумму за утрату багажа или груза.</w:t>
            </w:r>
          </w:p>
          <w:p w:rsidR="00000000" w:rsidRDefault="00AC3D8D">
            <w:pPr>
              <w:pStyle w:val="a9"/>
              <w:spacing w:before="0" w:beforeAutospacing="0" w:after="0" w:afterAutospacing="0" w:line="145" w:lineRule="atLeast"/>
              <w:jc w:val="both"/>
            </w:pPr>
            <w:r>
              <w:rPr>
                <w:sz w:val="20"/>
                <w:szCs w:val="20"/>
              </w:rPr>
              <w:t> 10. Законодательными актами могут предусматриваться и иные виды ответственности.</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17</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694. Претензии и иски по перевозка</w:t>
            </w:r>
            <w:r>
              <w:rPr>
                <w:b/>
                <w:bCs/>
                <w:sz w:val="20"/>
                <w:szCs w:val="20"/>
              </w:rPr>
              <w:t>м грузов и пассажиров</w:t>
            </w:r>
          </w:p>
          <w:p w:rsidR="00000000" w:rsidRDefault="00AC3D8D">
            <w:pPr>
              <w:pStyle w:val="a9"/>
              <w:spacing w:before="0" w:beforeAutospacing="0" w:after="0" w:afterAutospacing="0"/>
              <w:jc w:val="both"/>
            </w:pPr>
            <w:r>
              <w:rPr>
                <w:sz w:val="20"/>
                <w:szCs w:val="20"/>
              </w:rPr>
              <w:t> 1. До предъявления к перевозчику иска по спорам, связанным с перевозкой, обязательно предъявление ему претензии.</w:t>
            </w:r>
          </w:p>
          <w:p w:rsidR="00000000" w:rsidRDefault="00AC3D8D">
            <w:pPr>
              <w:pStyle w:val="a9"/>
              <w:spacing w:before="0" w:beforeAutospacing="0" w:after="0" w:afterAutospacing="0"/>
              <w:jc w:val="both"/>
            </w:pPr>
            <w:r>
              <w:rPr>
                <w:sz w:val="20"/>
                <w:szCs w:val="20"/>
              </w:rPr>
              <w:t> </w:t>
            </w:r>
            <w:r>
              <w:rPr>
                <w:sz w:val="20"/>
                <w:szCs w:val="20"/>
              </w:rPr>
              <w:t>2. Претензии могут предъявляться в течение трех месяцев, а претензии об уплате штрафов и пени - в течение одного месяца.</w:t>
            </w:r>
          </w:p>
          <w:p w:rsidR="00000000" w:rsidRDefault="00AC3D8D">
            <w:pPr>
              <w:pStyle w:val="a9"/>
              <w:spacing w:before="0" w:beforeAutospacing="0" w:after="0" w:afterAutospacing="0"/>
              <w:jc w:val="both"/>
            </w:pPr>
            <w:r>
              <w:rPr>
                <w:sz w:val="20"/>
                <w:szCs w:val="20"/>
              </w:rPr>
              <w:t> Если претензия отклонена или ответ не получен в срок, установленный настоящей статьей, у заявителя возникает право на предъявление иск</w:t>
            </w:r>
            <w:r>
              <w:rPr>
                <w:sz w:val="20"/>
                <w:szCs w:val="20"/>
              </w:rPr>
              <w:t>а.</w:t>
            </w:r>
          </w:p>
          <w:p w:rsidR="00000000" w:rsidRDefault="00AC3D8D">
            <w:pPr>
              <w:pStyle w:val="a9"/>
              <w:spacing w:before="0" w:beforeAutospacing="0" w:after="0" w:afterAutospacing="0"/>
              <w:jc w:val="both"/>
            </w:pPr>
            <w:r>
              <w:rPr>
                <w:sz w:val="20"/>
                <w:szCs w:val="20"/>
              </w:rPr>
              <w:t> 3. Срок исковой давности по требованиям, вытекающим из перевозки груза и (или) пассажиров, регулируется в порядке, установленном законодательством.</w:t>
            </w:r>
          </w:p>
          <w:p w:rsidR="00000000" w:rsidRDefault="00AC3D8D">
            <w:pPr>
              <w:pStyle w:val="a9"/>
              <w:spacing w:before="0" w:beforeAutospacing="0" w:after="0" w:afterAutospacing="0" w:line="145" w:lineRule="atLeast"/>
              <w:jc w:val="both"/>
            </w:pPr>
            <w:r>
              <w:rPr>
                <w:sz w:val="20"/>
                <w:szCs w:val="20"/>
              </w:rPr>
              <w:t xml:space="preserve"> Сроки исковой давности и порядок предъявления исков по спорам, связанным с международными перевозками, </w:t>
            </w:r>
            <w:r>
              <w:rPr>
                <w:sz w:val="20"/>
                <w:szCs w:val="20"/>
              </w:rPr>
              <w:t>устанавливаются международными договорами, соглашениями или конвенциями.</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17-1</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695. Срок доставки пассажира, груза и багажа и ответственность за просрочку</w:t>
            </w:r>
          </w:p>
          <w:p w:rsidR="00000000" w:rsidRDefault="00AC3D8D">
            <w:pPr>
              <w:pStyle w:val="a9"/>
              <w:spacing w:before="0" w:beforeAutospacing="0" w:after="0" w:afterAutospacing="0"/>
              <w:jc w:val="both"/>
            </w:pPr>
            <w:r>
              <w:rPr>
                <w:sz w:val="20"/>
                <w:szCs w:val="20"/>
              </w:rPr>
              <w:t> </w:t>
            </w:r>
            <w:r>
              <w:rPr>
                <w:sz w:val="20"/>
                <w:szCs w:val="20"/>
              </w:rPr>
              <w:t>1. Перевозчик обязан доставить груз или багаж в пункт назначения в срок, установленный Правилами перевозки грузов и багажа, утверждаемыми уполномоченным государственным органом. Если срок доставки в указанном порядке не установлен, стороны вправе установит</w:t>
            </w:r>
            <w:r>
              <w:rPr>
                <w:sz w:val="20"/>
                <w:szCs w:val="20"/>
              </w:rPr>
              <w:t>ь этот срок в договоре.</w:t>
            </w:r>
          </w:p>
          <w:p w:rsidR="00000000" w:rsidRDefault="00AC3D8D">
            <w:pPr>
              <w:pStyle w:val="a9"/>
              <w:spacing w:before="0" w:beforeAutospacing="0" w:after="0" w:afterAutospacing="0"/>
              <w:jc w:val="both"/>
            </w:pPr>
            <w:r>
              <w:rPr>
                <w:sz w:val="20"/>
                <w:szCs w:val="20"/>
              </w:rPr>
              <w:t> 2. При задержке перевозки пассажира по вине перевозчика последний уплачивает пассажиру штраф в размере 3 процентов от стоимости билета за каждый час задержки, помимо возмещения убытков пассажиру, если последние имели место.</w:t>
            </w:r>
          </w:p>
          <w:p w:rsidR="00000000" w:rsidRDefault="00AC3D8D">
            <w:pPr>
              <w:pStyle w:val="a9"/>
              <w:spacing w:before="0" w:beforeAutospacing="0" w:after="0" w:afterAutospacing="0"/>
              <w:jc w:val="both"/>
            </w:pPr>
            <w:r>
              <w:rPr>
                <w:sz w:val="20"/>
                <w:szCs w:val="20"/>
              </w:rPr>
              <w:t xml:space="preserve"> Сумма </w:t>
            </w:r>
            <w:r>
              <w:rPr>
                <w:sz w:val="20"/>
                <w:szCs w:val="20"/>
              </w:rPr>
              <w:t>взысканного пассажиром штрафа не может превышать стоимости приобретенного билета.</w:t>
            </w:r>
          </w:p>
          <w:p w:rsidR="00000000" w:rsidRDefault="00AC3D8D">
            <w:pPr>
              <w:pStyle w:val="a9"/>
              <w:spacing w:before="0" w:beforeAutospacing="0" w:after="0" w:afterAutospacing="0"/>
              <w:jc w:val="both"/>
            </w:pPr>
            <w:r>
              <w:rPr>
                <w:sz w:val="20"/>
                <w:szCs w:val="20"/>
              </w:rPr>
              <w:t> 3. За просрочку в доставке багажа перевозчик уплачивает получателю багажа штраф в размере 10 процентов платы за перевозку за каждые сутки просрочки, но не свыше 50 процентов</w:t>
            </w:r>
            <w:r>
              <w:rPr>
                <w:sz w:val="20"/>
                <w:szCs w:val="20"/>
              </w:rPr>
              <w:t xml:space="preserve"> платы за перевозку.</w:t>
            </w:r>
          </w:p>
          <w:p w:rsidR="00000000" w:rsidRDefault="00AC3D8D">
            <w:pPr>
              <w:pStyle w:val="a9"/>
              <w:spacing w:before="0" w:beforeAutospacing="0" w:after="0" w:afterAutospacing="0"/>
              <w:jc w:val="both"/>
            </w:pPr>
            <w:r>
              <w:rPr>
                <w:sz w:val="20"/>
                <w:szCs w:val="20"/>
              </w:rPr>
              <w:t> За просрочку в доставке груза перевозчик уплачивает получателю штраф в размере 5 процентов платы за перевозку за каждые сутки просрочки, но не свыше 50 процентов платы за перевозку.</w:t>
            </w:r>
          </w:p>
          <w:p w:rsidR="00000000" w:rsidRDefault="00AC3D8D">
            <w:pPr>
              <w:pStyle w:val="a9"/>
              <w:spacing w:before="0" w:beforeAutospacing="0" w:after="0" w:afterAutospacing="0"/>
              <w:jc w:val="both"/>
            </w:pPr>
            <w:r>
              <w:rPr>
                <w:sz w:val="20"/>
                <w:szCs w:val="20"/>
              </w:rPr>
              <w:t> 4. Перевозчик освобождается от ответственности за п</w:t>
            </w:r>
            <w:r>
              <w:rPr>
                <w:sz w:val="20"/>
                <w:szCs w:val="20"/>
              </w:rPr>
              <w:t>росрочку в доставке груза или багажа, если просрочка произошла не по его вине.</w:t>
            </w:r>
          </w:p>
          <w:p w:rsidR="00000000" w:rsidRDefault="00AC3D8D">
            <w:pPr>
              <w:pStyle w:val="a9"/>
              <w:spacing w:before="0" w:beforeAutospacing="0" w:after="0" w:afterAutospacing="0"/>
              <w:jc w:val="both"/>
            </w:pPr>
            <w:r>
              <w:rPr>
                <w:sz w:val="20"/>
                <w:szCs w:val="20"/>
              </w:rPr>
              <w:t> 5. Перевозчик несет ответственность за убытки, возникшие у отправителя или получателя багажа или груза в связи с задержкой перевозки, если последние имели место.</w:t>
            </w:r>
          </w:p>
          <w:p w:rsidR="00000000" w:rsidRDefault="00AC3D8D">
            <w:pPr>
              <w:pStyle w:val="a9"/>
              <w:spacing w:before="0" w:beforeAutospacing="0" w:after="0" w:afterAutospacing="0"/>
              <w:jc w:val="both"/>
            </w:pPr>
            <w:r>
              <w:rPr>
                <w:sz w:val="20"/>
                <w:szCs w:val="20"/>
              </w:rPr>
              <w:t> 6. Перевозчик</w:t>
            </w:r>
            <w:r>
              <w:rPr>
                <w:sz w:val="20"/>
                <w:szCs w:val="20"/>
              </w:rPr>
              <w:t xml:space="preserve"> обязан при задержке рейсов на 10 часов и более предоставлять за свой счет пассажирам места в гостинице и питание.</w:t>
            </w:r>
          </w:p>
          <w:p w:rsidR="00000000" w:rsidRDefault="00AC3D8D">
            <w:pPr>
              <w:pStyle w:val="a9"/>
              <w:spacing w:before="0" w:beforeAutospacing="0" w:after="0" w:afterAutospacing="0"/>
              <w:jc w:val="both"/>
            </w:pPr>
            <w:r>
              <w:rPr>
                <w:sz w:val="20"/>
                <w:szCs w:val="20"/>
              </w:rPr>
              <w:t> По запросу пассажира ему выдается официальный документ или производится отметка в билете о причине задержки перевозки.</w:t>
            </w:r>
          </w:p>
          <w:p w:rsidR="00000000" w:rsidRDefault="00AC3D8D">
            <w:pPr>
              <w:pStyle w:val="a9"/>
              <w:spacing w:before="0" w:beforeAutospacing="0" w:after="0" w:afterAutospacing="0" w:line="145" w:lineRule="atLeast"/>
              <w:jc w:val="both"/>
            </w:pPr>
            <w:r>
              <w:rPr>
                <w:sz w:val="20"/>
                <w:szCs w:val="20"/>
              </w:rPr>
              <w:t> 7. Размер предусмотр</w:t>
            </w:r>
            <w:r>
              <w:rPr>
                <w:sz w:val="20"/>
                <w:szCs w:val="20"/>
              </w:rPr>
              <w:t>енных настоящей статьей убытков и порядок их определения устанавливаются Правилами перевозки грузов и багажа, утверждаемыми уполномоченным государственным органом.</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18</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696. Ответственность пассажира, отправителя и получателя груза или баг</w:t>
            </w:r>
            <w:r>
              <w:rPr>
                <w:b/>
                <w:bCs/>
                <w:sz w:val="20"/>
                <w:szCs w:val="20"/>
              </w:rPr>
              <w:t>ажа</w:t>
            </w:r>
          </w:p>
          <w:p w:rsidR="00000000" w:rsidRDefault="00AC3D8D">
            <w:pPr>
              <w:pStyle w:val="a9"/>
              <w:spacing w:before="0" w:beforeAutospacing="0" w:after="0" w:afterAutospacing="0"/>
              <w:jc w:val="both"/>
            </w:pPr>
            <w:r>
              <w:rPr>
                <w:sz w:val="20"/>
                <w:szCs w:val="20"/>
              </w:rPr>
              <w:t> 1. Пассажиры, отправитель и получатель груза или багажа несут ответственность за ущерб, причиненный по их вине другим лицам, имуществу перевозчика и имуществу других лиц, за которое несет ответственность перевозчик.</w:t>
            </w:r>
          </w:p>
          <w:p w:rsidR="00000000" w:rsidRDefault="00AC3D8D">
            <w:pPr>
              <w:pStyle w:val="a9"/>
              <w:spacing w:before="0" w:beforeAutospacing="0" w:after="0" w:afterAutospacing="0"/>
              <w:jc w:val="both"/>
            </w:pPr>
            <w:r>
              <w:rPr>
                <w:sz w:val="20"/>
                <w:szCs w:val="20"/>
              </w:rPr>
              <w:t> </w:t>
            </w:r>
            <w:r>
              <w:rPr>
                <w:sz w:val="20"/>
                <w:szCs w:val="20"/>
              </w:rPr>
              <w:t>2. Отправитель несет ответственность за ущерб, причиненный перевозчику или другому лицу, перед которым перевозчик несет ответственность в связи с неправильностью, неточностью или неполнотой указанных в транспортных документах сведений.</w:t>
            </w:r>
          </w:p>
          <w:p w:rsidR="00000000" w:rsidRDefault="00AC3D8D">
            <w:pPr>
              <w:pStyle w:val="a9"/>
              <w:spacing w:before="0" w:beforeAutospacing="0" w:after="0" w:afterAutospacing="0" w:line="145" w:lineRule="atLeast"/>
              <w:jc w:val="both"/>
            </w:pPr>
            <w:r>
              <w:rPr>
                <w:sz w:val="20"/>
                <w:szCs w:val="20"/>
              </w:rPr>
              <w:t> 3. Отправитель несе</w:t>
            </w:r>
            <w:r>
              <w:rPr>
                <w:sz w:val="20"/>
                <w:szCs w:val="20"/>
              </w:rPr>
              <w:t>т ответственность перед перевозчиком за все убытки, которые могут возникнуть в связи с неточностью, неполнотой или неправильностью сведений, указанных в транспортных документах.</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19</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697. Ответственность перевозчика за причинение смерти ил</w:t>
            </w:r>
            <w:r>
              <w:rPr>
                <w:b/>
                <w:bCs/>
                <w:sz w:val="20"/>
                <w:szCs w:val="20"/>
              </w:rPr>
              <w:t>и повреждение здоровья пассажира</w:t>
            </w:r>
          </w:p>
          <w:p w:rsidR="00000000" w:rsidRDefault="00AC3D8D">
            <w:pPr>
              <w:pStyle w:val="a9"/>
              <w:spacing w:before="0" w:beforeAutospacing="0" w:after="0" w:afterAutospacing="0" w:line="145" w:lineRule="atLeast"/>
              <w:jc w:val="both"/>
            </w:pPr>
            <w:r>
              <w:rPr>
                <w:sz w:val="20"/>
                <w:szCs w:val="20"/>
              </w:rPr>
              <w:t> Перевозчик несет имущественную ответственность за вред, возникший вследствие причинения смерти или повреждения здоровья пассажиру при перевозке, если не докажет, что вред возник вследствие умысла потерпевшего или непреодол</w:t>
            </w:r>
            <w:r>
              <w:rPr>
                <w:sz w:val="20"/>
                <w:szCs w:val="20"/>
              </w:rPr>
              <w:t>имой силы.</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20</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698. Охрана грузов и объектов на транспорте</w:t>
            </w:r>
          </w:p>
          <w:p w:rsidR="00000000" w:rsidRDefault="00AC3D8D">
            <w:pPr>
              <w:pStyle w:val="a9"/>
              <w:spacing w:before="0" w:beforeAutospacing="0" w:after="0" w:afterAutospacing="0"/>
              <w:jc w:val="both"/>
            </w:pPr>
            <w:r>
              <w:rPr>
                <w:sz w:val="20"/>
                <w:szCs w:val="20"/>
              </w:rPr>
              <w:t> 1. Охрана грузов и объектов транспорта, а также проведение профилактических работ по пожарной безопасности и ликвидация последствий пожаров на железнодорожном, воздушном транспор</w:t>
            </w:r>
            <w:r>
              <w:rPr>
                <w:sz w:val="20"/>
                <w:szCs w:val="20"/>
              </w:rPr>
              <w:t>те осуществляется службами военизированной охраны и подразделениями противопожарной службы в порядке, установленном Правительством Республики Казахстан.</w:t>
            </w:r>
          </w:p>
          <w:p w:rsidR="00000000" w:rsidRDefault="00AC3D8D">
            <w:pPr>
              <w:pStyle w:val="a9"/>
              <w:spacing w:before="0" w:beforeAutospacing="0" w:after="0" w:afterAutospacing="0"/>
              <w:jc w:val="both"/>
            </w:pPr>
            <w:r>
              <w:rPr>
                <w:sz w:val="20"/>
                <w:szCs w:val="20"/>
              </w:rPr>
              <w:t> 2. Подразделения службы военизированной охраны обеспечиваются огнестрельным оружием и специальными сре</w:t>
            </w:r>
            <w:r>
              <w:rPr>
                <w:sz w:val="20"/>
                <w:szCs w:val="20"/>
              </w:rPr>
              <w:t>дствами.</w:t>
            </w:r>
          </w:p>
          <w:p w:rsidR="00000000" w:rsidRDefault="00AC3D8D">
            <w:pPr>
              <w:pStyle w:val="a9"/>
              <w:spacing w:before="0" w:beforeAutospacing="0" w:after="0" w:afterAutospacing="0"/>
              <w:jc w:val="both"/>
            </w:pPr>
            <w:r>
              <w:rPr>
                <w:sz w:val="20"/>
                <w:szCs w:val="20"/>
              </w:rPr>
              <w:t> Порядок применения оружия и специальных средств производится в соответствии с законодательством Республики Казахстан.</w:t>
            </w:r>
          </w:p>
          <w:p w:rsidR="00000000" w:rsidRDefault="00AC3D8D">
            <w:pPr>
              <w:pStyle w:val="a9"/>
              <w:spacing w:before="0" w:beforeAutospacing="0" w:after="0" w:afterAutospacing="0" w:line="145" w:lineRule="atLeast"/>
              <w:jc w:val="both"/>
            </w:pPr>
            <w:r>
              <w:rPr>
                <w:sz w:val="20"/>
                <w:szCs w:val="20"/>
              </w:rPr>
              <w:t> </w:t>
            </w:r>
            <w:r>
              <w:rPr>
                <w:sz w:val="20"/>
                <w:szCs w:val="20"/>
              </w:rPr>
              <w:t>3. Охрана наиболее важных объектов транспорта и специальных грузов осуществляется подразделениями внутренних войск Министерства внутренних дел Республики Казахстан, специальными подразделениями Министерства обороны Республики Казахстан и Комитета националь</w:t>
            </w:r>
            <w:r>
              <w:rPr>
                <w:sz w:val="20"/>
                <w:szCs w:val="20"/>
              </w:rPr>
              <w:t>ной безопасности Республики Казахстан, а также специальными службами военизированной охраны.</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21</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699. Организация работы транспорта при чрезвычайных ситуациях</w:t>
            </w:r>
          </w:p>
          <w:p w:rsidR="00000000" w:rsidRDefault="00AC3D8D">
            <w:pPr>
              <w:pStyle w:val="a9"/>
              <w:spacing w:before="0" w:beforeAutospacing="0" w:after="0" w:afterAutospacing="0"/>
              <w:jc w:val="both"/>
            </w:pPr>
            <w:r>
              <w:rPr>
                <w:sz w:val="20"/>
                <w:szCs w:val="20"/>
              </w:rPr>
              <w:t> 1. При возникновении чрезвычайных обстоятельств (землетрясений, наводнений, по</w:t>
            </w:r>
            <w:r>
              <w:rPr>
                <w:sz w:val="20"/>
                <w:szCs w:val="20"/>
              </w:rPr>
              <w:t>жаров, заносов, эпидемий и других стихийных бедствий) договорные отношения транспортных предприятий на это время могут быть приостановлены по решению Правительства Республики Казахстан, местных исполнительных органов для принятия мер по ликвидации бедствий</w:t>
            </w:r>
            <w:r>
              <w:rPr>
                <w:sz w:val="20"/>
                <w:szCs w:val="20"/>
              </w:rPr>
              <w:t xml:space="preserve"> и их последствий.</w:t>
            </w:r>
          </w:p>
          <w:p w:rsidR="00000000" w:rsidRDefault="00AC3D8D">
            <w:pPr>
              <w:pStyle w:val="a9"/>
              <w:spacing w:before="0" w:beforeAutospacing="0" w:after="0" w:afterAutospacing="0"/>
              <w:jc w:val="both"/>
            </w:pPr>
            <w:r>
              <w:rPr>
                <w:sz w:val="20"/>
                <w:szCs w:val="20"/>
              </w:rPr>
              <w:t> 2. Затраты транспортных предприятий при чрезвычайных обстоятельствах по осуществлению перевозок, связанных с обеспечением мобилизационной готовности, мероприятий по гражданской обороне и аварийно-спасательным работам в республике возмещ</w:t>
            </w:r>
            <w:r>
              <w:rPr>
                <w:sz w:val="20"/>
                <w:szCs w:val="20"/>
              </w:rPr>
              <w:t>аются из бюджета.</w:t>
            </w:r>
          </w:p>
          <w:p w:rsidR="00000000" w:rsidRDefault="00AC3D8D">
            <w:pPr>
              <w:pStyle w:val="a9"/>
              <w:spacing w:before="0" w:beforeAutospacing="0" w:after="0" w:afterAutospacing="0" w:line="145" w:lineRule="atLeast"/>
              <w:jc w:val="both"/>
            </w:pPr>
            <w:r>
              <w:rPr>
                <w:sz w:val="20"/>
                <w:szCs w:val="20"/>
              </w:rPr>
              <w:t> 3. Транспортные предприятия обязаны незамедлительно принимать меры по устранению последствий стихийных бедствий и аварий, а также иных обстоятельств, носящих чрезвычайный характер.</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22</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700. Обеспечение безопасности и экологических норм на транспорте</w:t>
            </w:r>
          </w:p>
          <w:p w:rsidR="00000000" w:rsidRDefault="00AC3D8D">
            <w:pPr>
              <w:pStyle w:val="a9"/>
              <w:spacing w:before="0" w:beforeAutospacing="0" w:after="0" w:afterAutospacing="0"/>
              <w:jc w:val="both"/>
            </w:pPr>
            <w:r>
              <w:rPr>
                <w:sz w:val="20"/>
                <w:szCs w:val="20"/>
              </w:rPr>
              <w:t> 1. Перевозчики обязаны обеспечить безопасность жизни и здоровья граждан, безопасность движения транспортных средств, судоходства и полетов, а также охрану окружающей среды.</w:t>
            </w:r>
          </w:p>
          <w:p w:rsidR="00000000" w:rsidRDefault="00AC3D8D">
            <w:pPr>
              <w:pStyle w:val="a9"/>
              <w:spacing w:before="0" w:beforeAutospacing="0" w:after="0" w:afterAutospacing="0"/>
              <w:jc w:val="both"/>
            </w:pPr>
            <w:r>
              <w:rPr>
                <w:sz w:val="20"/>
                <w:szCs w:val="20"/>
              </w:rPr>
              <w:t> 2. Террит</w:t>
            </w:r>
            <w:r>
              <w:rPr>
                <w:sz w:val="20"/>
                <w:szCs w:val="20"/>
              </w:rPr>
              <w:t xml:space="preserve">ории станций, портов, пристаней, аэропортов, автотранспортных предприятий и железнодорожных линий, а также водные пути, на которых осуществляются движение транспортных средств и погрузочно-разгрузочные работы, являются зонами повышенной опасности. Правила </w:t>
            </w:r>
            <w:r>
              <w:rPr>
                <w:sz w:val="20"/>
                <w:szCs w:val="20"/>
              </w:rPr>
              <w:t>нахождения в зоне повышенной опасности и проведения в ней работ устанавливаются Правительством Республики Казахстан. Нарушение указанных правил влечет за собой ответственность в порядке, предусмотренном законами Республики Казахстан.</w:t>
            </w:r>
          </w:p>
          <w:p w:rsidR="00000000" w:rsidRDefault="00AC3D8D">
            <w:pPr>
              <w:pStyle w:val="a9"/>
              <w:spacing w:before="0" w:beforeAutospacing="0" w:after="0" w:afterAutospacing="0"/>
              <w:jc w:val="both"/>
            </w:pPr>
            <w:r>
              <w:rPr>
                <w:sz w:val="20"/>
                <w:szCs w:val="20"/>
              </w:rPr>
              <w:t> 3. Охрана и сопровожд</w:t>
            </w:r>
            <w:r>
              <w:rPr>
                <w:sz w:val="20"/>
                <w:szCs w:val="20"/>
              </w:rPr>
              <w:t>ение опасных грузов по перечню, утверждаемому Правительством Республики Казахстан, обеспечиваются отправителями или получателями грузов на всем пути следования.</w:t>
            </w:r>
          </w:p>
          <w:p w:rsidR="00000000" w:rsidRDefault="00AC3D8D">
            <w:pPr>
              <w:pStyle w:val="a9"/>
              <w:spacing w:before="0" w:beforeAutospacing="0" w:after="0" w:afterAutospacing="0"/>
              <w:jc w:val="both"/>
            </w:pPr>
            <w:r>
              <w:rPr>
                <w:sz w:val="20"/>
                <w:szCs w:val="20"/>
              </w:rPr>
              <w:t> </w:t>
            </w:r>
            <w:r>
              <w:rPr>
                <w:sz w:val="20"/>
                <w:szCs w:val="20"/>
              </w:rPr>
              <w:t>4. Клиенты, отправляющие и получающие взрывчатые, легковоспламеняющиеся, радиоактивные, ядовитые и другие опасные грузы, обязаны гарантировать безопасность их перевозки, иметь средства и мобильные подразделения, необходимые для предупреждения аварийных сит</w:t>
            </w:r>
            <w:r>
              <w:rPr>
                <w:sz w:val="20"/>
                <w:szCs w:val="20"/>
              </w:rPr>
              <w:t>уаций при перевозке грузов, а также ликвидации последствий аварий.</w:t>
            </w:r>
          </w:p>
          <w:p w:rsidR="00000000" w:rsidRDefault="00AC3D8D">
            <w:pPr>
              <w:pStyle w:val="a9"/>
              <w:spacing w:before="0" w:beforeAutospacing="0" w:after="0" w:afterAutospacing="0"/>
              <w:jc w:val="both"/>
            </w:pPr>
            <w:r>
              <w:rPr>
                <w:sz w:val="20"/>
                <w:szCs w:val="20"/>
              </w:rPr>
              <w:t> 5. В процессе деятельности транспорта, в том числе транспорта и транспортных средств зарубежных стран, дислоцирующихся на территории Республики Казахстан или пересекающих ее, должны соблюд</w:t>
            </w:r>
            <w:r>
              <w:rPr>
                <w:sz w:val="20"/>
                <w:szCs w:val="20"/>
              </w:rPr>
              <w:t>аться установленные законодательством Республики Казахстан требования, обеспечивающие безопасность для жизни и здоровья человека и окружающей среды.</w:t>
            </w:r>
          </w:p>
          <w:p w:rsidR="00000000" w:rsidRDefault="00AC3D8D">
            <w:pPr>
              <w:pStyle w:val="a9"/>
              <w:spacing w:before="0" w:beforeAutospacing="0" w:after="0" w:afterAutospacing="0"/>
              <w:jc w:val="both"/>
            </w:pPr>
            <w:r>
              <w:rPr>
                <w:sz w:val="20"/>
                <w:szCs w:val="20"/>
              </w:rPr>
              <w:t> 6. Запрещается проектирование и строительство транспортных предприятий на площадях залегания полезных иско</w:t>
            </w:r>
            <w:r>
              <w:rPr>
                <w:sz w:val="20"/>
                <w:szCs w:val="20"/>
              </w:rPr>
              <w:t>паемых, размещение в местах их залегания подземных сооружений. В исключительных случаях они допускаются по разрешению уполномоченного государственного органа геологии и охраны недр.</w:t>
            </w:r>
          </w:p>
          <w:p w:rsidR="00000000" w:rsidRDefault="00AC3D8D">
            <w:pPr>
              <w:pStyle w:val="a9"/>
              <w:spacing w:before="0" w:beforeAutospacing="0" w:after="0" w:afterAutospacing="0"/>
              <w:jc w:val="both"/>
            </w:pPr>
            <w:r>
              <w:rPr>
                <w:sz w:val="20"/>
                <w:szCs w:val="20"/>
              </w:rPr>
              <w:t> 7. Транспортные предприятия и перевозчики обязаны планировать, осуществля</w:t>
            </w:r>
            <w:r>
              <w:rPr>
                <w:sz w:val="20"/>
                <w:szCs w:val="20"/>
              </w:rPr>
              <w:t>ть организацию и финансирование природоохранных мероприятий, вести производственный и ведомственный контроль в области охраны окружающей природной среды и недр.</w:t>
            </w:r>
          </w:p>
          <w:p w:rsidR="00000000" w:rsidRDefault="00AC3D8D">
            <w:pPr>
              <w:pStyle w:val="a9"/>
              <w:spacing w:before="0" w:beforeAutospacing="0" w:after="0" w:afterAutospacing="0" w:line="145" w:lineRule="atLeast"/>
              <w:jc w:val="both"/>
            </w:pPr>
            <w:r>
              <w:rPr>
                <w:sz w:val="20"/>
                <w:szCs w:val="20"/>
              </w:rPr>
              <w:t> 8. Перевозчики обязаны обеспечить соблюдение установленных норм по охране окружающей среды, во</w:t>
            </w:r>
            <w:r>
              <w:rPr>
                <w:sz w:val="20"/>
                <w:szCs w:val="20"/>
              </w:rPr>
              <w:t>здушного бассейна, водоемов, земель и рациональному использованию природных ресурсов. За ущерб, причиненный окружающей среде, перевозчики несут ответственность в порядке, установленном законами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23</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 xml:space="preserve">Статья 701. Транспортный </w:t>
            </w:r>
            <w:r>
              <w:rPr>
                <w:b/>
                <w:bCs/>
                <w:sz w:val="20"/>
                <w:szCs w:val="20"/>
              </w:rPr>
              <w:t>контроль и надзор</w:t>
            </w:r>
          </w:p>
          <w:p w:rsidR="00000000" w:rsidRDefault="00AC3D8D">
            <w:pPr>
              <w:pStyle w:val="a9"/>
              <w:spacing w:before="0" w:beforeAutospacing="0" w:after="0" w:afterAutospacing="0"/>
              <w:jc w:val="both"/>
            </w:pPr>
            <w:r>
              <w:rPr>
                <w:sz w:val="20"/>
                <w:szCs w:val="20"/>
              </w:rPr>
              <w:t> 1. Транспортный контроль и надзор за соблюдением законодательства Республики Казахстан о транспорте, требований по безопасности движения и экологии при эксплуатации транспортных средств осуществляется уполномоченным органом и иными госуд</w:t>
            </w:r>
            <w:r>
              <w:rPr>
                <w:sz w:val="20"/>
                <w:szCs w:val="20"/>
              </w:rPr>
              <w:t>арственными органами в пределах их компетенции, установленной законами Республики Казахстан.</w:t>
            </w:r>
          </w:p>
          <w:p w:rsidR="00000000" w:rsidRDefault="00AC3D8D">
            <w:pPr>
              <w:pStyle w:val="a9"/>
              <w:spacing w:before="0" w:beforeAutospacing="0" w:after="0" w:afterAutospacing="0"/>
              <w:jc w:val="both"/>
            </w:pPr>
            <w:r>
              <w:rPr>
                <w:sz w:val="20"/>
                <w:szCs w:val="20"/>
              </w:rPr>
              <w:t> 2. Транспортный контроль, осуществляемый уполномоченным государственным органом, включает в себя:</w:t>
            </w:r>
          </w:p>
          <w:p w:rsidR="00000000" w:rsidRDefault="00AC3D8D">
            <w:pPr>
              <w:pStyle w:val="a9"/>
              <w:spacing w:before="0" w:beforeAutospacing="0" w:after="0" w:afterAutospacing="0"/>
              <w:jc w:val="both"/>
            </w:pPr>
            <w:r>
              <w:rPr>
                <w:sz w:val="20"/>
                <w:szCs w:val="20"/>
              </w:rPr>
              <w:t> 1) контроль за соблюдением правил перевозок пассажиров и грузов</w:t>
            </w:r>
            <w:r>
              <w:rPr>
                <w:sz w:val="20"/>
                <w:szCs w:val="20"/>
              </w:rPr>
              <w:t>, в том числе опасных грузов;</w:t>
            </w:r>
          </w:p>
          <w:p w:rsidR="00000000" w:rsidRDefault="00AC3D8D">
            <w:pPr>
              <w:pStyle w:val="a9"/>
              <w:spacing w:before="0" w:beforeAutospacing="0" w:after="0" w:afterAutospacing="0"/>
              <w:jc w:val="both"/>
            </w:pPr>
            <w:r>
              <w:rPr>
                <w:sz w:val="20"/>
                <w:szCs w:val="20"/>
              </w:rPr>
              <w:t> 2) контроль за обеспечением безопасности движения на железнодорожном транспорте, в том числе на магистральных, станционных и подъездных железнодорожных путях;</w:t>
            </w:r>
          </w:p>
          <w:p w:rsidR="00000000" w:rsidRDefault="00AC3D8D">
            <w:pPr>
              <w:pStyle w:val="a9"/>
              <w:spacing w:before="0" w:beforeAutospacing="0" w:after="0" w:afterAutospacing="0"/>
              <w:jc w:val="both"/>
            </w:pPr>
            <w:r>
              <w:rPr>
                <w:sz w:val="20"/>
                <w:szCs w:val="20"/>
              </w:rPr>
              <w:t> 3) контроль за государственной регистрацией железнодорожного подв</w:t>
            </w:r>
            <w:r>
              <w:rPr>
                <w:sz w:val="20"/>
                <w:szCs w:val="20"/>
              </w:rPr>
              <w:t>ижного состава;</w:t>
            </w:r>
          </w:p>
          <w:p w:rsidR="00000000" w:rsidRDefault="00AC3D8D">
            <w:pPr>
              <w:pStyle w:val="a9"/>
              <w:spacing w:before="0" w:beforeAutospacing="0" w:after="0" w:afterAutospacing="0"/>
              <w:jc w:val="both"/>
            </w:pPr>
            <w:r>
              <w:rPr>
                <w:sz w:val="20"/>
                <w:szCs w:val="20"/>
              </w:rPr>
              <w:t> 4) контроль и надзор за обеспечением безопасности судоходства и мореплавания;</w:t>
            </w:r>
          </w:p>
          <w:p w:rsidR="00000000" w:rsidRDefault="00AC3D8D">
            <w:pPr>
              <w:pStyle w:val="a9"/>
              <w:spacing w:before="0" w:beforeAutospacing="0" w:after="0" w:afterAutospacing="0"/>
              <w:jc w:val="both"/>
            </w:pPr>
            <w:r>
              <w:rPr>
                <w:sz w:val="20"/>
                <w:szCs w:val="20"/>
              </w:rPr>
              <w:t> 5) контроль за соблюдением требований разрешительной системы при осуществлении международных автомобильных перевозок;</w:t>
            </w:r>
          </w:p>
          <w:p w:rsidR="00000000" w:rsidRDefault="00AC3D8D">
            <w:pPr>
              <w:pStyle w:val="a9"/>
              <w:spacing w:before="0" w:beforeAutospacing="0" w:after="0" w:afterAutospacing="0"/>
              <w:jc w:val="both"/>
            </w:pPr>
            <w:r>
              <w:rPr>
                <w:sz w:val="20"/>
                <w:szCs w:val="20"/>
              </w:rPr>
              <w:t> 6) контроль за соблюдением лицензионных п</w:t>
            </w:r>
            <w:r>
              <w:rPr>
                <w:sz w:val="20"/>
                <w:szCs w:val="20"/>
              </w:rPr>
              <w:t>равил и норм в сфере оказания транспортных услуг;</w:t>
            </w:r>
          </w:p>
          <w:p w:rsidR="00000000" w:rsidRDefault="00AC3D8D">
            <w:pPr>
              <w:pStyle w:val="a9"/>
              <w:spacing w:before="0" w:beforeAutospacing="0" w:after="0" w:afterAutospacing="0"/>
              <w:jc w:val="both"/>
            </w:pPr>
            <w:r>
              <w:rPr>
                <w:sz w:val="20"/>
                <w:szCs w:val="20"/>
              </w:rPr>
              <w:t> 7) контроль за государственной регистрацией судов, используемых в целях торгового мореплавания;</w:t>
            </w:r>
          </w:p>
          <w:p w:rsidR="00000000" w:rsidRDefault="00AC3D8D">
            <w:pPr>
              <w:pStyle w:val="a9"/>
              <w:spacing w:before="0" w:beforeAutospacing="0" w:after="0" w:afterAutospacing="0"/>
              <w:jc w:val="both"/>
            </w:pPr>
            <w:r>
              <w:rPr>
                <w:sz w:val="20"/>
                <w:szCs w:val="20"/>
              </w:rPr>
              <w:t> 8) технический надзор за морскими судами и их классификацией;</w:t>
            </w:r>
          </w:p>
          <w:p w:rsidR="00000000" w:rsidRDefault="00AC3D8D">
            <w:pPr>
              <w:pStyle w:val="a9"/>
              <w:spacing w:before="0" w:beforeAutospacing="0" w:after="0" w:afterAutospacing="0"/>
              <w:jc w:val="both"/>
            </w:pPr>
            <w:r>
              <w:rPr>
                <w:sz w:val="20"/>
                <w:szCs w:val="20"/>
              </w:rPr>
              <w:t> </w:t>
            </w:r>
            <w:r>
              <w:rPr>
                <w:sz w:val="20"/>
                <w:szCs w:val="20"/>
              </w:rPr>
              <w:t>9) контроль и надзор за соблюдением правил плавания на внутренних водных путях лоцманской службой и иными службами на внутреннем водном транспорте;</w:t>
            </w:r>
          </w:p>
          <w:p w:rsidR="00000000" w:rsidRDefault="00AC3D8D">
            <w:pPr>
              <w:pStyle w:val="a9"/>
              <w:spacing w:before="0" w:beforeAutospacing="0" w:after="0" w:afterAutospacing="0"/>
              <w:jc w:val="both"/>
            </w:pPr>
            <w:r>
              <w:rPr>
                <w:sz w:val="20"/>
                <w:szCs w:val="20"/>
              </w:rPr>
              <w:t> 10) контроль и надзор за соблюдением правил технической эксплуатации и устава службы на судах;</w:t>
            </w:r>
          </w:p>
          <w:p w:rsidR="00000000" w:rsidRDefault="00AC3D8D">
            <w:pPr>
              <w:pStyle w:val="a9"/>
              <w:spacing w:before="0" w:beforeAutospacing="0" w:after="0" w:afterAutospacing="0"/>
              <w:jc w:val="both"/>
            </w:pPr>
            <w:r>
              <w:rPr>
                <w:sz w:val="20"/>
                <w:szCs w:val="20"/>
              </w:rPr>
              <w:t> 11) контрол</w:t>
            </w:r>
            <w:r>
              <w:rPr>
                <w:sz w:val="20"/>
                <w:szCs w:val="20"/>
              </w:rPr>
              <w:t>ь и надзор за состоянием морских путей, лоцманской службой и иными морскими службами;</w:t>
            </w:r>
          </w:p>
          <w:p w:rsidR="00000000" w:rsidRDefault="00AC3D8D">
            <w:pPr>
              <w:pStyle w:val="a9"/>
              <w:spacing w:before="0" w:beforeAutospacing="0" w:after="0" w:afterAutospacing="0"/>
              <w:jc w:val="both"/>
            </w:pPr>
            <w:r>
              <w:rPr>
                <w:sz w:val="20"/>
                <w:szCs w:val="20"/>
              </w:rPr>
              <w:t> 12) контроль и надзор за заключением перевозчиком договора обязательного страхования гражданско-правовой ответственности перевозчика перед пассажирами;</w:t>
            </w:r>
          </w:p>
          <w:p w:rsidR="00000000" w:rsidRDefault="00AC3D8D">
            <w:pPr>
              <w:pStyle w:val="a9"/>
              <w:spacing w:before="0" w:beforeAutospacing="0" w:after="0" w:afterAutospacing="0"/>
              <w:jc w:val="both"/>
            </w:pPr>
            <w:r>
              <w:rPr>
                <w:sz w:val="20"/>
                <w:szCs w:val="20"/>
              </w:rPr>
              <w:t> 13) контроль и н</w:t>
            </w:r>
            <w:r>
              <w:rPr>
                <w:sz w:val="20"/>
                <w:szCs w:val="20"/>
              </w:rPr>
              <w:t>адзор за сроками пользования судоходными водными путями Республики Казахстан физическими и юридическими лицами;</w:t>
            </w:r>
          </w:p>
          <w:p w:rsidR="00000000" w:rsidRDefault="00AC3D8D">
            <w:pPr>
              <w:pStyle w:val="a9"/>
              <w:spacing w:before="0" w:beforeAutospacing="0" w:after="0" w:afterAutospacing="0"/>
              <w:jc w:val="both"/>
            </w:pPr>
            <w:r>
              <w:rPr>
                <w:sz w:val="20"/>
                <w:szCs w:val="20"/>
              </w:rPr>
              <w:t> 14) контроль за проездом автотранспортных средств по территории Республики Казахстан;</w:t>
            </w:r>
          </w:p>
          <w:p w:rsidR="00000000" w:rsidRDefault="00AC3D8D">
            <w:pPr>
              <w:pStyle w:val="a9"/>
              <w:spacing w:before="0" w:beforeAutospacing="0" w:after="0" w:afterAutospacing="0"/>
              <w:jc w:val="both"/>
            </w:pPr>
            <w:r>
              <w:rPr>
                <w:sz w:val="20"/>
                <w:szCs w:val="20"/>
              </w:rPr>
              <w:t xml:space="preserve"> 15) контроль за соблюдением водителями автотранспортных </w:t>
            </w:r>
            <w:r>
              <w:rPr>
                <w:sz w:val="20"/>
                <w:szCs w:val="20"/>
              </w:rPr>
              <w:t>средств установленного режима труда и отдыха при осуществлении перевозок пассажиров и грузов, в том числе опасных грузов;</w:t>
            </w:r>
          </w:p>
          <w:p w:rsidR="00000000" w:rsidRDefault="00AC3D8D">
            <w:pPr>
              <w:pStyle w:val="a9"/>
              <w:spacing w:before="0" w:beforeAutospacing="0" w:after="0" w:afterAutospacing="0"/>
              <w:jc w:val="both"/>
            </w:pPr>
            <w:r>
              <w:rPr>
                <w:sz w:val="20"/>
                <w:szCs w:val="20"/>
              </w:rPr>
              <w:t> 16) контроль за соблюдением допустимых параметров автотранспортных средств, предназначенных для передвижения по автомобильным дорогам</w:t>
            </w:r>
            <w:r>
              <w:rPr>
                <w:sz w:val="20"/>
                <w:szCs w:val="20"/>
              </w:rPr>
              <w:t xml:space="preserve"> Республики Казахстан;</w:t>
            </w:r>
          </w:p>
          <w:p w:rsidR="00000000" w:rsidRDefault="00AC3D8D">
            <w:pPr>
              <w:pStyle w:val="a9"/>
              <w:spacing w:before="0" w:beforeAutospacing="0" w:after="0" w:afterAutospacing="0"/>
              <w:jc w:val="both"/>
            </w:pPr>
            <w:r>
              <w:rPr>
                <w:sz w:val="20"/>
                <w:szCs w:val="20"/>
              </w:rPr>
              <w:t> 17) контроль за соблюдением нормативов содержания загрязняющих веществ в выбросах при эксплуатации автотранспортных средств в сфере перевозок пассажиров и грузов, в том числе опасных грузов.</w:t>
            </w:r>
          </w:p>
          <w:p w:rsidR="00000000" w:rsidRDefault="00AC3D8D">
            <w:pPr>
              <w:pStyle w:val="a9"/>
              <w:spacing w:before="0" w:beforeAutospacing="0" w:after="0" w:afterAutospacing="0"/>
              <w:jc w:val="both"/>
            </w:pPr>
            <w:r>
              <w:rPr>
                <w:sz w:val="20"/>
                <w:szCs w:val="20"/>
              </w:rPr>
              <w:t> 3. Должностные лица уполномоченного госу</w:t>
            </w:r>
            <w:r>
              <w:rPr>
                <w:sz w:val="20"/>
                <w:szCs w:val="20"/>
              </w:rPr>
              <w:t>дарственного органа при осуществлении транспортного контроля и надзора должны носить форменную одежду (без погон) и предъявлять по требованию служебные удостоверения.</w:t>
            </w:r>
          </w:p>
          <w:p w:rsidR="00000000" w:rsidRDefault="00AC3D8D">
            <w:pPr>
              <w:pStyle w:val="a9"/>
              <w:spacing w:before="0" w:beforeAutospacing="0" w:after="0" w:afterAutospacing="0"/>
              <w:jc w:val="both"/>
            </w:pPr>
            <w:r>
              <w:rPr>
                <w:sz w:val="20"/>
                <w:szCs w:val="20"/>
              </w:rPr>
              <w:t> Образцы форменной одежды (без погон) и порядок ее ношения утверждаются уполномоченным го</w:t>
            </w:r>
            <w:r>
              <w:rPr>
                <w:sz w:val="20"/>
                <w:szCs w:val="20"/>
              </w:rPr>
              <w:t>сударственным органом.</w:t>
            </w:r>
          </w:p>
          <w:p w:rsidR="00000000" w:rsidRDefault="00AC3D8D">
            <w:pPr>
              <w:pStyle w:val="a9"/>
              <w:spacing w:before="0" w:beforeAutospacing="0" w:after="0" w:afterAutospacing="0"/>
              <w:jc w:val="both"/>
            </w:pPr>
            <w:r>
              <w:rPr>
                <w:sz w:val="20"/>
                <w:szCs w:val="20"/>
              </w:rPr>
              <w:t> Натуральные нормы обеспечения форменной одеждой (без погон) утверждаются Правительством Республики Казахстан.</w:t>
            </w:r>
          </w:p>
          <w:p w:rsidR="00000000" w:rsidRDefault="00AC3D8D">
            <w:pPr>
              <w:pStyle w:val="a9"/>
              <w:spacing w:before="0" w:beforeAutospacing="0" w:after="0" w:afterAutospacing="0"/>
              <w:jc w:val="both"/>
            </w:pPr>
            <w:r>
              <w:rPr>
                <w:sz w:val="20"/>
                <w:szCs w:val="20"/>
              </w:rPr>
              <w:t> 4. Уполномоченный государственный орган взаимодействует с центральными и местными исполнительными органами, принимает сов</w:t>
            </w:r>
            <w:r>
              <w:rPr>
                <w:sz w:val="20"/>
                <w:szCs w:val="20"/>
              </w:rPr>
              <w:t>местные меры контроля и надзора, обеспечивает взаимный обмен информацией.</w:t>
            </w:r>
          </w:p>
          <w:p w:rsidR="00000000" w:rsidRDefault="00AC3D8D">
            <w:pPr>
              <w:pStyle w:val="a9"/>
              <w:spacing w:before="0" w:beforeAutospacing="0" w:after="0" w:afterAutospacing="0"/>
              <w:jc w:val="both"/>
            </w:pPr>
            <w:r>
              <w:rPr>
                <w:sz w:val="20"/>
                <w:szCs w:val="20"/>
              </w:rPr>
              <w:t> 5. Государственные органы обязаны оказывать содействие уполномоченному государственному органу в выполнении задач по осуществлению транспортного контроля и надзора за обеспечением б</w:t>
            </w:r>
            <w:r>
              <w:rPr>
                <w:sz w:val="20"/>
                <w:szCs w:val="20"/>
              </w:rPr>
              <w:t>езопасности в области транспорта в соответствии с законодательством Республики Казахстан;</w:t>
            </w:r>
          </w:p>
          <w:p w:rsidR="00000000" w:rsidRDefault="00AC3D8D">
            <w:pPr>
              <w:pStyle w:val="a9"/>
              <w:spacing w:before="0" w:beforeAutospacing="0" w:after="0" w:afterAutospacing="0"/>
              <w:jc w:val="both"/>
            </w:pPr>
            <w:r>
              <w:rPr>
                <w:sz w:val="20"/>
                <w:szCs w:val="20"/>
              </w:rPr>
              <w:t> 1) контроль и надзор за выполнением полетов воздушными судами физических и юридических лиц, относящихся к сфере гражданской авиации, в соответствии с основными прави</w:t>
            </w:r>
            <w:r>
              <w:rPr>
                <w:sz w:val="20"/>
                <w:szCs w:val="20"/>
              </w:rPr>
              <w:t>лами полетов в воздушном пространстве Республики Казахстан;</w:t>
            </w:r>
          </w:p>
          <w:p w:rsidR="00000000" w:rsidRDefault="00AC3D8D">
            <w:pPr>
              <w:pStyle w:val="a9"/>
              <w:spacing w:before="0" w:beforeAutospacing="0" w:after="0" w:afterAutospacing="0"/>
              <w:jc w:val="both"/>
            </w:pPr>
            <w:r>
              <w:rPr>
                <w:sz w:val="20"/>
                <w:szCs w:val="20"/>
              </w:rPr>
              <w:t> 2) контроль и надзор за обеспечением организациями гражданской авиации установленных требований и норм по вопросам профессиональной подготовки и состояния здоровья авиационного персонала;</w:t>
            </w:r>
          </w:p>
          <w:p w:rsidR="00000000" w:rsidRDefault="00AC3D8D">
            <w:pPr>
              <w:pStyle w:val="a9"/>
              <w:spacing w:before="0" w:beforeAutospacing="0" w:after="0" w:afterAutospacing="0"/>
              <w:jc w:val="both"/>
            </w:pPr>
            <w:r>
              <w:rPr>
                <w:sz w:val="20"/>
                <w:szCs w:val="20"/>
              </w:rPr>
              <w:t> 3) кон</w:t>
            </w:r>
            <w:r>
              <w:rPr>
                <w:sz w:val="20"/>
                <w:szCs w:val="20"/>
              </w:rPr>
              <w:t>троль и надзор за поддержанием норм летной годности гражданских воздушных судов организациями гражданской авиации;</w:t>
            </w:r>
          </w:p>
          <w:p w:rsidR="00000000" w:rsidRDefault="00AC3D8D">
            <w:pPr>
              <w:pStyle w:val="a9"/>
              <w:spacing w:before="0" w:beforeAutospacing="0" w:after="0" w:afterAutospacing="0"/>
              <w:jc w:val="both"/>
            </w:pPr>
            <w:r>
              <w:rPr>
                <w:sz w:val="20"/>
                <w:szCs w:val="20"/>
              </w:rPr>
              <w:t> 4) контроль и надзор за соответствием требованиям летной и технической эксплуатации авиационной техники и средств ее наземного обслуживания;</w:t>
            </w:r>
          </w:p>
          <w:p w:rsidR="00000000" w:rsidRDefault="00AC3D8D">
            <w:pPr>
              <w:pStyle w:val="a9"/>
              <w:spacing w:before="0" w:beforeAutospacing="0" w:after="0" w:afterAutospacing="0"/>
              <w:jc w:val="both"/>
            </w:pPr>
            <w:r>
              <w:rPr>
                <w:sz w:val="20"/>
                <w:szCs w:val="20"/>
              </w:rPr>
              <w:t> 5) контроль за содержанием объектов аэродромов (вертодромов) и взлетно-посадочных площадок;</w:t>
            </w:r>
          </w:p>
          <w:p w:rsidR="00000000" w:rsidRDefault="00AC3D8D">
            <w:pPr>
              <w:pStyle w:val="a9"/>
              <w:spacing w:before="0" w:beforeAutospacing="0" w:after="0" w:afterAutospacing="0"/>
              <w:jc w:val="both"/>
            </w:pPr>
            <w:r>
              <w:rPr>
                <w:sz w:val="20"/>
                <w:szCs w:val="20"/>
              </w:rPr>
              <w:t> 6) контроль и надзор за осуществлением маркировки объектов в районе аэродрома гражданской авиации;</w:t>
            </w:r>
          </w:p>
          <w:p w:rsidR="00000000" w:rsidRDefault="00AC3D8D">
            <w:pPr>
              <w:pStyle w:val="a9"/>
              <w:spacing w:before="0" w:beforeAutospacing="0" w:after="0" w:afterAutospacing="0"/>
              <w:jc w:val="both"/>
            </w:pPr>
            <w:r>
              <w:rPr>
                <w:sz w:val="20"/>
                <w:szCs w:val="20"/>
              </w:rPr>
              <w:t> </w:t>
            </w:r>
            <w:r>
              <w:rPr>
                <w:sz w:val="20"/>
                <w:szCs w:val="20"/>
              </w:rPr>
              <w:t>7) контроль и надзор за осуществлением международных воздушных перевозок;</w:t>
            </w:r>
          </w:p>
          <w:p w:rsidR="00000000" w:rsidRDefault="00AC3D8D">
            <w:pPr>
              <w:pStyle w:val="a9"/>
              <w:spacing w:before="0" w:beforeAutospacing="0" w:after="0" w:afterAutospacing="0"/>
              <w:jc w:val="both"/>
            </w:pPr>
            <w:r>
              <w:rPr>
                <w:sz w:val="20"/>
                <w:szCs w:val="20"/>
              </w:rPr>
              <w:t> 8) контроль и надзор за обеспечением авиационной безопасности;</w:t>
            </w:r>
          </w:p>
          <w:p w:rsidR="00000000" w:rsidRDefault="00AC3D8D">
            <w:pPr>
              <w:pStyle w:val="a9"/>
              <w:spacing w:before="0" w:beforeAutospacing="0" w:after="0" w:afterAutospacing="0"/>
              <w:jc w:val="both"/>
            </w:pPr>
            <w:r>
              <w:rPr>
                <w:sz w:val="20"/>
                <w:szCs w:val="20"/>
              </w:rPr>
              <w:t> 9) контроль за обеспечением недискриминационного доступа перевозчиков к услугам магистральной железнодорожной сети;</w:t>
            </w:r>
          </w:p>
          <w:p w:rsidR="00000000" w:rsidRDefault="00AC3D8D">
            <w:pPr>
              <w:pStyle w:val="a9"/>
              <w:spacing w:before="0" w:beforeAutospacing="0" w:after="0" w:afterAutospacing="0"/>
              <w:jc w:val="both"/>
            </w:pPr>
            <w:r>
              <w:rPr>
                <w:sz w:val="20"/>
                <w:szCs w:val="20"/>
              </w:rPr>
              <w:t> </w:t>
            </w:r>
            <w:r>
              <w:rPr>
                <w:sz w:val="20"/>
                <w:szCs w:val="20"/>
              </w:rPr>
              <w:t>10) контроль за обеспечением недискриминационного доступа перевозчиков, грузоотправителей, контрагентов и других лиц к услугам подъездных путей, не имеющих конкурентного подъездного пути;</w:t>
            </w:r>
          </w:p>
          <w:p w:rsidR="00000000" w:rsidRDefault="00AC3D8D">
            <w:pPr>
              <w:pStyle w:val="a9"/>
              <w:spacing w:before="0" w:beforeAutospacing="0" w:after="0" w:afterAutospacing="0" w:line="145" w:lineRule="atLeast"/>
              <w:jc w:val="both"/>
            </w:pPr>
            <w:r>
              <w:rPr>
                <w:sz w:val="20"/>
                <w:szCs w:val="20"/>
              </w:rPr>
              <w:t> 11) контроль за соблюдением физическими и юридическими лицами норма</w:t>
            </w:r>
            <w:r>
              <w:rPr>
                <w:sz w:val="20"/>
                <w:szCs w:val="20"/>
              </w:rPr>
              <w:t>тивных правовых актов, международных договоров Республики Казахстан, определяющих порядок функционирования железнодорожного транспорта, выявление и принятие мер по пресечению их нарушений.</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25</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702. Государственный контроль и надзор в области транспорта</w:t>
            </w:r>
          </w:p>
          <w:p w:rsidR="00000000" w:rsidRDefault="00AC3D8D">
            <w:pPr>
              <w:pStyle w:val="a9"/>
              <w:spacing w:before="0" w:beforeAutospacing="0" w:after="0" w:afterAutospacing="0"/>
              <w:jc w:val="both"/>
            </w:pPr>
            <w:r>
              <w:rPr>
                <w:sz w:val="20"/>
                <w:szCs w:val="20"/>
              </w:rPr>
              <w:t> 1. Государственный контроль и надзор в области транспорта осуществляется в форме проверки и иных формах.</w:t>
            </w:r>
          </w:p>
          <w:p w:rsidR="00000000" w:rsidRDefault="00AC3D8D">
            <w:pPr>
              <w:pStyle w:val="a9"/>
              <w:spacing w:before="0" w:beforeAutospacing="0" w:after="0" w:afterAutospacing="0" w:line="145" w:lineRule="atLeast"/>
              <w:jc w:val="both"/>
            </w:pPr>
            <w:r>
              <w:rPr>
                <w:sz w:val="20"/>
                <w:szCs w:val="20"/>
              </w:rPr>
              <w:t> 2. Проверка осуществляется в соответствии с Законом Республики Казахстан «О госуда</w:t>
            </w:r>
            <w:r>
              <w:rPr>
                <w:sz w:val="20"/>
                <w:szCs w:val="20"/>
              </w:rPr>
              <w:t>рственном контроле и надзоре в Республике Казахстан». Иные формы государственного контроля осуществляются в соответствии с настоящей главой.</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25-1</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703. Международные отношения в области транспорта</w:t>
            </w:r>
          </w:p>
          <w:p w:rsidR="00000000" w:rsidRDefault="00AC3D8D">
            <w:pPr>
              <w:pStyle w:val="a9"/>
              <w:spacing w:before="0" w:beforeAutospacing="0" w:after="0" w:afterAutospacing="0"/>
              <w:jc w:val="both"/>
            </w:pPr>
            <w:r>
              <w:rPr>
                <w:sz w:val="20"/>
                <w:szCs w:val="20"/>
              </w:rPr>
              <w:t xml:space="preserve"> 1. Уполномоченный государственный орган </w:t>
            </w:r>
            <w:r>
              <w:rPr>
                <w:sz w:val="20"/>
                <w:szCs w:val="20"/>
              </w:rPr>
              <w:t>представляет интересы республики в межгосударственных отношениях в области транспорта с правом заключения соглашений и договоров в порядке, установленном законодательством Республики Казахстан.</w:t>
            </w:r>
          </w:p>
          <w:p w:rsidR="00000000" w:rsidRDefault="00AC3D8D">
            <w:pPr>
              <w:pStyle w:val="a9"/>
              <w:spacing w:before="0" w:beforeAutospacing="0" w:after="0" w:afterAutospacing="0" w:line="145" w:lineRule="atLeast"/>
              <w:jc w:val="both"/>
            </w:pPr>
            <w:r>
              <w:rPr>
                <w:sz w:val="20"/>
                <w:szCs w:val="20"/>
              </w:rPr>
              <w:t> 2. Перевозчики могут в соответствии с действующим законодател</w:t>
            </w:r>
            <w:r>
              <w:rPr>
                <w:sz w:val="20"/>
                <w:szCs w:val="20"/>
              </w:rPr>
              <w:t>ьством Республики Казахстан развивать внешнеэкономическое сотрудничество с юридическими и физическими лицами других государств и осуществлять экспорт (импорт) продукции (работ, услуг).</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26</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b/>
                <w:bCs/>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b/>
                <w:bCs/>
                <w:caps/>
                <w:sz w:val="20"/>
                <w:szCs w:val="20"/>
              </w:rPr>
              <w:t>Глава 33. Правовое регулирование инвестиционной деятельности</w:t>
            </w:r>
          </w:p>
          <w:p w:rsidR="00000000" w:rsidRDefault="00AC3D8D">
            <w:pPr>
              <w:jc w:val="both"/>
            </w:pPr>
            <w:r>
              <w:rPr>
                <w:i/>
                <w:iCs/>
                <w:sz w:val="20"/>
                <w:szCs w:val="20"/>
              </w:rPr>
              <w:t xml:space="preserve">Источник заимствования ЗРК «Об инвестициях» </w:t>
            </w:r>
            <w:r>
              <w:rPr>
                <w:i/>
                <w:iCs/>
                <w:sz w:val="20"/>
                <w:szCs w:val="20"/>
                <w:shd w:val="clear" w:color="auto" w:fill="FFFF00"/>
              </w:rPr>
              <w:t>НА УТРАТУ</w:t>
            </w:r>
          </w:p>
          <w:p w:rsidR="00000000" w:rsidRDefault="00AC3D8D">
            <w:pPr>
              <w:jc w:val="both"/>
            </w:pPr>
            <w:r>
              <w:rPr>
                <w:color w:val="FF0000"/>
                <w:sz w:val="20"/>
                <w:szCs w:val="20"/>
              </w:rPr>
              <w:t>Не нашли отражение следующие определения:</w:t>
            </w:r>
          </w:p>
          <w:p w:rsidR="00000000" w:rsidRDefault="00AC3D8D">
            <w:pPr>
              <w:spacing w:line="145" w:lineRule="atLeast"/>
              <w:jc w:val="both"/>
            </w:pPr>
            <w:r>
              <w:rPr>
                <w:color w:val="FF0000"/>
                <w:sz w:val="20"/>
                <w:szCs w:val="20"/>
              </w:rPr>
              <w:t>инвестиционные преференции, инвестиционный проект, инвестиционный спор, государственные натурные гр</w:t>
            </w:r>
            <w:r>
              <w:rPr>
                <w:color w:val="FF0000"/>
                <w:sz w:val="20"/>
                <w:szCs w:val="20"/>
              </w:rPr>
              <w:t>анты, контракт, модельный контракт, уполномоченный орган по инвестициям, рабочая программа, оборудование, комплектующие, инвестиционный стратегический проект.</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jc w:val="both"/>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jc w:val="both"/>
            </w:pPr>
            <w:r>
              <w:rPr>
                <w:b/>
                <w:bCs/>
                <w:sz w:val="20"/>
                <w:szCs w:val="20"/>
              </w:rPr>
              <w:t>§ 1. Общие положения</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jc w:val="both"/>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b/>
                <w:bCs/>
                <w:sz w:val="20"/>
                <w:szCs w:val="20"/>
              </w:rPr>
              <w:t>Статья 704. Инвестиции и инвестиционная деятельность</w:t>
            </w:r>
          </w:p>
          <w:p w:rsidR="00000000" w:rsidRDefault="00AC3D8D">
            <w:pPr>
              <w:jc w:val="both"/>
            </w:pPr>
            <w:r>
              <w:rPr>
                <w:sz w:val="20"/>
                <w:szCs w:val="20"/>
              </w:rPr>
              <w:t xml:space="preserve">1. Инвестиции - все виды имущества (кроме товаров, предназначенных для личного потребления), включая предметы финансового лизинга с момента заключения договора лизинга, а также права на них, вкладываемые инвестором в уставный капитал юридического лица или </w:t>
            </w:r>
            <w:r>
              <w:rPr>
                <w:sz w:val="20"/>
                <w:szCs w:val="20"/>
              </w:rPr>
              <w:t>увеличение фиксированных активов, используемых для предпринимательской деятельности, а также произведенные и полученные фиксированные активы в рамках договора концессии концессионером (правопреемником).</w:t>
            </w:r>
          </w:p>
          <w:p w:rsidR="00000000" w:rsidRDefault="00AC3D8D">
            <w:pPr>
              <w:spacing w:line="145" w:lineRule="atLeast"/>
              <w:jc w:val="both"/>
            </w:pPr>
            <w:r>
              <w:rPr>
                <w:sz w:val="20"/>
                <w:szCs w:val="20"/>
              </w:rPr>
              <w:t>2. Инвестиционная деятельность - деятельность физичес</w:t>
            </w:r>
            <w:r>
              <w:rPr>
                <w:sz w:val="20"/>
                <w:szCs w:val="20"/>
              </w:rPr>
              <w:t>ких и юридических лиц по участию в уставном капитале коммерческих организаций либо по созданию или увеличению фиксированных активов, используемых для предпринимательской деятельности, а также по произведенным и полученным фиксированным активам в рамках дог</w:t>
            </w:r>
            <w:r>
              <w:rPr>
                <w:sz w:val="20"/>
                <w:szCs w:val="20"/>
              </w:rPr>
              <w:t>овора концессии концессионером (правопреемником).</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sz w:val="20"/>
                <w:szCs w:val="20"/>
              </w:rPr>
              <w:t>Из статьи 1 «Основные понятия»</w:t>
            </w:r>
          </w:p>
          <w:p w:rsidR="00000000" w:rsidRDefault="00AC3D8D">
            <w:pPr>
              <w:spacing w:line="145" w:lineRule="atLeast"/>
              <w:jc w:val="both"/>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b/>
                <w:bCs/>
                <w:sz w:val="20"/>
                <w:szCs w:val="20"/>
              </w:rPr>
              <w:t>Статья 705. Субъекты инвестиционной деятельности</w:t>
            </w:r>
          </w:p>
          <w:p w:rsidR="00000000" w:rsidRDefault="00AC3D8D">
            <w:pPr>
              <w:jc w:val="both"/>
            </w:pPr>
            <w:r>
              <w:rPr>
                <w:sz w:val="20"/>
                <w:szCs w:val="20"/>
              </w:rPr>
              <w:t>1. Субъектами инвестиционной деятельности являются инвесторы, к которым относятся физические и юридические лица, осуществляющие инвестиции в Республике Казахстан.</w:t>
            </w:r>
          </w:p>
          <w:p w:rsidR="00000000" w:rsidRDefault="00AC3D8D">
            <w:pPr>
              <w:jc w:val="both"/>
            </w:pPr>
            <w:r>
              <w:rPr>
                <w:sz w:val="20"/>
                <w:szCs w:val="20"/>
              </w:rPr>
              <w:t>2. Инвестор, осуществивший инвестиции в размере менее десяти процентов от голосующих акций (м</w:t>
            </w:r>
            <w:r>
              <w:rPr>
                <w:sz w:val="20"/>
                <w:szCs w:val="20"/>
              </w:rPr>
              <w:t>енее десяти процентов голосов от общего количества голосов участников), признается миноритарным инвестором.</w:t>
            </w:r>
          </w:p>
          <w:p w:rsidR="00000000" w:rsidRDefault="00AC3D8D">
            <w:pPr>
              <w:spacing w:line="145" w:lineRule="atLeast"/>
              <w:jc w:val="both"/>
            </w:pPr>
            <w:r>
              <w:rPr>
                <w:b/>
                <w:bCs/>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sz w:val="20"/>
                <w:szCs w:val="20"/>
              </w:rPr>
              <w:t> </w:t>
            </w:r>
          </w:p>
          <w:p w:rsidR="00000000" w:rsidRDefault="00AC3D8D">
            <w:pPr>
              <w:jc w:val="both"/>
            </w:pPr>
            <w:r>
              <w:rPr>
                <w:sz w:val="20"/>
                <w:szCs w:val="20"/>
              </w:rPr>
              <w:t> </w:t>
            </w:r>
          </w:p>
          <w:p w:rsidR="00000000" w:rsidRDefault="00AC3D8D">
            <w:pPr>
              <w:jc w:val="both"/>
            </w:pPr>
            <w:r>
              <w:rPr>
                <w:sz w:val="20"/>
                <w:szCs w:val="20"/>
              </w:rPr>
              <w:t> </w:t>
            </w:r>
          </w:p>
          <w:p w:rsidR="00000000" w:rsidRDefault="00AC3D8D">
            <w:pPr>
              <w:jc w:val="both"/>
            </w:pPr>
            <w:r>
              <w:rPr>
                <w:sz w:val="20"/>
                <w:szCs w:val="20"/>
              </w:rPr>
              <w:t>Из статьи 1 «Основные понятия»</w:t>
            </w:r>
          </w:p>
          <w:p w:rsidR="00000000" w:rsidRDefault="00AC3D8D">
            <w:pPr>
              <w:spacing w:line="145" w:lineRule="atLeast"/>
              <w:jc w:val="both"/>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b/>
                <w:bCs/>
                <w:sz w:val="20"/>
                <w:szCs w:val="20"/>
              </w:rPr>
              <w:t xml:space="preserve">Статья 706. Объекты инвестиционной деятельности </w:t>
            </w:r>
          </w:p>
          <w:p w:rsidR="00000000" w:rsidRDefault="00AC3D8D">
            <w:pPr>
              <w:jc w:val="both"/>
            </w:pPr>
            <w:r>
              <w:rPr>
                <w:sz w:val="20"/>
                <w:szCs w:val="20"/>
              </w:rPr>
              <w:t xml:space="preserve">1. Инвесторы имеют право осуществлять инвестиции в любые объекты и виды предпринимательской деятельности, кроме случаев, предусмотренных законодательными актами Республики Казахстан. </w:t>
            </w:r>
          </w:p>
          <w:p w:rsidR="00000000" w:rsidRDefault="00AC3D8D">
            <w:pPr>
              <w:jc w:val="both"/>
            </w:pPr>
            <w:r>
              <w:rPr>
                <w:sz w:val="20"/>
                <w:szCs w:val="20"/>
              </w:rPr>
              <w:t>Права и обязанности инвесторов в отношении объектов и видов предпринимат</w:t>
            </w:r>
            <w:r>
              <w:rPr>
                <w:sz w:val="20"/>
                <w:szCs w:val="20"/>
              </w:rPr>
              <w:t xml:space="preserve">ельской деятельности, в которые осуществляются инвестиции, устанавливаются настоящим Кодексом, иными законодательными актами Республики Казахстан и соответствующими договорами. </w:t>
            </w:r>
          </w:p>
          <w:p w:rsidR="00000000" w:rsidRDefault="00AC3D8D">
            <w:pPr>
              <w:jc w:val="both"/>
            </w:pPr>
            <w:r>
              <w:rPr>
                <w:sz w:val="20"/>
                <w:szCs w:val="20"/>
              </w:rPr>
              <w:t>2. Законодательными актами Республики Казахстан, исходя из необходимости обесп</w:t>
            </w:r>
            <w:r>
              <w:rPr>
                <w:sz w:val="20"/>
                <w:szCs w:val="20"/>
              </w:rPr>
              <w:t>ечения национальной безопасности, могут определяться виды деятельности и (или) территории, в отношении которых инвестиционная деятельность ограничивается или запрещается.</w:t>
            </w:r>
          </w:p>
          <w:p w:rsidR="00000000" w:rsidRDefault="00AC3D8D">
            <w:pPr>
              <w:spacing w:line="145" w:lineRule="atLeast"/>
              <w:jc w:val="both"/>
            </w:pPr>
            <w:r>
              <w:rPr>
                <w:b/>
                <w:bCs/>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jc w:val="both"/>
            </w:pPr>
            <w:r>
              <w:rPr>
                <w:sz w:val="20"/>
                <w:szCs w:val="20"/>
              </w:rPr>
              <w:t>Статья 3</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b/>
                <w:bCs/>
                <w:sz w:val="20"/>
                <w:szCs w:val="20"/>
              </w:rPr>
              <w:t xml:space="preserve">§ 2. Правовой режим инвестиций </w:t>
            </w:r>
          </w:p>
          <w:p w:rsidR="00000000" w:rsidRDefault="00AC3D8D">
            <w:pPr>
              <w:spacing w:line="145" w:lineRule="atLeast"/>
              <w:jc w:val="both"/>
            </w:pPr>
            <w:r>
              <w:rPr>
                <w:b/>
                <w:bCs/>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jc w:val="both"/>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b/>
                <w:bCs/>
                <w:sz w:val="20"/>
                <w:szCs w:val="20"/>
              </w:rPr>
              <w:t xml:space="preserve">Статья 707. Гарантия правовой защиты деятельности инвесторов на территории Республики Казахстан </w:t>
            </w:r>
          </w:p>
          <w:p w:rsidR="00000000" w:rsidRDefault="00AC3D8D">
            <w:pPr>
              <w:jc w:val="both"/>
            </w:pPr>
            <w:r>
              <w:rPr>
                <w:sz w:val="20"/>
                <w:szCs w:val="20"/>
              </w:rPr>
              <w:t>1. Инвестору предоставляется полная и безусловная защита прав и интересов, которая обеспечивается Конституцией Республики Казахстан, настоящим Кодексом и иными</w:t>
            </w:r>
            <w:r>
              <w:rPr>
                <w:sz w:val="20"/>
                <w:szCs w:val="20"/>
              </w:rPr>
              <w:t xml:space="preserve"> нормативными правовыми актами, а также международными договорами, ратифицированными Республикой Казахстан. </w:t>
            </w:r>
          </w:p>
          <w:p w:rsidR="00000000" w:rsidRDefault="00AC3D8D">
            <w:pPr>
              <w:jc w:val="both"/>
            </w:pPr>
            <w:r>
              <w:rPr>
                <w:sz w:val="20"/>
                <w:szCs w:val="20"/>
              </w:rPr>
              <w:t>2. Инвестор имеет право на возмещение вреда, причиненного ему в результате издания государственными органами актов, не соответствующих законодатель</w:t>
            </w:r>
            <w:r>
              <w:rPr>
                <w:sz w:val="20"/>
                <w:szCs w:val="20"/>
              </w:rPr>
              <w:t xml:space="preserve">ным актам Республики Казахстан, а также в результате незаконных действий (бездействия) должностных лиц этих органов в соответствии с гражданским законодательством Республики Казахстан. </w:t>
            </w:r>
          </w:p>
          <w:p w:rsidR="00000000" w:rsidRDefault="00AC3D8D">
            <w:pPr>
              <w:jc w:val="both"/>
            </w:pPr>
            <w:r>
              <w:rPr>
                <w:sz w:val="20"/>
                <w:szCs w:val="20"/>
              </w:rPr>
              <w:t>3. Республика Казахстан гарантирует стабильность условий договоров, за</w:t>
            </w:r>
            <w:r>
              <w:rPr>
                <w:sz w:val="20"/>
                <w:szCs w:val="20"/>
              </w:rPr>
              <w:t xml:space="preserve">ключенных между инвесторами и государственными органами Республики Казахстан, за исключением случаев, когда изменения в договора вносятся по соглашению сторон. </w:t>
            </w:r>
          </w:p>
          <w:p w:rsidR="00000000" w:rsidRDefault="00AC3D8D">
            <w:pPr>
              <w:jc w:val="both"/>
            </w:pPr>
            <w:r>
              <w:rPr>
                <w:sz w:val="20"/>
                <w:szCs w:val="20"/>
              </w:rPr>
              <w:t xml:space="preserve">Настоящие гарантии не распространяются на: </w:t>
            </w:r>
          </w:p>
          <w:p w:rsidR="00000000" w:rsidRDefault="00AC3D8D">
            <w:pPr>
              <w:jc w:val="both"/>
            </w:pPr>
            <w:r>
              <w:rPr>
                <w:sz w:val="20"/>
                <w:szCs w:val="20"/>
              </w:rPr>
              <w:t>1) изменения в законодательстве Республики Казахста</w:t>
            </w:r>
            <w:r>
              <w:rPr>
                <w:sz w:val="20"/>
                <w:szCs w:val="20"/>
              </w:rPr>
              <w:t xml:space="preserve">н и (или) вступление в силу и (или) изменения международных договоров Республики Казахстан, которыми изменяются порядок и условия импорта, производства, реализации подакцизных товаров; </w:t>
            </w:r>
          </w:p>
          <w:p w:rsidR="00000000" w:rsidRDefault="00AC3D8D">
            <w:pPr>
              <w:jc w:val="both"/>
            </w:pPr>
            <w:r>
              <w:rPr>
                <w:sz w:val="20"/>
                <w:szCs w:val="20"/>
              </w:rPr>
              <w:t>2) изменения и дополнения, которые вносятся в законодательные акты Рес</w:t>
            </w:r>
            <w:r>
              <w:rPr>
                <w:sz w:val="20"/>
                <w:szCs w:val="20"/>
              </w:rPr>
              <w:t xml:space="preserve">публики Казахстан в целях обеспечения национальной и экологической безопасности, здравоохранения и нравственности. </w:t>
            </w:r>
          </w:p>
          <w:p w:rsidR="00000000" w:rsidRDefault="00AC3D8D">
            <w:pPr>
              <w:spacing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jc w:val="both"/>
            </w:pPr>
            <w:r>
              <w:rPr>
                <w:sz w:val="20"/>
                <w:szCs w:val="20"/>
              </w:rPr>
              <w:t>Статья 4</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b/>
                <w:bCs/>
                <w:sz w:val="20"/>
                <w:szCs w:val="20"/>
              </w:rPr>
              <w:t xml:space="preserve">Статья 708. Гарантии использования доходов </w:t>
            </w:r>
          </w:p>
          <w:p w:rsidR="00000000" w:rsidRDefault="00AC3D8D">
            <w:pPr>
              <w:jc w:val="both"/>
            </w:pPr>
            <w:r>
              <w:rPr>
                <w:sz w:val="20"/>
                <w:szCs w:val="20"/>
              </w:rPr>
              <w:t xml:space="preserve">Инвесторы вправе: </w:t>
            </w:r>
          </w:p>
          <w:p w:rsidR="00000000" w:rsidRDefault="00AC3D8D">
            <w:pPr>
              <w:jc w:val="both"/>
            </w:pPr>
            <w:r>
              <w:rPr>
                <w:sz w:val="20"/>
                <w:szCs w:val="20"/>
              </w:rPr>
              <w:t>1) по своему усмотрению использовать доходы, полученные от св</w:t>
            </w:r>
            <w:r>
              <w:rPr>
                <w:sz w:val="20"/>
                <w:szCs w:val="20"/>
              </w:rPr>
              <w:t xml:space="preserve">оей деятельности, после уплаты налогов и других обязательных платежей в бюджет в соответствии с законодательством Республики Казахстан; </w:t>
            </w:r>
          </w:p>
          <w:p w:rsidR="00000000" w:rsidRDefault="00AC3D8D">
            <w:pPr>
              <w:jc w:val="both"/>
            </w:pPr>
            <w:r>
              <w:rPr>
                <w:sz w:val="20"/>
                <w:szCs w:val="20"/>
              </w:rPr>
              <w:t>2) открывать в банках на территории Республики Казахстан банковские счета в национальной валюте и (или) иностранной вал</w:t>
            </w:r>
            <w:r>
              <w:rPr>
                <w:sz w:val="20"/>
                <w:szCs w:val="20"/>
              </w:rPr>
              <w:t xml:space="preserve">юте в соответствии c банковским и валютным законодательством Республики Казахстан. </w:t>
            </w:r>
          </w:p>
          <w:p w:rsidR="00000000" w:rsidRDefault="00AC3D8D">
            <w:pPr>
              <w:spacing w:line="145" w:lineRule="atLeast"/>
              <w:jc w:val="both"/>
            </w:pPr>
            <w:r>
              <w:rPr>
                <w:b/>
                <w:bCs/>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jc w:val="both"/>
            </w:pPr>
            <w:r>
              <w:rPr>
                <w:sz w:val="20"/>
                <w:szCs w:val="20"/>
              </w:rPr>
              <w:t>Статья 5</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b/>
                <w:bCs/>
                <w:sz w:val="20"/>
                <w:szCs w:val="20"/>
              </w:rPr>
              <w:t xml:space="preserve">Статья 709. Гласность деятельности государственных органов в отношении инвесторов и обеспечение доступа инвесторов к информации, связанной с осуществлением инвестиционной деятельности </w:t>
            </w:r>
          </w:p>
          <w:p w:rsidR="00000000" w:rsidRDefault="00AC3D8D">
            <w:pPr>
              <w:jc w:val="both"/>
            </w:pPr>
            <w:r>
              <w:rPr>
                <w:sz w:val="20"/>
                <w:szCs w:val="20"/>
              </w:rPr>
              <w:t>1. Официальные сообщения государственных органов Республики Казахстан и</w:t>
            </w:r>
            <w:r>
              <w:rPr>
                <w:sz w:val="20"/>
                <w:szCs w:val="20"/>
              </w:rPr>
              <w:t xml:space="preserve"> нормативные правовые акты, затрагивающие интересы инвесторов, публикуются в порядке, установленном законодательством Республики Казахстан. </w:t>
            </w:r>
          </w:p>
          <w:p w:rsidR="00000000" w:rsidRDefault="00AC3D8D">
            <w:pPr>
              <w:jc w:val="both"/>
            </w:pPr>
            <w:r>
              <w:rPr>
                <w:sz w:val="20"/>
                <w:szCs w:val="20"/>
              </w:rPr>
              <w:t>2. Инвесторам, включая миноритарных инвесторов, обеспечивается свободный доступ к информации о регистрации юридичес</w:t>
            </w:r>
            <w:r>
              <w:rPr>
                <w:sz w:val="20"/>
                <w:szCs w:val="20"/>
              </w:rPr>
              <w:t>ких лиц, об их уставах, о регистрации прав и обременений прав на недвижимое имущество, выданных лицензиях, а также к иной предусмотренной законодательными актами Республики Казахстан информации, которая связана с осуществлением ими инвестиционной деятельно</w:t>
            </w:r>
            <w:r>
              <w:rPr>
                <w:sz w:val="20"/>
                <w:szCs w:val="20"/>
              </w:rPr>
              <w:t>сти и не содержит коммерческой и иной охраняемой законом тайны.</w:t>
            </w:r>
          </w:p>
          <w:p w:rsidR="00000000" w:rsidRDefault="00AC3D8D">
            <w:pPr>
              <w:spacing w:line="145" w:lineRule="atLeast"/>
              <w:jc w:val="both"/>
            </w:pPr>
            <w:r>
              <w:rPr>
                <w:b/>
                <w:bCs/>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jc w:val="both"/>
            </w:pPr>
            <w:r>
              <w:rPr>
                <w:sz w:val="20"/>
                <w:szCs w:val="20"/>
              </w:rPr>
              <w:t>Статья 6</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b/>
                <w:bCs/>
                <w:sz w:val="20"/>
                <w:szCs w:val="20"/>
              </w:rPr>
              <w:t xml:space="preserve">Статья 710. Осуществление государственными органами контроля за деятельностью инвесторов </w:t>
            </w:r>
          </w:p>
          <w:p w:rsidR="00000000" w:rsidRDefault="00AC3D8D">
            <w:pPr>
              <w:jc w:val="both"/>
            </w:pPr>
            <w:r>
              <w:rPr>
                <w:sz w:val="20"/>
                <w:szCs w:val="20"/>
              </w:rPr>
              <w:t>1. Контроль за деятельностью инвесторов осуществляется государственными органами, кото</w:t>
            </w:r>
            <w:r>
              <w:rPr>
                <w:sz w:val="20"/>
                <w:szCs w:val="20"/>
              </w:rPr>
              <w:t>рым такое право предоставлено законами Республики Казахстан.</w:t>
            </w:r>
          </w:p>
          <w:p w:rsidR="00000000" w:rsidRDefault="00AC3D8D">
            <w:pPr>
              <w:jc w:val="both"/>
            </w:pPr>
            <w:r>
              <w:rPr>
                <w:sz w:val="20"/>
                <w:szCs w:val="20"/>
              </w:rPr>
              <w:t>2. Порядок и сроки осуществления контроля за деятельностью инвесторов определяются законами Республики Казахстан.</w:t>
            </w:r>
          </w:p>
          <w:p w:rsidR="00000000" w:rsidRDefault="00AC3D8D">
            <w:pPr>
              <w:spacing w:line="145" w:lineRule="atLeast"/>
              <w:jc w:val="both"/>
            </w:pPr>
            <w:r>
              <w:rPr>
                <w:b/>
                <w:bCs/>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jc w:val="both"/>
            </w:pPr>
            <w:r>
              <w:rPr>
                <w:sz w:val="20"/>
                <w:szCs w:val="20"/>
              </w:rPr>
              <w:t>Статья 7</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b/>
                <w:bCs/>
                <w:sz w:val="20"/>
                <w:szCs w:val="20"/>
              </w:rPr>
              <w:t>Статья 711. Гарантии прав инвесторов при национализации и реквизи</w:t>
            </w:r>
            <w:r>
              <w:rPr>
                <w:b/>
                <w:bCs/>
                <w:sz w:val="20"/>
                <w:szCs w:val="20"/>
              </w:rPr>
              <w:t xml:space="preserve">ции </w:t>
            </w:r>
          </w:p>
          <w:p w:rsidR="00000000" w:rsidRDefault="00AC3D8D">
            <w:pPr>
              <w:jc w:val="both"/>
            </w:pPr>
            <w:r>
              <w:rPr>
                <w:sz w:val="20"/>
                <w:szCs w:val="20"/>
              </w:rPr>
              <w:t xml:space="preserve">1. Принудительное изъятие имущества инвестора (национализация, реквизиция) для государственных нужд допускается в исключительных случаях, предусмотренных законодательными актами Республики Казахстан. </w:t>
            </w:r>
          </w:p>
          <w:p w:rsidR="00000000" w:rsidRDefault="00AC3D8D">
            <w:pPr>
              <w:jc w:val="both"/>
            </w:pPr>
            <w:r>
              <w:rPr>
                <w:sz w:val="20"/>
                <w:szCs w:val="20"/>
              </w:rPr>
              <w:t xml:space="preserve">2. При национализации инвестору возмещаются Республикой Казахстан в полном объеме убытки, причиненные ему в результате издания законодательных актов Республики Казахстан о национализации. </w:t>
            </w:r>
          </w:p>
          <w:p w:rsidR="00000000" w:rsidRDefault="00AC3D8D">
            <w:pPr>
              <w:jc w:val="both"/>
            </w:pPr>
            <w:r>
              <w:rPr>
                <w:sz w:val="20"/>
                <w:szCs w:val="20"/>
              </w:rPr>
              <w:t>3. Реквизиция имущества инвестора осуществляется с выплатой ему рын</w:t>
            </w:r>
            <w:r>
              <w:rPr>
                <w:sz w:val="20"/>
                <w:szCs w:val="20"/>
              </w:rPr>
              <w:t xml:space="preserve">очной стоимости имущества. </w:t>
            </w:r>
          </w:p>
          <w:p w:rsidR="00000000" w:rsidRDefault="00AC3D8D">
            <w:pPr>
              <w:jc w:val="both"/>
            </w:pPr>
            <w:r>
              <w:rPr>
                <w:sz w:val="20"/>
                <w:szCs w:val="20"/>
              </w:rPr>
              <w:t>Рыночная стоимость имущества определяется в порядке, установленном законодательством Республики Казахстан.</w:t>
            </w:r>
          </w:p>
          <w:p w:rsidR="00000000" w:rsidRDefault="00AC3D8D">
            <w:pPr>
              <w:jc w:val="both"/>
            </w:pPr>
            <w:r>
              <w:rPr>
                <w:sz w:val="20"/>
                <w:szCs w:val="20"/>
              </w:rPr>
              <w:t>4. Оценка, по которой собственнику была возмещена стоимость реквизированного имущества, может быть оспорена им в судебном</w:t>
            </w:r>
            <w:r>
              <w:rPr>
                <w:sz w:val="20"/>
                <w:szCs w:val="20"/>
              </w:rPr>
              <w:t xml:space="preserve"> порядке. </w:t>
            </w:r>
          </w:p>
          <w:p w:rsidR="00000000" w:rsidRDefault="00AC3D8D">
            <w:pPr>
              <w:jc w:val="both"/>
            </w:pPr>
            <w:r>
              <w:rPr>
                <w:sz w:val="20"/>
                <w:szCs w:val="20"/>
              </w:rPr>
              <w:t>5. При прекращении действия обстоятельств, в связи с которыми произведена реквизиция, инвестор вправе требовать возврата сохранившегося имущества, но при этом обязан возвратить полученную им сумму компенсации с учетом потерь от снижения стоимост</w:t>
            </w:r>
            <w:r>
              <w:rPr>
                <w:sz w:val="20"/>
                <w:szCs w:val="20"/>
              </w:rPr>
              <w:t xml:space="preserve">и имущества. </w:t>
            </w:r>
          </w:p>
          <w:p w:rsidR="00000000" w:rsidRDefault="00AC3D8D">
            <w:pPr>
              <w:spacing w:line="145" w:lineRule="atLeast"/>
              <w:jc w:val="both"/>
            </w:pPr>
            <w:r>
              <w:rPr>
                <w:b/>
                <w:bCs/>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jc w:val="both"/>
            </w:pPr>
            <w:r>
              <w:rPr>
                <w:sz w:val="20"/>
                <w:szCs w:val="20"/>
              </w:rPr>
              <w:t>Статья 8</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b/>
                <w:bCs/>
                <w:sz w:val="20"/>
                <w:szCs w:val="20"/>
              </w:rPr>
              <w:t xml:space="preserve">Статья 712. Разрешение споров </w:t>
            </w:r>
          </w:p>
          <w:p w:rsidR="00000000" w:rsidRDefault="00AC3D8D">
            <w:pPr>
              <w:jc w:val="both"/>
            </w:pPr>
            <w:r>
              <w:rPr>
                <w:sz w:val="20"/>
                <w:szCs w:val="20"/>
              </w:rPr>
              <w:t xml:space="preserve">1. Инвестиционные споры могут быть решены путем переговоров, в том числе с привлечением экспертов, либо в соответствии с ранее согласованной сторонами процедурой разрешения споров. </w:t>
            </w:r>
          </w:p>
          <w:p w:rsidR="00000000" w:rsidRDefault="00AC3D8D">
            <w:pPr>
              <w:jc w:val="both"/>
            </w:pPr>
            <w:r>
              <w:rPr>
                <w:sz w:val="20"/>
                <w:szCs w:val="20"/>
              </w:rPr>
              <w:t>2. При невозм</w:t>
            </w:r>
            <w:r>
              <w:rPr>
                <w:sz w:val="20"/>
                <w:szCs w:val="20"/>
              </w:rPr>
              <w:t>ожности разрешения инвестиционных споров в соответствии с положениями пункта 1 настоящей статьи разрешение споров производится в соответствии с международными договорами и законодательными актами Республики Казахстан в судах Республики Казахстан, а также в</w:t>
            </w:r>
            <w:r>
              <w:rPr>
                <w:sz w:val="20"/>
                <w:szCs w:val="20"/>
              </w:rPr>
              <w:t xml:space="preserve"> международных арбитражах, определяемых соглашением сторон. </w:t>
            </w:r>
          </w:p>
          <w:p w:rsidR="00000000" w:rsidRDefault="00AC3D8D">
            <w:pPr>
              <w:jc w:val="both"/>
            </w:pPr>
            <w:r>
              <w:rPr>
                <w:sz w:val="20"/>
                <w:szCs w:val="20"/>
              </w:rPr>
              <w:t>3. Споры, не относящиеся к инвестиционным, разрешаются в соответствии с законодательством Республики Казахстан.</w:t>
            </w:r>
          </w:p>
          <w:p w:rsidR="00000000" w:rsidRDefault="00AC3D8D">
            <w:pPr>
              <w:spacing w:line="145" w:lineRule="atLeast"/>
              <w:jc w:val="both"/>
            </w:pPr>
            <w:r>
              <w:rPr>
                <w:b/>
                <w:bCs/>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jc w:val="both"/>
            </w:pPr>
            <w:r>
              <w:rPr>
                <w:sz w:val="20"/>
                <w:szCs w:val="20"/>
              </w:rPr>
              <w:t>Статья 9</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b/>
                <w:bCs/>
                <w:sz w:val="20"/>
                <w:szCs w:val="20"/>
              </w:rPr>
              <w:t>Статья 713. Переход прав инвестора к другому лицу</w:t>
            </w:r>
            <w:r>
              <w:rPr>
                <w:sz w:val="20"/>
                <w:szCs w:val="20"/>
              </w:rPr>
              <w:t xml:space="preserve"> </w:t>
            </w:r>
          </w:p>
          <w:p w:rsidR="00000000" w:rsidRDefault="00AC3D8D">
            <w:pPr>
              <w:jc w:val="both"/>
            </w:pPr>
            <w:r>
              <w:rPr>
                <w:sz w:val="20"/>
                <w:szCs w:val="20"/>
              </w:rPr>
              <w:t>Если иностранное государство или уполномоченный им государственный орган производит платежи в пользу инвестора по гарантии (договору страхования), предоставленной ему в отношении инвестиций, осуществленных на территории Республики Казахстан, и к этому инос</w:t>
            </w:r>
            <w:r>
              <w:rPr>
                <w:sz w:val="20"/>
                <w:szCs w:val="20"/>
              </w:rPr>
              <w:t>транному государству либо уполномоченному им государственному органу переходят права (уступаются требования) инвестора на указанные инвестиции, то в Республике Казахстан такой переход прав (уступка требования) признается правомерным только в случае осущест</w:t>
            </w:r>
            <w:r>
              <w:rPr>
                <w:sz w:val="20"/>
                <w:szCs w:val="20"/>
              </w:rPr>
              <w:t>вления инвестором инвестиций в Республике Казахстан и (или) выполнения им определенных договорных обязательств.</w:t>
            </w:r>
          </w:p>
          <w:p w:rsidR="00000000" w:rsidRDefault="00AC3D8D">
            <w:pPr>
              <w:spacing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sz w:val="20"/>
                <w:szCs w:val="20"/>
              </w:rPr>
              <w:t>Статья 10</w:t>
            </w:r>
          </w:p>
          <w:p w:rsidR="00000000" w:rsidRDefault="00AC3D8D">
            <w:pPr>
              <w:jc w:val="both"/>
            </w:pPr>
            <w:r>
              <w:rPr>
                <w:sz w:val="20"/>
                <w:szCs w:val="20"/>
              </w:rPr>
              <w:t> </w:t>
            </w:r>
          </w:p>
          <w:p w:rsidR="00000000" w:rsidRDefault="00AC3D8D">
            <w:pPr>
              <w:spacing w:line="145" w:lineRule="atLeast"/>
              <w:jc w:val="both"/>
            </w:pPr>
            <w:r>
              <w:rPr>
                <w:sz w:val="20"/>
                <w:szCs w:val="20"/>
              </w:rPr>
              <w:t>Уточнить смысл нормы, пример???</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b/>
                <w:bCs/>
                <w:sz w:val="20"/>
                <w:szCs w:val="20"/>
              </w:rPr>
              <w:t>§ 3. Государственная поддержка инвестиций</w:t>
            </w:r>
          </w:p>
          <w:p w:rsidR="00000000" w:rsidRDefault="00AC3D8D">
            <w:pPr>
              <w:spacing w:line="145" w:lineRule="atLeast"/>
              <w:jc w:val="both"/>
            </w:pPr>
            <w:r>
              <w:rPr>
                <w:b/>
                <w:bCs/>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jc w:val="both"/>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b/>
                <w:bCs/>
                <w:sz w:val="20"/>
                <w:szCs w:val="20"/>
              </w:rPr>
              <w:t>Статья 714. Цель государственной поддержки</w:t>
            </w:r>
            <w:r>
              <w:rPr>
                <w:b/>
                <w:bCs/>
                <w:sz w:val="20"/>
                <w:szCs w:val="20"/>
              </w:rPr>
              <w:t xml:space="preserve"> инвестиций </w:t>
            </w:r>
          </w:p>
          <w:p w:rsidR="00000000" w:rsidRDefault="00AC3D8D">
            <w:pPr>
              <w:jc w:val="both"/>
            </w:pPr>
            <w:r>
              <w:rPr>
                <w:sz w:val="20"/>
                <w:szCs w:val="20"/>
              </w:rPr>
              <w:t>1. Целью госуда</w:t>
            </w:r>
            <w:r>
              <w:rPr>
                <w:sz w:val="20"/>
                <w:szCs w:val="20"/>
              </w:rPr>
              <w:t>рственной поддержки инвестиций является создание благоприятного инвестиционного климата для развития экономики и стимулирование инвестиций в создание новых, расширение и обновление действующих производств с применением современных технологий, повышение ква</w:t>
            </w:r>
            <w:r>
              <w:rPr>
                <w:sz w:val="20"/>
                <w:szCs w:val="20"/>
              </w:rPr>
              <w:t>лификации казахстанских кадров, а также охрана окружающей среды.</w:t>
            </w:r>
          </w:p>
          <w:p w:rsidR="00000000" w:rsidRDefault="00AC3D8D">
            <w:pPr>
              <w:jc w:val="both"/>
            </w:pPr>
            <w:r>
              <w:rPr>
                <w:sz w:val="20"/>
                <w:szCs w:val="20"/>
              </w:rPr>
              <w:t xml:space="preserve">2. Государственная поддержка инвестиций заключается в предоставлении инвестиционных преференций. </w:t>
            </w:r>
          </w:p>
          <w:p w:rsidR="00000000" w:rsidRDefault="00AC3D8D">
            <w:pPr>
              <w:spacing w:line="145" w:lineRule="atLeast"/>
              <w:jc w:val="both"/>
            </w:pPr>
            <w:r>
              <w:rPr>
                <w:b/>
                <w:bCs/>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jc w:val="both"/>
            </w:pPr>
            <w:r>
              <w:rPr>
                <w:sz w:val="20"/>
                <w:szCs w:val="20"/>
              </w:rPr>
              <w:t>Статья 11</w:t>
            </w:r>
          </w:p>
        </w:tc>
      </w:tr>
    </w:tbl>
    <w:p w:rsidR="00000000" w:rsidRDefault="00AC3D8D">
      <w:pPr>
        <w:rPr>
          <w:rFonts w:eastAsia="Times New Roman"/>
          <w:vanish/>
          <w:color w:val="auto"/>
        </w:rPr>
      </w:pPr>
    </w:p>
    <w:tbl>
      <w:tblPr>
        <w:tblW w:w="5012" w:type="pct"/>
        <w:tblCellMar>
          <w:left w:w="0" w:type="dxa"/>
          <w:right w:w="0" w:type="dxa"/>
        </w:tblCellMar>
        <w:tblLook w:val="04A0" w:firstRow="1" w:lastRow="0" w:firstColumn="1" w:lastColumn="0" w:noHBand="0" w:noVBand="1"/>
      </w:tblPr>
      <w:tblGrid>
        <w:gridCol w:w="7740"/>
        <w:gridCol w:w="1854"/>
      </w:tblGrid>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b/>
                <w:bCs/>
                <w:sz w:val="20"/>
                <w:szCs w:val="20"/>
              </w:rPr>
              <w:t>Статья 715. Уполномоченный орган по инвестициям</w:t>
            </w:r>
          </w:p>
          <w:p w:rsidR="00000000" w:rsidRDefault="00AC3D8D">
            <w:pPr>
              <w:jc w:val="both"/>
            </w:pPr>
            <w:r>
              <w:rPr>
                <w:sz w:val="20"/>
                <w:szCs w:val="20"/>
              </w:rPr>
              <w:t>1. Государственная поддержка инвестиций осуществляется уполномоченным органом, определяемым Правительством Республики Казахстан.</w:t>
            </w:r>
          </w:p>
          <w:p w:rsidR="00000000" w:rsidRDefault="00AC3D8D">
            <w:pPr>
              <w:jc w:val="both"/>
            </w:pPr>
            <w:r>
              <w:rPr>
                <w:sz w:val="20"/>
                <w:szCs w:val="20"/>
              </w:rPr>
              <w:t>2. Уполномоченный орган в пределах своей компетенции и в целях выполнения возложенных на него задач имеет право в порядке, уста</w:t>
            </w:r>
            <w:r>
              <w:rPr>
                <w:sz w:val="20"/>
                <w:szCs w:val="20"/>
              </w:rPr>
              <w:t>новленном Правительством Республики Казахстан, привлекать специалистов соответствующих государственных органов, консультантов и экспертов из числа физических и юридических лиц Республики Казахстан.</w:t>
            </w:r>
          </w:p>
          <w:p w:rsidR="00000000" w:rsidRDefault="00AC3D8D">
            <w:pPr>
              <w:jc w:val="both"/>
            </w:pPr>
            <w:r>
              <w:rPr>
                <w:sz w:val="20"/>
                <w:szCs w:val="20"/>
              </w:rPr>
              <w:t>3. Деятельность уполномоченного органа регулируется Положе</w:t>
            </w:r>
            <w:r>
              <w:rPr>
                <w:sz w:val="20"/>
                <w:szCs w:val="20"/>
              </w:rPr>
              <w:t xml:space="preserve">нием, утверждаемым Правительством Республики Казахстан. </w:t>
            </w:r>
          </w:p>
          <w:p w:rsidR="00000000" w:rsidRDefault="00AC3D8D">
            <w:pPr>
              <w:spacing w:line="145" w:lineRule="atLeast"/>
              <w:jc w:val="both"/>
            </w:pPr>
            <w:r>
              <w:rPr>
                <w:b/>
                <w:bCs/>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jc w:val="both"/>
            </w:pPr>
            <w:r>
              <w:rPr>
                <w:sz w:val="20"/>
                <w:szCs w:val="20"/>
              </w:rPr>
              <w:t>Статья 12</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b/>
                <w:bCs/>
                <w:sz w:val="20"/>
                <w:szCs w:val="20"/>
              </w:rPr>
              <w:t xml:space="preserve">Статья 716. Виды инвестиционных преференций </w:t>
            </w:r>
          </w:p>
          <w:p w:rsidR="00000000" w:rsidRDefault="00AC3D8D">
            <w:pPr>
              <w:jc w:val="both"/>
            </w:pPr>
            <w:r>
              <w:rPr>
                <w:sz w:val="20"/>
                <w:szCs w:val="20"/>
              </w:rPr>
              <w:t>В соответствии с настоящим Кодексом посредством заключения контракта с уполномоченным органом предоставляются следующие инвестиционные п</w:t>
            </w:r>
            <w:r>
              <w:rPr>
                <w:sz w:val="20"/>
                <w:szCs w:val="20"/>
              </w:rPr>
              <w:t xml:space="preserve">референции: </w:t>
            </w:r>
          </w:p>
          <w:p w:rsidR="00000000" w:rsidRDefault="00AC3D8D">
            <w:pPr>
              <w:jc w:val="both"/>
            </w:pPr>
            <w:r>
              <w:rPr>
                <w:sz w:val="20"/>
                <w:szCs w:val="20"/>
              </w:rPr>
              <w:t xml:space="preserve">1) освобождение от обложения таможенными пошлинами; </w:t>
            </w:r>
          </w:p>
          <w:p w:rsidR="00000000" w:rsidRDefault="00AC3D8D">
            <w:pPr>
              <w:jc w:val="both"/>
            </w:pPr>
            <w:r>
              <w:rPr>
                <w:sz w:val="20"/>
                <w:szCs w:val="20"/>
              </w:rPr>
              <w:t>2) государственные натурные гранты.</w:t>
            </w:r>
          </w:p>
          <w:p w:rsidR="00000000" w:rsidRDefault="00AC3D8D">
            <w:pPr>
              <w:spacing w:line="145" w:lineRule="atLeast"/>
              <w:jc w:val="both"/>
            </w:pPr>
            <w:r>
              <w:rPr>
                <w:b/>
                <w:bCs/>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jc w:val="both"/>
            </w:pPr>
            <w:r>
              <w:rPr>
                <w:sz w:val="20"/>
                <w:szCs w:val="20"/>
              </w:rPr>
              <w:t>Статья 13</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b/>
                <w:bCs/>
                <w:sz w:val="20"/>
                <w:szCs w:val="20"/>
              </w:rPr>
              <w:t xml:space="preserve">Статья 717. Порядок предоставления инвестиционных преференций </w:t>
            </w:r>
          </w:p>
          <w:p w:rsidR="00000000" w:rsidRDefault="00AC3D8D">
            <w:pPr>
              <w:jc w:val="both"/>
            </w:pPr>
            <w:r>
              <w:rPr>
                <w:sz w:val="20"/>
                <w:szCs w:val="20"/>
              </w:rPr>
              <w:t xml:space="preserve">1. Инвестиционные преференции предоставляются в приоритетных видах деятельности, перечень которых утверждается Правительством Республики Казахстан на уровне классов общего классификатора видов экономической деятельности. </w:t>
            </w:r>
          </w:p>
          <w:p w:rsidR="00000000" w:rsidRDefault="00AC3D8D">
            <w:pPr>
              <w:jc w:val="both"/>
            </w:pPr>
            <w:r>
              <w:rPr>
                <w:sz w:val="20"/>
                <w:szCs w:val="20"/>
              </w:rPr>
              <w:t>2. Правительство Республики Казахс</w:t>
            </w:r>
            <w:r>
              <w:rPr>
                <w:sz w:val="20"/>
                <w:szCs w:val="20"/>
              </w:rPr>
              <w:t xml:space="preserve">тан по каждому приоритетному виду деятельности утверждает максимальные объемы инвестиций. </w:t>
            </w:r>
          </w:p>
          <w:p w:rsidR="00000000" w:rsidRDefault="00AC3D8D">
            <w:pPr>
              <w:jc w:val="both"/>
            </w:pPr>
            <w:r>
              <w:rPr>
                <w:sz w:val="20"/>
                <w:szCs w:val="20"/>
              </w:rPr>
              <w:t>3. Инвестиционные преференции предоставляются посредством заключения контракта с юридическим лицом Республики Казахстан, осуществляющим реализацию инвестиционного пр</w:t>
            </w:r>
            <w:r>
              <w:rPr>
                <w:sz w:val="20"/>
                <w:szCs w:val="20"/>
              </w:rPr>
              <w:t>оекта.</w:t>
            </w:r>
          </w:p>
          <w:p w:rsidR="00000000" w:rsidRDefault="00AC3D8D">
            <w:pPr>
              <w:spacing w:line="145" w:lineRule="atLeast"/>
              <w:jc w:val="both"/>
            </w:pPr>
            <w:r>
              <w:rPr>
                <w:b/>
                <w:bCs/>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jc w:val="both"/>
            </w:pPr>
            <w:r>
              <w:rPr>
                <w:sz w:val="20"/>
                <w:szCs w:val="20"/>
              </w:rPr>
              <w:t>Статья 14</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b/>
                <w:bCs/>
                <w:sz w:val="20"/>
                <w:szCs w:val="20"/>
              </w:rPr>
              <w:t xml:space="preserve">Статья 718. Условия предоставления инвестиционных преференций </w:t>
            </w:r>
          </w:p>
          <w:p w:rsidR="00000000" w:rsidRDefault="00AC3D8D">
            <w:pPr>
              <w:jc w:val="both"/>
            </w:pPr>
            <w:r>
              <w:rPr>
                <w:sz w:val="20"/>
                <w:szCs w:val="20"/>
              </w:rPr>
              <w:t xml:space="preserve">Инвестиционные преференции предоставляются при условии: </w:t>
            </w:r>
          </w:p>
          <w:p w:rsidR="00000000" w:rsidRDefault="00AC3D8D">
            <w:pPr>
              <w:jc w:val="both"/>
            </w:pPr>
            <w:r>
              <w:rPr>
                <w:sz w:val="20"/>
                <w:szCs w:val="20"/>
              </w:rPr>
              <w:t xml:space="preserve">1) соответствия предусматриваемой инвестиционной деятельности перечню приоритетных видов деятельности; </w:t>
            </w:r>
          </w:p>
          <w:p w:rsidR="00000000" w:rsidRDefault="00AC3D8D">
            <w:pPr>
              <w:jc w:val="both"/>
            </w:pPr>
            <w:r>
              <w:rPr>
                <w:sz w:val="20"/>
                <w:szCs w:val="20"/>
              </w:rPr>
              <w:t>2) предс</w:t>
            </w:r>
            <w:r>
              <w:rPr>
                <w:sz w:val="20"/>
                <w:szCs w:val="20"/>
              </w:rPr>
              <w:t xml:space="preserve">тавления необходимых документов, перечисленных в настоящем Кодексе, подтверждающих наличие финансовых, технических и организационных возможностей юридического лица Республики Казахстан, подавшего заявку для реализации инвестиционного проекта. </w:t>
            </w:r>
          </w:p>
          <w:p w:rsidR="00000000" w:rsidRDefault="00AC3D8D">
            <w:pPr>
              <w:spacing w:line="145" w:lineRule="atLeast"/>
              <w:jc w:val="both"/>
            </w:pPr>
            <w:r>
              <w:rPr>
                <w:b/>
                <w:bCs/>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jc w:val="both"/>
            </w:pPr>
            <w:r>
              <w:rPr>
                <w:sz w:val="20"/>
                <w:szCs w:val="20"/>
              </w:rPr>
              <w:t>Статья 15</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b/>
                <w:bCs/>
                <w:sz w:val="20"/>
                <w:szCs w:val="20"/>
              </w:rPr>
              <w:t>Статья 719. Освобождение от обложения таможенными пошлинами</w:t>
            </w:r>
          </w:p>
          <w:p w:rsidR="00000000" w:rsidRDefault="00AC3D8D">
            <w:pPr>
              <w:jc w:val="both"/>
            </w:pPr>
            <w:r>
              <w:rPr>
                <w:sz w:val="20"/>
                <w:szCs w:val="20"/>
              </w:rPr>
              <w:t xml:space="preserve">1. Освобождение от обложения таможенными пошлинами предоставляется при импорте оборудования и комплектующих к нему, ввозимых для реализации инвестиционного проекта. </w:t>
            </w:r>
          </w:p>
          <w:p w:rsidR="00000000" w:rsidRDefault="00AC3D8D">
            <w:pPr>
              <w:jc w:val="both"/>
            </w:pPr>
            <w:r>
              <w:rPr>
                <w:sz w:val="20"/>
                <w:szCs w:val="20"/>
              </w:rPr>
              <w:t>2. Освобождение от обложе</w:t>
            </w:r>
            <w:r>
              <w:rPr>
                <w:sz w:val="20"/>
                <w:szCs w:val="20"/>
              </w:rPr>
              <w:t xml:space="preserve">ния таможенными пошлинами предоставляется на срок действия контракта, но не более пяти лет с момента регистрации контракта. </w:t>
            </w:r>
          </w:p>
          <w:p w:rsidR="00000000" w:rsidRDefault="00AC3D8D">
            <w:pPr>
              <w:jc w:val="both"/>
            </w:pPr>
            <w:r>
              <w:rPr>
                <w:sz w:val="20"/>
                <w:szCs w:val="20"/>
              </w:rPr>
              <w:t xml:space="preserve">3. Уведомление о решении, принятом в соответствии с пунктом 2 настоящей статьи, направляется уполномоченным органом в течение пяти </w:t>
            </w:r>
            <w:r>
              <w:rPr>
                <w:sz w:val="20"/>
                <w:szCs w:val="20"/>
              </w:rPr>
              <w:t xml:space="preserve">рабочих дней уполномоченному государственному органу по вопросам таможенного дела. </w:t>
            </w:r>
          </w:p>
          <w:p w:rsidR="00000000" w:rsidRDefault="00AC3D8D">
            <w:pPr>
              <w:spacing w:line="145" w:lineRule="atLeast"/>
              <w:jc w:val="both"/>
            </w:pPr>
            <w:r>
              <w:rPr>
                <w:b/>
                <w:bCs/>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jc w:val="both"/>
            </w:pPr>
            <w:r>
              <w:rPr>
                <w:sz w:val="20"/>
                <w:szCs w:val="20"/>
              </w:rPr>
              <w:t>Статья 17</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b/>
                <w:bCs/>
                <w:sz w:val="20"/>
                <w:szCs w:val="20"/>
              </w:rPr>
              <w:t xml:space="preserve">Статья 720. Государственные натурные гранты </w:t>
            </w:r>
          </w:p>
          <w:p w:rsidR="00000000" w:rsidRDefault="00AC3D8D">
            <w:pPr>
              <w:jc w:val="both"/>
            </w:pPr>
            <w:r>
              <w:rPr>
                <w:sz w:val="20"/>
                <w:szCs w:val="20"/>
              </w:rPr>
              <w:t xml:space="preserve">1. Государственные натурные гранты в порядке, установленном настоящим Кодексом, предоставляются уполномоченным органом по согласованию с соответствующими государственными органами в сфере управления государственным имуществом и (или) земельными ресурсами, </w:t>
            </w:r>
            <w:r>
              <w:rPr>
                <w:sz w:val="20"/>
                <w:szCs w:val="20"/>
              </w:rPr>
              <w:t>а также местными исполнительными органами во временное безвозмездное пользование либо на праве временного безвозмездного землепользования с последующей безвозмездной передачей в собственность либо в землепользование в случае выполнения инвестиционных обяза</w:t>
            </w:r>
            <w:r>
              <w:rPr>
                <w:sz w:val="20"/>
                <w:szCs w:val="20"/>
              </w:rPr>
              <w:t xml:space="preserve">тельств в соответствии с контрактом. </w:t>
            </w:r>
          </w:p>
          <w:p w:rsidR="00000000" w:rsidRDefault="00AC3D8D">
            <w:pPr>
              <w:jc w:val="both"/>
            </w:pPr>
            <w:r>
              <w:rPr>
                <w:sz w:val="20"/>
                <w:szCs w:val="20"/>
              </w:rPr>
              <w:t>Основанием для безвозмездной передачи предоставленного государственного натурного гранта в собственность или в землепользование является решение уполномоченного органа. Решение уполномоченного органа принимается на осн</w:t>
            </w:r>
            <w:r>
              <w:rPr>
                <w:sz w:val="20"/>
                <w:szCs w:val="20"/>
              </w:rPr>
              <w:t>овании результатов проверки, проведенной им в соответствии с настоящим Кодексом.</w:t>
            </w:r>
          </w:p>
          <w:p w:rsidR="00000000" w:rsidRDefault="00AC3D8D">
            <w:pPr>
              <w:jc w:val="both"/>
            </w:pPr>
            <w:r>
              <w:rPr>
                <w:sz w:val="20"/>
                <w:szCs w:val="20"/>
              </w:rPr>
              <w:t>2. В качестве государственных натурных грантов могут передаваться: земельные участки, здания, сооружения, машины и оборудование, вычислительная техника, измерительные и регули</w:t>
            </w:r>
            <w:r>
              <w:rPr>
                <w:sz w:val="20"/>
                <w:szCs w:val="20"/>
              </w:rPr>
              <w:t xml:space="preserve">рующие приборы и устройства, транспортные средства (за исключением легкового автотранспорта), производственный и хозяйственный инвентарь. </w:t>
            </w:r>
          </w:p>
          <w:p w:rsidR="00000000" w:rsidRDefault="00AC3D8D">
            <w:pPr>
              <w:jc w:val="both"/>
            </w:pPr>
            <w:r>
              <w:rPr>
                <w:sz w:val="20"/>
                <w:szCs w:val="20"/>
              </w:rPr>
              <w:t>3. Оценка государственных натурных грантов осуществляется по их рыночной стоимости в порядке, установленном законодат</w:t>
            </w:r>
            <w:r>
              <w:rPr>
                <w:sz w:val="20"/>
                <w:szCs w:val="20"/>
              </w:rPr>
              <w:t xml:space="preserve">ельством Республики Казахстан. </w:t>
            </w:r>
          </w:p>
          <w:p w:rsidR="00000000" w:rsidRDefault="00AC3D8D">
            <w:pPr>
              <w:jc w:val="both"/>
            </w:pPr>
            <w:r>
              <w:rPr>
                <w:sz w:val="20"/>
                <w:szCs w:val="20"/>
              </w:rPr>
              <w:t xml:space="preserve">4. Максимальный размер государственного натурного гранта составляет не более тридцати процентов от объема инвестиций в фиксированные активы юридического лица Республики Казахстан. </w:t>
            </w:r>
          </w:p>
          <w:p w:rsidR="00000000" w:rsidRDefault="00AC3D8D">
            <w:pPr>
              <w:jc w:val="both"/>
            </w:pPr>
            <w:r>
              <w:rPr>
                <w:sz w:val="20"/>
                <w:szCs w:val="20"/>
              </w:rPr>
              <w:t>В случае, если оценочная стоимость запрашив</w:t>
            </w:r>
            <w:r>
              <w:rPr>
                <w:sz w:val="20"/>
                <w:szCs w:val="20"/>
              </w:rPr>
              <w:t>аемого государственного натурного гранта превышает указанный максимальный размер, юридическое лицо Республики Казахстан имеет право получить запрашиваемое имущество с оплатой разницы между его оценочной стоимостью и максимальным размером государственного н</w:t>
            </w:r>
            <w:r>
              <w:rPr>
                <w:sz w:val="20"/>
                <w:szCs w:val="20"/>
              </w:rPr>
              <w:t xml:space="preserve">атурного гранта. </w:t>
            </w:r>
          </w:p>
          <w:p w:rsidR="00000000" w:rsidRDefault="00AC3D8D">
            <w:pPr>
              <w:spacing w:line="145" w:lineRule="atLeast"/>
              <w:jc w:val="both"/>
            </w:pPr>
            <w:r>
              <w:rPr>
                <w:b/>
                <w:bCs/>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jc w:val="both"/>
            </w:pPr>
            <w:r>
              <w:rPr>
                <w:sz w:val="20"/>
                <w:szCs w:val="20"/>
              </w:rPr>
              <w:t>Статья 18</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b/>
                <w:bCs/>
                <w:sz w:val="20"/>
                <w:szCs w:val="20"/>
              </w:rPr>
              <w:t xml:space="preserve">Статья 721. Требования к заявке на предоставление инвестиционных преференций </w:t>
            </w:r>
          </w:p>
          <w:p w:rsidR="00000000" w:rsidRDefault="00AC3D8D">
            <w:pPr>
              <w:jc w:val="both"/>
            </w:pPr>
            <w:r>
              <w:rPr>
                <w:sz w:val="20"/>
                <w:szCs w:val="20"/>
              </w:rPr>
              <w:t xml:space="preserve">Заявка на предоставление инвестиционных преференций принимается и регистрируется уполномоченным органом при наличии: </w:t>
            </w:r>
          </w:p>
          <w:p w:rsidR="00000000" w:rsidRDefault="00AC3D8D">
            <w:pPr>
              <w:jc w:val="both"/>
            </w:pPr>
            <w:r>
              <w:rPr>
                <w:sz w:val="20"/>
                <w:szCs w:val="20"/>
              </w:rPr>
              <w:t xml:space="preserve">1) копии свидетельства о государственной регистрации юридического лица либо нотариально засвидетельствованной копии в случае непредставления оригинала для сверки; </w:t>
            </w:r>
          </w:p>
          <w:p w:rsidR="00000000" w:rsidRDefault="00AC3D8D">
            <w:pPr>
              <w:jc w:val="both"/>
            </w:pPr>
            <w:r>
              <w:rPr>
                <w:sz w:val="20"/>
                <w:szCs w:val="20"/>
              </w:rPr>
              <w:t>2) копии устава юридического лица либо нотариально засвидетельствованной копии в случае непр</w:t>
            </w:r>
            <w:r>
              <w:rPr>
                <w:sz w:val="20"/>
                <w:szCs w:val="20"/>
              </w:rPr>
              <w:t xml:space="preserve">едставления оригинала для сверки; </w:t>
            </w:r>
          </w:p>
          <w:p w:rsidR="00000000" w:rsidRDefault="00AC3D8D">
            <w:pPr>
              <w:jc w:val="both"/>
            </w:pPr>
            <w:r>
              <w:rPr>
                <w:sz w:val="20"/>
                <w:szCs w:val="20"/>
              </w:rPr>
              <w:t xml:space="preserve">3) бизнес-плана инвестиционного проекта, составленного в соответствии с требованиями, устанавливаемыми уполномоченным органом; </w:t>
            </w:r>
          </w:p>
          <w:p w:rsidR="00000000" w:rsidRDefault="00AC3D8D">
            <w:pPr>
              <w:jc w:val="both"/>
            </w:pPr>
            <w:r>
              <w:rPr>
                <w:sz w:val="20"/>
                <w:szCs w:val="20"/>
              </w:rPr>
              <w:t>4) копии документов, обосновывающих сметную стоимость строительно-монтажных работ и затраты н</w:t>
            </w:r>
            <w:r>
              <w:rPr>
                <w:sz w:val="20"/>
                <w:szCs w:val="20"/>
              </w:rPr>
              <w:t xml:space="preserve">а приобретение фиксированных активов, используемых при реализации инвестиционного проекта, либо нотариально засвидетельствованных копий в случае непредставления оригиналов для сверки; </w:t>
            </w:r>
          </w:p>
          <w:p w:rsidR="00000000" w:rsidRDefault="00AC3D8D">
            <w:pPr>
              <w:jc w:val="both"/>
            </w:pPr>
            <w:r>
              <w:rPr>
                <w:sz w:val="20"/>
                <w:szCs w:val="20"/>
              </w:rPr>
              <w:t>5) копии документов, устанавливающих источники и гарантии финансировани</w:t>
            </w:r>
            <w:r>
              <w:rPr>
                <w:sz w:val="20"/>
                <w:szCs w:val="20"/>
              </w:rPr>
              <w:t xml:space="preserve">я инвестиционного проекта, либо нотариально засвидетельствованных копий в случае непредставления оригиналов для сверки. В случае финансирования инвестиционного проекта из собственных средств прилагается письменное подтверждение об их наличии; </w:t>
            </w:r>
          </w:p>
          <w:p w:rsidR="00000000" w:rsidRDefault="00AC3D8D">
            <w:pPr>
              <w:jc w:val="both"/>
            </w:pPr>
            <w:r>
              <w:rPr>
                <w:sz w:val="20"/>
                <w:szCs w:val="20"/>
              </w:rPr>
              <w:t>6) документо</w:t>
            </w:r>
            <w:r>
              <w:rPr>
                <w:sz w:val="20"/>
                <w:szCs w:val="20"/>
              </w:rPr>
              <w:t xml:space="preserve">в, подтверждающих размер (стоимость) запрашиваемого подавшим заявку юридическим лицом Республики Казахстан государственного натурного гранта и предварительное согласование его предоставления; </w:t>
            </w:r>
          </w:p>
          <w:p w:rsidR="00000000" w:rsidRDefault="00AC3D8D">
            <w:pPr>
              <w:jc w:val="both"/>
            </w:pPr>
            <w:r>
              <w:rPr>
                <w:sz w:val="20"/>
                <w:szCs w:val="20"/>
              </w:rPr>
              <w:t>7) бухгалтерского баланса на первое число квартала, в котором б</w:t>
            </w:r>
            <w:r>
              <w:rPr>
                <w:sz w:val="20"/>
                <w:szCs w:val="20"/>
              </w:rPr>
              <w:t xml:space="preserve">ыла подана заявка; </w:t>
            </w:r>
          </w:p>
          <w:p w:rsidR="00000000" w:rsidRDefault="00AC3D8D">
            <w:pPr>
              <w:jc w:val="both"/>
            </w:pPr>
            <w:r>
              <w:rPr>
                <w:sz w:val="20"/>
                <w:szCs w:val="20"/>
              </w:rPr>
              <w:t xml:space="preserve">8) справки налогового органа по месту регистрации об отсутствии налоговой задолженности, задолженности по обязательным пенсионным взносам и социальным отчислениям. </w:t>
            </w:r>
          </w:p>
          <w:p w:rsidR="00000000" w:rsidRDefault="00AC3D8D">
            <w:pPr>
              <w:spacing w:line="145" w:lineRule="atLeast"/>
              <w:jc w:val="both"/>
            </w:pPr>
            <w:r>
              <w:rPr>
                <w:b/>
                <w:bCs/>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sz w:val="20"/>
                <w:szCs w:val="20"/>
              </w:rPr>
              <w:t>Статья 19</w:t>
            </w:r>
          </w:p>
          <w:p w:rsidR="00000000" w:rsidRDefault="00AC3D8D">
            <w:pPr>
              <w:jc w:val="both"/>
            </w:pPr>
            <w:r>
              <w:rPr>
                <w:sz w:val="20"/>
                <w:szCs w:val="20"/>
              </w:rPr>
              <w:t> </w:t>
            </w:r>
          </w:p>
          <w:p w:rsidR="00000000" w:rsidRDefault="00AC3D8D">
            <w:pPr>
              <w:spacing w:line="145" w:lineRule="atLeast"/>
              <w:jc w:val="both"/>
            </w:pPr>
            <w:r>
              <w:rPr>
                <w:i/>
                <w:iCs/>
                <w:sz w:val="20"/>
                <w:szCs w:val="20"/>
              </w:rPr>
              <w:t xml:space="preserve">В целях снижения расходов на нотариальное удостоверение </w:t>
            </w:r>
            <w:r>
              <w:rPr>
                <w:i/>
                <w:iCs/>
                <w:sz w:val="20"/>
                <w:szCs w:val="20"/>
              </w:rPr>
              <w:t>копий документов при подаче заявки</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b/>
                <w:bCs/>
                <w:sz w:val="20"/>
                <w:szCs w:val="20"/>
              </w:rPr>
              <w:t xml:space="preserve">Статья 722. Сроки рассмотрения заявки на предоставление инвестиционных преференций </w:t>
            </w:r>
          </w:p>
          <w:p w:rsidR="00000000" w:rsidRDefault="00AC3D8D">
            <w:pPr>
              <w:jc w:val="both"/>
            </w:pPr>
            <w:r>
              <w:rPr>
                <w:sz w:val="20"/>
                <w:szCs w:val="20"/>
              </w:rPr>
              <w:t>1. Заявка на предоставление инвестиционных преференций подается для рассмотрения в уполномоченный орган, который в соответствии с требованиями, установленными настоящим Кодексом, принимает решение о предоставлении инвестиционных преференций и направляет за</w:t>
            </w:r>
            <w:r>
              <w:rPr>
                <w:sz w:val="20"/>
                <w:szCs w:val="20"/>
              </w:rPr>
              <w:t xml:space="preserve">явителю ответ в письменной форме в течение двадцати рабочих дней с момента регистрации заявки. </w:t>
            </w:r>
          </w:p>
          <w:p w:rsidR="00000000" w:rsidRDefault="00AC3D8D">
            <w:pPr>
              <w:jc w:val="both"/>
            </w:pPr>
            <w:r>
              <w:rPr>
                <w:sz w:val="20"/>
                <w:szCs w:val="20"/>
              </w:rPr>
              <w:t xml:space="preserve">2. Порядок приема, регистрации и рассмотрения заявки на предоставление инвестиционных преференций определяется уполномоченным органом. </w:t>
            </w:r>
          </w:p>
          <w:p w:rsidR="00000000" w:rsidRDefault="00AC3D8D">
            <w:pPr>
              <w:spacing w:line="145" w:lineRule="atLeast"/>
              <w:jc w:val="both"/>
            </w:pPr>
            <w:r>
              <w:rPr>
                <w:b/>
                <w:bCs/>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jc w:val="both"/>
            </w:pPr>
            <w:r>
              <w:rPr>
                <w:sz w:val="20"/>
                <w:szCs w:val="20"/>
              </w:rPr>
              <w:t>Статья 20</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b/>
                <w:bCs/>
                <w:sz w:val="20"/>
                <w:szCs w:val="20"/>
              </w:rPr>
              <w:t xml:space="preserve">Статья </w:t>
            </w:r>
            <w:r>
              <w:rPr>
                <w:b/>
                <w:bCs/>
                <w:sz w:val="20"/>
                <w:szCs w:val="20"/>
              </w:rPr>
              <w:t xml:space="preserve">723. Заключение контракта </w:t>
            </w:r>
          </w:p>
          <w:p w:rsidR="00000000" w:rsidRDefault="00AC3D8D">
            <w:pPr>
              <w:jc w:val="both"/>
            </w:pPr>
            <w:r>
              <w:rPr>
                <w:sz w:val="20"/>
                <w:szCs w:val="20"/>
              </w:rPr>
              <w:t xml:space="preserve">1. Уполномоченный орган в течение десяти рабочих дней со дня принятия решения о предоставлении инвестиционных преференций подготавливает для подписания контракт с учетом положений модельного контракта. </w:t>
            </w:r>
          </w:p>
          <w:p w:rsidR="00000000" w:rsidRDefault="00AC3D8D">
            <w:pPr>
              <w:jc w:val="both"/>
            </w:pPr>
            <w:r>
              <w:rPr>
                <w:sz w:val="20"/>
                <w:szCs w:val="20"/>
              </w:rPr>
              <w:t>2. Контракт регистрируется</w:t>
            </w:r>
            <w:r>
              <w:rPr>
                <w:sz w:val="20"/>
                <w:szCs w:val="20"/>
              </w:rPr>
              <w:t xml:space="preserve"> уполномоченным органом в течение пяти рабочих дней со дня подписания и вступает в силу со дня его регистрации. </w:t>
            </w:r>
          </w:p>
          <w:p w:rsidR="00000000" w:rsidRDefault="00AC3D8D">
            <w:pPr>
              <w:jc w:val="both"/>
            </w:pPr>
            <w:r>
              <w:rPr>
                <w:sz w:val="20"/>
                <w:szCs w:val="20"/>
              </w:rPr>
              <w:t>3. Срок действия контракта определяется сроком действия инвестиционных преференций. Срок окончания работ по рабочей программе должен заканчиват</w:t>
            </w:r>
            <w:r>
              <w:rPr>
                <w:sz w:val="20"/>
                <w:szCs w:val="20"/>
              </w:rPr>
              <w:t>ься не позднее, чем за три месяца до окончания срока действия контракта.</w:t>
            </w:r>
          </w:p>
          <w:p w:rsidR="00000000" w:rsidRDefault="00AC3D8D">
            <w:pPr>
              <w:spacing w:line="145" w:lineRule="atLeast"/>
              <w:jc w:val="both"/>
            </w:pPr>
            <w:r>
              <w:rPr>
                <w:b/>
                <w:bCs/>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jc w:val="both"/>
            </w:pPr>
            <w:r>
              <w:rPr>
                <w:sz w:val="20"/>
                <w:szCs w:val="20"/>
              </w:rPr>
              <w:t>Статья 21</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b/>
                <w:bCs/>
                <w:sz w:val="20"/>
                <w:szCs w:val="20"/>
              </w:rPr>
              <w:t xml:space="preserve">Статья 724. Контроль за соблюдением условий контрактов </w:t>
            </w:r>
          </w:p>
          <w:p w:rsidR="00000000" w:rsidRDefault="00AC3D8D">
            <w:pPr>
              <w:jc w:val="both"/>
            </w:pPr>
            <w:r>
              <w:rPr>
                <w:sz w:val="20"/>
                <w:szCs w:val="20"/>
              </w:rPr>
              <w:t xml:space="preserve">1. Контроль за соблюдением условий контрактов осуществляется уполномоченным органом в следующих формах: </w:t>
            </w:r>
          </w:p>
          <w:p w:rsidR="00000000" w:rsidRDefault="00AC3D8D">
            <w:pPr>
              <w:jc w:val="both"/>
            </w:pPr>
            <w:r>
              <w:rPr>
                <w:sz w:val="20"/>
                <w:szCs w:val="20"/>
              </w:rPr>
              <w:t xml:space="preserve">1) камеральный контроль - контроль, осуществляемый уполномоченным органом на основе изучения и анализа отчетов, представленных в соответствии с пунктом 2 настоящей статьи; </w:t>
            </w:r>
          </w:p>
          <w:p w:rsidR="00000000" w:rsidRDefault="00AC3D8D">
            <w:pPr>
              <w:jc w:val="both"/>
            </w:pPr>
            <w:r>
              <w:rPr>
                <w:sz w:val="20"/>
                <w:szCs w:val="20"/>
              </w:rPr>
              <w:t>2) с посещением объекта инвестиционной деятельности, в том числе с рассмотрением до</w:t>
            </w:r>
            <w:r>
              <w:rPr>
                <w:sz w:val="20"/>
                <w:szCs w:val="20"/>
              </w:rPr>
              <w:t xml:space="preserve">кументов по исполнению рабочей программы и условий контракта. </w:t>
            </w:r>
          </w:p>
          <w:p w:rsidR="00000000" w:rsidRDefault="00AC3D8D">
            <w:pPr>
              <w:jc w:val="both"/>
            </w:pPr>
            <w:r>
              <w:rPr>
                <w:sz w:val="20"/>
                <w:szCs w:val="20"/>
              </w:rPr>
              <w:t xml:space="preserve">2. После заключения контракта юридическое лицо Республики Казахстан, заключившее контракт, представляет в уполномоченный орган: </w:t>
            </w:r>
          </w:p>
          <w:p w:rsidR="00000000" w:rsidRDefault="00AC3D8D">
            <w:pPr>
              <w:jc w:val="both"/>
            </w:pPr>
            <w:r>
              <w:rPr>
                <w:sz w:val="20"/>
                <w:szCs w:val="20"/>
              </w:rPr>
              <w:t>1) в течение действия рабочей программы:</w:t>
            </w:r>
          </w:p>
          <w:p w:rsidR="00000000" w:rsidRDefault="00AC3D8D">
            <w:pPr>
              <w:jc w:val="both"/>
            </w:pPr>
            <w:r>
              <w:rPr>
                <w:sz w:val="20"/>
                <w:szCs w:val="20"/>
              </w:rPr>
              <w:t>промежуточный отчет о в</w:t>
            </w:r>
            <w:r>
              <w:rPr>
                <w:sz w:val="20"/>
                <w:szCs w:val="20"/>
              </w:rPr>
              <w:t xml:space="preserve">ыполнении рабочей программы не позднее двадцать пятого июня; </w:t>
            </w:r>
          </w:p>
          <w:p w:rsidR="00000000" w:rsidRDefault="00AC3D8D">
            <w:pPr>
              <w:jc w:val="both"/>
            </w:pPr>
            <w:r>
              <w:rPr>
                <w:sz w:val="20"/>
                <w:szCs w:val="20"/>
              </w:rPr>
              <w:t xml:space="preserve">годовой отчет о выполнении рабочей программы не позднее двадцать пятого января с расшифровкой по фиксированным активам, приобретенным в соответствии с рабочей программой; </w:t>
            </w:r>
          </w:p>
          <w:p w:rsidR="00000000" w:rsidRDefault="00AC3D8D">
            <w:pPr>
              <w:jc w:val="both"/>
            </w:pPr>
            <w:r>
              <w:rPr>
                <w:sz w:val="20"/>
                <w:szCs w:val="20"/>
              </w:rPr>
              <w:t>2) в течение одного ме</w:t>
            </w:r>
            <w:r>
              <w:rPr>
                <w:sz w:val="20"/>
                <w:szCs w:val="20"/>
              </w:rPr>
              <w:t xml:space="preserve">сяца после ввода в эксплуатацию фиксированных активов документ, подтверждающий ввод в эксплуатацию фиксированных активов; </w:t>
            </w:r>
          </w:p>
          <w:p w:rsidR="00000000" w:rsidRDefault="00AC3D8D">
            <w:pPr>
              <w:jc w:val="both"/>
            </w:pPr>
            <w:r>
              <w:rPr>
                <w:sz w:val="20"/>
                <w:szCs w:val="20"/>
              </w:rPr>
              <w:t xml:space="preserve">3) в течение одного месяца после истечения срока окончания работ по рабочей программе подтвержденные аудиторским отчетом: </w:t>
            </w:r>
          </w:p>
          <w:p w:rsidR="00000000" w:rsidRDefault="00AC3D8D">
            <w:pPr>
              <w:jc w:val="both"/>
            </w:pPr>
            <w:r>
              <w:rPr>
                <w:sz w:val="20"/>
                <w:szCs w:val="20"/>
              </w:rPr>
              <w:t>отчет о вы</w:t>
            </w:r>
            <w:r>
              <w:rPr>
                <w:sz w:val="20"/>
                <w:szCs w:val="20"/>
              </w:rPr>
              <w:t xml:space="preserve">полнении рабочей программы; </w:t>
            </w:r>
          </w:p>
          <w:p w:rsidR="00000000" w:rsidRDefault="00AC3D8D">
            <w:pPr>
              <w:jc w:val="both"/>
            </w:pPr>
            <w:r>
              <w:rPr>
                <w:sz w:val="20"/>
                <w:szCs w:val="20"/>
              </w:rPr>
              <w:t xml:space="preserve">отчет о доходах и расходах по результатам инвестиционной деятельности; </w:t>
            </w:r>
          </w:p>
          <w:p w:rsidR="00000000" w:rsidRDefault="00AC3D8D">
            <w:pPr>
              <w:jc w:val="both"/>
            </w:pPr>
            <w:r>
              <w:rPr>
                <w:sz w:val="20"/>
                <w:szCs w:val="20"/>
              </w:rPr>
              <w:t>расшифровку по фиксированным активам, приобретенным в соответствии с рабочей программой.</w:t>
            </w:r>
          </w:p>
          <w:p w:rsidR="00000000" w:rsidRDefault="00AC3D8D">
            <w:pPr>
              <w:jc w:val="both"/>
            </w:pPr>
            <w:r>
              <w:rPr>
                <w:sz w:val="20"/>
                <w:szCs w:val="20"/>
              </w:rPr>
              <w:t>Аудиторский отчет должен содержать анализ результатов финансово-хо</w:t>
            </w:r>
            <w:r>
              <w:rPr>
                <w:sz w:val="20"/>
                <w:szCs w:val="20"/>
              </w:rPr>
              <w:t xml:space="preserve">зяйственной деятельности за весь период действия рабочей программы. </w:t>
            </w:r>
          </w:p>
          <w:p w:rsidR="00000000" w:rsidRDefault="00AC3D8D">
            <w:pPr>
              <w:jc w:val="both"/>
            </w:pPr>
            <w:r>
              <w:rPr>
                <w:sz w:val="20"/>
                <w:szCs w:val="20"/>
              </w:rPr>
              <w:t xml:space="preserve">3. Изменения в рабочую программу могут вноситься по соглашению сторон один раз в год. </w:t>
            </w:r>
          </w:p>
          <w:p w:rsidR="00000000" w:rsidRDefault="00AC3D8D">
            <w:pPr>
              <w:jc w:val="both"/>
            </w:pPr>
            <w:r>
              <w:rPr>
                <w:sz w:val="20"/>
                <w:szCs w:val="20"/>
              </w:rPr>
              <w:t>4. Проверка с посещением объекта инвестиционной деятельности проводится на основании решения уполном</w:t>
            </w:r>
            <w:r>
              <w:rPr>
                <w:sz w:val="20"/>
                <w:szCs w:val="20"/>
              </w:rPr>
              <w:t xml:space="preserve">оченного органа в течение трех месяцев после истечения срока окончания работ по рабочей программе. </w:t>
            </w:r>
          </w:p>
          <w:p w:rsidR="00000000" w:rsidRDefault="00AC3D8D">
            <w:pPr>
              <w:jc w:val="both"/>
            </w:pPr>
            <w:r>
              <w:rPr>
                <w:sz w:val="20"/>
                <w:szCs w:val="20"/>
              </w:rPr>
              <w:t xml:space="preserve">Внеочередная проверка с посещением объекта инвестиционной деятельности проводится по решению уполномоченного органа: </w:t>
            </w:r>
          </w:p>
          <w:p w:rsidR="00000000" w:rsidRDefault="00AC3D8D">
            <w:pPr>
              <w:jc w:val="both"/>
            </w:pPr>
            <w:r>
              <w:rPr>
                <w:sz w:val="20"/>
                <w:szCs w:val="20"/>
              </w:rPr>
              <w:t xml:space="preserve">1) в случаях выявления по результатам </w:t>
            </w:r>
            <w:r>
              <w:rPr>
                <w:sz w:val="20"/>
                <w:szCs w:val="20"/>
              </w:rPr>
              <w:t xml:space="preserve">камерального контроля нарушений условий контракта; </w:t>
            </w:r>
          </w:p>
          <w:p w:rsidR="00000000" w:rsidRDefault="00AC3D8D">
            <w:pPr>
              <w:jc w:val="both"/>
            </w:pPr>
            <w:r>
              <w:rPr>
                <w:sz w:val="20"/>
                <w:szCs w:val="20"/>
              </w:rPr>
              <w:t xml:space="preserve">2) по обращениям правоохранительных органов. </w:t>
            </w:r>
          </w:p>
          <w:p w:rsidR="00000000" w:rsidRDefault="00AC3D8D">
            <w:pPr>
              <w:jc w:val="both"/>
            </w:pPr>
            <w:r>
              <w:rPr>
                <w:sz w:val="20"/>
                <w:szCs w:val="20"/>
              </w:rPr>
              <w:t>5. По результатам проверки представитель уполномоченного органа и руководитель юридического лица, заключившего контракт, подписывают акт текущего состояния ис</w:t>
            </w:r>
            <w:r>
              <w:rPr>
                <w:sz w:val="20"/>
                <w:szCs w:val="20"/>
              </w:rPr>
              <w:t xml:space="preserve">полнения рабочей программы контракта. </w:t>
            </w:r>
          </w:p>
          <w:p w:rsidR="00000000" w:rsidRDefault="00AC3D8D">
            <w:pPr>
              <w:jc w:val="both"/>
            </w:pPr>
            <w:r>
              <w:rPr>
                <w:sz w:val="20"/>
                <w:szCs w:val="20"/>
              </w:rPr>
              <w:t>6. В случае неисполнения или ненадлежащего исполнения рабочей программы контракта уполномоченный орган направляет юридическому лицу Республики Казахстан, заключившему контракт, уведомление в письменной форме с указани</w:t>
            </w:r>
            <w:r>
              <w:rPr>
                <w:sz w:val="20"/>
                <w:szCs w:val="20"/>
              </w:rPr>
              <w:t xml:space="preserve">ем нарушений и устанавливает срок не более трех месяцев для устранения нарушений. </w:t>
            </w:r>
          </w:p>
          <w:p w:rsidR="00000000" w:rsidRDefault="00AC3D8D">
            <w:pPr>
              <w:jc w:val="both"/>
            </w:pPr>
            <w:r>
              <w:rPr>
                <w:sz w:val="20"/>
                <w:szCs w:val="20"/>
              </w:rPr>
              <w:t xml:space="preserve">7. Информация о расторжении контракта в целях обеспечения защиты экономических интересов государства направляется: </w:t>
            </w:r>
          </w:p>
          <w:p w:rsidR="00000000" w:rsidRDefault="00AC3D8D">
            <w:pPr>
              <w:jc w:val="both"/>
            </w:pPr>
            <w:r>
              <w:rPr>
                <w:sz w:val="20"/>
                <w:szCs w:val="20"/>
              </w:rPr>
              <w:t>1) в уполномоченный государственный орган, обеспечивающий</w:t>
            </w:r>
            <w:r>
              <w:rPr>
                <w:sz w:val="20"/>
                <w:szCs w:val="20"/>
              </w:rPr>
              <w:t xml:space="preserve"> налоговый контроль за исполнением налоговых обязательств перед государством, и, при необходимости, в иные государственные органы для принятия соответствующих мер; </w:t>
            </w:r>
          </w:p>
          <w:p w:rsidR="00000000" w:rsidRDefault="00AC3D8D">
            <w:pPr>
              <w:jc w:val="both"/>
            </w:pPr>
            <w:r>
              <w:rPr>
                <w:sz w:val="20"/>
                <w:szCs w:val="20"/>
              </w:rPr>
              <w:t>2) по контрактам, согласно которым предоставлен государственный натурный грант, в уполномоч</w:t>
            </w:r>
            <w:r>
              <w:rPr>
                <w:sz w:val="20"/>
                <w:szCs w:val="20"/>
              </w:rPr>
              <w:t>енный государственный орган, обеспечивающий налоговый контроль за исполнением налоговых обязательств перед государством, государственные органы в сфере управления государственным имуществом и (или) земельными ресурсами, а также местные исполнительные орган</w:t>
            </w:r>
            <w:r>
              <w:rPr>
                <w:sz w:val="20"/>
                <w:szCs w:val="20"/>
              </w:rPr>
              <w:t>ы.</w:t>
            </w:r>
          </w:p>
          <w:p w:rsidR="00000000" w:rsidRDefault="00AC3D8D">
            <w:pPr>
              <w:jc w:val="both"/>
            </w:pPr>
            <w:r>
              <w:rPr>
                <w:sz w:val="20"/>
                <w:szCs w:val="20"/>
              </w:rPr>
              <w:t xml:space="preserve">8. Юридическое лицо Республики Казахстан, заключившее контракт, в течение действия контракта не имеет права: </w:t>
            </w:r>
          </w:p>
          <w:p w:rsidR="00000000" w:rsidRDefault="00AC3D8D">
            <w:pPr>
              <w:jc w:val="both"/>
            </w:pPr>
            <w:r>
              <w:rPr>
                <w:sz w:val="20"/>
                <w:szCs w:val="20"/>
              </w:rPr>
              <w:t>1) изменять целевое назначение предоставленного государственного натурного гранта, а также имущества, приобретенного в соответствии с рабочей п</w:t>
            </w:r>
            <w:r>
              <w:rPr>
                <w:sz w:val="20"/>
                <w:szCs w:val="20"/>
              </w:rPr>
              <w:t xml:space="preserve">рограммой; </w:t>
            </w:r>
          </w:p>
          <w:p w:rsidR="00000000" w:rsidRDefault="00AC3D8D">
            <w:pPr>
              <w:jc w:val="both"/>
            </w:pPr>
            <w:r>
              <w:rPr>
                <w:sz w:val="20"/>
                <w:szCs w:val="20"/>
              </w:rPr>
              <w:t>2) отчуждать предоставленный государственный натурный грант, а также имущество, приобретенное в соответствии с рабочей программой.</w:t>
            </w:r>
          </w:p>
          <w:p w:rsidR="00000000" w:rsidRDefault="00AC3D8D">
            <w:pPr>
              <w:spacing w:line="145" w:lineRule="atLeast"/>
              <w:jc w:val="both"/>
            </w:pPr>
            <w:r>
              <w:rPr>
                <w:b/>
                <w:bCs/>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jc w:val="both"/>
            </w:pPr>
            <w:r>
              <w:rPr>
                <w:sz w:val="20"/>
                <w:szCs w:val="20"/>
              </w:rPr>
              <w:t>Статья 21-1</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b/>
                <w:bCs/>
                <w:sz w:val="20"/>
                <w:szCs w:val="20"/>
              </w:rPr>
              <w:t xml:space="preserve">Статья 725. Условия расторжения контракта </w:t>
            </w:r>
          </w:p>
          <w:p w:rsidR="00000000" w:rsidRDefault="00AC3D8D">
            <w:pPr>
              <w:jc w:val="both"/>
            </w:pPr>
            <w:r>
              <w:rPr>
                <w:sz w:val="20"/>
                <w:szCs w:val="20"/>
              </w:rPr>
              <w:t xml:space="preserve">1. Действие инвестиционных преференций прекращается по истечении срока действия контракта либо может быть прекращено до истечения такого срока в порядке, установленном настоящей статьей. </w:t>
            </w:r>
          </w:p>
          <w:p w:rsidR="00000000" w:rsidRDefault="00AC3D8D">
            <w:pPr>
              <w:jc w:val="both"/>
            </w:pPr>
            <w:r>
              <w:rPr>
                <w:sz w:val="20"/>
                <w:szCs w:val="20"/>
              </w:rPr>
              <w:t xml:space="preserve">2. Действие контракта может быть досрочно прекращено: </w:t>
            </w:r>
          </w:p>
          <w:p w:rsidR="00000000" w:rsidRDefault="00AC3D8D">
            <w:pPr>
              <w:jc w:val="both"/>
            </w:pPr>
            <w:r>
              <w:rPr>
                <w:sz w:val="20"/>
                <w:szCs w:val="20"/>
              </w:rPr>
              <w:t>1) по соглаше</w:t>
            </w:r>
            <w:r>
              <w:rPr>
                <w:sz w:val="20"/>
                <w:szCs w:val="20"/>
              </w:rPr>
              <w:t xml:space="preserve">нию сторон; </w:t>
            </w:r>
          </w:p>
          <w:p w:rsidR="00000000" w:rsidRDefault="00AC3D8D">
            <w:pPr>
              <w:jc w:val="both"/>
            </w:pPr>
            <w:r>
              <w:rPr>
                <w:sz w:val="20"/>
                <w:szCs w:val="20"/>
              </w:rPr>
              <w:t xml:space="preserve">2) в одностороннем порядке. </w:t>
            </w:r>
          </w:p>
          <w:p w:rsidR="00000000" w:rsidRDefault="00AC3D8D">
            <w:pPr>
              <w:jc w:val="both"/>
            </w:pPr>
            <w:r>
              <w:rPr>
                <w:sz w:val="20"/>
                <w:szCs w:val="20"/>
              </w:rPr>
              <w:t>3. Уполномоченный орган вправе в одностороннем порядке расторгнуть контракт по истечении трех месяцев с момента письменного уведомления юридического лица Республики Казахстан, заключившего контракт, об этом в следу</w:t>
            </w:r>
            <w:r>
              <w:rPr>
                <w:sz w:val="20"/>
                <w:szCs w:val="20"/>
              </w:rPr>
              <w:t xml:space="preserve">ющих случаях: </w:t>
            </w:r>
          </w:p>
          <w:p w:rsidR="00000000" w:rsidRDefault="00AC3D8D">
            <w:pPr>
              <w:jc w:val="both"/>
            </w:pPr>
            <w:r>
              <w:rPr>
                <w:sz w:val="20"/>
                <w:szCs w:val="20"/>
              </w:rPr>
              <w:t xml:space="preserve">1) при выявлении искажения или сокрытия сведений, представленных заявителем и повлиявших на решение по предоставлению инвестиционных преференций; </w:t>
            </w:r>
          </w:p>
          <w:p w:rsidR="00000000" w:rsidRDefault="00AC3D8D">
            <w:pPr>
              <w:jc w:val="both"/>
            </w:pPr>
            <w:r>
              <w:rPr>
                <w:sz w:val="20"/>
                <w:szCs w:val="20"/>
              </w:rPr>
              <w:t>2) при неисполнении юридическим лицом Республики Казахстан, заключившим контракт, своих обязат</w:t>
            </w:r>
            <w:r>
              <w:rPr>
                <w:sz w:val="20"/>
                <w:szCs w:val="20"/>
              </w:rPr>
              <w:t xml:space="preserve">ельств по контракту; </w:t>
            </w:r>
          </w:p>
          <w:p w:rsidR="00000000" w:rsidRDefault="00AC3D8D">
            <w:pPr>
              <w:jc w:val="both"/>
            </w:pPr>
            <w:r>
              <w:rPr>
                <w:sz w:val="20"/>
                <w:szCs w:val="20"/>
              </w:rPr>
              <w:t>3) при выявлении искажения или сокрытия сведений в отчетности, представляемой юридическим лицом Республики Казахстан, заключившим контракт в соответствии с настоящим кодексом.</w:t>
            </w:r>
          </w:p>
          <w:p w:rsidR="00000000" w:rsidRDefault="00AC3D8D">
            <w:pPr>
              <w:jc w:val="both"/>
            </w:pPr>
            <w:r>
              <w:rPr>
                <w:sz w:val="20"/>
                <w:szCs w:val="20"/>
              </w:rPr>
              <w:t>В этих случаях указанное юридическое лицо уплачивает суммы</w:t>
            </w:r>
            <w:r>
              <w:rPr>
                <w:sz w:val="20"/>
                <w:szCs w:val="20"/>
              </w:rPr>
              <w:t xml:space="preserve"> таможенных пошлин, не уплаченных вследствие предоставленных по контракту инвестиционных преференций, с применением штрафных санкций, предусмотренных законами Республики Казахстан. </w:t>
            </w:r>
          </w:p>
          <w:p w:rsidR="00000000" w:rsidRDefault="00AC3D8D">
            <w:pPr>
              <w:jc w:val="both"/>
            </w:pPr>
            <w:r>
              <w:rPr>
                <w:sz w:val="20"/>
                <w:szCs w:val="20"/>
              </w:rPr>
              <w:t>4. При досрочном прекращении контракта по инициативе юридического лица Рес</w:t>
            </w:r>
            <w:r>
              <w:rPr>
                <w:sz w:val="20"/>
                <w:szCs w:val="20"/>
              </w:rPr>
              <w:t>публики Казахстан, заключившего контракт, в одностороннем порядке указанное юридическое лицо уплачивает суммы таможенных пошлин, не уплаченных вследствие предоставленных по контракту инвестиционных преференций, с начислением пени в порядке, установленном з</w:t>
            </w:r>
            <w:r>
              <w:rPr>
                <w:sz w:val="20"/>
                <w:szCs w:val="20"/>
              </w:rPr>
              <w:t xml:space="preserve">аконодательством Республики Казахстан. </w:t>
            </w:r>
          </w:p>
          <w:p w:rsidR="00000000" w:rsidRDefault="00AC3D8D">
            <w:pPr>
              <w:jc w:val="both"/>
            </w:pPr>
            <w:r>
              <w:rPr>
                <w:sz w:val="20"/>
                <w:szCs w:val="20"/>
              </w:rPr>
              <w:t>5. При досрочном прекращении контракта по соглашению сторон юридическое лицо Республики Казахстан, заключившее контракт, уплачивает суммы таможенных пошлин, не уплаченных вследствие предоставленных по контракту инвес</w:t>
            </w:r>
            <w:r>
              <w:rPr>
                <w:sz w:val="20"/>
                <w:szCs w:val="20"/>
              </w:rPr>
              <w:t xml:space="preserve">тиционных преференций. </w:t>
            </w:r>
          </w:p>
          <w:p w:rsidR="00000000" w:rsidRDefault="00AC3D8D">
            <w:pPr>
              <w:jc w:val="both"/>
            </w:pPr>
            <w:r>
              <w:rPr>
                <w:sz w:val="20"/>
                <w:szCs w:val="20"/>
              </w:rPr>
              <w:t>6. При досрочном прекращении контракта юридическое лицо Республики Казахстан, заключившее контракт, возвращает имущество в натуре, предоставленное ему в качестве государственного натурного гранта, либо его первоначальную стоимость н</w:t>
            </w:r>
            <w:r>
              <w:rPr>
                <w:sz w:val="20"/>
                <w:szCs w:val="20"/>
              </w:rPr>
              <w:t xml:space="preserve">а дату передачи в соответствии с условиями контракта. </w:t>
            </w:r>
          </w:p>
          <w:p w:rsidR="00000000" w:rsidRDefault="00AC3D8D">
            <w:pPr>
              <w:jc w:val="both"/>
            </w:pPr>
            <w:r>
              <w:rPr>
                <w:sz w:val="20"/>
                <w:szCs w:val="20"/>
              </w:rPr>
              <w:t>7. Возврат государственного натурного гранта осуществляется юридическим лицом Республики Казахстан, заключившим контракт, в течение тридцати календарных дней после принятия решения уполномоченного орга</w:t>
            </w:r>
            <w:r>
              <w:rPr>
                <w:sz w:val="20"/>
                <w:szCs w:val="20"/>
              </w:rPr>
              <w:t xml:space="preserve">на о досрочном прекращении контракта. </w:t>
            </w:r>
          </w:p>
          <w:p w:rsidR="00000000" w:rsidRDefault="00AC3D8D">
            <w:pPr>
              <w:spacing w:line="145" w:lineRule="atLeast"/>
              <w:jc w:val="both"/>
            </w:pPr>
            <w:r>
              <w:rPr>
                <w:b/>
                <w:bCs/>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jc w:val="both"/>
            </w:pPr>
            <w:r>
              <w:rPr>
                <w:sz w:val="20"/>
                <w:szCs w:val="20"/>
              </w:rPr>
              <w:t>Статья 22</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b/>
                <w:bCs/>
                <w:sz w:val="20"/>
                <w:szCs w:val="20"/>
              </w:rPr>
              <w:t xml:space="preserve">Статья 726. Стабильность контрактов </w:t>
            </w:r>
          </w:p>
          <w:p w:rsidR="00000000" w:rsidRDefault="00AC3D8D">
            <w:pPr>
              <w:spacing w:line="145" w:lineRule="atLeast"/>
              <w:jc w:val="both"/>
            </w:pPr>
            <w:r>
              <w:rPr>
                <w:sz w:val="20"/>
                <w:szCs w:val="20"/>
              </w:rPr>
              <w:t>Льготы, предоставленные на основании контрактов, заключенных с уполномоченным государственным органом по инвестициям до введения в действие настоящего Кодекса, сохраняют свое действие до истечения срока, установленного в этих контрактах.</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jc w:val="both"/>
            </w:pPr>
            <w:r>
              <w:rPr>
                <w:sz w:val="20"/>
                <w:szCs w:val="20"/>
              </w:rPr>
              <w:t>Пункт 1 статьи 23</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jc w:val="both"/>
            </w:pPr>
            <w:r>
              <w:rPr>
                <w:b/>
                <w:bCs/>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jc w:val="both"/>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aps/>
                <w:sz w:val="20"/>
                <w:szCs w:val="20"/>
              </w:rPr>
              <w:t>Глава 34. Правовое регулирование ИНДУСТРИАЛЬНО-инновационной деятельности</w:t>
            </w:r>
          </w:p>
          <w:p w:rsidR="00000000" w:rsidRDefault="00AC3D8D">
            <w:pPr>
              <w:jc w:val="both"/>
            </w:pPr>
            <w:r>
              <w:rPr>
                <w:i/>
                <w:iCs/>
                <w:sz w:val="20"/>
                <w:szCs w:val="20"/>
              </w:rPr>
              <w:t xml:space="preserve">Источник заимствования ЗРК «Об индустриально-инновационной деятельности» </w:t>
            </w:r>
            <w:r>
              <w:rPr>
                <w:i/>
                <w:iCs/>
                <w:sz w:val="20"/>
                <w:szCs w:val="20"/>
                <w:shd w:val="clear" w:color="auto" w:fill="FFFF00"/>
              </w:rPr>
              <w:t>НА УТРАТУ</w:t>
            </w:r>
          </w:p>
          <w:p w:rsidR="00000000" w:rsidRDefault="00AC3D8D">
            <w:pPr>
              <w:pStyle w:val="a9"/>
              <w:spacing w:before="0" w:beforeAutospacing="0" w:after="0" w:afterAutospacing="0" w:line="145" w:lineRule="atLeast"/>
              <w:jc w:val="both"/>
            </w:pPr>
            <w:r>
              <w:rPr>
                <w:b/>
                <w:bCs/>
                <w:caps/>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727. Инновационная деятельность</w:t>
            </w:r>
          </w:p>
          <w:p w:rsidR="00000000" w:rsidRDefault="00AC3D8D">
            <w:pPr>
              <w:pStyle w:val="nospacing"/>
              <w:jc w:val="both"/>
            </w:pPr>
            <w:r>
              <w:rPr>
                <w:rFonts w:ascii="Times New Roman" w:hAnsi="Times New Roman" w:cs="Times New Roman"/>
                <w:sz w:val="20"/>
                <w:szCs w:val="20"/>
              </w:rPr>
              <w:t xml:space="preserve">1.Индустриально-инновационная деятельность - деятельность физических или юридических лиц, связанная с реализацией индустриально-инновационных проектов с учетом обеспечения экологической безопасности в целях повышения производительности труда и обеспечения </w:t>
            </w:r>
            <w:r>
              <w:rPr>
                <w:rFonts w:ascii="Times New Roman" w:hAnsi="Times New Roman" w:cs="Times New Roman"/>
                <w:sz w:val="20"/>
                <w:szCs w:val="20"/>
              </w:rPr>
              <w:t>стимулирования развития приоритетных секторов экономики;</w:t>
            </w:r>
          </w:p>
          <w:p w:rsidR="00000000" w:rsidRDefault="00AC3D8D">
            <w:pPr>
              <w:pStyle w:val="nospacing"/>
              <w:jc w:val="both"/>
            </w:pPr>
            <w:r>
              <w:rPr>
                <w:rFonts w:ascii="Times New Roman" w:hAnsi="Times New Roman" w:cs="Times New Roman"/>
                <w:sz w:val="20"/>
                <w:szCs w:val="20"/>
              </w:rPr>
              <w:t xml:space="preserve">Индустриально-инновационный проект - комплекс мероприятий, направленный на трансферт технологий, создание новых или усовершенствованных производств, технологий, товаров, работ и услуг, реализуемый в </w:t>
            </w:r>
            <w:r>
              <w:rPr>
                <w:rFonts w:ascii="Times New Roman" w:hAnsi="Times New Roman" w:cs="Times New Roman"/>
                <w:sz w:val="20"/>
                <w:szCs w:val="20"/>
              </w:rPr>
              <w:t>течение определенного срока времени.</w:t>
            </w:r>
          </w:p>
          <w:p w:rsidR="00000000" w:rsidRDefault="00AC3D8D">
            <w:pPr>
              <w:pStyle w:val="nospacing"/>
              <w:jc w:val="both"/>
            </w:pPr>
            <w:r>
              <w:rPr>
                <w:rFonts w:ascii="Times New Roman" w:hAnsi="Times New Roman" w:cs="Times New Roman"/>
                <w:sz w:val="20"/>
                <w:szCs w:val="20"/>
              </w:rPr>
              <w:t>Приоритетные сектора экономики - сектора национальной экономики, способные оказать воздействие на динамику и качество экономического развития государства.</w:t>
            </w:r>
          </w:p>
          <w:p w:rsidR="00000000" w:rsidRDefault="00AC3D8D">
            <w:pPr>
              <w:pStyle w:val="nospacing"/>
              <w:jc w:val="both"/>
            </w:pPr>
            <w:r>
              <w:rPr>
                <w:rFonts w:ascii="Times New Roman" w:hAnsi="Times New Roman" w:cs="Times New Roman"/>
                <w:sz w:val="20"/>
                <w:szCs w:val="20"/>
              </w:rPr>
              <w:t>3. Инновация - результат деятельности физических и (или) юридиче</w:t>
            </w:r>
            <w:r>
              <w:rPr>
                <w:rFonts w:ascii="Times New Roman" w:hAnsi="Times New Roman" w:cs="Times New Roman"/>
                <w:sz w:val="20"/>
                <w:szCs w:val="20"/>
              </w:rPr>
              <w:t>ских лиц, получивший практическую реализацию в виде новых или усовершенствованных производств, технологий, товаров, работ и услуг, организационных решений технического, производственного, административного, коммерческого характера, а также иного общественн</w:t>
            </w:r>
            <w:r>
              <w:rPr>
                <w:rFonts w:ascii="Times New Roman" w:hAnsi="Times New Roman" w:cs="Times New Roman"/>
                <w:sz w:val="20"/>
                <w:szCs w:val="20"/>
              </w:rPr>
              <w:t>о полезного результата с учетом обеспечения экологической безопасности в целях повышения экономической эффективности.</w:t>
            </w:r>
          </w:p>
          <w:p w:rsidR="00000000" w:rsidRDefault="00AC3D8D">
            <w:pPr>
              <w:pStyle w:val="nospacing"/>
              <w:jc w:val="both"/>
            </w:pPr>
            <w:r>
              <w:rPr>
                <w:rFonts w:ascii="Times New Roman" w:hAnsi="Times New Roman" w:cs="Times New Roman"/>
                <w:sz w:val="20"/>
                <w:szCs w:val="20"/>
              </w:rPr>
              <w:t>Технология - процесс и (или) комплекс оборудования, работающего в едином производственном цикле, использование которых обеспечивает получе</w:t>
            </w:r>
            <w:r>
              <w:rPr>
                <w:rFonts w:ascii="Times New Roman" w:hAnsi="Times New Roman" w:cs="Times New Roman"/>
                <w:sz w:val="20"/>
                <w:szCs w:val="20"/>
              </w:rPr>
              <w:t>ние новых или усовершенствованных товаров, работ и услуг.</w:t>
            </w:r>
          </w:p>
          <w:p w:rsidR="00000000" w:rsidRDefault="00AC3D8D">
            <w:pPr>
              <w:pStyle w:val="nospacing"/>
              <w:jc w:val="both"/>
            </w:pPr>
            <w:r>
              <w:rPr>
                <w:rFonts w:ascii="Times New Roman" w:hAnsi="Times New Roman" w:cs="Times New Roman"/>
                <w:sz w:val="20"/>
                <w:szCs w:val="20"/>
              </w:rPr>
              <w:t>Критическая технология - технология, обеспечивающая повышение конкурентоспособности национальной экономики в долгосрочной перспективе (свыше десяти лет).</w:t>
            </w:r>
          </w:p>
          <w:p w:rsidR="00000000" w:rsidRDefault="00AC3D8D">
            <w:pPr>
              <w:pStyle w:val="nospacing"/>
              <w:jc w:val="both"/>
            </w:pPr>
            <w:r>
              <w:rPr>
                <w:rFonts w:ascii="Times New Roman" w:hAnsi="Times New Roman" w:cs="Times New Roman"/>
                <w:sz w:val="20"/>
                <w:szCs w:val="20"/>
              </w:rPr>
              <w:t>Трансферт технологии - процесс внедрения нов</w:t>
            </w:r>
            <w:r>
              <w:rPr>
                <w:rFonts w:ascii="Times New Roman" w:hAnsi="Times New Roman" w:cs="Times New Roman"/>
                <w:sz w:val="20"/>
                <w:szCs w:val="20"/>
              </w:rPr>
              <w:t>ых или усовершенствованных технологий субъектами индустриально-инновационной деятельности, права собственности, владения и (или) пользования которой получены способами, не запрещенными законами Республики Казахстан.</w:t>
            </w:r>
          </w:p>
          <w:p w:rsidR="00000000" w:rsidRDefault="00AC3D8D">
            <w:pPr>
              <w:pStyle w:val="nospacing"/>
              <w:jc w:val="both"/>
            </w:pPr>
            <w:r>
              <w:rPr>
                <w:rFonts w:ascii="Times New Roman" w:hAnsi="Times New Roman" w:cs="Times New Roman"/>
                <w:sz w:val="20"/>
                <w:szCs w:val="20"/>
              </w:rPr>
              <w:t>Коммерциализация технологий - деятельнос</w:t>
            </w:r>
            <w:r>
              <w:rPr>
                <w:rFonts w:ascii="Times New Roman" w:hAnsi="Times New Roman" w:cs="Times New Roman"/>
                <w:sz w:val="20"/>
                <w:szCs w:val="20"/>
              </w:rPr>
              <w:t>ть, связанная с практическим применением результатов научной и (или) научно-технической деятельности с целью вывода на рынок новых или усовершенствованных товаров, процессов и услуг, направленная на получение положительного экономического эффекта.</w:t>
            </w:r>
          </w:p>
          <w:p w:rsidR="00000000" w:rsidRDefault="00AC3D8D">
            <w:pPr>
              <w:pStyle w:val="nospacing"/>
              <w:spacing w:line="145" w:lineRule="atLeast"/>
              <w:jc w:val="both"/>
            </w:pPr>
            <w:r>
              <w:rPr>
                <w:rFonts w:ascii="Times New Roman" w:hAnsi="Times New Roman" w:cs="Times New Roman"/>
                <w:sz w:val="20"/>
                <w:szCs w:val="20"/>
              </w:rPr>
              <w:t>4. Субъе</w:t>
            </w:r>
            <w:r>
              <w:rPr>
                <w:rFonts w:ascii="Times New Roman" w:hAnsi="Times New Roman" w:cs="Times New Roman"/>
                <w:sz w:val="20"/>
                <w:szCs w:val="20"/>
              </w:rPr>
              <w:t>кты индустриально-инновационной деятельности - физические и (или) юридические лица, реализующие индустриально-инновационные проекты в приоритетных секторах экономики.</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sz w:val="20"/>
                <w:szCs w:val="20"/>
              </w:rPr>
              <w:t>Определения терминов</w:t>
            </w:r>
          </w:p>
          <w:p w:rsidR="00000000" w:rsidRDefault="00AC3D8D">
            <w:pPr>
              <w:pStyle w:val="a9"/>
              <w:spacing w:before="0" w:beforeAutospacing="0" w:after="0" w:afterAutospacing="0" w:line="145" w:lineRule="atLeast"/>
            </w:pPr>
            <w:r>
              <w:rPr>
                <w:sz w:val="20"/>
                <w:szCs w:val="20"/>
              </w:rPr>
              <w:t>взяты из пп.3), 4), 5) 7), 12) 14), 15), 16), 20) статьи 1 «Основны</w:t>
            </w:r>
            <w:r>
              <w:rPr>
                <w:sz w:val="20"/>
                <w:szCs w:val="20"/>
              </w:rPr>
              <w:t>е понятия»</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728. Компетенция Правительства Республики Казахстан в сфере индустриально-инновационной деятельности</w:t>
            </w:r>
          </w:p>
          <w:p w:rsidR="00000000" w:rsidRDefault="00AC3D8D">
            <w:pPr>
              <w:pStyle w:val="nospacing"/>
              <w:jc w:val="both"/>
            </w:pPr>
            <w:r>
              <w:rPr>
                <w:rFonts w:ascii="Times New Roman" w:hAnsi="Times New Roman" w:cs="Times New Roman"/>
                <w:sz w:val="20"/>
                <w:szCs w:val="20"/>
              </w:rPr>
              <w:t>Правительство Республики Казахстан:</w:t>
            </w:r>
          </w:p>
          <w:p w:rsidR="00000000" w:rsidRDefault="00AC3D8D">
            <w:pPr>
              <w:pStyle w:val="nospacing"/>
              <w:jc w:val="both"/>
            </w:pPr>
            <w:r>
              <w:rPr>
                <w:rFonts w:ascii="Times New Roman" w:hAnsi="Times New Roman" w:cs="Times New Roman"/>
                <w:sz w:val="20"/>
                <w:szCs w:val="20"/>
              </w:rPr>
              <w:t>1) разрабатывает основные направления государственной политики в сфере государственной поддержки индустриально-инновационной деятельности и организует их осуществление;</w:t>
            </w:r>
          </w:p>
          <w:p w:rsidR="00000000" w:rsidRDefault="00AC3D8D">
            <w:pPr>
              <w:pStyle w:val="nospacing"/>
              <w:jc w:val="both"/>
            </w:pPr>
            <w:r>
              <w:rPr>
                <w:rFonts w:ascii="Times New Roman" w:hAnsi="Times New Roman" w:cs="Times New Roman"/>
                <w:sz w:val="20"/>
                <w:szCs w:val="20"/>
              </w:rPr>
              <w:t>2) разрабатывает государственные программы в сфере индустриально-инновационной деятельности;</w:t>
            </w:r>
          </w:p>
          <w:p w:rsidR="00000000" w:rsidRDefault="00AC3D8D">
            <w:pPr>
              <w:pStyle w:val="nospacing"/>
              <w:jc w:val="both"/>
            </w:pPr>
            <w:r>
              <w:rPr>
                <w:rFonts w:ascii="Times New Roman" w:hAnsi="Times New Roman" w:cs="Times New Roman"/>
                <w:sz w:val="20"/>
                <w:szCs w:val="20"/>
              </w:rPr>
              <w:t>3) вносит предложения по определению приоритетных секторов экономики Президенту Республики Казахстан;</w:t>
            </w:r>
          </w:p>
          <w:p w:rsidR="00000000" w:rsidRDefault="00AC3D8D">
            <w:pPr>
              <w:pStyle w:val="nospacing"/>
              <w:jc w:val="both"/>
            </w:pPr>
            <w:r>
              <w:rPr>
                <w:rFonts w:ascii="Times New Roman" w:hAnsi="Times New Roman" w:cs="Times New Roman"/>
                <w:sz w:val="20"/>
                <w:szCs w:val="20"/>
              </w:rPr>
              <w:t>4) утверждает отраслевые программы в сфере индустриально-инно</w:t>
            </w:r>
            <w:r>
              <w:rPr>
                <w:rFonts w:ascii="Times New Roman" w:hAnsi="Times New Roman" w:cs="Times New Roman"/>
                <w:sz w:val="20"/>
                <w:szCs w:val="20"/>
              </w:rPr>
              <w:t>вационной деятельности;</w:t>
            </w:r>
          </w:p>
          <w:p w:rsidR="00000000" w:rsidRDefault="00AC3D8D">
            <w:pPr>
              <w:pStyle w:val="nospacing"/>
              <w:jc w:val="both"/>
            </w:pPr>
            <w:r>
              <w:rPr>
                <w:rFonts w:ascii="Times New Roman" w:hAnsi="Times New Roman" w:cs="Times New Roman"/>
                <w:sz w:val="20"/>
                <w:szCs w:val="20"/>
              </w:rPr>
              <w:t>5) утверждает межотраслевой план научно-технологического развития;</w:t>
            </w:r>
          </w:p>
          <w:p w:rsidR="00000000" w:rsidRDefault="00AC3D8D">
            <w:pPr>
              <w:pStyle w:val="nospacing"/>
              <w:jc w:val="both"/>
            </w:pPr>
            <w:r>
              <w:rPr>
                <w:rFonts w:ascii="Times New Roman" w:hAnsi="Times New Roman" w:cs="Times New Roman"/>
                <w:sz w:val="20"/>
                <w:szCs w:val="20"/>
              </w:rPr>
              <w:t>6) утверждает перечень национальных институтов развития и иных юридических лиц, пятьдесят и более процентов голосующих акций (долей участия в уставном капитале) кото</w:t>
            </w:r>
            <w:r>
              <w:rPr>
                <w:rFonts w:ascii="Times New Roman" w:hAnsi="Times New Roman" w:cs="Times New Roman"/>
                <w:sz w:val="20"/>
                <w:szCs w:val="20"/>
              </w:rPr>
              <w:t>рых прямо либо косвенно принадлежат государству, уполномоченных на реализацию мер государственной поддержки индустриально-инновационной деятельности;</w:t>
            </w:r>
          </w:p>
          <w:p w:rsidR="00000000" w:rsidRDefault="00AC3D8D">
            <w:pPr>
              <w:pStyle w:val="nospacing"/>
              <w:jc w:val="both"/>
            </w:pPr>
            <w:r>
              <w:rPr>
                <w:rFonts w:ascii="Times New Roman" w:hAnsi="Times New Roman" w:cs="Times New Roman"/>
                <w:sz w:val="20"/>
                <w:szCs w:val="20"/>
              </w:rPr>
              <w:t>7) утверждает правила проведения экспертизы по местному содержанию;</w:t>
            </w:r>
          </w:p>
          <w:p w:rsidR="00000000" w:rsidRDefault="00AC3D8D">
            <w:pPr>
              <w:pStyle w:val="nospacing"/>
              <w:jc w:val="both"/>
            </w:pPr>
            <w:r>
              <w:rPr>
                <w:rFonts w:ascii="Times New Roman" w:hAnsi="Times New Roman" w:cs="Times New Roman"/>
                <w:sz w:val="20"/>
                <w:szCs w:val="20"/>
              </w:rPr>
              <w:t>8) утверждает республиканскую карту ин</w:t>
            </w:r>
            <w:r>
              <w:rPr>
                <w:rFonts w:ascii="Times New Roman" w:hAnsi="Times New Roman" w:cs="Times New Roman"/>
                <w:sz w:val="20"/>
                <w:szCs w:val="20"/>
              </w:rPr>
              <w:t>дустриализации;</w:t>
            </w:r>
          </w:p>
          <w:p w:rsidR="00000000" w:rsidRDefault="00AC3D8D">
            <w:pPr>
              <w:pStyle w:val="nospacing"/>
              <w:jc w:val="both"/>
            </w:pPr>
            <w:r>
              <w:rPr>
                <w:rFonts w:ascii="Times New Roman" w:hAnsi="Times New Roman" w:cs="Times New Roman"/>
                <w:sz w:val="20"/>
                <w:szCs w:val="20"/>
              </w:rPr>
              <w:t>9) утверждает единую карту приоритетных товаров и услуг;</w:t>
            </w:r>
          </w:p>
          <w:p w:rsidR="00000000" w:rsidRDefault="00AC3D8D">
            <w:pPr>
              <w:pStyle w:val="nospacing"/>
              <w:jc w:val="both"/>
            </w:pPr>
            <w:r>
              <w:rPr>
                <w:rFonts w:ascii="Times New Roman" w:hAnsi="Times New Roman" w:cs="Times New Roman"/>
                <w:sz w:val="20"/>
                <w:szCs w:val="20"/>
              </w:rPr>
              <w:t>10) утверждает перечень видов деятельности по производству высокотехнологичной продукции;</w:t>
            </w:r>
          </w:p>
          <w:p w:rsidR="00000000" w:rsidRDefault="00AC3D8D">
            <w:pPr>
              <w:pStyle w:val="nospacing"/>
              <w:jc w:val="both"/>
            </w:pPr>
            <w:r>
              <w:rPr>
                <w:rFonts w:ascii="Times New Roman" w:hAnsi="Times New Roman" w:cs="Times New Roman"/>
                <w:sz w:val="20"/>
                <w:szCs w:val="20"/>
              </w:rPr>
              <w:t>11) определяет приоритетные направления предоставления инновационных грантов;</w:t>
            </w:r>
          </w:p>
          <w:p w:rsidR="00000000" w:rsidRDefault="00AC3D8D">
            <w:pPr>
              <w:pStyle w:val="nospacing"/>
              <w:jc w:val="both"/>
            </w:pPr>
            <w:r>
              <w:rPr>
                <w:rFonts w:ascii="Times New Roman" w:hAnsi="Times New Roman" w:cs="Times New Roman"/>
                <w:sz w:val="20"/>
                <w:szCs w:val="20"/>
              </w:rPr>
              <w:t xml:space="preserve">12) утверждает </w:t>
            </w:r>
            <w:r>
              <w:rPr>
                <w:rFonts w:ascii="Times New Roman" w:hAnsi="Times New Roman" w:cs="Times New Roman"/>
                <w:sz w:val="20"/>
                <w:szCs w:val="20"/>
              </w:rPr>
              <w:t>правила возмещения части затрат субъектов индустриально-инновационной деятельности по продвижению отечественных обработанных товаров, услуг на внешние рынки;</w:t>
            </w:r>
          </w:p>
          <w:p w:rsidR="00000000" w:rsidRDefault="00AC3D8D">
            <w:pPr>
              <w:pStyle w:val="nospacing"/>
              <w:jc w:val="both"/>
            </w:pPr>
            <w:r>
              <w:rPr>
                <w:rFonts w:ascii="Times New Roman" w:hAnsi="Times New Roman" w:cs="Times New Roman"/>
                <w:sz w:val="20"/>
                <w:szCs w:val="20"/>
              </w:rPr>
              <w:t>13) образует Координационный совет по форсированному индустриально-инновационному развитию при Пра</w:t>
            </w:r>
            <w:r>
              <w:rPr>
                <w:rFonts w:ascii="Times New Roman" w:hAnsi="Times New Roman" w:cs="Times New Roman"/>
                <w:sz w:val="20"/>
                <w:szCs w:val="20"/>
              </w:rPr>
              <w:t>вительстве Республики Казахстан (далее - Координационный совет) и утверждает его положение и состав;</w:t>
            </w:r>
          </w:p>
          <w:p w:rsidR="00000000" w:rsidRDefault="00AC3D8D">
            <w:pPr>
              <w:pStyle w:val="nospacing"/>
              <w:jc w:val="both"/>
            </w:pPr>
            <w:r>
              <w:rPr>
                <w:rFonts w:ascii="Times New Roman" w:hAnsi="Times New Roman" w:cs="Times New Roman"/>
                <w:sz w:val="20"/>
                <w:szCs w:val="20"/>
              </w:rPr>
              <w:t>14) образует Совет по технологической политике при Правительстве Республики Казахстан и утверждает его положение и состав;</w:t>
            </w:r>
          </w:p>
          <w:p w:rsidR="00000000" w:rsidRDefault="00AC3D8D">
            <w:pPr>
              <w:pStyle w:val="nospacing"/>
              <w:jc w:val="both"/>
            </w:pPr>
            <w:r>
              <w:rPr>
                <w:rFonts w:ascii="Times New Roman" w:hAnsi="Times New Roman" w:cs="Times New Roman"/>
                <w:sz w:val="20"/>
                <w:szCs w:val="20"/>
              </w:rPr>
              <w:t>15) утверждает правила функциони</w:t>
            </w:r>
            <w:r>
              <w:rPr>
                <w:rFonts w:ascii="Times New Roman" w:hAnsi="Times New Roman" w:cs="Times New Roman"/>
                <w:sz w:val="20"/>
                <w:szCs w:val="20"/>
              </w:rPr>
              <w:t>рования отраслевых конструкторских бюро;</w:t>
            </w:r>
          </w:p>
          <w:p w:rsidR="00000000" w:rsidRDefault="00AC3D8D">
            <w:pPr>
              <w:pStyle w:val="nospacing"/>
              <w:jc w:val="both"/>
            </w:pPr>
            <w:r>
              <w:rPr>
                <w:rFonts w:ascii="Times New Roman" w:hAnsi="Times New Roman" w:cs="Times New Roman"/>
                <w:sz w:val="20"/>
                <w:szCs w:val="20"/>
              </w:rPr>
              <w:t>16) определяет порядок включения проектов в республиканскую и региональные карты индустриализации;</w:t>
            </w:r>
          </w:p>
          <w:p w:rsidR="00000000" w:rsidRDefault="00AC3D8D">
            <w:pPr>
              <w:pStyle w:val="nospacing"/>
              <w:jc w:val="both"/>
            </w:pPr>
            <w:r>
              <w:rPr>
                <w:rFonts w:ascii="Times New Roman" w:hAnsi="Times New Roman" w:cs="Times New Roman"/>
                <w:sz w:val="20"/>
                <w:szCs w:val="20"/>
              </w:rPr>
              <w:t>17) утверждает перечень отечественных обработанных товаров, услуг, по которым частично возмещаются затраты по их про</w:t>
            </w:r>
            <w:r>
              <w:rPr>
                <w:rFonts w:ascii="Times New Roman" w:hAnsi="Times New Roman" w:cs="Times New Roman"/>
                <w:sz w:val="20"/>
                <w:szCs w:val="20"/>
              </w:rPr>
              <w:t>движению на внешние рынки;</w:t>
            </w:r>
          </w:p>
          <w:p w:rsidR="00000000" w:rsidRDefault="00AC3D8D">
            <w:pPr>
              <w:pStyle w:val="nospacing"/>
              <w:jc w:val="both"/>
            </w:pPr>
            <w:r>
              <w:rPr>
                <w:rFonts w:ascii="Times New Roman" w:hAnsi="Times New Roman" w:cs="Times New Roman"/>
                <w:sz w:val="20"/>
                <w:szCs w:val="20"/>
              </w:rPr>
              <w:t>18) утверждает правила предоставления инновационных грантов на приобретение технологий, проведение промышленных исследований, поддержку деятельности по производству высокотехнологичной продукции на начальном этапе развития, патен</w:t>
            </w:r>
            <w:r>
              <w:rPr>
                <w:rFonts w:ascii="Times New Roman" w:hAnsi="Times New Roman" w:cs="Times New Roman"/>
                <w:sz w:val="20"/>
                <w:szCs w:val="20"/>
              </w:rPr>
              <w:t>тование в зарубежных странах и (или) региональных патентных организациях;</w:t>
            </w:r>
          </w:p>
          <w:p w:rsidR="00000000" w:rsidRDefault="00AC3D8D">
            <w:pPr>
              <w:pStyle w:val="nospacing"/>
              <w:jc w:val="both"/>
            </w:pPr>
            <w:r>
              <w:rPr>
                <w:rFonts w:ascii="Times New Roman" w:hAnsi="Times New Roman" w:cs="Times New Roman"/>
                <w:sz w:val="20"/>
                <w:szCs w:val="20"/>
              </w:rPr>
              <w:t>19) утверждает правила предоставления инновационных грантов на коммерциализацию технологий;</w:t>
            </w:r>
          </w:p>
          <w:p w:rsidR="00000000" w:rsidRDefault="00AC3D8D">
            <w:pPr>
              <w:pStyle w:val="nospacing"/>
              <w:jc w:val="both"/>
            </w:pPr>
            <w:r>
              <w:rPr>
                <w:rFonts w:ascii="Times New Roman" w:hAnsi="Times New Roman" w:cs="Times New Roman"/>
                <w:sz w:val="20"/>
                <w:szCs w:val="20"/>
              </w:rPr>
              <w:t>20) утверждает правила предоставления инновационных грантов на повышение квалификации инже</w:t>
            </w:r>
            <w:r>
              <w:rPr>
                <w:rFonts w:ascii="Times New Roman" w:hAnsi="Times New Roman" w:cs="Times New Roman"/>
                <w:sz w:val="20"/>
                <w:szCs w:val="20"/>
              </w:rPr>
              <w:t>нерно-технического персонала за рубежом, привлечение высококвалифицированных иностранных специалистов, привлечение консалтинговых, проектных и инжиниринговых организаций, на внедрение управленческих и производственных технологий;</w:t>
            </w:r>
          </w:p>
          <w:p w:rsidR="00000000" w:rsidRDefault="00AC3D8D">
            <w:pPr>
              <w:pStyle w:val="nospacing"/>
              <w:jc w:val="both"/>
            </w:pPr>
            <w:r>
              <w:rPr>
                <w:rFonts w:ascii="Times New Roman" w:hAnsi="Times New Roman" w:cs="Times New Roman"/>
                <w:sz w:val="20"/>
                <w:szCs w:val="20"/>
              </w:rPr>
              <w:t>21) определяет порядок опл</w:t>
            </w:r>
            <w:r>
              <w:rPr>
                <w:rFonts w:ascii="Times New Roman" w:hAnsi="Times New Roman" w:cs="Times New Roman"/>
                <w:sz w:val="20"/>
                <w:szCs w:val="20"/>
              </w:rPr>
              <w:t>аты услуг национального института развития в области технологического развития при предоставлении инновационных грантов;</w:t>
            </w:r>
          </w:p>
          <w:p w:rsidR="00000000" w:rsidRDefault="00AC3D8D">
            <w:pPr>
              <w:pStyle w:val="nospacing"/>
              <w:spacing w:line="145" w:lineRule="atLeast"/>
              <w:jc w:val="both"/>
            </w:pPr>
            <w:r>
              <w:rPr>
                <w:rFonts w:ascii="Times New Roman" w:hAnsi="Times New Roman" w:cs="Times New Roman"/>
                <w:sz w:val="20"/>
                <w:szCs w:val="20"/>
              </w:rPr>
              <w:t>22) выполняет иные функции, предусмотренные Конституцией Республики Казахстан, настоящим Законом, иными законами Республики Казахстан и</w:t>
            </w:r>
            <w:r>
              <w:rPr>
                <w:rFonts w:ascii="Times New Roman" w:hAnsi="Times New Roman" w:cs="Times New Roman"/>
                <w:sz w:val="20"/>
                <w:szCs w:val="20"/>
              </w:rPr>
              <w:t xml:space="preserve"> актами Президента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pPr>
            <w:r>
              <w:rPr>
                <w:sz w:val="20"/>
                <w:szCs w:val="20"/>
              </w:rPr>
              <w:t>Статья 4</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729. Компетенция уполномоченного органа в области государственной поддержки индустриально-инновационной деятельности</w:t>
            </w:r>
          </w:p>
          <w:p w:rsidR="00000000" w:rsidRDefault="00AC3D8D">
            <w:pPr>
              <w:pStyle w:val="nospacing"/>
              <w:jc w:val="both"/>
            </w:pPr>
            <w:r>
              <w:rPr>
                <w:rFonts w:ascii="Times New Roman" w:hAnsi="Times New Roman" w:cs="Times New Roman"/>
                <w:sz w:val="20"/>
                <w:szCs w:val="20"/>
              </w:rPr>
              <w:t>Уполномоченный орган в области государственной поддержки индустриально-инновационной деятельности:</w:t>
            </w:r>
          </w:p>
          <w:p w:rsidR="00000000" w:rsidRDefault="00AC3D8D">
            <w:pPr>
              <w:pStyle w:val="nospacing"/>
              <w:jc w:val="both"/>
            </w:pPr>
            <w:r>
              <w:rPr>
                <w:rFonts w:ascii="Times New Roman" w:hAnsi="Times New Roman" w:cs="Times New Roman"/>
                <w:sz w:val="20"/>
                <w:szCs w:val="20"/>
              </w:rPr>
              <w:t>1) участвует в формировании и реализации государственной политики в сфере государственной поддержки индустриально-инновационной деятельности;</w:t>
            </w:r>
          </w:p>
          <w:p w:rsidR="00000000" w:rsidRDefault="00AC3D8D">
            <w:pPr>
              <w:pStyle w:val="nospacing"/>
              <w:jc w:val="both"/>
            </w:pPr>
            <w:r>
              <w:rPr>
                <w:rFonts w:ascii="Times New Roman" w:hAnsi="Times New Roman" w:cs="Times New Roman"/>
                <w:sz w:val="20"/>
                <w:szCs w:val="20"/>
              </w:rPr>
              <w:t>2) разрабатывае</w:t>
            </w:r>
            <w:r>
              <w:rPr>
                <w:rFonts w:ascii="Times New Roman" w:hAnsi="Times New Roman" w:cs="Times New Roman"/>
                <w:sz w:val="20"/>
                <w:szCs w:val="20"/>
              </w:rPr>
              <w:t>т межотраслевой план научно-технологического развития;</w:t>
            </w:r>
          </w:p>
          <w:p w:rsidR="00000000" w:rsidRDefault="00AC3D8D">
            <w:pPr>
              <w:pStyle w:val="nospacing"/>
              <w:jc w:val="both"/>
            </w:pPr>
            <w:r>
              <w:rPr>
                <w:rFonts w:ascii="Times New Roman" w:hAnsi="Times New Roman" w:cs="Times New Roman"/>
                <w:sz w:val="20"/>
                <w:szCs w:val="20"/>
              </w:rPr>
              <w:t>3) осуществляет планирование, мониторинг, стимулирование, развитие индустриально-инновационной системы;</w:t>
            </w:r>
          </w:p>
          <w:p w:rsidR="00000000" w:rsidRDefault="00AC3D8D">
            <w:pPr>
              <w:pStyle w:val="nospacing"/>
              <w:jc w:val="both"/>
            </w:pPr>
            <w:r>
              <w:rPr>
                <w:rFonts w:ascii="Times New Roman" w:hAnsi="Times New Roman" w:cs="Times New Roman"/>
                <w:sz w:val="20"/>
                <w:szCs w:val="20"/>
              </w:rPr>
              <w:t>4) разрабатывает и согласовывает в пределах своей компетенции отраслевые программы в сфере индуст</w:t>
            </w:r>
            <w:r>
              <w:rPr>
                <w:rFonts w:ascii="Times New Roman" w:hAnsi="Times New Roman" w:cs="Times New Roman"/>
                <w:sz w:val="20"/>
                <w:szCs w:val="20"/>
              </w:rPr>
              <w:t>риально-инновационной деятельности;</w:t>
            </w:r>
          </w:p>
          <w:p w:rsidR="00000000" w:rsidRDefault="00AC3D8D">
            <w:pPr>
              <w:pStyle w:val="nospacing"/>
              <w:jc w:val="both"/>
            </w:pPr>
            <w:r>
              <w:rPr>
                <w:rFonts w:ascii="Times New Roman" w:hAnsi="Times New Roman" w:cs="Times New Roman"/>
                <w:sz w:val="20"/>
                <w:szCs w:val="20"/>
              </w:rPr>
              <w:t>5) вносит в уполномоченный орган по государственному планированию предложения по определению приоритетных секторов экономики;</w:t>
            </w:r>
          </w:p>
          <w:p w:rsidR="00000000" w:rsidRDefault="00AC3D8D">
            <w:pPr>
              <w:pStyle w:val="nospacing"/>
              <w:jc w:val="both"/>
            </w:pPr>
            <w:r>
              <w:rPr>
                <w:rFonts w:ascii="Times New Roman" w:hAnsi="Times New Roman" w:cs="Times New Roman"/>
                <w:sz w:val="20"/>
                <w:szCs w:val="20"/>
              </w:rPr>
              <w:t>6) ежегодно представляет Правительству Республики Казахстан информацию об эффективности мер го</w:t>
            </w:r>
            <w:r>
              <w:rPr>
                <w:rFonts w:ascii="Times New Roman" w:hAnsi="Times New Roman" w:cs="Times New Roman"/>
                <w:sz w:val="20"/>
                <w:szCs w:val="20"/>
              </w:rPr>
              <w:t>сударственной поддержки индустриально-инновационной деятельности;</w:t>
            </w:r>
          </w:p>
          <w:p w:rsidR="00000000" w:rsidRDefault="00AC3D8D">
            <w:pPr>
              <w:pStyle w:val="nospacing"/>
              <w:jc w:val="both"/>
            </w:pPr>
            <w:r>
              <w:rPr>
                <w:rFonts w:ascii="Times New Roman" w:hAnsi="Times New Roman" w:cs="Times New Roman"/>
                <w:sz w:val="20"/>
                <w:szCs w:val="20"/>
              </w:rPr>
              <w:t>7) разрабатывает правила проведения экспертизы по местному содержанию;</w:t>
            </w:r>
          </w:p>
          <w:p w:rsidR="00000000" w:rsidRDefault="00AC3D8D">
            <w:pPr>
              <w:pStyle w:val="nospacing"/>
              <w:jc w:val="both"/>
            </w:pPr>
            <w:r>
              <w:rPr>
                <w:rFonts w:ascii="Times New Roman" w:hAnsi="Times New Roman" w:cs="Times New Roman"/>
                <w:sz w:val="20"/>
                <w:szCs w:val="20"/>
              </w:rPr>
              <w:t>8) разрабатывает единую карту приоритетных товаров и услуг;</w:t>
            </w:r>
          </w:p>
          <w:p w:rsidR="00000000" w:rsidRDefault="00AC3D8D">
            <w:pPr>
              <w:pStyle w:val="nospacing"/>
              <w:jc w:val="both"/>
            </w:pPr>
            <w:r>
              <w:rPr>
                <w:rFonts w:ascii="Times New Roman" w:hAnsi="Times New Roman" w:cs="Times New Roman"/>
                <w:sz w:val="20"/>
                <w:szCs w:val="20"/>
              </w:rPr>
              <w:t>9) разрабатывает республиканскую карту индустриализации;</w:t>
            </w:r>
          </w:p>
          <w:p w:rsidR="00000000" w:rsidRDefault="00AC3D8D">
            <w:pPr>
              <w:pStyle w:val="nospacing"/>
              <w:jc w:val="both"/>
            </w:pPr>
            <w:r>
              <w:rPr>
                <w:rFonts w:ascii="Times New Roman" w:hAnsi="Times New Roman" w:cs="Times New Roman"/>
                <w:sz w:val="20"/>
                <w:szCs w:val="20"/>
              </w:rPr>
              <w:t>10</w:t>
            </w:r>
            <w:r>
              <w:rPr>
                <w:rFonts w:ascii="Times New Roman" w:hAnsi="Times New Roman" w:cs="Times New Roman"/>
                <w:sz w:val="20"/>
                <w:szCs w:val="20"/>
              </w:rPr>
              <w:t>) разрабатывает перечень видов деятельности по производству высокотехнологичной продукции;</w:t>
            </w:r>
          </w:p>
          <w:p w:rsidR="00000000" w:rsidRDefault="00AC3D8D">
            <w:pPr>
              <w:pStyle w:val="nospacing"/>
              <w:jc w:val="both"/>
            </w:pPr>
            <w:r>
              <w:rPr>
                <w:rFonts w:ascii="Times New Roman" w:hAnsi="Times New Roman" w:cs="Times New Roman"/>
                <w:sz w:val="20"/>
                <w:szCs w:val="20"/>
              </w:rPr>
              <w:t>11) вносит в Правительство Республики Казахстан предложения по определению приоритетных направлений предоставления инновационных грантов;</w:t>
            </w:r>
          </w:p>
          <w:p w:rsidR="00000000" w:rsidRDefault="00AC3D8D">
            <w:pPr>
              <w:pStyle w:val="nospacing"/>
              <w:jc w:val="both"/>
            </w:pPr>
            <w:r>
              <w:rPr>
                <w:rFonts w:ascii="Times New Roman" w:hAnsi="Times New Roman" w:cs="Times New Roman"/>
                <w:sz w:val="20"/>
                <w:szCs w:val="20"/>
              </w:rPr>
              <w:t>12) разрабатывает положение</w:t>
            </w:r>
            <w:r>
              <w:rPr>
                <w:rFonts w:ascii="Times New Roman" w:hAnsi="Times New Roman" w:cs="Times New Roman"/>
                <w:sz w:val="20"/>
                <w:szCs w:val="20"/>
              </w:rPr>
              <w:t xml:space="preserve"> о Координационном совете и вносит в Правительство Республики Казахстан предложения по формированию его состава;</w:t>
            </w:r>
          </w:p>
          <w:p w:rsidR="00000000" w:rsidRDefault="00AC3D8D">
            <w:pPr>
              <w:pStyle w:val="nospacing"/>
              <w:jc w:val="both"/>
            </w:pPr>
            <w:r>
              <w:rPr>
                <w:rFonts w:ascii="Times New Roman" w:hAnsi="Times New Roman" w:cs="Times New Roman"/>
                <w:sz w:val="20"/>
                <w:szCs w:val="20"/>
              </w:rPr>
              <w:t xml:space="preserve">13) разрабатывает положение о Совете по технологической политике и вносит в Правительство Республики Казахстан предложения по формированию его </w:t>
            </w:r>
            <w:r>
              <w:rPr>
                <w:rFonts w:ascii="Times New Roman" w:hAnsi="Times New Roman" w:cs="Times New Roman"/>
                <w:sz w:val="20"/>
                <w:szCs w:val="20"/>
              </w:rPr>
              <w:t>состава;</w:t>
            </w:r>
          </w:p>
          <w:p w:rsidR="00000000" w:rsidRDefault="00AC3D8D">
            <w:pPr>
              <w:pStyle w:val="nospacing"/>
              <w:jc w:val="both"/>
            </w:pPr>
            <w:r>
              <w:rPr>
                <w:rFonts w:ascii="Times New Roman" w:hAnsi="Times New Roman" w:cs="Times New Roman"/>
                <w:sz w:val="20"/>
                <w:szCs w:val="20"/>
              </w:rPr>
              <w:t>14) согласовывает стратегии и планы развития юридических лиц, пятьдесят и более процентов голосующих акций (долей участия в уставном капитале) которых принадлежат государству, аффилиированных с ними юридических лиц, национальных управляющих холдин</w:t>
            </w:r>
            <w:r>
              <w:rPr>
                <w:rFonts w:ascii="Times New Roman" w:hAnsi="Times New Roman" w:cs="Times New Roman"/>
                <w:sz w:val="20"/>
                <w:szCs w:val="20"/>
              </w:rPr>
              <w:t>гов, национальных холдингов, национальных компаний и аффилиированных с ними юридических лиц, в части развития технологий и инноваций;</w:t>
            </w:r>
          </w:p>
          <w:p w:rsidR="00000000" w:rsidRDefault="00AC3D8D">
            <w:pPr>
              <w:pStyle w:val="nospacing"/>
              <w:jc w:val="both"/>
            </w:pPr>
            <w:r>
              <w:rPr>
                <w:rFonts w:ascii="Times New Roman" w:hAnsi="Times New Roman" w:cs="Times New Roman"/>
                <w:sz w:val="20"/>
                <w:szCs w:val="20"/>
              </w:rPr>
              <w:t>15) разрабатывает правила функционирования отраслевых конструкторских бюро;</w:t>
            </w:r>
          </w:p>
          <w:p w:rsidR="00000000" w:rsidRDefault="00AC3D8D">
            <w:pPr>
              <w:pStyle w:val="nospacing"/>
              <w:jc w:val="both"/>
            </w:pPr>
            <w:r>
              <w:rPr>
                <w:rFonts w:ascii="Times New Roman" w:hAnsi="Times New Roman" w:cs="Times New Roman"/>
                <w:sz w:val="20"/>
                <w:szCs w:val="20"/>
              </w:rPr>
              <w:t>16) разрабатывает правила возмещения части затрат субъектов индустриально-инновационной деятельности по продвижению отечественных обработанных товаров, услуг на внешние рынки;</w:t>
            </w:r>
          </w:p>
          <w:p w:rsidR="00000000" w:rsidRDefault="00AC3D8D">
            <w:pPr>
              <w:pStyle w:val="nospacing"/>
              <w:jc w:val="both"/>
            </w:pPr>
            <w:r>
              <w:rPr>
                <w:rFonts w:ascii="Times New Roman" w:hAnsi="Times New Roman" w:cs="Times New Roman"/>
                <w:sz w:val="20"/>
                <w:szCs w:val="20"/>
              </w:rPr>
              <w:t>17) разрабатывает перечень отечественных обработанных товаров, услуг, по которым частично возмещаются затраты по их продвижению на внешние рынки;</w:t>
            </w:r>
          </w:p>
          <w:p w:rsidR="00000000" w:rsidRDefault="00AC3D8D">
            <w:pPr>
              <w:pStyle w:val="nospacing"/>
              <w:jc w:val="both"/>
            </w:pPr>
            <w:r>
              <w:rPr>
                <w:rFonts w:ascii="Times New Roman" w:hAnsi="Times New Roman" w:cs="Times New Roman"/>
                <w:sz w:val="20"/>
                <w:szCs w:val="20"/>
              </w:rPr>
              <w:t>18) разрабатывает порядок включения проектов в республиканскую и региональные карты индустриализации;</w:t>
            </w:r>
          </w:p>
          <w:p w:rsidR="00000000" w:rsidRDefault="00AC3D8D">
            <w:pPr>
              <w:pStyle w:val="nospacing"/>
              <w:jc w:val="both"/>
            </w:pPr>
            <w:r>
              <w:rPr>
                <w:rFonts w:ascii="Times New Roman" w:hAnsi="Times New Roman" w:cs="Times New Roman"/>
                <w:sz w:val="20"/>
                <w:szCs w:val="20"/>
              </w:rPr>
              <w:t>19) разр</w:t>
            </w:r>
            <w:r>
              <w:rPr>
                <w:rFonts w:ascii="Times New Roman" w:hAnsi="Times New Roman" w:cs="Times New Roman"/>
                <w:sz w:val="20"/>
                <w:szCs w:val="20"/>
              </w:rPr>
              <w:t>абатывает правила предоставления инновационных грантов на приобретение технологий, проведение промышленных исследований, поддержку деятельности по производству высокотехнологичной продукции на начальном этапе развития, патентование в зарубежных странах и (</w:t>
            </w:r>
            <w:r>
              <w:rPr>
                <w:rFonts w:ascii="Times New Roman" w:hAnsi="Times New Roman" w:cs="Times New Roman"/>
                <w:sz w:val="20"/>
                <w:szCs w:val="20"/>
              </w:rPr>
              <w:t>или) региональных патентных организациях;</w:t>
            </w:r>
          </w:p>
          <w:p w:rsidR="00000000" w:rsidRDefault="00AC3D8D">
            <w:pPr>
              <w:pStyle w:val="nospacing"/>
              <w:jc w:val="both"/>
            </w:pPr>
            <w:r>
              <w:rPr>
                <w:rFonts w:ascii="Times New Roman" w:hAnsi="Times New Roman" w:cs="Times New Roman"/>
                <w:sz w:val="20"/>
                <w:szCs w:val="20"/>
              </w:rPr>
              <w:t>20) разрабатывает правила предоставления инновационных грантов на коммерциализацию технологий;</w:t>
            </w:r>
          </w:p>
          <w:p w:rsidR="00000000" w:rsidRDefault="00AC3D8D">
            <w:pPr>
              <w:pStyle w:val="nospacing"/>
              <w:jc w:val="both"/>
            </w:pPr>
            <w:r>
              <w:rPr>
                <w:rFonts w:ascii="Times New Roman" w:hAnsi="Times New Roman" w:cs="Times New Roman"/>
                <w:sz w:val="20"/>
                <w:szCs w:val="20"/>
              </w:rPr>
              <w:t>21) разрабатывает правила предоставления инновационных грантов на повышение квалификации инженерно-технического персона</w:t>
            </w:r>
            <w:r>
              <w:rPr>
                <w:rFonts w:ascii="Times New Roman" w:hAnsi="Times New Roman" w:cs="Times New Roman"/>
                <w:sz w:val="20"/>
                <w:szCs w:val="20"/>
              </w:rPr>
              <w:t>ла за рубежом, привлечение высококвалифицированных иностранных специалистов, привлечение консалтинговых, проектных и инжиниринговых организаций, на внедрение управленческих и производственных технологий;</w:t>
            </w:r>
          </w:p>
          <w:p w:rsidR="00000000" w:rsidRDefault="00AC3D8D">
            <w:pPr>
              <w:pStyle w:val="nospacing"/>
              <w:jc w:val="both"/>
            </w:pPr>
            <w:r>
              <w:rPr>
                <w:rFonts w:ascii="Times New Roman" w:hAnsi="Times New Roman" w:cs="Times New Roman"/>
                <w:sz w:val="20"/>
                <w:szCs w:val="20"/>
              </w:rPr>
              <w:t>22) разрабатывает порядок оплаты услуг национального</w:t>
            </w:r>
            <w:r>
              <w:rPr>
                <w:rFonts w:ascii="Times New Roman" w:hAnsi="Times New Roman" w:cs="Times New Roman"/>
                <w:sz w:val="20"/>
                <w:szCs w:val="20"/>
              </w:rPr>
              <w:t xml:space="preserve"> института развития в области технологического развития при предоставлении инновационных грантов;</w:t>
            </w:r>
          </w:p>
          <w:p w:rsidR="00000000" w:rsidRDefault="00AC3D8D">
            <w:pPr>
              <w:pStyle w:val="nospacing"/>
              <w:jc w:val="both"/>
            </w:pPr>
            <w:r>
              <w:rPr>
                <w:rFonts w:ascii="Times New Roman" w:hAnsi="Times New Roman" w:cs="Times New Roman"/>
                <w:sz w:val="20"/>
                <w:szCs w:val="20"/>
              </w:rPr>
              <w:t>23) разрабатывает порядок формирования и ведения базы данных товаров, работ, услуг и их поставщиков;</w:t>
            </w:r>
          </w:p>
          <w:p w:rsidR="00000000" w:rsidRDefault="00AC3D8D">
            <w:pPr>
              <w:pStyle w:val="nospacing"/>
              <w:jc w:val="both"/>
            </w:pPr>
            <w:r>
              <w:rPr>
                <w:rFonts w:ascii="Times New Roman" w:hAnsi="Times New Roman" w:cs="Times New Roman"/>
                <w:sz w:val="20"/>
                <w:szCs w:val="20"/>
              </w:rPr>
              <w:t>24) разрабатывает правила возмещения части затрат субъект</w:t>
            </w:r>
            <w:r>
              <w:rPr>
                <w:rFonts w:ascii="Times New Roman" w:hAnsi="Times New Roman" w:cs="Times New Roman"/>
                <w:sz w:val="20"/>
                <w:szCs w:val="20"/>
              </w:rPr>
              <w:t>ов индустриально-инновационной деятельности по продвижению товаров, работ и услуг на внутреннем рынке;</w:t>
            </w:r>
          </w:p>
          <w:p w:rsidR="00000000" w:rsidRDefault="00AC3D8D">
            <w:pPr>
              <w:pStyle w:val="nospacing"/>
              <w:spacing w:line="145" w:lineRule="atLeast"/>
              <w:jc w:val="both"/>
            </w:pPr>
            <w:r>
              <w:rPr>
                <w:rFonts w:ascii="Times New Roman" w:hAnsi="Times New Roman" w:cs="Times New Roman"/>
                <w:sz w:val="20"/>
                <w:szCs w:val="20"/>
              </w:rPr>
              <w:t>25) осуществляет иные полномочия, предусмотренные настоящим Законом, иными законами Республики Казахстан, актами Президента Республики Казахстан и Правит</w:t>
            </w:r>
            <w:r>
              <w:rPr>
                <w:rFonts w:ascii="Times New Roman" w:hAnsi="Times New Roman" w:cs="Times New Roman"/>
                <w:sz w:val="20"/>
                <w:szCs w:val="20"/>
              </w:rPr>
              <w:t>ельства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5</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 xml:space="preserve">Статья 730. Компетенция уполномоченного органа по государственному планированию </w:t>
            </w:r>
          </w:p>
          <w:p w:rsidR="00000000" w:rsidRDefault="00AC3D8D">
            <w:pPr>
              <w:pStyle w:val="nospacing"/>
              <w:jc w:val="both"/>
            </w:pPr>
            <w:r>
              <w:rPr>
                <w:rFonts w:ascii="Times New Roman" w:hAnsi="Times New Roman" w:cs="Times New Roman"/>
                <w:sz w:val="20"/>
                <w:szCs w:val="20"/>
              </w:rPr>
              <w:t>Уполномоченный орган по государственному планированию:</w:t>
            </w:r>
          </w:p>
          <w:p w:rsidR="00000000" w:rsidRDefault="00AC3D8D">
            <w:pPr>
              <w:pStyle w:val="nospacing"/>
              <w:jc w:val="both"/>
            </w:pPr>
            <w:r>
              <w:rPr>
                <w:rFonts w:ascii="Times New Roman" w:hAnsi="Times New Roman" w:cs="Times New Roman"/>
                <w:sz w:val="20"/>
                <w:szCs w:val="20"/>
              </w:rPr>
              <w:t>1) участвует в формировании и реализации государственной политики в сфере го</w:t>
            </w:r>
            <w:r>
              <w:rPr>
                <w:rFonts w:ascii="Times New Roman" w:hAnsi="Times New Roman" w:cs="Times New Roman"/>
                <w:sz w:val="20"/>
                <w:szCs w:val="20"/>
              </w:rPr>
              <w:t>сударственной поддержки индустриально-инновационной деятельности;</w:t>
            </w:r>
          </w:p>
          <w:p w:rsidR="00000000" w:rsidRDefault="00AC3D8D">
            <w:pPr>
              <w:pStyle w:val="nospacing"/>
              <w:jc w:val="both"/>
            </w:pPr>
            <w:r>
              <w:rPr>
                <w:rFonts w:ascii="Times New Roman" w:hAnsi="Times New Roman" w:cs="Times New Roman"/>
                <w:sz w:val="20"/>
                <w:szCs w:val="20"/>
              </w:rPr>
              <w:t>2) вносит в Правительство Республики Казахстан предложения по определению приоритетных секторов экономики;</w:t>
            </w:r>
          </w:p>
          <w:p w:rsidR="00000000" w:rsidRDefault="00AC3D8D">
            <w:pPr>
              <w:pStyle w:val="nospacing"/>
              <w:jc w:val="both"/>
            </w:pPr>
            <w:r>
              <w:rPr>
                <w:rFonts w:ascii="Times New Roman" w:hAnsi="Times New Roman" w:cs="Times New Roman"/>
                <w:sz w:val="20"/>
                <w:szCs w:val="20"/>
              </w:rPr>
              <w:t>3) осуществляет оценку эффективности реализации отраслевых программ в сфере индустр</w:t>
            </w:r>
            <w:r>
              <w:rPr>
                <w:rFonts w:ascii="Times New Roman" w:hAnsi="Times New Roman" w:cs="Times New Roman"/>
                <w:sz w:val="20"/>
                <w:szCs w:val="20"/>
              </w:rPr>
              <w:t>иально-инновационной деятельности;</w:t>
            </w:r>
          </w:p>
          <w:p w:rsidR="00000000" w:rsidRDefault="00AC3D8D">
            <w:pPr>
              <w:pStyle w:val="nospacing"/>
              <w:jc w:val="both"/>
            </w:pPr>
            <w:r>
              <w:rPr>
                <w:rFonts w:ascii="Times New Roman" w:hAnsi="Times New Roman" w:cs="Times New Roman"/>
                <w:sz w:val="20"/>
                <w:szCs w:val="20"/>
              </w:rPr>
              <w:t>4) формирует политику развития местного содержания в сфере индустриально-инновационной деятельности;</w:t>
            </w:r>
          </w:p>
          <w:p w:rsidR="00000000" w:rsidRDefault="00AC3D8D">
            <w:pPr>
              <w:pStyle w:val="nospacing"/>
              <w:jc w:val="both"/>
            </w:pPr>
            <w:r>
              <w:rPr>
                <w:rFonts w:ascii="Times New Roman" w:hAnsi="Times New Roman" w:cs="Times New Roman"/>
                <w:sz w:val="20"/>
                <w:szCs w:val="20"/>
              </w:rPr>
              <w:t>5) координирует деятельность государственных органов по реализации отраслевых программ в сфере индустриально-инновационн</w:t>
            </w:r>
            <w:r>
              <w:rPr>
                <w:rFonts w:ascii="Times New Roman" w:hAnsi="Times New Roman" w:cs="Times New Roman"/>
                <w:sz w:val="20"/>
                <w:szCs w:val="20"/>
              </w:rPr>
              <w:t>ой деятельности;</w:t>
            </w:r>
          </w:p>
          <w:p w:rsidR="00000000" w:rsidRDefault="00AC3D8D">
            <w:pPr>
              <w:pStyle w:val="nospacing"/>
              <w:jc w:val="both"/>
            </w:pPr>
            <w:r>
              <w:rPr>
                <w:rFonts w:ascii="Times New Roman" w:hAnsi="Times New Roman" w:cs="Times New Roman"/>
                <w:sz w:val="20"/>
                <w:szCs w:val="20"/>
              </w:rPr>
              <w:t>6) осуществляет координацию обеспечения квалифицированными кадровыми ресурсами и регулирования занятости в области индустриально-инновационной деятельности;</w:t>
            </w:r>
          </w:p>
          <w:p w:rsidR="00000000" w:rsidRDefault="00AC3D8D">
            <w:pPr>
              <w:pStyle w:val="nospacing"/>
              <w:jc w:val="both"/>
            </w:pPr>
            <w:r>
              <w:rPr>
                <w:rFonts w:ascii="Times New Roman" w:hAnsi="Times New Roman" w:cs="Times New Roman"/>
                <w:sz w:val="20"/>
                <w:szCs w:val="20"/>
              </w:rPr>
              <w:t>7) осуществляет оценку эффективности индустриально-инновационной системы;</w:t>
            </w:r>
          </w:p>
          <w:p w:rsidR="00000000" w:rsidRDefault="00AC3D8D">
            <w:pPr>
              <w:pStyle w:val="nospacing"/>
              <w:jc w:val="both"/>
            </w:pPr>
            <w:r>
              <w:rPr>
                <w:rFonts w:ascii="Times New Roman" w:hAnsi="Times New Roman" w:cs="Times New Roman"/>
                <w:sz w:val="20"/>
                <w:szCs w:val="20"/>
              </w:rPr>
              <w:t>8) согласовывает стратегии и планы развития юридических лиц, пятьдесят и более процентов голосующих акций (долей участия в уставном капитале) которых принадлежат государству, аффилиированных с ними юридических лиц, национальных управляющих холдингов, нацио</w:t>
            </w:r>
            <w:r>
              <w:rPr>
                <w:rFonts w:ascii="Times New Roman" w:hAnsi="Times New Roman" w:cs="Times New Roman"/>
                <w:sz w:val="20"/>
                <w:szCs w:val="20"/>
              </w:rPr>
              <w:t>нальных холдингов, национальных компаний и аффилиированных с ними юридических лиц на предмет соответствия целям индустриально-инновационного развития;</w:t>
            </w:r>
          </w:p>
          <w:p w:rsidR="00000000" w:rsidRDefault="00AC3D8D">
            <w:pPr>
              <w:pStyle w:val="nospacing"/>
              <w:spacing w:line="145" w:lineRule="atLeast"/>
              <w:jc w:val="both"/>
            </w:pPr>
            <w:r>
              <w:rPr>
                <w:rFonts w:ascii="Times New Roman" w:hAnsi="Times New Roman" w:cs="Times New Roman"/>
                <w:sz w:val="20"/>
                <w:szCs w:val="20"/>
              </w:rPr>
              <w:t xml:space="preserve">9) осуществляет иные полномочия, предусмотренные настоящим Законом, иными законами Республики Казахстан, </w:t>
            </w:r>
            <w:r>
              <w:rPr>
                <w:rFonts w:ascii="Times New Roman" w:hAnsi="Times New Roman" w:cs="Times New Roman"/>
                <w:sz w:val="20"/>
                <w:szCs w:val="20"/>
              </w:rPr>
              <w:t>актами Президента Республики Казахстан и Правительства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pPr>
            <w:r>
              <w:rPr>
                <w:sz w:val="20"/>
                <w:szCs w:val="20"/>
              </w:rPr>
              <w:t>Статья 6</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731. Компетенция иных государственных органов в сфере индустриально-инновационной деятельности</w:t>
            </w:r>
          </w:p>
          <w:p w:rsidR="00000000" w:rsidRDefault="00AC3D8D">
            <w:pPr>
              <w:pStyle w:val="nospacing"/>
              <w:jc w:val="both"/>
            </w:pPr>
            <w:r>
              <w:rPr>
                <w:rFonts w:ascii="Times New Roman" w:hAnsi="Times New Roman" w:cs="Times New Roman"/>
                <w:sz w:val="20"/>
                <w:szCs w:val="20"/>
              </w:rPr>
              <w:t>Государственные органы:</w:t>
            </w:r>
          </w:p>
          <w:p w:rsidR="00000000" w:rsidRDefault="00AC3D8D">
            <w:pPr>
              <w:pStyle w:val="nospacing"/>
              <w:jc w:val="both"/>
            </w:pPr>
            <w:r>
              <w:rPr>
                <w:rFonts w:ascii="Times New Roman" w:hAnsi="Times New Roman" w:cs="Times New Roman"/>
                <w:sz w:val="20"/>
                <w:szCs w:val="20"/>
              </w:rPr>
              <w:t>1) участвуют в формировании и реализаци</w:t>
            </w:r>
            <w:r>
              <w:rPr>
                <w:rFonts w:ascii="Times New Roman" w:hAnsi="Times New Roman" w:cs="Times New Roman"/>
                <w:sz w:val="20"/>
                <w:szCs w:val="20"/>
              </w:rPr>
              <w:t>и государственной политики в сфере государственной поддержки индустриально-инновационной деятельности;</w:t>
            </w:r>
          </w:p>
          <w:p w:rsidR="00000000" w:rsidRDefault="00AC3D8D">
            <w:pPr>
              <w:pStyle w:val="nospacing"/>
              <w:jc w:val="both"/>
            </w:pPr>
            <w:r>
              <w:rPr>
                <w:rFonts w:ascii="Times New Roman" w:hAnsi="Times New Roman" w:cs="Times New Roman"/>
                <w:sz w:val="20"/>
                <w:szCs w:val="20"/>
              </w:rPr>
              <w:t>2) вносят в уполномоченный орган по государственному планированию предложения по определению приоритетных секторов экономики;</w:t>
            </w:r>
          </w:p>
          <w:p w:rsidR="00000000" w:rsidRDefault="00AC3D8D">
            <w:pPr>
              <w:pStyle w:val="nospacing"/>
              <w:jc w:val="both"/>
            </w:pPr>
            <w:r>
              <w:rPr>
                <w:rFonts w:ascii="Times New Roman" w:hAnsi="Times New Roman" w:cs="Times New Roman"/>
                <w:sz w:val="20"/>
                <w:szCs w:val="20"/>
              </w:rPr>
              <w:t>3) разрабатывают отраслевые</w:t>
            </w:r>
            <w:r>
              <w:rPr>
                <w:rFonts w:ascii="Times New Roman" w:hAnsi="Times New Roman" w:cs="Times New Roman"/>
                <w:sz w:val="20"/>
                <w:szCs w:val="20"/>
              </w:rPr>
              <w:t xml:space="preserve"> программы в сфере индустриально-инновационной деятельности;</w:t>
            </w:r>
          </w:p>
          <w:p w:rsidR="00000000" w:rsidRDefault="00AC3D8D">
            <w:pPr>
              <w:pStyle w:val="nospacing"/>
              <w:jc w:val="both"/>
            </w:pPr>
            <w:r>
              <w:rPr>
                <w:rFonts w:ascii="Times New Roman" w:hAnsi="Times New Roman" w:cs="Times New Roman"/>
                <w:sz w:val="20"/>
                <w:szCs w:val="20"/>
              </w:rPr>
              <w:t>4) предоставляют в уполномоченный орган в области государственной поддержки индустриально-инновационной деятельности информацию о реализации мер государственной поддержки индустриально-инновацион</w:t>
            </w:r>
            <w:r>
              <w:rPr>
                <w:rFonts w:ascii="Times New Roman" w:hAnsi="Times New Roman" w:cs="Times New Roman"/>
                <w:sz w:val="20"/>
                <w:szCs w:val="20"/>
              </w:rPr>
              <w:t>ной деятельности;</w:t>
            </w:r>
          </w:p>
          <w:p w:rsidR="00000000" w:rsidRDefault="00AC3D8D">
            <w:pPr>
              <w:pStyle w:val="nospacing"/>
              <w:jc w:val="both"/>
            </w:pPr>
            <w:r>
              <w:rPr>
                <w:rFonts w:ascii="Times New Roman" w:hAnsi="Times New Roman" w:cs="Times New Roman"/>
                <w:sz w:val="20"/>
                <w:szCs w:val="20"/>
              </w:rPr>
              <w:t>5) предоставляют в уполномоченный орган в области государственной поддержки индустриально-инновационной деятельности предложения по определению приоритетных направлений предоставления инновационных грантов;</w:t>
            </w:r>
          </w:p>
          <w:p w:rsidR="00000000" w:rsidRDefault="00AC3D8D">
            <w:pPr>
              <w:pStyle w:val="nospacing"/>
              <w:spacing w:line="145" w:lineRule="atLeast"/>
              <w:jc w:val="both"/>
            </w:pPr>
            <w:r>
              <w:rPr>
                <w:rFonts w:ascii="Times New Roman" w:hAnsi="Times New Roman" w:cs="Times New Roman"/>
                <w:sz w:val="20"/>
                <w:szCs w:val="20"/>
              </w:rPr>
              <w:t>6) осуществляют иные полномочия</w:t>
            </w:r>
            <w:r>
              <w:rPr>
                <w:rFonts w:ascii="Times New Roman" w:hAnsi="Times New Roman" w:cs="Times New Roman"/>
                <w:sz w:val="20"/>
                <w:szCs w:val="20"/>
              </w:rPr>
              <w:t>,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pPr>
            <w:r>
              <w:rPr>
                <w:sz w:val="20"/>
                <w:szCs w:val="20"/>
              </w:rPr>
              <w:t>Статья 7</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732. Компетенция местных исполнительных органов областей, городов республиканского значения, столицы в сфере индустриально-инновационной деятельности</w:t>
            </w:r>
          </w:p>
          <w:p w:rsidR="00000000" w:rsidRDefault="00AC3D8D">
            <w:pPr>
              <w:pStyle w:val="nospacing"/>
              <w:jc w:val="both"/>
            </w:pPr>
            <w:r>
              <w:rPr>
                <w:rFonts w:ascii="Times New Roman" w:hAnsi="Times New Roman" w:cs="Times New Roman"/>
                <w:sz w:val="20"/>
                <w:szCs w:val="20"/>
              </w:rPr>
              <w:t>Местные исполнительные органы областей, городов республиканского значения, столицы:</w:t>
            </w:r>
          </w:p>
          <w:p w:rsidR="00000000" w:rsidRDefault="00AC3D8D">
            <w:pPr>
              <w:pStyle w:val="nospacing"/>
              <w:jc w:val="both"/>
            </w:pPr>
            <w:r>
              <w:rPr>
                <w:rFonts w:ascii="Times New Roman" w:hAnsi="Times New Roman" w:cs="Times New Roman"/>
                <w:sz w:val="20"/>
                <w:szCs w:val="20"/>
              </w:rPr>
              <w:t xml:space="preserve">1) участвуют в </w:t>
            </w:r>
            <w:r>
              <w:rPr>
                <w:rFonts w:ascii="Times New Roman" w:hAnsi="Times New Roman" w:cs="Times New Roman"/>
                <w:sz w:val="20"/>
                <w:szCs w:val="20"/>
              </w:rPr>
              <w:t>формировании и реализации государственной политики в сфере государственной поддержки индустриально-инновационной деятельности на соответствующей территории;</w:t>
            </w:r>
          </w:p>
          <w:p w:rsidR="00000000" w:rsidRDefault="00AC3D8D">
            <w:pPr>
              <w:pStyle w:val="nospacing"/>
              <w:jc w:val="both"/>
            </w:pPr>
            <w:r>
              <w:rPr>
                <w:rFonts w:ascii="Times New Roman" w:hAnsi="Times New Roman" w:cs="Times New Roman"/>
                <w:sz w:val="20"/>
                <w:szCs w:val="20"/>
              </w:rPr>
              <w:t>2) разрабатывают и утверждают региональные карты индустриализации;</w:t>
            </w:r>
          </w:p>
          <w:p w:rsidR="00000000" w:rsidRDefault="00AC3D8D">
            <w:pPr>
              <w:pStyle w:val="nospacing"/>
              <w:jc w:val="both"/>
            </w:pPr>
            <w:r>
              <w:rPr>
                <w:rFonts w:ascii="Times New Roman" w:hAnsi="Times New Roman" w:cs="Times New Roman"/>
                <w:sz w:val="20"/>
                <w:szCs w:val="20"/>
              </w:rPr>
              <w:t>3) вправе оказывать методическую</w:t>
            </w:r>
            <w:r>
              <w:rPr>
                <w:rFonts w:ascii="Times New Roman" w:hAnsi="Times New Roman" w:cs="Times New Roman"/>
                <w:sz w:val="20"/>
                <w:szCs w:val="20"/>
              </w:rPr>
              <w:t>, консультационную, практическую и иную помощь элементам индустриально-инновационной инфраструктуры, субъектам индустриально-инновационной системы, осуществляющим государственную поддержку индустриально-инновационной деятельности;</w:t>
            </w:r>
          </w:p>
          <w:p w:rsidR="00000000" w:rsidRDefault="00AC3D8D">
            <w:pPr>
              <w:pStyle w:val="nospacing"/>
              <w:jc w:val="both"/>
            </w:pPr>
            <w:r>
              <w:rPr>
                <w:rFonts w:ascii="Times New Roman" w:hAnsi="Times New Roman" w:cs="Times New Roman"/>
                <w:sz w:val="20"/>
                <w:szCs w:val="20"/>
              </w:rPr>
              <w:t>4) вносят предложения в уполномоченный орган по государственному планированию по определению приоритетных секторов экономики;</w:t>
            </w:r>
          </w:p>
          <w:p w:rsidR="00000000" w:rsidRDefault="00AC3D8D">
            <w:pPr>
              <w:pStyle w:val="nospacing"/>
              <w:jc w:val="both"/>
            </w:pPr>
            <w:r>
              <w:rPr>
                <w:rFonts w:ascii="Times New Roman" w:hAnsi="Times New Roman" w:cs="Times New Roman"/>
                <w:sz w:val="20"/>
                <w:szCs w:val="20"/>
              </w:rPr>
              <w:t>5) осуществляют сбор, анализ и предоставляет в уполномоченный орган в области государственной поддержки индустриально-инновационно</w:t>
            </w:r>
            <w:r>
              <w:rPr>
                <w:rFonts w:ascii="Times New Roman" w:hAnsi="Times New Roman" w:cs="Times New Roman"/>
                <w:sz w:val="20"/>
                <w:szCs w:val="20"/>
              </w:rPr>
              <w:t>й деятельности информацию по местному содержанию в закупках организаций согласно перечню, утвержденному Правительством Республики Казахстан, по форме и в сроки, установленные законодательством Республики Казахстан;</w:t>
            </w:r>
          </w:p>
          <w:p w:rsidR="00000000" w:rsidRDefault="00AC3D8D">
            <w:pPr>
              <w:pStyle w:val="nospacing"/>
              <w:jc w:val="both"/>
            </w:pPr>
            <w:r>
              <w:rPr>
                <w:rFonts w:ascii="Times New Roman" w:hAnsi="Times New Roman" w:cs="Times New Roman"/>
                <w:sz w:val="20"/>
                <w:szCs w:val="20"/>
              </w:rPr>
              <w:t>6) предоставляют в уполномоченный орган в</w:t>
            </w:r>
            <w:r>
              <w:rPr>
                <w:rFonts w:ascii="Times New Roman" w:hAnsi="Times New Roman" w:cs="Times New Roman"/>
                <w:sz w:val="20"/>
                <w:szCs w:val="20"/>
              </w:rPr>
              <w:t xml:space="preserve"> области государственной поддержки индустриально-инновационной деятельности информацию о реализации мер государственной поддержки индустриально-инновационной деятельности;</w:t>
            </w:r>
          </w:p>
          <w:p w:rsidR="00000000" w:rsidRDefault="00AC3D8D">
            <w:pPr>
              <w:pStyle w:val="nospacing"/>
              <w:jc w:val="both"/>
            </w:pPr>
            <w:r>
              <w:rPr>
                <w:rFonts w:ascii="Times New Roman" w:hAnsi="Times New Roman" w:cs="Times New Roman"/>
                <w:sz w:val="20"/>
                <w:szCs w:val="20"/>
              </w:rPr>
              <w:t>7) вправе создавать и (или) участвовать в уставном капитале юридических лиц, основна</w:t>
            </w:r>
            <w:r>
              <w:rPr>
                <w:rFonts w:ascii="Times New Roman" w:hAnsi="Times New Roman" w:cs="Times New Roman"/>
                <w:sz w:val="20"/>
                <w:szCs w:val="20"/>
              </w:rPr>
              <w:t>я деятельность которых направлена на развитие инноваций;</w:t>
            </w:r>
          </w:p>
          <w:p w:rsidR="00000000" w:rsidRDefault="00AC3D8D">
            <w:pPr>
              <w:pStyle w:val="nospacing"/>
              <w:jc w:val="both"/>
            </w:pPr>
            <w:r>
              <w:rPr>
                <w:rFonts w:ascii="Times New Roman" w:hAnsi="Times New Roman" w:cs="Times New Roman"/>
                <w:sz w:val="20"/>
                <w:szCs w:val="20"/>
              </w:rPr>
              <w:t>8) обеспечивают координацию реализации отраслевых программ в сфере индустриально-инновационной деятельности на соответствующей территории;</w:t>
            </w:r>
          </w:p>
          <w:p w:rsidR="00000000" w:rsidRDefault="00AC3D8D">
            <w:pPr>
              <w:pStyle w:val="nospacing"/>
              <w:spacing w:line="145" w:lineRule="atLeast"/>
              <w:jc w:val="both"/>
            </w:pPr>
            <w:r>
              <w:rPr>
                <w:rFonts w:ascii="Times New Roman" w:hAnsi="Times New Roman" w:cs="Times New Roman"/>
                <w:sz w:val="20"/>
                <w:szCs w:val="20"/>
              </w:rPr>
              <w:t>9) осуществляют в интересах местного государственного управл</w:t>
            </w:r>
            <w:r>
              <w:rPr>
                <w:rFonts w:ascii="Times New Roman" w:hAnsi="Times New Roman" w:cs="Times New Roman"/>
                <w:sz w:val="20"/>
                <w:szCs w:val="20"/>
              </w:rPr>
              <w:t>ения иные полномочия, возлагаемые на местные исполнительные органы законодательством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8</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733. Индустриально-инновационная система Республики Казахстан</w:t>
            </w:r>
          </w:p>
          <w:p w:rsidR="00000000" w:rsidRDefault="00AC3D8D">
            <w:pPr>
              <w:pStyle w:val="nospacing"/>
              <w:spacing w:line="145" w:lineRule="atLeast"/>
              <w:jc w:val="both"/>
            </w:pPr>
            <w:r>
              <w:rPr>
                <w:rFonts w:ascii="Times New Roman" w:hAnsi="Times New Roman" w:cs="Times New Roman"/>
                <w:sz w:val="20"/>
                <w:szCs w:val="20"/>
              </w:rPr>
              <w:t xml:space="preserve">В целях стимулирования развития приоритетных секторов экономики и </w:t>
            </w:r>
            <w:r>
              <w:rPr>
                <w:rFonts w:ascii="Times New Roman" w:hAnsi="Times New Roman" w:cs="Times New Roman"/>
                <w:sz w:val="20"/>
                <w:szCs w:val="20"/>
              </w:rPr>
              <w:t>государственной поддержки индустриально-инновационной деятельности в Республике Казахстан формируется индустриально-инновационная система, которая состоит из субъектов, осуществляющих государственную поддержку индустриально-инновационной деятельности, инфр</w:t>
            </w:r>
            <w:r>
              <w:rPr>
                <w:rFonts w:ascii="Times New Roman" w:hAnsi="Times New Roman" w:cs="Times New Roman"/>
                <w:sz w:val="20"/>
                <w:szCs w:val="20"/>
              </w:rPr>
              <w:t>аструктуры и инструментов.</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pPr>
            <w:r>
              <w:rPr>
                <w:sz w:val="20"/>
                <w:szCs w:val="20"/>
              </w:rPr>
              <w:t>Стать я 9</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734. Субъекты индустриально-инновационной системы, осуществляющие государственную поддержку индустриально-инновационной деятельности</w:t>
            </w:r>
          </w:p>
          <w:p w:rsidR="00000000" w:rsidRDefault="00AC3D8D">
            <w:pPr>
              <w:pStyle w:val="nospacing"/>
              <w:jc w:val="both"/>
            </w:pPr>
            <w:r>
              <w:rPr>
                <w:rFonts w:ascii="Times New Roman" w:hAnsi="Times New Roman" w:cs="Times New Roman"/>
                <w:sz w:val="20"/>
                <w:szCs w:val="20"/>
              </w:rPr>
              <w:t>1. К субъектам индустриально-инновационной системы, осуществляющим государственную поддержку индустриально-инновационной деятельности, относятся национальные институты развития, в том числе региональные, а также иные юридические лица, пятьдесят и более про</w:t>
            </w:r>
            <w:r>
              <w:rPr>
                <w:rFonts w:ascii="Times New Roman" w:hAnsi="Times New Roman" w:cs="Times New Roman"/>
                <w:sz w:val="20"/>
                <w:szCs w:val="20"/>
              </w:rPr>
              <w:t>центов голосующих акций (долей участия в уставном капитале) которых прямо либо косвенно принадлежат государству, уполномоченные на реализацию мер государственной поддержки индустриально-инновационной деятельности.</w:t>
            </w:r>
          </w:p>
          <w:p w:rsidR="00000000" w:rsidRDefault="00AC3D8D">
            <w:pPr>
              <w:pStyle w:val="nospacing"/>
              <w:jc w:val="both"/>
            </w:pPr>
            <w:r>
              <w:rPr>
                <w:rFonts w:ascii="Times New Roman" w:hAnsi="Times New Roman" w:cs="Times New Roman"/>
                <w:sz w:val="20"/>
                <w:szCs w:val="20"/>
              </w:rPr>
              <w:t>2. Национальный институт развития в област</w:t>
            </w:r>
            <w:r>
              <w:rPr>
                <w:rFonts w:ascii="Times New Roman" w:hAnsi="Times New Roman" w:cs="Times New Roman"/>
                <w:sz w:val="20"/>
                <w:szCs w:val="20"/>
              </w:rPr>
              <w:t>и развития индустрии:</w:t>
            </w:r>
          </w:p>
          <w:p w:rsidR="00000000" w:rsidRDefault="00AC3D8D">
            <w:pPr>
              <w:pStyle w:val="nospacing"/>
              <w:jc w:val="both"/>
            </w:pPr>
            <w:r>
              <w:rPr>
                <w:rFonts w:ascii="Times New Roman" w:hAnsi="Times New Roman" w:cs="Times New Roman"/>
                <w:sz w:val="20"/>
                <w:szCs w:val="20"/>
              </w:rPr>
              <w:t>1) оказывает информационно-аналитические и консультационные услуги в области развития приоритетных секторов экономики;</w:t>
            </w:r>
          </w:p>
          <w:p w:rsidR="00000000" w:rsidRDefault="00AC3D8D">
            <w:pPr>
              <w:pStyle w:val="nospacing"/>
              <w:jc w:val="both"/>
            </w:pPr>
            <w:r>
              <w:rPr>
                <w:rFonts w:ascii="Times New Roman" w:hAnsi="Times New Roman" w:cs="Times New Roman"/>
                <w:sz w:val="20"/>
                <w:szCs w:val="20"/>
              </w:rPr>
              <w:t>2) принимает участие в мониторинге исполнения отраслевых программ в сфере индустриально-инновационной деятельности;</w:t>
            </w:r>
          </w:p>
          <w:p w:rsidR="00000000" w:rsidRDefault="00AC3D8D">
            <w:pPr>
              <w:pStyle w:val="nospacing"/>
              <w:jc w:val="both"/>
            </w:pPr>
            <w:r>
              <w:rPr>
                <w:rFonts w:ascii="Times New Roman" w:hAnsi="Times New Roman" w:cs="Times New Roman"/>
                <w:sz w:val="20"/>
                <w:szCs w:val="20"/>
              </w:rPr>
              <w:t>3) оказывает услуги уполномоченному органу в области государственной поддержки индустриально-инновационной деятельности по разработке и актуализации единой карты приоритетных товаров и услуг;</w:t>
            </w:r>
          </w:p>
          <w:p w:rsidR="00000000" w:rsidRDefault="00AC3D8D">
            <w:pPr>
              <w:pStyle w:val="nospacing"/>
              <w:jc w:val="both"/>
            </w:pPr>
            <w:r>
              <w:rPr>
                <w:rFonts w:ascii="Times New Roman" w:hAnsi="Times New Roman" w:cs="Times New Roman"/>
                <w:sz w:val="20"/>
                <w:szCs w:val="20"/>
              </w:rPr>
              <w:t>4) оказывает услуги уполномоченному органу в области государств</w:t>
            </w:r>
            <w:r>
              <w:rPr>
                <w:rFonts w:ascii="Times New Roman" w:hAnsi="Times New Roman" w:cs="Times New Roman"/>
                <w:sz w:val="20"/>
                <w:szCs w:val="20"/>
              </w:rPr>
              <w:t>енной поддержки индустриально-инновационной деятельности по анализу экономической эффективности карты индустриализации.</w:t>
            </w:r>
          </w:p>
          <w:p w:rsidR="00000000" w:rsidRDefault="00AC3D8D">
            <w:pPr>
              <w:pStyle w:val="nospacing"/>
              <w:jc w:val="both"/>
            </w:pPr>
            <w:r>
              <w:rPr>
                <w:rFonts w:ascii="Times New Roman" w:hAnsi="Times New Roman" w:cs="Times New Roman"/>
                <w:sz w:val="20"/>
                <w:szCs w:val="20"/>
              </w:rPr>
              <w:t>3. Национальный институт развития в области технологического развития:</w:t>
            </w:r>
          </w:p>
          <w:p w:rsidR="00000000" w:rsidRDefault="00AC3D8D">
            <w:pPr>
              <w:pStyle w:val="nospacing"/>
              <w:jc w:val="both"/>
            </w:pPr>
            <w:r>
              <w:rPr>
                <w:rFonts w:ascii="Times New Roman" w:hAnsi="Times New Roman" w:cs="Times New Roman"/>
                <w:sz w:val="20"/>
                <w:szCs w:val="20"/>
              </w:rPr>
              <w:t>1) принимает участие в процессе технологического прогнозирования;</w:t>
            </w:r>
          </w:p>
          <w:p w:rsidR="00000000" w:rsidRDefault="00AC3D8D">
            <w:pPr>
              <w:pStyle w:val="nospacing"/>
              <w:jc w:val="both"/>
            </w:pPr>
            <w:r>
              <w:rPr>
                <w:rFonts w:ascii="Times New Roman" w:hAnsi="Times New Roman" w:cs="Times New Roman"/>
                <w:sz w:val="20"/>
                <w:szCs w:val="20"/>
              </w:rPr>
              <w:t>2) оказывает информационно-аналитические и консультационные услуги в области развития инноваций;</w:t>
            </w:r>
          </w:p>
          <w:p w:rsidR="00000000" w:rsidRDefault="00AC3D8D">
            <w:pPr>
              <w:pStyle w:val="nospacing"/>
              <w:jc w:val="both"/>
            </w:pPr>
            <w:r>
              <w:rPr>
                <w:rFonts w:ascii="Times New Roman" w:hAnsi="Times New Roman" w:cs="Times New Roman"/>
                <w:sz w:val="20"/>
                <w:szCs w:val="20"/>
              </w:rPr>
              <w:t>3) осуществляет инвестиции в индустриально-инновационные проекты путем участия в уставных капиталах субъектов индустриально-инновационной деятельности, создан</w:t>
            </w:r>
            <w:r>
              <w:rPr>
                <w:rFonts w:ascii="Times New Roman" w:hAnsi="Times New Roman" w:cs="Times New Roman"/>
                <w:sz w:val="20"/>
                <w:szCs w:val="20"/>
              </w:rPr>
              <w:t>ия юридических лиц с иностранным участием, создания или участия в инвестиционных фондах и иными способами, предусмотренными законодательством Республики Казахстан;</w:t>
            </w:r>
          </w:p>
          <w:p w:rsidR="00000000" w:rsidRDefault="00AC3D8D">
            <w:pPr>
              <w:pStyle w:val="nospacing"/>
              <w:jc w:val="both"/>
            </w:pPr>
            <w:r>
              <w:rPr>
                <w:rFonts w:ascii="Times New Roman" w:hAnsi="Times New Roman" w:cs="Times New Roman"/>
                <w:sz w:val="20"/>
                <w:szCs w:val="20"/>
              </w:rPr>
              <w:t>4) участвует в создании, управлении и координации технопарков, центров коммерциализации техн</w:t>
            </w:r>
            <w:r>
              <w:rPr>
                <w:rFonts w:ascii="Times New Roman" w:hAnsi="Times New Roman" w:cs="Times New Roman"/>
                <w:sz w:val="20"/>
                <w:szCs w:val="20"/>
              </w:rPr>
              <w:t>ологий, отраслевых конструкторских бюро, международных центров трансферта технологий;</w:t>
            </w:r>
          </w:p>
          <w:p w:rsidR="00000000" w:rsidRDefault="00AC3D8D">
            <w:pPr>
              <w:pStyle w:val="nospacing"/>
              <w:jc w:val="both"/>
            </w:pPr>
            <w:r>
              <w:rPr>
                <w:rFonts w:ascii="Times New Roman" w:hAnsi="Times New Roman" w:cs="Times New Roman"/>
                <w:sz w:val="20"/>
                <w:szCs w:val="20"/>
              </w:rPr>
              <w:t>5) сотрудничает с международными организациями с целью привлечения информационных, образовательных и финансовых ресурсов для стимулирования технологического развития прио</w:t>
            </w:r>
            <w:r>
              <w:rPr>
                <w:rFonts w:ascii="Times New Roman" w:hAnsi="Times New Roman" w:cs="Times New Roman"/>
                <w:sz w:val="20"/>
                <w:szCs w:val="20"/>
              </w:rPr>
              <w:t>ритетных секторов экономики;</w:t>
            </w:r>
          </w:p>
          <w:p w:rsidR="00000000" w:rsidRDefault="00AC3D8D">
            <w:pPr>
              <w:pStyle w:val="nospacing"/>
              <w:jc w:val="both"/>
            </w:pPr>
            <w:r>
              <w:rPr>
                <w:rFonts w:ascii="Times New Roman" w:hAnsi="Times New Roman" w:cs="Times New Roman"/>
                <w:sz w:val="20"/>
                <w:szCs w:val="20"/>
              </w:rPr>
              <w:t>6) обеспечивает доступ к информации о реализуемых индустриально-инновационных проектах, внедренных технологиях, результатах проведенных аналитических исследований по технологическому прогнозированию;</w:t>
            </w:r>
          </w:p>
          <w:p w:rsidR="00000000" w:rsidRDefault="00AC3D8D">
            <w:pPr>
              <w:pStyle w:val="nospacing"/>
              <w:jc w:val="both"/>
            </w:pPr>
            <w:r>
              <w:rPr>
                <w:rFonts w:ascii="Times New Roman" w:hAnsi="Times New Roman" w:cs="Times New Roman"/>
                <w:sz w:val="20"/>
                <w:szCs w:val="20"/>
              </w:rPr>
              <w:t>7) принимает участие в реал</w:t>
            </w:r>
            <w:r>
              <w:rPr>
                <w:rFonts w:ascii="Times New Roman" w:hAnsi="Times New Roman" w:cs="Times New Roman"/>
                <w:sz w:val="20"/>
                <w:szCs w:val="20"/>
              </w:rPr>
              <w:t>изации механизмов государственной поддержки по технологическому бизнес-инкубированию, коммерциализации технологий и трансферту технологий, усилению кадрового, управленческого и производственного потенциала субъектов индустриально-инновационной деятельности</w:t>
            </w:r>
            <w:r>
              <w:rPr>
                <w:rFonts w:ascii="Times New Roman" w:hAnsi="Times New Roman" w:cs="Times New Roman"/>
                <w:sz w:val="20"/>
                <w:szCs w:val="20"/>
              </w:rPr>
              <w:t>;</w:t>
            </w:r>
          </w:p>
          <w:p w:rsidR="00000000" w:rsidRDefault="00AC3D8D">
            <w:pPr>
              <w:pStyle w:val="nospacing"/>
              <w:jc w:val="both"/>
            </w:pPr>
            <w:r>
              <w:rPr>
                <w:rFonts w:ascii="Times New Roman" w:hAnsi="Times New Roman" w:cs="Times New Roman"/>
                <w:sz w:val="20"/>
                <w:szCs w:val="20"/>
              </w:rPr>
              <w:t>8) выдает экспертные заключения и (или) рекомендации уполномоченному органу в области государственной поддержки индустриально-инновационной деятельности;</w:t>
            </w:r>
          </w:p>
          <w:p w:rsidR="00000000" w:rsidRDefault="00AC3D8D">
            <w:pPr>
              <w:pStyle w:val="nospacing"/>
              <w:jc w:val="both"/>
            </w:pPr>
            <w:r>
              <w:rPr>
                <w:rFonts w:ascii="Times New Roman" w:hAnsi="Times New Roman" w:cs="Times New Roman"/>
                <w:sz w:val="20"/>
                <w:szCs w:val="20"/>
              </w:rPr>
              <w:t>9) оказывает услуги уполномоченному органу в области государственной поддержки индустриально-инновац</w:t>
            </w:r>
            <w:r>
              <w:rPr>
                <w:rFonts w:ascii="Times New Roman" w:hAnsi="Times New Roman" w:cs="Times New Roman"/>
                <w:sz w:val="20"/>
                <w:szCs w:val="20"/>
              </w:rPr>
              <w:t>ионной деятельности по предоставлению инновационных грантов;</w:t>
            </w:r>
          </w:p>
          <w:p w:rsidR="00000000" w:rsidRDefault="00AC3D8D">
            <w:pPr>
              <w:pStyle w:val="nospacing"/>
              <w:jc w:val="both"/>
            </w:pPr>
            <w:r>
              <w:rPr>
                <w:rFonts w:ascii="Times New Roman" w:hAnsi="Times New Roman" w:cs="Times New Roman"/>
                <w:sz w:val="20"/>
                <w:szCs w:val="20"/>
              </w:rPr>
              <w:t>10) осуществляет сбор информации и анализ эффективности индустриально-инновационной системы в области технологического развития;</w:t>
            </w:r>
          </w:p>
          <w:p w:rsidR="00000000" w:rsidRDefault="00AC3D8D">
            <w:pPr>
              <w:pStyle w:val="nospacing"/>
              <w:jc w:val="both"/>
            </w:pPr>
            <w:r>
              <w:rPr>
                <w:rFonts w:ascii="Times New Roman" w:hAnsi="Times New Roman" w:cs="Times New Roman"/>
                <w:sz w:val="20"/>
                <w:szCs w:val="20"/>
              </w:rPr>
              <w:t>11) оказывает содействие развитию инвестиционных фондов рискового инвестирования.</w:t>
            </w:r>
          </w:p>
          <w:p w:rsidR="00000000" w:rsidRDefault="00AC3D8D">
            <w:pPr>
              <w:pStyle w:val="nospacing"/>
              <w:jc w:val="both"/>
            </w:pPr>
            <w:r>
              <w:rPr>
                <w:rFonts w:ascii="Times New Roman" w:hAnsi="Times New Roman" w:cs="Times New Roman"/>
                <w:sz w:val="20"/>
                <w:szCs w:val="20"/>
              </w:rPr>
              <w:t>4. Национальный институт развития в области развития местного содержания:</w:t>
            </w:r>
          </w:p>
          <w:p w:rsidR="00000000" w:rsidRDefault="00AC3D8D">
            <w:pPr>
              <w:pStyle w:val="nospacing"/>
              <w:jc w:val="both"/>
            </w:pPr>
            <w:r>
              <w:rPr>
                <w:rFonts w:ascii="Times New Roman" w:hAnsi="Times New Roman" w:cs="Times New Roman"/>
                <w:sz w:val="20"/>
                <w:szCs w:val="20"/>
              </w:rPr>
              <w:t>1) формирует и ведет базу данных товаров, работ, услуг и их поставщиков;</w:t>
            </w:r>
          </w:p>
          <w:p w:rsidR="00000000" w:rsidRDefault="00AC3D8D">
            <w:pPr>
              <w:pStyle w:val="nospacing"/>
              <w:jc w:val="both"/>
            </w:pPr>
            <w:r>
              <w:rPr>
                <w:rFonts w:ascii="Times New Roman" w:hAnsi="Times New Roman" w:cs="Times New Roman"/>
                <w:sz w:val="20"/>
                <w:szCs w:val="20"/>
              </w:rPr>
              <w:t>2) оказывает информационно-</w:t>
            </w:r>
            <w:r>
              <w:rPr>
                <w:rFonts w:ascii="Times New Roman" w:hAnsi="Times New Roman" w:cs="Times New Roman"/>
                <w:sz w:val="20"/>
                <w:szCs w:val="20"/>
              </w:rPr>
              <w:t>аналитические и консультационные услуги в области развития местного содержания;</w:t>
            </w:r>
          </w:p>
          <w:p w:rsidR="00000000" w:rsidRDefault="00AC3D8D">
            <w:pPr>
              <w:pStyle w:val="nospacing"/>
              <w:jc w:val="both"/>
            </w:pPr>
            <w:r>
              <w:rPr>
                <w:rFonts w:ascii="Times New Roman" w:hAnsi="Times New Roman" w:cs="Times New Roman"/>
                <w:sz w:val="20"/>
                <w:szCs w:val="20"/>
              </w:rPr>
              <w:t xml:space="preserve">3) оказывает услуги уполномоченному органу в области государственной поддержки индустриально-инновационной деятельности по анализу эффективности реализации мер государственной </w:t>
            </w:r>
            <w:r>
              <w:rPr>
                <w:rFonts w:ascii="Times New Roman" w:hAnsi="Times New Roman" w:cs="Times New Roman"/>
                <w:sz w:val="20"/>
                <w:szCs w:val="20"/>
              </w:rPr>
              <w:t>поддержки отечественных поставщиков товаров, работ и услуг на внутреннем рынке;</w:t>
            </w:r>
          </w:p>
          <w:p w:rsidR="00000000" w:rsidRDefault="00AC3D8D">
            <w:pPr>
              <w:pStyle w:val="nospacing"/>
              <w:jc w:val="both"/>
            </w:pPr>
            <w:r>
              <w:rPr>
                <w:rFonts w:ascii="Times New Roman" w:hAnsi="Times New Roman" w:cs="Times New Roman"/>
                <w:sz w:val="20"/>
                <w:szCs w:val="20"/>
              </w:rPr>
              <w:t>4) оказывает услуги уполномоченному органу в области государственной поддержки индустриально-инновационной деятельности по возмещению части затрат по продвижению товаров, работ</w:t>
            </w:r>
            <w:r>
              <w:rPr>
                <w:rFonts w:ascii="Times New Roman" w:hAnsi="Times New Roman" w:cs="Times New Roman"/>
                <w:sz w:val="20"/>
                <w:szCs w:val="20"/>
              </w:rPr>
              <w:t xml:space="preserve"> и услуг субъектов индустриально-инновационной деятельности на внутреннем рынке;</w:t>
            </w:r>
          </w:p>
          <w:p w:rsidR="00000000" w:rsidRDefault="00AC3D8D">
            <w:pPr>
              <w:pStyle w:val="nospacing"/>
              <w:jc w:val="both"/>
            </w:pPr>
            <w:r>
              <w:rPr>
                <w:rFonts w:ascii="Times New Roman" w:hAnsi="Times New Roman" w:cs="Times New Roman"/>
                <w:sz w:val="20"/>
                <w:szCs w:val="20"/>
              </w:rPr>
              <w:t>5) осуществляет экспертизу по местному содержанию.</w:t>
            </w:r>
          </w:p>
          <w:p w:rsidR="00000000" w:rsidRDefault="00AC3D8D">
            <w:pPr>
              <w:pStyle w:val="nospacing"/>
              <w:jc w:val="both"/>
            </w:pPr>
            <w:r>
              <w:rPr>
                <w:rFonts w:ascii="Times New Roman" w:hAnsi="Times New Roman" w:cs="Times New Roman"/>
                <w:sz w:val="20"/>
                <w:szCs w:val="20"/>
              </w:rPr>
              <w:t>5. Национальный институт развития в области привлечения инвестиций:</w:t>
            </w:r>
          </w:p>
          <w:p w:rsidR="00000000" w:rsidRDefault="00AC3D8D">
            <w:pPr>
              <w:pStyle w:val="nospacing"/>
              <w:jc w:val="both"/>
            </w:pPr>
            <w:r>
              <w:rPr>
                <w:rFonts w:ascii="Times New Roman" w:hAnsi="Times New Roman" w:cs="Times New Roman"/>
                <w:sz w:val="20"/>
                <w:szCs w:val="20"/>
              </w:rPr>
              <w:t>1) проводит аналитические исследования по улучшению инве</w:t>
            </w:r>
            <w:r>
              <w:rPr>
                <w:rFonts w:ascii="Times New Roman" w:hAnsi="Times New Roman" w:cs="Times New Roman"/>
                <w:sz w:val="20"/>
                <w:szCs w:val="20"/>
              </w:rPr>
              <w:t>стиционной привлекательности Республики Казахстан;</w:t>
            </w:r>
          </w:p>
          <w:p w:rsidR="00000000" w:rsidRDefault="00AC3D8D">
            <w:pPr>
              <w:pStyle w:val="nospacing"/>
              <w:jc w:val="both"/>
            </w:pPr>
            <w:r>
              <w:rPr>
                <w:rFonts w:ascii="Times New Roman" w:hAnsi="Times New Roman" w:cs="Times New Roman"/>
                <w:sz w:val="20"/>
                <w:szCs w:val="20"/>
              </w:rPr>
              <w:t>2) обеспечивает информационное сопровождение деятельности иностранных инвесторов, в том числе организовывает встречи инвесторов с государственными органами, субъектами индустриально-инновационной деятельно</w:t>
            </w:r>
            <w:r>
              <w:rPr>
                <w:rFonts w:ascii="Times New Roman" w:hAnsi="Times New Roman" w:cs="Times New Roman"/>
                <w:sz w:val="20"/>
                <w:szCs w:val="20"/>
              </w:rPr>
              <w:t>сти, а также с объединениями субъектов частного предпринимательства, проводит бизнес-форумы, конференции и семинары по инвестиционной тематике, формирует и ведет базу данных иностранных инвесторов;</w:t>
            </w:r>
          </w:p>
          <w:p w:rsidR="00000000" w:rsidRDefault="00AC3D8D">
            <w:pPr>
              <w:pStyle w:val="nospacing"/>
              <w:jc w:val="both"/>
            </w:pPr>
            <w:r>
              <w:rPr>
                <w:rFonts w:ascii="Times New Roman" w:hAnsi="Times New Roman" w:cs="Times New Roman"/>
                <w:sz w:val="20"/>
                <w:szCs w:val="20"/>
              </w:rPr>
              <w:t>3) продвигает благоприятный инвестиционный имидж Республики Казахстан, в том числе предоставляет информацию об инвестиционных возможностях;</w:t>
            </w:r>
          </w:p>
          <w:p w:rsidR="00000000" w:rsidRDefault="00AC3D8D">
            <w:pPr>
              <w:pStyle w:val="nospacing"/>
              <w:jc w:val="both"/>
            </w:pPr>
            <w:r>
              <w:rPr>
                <w:rFonts w:ascii="Times New Roman" w:hAnsi="Times New Roman" w:cs="Times New Roman"/>
                <w:sz w:val="20"/>
                <w:szCs w:val="20"/>
              </w:rPr>
              <w:t>4) проводит мониторинг реализации официальных договоренностей, достигнутых по итогам переговоров с иностранными инве</w:t>
            </w:r>
            <w:r>
              <w:rPr>
                <w:rFonts w:ascii="Times New Roman" w:hAnsi="Times New Roman" w:cs="Times New Roman"/>
                <w:sz w:val="20"/>
                <w:szCs w:val="20"/>
              </w:rPr>
              <w:t>сторами;</w:t>
            </w:r>
          </w:p>
          <w:p w:rsidR="00000000" w:rsidRDefault="00AC3D8D">
            <w:pPr>
              <w:pStyle w:val="nospacing"/>
              <w:jc w:val="both"/>
            </w:pPr>
            <w:r>
              <w:rPr>
                <w:rFonts w:ascii="Times New Roman" w:hAnsi="Times New Roman" w:cs="Times New Roman"/>
                <w:sz w:val="20"/>
                <w:szCs w:val="20"/>
              </w:rPr>
              <w:t>5) проводит мониторинг индустриально-инновационных проектов, реализуемых с участием иностранных инвесторов.</w:t>
            </w:r>
          </w:p>
          <w:p w:rsidR="00000000" w:rsidRDefault="00AC3D8D">
            <w:pPr>
              <w:pStyle w:val="nospacing"/>
              <w:jc w:val="both"/>
            </w:pPr>
            <w:r>
              <w:rPr>
                <w:rFonts w:ascii="Times New Roman" w:hAnsi="Times New Roman" w:cs="Times New Roman"/>
                <w:sz w:val="20"/>
                <w:szCs w:val="20"/>
              </w:rPr>
              <w:t>6. Национальный институт развития в области развития и продвижения экспорта:</w:t>
            </w:r>
          </w:p>
          <w:p w:rsidR="00000000" w:rsidRDefault="00AC3D8D">
            <w:pPr>
              <w:pStyle w:val="nospacing"/>
              <w:jc w:val="both"/>
            </w:pPr>
            <w:r>
              <w:rPr>
                <w:rFonts w:ascii="Times New Roman" w:hAnsi="Times New Roman" w:cs="Times New Roman"/>
                <w:sz w:val="20"/>
                <w:szCs w:val="20"/>
              </w:rPr>
              <w:t>1) проводит анализ внешних рынков;</w:t>
            </w:r>
          </w:p>
          <w:p w:rsidR="00000000" w:rsidRDefault="00AC3D8D">
            <w:pPr>
              <w:pStyle w:val="nospacing"/>
              <w:jc w:val="both"/>
            </w:pPr>
            <w:r>
              <w:rPr>
                <w:rFonts w:ascii="Times New Roman" w:hAnsi="Times New Roman" w:cs="Times New Roman"/>
                <w:sz w:val="20"/>
                <w:szCs w:val="20"/>
              </w:rPr>
              <w:t xml:space="preserve">2) оказывает содействие по </w:t>
            </w:r>
            <w:r>
              <w:rPr>
                <w:rFonts w:ascii="Times New Roman" w:hAnsi="Times New Roman" w:cs="Times New Roman"/>
                <w:sz w:val="20"/>
                <w:szCs w:val="20"/>
              </w:rPr>
              <w:t>продвижению отечественных обработанных товаров, услуг на внешние рынки;</w:t>
            </w:r>
          </w:p>
          <w:p w:rsidR="00000000" w:rsidRDefault="00AC3D8D">
            <w:pPr>
              <w:pStyle w:val="nospacing"/>
              <w:jc w:val="both"/>
            </w:pPr>
            <w:r>
              <w:rPr>
                <w:rFonts w:ascii="Times New Roman" w:hAnsi="Times New Roman" w:cs="Times New Roman"/>
                <w:sz w:val="20"/>
                <w:szCs w:val="20"/>
              </w:rPr>
              <w:t>3) оказывает отечественным экспортерам информационные и консультационные услуги по вопросам повышения их конкурентоспособности на внешних рынках, поиска потенциальных экспортных рынков</w:t>
            </w:r>
            <w:r>
              <w:rPr>
                <w:rFonts w:ascii="Times New Roman" w:hAnsi="Times New Roman" w:cs="Times New Roman"/>
                <w:sz w:val="20"/>
                <w:szCs w:val="20"/>
              </w:rPr>
              <w:t xml:space="preserve"> и продвижения их товаров, услуг на внешние рынки;</w:t>
            </w:r>
          </w:p>
          <w:p w:rsidR="00000000" w:rsidRDefault="00AC3D8D">
            <w:pPr>
              <w:pStyle w:val="nospacing"/>
              <w:jc w:val="both"/>
            </w:pPr>
            <w:r>
              <w:rPr>
                <w:rFonts w:ascii="Times New Roman" w:hAnsi="Times New Roman" w:cs="Times New Roman"/>
                <w:sz w:val="20"/>
                <w:szCs w:val="20"/>
              </w:rPr>
              <w:t>4) проводит мероприятия по продвижению экспорта отечественных обработанных товаров, услуг;</w:t>
            </w:r>
          </w:p>
          <w:p w:rsidR="00000000" w:rsidRDefault="00AC3D8D">
            <w:pPr>
              <w:pStyle w:val="nospacing"/>
              <w:jc w:val="both"/>
            </w:pPr>
            <w:r>
              <w:rPr>
                <w:rFonts w:ascii="Times New Roman" w:hAnsi="Times New Roman" w:cs="Times New Roman"/>
                <w:sz w:val="20"/>
                <w:szCs w:val="20"/>
              </w:rPr>
              <w:t>5) осуществляет взаимодействие с отечественными, иностранными и международными организациями по вопросам продвижен</w:t>
            </w:r>
            <w:r>
              <w:rPr>
                <w:rFonts w:ascii="Times New Roman" w:hAnsi="Times New Roman" w:cs="Times New Roman"/>
                <w:sz w:val="20"/>
                <w:szCs w:val="20"/>
              </w:rPr>
              <w:t>ия экспорта;</w:t>
            </w:r>
          </w:p>
          <w:p w:rsidR="00000000" w:rsidRDefault="00AC3D8D">
            <w:pPr>
              <w:pStyle w:val="nospacing"/>
              <w:jc w:val="both"/>
            </w:pPr>
            <w:r>
              <w:rPr>
                <w:rFonts w:ascii="Times New Roman" w:hAnsi="Times New Roman" w:cs="Times New Roman"/>
                <w:sz w:val="20"/>
                <w:szCs w:val="20"/>
              </w:rPr>
              <w:t>6) оказывает услуги уполномоченному органу в области государственной поддержки индустриально-инновационной деятельности по возмещению части затрат субъектов индустриально-инновационной деятельности по продвижению отечественных обработанных тов</w:t>
            </w:r>
            <w:r>
              <w:rPr>
                <w:rFonts w:ascii="Times New Roman" w:hAnsi="Times New Roman" w:cs="Times New Roman"/>
                <w:sz w:val="20"/>
                <w:szCs w:val="20"/>
              </w:rPr>
              <w:t>аров, услуг на внешние рынки;</w:t>
            </w:r>
          </w:p>
          <w:p w:rsidR="00000000" w:rsidRDefault="00AC3D8D">
            <w:pPr>
              <w:pStyle w:val="nospacing"/>
              <w:spacing w:line="145" w:lineRule="atLeast"/>
              <w:jc w:val="both"/>
            </w:pPr>
            <w:r>
              <w:rPr>
                <w:rFonts w:ascii="Times New Roman" w:hAnsi="Times New Roman" w:cs="Times New Roman"/>
                <w:sz w:val="20"/>
                <w:szCs w:val="20"/>
              </w:rPr>
              <w:t>7) создает зарубежные представительства в целях продвижения экспорта.</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pPr>
            <w:r>
              <w:rPr>
                <w:sz w:val="20"/>
                <w:szCs w:val="20"/>
              </w:rPr>
              <w:t>Статья 10</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735. Индустриально-инновационная инфраструктура</w:t>
            </w:r>
          </w:p>
          <w:p w:rsidR="00000000" w:rsidRDefault="00AC3D8D">
            <w:pPr>
              <w:pStyle w:val="nospacing"/>
              <w:jc w:val="both"/>
            </w:pPr>
            <w:r>
              <w:rPr>
                <w:rFonts w:ascii="Times New Roman" w:hAnsi="Times New Roman" w:cs="Times New Roman"/>
                <w:sz w:val="20"/>
                <w:szCs w:val="20"/>
              </w:rPr>
              <w:t>1. Элементами индустриально-инновационной инфраструктуры являются:</w:t>
            </w:r>
          </w:p>
          <w:p w:rsidR="00000000" w:rsidRDefault="00AC3D8D">
            <w:pPr>
              <w:pStyle w:val="nospacing"/>
              <w:jc w:val="both"/>
            </w:pPr>
            <w:r>
              <w:rPr>
                <w:rFonts w:ascii="Times New Roman" w:hAnsi="Times New Roman" w:cs="Times New Roman"/>
                <w:sz w:val="20"/>
                <w:szCs w:val="20"/>
              </w:rPr>
              <w:t>1) специальные экономические зоны;</w:t>
            </w:r>
          </w:p>
          <w:p w:rsidR="00000000" w:rsidRDefault="00AC3D8D">
            <w:pPr>
              <w:pStyle w:val="nospacing"/>
              <w:jc w:val="both"/>
            </w:pPr>
            <w:r>
              <w:rPr>
                <w:rFonts w:ascii="Times New Roman" w:hAnsi="Times New Roman" w:cs="Times New Roman"/>
                <w:sz w:val="20"/>
                <w:szCs w:val="20"/>
              </w:rPr>
              <w:t>2) индустриальные зоны;</w:t>
            </w:r>
          </w:p>
          <w:p w:rsidR="00000000" w:rsidRDefault="00AC3D8D">
            <w:pPr>
              <w:pStyle w:val="nospacing"/>
              <w:jc w:val="both"/>
            </w:pPr>
            <w:r>
              <w:rPr>
                <w:rFonts w:ascii="Times New Roman" w:hAnsi="Times New Roman" w:cs="Times New Roman"/>
                <w:sz w:val="20"/>
                <w:szCs w:val="20"/>
              </w:rPr>
              <w:t>3) технопарки;</w:t>
            </w:r>
          </w:p>
          <w:p w:rsidR="00000000" w:rsidRDefault="00AC3D8D">
            <w:pPr>
              <w:pStyle w:val="nospacing"/>
              <w:jc w:val="both"/>
            </w:pPr>
            <w:r>
              <w:rPr>
                <w:rFonts w:ascii="Times New Roman" w:hAnsi="Times New Roman" w:cs="Times New Roman"/>
                <w:sz w:val="20"/>
                <w:szCs w:val="20"/>
              </w:rPr>
              <w:t>4) акционерные инвестиционные фонды рискового инвестирования;</w:t>
            </w:r>
          </w:p>
          <w:p w:rsidR="00000000" w:rsidRDefault="00AC3D8D">
            <w:pPr>
              <w:pStyle w:val="nospacing"/>
              <w:jc w:val="both"/>
            </w:pPr>
            <w:r>
              <w:rPr>
                <w:rFonts w:ascii="Times New Roman" w:hAnsi="Times New Roman" w:cs="Times New Roman"/>
                <w:sz w:val="20"/>
                <w:szCs w:val="20"/>
              </w:rPr>
              <w:t>5) центры коммерциализации технологий;</w:t>
            </w:r>
          </w:p>
          <w:p w:rsidR="00000000" w:rsidRDefault="00AC3D8D">
            <w:pPr>
              <w:pStyle w:val="nospacing"/>
              <w:jc w:val="both"/>
            </w:pPr>
            <w:r>
              <w:rPr>
                <w:rFonts w:ascii="Times New Roman" w:hAnsi="Times New Roman" w:cs="Times New Roman"/>
                <w:sz w:val="20"/>
                <w:szCs w:val="20"/>
              </w:rPr>
              <w:t>6) отраслевые конструкторские бюро;</w:t>
            </w:r>
          </w:p>
          <w:p w:rsidR="00000000" w:rsidRDefault="00AC3D8D">
            <w:pPr>
              <w:pStyle w:val="nospacing"/>
              <w:jc w:val="both"/>
            </w:pPr>
            <w:r>
              <w:rPr>
                <w:rFonts w:ascii="Times New Roman" w:hAnsi="Times New Roman" w:cs="Times New Roman"/>
                <w:sz w:val="20"/>
                <w:szCs w:val="20"/>
              </w:rPr>
              <w:t>7) международные центры трансферта технологий</w:t>
            </w:r>
            <w:r>
              <w:rPr>
                <w:rFonts w:ascii="Times New Roman" w:hAnsi="Times New Roman" w:cs="Times New Roman"/>
                <w:sz w:val="20"/>
                <w:szCs w:val="20"/>
              </w:rPr>
              <w:t>;</w:t>
            </w:r>
          </w:p>
          <w:p w:rsidR="00000000" w:rsidRDefault="00AC3D8D">
            <w:pPr>
              <w:pStyle w:val="nospacing"/>
              <w:jc w:val="both"/>
            </w:pPr>
            <w:r>
              <w:rPr>
                <w:rFonts w:ascii="Times New Roman" w:hAnsi="Times New Roman" w:cs="Times New Roman"/>
                <w:sz w:val="20"/>
                <w:szCs w:val="20"/>
              </w:rPr>
              <w:t>8) инновационные кластеры.</w:t>
            </w:r>
          </w:p>
          <w:p w:rsidR="00000000" w:rsidRDefault="00AC3D8D">
            <w:pPr>
              <w:pStyle w:val="nospacing"/>
              <w:jc w:val="both"/>
            </w:pPr>
            <w:r>
              <w:rPr>
                <w:rFonts w:ascii="Times New Roman" w:hAnsi="Times New Roman" w:cs="Times New Roman"/>
                <w:sz w:val="20"/>
                <w:szCs w:val="20"/>
              </w:rPr>
              <w:t>2. Индустриально-инновационная деятельность в специальных экономических зонах и индустриальных зонах осуществляется в порядке, предусмотренном законами Республики Казахстан «О специальных экономических зонах в Республике Казахс</w:t>
            </w:r>
            <w:r>
              <w:rPr>
                <w:rFonts w:ascii="Times New Roman" w:hAnsi="Times New Roman" w:cs="Times New Roman"/>
                <w:sz w:val="20"/>
                <w:szCs w:val="20"/>
              </w:rPr>
              <w:t>тан», «О частном предпринимательстве».</w:t>
            </w:r>
          </w:p>
          <w:p w:rsidR="00000000" w:rsidRDefault="00AC3D8D">
            <w:pPr>
              <w:pStyle w:val="nospacing"/>
              <w:jc w:val="both"/>
            </w:pPr>
            <w:r>
              <w:rPr>
                <w:rFonts w:ascii="Times New Roman" w:hAnsi="Times New Roman" w:cs="Times New Roman"/>
                <w:sz w:val="20"/>
                <w:szCs w:val="20"/>
              </w:rPr>
              <w:t>3. Деятельность акционерных инвестиционных фондов рискового инвестирования регулируется Законом Республики Казахстан «Об инвестиционных фондах».</w:t>
            </w:r>
          </w:p>
          <w:p w:rsidR="00000000" w:rsidRDefault="00AC3D8D">
            <w:pPr>
              <w:pStyle w:val="nospacing"/>
              <w:jc w:val="both"/>
            </w:pPr>
            <w:r>
              <w:rPr>
                <w:rFonts w:ascii="Times New Roman" w:hAnsi="Times New Roman" w:cs="Times New Roman"/>
                <w:sz w:val="20"/>
                <w:szCs w:val="20"/>
              </w:rPr>
              <w:t>4. Технологический парк (далее - технопарк) - юридическое лицо, созданно</w:t>
            </w:r>
            <w:r>
              <w:rPr>
                <w:rFonts w:ascii="Times New Roman" w:hAnsi="Times New Roman" w:cs="Times New Roman"/>
                <w:sz w:val="20"/>
                <w:szCs w:val="20"/>
              </w:rPr>
              <w:t>е национальным институтом развития в области технологического развития, владеющее на праве собственности или иных законных основаниях территорией с единым материально-техническим комплексом, где создаются благоприятные условия для реализации индустриально-</w:t>
            </w:r>
            <w:r>
              <w:rPr>
                <w:rFonts w:ascii="Times New Roman" w:hAnsi="Times New Roman" w:cs="Times New Roman"/>
                <w:sz w:val="20"/>
                <w:szCs w:val="20"/>
              </w:rPr>
              <w:t>инновационной деятельности.</w:t>
            </w:r>
          </w:p>
          <w:p w:rsidR="00000000" w:rsidRDefault="00AC3D8D">
            <w:pPr>
              <w:pStyle w:val="nospacing"/>
              <w:jc w:val="both"/>
            </w:pPr>
            <w:r>
              <w:rPr>
                <w:rFonts w:ascii="Times New Roman" w:hAnsi="Times New Roman" w:cs="Times New Roman"/>
                <w:sz w:val="20"/>
                <w:szCs w:val="20"/>
              </w:rPr>
              <w:t>Основным видом деятельности технопарков является технологическое бизнес-инкубирование, представляющее собой оказание субъектам индустриально-инновационной деятельности на начальном этапе их функционирования услуг по предоставлен</w:t>
            </w:r>
            <w:r>
              <w:rPr>
                <w:rFonts w:ascii="Times New Roman" w:hAnsi="Times New Roman" w:cs="Times New Roman"/>
                <w:sz w:val="20"/>
                <w:szCs w:val="20"/>
              </w:rPr>
              <w:t>ию помещений, оборудования, ведению бухгалтерского учета, юридическому, информационному и консультационному сопровождению, привлечению инвестиций, управлению проектами, а также иных услуг, необходимых для реализации индустриально-инновационных проектов. Пр</w:t>
            </w:r>
            <w:r>
              <w:rPr>
                <w:rFonts w:ascii="Times New Roman" w:hAnsi="Times New Roman" w:cs="Times New Roman"/>
                <w:sz w:val="20"/>
                <w:szCs w:val="20"/>
              </w:rPr>
              <w:t>авила оказания услуг технологического бизнес-инкубирования, а также определения стоимости таких услуг разрабатываются уполномоченным органом в области государственной поддержки индустриально-инновационной деятельности и утверждаются Правительством Республи</w:t>
            </w:r>
            <w:r>
              <w:rPr>
                <w:rFonts w:ascii="Times New Roman" w:hAnsi="Times New Roman" w:cs="Times New Roman"/>
                <w:sz w:val="20"/>
                <w:szCs w:val="20"/>
              </w:rPr>
              <w:t>ки Казахстан.</w:t>
            </w:r>
          </w:p>
          <w:p w:rsidR="00000000" w:rsidRDefault="00AC3D8D">
            <w:pPr>
              <w:pStyle w:val="nospacing"/>
              <w:jc w:val="both"/>
            </w:pPr>
            <w:r>
              <w:rPr>
                <w:rFonts w:ascii="Times New Roman" w:hAnsi="Times New Roman" w:cs="Times New Roman"/>
                <w:sz w:val="20"/>
                <w:szCs w:val="20"/>
              </w:rPr>
              <w:t>5. Центр коммерциализации технологий - юридическое лицо, структурное или обособленное подразделение научной организации, высшего учебного заведения или автономной организации образования, осуществляющие коммерциализацию технологий.</w:t>
            </w:r>
          </w:p>
          <w:p w:rsidR="00000000" w:rsidRDefault="00AC3D8D">
            <w:pPr>
              <w:pStyle w:val="nospacing"/>
              <w:jc w:val="both"/>
            </w:pPr>
            <w:r>
              <w:rPr>
                <w:rFonts w:ascii="Times New Roman" w:hAnsi="Times New Roman" w:cs="Times New Roman"/>
                <w:sz w:val="20"/>
                <w:szCs w:val="20"/>
              </w:rPr>
              <w:t xml:space="preserve">Основными </w:t>
            </w:r>
            <w:r>
              <w:rPr>
                <w:rFonts w:ascii="Times New Roman" w:hAnsi="Times New Roman" w:cs="Times New Roman"/>
                <w:sz w:val="20"/>
                <w:szCs w:val="20"/>
              </w:rPr>
              <w:t>направлениями деятельности центров коммерциализации технологий являются оказание комплекса услуг по коммерциализации технологий, включая, но не ограничиваясь: поиск и оценка технологий для коммерциализации, маркетинговые исследования, оказание консультацио</w:t>
            </w:r>
            <w:r>
              <w:rPr>
                <w:rFonts w:ascii="Times New Roman" w:hAnsi="Times New Roman" w:cs="Times New Roman"/>
                <w:sz w:val="20"/>
                <w:szCs w:val="20"/>
              </w:rPr>
              <w:t>нных услуг в области защиты интеллектуальной собственности, разработка стратегии коммерциализации технологий, организация взаимодействия субъектов научной и (или) научно-технической деятельности и субъектов частного предпринимательства в целях заключения и</w:t>
            </w:r>
            <w:r>
              <w:rPr>
                <w:rFonts w:ascii="Times New Roman" w:hAnsi="Times New Roman" w:cs="Times New Roman"/>
                <w:sz w:val="20"/>
                <w:szCs w:val="20"/>
              </w:rPr>
              <w:t>ми договоров в области коммерциализации технологий.</w:t>
            </w:r>
          </w:p>
          <w:p w:rsidR="00000000" w:rsidRDefault="00AC3D8D">
            <w:pPr>
              <w:pStyle w:val="nospacing"/>
              <w:jc w:val="both"/>
            </w:pPr>
            <w:r>
              <w:rPr>
                <w:rFonts w:ascii="Times New Roman" w:hAnsi="Times New Roman" w:cs="Times New Roman"/>
                <w:sz w:val="20"/>
                <w:szCs w:val="20"/>
              </w:rPr>
              <w:t>Методологическую, консультационную и иную предусмотренную законодательством Республики Казахстан поддержку центров коммерциализации технологий осуществляет национальный институт развития в области техноло</w:t>
            </w:r>
            <w:r>
              <w:rPr>
                <w:rFonts w:ascii="Times New Roman" w:hAnsi="Times New Roman" w:cs="Times New Roman"/>
                <w:sz w:val="20"/>
                <w:szCs w:val="20"/>
              </w:rPr>
              <w:t>гического развития.</w:t>
            </w:r>
          </w:p>
          <w:p w:rsidR="00000000" w:rsidRDefault="00AC3D8D">
            <w:pPr>
              <w:pStyle w:val="nospacing"/>
              <w:jc w:val="both"/>
            </w:pPr>
            <w:r>
              <w:rPr>
                <w:rFonts w:ascii="Times New Roman" w:hAnsi="Times New Roman" w:cs="Times New Roman"/>
                <w:sz w:val="20"/>
                <w:szCs w:val="20"/>
              </w:rPr>
              <w:t>6. Отраслевое конструкторское бюро - юридическое лицо, владеющее материально-техническим комплексом, созданное национальным институтом развития в области технологического развития для содействия субъектам индустриально-инновационной дея</w:t>
            </w:r>
            <w:r>
              <w:rPr>
                <w:rFonts w:ascii="Times New Roman" w:hAnsi="Times New Roman" w:cs="Times New Roman"/>
                <w:sz w:val="20"/>
                <w:szCs w:val="20"/>
              </w:rPr>
              <w:t>тельности в организации производства новых или усовершенствованных товаров.</w:t>
            </w:r>
          </w:p>
          <w:p w:rsidR="00000000" w:rsidRDefault="00AC3D8D">
            <w:pPr>
              <w:pStyle w:val="nospacing"/>
              <w:jc w:val="both"/>
            </w:pPr>
            <w:r>
              <w:rPr>
                <w:rFonts w:ascii="Times New Roman" w:hAnsi="Times New Roman" w:cs="Times New Roman"/>
                <w:sz w:val="20"/>
                <w:szCs w:val="20"/>
              </w:rPr>
              <w:t>Основной задачей отраслевых конструкторских бюро является оказание содействия субъектам индустриально-инновационной деятельности в создании новых или усовершенствованных товаров, в</w:t>
            </w:r>
            <w:r>
              <w:rPr>
                <w:rFonts w:ascii="Times New Roman" w:hAnsi="Times New Roman" w:cs="Times New Roman"/>
                <w:sz w:val="20"/>
                <w:szCs w:val="20"/>
              </w:rPr>
              <w:t xml:space="preserve"> том числе путем трансферта технологий, приобретения, адаптации, разработки конструкторско-технологической документации, ее последующей передачи на возмездной основе субъектам индустриально-инновационной деятельности и оказания услуг, необходимых для орган</w:t>
            </w:r>
            <w:r>
              <w:rPr>
                <w:rFonts w:ascii="Times New Roman" w:hAnsi="Times New Roman" w:cs="Times New Roman"/>
                <w:sz w:val="20"/>
                <w:szCs w:val="20"/>
              </w:rPr>
              <w:t>изации производства товаров на ее основе.</w:t>
            </w:r>
          </w:p>
          <w:p w:rsidR="00000000" w:rsidRDefault="00AC3D8D">
            <w:pPr>
              <w:pStyle w:val="nospacing"/>
              <w:jc w:val="both"/>
            </w:pPr>
            <w:r>
              <w:rPr>
                <w:rFonts w:ascii="Times New Roman" w:hAnsi="Times New Roman" w:cs="Times New Roman"/>
                <w:sz w:val="20"/>
                <w:szCs w:val="20"/>
              </w:rPr>
              <w:t>7. Международные центры трансферта технологий создаются национальным институтом развития в области технологического развития с целью оказания содействия в реализации проектов, реализуемых субъектами индустриально-и</w:t>
            </w:r>
            <w:r>
              <w:rPr>
                <w:rFonts w:ascii="Times New Roman" w:hAnsi="Times New Roman" w:cs="Times New Roman"/>
                <w:sz w:val="20"/>
                <w:szCs w:val="20"/>
              </w:rPr>
              <w:t>нновационной деятельности совместно с зарубежными партнерами.</w:t>
            </w:r>
          </w:p>
          <w:p w:rsidR="00000000" w:rsidRDefault="00AC3D8D">
            <w:pPr>
              <w:pStyle w:val="nospacing"/>
              <w:jc w:val="both"/>
            </w:pPr>
            <w:r>
              <w:rPr>
                <w:rFonts w:ascii="Times New Roman" w:hAnsi="Times New Roman" w:cs="Times New Roman"/>
                <w:sz w:val="20"/>
                <w:szCs w:val="20"/>
              </w:rPr>
              <w:t>8. Инновационный кластер - объединение субъектов научной и (или) научно-технической деятельности, элементов индустриально-инновационной инфраструктуры, призванных стимулировать индустриально-инн</w:t>
            </w:r>
            <w:r>
              <w:rPr>
                <w:rFonts w:ascii="Times New Roman" w:hAnsi="Times New Roman" w:cs="Times New Roman"/>
                <w:sz w:val="20"/>
                <w:szCs w:val="20"/>
              </w:rPr>
              <w:t>овационную деятельность путем взаимодействия и совместного использования имеющихся возможностей, обмена знаниями и опытом, эффективной передачи технологий, налаживания устойчивых партнерских связей и распространения информации.</w:t>
            </w:r>
          </w:p>
          <w:p w:rsidR="00000000" w:rsidRDefault="00AC3D8D">
            <w:pPr>
              <w:pStyle w:val="nospacing"/>
              <w:spacing w:line="145" w:lineRule="atLeast"/>
              <w:jc w:val="both"/>
            </w:pPr>
            <w:r>
              <w:rPr>
                <w:rFonts w:ascii="Times New Roman" w:hAnsi="Times New Roman" w:cs="Times New Roman"/>
                <w:sz w:val="20"/>
                <w:szCs w:val="20"/>
              </w:rPr>
              <w:t>Инновационные кластеры стиму</w:t>
            </w:r>
            <w:r>
              <w:rPr>
                <w:rFonts w:ascii="Times New Roman" w:hAnsi="Times New Roman" w:cs="Times New Roman"/>
                <w:sz w:val="20"/>
                <w:szCs w:val="20"/>
              </w:rPr>
              <w:t>лируют индустриально-инновационную деятельность путем взаимодействия и совместного использования имеющихся возможностей, обмена знаниями и опытом, эффективной передачи технологий, налаживания устойчивых партнерских связей и распространения информации.</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sz w:val="20"/>
                <w:szCs w:val="20"/>
              </w:rPr>
              <w:t> </w:t>
            </w:r>
          </w:p>
          <w:p w:rsidR="00000000" w:rsidRDefault="00AC3D8D">
            <w:pPr>
              <w:pStyle w:val="a9"/>
              <w:spacing w:before="0" w:beforeAutospacing="0" w:after="0" w:afterAutospacing="0"/>
            </w:pPr>
            <w:r>
              <w:rPr>
                <w:sz w:val="20"/>
                <w:szCs w:val="20"/>
              </w:rPr>
              <w:t> </w:t>
            </w:r>
          </w:p>
          <w:p w:rsidR="00000000" w:rsidRDefault="00AC3D8D">
            <w:pPr>
              <w:pStyle w:val="a9"/>
              <w:spacing w:before="0" w:beforeAutospacing="0" w:after="0" w:afterAutospacing="0"/>
            </w:pPr>
            <w:r>
              <w:rPr>
                <w:sz w:val="20"/>
                <w:szCs w:val="20"/>
              </w:rPr>
              <w:t> </w:t>
            </w:r>
          </w:p>
          <w:p w:rsidR="00000000" w:rsidRDefault="00AC3D8D">
            <w:pPr>
              <w:pStyle w:val="a9"/>
              <w:spacing w:before="0" w:beforeAutospacing="0" w:after="0" w:afterAutospacing="0"/>
            </w:pPr>
            <w:r>
              <w:rPr>
                <w:sz w:val="20"/>
                <w:szCs w:val="20"/>
              </w:rPr>
              <w:t> </w:t>
            </w:r>
          </w:p>
          <w:p w:rsidR="00000000" w:rsidRDefault="00AC3D8D">
            <w:pPr>
              <w:pStyle w:val="a9"/>
              <w:spacing w:before="0" w:beforeAutospacing="0" w:after="0" w:afterAutospacing="0"/>
            </w:pPr>
            <w:r>
              <w:rPr>
                <w:sz w:val="20"/>
                <w:szCs w:val="20"/>
              </w:rPr>
              <w:t> </w:t>
            </w:r>
          </w:p>
          <w:p w:rsidR="00000000" w:rsidRDefault="00AC3D8D">
            <w:pPr>
              <w:pStyle w:val="a9"/>
              <w:spacing w:before="0" w:beforeAutospacing="0" w:after="0" w:afterAutospacing="0"/>
            </w:pPr>
            <w:r>
              <w:rPr>
                <w:sz w:val="20"/>
                <w:szCs w:val="20"/>
              </w:rPr>
              <w:t> </w:t>
            </w:r>
          </w:p>
          <w:p w:rsidR="00000000" w:rsidRDefault="00AC3D8D">
            <w:pPr>
              <w:pStyle w:val="a9"/>
              <w:spacing w:before="0" w:beforeAutospacing="0" w:after="0" w:afterAutospacing="0"/>
            </w:pPr>
            <w:r>
              <w:rPr>
                <w:sz w:val="20"/>
                <w:szCs w:val="20"/>
              </w:rPr>
              <w:t> </w:t>
            </w:r>
          </w:p>
          <w:p w:rsidR="00000000" w:rsidRDefault="00AC3D8D">
            <w:pPr>
              <w:pStyle w:val="a9"/>
              <w:spacing w:before="0" w:beforeAutospacing="0" w:after="0" w:afterAutospacing="0"/>
            </w:pPr>
            <w:r>
              <w:rPr>
                <w:sz w:val="20"/>
                <w:szCs w:val="20"/>
              </w:rPr>
              <w:t> </w:t>
            </w:r>
          </w:p>
          <w:p w:rsidR="00000000" w:rsidRDefault="00AC3D8D">
            <w:pPr>
              <w:pStyle w:val="a9"/>
              <w:spacing w:before="0" w:beforeAutospacing="0" w:after="0" w:afterAutospacing="0"/>
            </w:pPr>
            <w:r>
              <w:rPr>
                <w:sz w:val="20"/>
                <w:szCs w:val="20"/>
              </w:rPr>
              <w:t> </w:t>
            </w:r>
          </w:p>
          <w:p w:rsidR="00000000" w:rsidRDefault="00AC3D8D">
            <w:pPr>
              <w:pStyle w:val="a9"/>
              <w:spacing w:before="0" w:beforeAutospacing="0" w:after="0" w:afterAutospacing="0"/>
            </w:pPr>
            <w:r>
              <w:rPr>
                <w:sz w:val="20"/>
                <w:szCs w:val="20"/>
              </w:rPr>
              <w:t> </w:t>
            </w:r>
          </w:p>
          <w:p w:rsidR="00000000" w:rsidRDefault="00AC3D8D">
            <w:pPr>
              <w:pStyle w:val="a9"/>
              <w:spacing w:before="0" w:beforeAutospacing="0" w:after="0" w:afterAutospacing="0"/>
            </w:pPr>
            <w:r>
              <w:rPr>
                <w:sz w:val="20"/>
                <w:szCs w:val="20"/>
              </w:rPr>
              <w:t> </w:t>
            </w:r>
          </w:p>
          <w:p w:rsidR="00000000" w:rsidRDefault="00AC3D8D">
            <w:pPr>
              <w:pStyle w:val="a9"/>
              <w:spacing w:before="0" w:beforeAutospacing="0" w:after="0" w:afterAutospacing="0"/>
            </w:pPr>
            <w:r>
              <w:rPr>
                <w:sz w:val="20"/>
                <w:szCs w:val="20"/>
              </w:rPr>
              <w:t> </w:t>
            </w:r>
          </w:p>
          <w:p w:rsidR="00000000" w:rsidRDefault="00AC3D8D">
            <w:pPr>
              <w:pStyle w:val="a9"/>
              <w:spacing w:before="0" w:beforeAutospacing="0" w:after="0" w:afterAutospacing="0"/>
            </w:pPr>
            <w:r>
              <w:rPr>
                <w:sz w:val="20"/>
                <w:szCs w:val="20"/>
              </w:rPr>
              <w:t> </w:t>
            </w:r>
          </w:p>
          <w:p w:rsidR="00000000" w:rsidRDefault="00AC3D8D">
            <w:pPr>
              <w:pStyle w:val="a9"/>
              <w:spacing w:before="0" w:beforeAutospacing="0" w:after="0" w:afterAutospacing="0"/>
            </w:pPr>
            <w:r>
              <w:rPr>
                <w:sz w:val="20"/>
                <w:szCs w:val="20"/>
              </w:rPr>
              <w:t> </w:t>
            </w:r>
          </w:p>
          <w:p w:rsidR="00000000" w:rsidRDefault="00AC3D8D">
            <w:pPr>
              <w:pStyle w:val="a9"/>
              <w:spacing w:before="0" w:beforeAutospacing="0" w:after="0" w:afterAutospacing="0"/>
            </w:pPr>
            <w:r>
              <w:rPr>
                <w:sz w:val="20"/>
                <w:szCs w:val="20"/>
              </w:rPr>
              <w:t> </w:t>
            </w:r>
          </w:p>
          <w:p w:rsidR="00000000" w:rsidRDefault="00AC3D8D">
            <w:pPr>
              <w:pStyle w:val="a9"/>
              <w:spacing w:before="0" w:beforeAutospacing="0" w:after="0" w:afterAutospacing="0"/>
            </w:pPr>
            <w:r>
              <w:rPr>
                <w:sz w:val="20"/>
                <w:szCs w:val="20"/>
              </w:rPr>
              <w:t>Понятие «Технологический парк» из пп. 19) статьи 1 «Основные понятия»</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pPr>
            <w:r>
              <w:rPr>
                <w:sz w:val="20"/>
                <w:szCs w:val="20"/>
              </w:rPr>
              <w:t>Понятие «Центр коммерциализации технологий» из пп. 17) статьи 1 «Основные понятия»</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pPr>
            <w:r>
              <w:rPr>
                <w:sz w:val="20"/>
                <w:szCs w:val="20"/>
              </w:rPr>
              <w:t>Понятие «отраслевое конструкторское бюро» из пп.11) статьи 1 «Основные понятия»</w:t>
            </w:r>
          </w:p>
          <w:p w:rsidR="00000000" w:rsidRDefault="00AC3D8D">
            <w:pPr>
              <w:pStyle w:val="a9"/>
              <w:spacing w:before="0" w:beforeAutospacing="0" w:after="0" w:afterAutospacing="0"/>
            </w:pPr>
            <w:r>
              <w:rPr>
                <w:sz w:val="20"/>
                <w:szCs w:val="20"/>
              </w:rPr>
              <w:t> </w:t>
            </w:r>
          </w:p>
          <w:p w:rsidR="00000000" w:rsidRDefault="00AC3D8D">
            <w:pPr>
              <w:pStyle w:val="a9"/>
              <w:spacing w:before="0" w:beforeAutospacing="0" w:after="0" w:afterAutospacing="0"/>
            </w:pPr>
            <w:r>
              <w:rPr>
                <w:sz w:val="20"/>
                <w:szCs w:val="20"/>
              </w:rPr>
              <w:t> </w:t>
            </w:r>
          </w:p>
          <w:p w:rsidR="00000000" w:rsidRDefault="00AC3D8D">
            <w:pPr>
              <w:pStyle w:val="a9"/>
              <w:spacing w:before="0" w:beforeAutospacing="0" w:after="0" w:afterAutospacing="0"/>
            </w:pPr>
            <w:r>
              <w:rPr>
                <w:sz w:val="20"/>
                <w:szCs w:val="20"/>
              </w:rPr>
              <w:t>Понятие «Инновационный кластер» из пп.9) статьи 1 «Основные понятия», статья 11</w:t>
            </w:r>
          </w:p>
          <w:p w:rsidR="00000000" w:rsidRDefault="00AC3D8D">
            <w:pPr>
              <w:pStyle w:val="a9"/>
              <w:spacing w:before="0" w:beforeAutospacing="0" w:after="0" w:afterAutospacing="0" w:line="145" w:lineRule="atLeast"/>
            </w:pPr>
            <w:r>
              <w:rPr>
                <w:sz w:val="20"/>
                <w:szCs w:val="20"/>
              </w:rPr>
              <w:t> </w:t>
            </w:r>
          </w:p>
        </w:tc>
      </w:tr>
    </w:tbl>
    <w:p w:rsidR="00000000" w:rsidRDefault="00AC3D8D">
      <w:pPr>
        <w:rPr>
          <w:rFonts w:eastAsia="Times New Roman"/>
          <w:vanish/>
          <w:color w:val="auto"/>
        </w:rPr>
      </w:pPr>
    </w:p>
    <w:tbl>
      <w:tblPr>
        <w:tblW w:w="5012" w:type="pct"/>
        <w:tblCellMar>
          <w:left w:w="0" w:type="dxa"/>
          <w:right w:w="0" w:type="dxa"/>
        </w:tblCellMar>
        <w:tblLook w:val="04A0" w:firstRow="1" w:lastRow="0" w:firstColumn="1" w:lastColumn="0" w:noHBand="0" w:noVBand="1"/>
      </w:tblPr>
      <w:tblGrid>
        <w:gridCol w:w="7807"/>
        <w:gridCol w:w="1787"/>
      </w:tblGrid>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736. Инструменты индустриально-инновационной системы</w:t>
            </w:r>
          </w:p>
          <w:p w:rsidR="00000000" w:rsidRDefault="00AC3D8D">
            <w:pPr>
              <w:pStyle w:val="nospacing"/>
              <w:jc w:val="both"/>
            </w:pPr>
            <w:r>
              <w:rPr>
                <w:rFonts w:ascii="Times New Roman" w:hAnsi="Times New Roman" w:cs="Times New Roman"/>
                <w:sz w:val="20"/>
                <w:szCs w:val="20"/>
              </w:rPr>
              <w:t>1. К инструментам планирования индустриально-инновационной системы относятся технологическое прогнозирование и единая карта приоритетных товаров и услуг.</w:t>
            </w:r>
          </w:p>
          <w:p w:rsidR="00000000" w:rsidRDefault="00AC3D8D">
            <w:pPr>
              <w:pStyle w:val="nospacing"/>
              <w:jc w:val="both"/>
            </w:pPr>
            <w:r>
              <w:rPr>
                <w:rFonts w:ascii="Times New Roman" w:hAnsi="Times New Roman" w:cs="Times New Roman"/>
                <w:sz w:val="20"/>
                <w:szCs w:val="20"/>
              </w:rPr>
              <w:t>Технологическое прогнозирование - комплекс аналитических исследований, направленных на выявление техно</w:t>
            </w:r>
            <w:r>
              <w:rPr>
                <w:rFonts w:ascii="Times New Roman" w:hAnsi="Times New Roman" w:cs="Times New Roman"/>
                <w:sz w:val="20"/>
                <w:szCs w:val="20"/>
              </w:rPr>
              <w:t>логий, освоение которых является необходимым условием для устойчивого индустриально-инновационного развития государства.</w:t>
            </w:r>
          </w:p>
          <w:p w:rsidR="00000000" w:rsidRDefault="00AC3D8D">
            <w:pPr>
              <w:pStyle w:val="nospacing"/>
              <w:jc w:val="both"/>
            </w:pPr>
            <w:r>
              <w:rPr>
                <w:rFonts w:ascii="Times New Roman" w:hAnsi="Times New Roman" w:cs="Times New Roman"/>
                <w:sz w:val="20"/>
                <w:szCs w:val="20"/>
              </w:rPr>
              <w:t>Технологическое прогнозирование проводится уполномоченным органом в области государственной поддержки индустриально-инновационной деяте</w:t>
            </w:r>
            <w:r>
              <w:rPr>
                <w:rFonts w:ascii="Times New Roman" w:hAnsi="Times New Roman" w:cs="Times New Roman"/>
                <w:sz w:val="20"/>
                <w:szCs w:val="20"/>
              </w:rPr>
              <w:t>льности на постоянной основе с подведением итогов не реже одного раза в три года.</w:t>
            </w:r>
          </w:p>
          <w:p w:rsidR="00000000" w:rsidRDefault="00AC3D8D">
            <w:pPr>
              <w:pStyle w:val="nospacing"/>
              <w:jc w:val="both"/>
            </w:pPr>
            <w:r>
              <w:rPr>
                <w:rFonts w:ascii="Times New Roman" w:hAnsi="Times New Roman" w:cs="Times New Roman"/>
                <w:sz w:val="20"/>
                <w:szCs w:val="20"/>
              </w:rPr>
              <w:t>Технологическое прогнозирование осуществляется в соответствии с методикой проведения технологического прогнозирования, разрабатываемой и утверждаемой уполномоченным органом в</w:t>
            </w:r>
            <w:r>
              <w:rPr>
                <w:rFonts w:ascii="Times New Roman" w:hAnsi="Times New Roman" w:cs="Times New Roman"/>
                <w:sz w:val="20"/>
                <w:szCs w:val="20"/>
              </w:rPr>
              <w:t xml:space="preserve"> области государственной поддержки индустриально-инновационной деятельности.</w:t>
            </w:r>
          </w:p>
          <w:p w:rsidR="00000000" w:rsidRDefault="00AC3D8D">
            <w:pPr>
              <w:pStyle w:val="nospacing"/>
              <w:jc w:val="both"/>
            </w:pPr>
            <w:r>
              <w:rPr>
                <w:rFonts w:ascii="Times New Roman" w:hAnsi="Times New Roman" w:cs="Times New Roman"/>
                <w:sz w:val="20"/>
                <w:szCs w:val="20"/>
              </w:rPr>
              <w:t>Процесс технологического прогнозирования обеспечивается национальным институтом развития в области технологического развития путем привлечения иностранных и отечественных эксперто</w:t>
            </w:r>
            <w:r>
              <w:rPr>
                <w:rFonts w:ascii="Times New Roman" w:hAnsi="Times New Roman" w:cs="Times New Roman"/>
                <w:sz w:val="20"/>
                <w:szCs w:val="20"/>
              </w:rPr>
              <w:t>в, проведения опросов и аналитических исследований, обобщения полученных данных и формирования рекомендаций для подведения итогов технологического прогнозирования.</w:t>
            </w:r>
          </w:p>
          <w:p w:rsidR="00000000" w:rsidRDefault="00AC3D8D">
            <w:pPr>
              <w:pStyle w:val="nospacing"/>
              <w:jc w:val="both"/>
            </w:pPr>
            <w:r>
              <w:rPr>
                <w:rFonts w:ascii="Times New Roman" w:hAnsi="Times New Roman" w:cs="Times New Roman"/>
                <w:sz w:val="20"/>
                <w:szCs w:val="20"/>
              </w:rPr>
              <w:t>Итоги технологического прогнозирования являются основой для:</w:t>
            </w:r>
          </w:p>
          <w:p w:rsidR="00000000" w:rsidRDefault="00AC3D8D">
            <w:pPr>
              <w:pStyle w:val="nospacing"/>
              <w:jc w:val="both"/>
            </w:pPr>
            <w:r>
              <w:rPr>
                <w:rFonts w:ascii="Times New Roman" w:hAnsi="Times New Roman" w:cs="Times New Roman"/>
                <w:sz w:val="20"/>
                <w:szCs w:val="20"/>
              </w:rPr>
              <w:t>1) определения и актуализации п</w:t>
            </w:r>
            <w:r>
              <w:rPr>
                <w:rFonts w:ascii="Times New Roman" w:hAnsi="Times New Roman" w:cs="Times New Roman"/>
                <w:sz w:val="20"/>
                <w:szCs w:val="20"/>
              </w:rPr>
              <w:t>еречня критических технологий и приоритетных направлений предоставления инновационных грантов для развития Республики Казахстан на долгосрочную перспективу;</w:t>
            </w:r>
          </w:p>
          <w:p w:rsidR="00000000" w:rsidRDefault="00AC3D8D">
            <w:pPr>
              <w:pStyle w:val="nospacing"/>
              <w:jc w:val="both"/>
            </w:pPr>
            <w:r>
              <w:rPr>
                <w:rFonts w:ascii="Times New Roman" w:hAnsi="Times New Roman" w:cs="Times New Roman"/>
                <w:sz w:val="20"/>
                <w:szCs w:val="20"/>
              </w:rPr>
              <w:t>2) формирования целевых технологических программ, реализуемых уполномоченным органом в области госу</w:t>
            </w:r>
            <w:r>
              <w:rPr>
                <w:rFonts w:ascii="Times New Roman" w:hAnsi="Times New Roman" w:cs="Times New Roman"/>
                <w:sz w:val="20"/>
                <w:szCs w:val="20"/>
              </w:rPr>
              <w:t>дарственной поддержки индустриально-инновационной деятельности при содействии национального института развития в области технологического развития;</w:t>
            </w:r>
          </w:p>
          <w:p w:rsidR="00000000" w:rsidRDefault="00AC3D8D">
            <w:pPr>
              <w:pStyle w:val="nospacing"/>
              <w:jc w:val="both"/>
            </w:pPr>
            <w:r>
              <w:rPr>
                <w:rFonts w:ascii="Times New Roman" w:hAnsi="Times New Roman" w:cs="Times New Roman"/>
                <w:sz w:val="20"/>
                <w:szCs w:val="20"/>
              </w:rPr>
              <w:t>3) разработки и актуализации уполномоченным органом в области государственной поддержки индустриально-иннова</w:t>
            </w:r>
            <w:r>
              <w:rPr>
                <w:rFonts w:ascii="Times New Roman" w:hAnsi="Times New Roman" w:cs="Times New Roman"/>
                <w:sz w:val="20"/>
                <w:szCs w:val="20"/>
              </w:rPr>
              <w:t>ционной деятельности межотраслевого плана научно-технологического развития.</w:t>
            </w:r>
          </w:p>
          <w:p w:rsidR="00000000" w:rsidRDefault="00AC3D8D">
            <w:pPr>
              <w:pStyle w:val="nospacing"/>
              <w:jc w:val="both"/>
            </w:pPr>
            <w:r>
              <w:rPr>
                <w:rFonts w:ascii="Times New Roman" w:hAnsi="Times New Roman" w:cs="Times New Roman"/>
                <w:sz w:val="20"/>
                <w:szCs w:val="20"/>
              </w:rPr>
              <w:t>Единая карта приоритетных товаров и услуг представляет собой перечень товарных групп, товаров и услуг, имеющих стратегические конкурентные преимущества для производства в Республик</w:t>
            </w:r>
            <w:r>
              <w:rPr>
                <w:rFonts w:ascii="Times New Roman" w:hAnsi="Times New Roman" w:cs="Times New Roman"/>
                <w:sz w:val="20"/>
                <w:szCs w:val="20"/>
              </w:rPr>
              <w:t>е Казахстан, определенных в разрезе каждого приоритетного сектора экономики и являющихся приоритетами для государственной поддержки субъектов индустриально-инновационной деятельности.</w:t>
            </w:r>
          </w:p>
          <w:p w:rsidR="00000000" w:rsidRDefault="00AC3D8D">
            <w:pPr>
              <w:pStyle w:val="nospacing"/>
              <w:jc w:val="both"/>
            </w:pPr>
            <w:r>
              <w:rPr>
                <w:rFonts w:ascii="Times New Roman" w:hAnsi="Times New Roman" w:cs="Times New Roman"/>
                <w:sz w:val="20"/>
                <w:szCs w:val="20"/>
              </w:rPr>
              <w:t>2. Карта индустриализации является инструментом мониторинга (реализации)</w:t>
            </w:r>
            <w:r>
              <w:rPr>
                <w:rFonts w:ascii="Times New Roman" w:hAnsi="Times New Roman" w:cs="Times New Roman"/>
                <w:sz w:val="20"/>
                <w:szCs w:val="20"/>
              </w:rPr>
              <w:t xml:space="preserve"> индустриально-инновационной системы и представляет собой совокупность индустриально-инновационных проектов, включенных в республиканскую и региональные карты индустриализации с определенными источниками финансирования, графиками и планами мероприятий по и</w:t>
            </w:r>
            <w:r>
              <w:rPr>
                <w:rFonts w:ascii="Times New Roman" w:hAnsi="Times New Roman" w:cs="Times New Roman"/>
                <w:sz w:val="20"/>
                <w:szCs w:val="20"/>
              </w:rPr>
              <w:t>х реализации.</w:t>
            </w:r>
          </w:p>
          <w:p w:rsidR="00000000" w:rsidRDefault="00AC3D8D">
            <w:pPr>
              <w:pStyle w:val="nospacing"/>
              <w:jc w:val="both"/>
            </w:pPr>
            <w:r>
              <w:rPr>
                <w:rFonts w:ascii="Times New Roman" w:hAnsi="Times New Roman" w:cs="Times New Roman"/>
                <w:sz w:val="20"/>
                <w:szCs w:val="20"/>
              </w:rPr>
              <w:t>3. Инструментами стимулирования и развития индустриально-инновационной системы являются информационная поддержка инноваций и коммерциализация технологий.</w:t>
            </w:r>
          </w:p>
          <w:p w:rsidR="00000000" w:rsidRDefault="00AC3D8D">
            <w:pPr>
              <w:pStyle w:val="nospacing"/>
              <w:jc w:val="both"/>
            </w:pPr>
            <w:r>
              <w:rPr>
                <w:rFonts w:ascii="Times New Roman" w:hAnsi="Times New Roman" w:cs="Times New Roman"/>
                <w:sz w:val="20"/>
                <w:szCs w:val="20"/>
              </w:rPr>
              <w:t>Информационная поддержка инноваций осуществляется национальным институтом развития в обл</w:t>
            </w:r>
            <w:r>
              <w:rPr>
                <w:rFonts w:ascii="Times New Roman" w:hAnsi="Times New Roman" w:cs="Times New Roman"/>
                <w:sz w:val="20"/>
                <w:szCs w:val="20"/>
              </w:rPr>
              <w:t xml:space="preserve">асти технологического развития в целях распространения процессов создания, внедрения, коммерциализации технологий путем организации конкурсов, стимулирующих рационализаторскую деятельность и инновационную активность физических и юридических лиц, издания и </w:t>
            </w:r>
            <w:r>
              <w:rPr>
                <w:rFonts w:ascii="Times New Roman" w:hAnsi="Times New Roman" w:cs="Times New Roman"/>
                <w:sz w:val="20"/>
                <w:szCs w:val="20"/>
              </w:rPr>
              <w:t>распространения печатной и электронной продукции.</w:t>
            </w:r>
          </w:p>
          <w:p w:rsidR="00000000" w:rsidRDefault="00AC3D8D">
            <w:pPr>
              <w:pStyle w:val="nospacing"/>
              <w:jc w:val="both"/>
            </w:pPr>
            <w:r>
              <w:rPr>
                <w:rFonts w:ascii="Times New Roman" w:hAnsi="Times New Roman" w:cs="Times New Roman"/>
                <w:sz w:val="20"/>
                <w:szCs w:val="20"/>
              </w:rPr>
              <w:t>Коммерциализация технологий осуществляется путем:</w:t>
            </w:r>
          </w:p>
          <w:p w:rsidR="00000000" w:rsidRDefault="00AC3D8D">
            <w:pPr>
              <w:pStyle w:val="nospacing"/>
              <w:jc w:val="both"/>
            </w:pPr>
            <w:r>
              <w:rPr>
                <w:rFonts w:ascii="Times New Roman" w:hAnsi="Times New Roman" w:cs="Times New Roman"/>
                <w:sz w:val="20"/>
                <w:szCs w:val="20"/>
              </w:rPr>
              <w:t>1) заключения лицензионного договора и (или) договора о переходе исключительных прав на объект интеллектуальной собственности к другому лицу;</w:t>
            </w:r>
          </w:p>
          <w:p w:rsidR="00000000" w:rsidRDefault="00AC3D8D">
            <w:pPr>
              <w:pStyle w:val="nospacing"/>
              <w:jc w:val="both"/>
            </w:pPr>
            <w:r>
              <w:rPr>
                <w:rFonts w:ascii="Times New Roman" w:hAnsi="Times New Roman" w:cs="Times New Roman"/>
                <w:sz w:val="20"/>
                <w:szCs w:val="20"/>
              </w:rPr>
              <w:t>2) создания юридического лица для коммерческого использования им технологий;</w:t>
            </w:r>
          </w:p>
          <w:p w:rsidR="00000000" w:rsidRDefault="00AC3D8D">
            <w:pPr>
              <w:pStyle w:val="nospacing"/>
              <w:jc w:val="both"/>
            </w:pPr>
            <w:r>
              <w:rPr>
                <w:rFonts w:ascii="Times New Roman" w:hAnsi="Times New Roman" w:cs="Times New Roman"/>
                <w:sz w:val="20"/>
                <w:szCs w:val="20"/>
              </w:rPr>
              <w:t>3) эксплуатации технологий путем оказания услуг на договорной основе физическим и юридическим лицам;</w:t>
            </w:r>
          </w:p>
          <w:p w:rsidR="00000000" w:rsidRDefault="00AC3D8D">
            <w:pPr>
              <w:pStyle w:val="nospacing"/>
              <w:jc w:val="both"/>
            </w:pPr>
            <w:r>
              <w:rPr>
                <w:rFonts w:ascii="Times New Roman" w:hAnsi="Times New Roman" w:cs="Times New Roman"/>
                <w:sz w:val="20"/>
                <w:szCs w:val="20"/>
              </w:rPr>
              <w:t>4) иными способами, предусмотренными законодательством Республики Казахстан.</w:t>
            </w:r>
          </w:p>
          <w:p w:rsidR="00000000" w:rsidRDefault="00AC3D8D">
            <w:pPr>
              <w:pStyle w:val="nospacing"/>
              <w:jc w:val="both"/>
            </w:pPr>
            <w:r>
              <w:rPr>
                <w:rFonts w:ascii="Times New Roman" w:hAnsi="Times New Roman" w:cs="Times New Roman"/>
                <w:sz w:val="20"/>
                <w:szCs w:val="20"/>
              </w:rPr>
              <w:t>С</w:t>
            </w:r>
            <w:r>
              <w:rPr>
                <w:rFonts w:ascii="Times New Roman" w:hAnsi="Times New Roman" w:cs="Times New Roman"/>
                <w:sz w:val="20"/>
                <w:szCs w:val="20"/>
              </w:rPr>
              <w:t>одействие субъектам индустриально-инновационной деятельности в коммерциализации технологий оказывается национальным институтом развития в области технологического развития в соответствии со статьей 20 настоящего Закона.</w:t>
            </w:r>
          </w:p>
          <w:p w:rsidR="00000000" w:rsidRDefault="00AC3D8D">
            <w:pPr>
              <w:pStyle w:val="nospacing"/>
              <w:jc w:val="both"/>
            </w:pPr>
            <w:r>
              <w:rPr>
                <w:rFonts w:ascii="Times New Roman" w:hAnsi="Times New Roman" w:cs="Times New Roman"/>
                <w:sz w:val="20"/>
                <w:szCs w:val="20"/>
              </w:rPr>
              <w:t>4. Инструментом анализа индустриальн</w:t>
            </w:r>
            <w:r>
              <w:rPr>
                <w:rFonts w:ascii="Times New Roman" w:hAnsi="Times New Roman" w:cs="Times New Roman"/>
                <w:sz w:val="20"/>
                <w:szCs w:val="20"/>
              </w:rPr>
              <w:t>о-инновационной системы является оценка эффективности реализации мер государственной поддержки индустриально-инновационной деятельности, осуществляемой государственными органами, местными исполнительными органами областей, городов республиканского значения</w:t>
            </w:r>
            <w:r>
              <w:rPr>
                <w:rFonts w:ascii="Times New Roman" w:hAnsi="Times New Roman" w:cs="Times New Roman"/>
                <w:sz w:val="20"/>
                <w:szCs w:val="20"/>
              </w:rPr>
              <w:t>, столицы, а также субъектами индустриально-инновационной системы, осуществляющими поддержку индустриально-инновационной деятельности.</w:t>
            </w:r>
          </w:p>
          <w:p w:rsidR="00000000" w:rsidRDefault="00AC3D8D">
            <w:pPr>
              <w:pStyle w:val="nospacing"/>
              <w:jc w:val="both"/>
            </w:pPr>
            <w:r>
              <w:rPr>
                <w:rFonts w:ascii="Times New Roman" w:hAnsi="Times New Roman" w:cs="Times New Roman"/>
                <w:sz w:val="20"/>
                <w:szCs w:val="20"/>
              </w:rPr>
              <w:t>Методика оценки эффективности реализации мер государственной поддержки индустриально-инновационной деятельности, осуществ</w:t>
            </w:r>
            <w:r>
              <w:rPr>
                <w:rFonts w:ascii="Times New Roman" w:hAnsi="Times New Roman" w:cs="Times New Roman"/>
                <w:sz w:val="20"/>
                <w:szCs w:val="20"/>
              </w:rPr>
              <w:t>ляемых государственными органами, местными исполнительными органами областей, городов республиканского значения, столицы, а также субъектами индустриально-инновационной системы, осуществляющими поддержку индустриально-инновационной деятельности, утверждает</w:t>
            </w:r>
            <w:r>
              <w:rPr>
                <w:rFonts w:ascii="Times New Roman" w:hAnsi="Times New Roman" w:cs="Times New Roman"/>
                <w:sz w:val="20"/>
                <w:szCs w:val="20"/>
              </w:rPr>
              <w:t>ся уполномоченным органом по государственному планированию.</w:t>
            </w:r>
          </w:p>
          <w:p w:rsidR="00000000" w:rsidRDefault="00AC3D8D">
            <w:pPr>
              <w:pStyle w:val="nospacing"/>
              <w:spacing w:line="145" w:lineRule="atLeast"/>
              <w:jc w:val="both"/>
            </w:pPr>
            <w:r>
              <w:rPr>
                <w:rFonts w:ascii="Times New Roman" w:hAnsi="Times New Roman" w:cs="Times New Roman"/>
                <w:b/>
                <w:bCs/>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line="145" w:lineRule="atLeast"/>
            </w:pPr>
            <w:r>
              <w:rPr>
                <w:sz w:val="20"/>
                <w:szCs w:val="20"/>
              </w:rPr>
              <w:t>Понятие «Технологическое прогнозирование» пп. 18) из статьи 1 «Основные понятия», статья 12</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737. Меры государственной поддержки субъектов индустриально-инновационной деятельност</w:t>
            </w:r>
            <w:r>
              <w:rPr>
                <w:rFonts w:ascii="Times New Roman" w:hAnsi="Times New Roman" w:cs="Times New Roman"/>
                <w:b/>
                <w:bCs/>
                <w:sz w:val="20"/>
                <w:szCs w:val="20"/>
              </w:rPr>
              <w:t>и</w:t>
            </w:r>
          </w:p>
          <w:p w:rsidR="00000000" w:rsidRDefault="00AC3D8D">
            <w:pPr>
              <w:pStyle w:val="nospacing"/>
              <w:jc w:val="both"/>
            </w:pPr>
            <w:r>
              <w:rPr>
                <w:rFonts w:ascii="Times New Roman" w:hAnsi="Times New Roman" w:cs="Times New Roman"/>
                <w:sz w:val="20"/>
                <w:szCs w:val="20"/>
              </w:rPr>
              <w:t>1. Меры государственной поддержки субъектов индустриально-инновационной деятельности определяются настоящим Законом с учетом особенностей, определенных иными законами Республики Казахстан.</w:t>
            </w:r>
          </w:p>
          <w:p w:rsidR="00000000" w:rsidRDefault="00AC3D8D">
            <w:pPr>
              <w:pStyle w:val="nospacing"/>
              <w:jc w:val="both"/>
            </w:pPr>
            <w:r>
              <w:rPr>
                <w:rFonts w:ascii="Times New Roman" w:hAnsi="Times New Roman" w:cs="Times New Roman"/>
                <w:sz w:val="20"/>
                <w:szCs w:val="20"/>
              </w:rPr>
              <w:t>Виды и уровень государственной поддержки регулируются законодател</w:t>
            </w:r>
            <w:r>
              <w:rPr>
                <w:rFonts w:ascii="Times New Roman" w:hAnsi="Times New Roman" w:cs="Times New Roman"/>
                <w:sz w:val="20"/>
                <w:szCs w:val="20"/>
              </w:rPr>
              <w:t>ьством Республики Казахстан.</w:t>
            </w:r>
          </w:p>
          <w:p w:rsidR="00000000" w:rsidRDefault="00AC3D8D">
            <w:pPr>
              <w:pStyle w:val="nospacing"/>
              <w:jc w:val="both"/>
            </w:pPr>
            <w:r>
              <w:rPr>
                <w:rFonts w:ascii="Times New Roman" w:hAnsi="Times New Roman" w:cs="Times New Roman"/>
                <w:sz w:val="20"/>
                <w:szCs w:val="20"/>
              </w:rPr>
              <w:t>2. К мерам государственной поддержки субъектов индустриально-инновационной деятельности относятся:</w:t>
            </w:r>
          </w:p>
          <w:p w:rsidR="00000000" w:rsidRDefault="00AC3D8D">
            <w:pPr>
              <w:pStyle w:val="nospacing"/>
              <w:jc w:val="both"/>
            </w:pPr>
            <w:r>
              <w:rPr>
                <w:rFonts w:ascii="Times New Roman" w:hAnsi="Times New Roman" w:cs="Times New Roman"/>
                <w:sz w:val="20"/>
                <w:szCs w:val="20"/>
              </w:rPr>
              <w:t>1) финансирование, включая софинансирование, проектов, лизинговое финансирование;</w:t>
            </w:r>
          </w:p>
          <w:p w:rsidR="00000000" w:rsidRDefault="00AC3D8D">
            <w:pPr>
              <w:pStyle w:val="nospacing"/>
              <w:jc w:val="both"/>
            </w:pPr>
            <w:r>
              <w:rPr>
                <w:rFonts w:ascii="Times New Roman" w:hAnsi="Times New Roman" w:cs="Times New Roman"/>
                <w:sz w:val="20"/>
                <w:szCs w:val="20"/>
              </w:rPr>
              <w:t>2) предоставление гарантийных обязательств и поручительств по займам;</w:t>
            </w:r>
          </w:p>
          <w:p w:rsidR="00000000" w:rsidRDefault="00AC3D8D">
            <w:pPr>
              <w:pStyle w:val="nospacing"/>
              <w:jc w:val="both"/>
            </w:pPr>
            <w:r>
              <w:rPr>
                <w:rFonts w:ascii="Times New Roman" w:hAnsi="Times New Roman" w:cs="Times New Roman"/>
                <w:sz w:val="20"/>
                <w:szCs w:val="20"/>
              </w:rPr>
              <w:t>3) кредитование через финансовые институты;</w:t>
            </w:r>
          </w:p>
          <w:p w:rsidR="00000000" w:rsidRDefault="00AC3D8D">
            <w:pPr>
              <w:pStyle w:val="nospacing"/>
              <w:jc w:val="both"/>
            </w:pPr>
            <w:r>
              <w:rPr>
                <w:rFonts w:ascii="Times New Roman" w:hAnsi="Times New Roman" w:cs="Times New Roman"/>
                <w:sz w:val="20"/>
                <w:szCs w:val="20"/>
              </w:rPr>
              <w:t>4) субсидирование ставки вознаграждения по кредитам, выдаваемым финансовыми институтами, и купонного вознаграждения по облигациям;</w:t>
            </w:r>
          </w:p>
          <w:p w:rsidR="00000000" w:rsidRDefault="00AC3D8D">
            <w:pPr>
              <w:pStyle w:val="nospacing"/>
              <w:jc w:val="both"/>
            </w:pPr>
            <w:r>
              <w:rPr>
                <w:rFonts w:ascii="Times New Roman" w:hAnsi="Times New Roman" w:cs="Times New Roman"/>
                <w:sz w:val="20"/>
                <w:szCs w:val="20"/>
              </w:rPr>
              <w:t>5) осуществ</w:t>
            </w:r>
            <w:r>
              <w:rPr>
                <w:rFonts w:ascii="Times New Roman" w:hAnsi="Times New Roman" w:cs="Times New Roman"/>
                <w:sz w:val="20"/>
                <w:szCs w:val="20"/>
              </w:rPr>
              <w:t>ление инвестиций в уставные капиталы;</w:t>
            </w:r>
          </w:p>
          <w:p w:rsidR="00000000" w:rsidRDefault="00AC3D8D">
            <w:pPr>
              <w:pStyle w:val="nospacing"/>
              <w:jc w:val="both"/>
            </w:pPr>
            <w:r>
              <w:rPr>
                <w:rFonts w:ascii="Times New Roman" w:hAnsi="Times New Roman" w:cs="Times New Roman"/>
                <w:sz w:val="20"/>
                <w:szCs w:val="20"/>
              </w:rPr>
              <w:t>6) гарантированный заказ;</w:t>
            </w:r>
          </w:p>
          <w:p w:rsidR="00000000" w:rsidRDefault="00AC3D8D">
            <w:pPr>
              <w:pStyle w:val="nospacing"/>
              <w:jc w:val="both"/>
            </w:pPr>
            <w:r>
              <w:rPr>
                <w:rFonts w:ascii="Times New Roman" w:hAnsi="Times New Roman" w:cs="Times New Roman"/>
                <w:sz w:val="20"/>
                <w:szCs w:val="20"/>
              </w:rPr>
              <w:t>7) предоставление инновационных грантов;</w:t>
            </w:r>
          </w:p>
          <w:p w:rsidR="00000000" w:rsidRDefault="00AC3D8D">
            <w:pPr>
              <w:pStyle w:val="nospacing"/>
              <w:jc w:val="both"/>
            </w:pPr>
            <w:r>
              <w:rPr>
                <w:rFonts w:ascii="Times New Roman" w:hAnsi="Times New Roman" w:cs="Times New Roman"/>
                <w:sz w:val="20"/>
                <w:szCs w:val="20"/>
              </w:rPr>
              <w:t>8) обеспечение квалифицированными кадровыми ресурсами;</w:t>
            </w:r>
          </w:p>
          <w:p w:rsidR="00000000" w:rsidRDefault="00AC3D8D">
            <w:pPr>
              <w:pStyle w:val="nospacing"/>
              <w:jc w:val="both"/>
            </w:pPr>
            <w:r>
              <w:rPr>
                <w:rFonts w:ascii="Times New Roman" w:hAnsi="Times New Roman" w:cs="Times New Roman"/>
                <w:sz w:val="20"/>
                <w:szCs w:val="20"/>
              </w:rPr>
              <w:t>9) обеспечение инженерно-коммуникационной инфраструктурой;</w:t>
            </w:r>
          </w:p>
          <w:p w:rsidR="00000000" w:rsidRDefault="00AC3D8D">
            <w:pPr>
              <w:pStyle w:val="nospacing"/>
              <w:jc w:val="both"/>
            </w:pPr>
            <w:r>
              <w:rPr>
                <w:rFonts w:ascii="Times New Roman" w:hAnsi="Times New Roman" w:cs="Times New Roman"/>
                <w:sz w:val="20"/>
                <w:szCs w:val="20"/>
              </w:rPr>
              <w:t>10) предоставление земельных участков</w:t>
            </w:r>
            <w:r>
              <w:rPr>
                <w:rFonts w:ascii="Times New Roman" w:hAnsi="Times New Roman" w:cs="Times New Roman"/>
                <w:sz w:val="20"/>
                <w:szCs w:val="20"/>
              </w:rPr>
              <w:t xml:space="preserve"> и прав недропользования;</w:t>
            </w:r>
          </w:p>
          <w:p w:rsidR="00000000" w:rsidRDefault="00AC3D8D">
            <w:pPr>
              <w:pStyle w:val="nospacing"/>
              <w:jc w:val="both"/>
            </w:pPr>
            <w:r>
              <w:rPr>
                <w:rFonts w:ascii="Times New Roman" w:hAnsi="Times New Roman" w:cs="Times New Roman"/>
                <w:sz w:val="20"/>
                <w:szCs w:val="20"/>
              </w:rPr>
              <w:t>11) поддержка на внутреннем рынке;</w:t>
            </w:r>
          </w:p>
          <w:p w:rsidR="00000000" w:rsidRDefault="00AC3D8D">
            <w:pPr>
              <w:pStyle w:val="nospacing"/>
              <w:jc w:val="both"/>
            </w:pPr>
            <w:r>
              <w:rPr>
                <w:rFonts w:ascii="Times New Roman" w:hAnsi="Times New Roman" w:cs="Times New Roman"/>
                <w:sz w:val="20"/>
                <w:szCs w:val="20"/>
              </w:rPr>
              <w:t>12) привлечение иностранных инвестиций;</w:t>
            </w:r>
          </w:p>
          <w:p w:rsidR="00000000" w:rsidRDefault="00AC3D8D">
            <w:pPr>
              <w:pStyle w:val="nospacing"/>
              <w:jc w:val="both"/>
            </w:pPr>
            <w:r>
              <w:rPr>
                <w:rFonts w:ascii="Times New Roman" w:hAnsi="Times New Roman" w:cs="Times New Roman"/>
                <w:sz w:val="20"/>
                <w:szCs w:val="20"/>
              </w:rPr>
              <w:t>13) развитие и продвижение экспорта отечественных обработанных товаров, услуг.</w:t>
            </w:r>
          </w:p>
          <w:p w:rsidR="00000000" w:rsidRDefault="00AC3D8D">
            <w:pPr>
              <w:pStyle w:val="nospacing"/>
              <w:jc w:val="both"/>
            </w:pPr>
            <w:r>
              <w:rPr>
                <w:rFonts w:ascii="Times New Roman" w:hAnsi="Times New Roman" w:cs="Times New Roman"/>
                <w:sz w:val="20"/>
                <w:szCs w:val="20"/>
              </w:rPr>
              <w:t>3. Государственная поддержка субъектов индустриально-инновационной деятельно</w:t>
            </w:r>
            <w:r>
              <w:rPr>
                <w:rFonts w:ascii="Times New Roman" w:hAnsi="Times New Roman" w:cs="Times New Roman"/>
                <w:sz w:val="20"/>
                <w:szCs w:val="20"/>
              </w:rPr>
              <w:t>сти, осуществляющих деятельность в агропромышленном комплексе Республики Казахстан, определяется в соответствии с Законом Республики Казахстан «О государственном регулировании развития агропромышленного комплекса и сельских территорий».</w:t>
            </w:r>
          </w:p>
          <w:p w:rsidR="00000000" w:rsidRDefault="00AC3D8D">
            <w:pPr>
              <w:pStyle w:val="nospacing"/>
              <w:jc w:val="both"/>
            </w:pPr>
            <w:r>
              <w:rPr>
                <w:rFonts w:ascii="Times New Roman" w:hAnsi="Times New Roman" w:cs="Times New Roman"/>
                <w:sz w:val="20"/>
                <w:szCs w:val="20"/>
              </w:rPr>
              <w:t>4. Стимулирование р</w:t>
            </w:r>
            <w:r>
              <w:rPr>
                <w:rFonts w:ascii="Times New Roman" w:hAnsi="Times New Roman" w:cs="Times New Roman"/>
                <w:sz w:val="20"/>
                <w:szCs w:val="20"/>
              </w:rPr>
              <w:t>азвития субъектов индустриально-инновационной деятельности, осуществляющих деятельность в специальных экономических зонах, регулируется Законом Республики Казахстан</w:t>
            </w:r>
          </w:p>
          <w:p w:rsidR="00000000" w:rsidRDefault="00AC3D8D">
            <w:pPr>
              <w:pStyle w:val="nospacing"/>
              <w:jc w:val="both"/>
            </w:pPr>
            <w:r>
              <w:rPr>
                <w:rFonts w:ascii="Times New Roman" w:hAnsi="Times New Roman" w:cs="Times New Roman"/>
                <w:sz w:val="20"/>
                <w:szCs w:val="20"/>
              </w:rPr>
              <w:t>«О специальных экономических зонах в Республике Казахстан».</w:t>
            </w:r>
          </w:p>
          <w:p w:rsidR="00000000" w:rsidRDefault="00AC3D8D">
            <w:pPr>
              <w:pStyle w:val="nospacing"/>
              <w:jc w:val="both"/>
            </w:pPr>
            <w:r>
              <w:rPr>
                <w:rFonts w:ascii="Times New Roman" w:hAnsi="Times New Roman" w:cs="Times New Roman"/>
                <w:sz w:val="20"/>
                <w:szCs w:val="20"/>
              </w:rPr>
              <w:t>5. Стимулирование инвестиционно</w:t>
            </w:r>
            <w:r>
              <w:rPr>
                <w:rFonts w:ascii="Times New Roman" w:hAnsi="Times New Roman" w:cs="Times New Roman"/>
                <w:sz w:val="20"/>
                <w:szCs w:val="20"/>
              </w:rPr>
              <w:t>й деятельности в Республике Казахстан субъектов индустриально-инновационной деятельности определяется Законом Республики Казахстан «Об инвестициях».</w:t>
            </w:r>
          </w:p>
          <w:p w:rsidR="00000000" w:rsidRDefault="00AC3D8D">
            <w:pPr>
              <w:pStyle w:val="nospacing"/>
              <w:jc w:val="both"/>
            </w:pPr>
            <w:r>
              <w:rPr>
                <w:rFonts w:ascii="Times New Roman" w:hAnsi="Times New Roman" w:cs="Times New Roman"/>
                <w:sz w:val="20"/>
                <w:szCs w:val="20"/>
              </w:rPr>
              <w:t xml:space="preserve">6. Уполномоченный орган в области государственной поддержки индустриально-инновационной деятельности, иные </w:t>
            </w:r>
            <w:r>
              <w:rPr>
                <w:rFonts w:ascii="Times New Roman" w:hAnsi="Times New Roman" w:cs="Times New Roman"/>
                <w:sz w:val="20"/>
                <w:szCs w:val="20"/>
              </w:rPr>
              <w:t>государственные органы, а также местные исполнительные органы области, города республиканского значения, столицы при рассмотрении, согласовании и предоставлении мер государственной поддержки субъектам индустриально-инновационной деятельности обязаны руково</w:t>
            </w:r>
            <w:r>
              <w:rPr>
                <w:rFonts w:ascii="Times New Roman" w:hAnsi="Times New Roman" w:cs="Times New Roman"/>
                <w:sz w:val="20"/>
                <w:szCs w:val="20"/>
              </w:rPr>
              <w:t>дствоваться одним из следующих критериев:</w:t>
            </w:r>
          </w:p>
          <w:p w:rsidR="00000000" w:rsidRDefault="00AC3D8D">
            <w:pPr>
              <w:pStyle w:val="nospacing"/>
              <w:jc w:val="both"/>
            </w:pPr>
            <w:r>
              <w:rPr>
                <w:rFonts w:ascii="Times New Roman" w:hAnsi="Times New Roman" w:cs="Times New Roman"/>
                <w:sz w:val="20"/>
                <w:szCs w:val="20"/>
              </w:rPr>
              <w:t>1) инновационность - направленность на повышение экономической эффективности деятельности путем создания новых или усовершенствованных производств, технологий, товаров, работ и услуг с учетом обеспечения экологичес</w:t>
            </w:r>
            <w:r>
              <w:rPr>
                <w:rFonts w:ascii="Times New Roman" w:hAnsi="Times New Roman" w:cs="Times New Roman"/>
                <w:sz w:val="20"/>
                <w:szCs w:val="20"/>
              </w:rPr>
              <w:t>кой безопасности;</w:t>
            </w:r>
          </w:p>
          <w:p w:rsidR="00000000" w:rsidRDefault="00AC3D8D">
            <w:pPr>
              <w:pStyle w:val="nospacing"/>
              <w:jc w:val="both"/>
            </w:pPr>
            <w:r>
              <w:rPr>
                <w:rFonts w:ascii="Times New Roman" w:hAnsi="Times New Roman" w:cs="Times New Roman"/>
                <w:sz w:val="20"/>
                <w:szCs w:val="20"/>
              </w:rPr>
              <w:t>2) конкурентоспособность - преимущество в сравнении с аналогичными индустриально-инновационными проектами, проявляющимися в уровне достигаемой экономической и социальной эффективности, определяемом как отношение достигаемого эффекта к зат</w:t>
            </w:r>
            <w:r>
              <w:rPr>
                <w:rFonts w:ascii="Times New Roman" w:hAnsi="Times New Roman" w:cs="Times New Roman"/>
                <w:sz w:val="20"/>
                <w:szCs w:val="20"/>
              </w:rPr>
              <w:t>ратам на его получение;</w:t>
            </w:r>
          </w:p>
          <w:p w:rsidR="00000000" w:rsidRDefault="00AC3D8D">
            <w:pPr>
              <w:pStyle w:val="nospacing"/>
              <w:spacing w:line="145" w:lineRule="atLeast"/>
              <w:jc w:val="both"/>
            </w:pPr>
            <w:r>
              <w:rPr>
                <w:rFonts w:ascii="Times New Roman" w:hAnsi="Times New Roman" w:cs="Times New Roman"/>
                <w:sz w:val="20"/>
                <w:szCs w:val="20"/>
              </w:rPr>
              <w:t>3) масштабность - значимость реализации индустриально-инновационного проекта для индустриально-инновационного развития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pPr>
            <w:r>
              <w:rPr>
                <w:sz w:val="20"/>
                <w:szCs w:val="20"/>
              </w:rPr>
              <w:t>Статья 13</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738. Финансирование, включая софинансирование, проектов, лизинговое финансирование</w:t>
            </w:r>
          </w:p>
          <w:p w:rsidR="00000000" w:rsidRDefault="00AC3D8D">
            <w:pPr>
              <w:pStyle w:val="nospacing"/>
              <w:jc w:val="both"/>
            </w:pPr>
            <w:r>
              <w:rPr>
                <w:rFonts w:ascii="Times New Roman" w:hAnsi="Times New Roman" w:cs="Times New Roman"/>
                <w:sz w:val="20"/>
                <w:szCs w:val="20"/>
              </w:rPr>
              <w:t xml:space="preserve">1. Финансирование, включая софинансирование, проектов, лизинговое финансирование субъектов индустриально-инновационной деятельности на средне- и долгосрочный периоды </w:t>
            </w:r>
            <w:r>
              <w:rPr>
                <w:rFonts w:ascii="Times New Roman" w:hAnsi="Times New Roman" w:cs="Times New Roman"/>
                <w:sz w:val="20"/>
                <w:szCs w:val="20"/>
              </w:rPr>
              <w:t>осуществляются Банком Развития Казахстана, а также другими национальными институтами развития, определяемыми Правительством Республики Казахстан.</w:t>
            </w:r>
          </w:p>
          <w:p w:rsidR="00000000" w:rsidRDefault="00AC3D8D">
            <w:pPr>
              <w:pStyle w:val="nospacing"/>
              <w:jc w:val="both"/>
            </w:pPr>
            <w:r>
              <w:rPr>
                <w:rFonts w:ascii="Times New Roman" w:hAnsi="Times New Roman" w:cs="Times New Roman"/>
                <w:sz w:val="20"/>
                <w:szCs w:val="20"/>
              </w:rPr>
              <w:t>2. Финансирование, включая софинансирование, осуществляется для создания новых индустриально-инновационных проектов, а также индустриально-инновационных проектов, направленных на модернизацию (техническое перевооружение) и расширение действующих производст</w:t>
            </w:r>
            <w:r>
              <w:rPr>
                <w:rFonts w:ascii="Times New Roman" w:hAnsi="Times New Roman" w:cs="Times New Roman"/>
                <w:sz w:val="20"/>
                <w:szCs w:val="20"/>
              </w:rPr>
              <w:t>в.</w:t>
            </w:r>
          </w:p>
          <w:p w:rsidR="00000000" w:rsidRDefault="00AC3D8D">
            <w:pPr>
              <w:pStyle w:val="nospacing"/>
              <w:jc w:val="both"/>
            </w:pPr>
            <w:r>
              <w:rPr>
                <w:rFonts w:ascii="Times New Roman" w:hAnsi="Times New Roman" w:cs="Times New Roman"/>
                <w:sz w:val="20"/>
                <w:szCs w:val="20"/>
              </w:rPr>
              <w:t>3. Лизинговое финансирование предоставляется субъектам индустриально-инновационной деятельности на срок, не превышающий десяти лет.</w:t>
            </w:r>
          </w:p>
          <w:p w:rsidR="00000000" w:rsidRDefault="00AC3D8D">
            <w:pPr>
              <w:pStyle w:val="nospacing"/>
              <w:spacing w:line="145" w:lineRule="atLeast"/>
              <w:jc w:val="both"/>
            </w:pPr>
            <w:r>
              <w:rPr>
                <w:rFonts w:ascii="Times New Roman" w:hAnsi="Times New Roman" w:cs="Times New Roman"/>
                <w:sz w:val="20"/>
                <w:szCs w:val="20"/>
              </w:rPr>
              <w:t>4. Условия и механизмы финансирования, включая софинансирование, проектов, лизингового финансирования определяются Правит</w:t>
            </w:r>
            <w:r>
              <w:rPr>
                <w:rFonts w:ascii="Times New Roman" w:hAnsi="Times New Roman" w:cs="Times New Roman"/>
                <w:sz w:val="20"/>
                <w:szCs w:val="20"/>
              </w:rPr>
              <w:t>ельством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pPr>
            <w:r>
              <w:rPr>
                <w:sz w:val="20"/>
                <w:szCs w:val="20"/>
              </w:rPr>
              <w:t>Статья 14</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739. Предоставление гарантийных обязательств и поручительств по займам</w:t>
            </w:r>
          </w:p>
          <w:p w:rsidR="00000000" w:rsidRDefault="00AC3D8D">
            <w:pPr>
              <w:pStyle w:val="nospacing"/>
              <w:jc w:val="both"/>
            </w:pPr>
            <w:r>
              <w:rPr>
                <w:rFonts w:ascii="Times New Roman" w:hAnsi="Times New Roman" w:cs="Times New Roman"/>
                <w:sz w:val="20"/>
                <w:szCs w:val="20"/>
              </w:rPr>
              <w:t xml:space="preserve">1. Предоставление гарантийных обязательств и поручительств по займам осуществляется финансовым агентом, определяемым Правительством </w:t>
            </w:r>
            <w:r>
              <w:rPr>
                <w:rFonts w:ascii="Times New Roman" w:hAnsi="Times New Roman" w:cs="Times New Roman"/>
                <w:sz w:val="20"/>
                <w:szCs w:val="20"/>
              </w:rPr>
              <w:t>Республики Казахстан, по займам банков второго уровня, выдаваемым субъектам индустриально-инновационной деятельности для реализации индустриально-инновационных проектов.</w:t>
            </w:r>
          </w:p>
          <w:p w:rsidR="00000000" w:rsidRDefault="00AC3D8D">
            <w:pPr>
              <w:pStyle w:val="nospacing"/>
              <w:spacing w:line="145" w:lineRule="atLeast"/>
              <w:jc w:val="both"/>
            </w:pPr>
            <w:r>
              <w:rPr>
                <w:rFonts w:ascii="Times New Roman" w:hAnsi="Times New Roman" w:cs="Times New Roman"/>
                <w:sz w:val="20"/>
                <w:szCs w:val="20"/>
              </w:rPr>
              <w:t>2. Условия и механизмы предоставления гарантийных обязательств и поручительств по займ</w:t>
            </w:r>
            <w:r>
              <w:rPr>
                <w:rFonts w:ascii="Times New Roman" w:hAnsi="Times New Roman" w:cs="Times New Roman"/>
                <w:sz w:val="20"/>
                <w:szCs w:val="20"/>
              </w:rPr>
              <w:t>ам определяются Правительством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pPr>
            <w:r>
              <w:rPr>
                <w:sz w:val="20"/>
                <w:szCs w:val="20"/>
              </w:rPr>
              <w:t>Статья 15</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740. Кредитование через финансовые институты</w:t>
            </w:r>
          </w:p>
          <w:p w:rsidR="00000000" w:rsidRDefault="00AC3D8D">
            <w:pPr>
              <w:pStyle w:val="nospacing"/>
              <w:jc w:val="both"/>
            </w:pPr>
            <w:r>
              <w:rPr>
                <w:rFonts w:ascii="Times New Roman" w:hAnsi="Times New Roman" w:cs="Times New Roman"/>
                <w:sz w:val="20"/>
                <w:szCs w:val="20"/>
              </w:rPr>
              <w:t>1. Кредитование субъектов индустриально-инновационной деятельности осуществляется путем обусловленного размещения средств финансовым агентом, определяемым Правительством Республики Казахстан, в финансовых институтах.</w:t>
            </w:r>
          </w:p>
          <w:p w:rsidR="00000000" w:rsidRDefault="00AC3D8D">
            <w:pPr>
              <w:pStyle w:val="nospacing"/>
              <w:jc w:val="both"/>
            </w:pPr>
            <w:r>
              <w:rPr>
                <w:rFonts w:ascii="Times New Roman" w:hAnsi="Times New Roman" w:cs="Times New Roman"/>
                <w:sz w:val="20"/>
                <w:szCs w:val="20"/>
              </w:rPr>
              <w:t>2. Кредитование субъектов индустриально</w:t>
            </w:r>
            <w:r>
              <w:rPr>
                <w:rFonts w:ascii="Times New Roman" w:hAnsi="Times New Roman" w:cs="Times New Roman"/>
                <w:sz w:val="20"/>
                <w:szCs w:val="20"/>
              </w:rPr>
              <w:t>-инновационной деятельности осуществляется для создания новых индустриально-инновационных проектов, а также индустриально-инновационных проектов, направленных на модернизацию (техническое перевооружение) и расширение действующих производств, при условии их</w:t>
            </w:r>
            <w:r>
              <w:rPr>
                <w:rFonts w:ascii="Times New Roman" w:hAnsi="Times New Roman" w:cs="Times New Roman"/>
                <w:sz w:val="20"/>
                <w:szCs w:val="20"/>
              </w:rPr>
              <w:t xml:space="preserve"> участия путем предоставления собственного движимого или недвижимого имущества, в том числе денег.</w:t>
            </w:r>
          </w:p>
          <w:p w:rsidR="00000000" w:rsidRDefault="00AC3D8D">
            <w:pPr>
              <w:pStyle w:val="nospacing"/>
              <w:spacing w:line="145" w:lineRule="atLeast"/>
              <w:jc w:val="both"/>
            </w:pPr>
            <w:r>
              <w:rPr>
                <w:rFonts w:ascii="Times New Roman" w:hAnsi="Times New Roman" w:cs="Times New Roman"/>
                <w:sz w:val="20"/>
                <w:szCs w:val="20"/>
              </w:rPr>
              <w:t>3. Условия и механизмы кредитования через финансовые институты определяются Правительством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pPr>
            <w:r>
              <w:rPr>
                <w:sz w:val="20"/>
                <w:szCs w:val="20"/>
              </w:rPr>
              <w:t>Статья 16</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741. Субсидирование ст</w:t>
            </w:r>
            <w:r>
              <w:rPr>
                <w:rFonts w:ascii="Times New Roman" w:hAnsi="Times New Roman" w:cs="Times New Roman"/>
                <w:b/>
                <w:bCs/>
                <w:sz w:val="20"/>
                <w:szCs w:val="20"/>
              </w:rPr>
              <w:t>авки вознаграждения по кредитам, выдаваемым финансовыми институтами, и купонного вознаграждения по облигациям</w:t>
            </w:r>
          </w:p>
          <w:p w:rsidR="00000000" w:rsidRDefault="00AC3D8D">
            <w:pPr>
              <w:pStyle w:val="nospacing"/>
              <w:jc w:val="both"/>
            </w:pPr>
            <w:r>
              <w:rPr>
                <w:rFonts w:ascii="Times New Roman" w:hAnsi="Times New Roman" w:cs="Times New Roman"/>
                <w:sz w:val="20"/>
                <w:szCs w:val="20"/>
              </w:rPr>
              <w:t>1. Субсидирование ставки вознаграждения по кредитам, выдаваемым финансовыми институтами, и купонного вознаграждения по облигациям субъектов индуст</w:t>
            </w:r>
            <w:r>
              <w:rPr>
                <w:rFonts w:ascii="Times New Roman" w:hAnsi="Times New Roman" w:cs="Times New Roman"/>
                <w:sz w:val="20"/>
                <w:szCs w:val="20"/>
              </w:rPr>
              <w:t>риально-инновационной деятельности осуществляется для создания новых индустриально-инновационных проектов, а также индустриально-инновационных проектов, направленных на модернизацию (техническое перевооружение) и расширение действующих производств, при усл</w:t>
            </w:r>
            <w:r>
              <w:rPr>
                <w:rFonts w:ascii="Times New Roman" w:hAnsi="Times New Roman" w:cs="Times New Roman"/>
                <w:sz w:val="20"/>
                <w:szCs w:val="20"/>
              </w:rPr>
              <w:t>овии их участия путем предоставления собственного движимого или недвижимого имущества, в том числе денег.</w:t>
            </w:r>
          </w:p>
          <w:p w:rsidR="00000000" w:rsidRDefault="00AC3D8D">
            <w:pPr>
              <w:pStyle w:val="nospacing"/>
              <w:jc w:val="both"/>
            </w:pPr>
            <w:r>
              <w:rPr>
                <w:rFonts w:ascii="Times New Roman" w:hAnsi="Times New Roman" w:cs="Times New Roman"/>
                <w:sz w:val="20"/>
                <w:szCs w:val="20"/>
              </w:rPr>
              <w:t>Субсидирование ставки вознаграждения по кредитам, выдаваемым финансовыми институтами, и купонного вознаграждения по облигациям на пополнение оборотных</w:t>
            </w:r>
            <w:r>
              <w:rPr>
                <w:rFonts w:ascii="Times New Roman" w:hAnsi="Times New Roman" w:cs="Times New Roman"/>
                <w:sz w:val="20"/>
                <w:szCs w:val="20"/>
              </w:rPr>
              <w:t xml:space="preserve"> средств не осуществляется.</w:t>
            </w:r>
          </w:p>
          <w:p w:rsidR="00000000" w:rsidRDefault="00AC3D8D">
            <w:pPr>
              <w:pStyle w:val="nospacing"/>
              <w:jc w:val="both"/>
            </w:pPr>
            <w:r>
              <w:rPr>
                <w:rFonts w:ascii="Times New Roman" w:hAnsi="Times New Roman" w:cs="Times New Roman"/>
                <w:sz w:val="20"/>
                <w:szCs w:val="20"/>
              </w:rPr>
              <w:t>2. Субсидирование ставки вознаграждения по кредитам, выдаваемым финансовыми институтами субъектам индустриально-инновационной деятельности, и купонного вознаграждения по облигациям, эмитируемым субъектами индустриально-инновацио</w:t>
            </w:r>
            <w:r>
              <w:rPr>
                <w:rFonts w:ascii="Times New Roman" w:hAnsi="Times New Roman" w:cs="Times New Roman"/>
                <w:sz w:val="20"/>
                <w:szCs w:val="20"/>
              </w:rPr>
              <w:t>нной деятельности, осуществляется финансовым агентом, определяемым Правительством Республики Казахстан, для реализации индустриально-инновационных проектов.</w:t>
            </w:r>
          </w:p>
          <w:p w:rsidR="00000000" w:rsidRDefault="00AC3D8D">
            <w:pPr>
              <w:pStyle w:val="nospacing"/>
              <w:spacing w:line="145" w:lineRule="atLeast"/>
              <w:jc w:val="both"/>
            </w:pPr>
            <w:r>
              <w:rPr>
                <w:rFonts w:ascii="Times New Roman" w:hAnsi="Times New Roman" w:cs="Times New Roman"/>
                <w:sz w:val="20"/>
                <w:szCs w:val="20"/>
              </w:rPr>
              <w:t>3. Условия и механизмы субсидирования ставки вознаграждения по кредитам, выдаваемым финансовыми инс</w:t>
            </w:r>
            <w:r>
              <w:rPr>
                <w:rFonts w:ascii="Times New Roman" w:hAnsi="Times New Roman" w:cs="Times New Roman"/>
                <w:sz w:val="20"/>
                <w:szCs w:val="20"/>
              </w:rPr>
              <w:t>титутами, и купонного вознаграждения по облигациям определяются Правительством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pPr>
            <w:r>
              <w:rPr>
                <w:sz w:val="20"/>
                <w:szCs w:val="20"/>
              </w:rPr>
              <w:t>Статья 17</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742. Осуществление инвестиций в уставные капиталы</w:t>
            </w:r>
          </w:p>
          <w:p w:rsidR="00000000" w:rsidRDefault="00AC3D8D">
            <w:pPr>
              <w:pStyle w:val="nospacing"/>
              <w:jc w:val="both"/>
            </w:pPr>
            <w:r>
              <w:rPr>
                <w:rFonts w:ascii="Times New Roman" w:hAnsi="Times New Roman" w:cs="Times New Roman"/>
                <w:sz w:val="20"/>
                <w:szCs w:val="20"/>
              </w:rPr>
              <w:t>Инвестиции в уставные капиталы субъектов индустриально-инновационной деятельности осуществляются национальными институтами развития, осуществляющими государственную поддержку индустриально-инновационной деятельности, и местными исполнительными органами обл</w:t>
            </w:r>
            <w:r>
              <w:rPr>
                <w:rFonts w:ascii="Times New Roman" w:hAnsi="Times New Roman" w:cs="Times New Roman"/>
                <w:sz w:val="20"/>
                <w:szCs w:val="20"/>
              </w:rPr>
              <w:t>астей, городов республиканского значения, столицы при соответствии индустриально-инновационного проекта следующим условиям:</w:t>
            </w:r>
          </w:p>
          <w:p w:rsidR="00000000" w:rsidRDefault="00AC3D8D">
            <w:pPr>
              <w:pStyle w:val="nospacing"/>
              <w:jc w:val="both"/>
            </w:pPr>
            <w:r>
              <w:rPr>
                <w:rFonts w:ascii="Times New Roman" w:hAnsi="Times New Roman" w:cs="Times New Roman"/>
                <w:sz w:val="20"/>
                <w:szCs w:val="20"/>
              </w:rPr>
              <w:t>1) повышение производительности труда и обеспечение стимулирования развития приоритетных секторов экономики;</w:t>
            </w:r>
          </w:p>
          <w:p w:rsidR="00000000" w:rsidRDefault="00AC3D8D">
            <w:pPr>
              <w:pStyle w:val="nospacing"/>
              <w:jc w:val="both"/>
            </w:pPr>
            <w:r>
              <w:rPr>
                <w:rFonts w:ascii="Times New Roman" w:hAnsi="Times New Roman" w:cs="Times New Roman"/>
                <w:sz w:val="20"/>
                <w:szCs w:val="20"/>
              </w:rPr>
              <w:t>2) привлекательность по</w:t>
            </w:r>
            <w:r>
              <w:rPr>
                <w:rFonts w:ascii="Times New Roman" w:hAnsi="Times New Roman" w:cs="Times New Roman"/>
                <w:sz w:val="20"/>
                <w:szCs w:val="20"/>
              </w:rPr>
              <w:t xml:space="preserve"> прогнозным экономическим и финансовым параметрам, значения которых определяются внутренними документами, регламентирующими инвестиционную политику национальных институтов развития, осуществляющих государственную поддержку индустриально-инновационной деяте</w:t>
            </w:r>
            <w:r>
              <w:rPr>
                <w:rFonts w:ascii="Times New Roman" w:hAnsi="Times New Roman" w:cs="Times New Roman"/>
                <w:sz w:val="20"/>
                <w:szCs w:val="20"/>
              </w:rPr>
              <w:t>льности;</w:t>
            </w:r>
          </w:p>
          <w:p w:rsidR="00000000" w:rsidRDefault="00AC3D8D">
            <w:pPr>
              <w:pStyle w:val="nospacing"/>
              <w:jc w:val="both"/>
            </w:pPr>
            <w:r>
              <w:rPr>
                <w:rFonts w:ascii="Times New Roman" w:hAnsi="Times New Roman" w:cs="Times New Roman"/>
                <w:sz w:val="20"/>
                <w:szCs w:val="20"/>
              </w:rPr>
              <w:t>3) направленность на наращивание технологического потенциала, повышение качества и рост объема производства и услуг, углубление переработки сырья и материалов, выпуск высокотехнологичной продукции.</w:t>
            </w:r>
          </w:p>
          <w:p w:rsidR="00000000" w:rsidRDefault="00AC3D8D">
            <w:pPr>
              <w:pStyle w:val="nospacing"/>
              <w:jc w:val="both"/>
            </w:pPr>
            <w:r>
              <w:rPr>
                <w:rFonts w:ascii="Times New Roman" w:hAnsi="Times New Roman" w:cs="Times New Roman"/>
                <w:sz w:val="20"/>
                <w:szCs w:val="20"/>
              </w:rPr>
              <w:t>Результаты инвестиционной деятельности национальн</w:t>
            </w:r>
            <w:r>
              <w:rPr>
                <w:rFonts w:ascii="Times New Roman" w:hAnsi="Times New Roman" w:cs="Times New Roman"/>
                <w:sz w:val="20"/>
                <w:szCs w:val="20"/>
              </w:rPr>
              <w:t>ых институтов развития, осуществляющих государственную поддержку индустриально-инновационной деятельности, определяются на основании инвестиционного дохода в разрезе всех индустриально-инновационных проектов.</w:t>
            </w:r>
          </w:p>
          <w:p w:rsidR="00000000" w:rsidRDefault="00AC3D8D">
            <w:pPr>
              <w:pStyle w:val="nospacing"/>
              <w:spacing w:line="145" w:lineRule="atLeast"/>
              <w:jc w:val="both"/>
            </w:pPr>
            <w:r>
              <w:rPr>
                <w:rFonts w:ascii="Times New Roman" w:hAnsi="Times New Roman" w:cs="Times New Roman"/>
                <w:b/>
                <w:bCs/>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pPr>
            <w:r>
              <w:rPr>
                <w:sz w:val="20"/>
                <w:szCs w:val="20"/>
              </w:rPr>
              <w:t>Статья 18</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743. Гарантированный за</w:t>
            </w:r>
            <w:r>
              <w:rPr>
                <w:rFonts w:ascii="Times New Roman" w:hAnsi="Times New Roman" w:cs="Times New Roman"/>
                <w:b/>
                <w:bCs/>
                <w:sz w:val="20"/>
                <w:szCs w:val="20"/>
              </w:rPr>
              <w:t>каз</w:t>
            </w:r>
          </w:p>
          <w:p w:rsidR="00000000" w:rsidRDefault="00AC3D8D">
            <w:pPr>
              <w:pStyle w:val="nospacing"/>
              <w:jc w:val="both"/>
            </w:pPr>
            <w:r>
              <w:rPr>
                <w:rFonts w:ascii="Times New Roman" w:hAnsi="Times New Roman" w:cs="Times New Roman"/>
                <w:sz w:val="20"/>
                <w:szCs w:val="20"/>
              </w:rPr>
              <w:t>1. Технологические меморандумы заключаются уполномоченным органом в области государственной поддержки индустриально-инновационной деятельности с национальными управляющими холдингами, национальными холдингами, национальными компаниями и аффилиированным</w:t>
            </w:r>
            <w:r>
              <w:rPr>
                <w:rFonts w:ascii="Times New Roman" w:hAnsi="Times New Roman" w:cs="Times New Roman"/>
                <w:sz w:val="20"/>
                <w:szCs w:val="20"/>
              </w:rPr>
              <w:t>и с ними юридическими лицами и определяют перечень закупаемых товаров, работ и услуг.</w:t>
            </w:r>
          </w:p>
          <w:p w:rsidR="00000000" w:rsidRDefault="00AC3D8D">
            <w:pPr>
              <w:pStyle w:val="nospacing"/>
              <w:jc w:val="both"/>
            </w:pPr>
            <w:r>
              <w:rPr>
                <w:rFonts w:ascii="Times New Roman" w:hAnsi="Times New Roman" w:cs="Times New Roman"/>
                <w:sz w:val="20"/>
                <w:szCs w:val="20"/>
              </w:rPr>
              <w:t>2. На основании заключенных технологических меморандумов национальные управляющие холдинги, национальные холдинги, национальные компании и аффилиированные с ними юридичес</w:t>
            </w:r>
            <w:r>
              <w:rPr>
                <w:rFonts w:ascii="Times New Roman" w:hAnsi="Times New Roman" w:cs="Times New Roman"/>
                <w:sz w:val="20"/>
                <w:szCs w:val="20"/>
              </w:rPr>
              <w:t>кие лица размещают гарантированный заказ путем заключения договоров с субъектами индустриально-инновационной деятельности на поставку товаров, работ и услуг. Условия указанных договоров должны отвечать коммерческим интересам национальных управляющих холдин</w:t>
            </w:r>
            <w:r>
              <w:rPr>
                <w:rFonts w:ascii="Times New Roman" w:hAnsi="Times New Roman" w:cs="Times New Roman"/>
                <w:sz w:val="20"/>
                <w:szCs w:val="20"/>
              </w:rPr>
              <w:t>гов, национальных холдингов, национальных компаний и аффилиированных с ними юридических лиц, включая цену, качество, доступность, условия транспортировки, и не должны противоречить международным обязательствам Республики Казахстан.</w:t>
            </w:r>
          </w:p>
          <w:p w:rsidR="00000000" w:rsidRDefault="00AC3D8D">
            <w:pPr>
              <w:pStyle w:val="nospacing"/>
              <w:spacing w:line="145" w:lineRule="atLeast"/>
              <w:jc w:val="both"/>
            </w:pPr>
            <w:r>
              <w:rPr>
                <w:rFonts w:ascii="Times New Roman" w:hAnsi="Times New Roman" w:cs="Times New Roman"/>
                <w:sz w:val="20"/>
                <w:szCs w:val="20"/>
              </w:rPr>
              <w:t>3. Гарантированный заказ</w:t>
            </w:r>
            <w:r>
              <w:rPr>
                <w:rFonts w:ascii="Times New Roman" w:hAnsi="Times New Roman" w:cs="Times New Roman"/>
                <w:sz w:val="20"/>
                <w:szCs w:val="20"/>
              </w:rPr>
              <w:t xml:space="preserve"> размещается посредством организации процедур закупок среди всех потенциальных поставщиков товаров, работ и услуг, включенных в базу данных товаров, работ, услуг, и их поставщиков на основании типовых правил, утвержденных Правительством Республики Казахста</w:t>
            </w:r>
            <w:r>
              <w:rPr>
                <w:rFonts w:ascii="Times New Roman" w:hAnsi="Times New Roman" w:cs="Times New Roman"/>
                <w:sz w:val="20"/>
                <w:szCs w:val="20"/>
              </w:rPr>
              <w:t>н в соответствии с Законом Республики Казахстан «Об акционерных обществах».</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pPr>
            <w:r>
              <w:rPr>
                <w:sz w:val="20"/>
                <w:szCs w:val="20"/>
              </w:rPr>
              <w:t>Статья 19</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744. Предоставление инновационных грантов</w:t>
            </w:r>
          </w:p>
          <w:p w:rsidR="00000000" w:rsidRDefault="00AC3D8D">
            <w:pPr>
              <w:pStyle w:val="nospacing"/>
              <w:jc w:val="both"/>
            </w:pPr>
            <w:r>
              <w:rPr>
                <w:rFonts w:ascii="Times New Roman" w:hAnsi="Times New Roman" w:cs="Times New Roman"/>
                <w:sz w:val="20"/>
                <w:szCs w:val="20"/>
              </w:rPr>
              <w:t>1. Инновационный грант - бюджетные средства, предоставляемые субъектам индустриально-инновационной деятельности на безвозмездной основе для реализации их индустриально-инновационных проектов в рамках приоритетных направлений предоставления инновационных гр</w:t>
            </w:r>
            <w:r>
              <w:rPr>
                <w:rFonts w:ascii="Times New Roman" w:hAnsi="Times New Roman" w:cs="Times New Roman"/>
                <w:sz w:val="20"/>
                <w:szCs w:val="20"/>
              </w:rPr>
              <w:t>антов.</w:t>
            </w:r>
          </w:p>
          <w:p w:rsidR="00000000" w:rsidRDefault="00AC3D8D">
            <w:pPr>
              <w:pStyle w:val="nospacing"/>
              <w:jc w:val="both"/>
            </w:pPr>
            <w:r>
              <w:rPr>
                <w:rFonts w:ascii="Times New Roman" w:hAnsi="Times New Roman" w:cs="Times New Roman"/>
                <w:sz w:val="20"/>
                <w:szCs w:val="20"/>
              </w:rPr>
              <w:t>Предоставление инновационных грантов осуществляется уполномоченным органом в области государственной поддержки индустриально-инновационной деятельности с привлечением национального института развития в области технологического развития в рамках прио</w:t>
            </w:r>
            <w:r>
              <w:rPr>
                <w:rFonts w:ascii="Times New Roman" w:hAnsi="Times New Roman" w:cs="Times New Roman"/>
                <w:sz w:val="20"/>
                <w:szCs w:val="20"/>
              </w:rPr>
              <w:t>ритетных направлений предоставления инновационных грантов.</w:t>
            </w:r>
          </w:p>
          <w:p w:rsidR="00000000" w:rsidRDefault="00AC3D8D">
            <w:pPr>
              <w:pStyle w:val="nospacing"/>
              <w:jc w:val="both"/>
            </w:pPr>
            <w:r>
              <w:rPr>
                <w:rFonts w:ascii="Times New Roman" w:hAnsi="Times New Roman" w:cs="Times New Roman"/>
                <w:sz w:val="20"/>
                <w:szCs w:val="20"/>
              </w:rPr>
              <w:t>2. Инновационные гранты предоставляются субъектам индустриально-инновационной деятельности путем возмещения и (или) оплаты части затрат по реализации индустриально-инновационных проектов.</w:t>
            </w:r>
          </w:p>
          <w:p w:rsidR="00000000" w:rsidRDefault="00AC3D8D">
            <w:pPr>
              <w:pStyle w:val="nospacing"/>
              <w:jc w:val="both"/>
            </w:pPr>
            <w:r>
              <w:rPr>
                <w:rFonts w:ascii="Times New Roman" w:hAnsi="Times New Roman" w:cs="Times New Roman"/>
                <w:sz w:val="20"/>
                <w:szCs w:val="20"/>
              </w:rPr>
              <w:t>3. Иннова</w:t>
            </w:r>
            <w:r>
              <w:rPr>
                <w:rFonts w:ascii="Times New Roman" w:hAnsi="Times New Roman" w:cs="Times New Roman"/>
                <w:sz w:val="20"/>
                <w:szCs w:val="20"/>
              </w:rPr>
              <w:t>ционные гранты предоставляются на:</w:t>
            </w:r>
          </w:p>
          <w:p w:rsidR="00000000" w:rsidRDefault="00AC3D8D">
            <w:pPr>
              <w:pStyle w:val="nospacing"/>
              <w:jc w:val="both"/>
            </w:pPr>
            <w:r>
              <w:rPr>
                <w:rFonts w:ascii="Times New Roman" w:hAnsi="Times New Roman" w:cs="Times New Roman"/>
                <w:sz w:val="20"/>
                <w:szCs w:val="20"/>
              </w:rPr>
              <w:t>1) приобретение технологий;</w:t>
            </w:r>
          </w:p>
          <w:p w:rsidR="00000000" w:rsidRDefault="00AC3D8D">
            <w:pPr>
              <w:pStyle w:val="nospacing"/>
              <w:jc w:val="both"/>
            </w:pPr>
            <w:r>
              <w:rPr>
                <w:rFonts w:ascii="Times New Roman" w:hAnsi="Times New Roman" w:cs="Times New Roman"/>
                <w:sz w:val="20"/>
                <w:szCs w:val="20"/>
              </w:rPr>
              <w:t>2) проведение промышленных исследований.</w:t>
            </w:r>
          </w:p>
          <w:p w:rsidR="00000000" w:rsidRDefault="00AC3D8D">
            <w:pPr>
              <w:pStyle w:val="nospacing"/>
              <w:jc w:val="both"/>
            </w:pPr>
            <w:r>
              <w:rPr>
                <w:rFonts w:ascii="Times New Roman" w:hAnsi="Times New Roman" w:cs="Times New Roman"/>
                <w:sz w:val="20"/>
                <w:szCs w:val="20"/>
              </w:rPr>
              <w:t>Для целей настоящего подпункта под промышленными исследованиями понимаются научно-исследовательские, научно-технические и опытно-конструкторские работы,</w:t>
            </w:r>
            <w:r>
              <w:rPr>
                <w:rFonts w:ascii="Times New Roman" w:hAnsi="Times New Roman" w:cs="Times New Roman"/>
                <w:sz w:val="20"/>
                <w:szCs w:val="20"/>
              </w:rPr>
              <w:t xml:space="preserve"> проводимые субъектом индустриально-инновационной деятельности с целью улучшения им осуществляемых производственных процессов и (или) характеристик выпускаемых товаров или оказываемых услуг;</w:t>
            </w:r>
          </w:p>
          <w:p w:rsidR="00000000" w:rsidRDefault="00AC3D8D">
            <w:pPr>
              <w:pStyle w:val="nospacing"/>
              <w:jc w:val="both"/>
            </w:pPr>
            <w:r>
              <w:rPr>
                <w:rFonts w:ascii="Times New Roman" w:hAnsi="Times New Roman" w:cs="Times New Roman"/>
                <w:sz w:val="20"/>
                <w:szCs w:val="20"/>
              </w:rPr>
              <w:t>3) повышение квалификации инженерно-технического персонала за руб</w:t>
            </w:r>
            <w:r>
              <w:rPr>
                <w:rFonts w:ascii="Times New Roman" w:hAnsi="Times New Roman" w:cs="Times New Roman"/>
                <w:sz w:val="20"/>
                <w:szCs w:val="20"/>
              </w:rPr>
              <w:t>ежом;</w:t>
            </w:r>
          </w:p>
          <w:p w:rsidR="00000000" w:rsidRDefault="00AC3D8D">
            <w:pPr>
              <w:pStyle w:val="nospacing"/>
              <w:jc w:val="both"/>
            </w:pPr>
            <w:r>
              <w:rPr>
                <w:rFonts w:ascii="Times New Roman" w:hAnsi="Times New Roman" w:cs="Times New Roman"/>
                <w:sz w:val="20"/>
                <w:szCs w:val="20"/>
              </w:rPr>
              <w:t>4) поддержку деятельности по производству высокотехнологичной продукции на начальном этапе развития;</w:t>
            </w:r>
          </w:p>
          <w:p w:rsidR="00000000" w:rsidRDefault="00AC3D8D">
            <w:pPr>
              <w:pStyle w:val="nospacing"/>
              <w:jc w:val="both"/>
            </w:pPr>
            <w:r>
              <w:rPr>
                <w:rFonts w:ascii="Times New Roman" w:hAnsi="Times New Roman" w:cs="Times New Roman"/>
                <w:sz w:val="20"/>
                <w:szCs w:val="20"/>
              </w:rPr>
              <w:t>5) патентование в зарубежных странах и (или) региональных патентных организациях;</w:t>
            </w:r>
          </w:p>
          <w:p w:rsidR="00000000" w:rsidRDefault="00AC3D8D">
            <w:pPr>
              <w:pStyle w:val="nospacing"/>
              <w:jc w:val="both"/>
            </w:pPr>
            <w:r>
              <w:rPr>
                <w:rFonts w:ascii="Times New Roman" w:hAnsi="Times New Roman" w:cs="Times New Roman"/>
                <w:sz w:val="20"/>
                <w:szCs w:val="20"/>
              </w:rPr>
              <w:t>6) коммерциализацию технологий;</w:t>
            </w:r>
          </w:p>
          <w:p w:rsidR="00000000" w:rsidRDefault="00AC3D8D">
            <w:pPr>
              <w:pStyle w:val="nospacing"/>
              <w:jc w:val="both"/>
            </w:pPr>
            <w:r>
              <w:rPr>
                <w:rFonts w:ascii="Times New Roman" w:hAnsi="Times New Roman" w:cs="Times New Roman"/>
                <w:sz w:val="20"/>
                <w:szCs w:val="20"/>
              </w:rPr>
              <w:t>7) привлечение высококвалифицирован</w:t>
            </w:r>
            <w:r>
              <w:rPr>
                <w:rFonts w:ascii="Times New Roman" w:hAnsi="Times New Roman" w:cs="Times New Roman"/>
                <w:sz w:val="20"/>
                <w:szCs w:val="20"/>
              </w:rPr>
              <w:t>ных иностранных специалистов;</w:t>
            </w:r>
          </w:p>
          <w:p w:rsidR="00000000" w:rsidRDefault="00AC3D8D">
            <w:pPr>
              <w:pStyle w:val="nospacing"/>
              <w:jc w:val="both"/>
            </w:pPr>
            <w:r>
              <w:rPr>
                <w:rFonts w:ascii="Times New Roman" w:hAnsi="Times New Roman" w:cs="Times New Roman"/>
                <w:sz w:val="20"/>
                <w:szCs w:val="20"/>
              </w:rPr>
              <w:t>8) привлечение консалтинговых, проектных и инжиниринговых организаций;</w:t>
            </w:r>
          </w:p>
          <w:p w:rsidR="00000000" w:rsidRDefault="00AC3D8D">
            <w:pPr>
              <w:pStyle w:val="nospacing"/>
              <w:jc w:val="both"/>
            </w:pPr>
            <w:r>
              <w:rPr>
                <w:rFonts w:ascii="Times New Roman" w:hAnsi="Times New Roman" w:cs="Times New Roman"/>
                <w:sz w:val="20"/>
                <w:szCs w:val="20"/>
              </w:rPr>
              <w:t>9) внедрение управленческих и производственных технологий.</w:t>
            </w:r>
          </w:p>
          <w:p w:rsidR="00000000" w:rsidRDefault="00AC3D8D">
            <w:pPr>
              <w:pStyle w:val="nospacing"/>
              <w:jc w:val="both"/>
            </w:pPr>
            <w:r>
              <w:rPr>
                <w:rFonts w:ascii="Times New Roman" w:hAnsi="Times New Roman" w:cs="Times New Roman"/>
                <w:sz w:val="20"/>
                <w:szCs w:val="20"/>
              </w:rPr>
              <w:t>При предоставлении инновационных грантов проводится независимая экспертиза с привлечением отечес</w:t>
            </w:r>
            <w:r>
              <w:rPr>
                <w:rFonts w:ascii="Times New Roman" w:hAnsi="Times New Roman" w:cs="Times New Roman"/>
                <w:sz w:val="20"/>
                <w:szCs w:val="20"/>
              </w:rPr>
              <w:t>твенных и зарубежных экспертов.</w:t>
            </w:r>
          </w:p>
          <w:p w:rsidR="00000000" w:rsidRDefault="00AC3D8D">
            <w:pPr>
              <w:pStyle w:val="nospacing"/>
              <w:jc w:val="both"/>
            </w:pPr>
            <w:r>
              <w:rPr>
                <w:rFonts w:ascii="Times New Roman" w:hAnsi="Times New Roman" w:cs="Times New Roman"/>
                <w:sz w:val="20"/>
                <w:szCs w:val="20"/>
              </w:rPr>
              <w:t xml:space="preserve">4. Национальным институтом развития в области технологического развития открывается текущий счет в банке второго уровня - резиденте Республики Казахстан для осуществления управления средствами, выделенными на предоставление </w:t>
            </w:r>
            <w:r>
              <w:rPr>
                <w:rFonts w:ascii="Times New Roman" w:hAnsi="Times New Roman" w:cs="Times New Roman"/>
                <w:sz w:val="20"/>
                <w:szCs w:val="20"/>
              </w:rPr>
              <w:t>инновационных грантов на основе договора, заключаемого между уполномоченным органом в области государственной поддержки индустриально-инновационной деятельности и национальным институтом развития в области технологического развития.</w:t>
            </w:r>
          </w:p>
          <w:p w:rsidR="00000000" w:rsidRDefault="00AC3D8D">
            <w:pPr>
              <w:pStyle w:val="nospacing"/>
              <w:spacing w:line="145" w:lineRule="atLeast"/>
              <w:jc w:val="both"/>
            </w:pPr>
            <w:r>
              <w:rPr>
                <w:rFonts w:ascii="Times New Roman" w:hAnsi="Times New Roman" w:cs="Times New Roman"/>
                <w:sz w:val="20"/>
                <w:szCs w:val="20"/>
              </w:rPr>
              <w:t>Остатки средств на теку</w:t>
            </w:r>
            <w:r>
              <w:rPr>
                <w:rFonts w:ascii="Times New Roman" w:hAnsi="Times New Roman" w:cs="Times New Roman"/>
                <w:sz w:val="20"/>
                <w:szCs w:val="20"/>
              </w:rPr>
              <w:t>щем счете, числящиеся на конец финансового года, не подлежат возврату уполномоченному органу в области государственной поддержки индустриально-инновационной деятельности и, соответственно, в государственный бюджет, а расходуются на предоставление инновацио</w:t>
            </w:r>
            <w:r>
              <w:rPr>
                <w:rFonts w:ascii="Times New Roman" w:hAnsi="Times New Roman" w:cs="Times New Roman"/>
                <w:sz w:val="20"/>
                <w:szCs w:val="20"/>
              </w:rPr>
              <w:t>нных грантов в следующем финансовом году. Общий объем денег, предназначенных для предоставления инновационных грантов, распределяется между всеми инновационными грантами.</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pPr>
            <w:r>
              <w:rPr>
                <w:sz w:val="20"/>
                <w:szCs w:val="20"/>
              </w:rPr>
              <w:t>Понятие «инновационный грант» из пп.8) статьи 1 «Основные понятия», статья 20</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745. Обеспечение квалифицированными кадровыми ресурсами</w:t>
            </w:r>
          </w:p>
          <w:p w:rsidR="00000000" w:rsidRDefault="00AC3D8D">
            <w:pPr>
              <w:pStyle w:val="nospacing"/>
              <w:jc w:val="both"/>
            </w:pPr>
            <w:r>
              <w:rPr>
                <w:rFonts w:ascii="Times New Roman" w:hAnsi="Times New Roman" w:cs="Times New Roman"/>
                <w:sz w:val="20"/>
                <w:szCs w:val="20"/>
              </w:rPr>
              <w:t>1. Обеспечение субъектов индустриально-инновационной деятельности квалифицированными кадровыми ресурсами осуществляется посредством размещения государственного образовательного заказа на подгот</w:t>
            </w:r>
            <w:r>
              <w:rPr>
                <w:rFonts w:ascii="Times New Roman" w:hAnsi="Times New Roman" w:cs="Times New Roman"/>
                <w:sz w:val="20"/>
                <w:szCs w:val="20"/>
              </w:rPr>
              <w:t>овку специалистов для приоритетных секторов экономики.</w:t>
            </w:r>
          </w:p>
          <w:p w:rsidR="00000000" w:rsidRDefault="00AC3D8D">
            <w:pPr>
              <w:pStyle w:val="nospacing"/>
              <w:jc w:val="both"/>
            </w:pPr>
            <w:r>
              <w:rPr>
                <w:rFonts w:ascii="Times New Roman" w:hAnsi="Times New Roman" w:cs="Times New Roman"/>
                <w:sz w:val="20"/>
                <w:szCs w:val="20"/>
              </w:rPr>
              <w:t>2. Уполномоченный орган в области государственной поддержки индустриально-инновационной деятельности на основе представляемых субъектами индустриально-инновационной деятельности сведений о потребностях</w:t>
            </w:r>
            <w:r>
              <w:rPr>
                <w:rFonts w:ascii="Times New Roman" w:hAnsi="Times New Roman" w:cs="Times New Roman"/>
                <w:sz w:val="20"/>
                <w:szCs w:val="20"/>
              </w:rPr>
              <w:t xml:space="preserve"> в соответствующих специалистах формирует предложения по определению перечня специальностей, по которым требуется подготовка специалистов для приоритетных секторов экономики.</w:t>
            </w:r>
          </w:p>
          <w:p w:rsidR="00000000" w:rsidRDefault="00AC3D8D">
            <w:pPr>
              <w:pStyle w:val="nospacing"/>
              <w:spacing w:line="145" w:lineRule="atLeast"/>
              <w:jc w:val="both"/>
            </w:pPr>
            <w:r>
              <w:rPr>
                <w:rFonts w:ascii="Times New Roman" w:hAnsi="Times New Roman" w:cs="Times New Roman"/>
                <w:sz w:val="20"/>
                <w:szCs w:val="20"/>
              </w:rPr>
              <w:t>Уполномоченный орган в области образования на основе сведений, представляемых упо</w:t>
            </w:r>
            <w:r>
              <w:rPr>
                <w:rFonts w:ascii="Times New Roman" w:hAnsi="Times New Roman" w:cs="Times New Roman"/>
                <w:sz w:val="20"/>
                <w:szCs w:val="20"/>
              </w:rPr>
              <w:t>лномоченным органом в области государственной поддержки индустриально-инновационной деятельности, обязан определить перечень специальностей, по которым требуется подготовка специалистов для приоритетных секторов экономики, и на его основе сформировать госу</w:t>
            </w:r>
            <w:r>
              <w:rPr>
                <w:rFonts w:ascii="Times New Roman" w:hAnsi="Times New Roman" w:cs="Times New Roman"/>
                <w:sz w:val="20"/>
                <w:szCs w:val="20"/>
              </w:rPr>
              <w:t>дарственный образовательный заказ.</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pPr>
            <w:r>
              <w:rPr>
                <w:sz w:val="20"/>
                <w:szCs w:val="20"/>
              </w:rPr>
              <w:t>Статья 21</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746. Обеспечение инженерно-коммуникационной инфраструктурой</w:t>
            </w:r>
          </w:p>
          <w:p w:rsidR="00000000" w:rsidRDefault="00AC3D8D">
            <w:pPr>
              <w:pStyle w:val="nospacing"/>
              <w:jc w:val="both"/>
            </w:pPr>
            <w:r>
              <w:rPr>
                <w:rFonts w:ascii="Times New Roman" w:hAnsi="Times New Roman" w:cs="Times New Roman"/>
                <w:sz w:val="20"/>
                <w:szCs w:val="20"/>
              </w:rPr>
              <w:t>1. Обеспечение инженерно-коммуникационной инфраструктурой субъектов индустриально-инновационной деятельности осуществляется для:</w:t>
            </w:r>
          </w:p>
          <w:p w:rsidR="00000000" w:rsidRDefault="00AC3D8D">
            <w:pPr>
              <w:pStyle w:val="nospacing"/>
              <w:jc w:val="both"/>
            </w:pPr>
            <w:r>
              <w:rPr>
                <w:rFonts w:ascii="Times New Roman" w:hAnsi="Times New Roman" w:cs="Times New Roman"/>
                <w:sz w:val="20"/>
                <w:szCs w:val="20"/>
              </w:rPr>
              <w:t>1) создани</w:t>
            </w:r>
            <w:r>
              <w:rPr>
                <w:rFonts w:ascii="Times New Roman" w:hAnsi="Times New Roman" w:cs="Times New Roman"/>
                <w:sz w:val="20"/>
                <w:szCs w:val="20"/>
              </w:rPr>
              <w:t>я новых конкурентоспособных производств;</w:t>
            </w:r>
          </w:p>
          <w:p w:rsidR="00000000" w:rsidRDefault="00AC3D8D">
            <w:pPr>
              <w:pStyle w:val="nospacing"/>
              <w:jc w:val="both"/>
            </w:pPr>
            <w:r>
              <w:rPr>
                <w:rFonts w:ascii="Times New Roman" w:hAnsi="Times New Roman" w:cs="Times New Roman"/>
                <w:sz w:val="20"/>
                <w:szCs w:val="20"/>
              </w:rPr>
              <w:t>2) модернизации (технического перевооружения) и расширения действующих производств.</w:t>
            </w:r>
          </w:p>
          <w:p w:rsidR="00000000" w:rsidRDefault="00AC3D8D">
            <w:pPr>
              <w:pStyle w:val="nospacing"/>
              <w:jc w:val="both"/>
            </w:pPr>
            <w:r>
              <w:rPr>
                <w:rFonts w:ascii="Times New Roman" w:hAnsi="Times New Roman" w:cs="Times New Roman"/>
                <w:sz w:val="20"/>
                <w:szCs w:val="20"/>
              </w:rPr>
              <w:t>2. Обеспечение инженерно-коммуникационной инфраструктурой субъектов индустриально-инновационной деятельности, реализующих индустриа</w:t>
            </w:r>
            <w:r>
              <w:rPr>
                <w:rFonts w:ascii="Times New Roman" w:hAnsi="Times New Roman" w:cs="Times New Roman"/>
                <w:sz w:val="20"/>
                <w:szCs w:val="20"/>
              </w:rPr>
              <w:t>льно-инновационные проекты, соответствующие направлениям, предусмотренным в пункте 1 настоящей статьи, осуществляется посредством выделения бюджетных средств на строительство (реконструкцию) инженерно-коммуникационной инфраструктуры.</w:t>
            </w:r>
          </w:p>
          <w:p w:rsidR="00000000" w:rsidRDefault="00AC3D8D">
            <w:pPr>
              <w:pStyle w:val="nospacing"/>
              <w:spacing w:line="145" w:lineRule="atLeast"/>
              <w:jc w:val="both"/>
            </w:pPr>
            <w:r>
              <w:rPr>
                <w:rFonts w:ascii="Times New Roman" w:hAnsi="Times New Roman" w:cs="Times New Roman"/>
                <w:sz w:val="20"/>
                <w:szCs w:val="20"/>
              </w:rPr>
              <w:t>3. Выделение бюджетных</w:t>
            </w:r>
            <w:r>
              <w:rPr>
                <w:rFonts w:ascii="Times New Roman" w:hAnsi="Times New Roman" w:cs="Times New Roman"/>
                <w:sz w:val="20"/>
                <w:szCs w:val="20"/>
              </w:rPr>
              <w:t xml:space="preserve"> средств на строительство (реконструкцию) инженерно-коммуникационной инфраструктуры осуществляется в соответствии с бюджетным законодательством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pPr>
            <w:r>
              <w:rPr>
                <w:sz w:val="20"/>
                <w:szCs w:val="20"/>
              </w:rPr>
              <w:t>Статья 22</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724. Предоставление земельных участков и прав недропользования</w:t>
            </w:r>
          </w:p>
          <w:p w:rsidR="00000000" w:rsidRDefault="00AC3D8D">
            <w:pPr>
              <w:pStyle w:val="nospacing"/>
              <w:jc w:val="both"/>
            </w:pPr>
            <w:r>
              <w:rPr>
                <w:rFonts w:ascii="Times New Roman" w:hAnsi="Times New Roman" w:cs="Times New Roman"/>
                <w:sz w:val="20"/>
                <w:szCs w:val="20"/>
              </w:rPr>
              <w:t>Предоставление земельных участков и прав недропользования субъектам индустриально-инновационной деятельности осуществляется посредством:</w:t>
            </w:r>
          </w:p>
          <w:p w:rsidR="00000000" w:rsidRDefault="00AC3D8D">
            <w:pPr>
              <w:pStyle w:val="nospacing"/>
              <w:jc w:val="both"/>
            </w:pPr>
            <w:r>
              <w:rPr>
                <w:rFonts w:ascii="Times New Roman" w:hAnsi="Times New Roman" w:cs="Times New Roman"/>
                <w:sz w:val="20"/>
                <w:szCs w:val="20"/>
              </w:rPr>
              <w:t>1) выделения земельных участков на праве временного землепользования в соответствии с Земельным кодексом Республики Каз</w:t>
            </w:r>
            <w:r>
              <w:rPr>
                <w:rFonts w:ascii="Times New Roman" w:hAnsi="Times New Roman" w:cs="Times New Roman"/>
                <w:sz w:val="20"/>
                <w:szCs w:val="20"/>
              </w:rPr>
              <w:t>ахстан;</w:t>
            </w:r>
          </w:p>
          <w:p w:rsidR="00000000" w:rsidRDefault="00AC3D8D">
            <w:pPr>
              <w:pStyle w:val="nospacing"/>
              <w:spacing w:line="145" w:lineRule="atLeast"/>
              <w:jc w:val="both"/>
            </w:pPr>
            <w:r>
              <w:rPr>
                <w:rFonts w:ascii="Times New Roman" w:hAnsi="Times New Roman" w:cs="Times New Roman"/>
                <w:sz w:val="20"/>
                <w:szCs w:val="20"/>
              </w:rPr>
              <w:t>2) предоставления права недропользования для проведения операций на разведку, добычу, совмещенную разведку и добычу полезных ископаемых, связанных с производственной деятельностью (технологическим циклом), без проведения конкурса на основе прямых п</w:t>
            </w:r>
            <w:r>
              <w:rPr>
                <w:rFonts w:ascii="Times New Roman" w:hAnsi="Times New Roman" w:cs="Times New Roman"/>
                <w:sz w:val="20"/>
                <w:szCs w:val="20"/>
              </w:rPr>
              <w:t>ереговоров в соответствии с Законом Республики Казахстан «О недрах и недропользовании».</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pPr>
            <w:r>
              <w:rPr>
                <w:sz w:val="20"/>
                <w:szCs w:val="20"/>
              </w:rPr>
              <w:t>Статья 23</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747. Поддержка на внутреннем рынке</w:t>
            </w:r>
          </w:p>
          <w:p w:rsidR="00000000" w:rsidRDefault="00AC3D8D">
            <w:pPr>
              <w:pStyle w:val="nospacing"/>
              <w:jc w:val="both"/>
            </w:pPr>
            <w:r>
              <w:rPr>
                <w:rFonts w:ascii="Times New Roman" w:hAnsi="Times New Roman" w:cs="Times New Roman"/>
                <w:sz w:val="20"/>
                <w:szCs w:val="20"/>
              </w:rPr>
              <w:t>1. Предоставление сервисной поддержки и возмещение части затрат субъектов индустриаль</w:t>
            </w:r>
            <w:r>
              <w:rPr>
                <w:rFonts w:ascii="Times New Roman" w:hAnsi="Times New Roman" w:cs="Times New Roman"/>
                <w:sz w:val="20"/>
                <w:szCs w:val="20"/>
              </w:rPr>
              <w:t>но-инновационной деятельности по продвижению отечественных обработанных товаров, работ и услуг на внутреннем рынке осуществляются уполномоченным органом в области государственной поддержки индустриально-инновационной деятельности с привлечением национально</w:t>
            </w:r>
            <w:r>
              <w:rPr>
                <w:rFonts w:ascii="Times New Roman" w:hAnsi="Times New Roman" w:cs="Times New Roman"/>
                <w:sz w:val="20"/>
                <w:szCs w:val="20"/>
              </w:rPr>
              <w:t>го института развития в области развития местного содержания.</w:t>
            </w:r>
          </w:p>
          <w:p w:rsidR="00000000" w:rsidRDefault="00AC3D8D">
            <w:pPr>
              <w:pStyle w:val="nospacing"/>
              <w:jc w:val="both"/>
            </w:pPr>
            <w:r>
              <w:rPr>
                <w:rFonts w:ascii="Times New Roman" w:hAnsi="Times New Roman" w:cs="Times New Roman"/>
                <w:sz w:val="20"/>
                <w:szCs w:val="20"/>
              </w:rPr>
              <w:t>2. Сервисная поддержка субъектов индустриально-инновационной деятельности на внутреннем рынке осуществляется посредством:</w:t>
            </w:r>
          </w:p>
          <w:p w:rsidR="00000000" w:rsidRDefault="00AC3D8D">
            <w:pPr>
              <w:pStyle w:val="nospacing"/>
              <w:jc w:val="both"/>
            </w:pPr>
            <w:r>
              <w:rPr>
                <w:rFonts w:ascii="Times New Roman" w:hAnsi="Times New Roman" w:cs="Times New Roman"/>
                <w:sz w:val="20"/>
                <w:szCs w:val="20"/>
              </w:rPr>
              <w:t xml:space="preserve">1) безвозмездной регистрации физических и юридических лиц в базе данных </w:t>
            </w:r>
            <w:r>
              <w:rPr>
                <w:rFonts w:ascii="Times New Roman" w:hAnsi="Times New Roman" w:cs="Times New Roman"/>
                <w:sz w:val="20"/>
                <w:szCs w:val="20"/>
              </w:rPr>
              <w:t>товаров, работ, услуг и их поставщиков;</w:t>
            </w:r>
          </w:p>
          <w:p w:rsidR="00000000" w:rsidRDefault="00AC3D8D">
            <w:pPr>
              <w:pStyle w:val="nospacing"/>
              <w:jc w:val="both"/>
            </w:pPr>
            <w:r>
              <w:rPr>
                <w:rFonts w:ascii="Times New Roman" w:hAnsi="Times New Roman" w:cs="Times New Roman"/>
                <w:sz w:val="20"/>
                <w:szCs w:val="20"/>
              </w:rPr>
              <w:t>2) размещения информации о потенциальных заказчиках, отечественных товаропроизводителях и отечественных поставщиках работ и услуг на интернет-ресурсе национального института развития в области развития местного содер</w:t>
            </w:r>
            <w:r>
              <w:rPr>
                <w:rFonts w:ascii="Times New Roman" w:hAnsi="Times New Roman" w:cs="Times New Roman"/>
                <w:sz w:val="20"/>
                <w:szCs w:val="20"/>
              </w:rPr>
              <w:t>жания.</w:t>
            </w:r>
          </w:p>
          <w:p w:rsidR="00000000" w:rsidRDefault="00AC3D8D">
            <w:pPr>
              <w:pStyle w:val="nospacing"/>
              <w:jc w:val="both"/>
            </w:pPr>
            <w:r>
              <w:rPr>
                <w:rFonts w:ascii="Times New Roman" w:hAnsi="Times New Roman" w:cs="Times New Roman"/>
                <w:sz w:val="20"/>
                <w:szCs w:val="20"/>
              </w:rPr>
              <w:t>Порядок формирования и ведения базы данных товаров, работ, услуг и их поставщиков утверждается Правительством Республики Казахстан.</w:t>
            </w:r>
          </w:p>
          <w:p w:rsidR="00000000" w:rsidRDefault="00AC3D8D">
            <w:pPr>
              <w:pStyle w:val="nospacing"/>
              <w:jc w:val="both"/>
            </w:pPr>
            <w:r>
              <w:rPr>
                <w:rFonts w:ascii="Times New Roman" w:hAnsi="Times New Roman" w:cs="Times New Roman"/>
                <w:sz w:val="20"/>
                <w:szCs w:val="20"/>
              </w:rPr>
              <w:t>3. Возмещение части затрат субъектов индустриально-инновационной деятельности осуществляется посредством возмещения з</w:t>
            </w:r>
            <w:r>
              <w:rPr>
                <w:rFonts w:ascii="Times New Roman" w:hAnsi="Times New Roman" w:cs="Times New Roman"/>
                <w:sz w:val="20"/>
                <w:szCs w:val="20"/>
              </w:rPr>
              <w:t>атрат по:</w:t>
            </w:r>
          </w:p>
          <w:p w:rsidR="00000000" w:rsidRDefault="00AC3D8D">
            <w:pPr>
              <w:pStyle w:val="nospacing"/>
              <w:jc w:val="both"/>
            </w:pPr>
            <w:r>
              <w:rPr>
                <w:rFonts w:ascii="Times New Roman" w:hAnsi="Times New Roman" w:cs="Times New Roman"/>
                <w:sz w:val="20"/>
                <w:szCs w:val="20"/>
              </w:rPr>
              <w:t>1) оплате услуг консалтинговых организаций, привлеченных для разработки или экспертизы комплексного плана индустриально-инновационного проекта;</w:t>
            </w:r>
          </w:p>
          <w:p w:rsidR="00000000" w:rsidRDefault="00AC3D8D">
            <w:pPr>
              <w:pStyle w:val="nospacing"/>
              <w:jc w:val="both"/>
            </w:pPr>
            <w:r>
              <w:rPr>
                <w:rFonts w:ascii="Times New Roman" w:hAnsi="Times New Roman" w:cs="Times New Roman"/>
                <w:sz w:val="20"/>
                <w:szCs w:val="20"/>
              </w:rPr>
              <w:t>2) продвижению отечественных обработанных товаров, работ и услуг на внутреннем рынке.</w:t>
            </w:r>
          </w:p>
          <w:p w:rsidR="00000000" w:rsidRDefault="00AC3D8D">
            <w:pPr>
              <w:pStyle w:val="nospacing"/>
              <w:jc w:val="both"/>
            </w:pPr>
            <w:r>
              <w:rPr>
                <w:rFonts w:ascii="Times New Roman" w:hAnsi="Times New Roman" w:cs="Times New Roman"/>
                <w:sz w:val="20"/>
                <w:szCs w:val="20"/>
              </w:rPr>
              <w:t>Правила возмещен</w:t>
            </w:r>
            <w:r>
              <w:rPr>
                <w:rFonts w:ascii="Times New Roman" w:hAnsi="Times New Roman" w:cs="Times New Roman"/>
                <w:sz w:val="20"/>
                <w:szCs w:val="20"/>
              </w:rPr>
              <w:t>ия части затрат субъектов индустриально-инновационной деятельности по продвижению отечественных обработанных товаров, работ, услуг на внутреннем рынке утверждаются Правительством Республики Казахстан.</w:t>
            </w:r>
          </w:p>
          <w:p w:rsidR="00000000" w:rsidRDefault="00AC3D8D">
            <w:pPr>
              <w:pStyle w:val="nospacing"/>
              <w:jc w:val="both"/>
            </w:pPr>
            <w:r>
              <w:rPr>
                <w:rFonts w:ascii="Times New Roman" w:hAnsi="Times New Roman" w:cs="Times New Roman"/>
                <w:sz w:val="20"/>
                <w:szCs w:val="20"/>
              </w:rPr>
              <w:t>4. Национальным институтом развития в области развития местного содержания открывается текущий счет в банке второго уровня - резиденте Республики Казахстан для осуществления управления средствами, выделенными на возмещение затрат субъектов индустриально-ин</w:t>
            </w:r>
            <w:r>
              <w:rPr>
                <w:rFonts w:ascii="Times New Roman" w:hAnsi="Times New Roman" w:cs="Times New Roman"/>
                <w:sz w:val="20"/>
                <w:szCs w:val="20"/>
              </w:rPr>
              <w:t>новационной деятельности по продвижению отечественных обработанных товаров, работ и услуг на внутренний рынок на основе договора, заключаемого между уполномоченным органом в области государственной поддержки индустриально-инновационной деятельности и нацио</w:t>
            </w:r>
            <w:r>
              <w:rPr>
                <w:rFonts w:ascii="Times New Roman" w:hAnsi="Times New Roman" w:cs="Times New Roman"/>
                <w:sz w:val="20"/>
                <w:szCs w:val="20"/>
              </w:rPr>
              <w:t>нальным институтом развития в области развития местного содержания.</w:t>
            </w:r>
          </w:p>
          <w:p w:rsidR="00000000" w:rsidRDefault="00AC3D8D">
            <w:pPr>
              <w:pStyle w:val="nospacing"/>
              <w:spacing w:line="145" w:lineRule="atLeast"/>
              <w:jc w:val="both"/>
            </w:pPr>
            <w:r>
              <w:rPr>
                <w:rFonts w:ascii="Times New Roman" w:hAnsi="Times New Roman" w:cs="Times New Roman"/>
                <w:sz w:val="20"/>
                <w:szCs w:val="20"/>
              </w:rPr>
              <w:t>Остатки средств на текущем счете, числящиеся на конец финансового года, не подлежат возврату уполномоченному органу в области государственной поддержки индустриально-инновационной деятельн</w:t>
            </w:r>
            <w:r>
              <w:rPr>
                <w:rFonts w:ascii="Times New Roman" w:hAnsi="Times New Roman" w:cs="Times New Roman"/>
                <w:sz w:val="20"/>
                <w:szCs w:val="20"/>
              </w:rPr>
              <w:t>ости и, соответственно, в государственный бюджет, а расходуются на возмещение затрат субъектов индустриально-инновационной деятельности по продвижению отечественных обработанных товаров, работ и услуг на внутренний рынок в следующем финансовом году.</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pPr>
            <w:r>
              <w:rPr>
                <w:sz w:val="20"/>
                <w:szCs w:val="20"/>
              </w:rPr>
              <w:t>Стать</w:t>
            </w:r>
            <w:r>
              <w:rPr>
                <w:sz w:val="20"/>
                <w:szCs w:val="20"/>
              </w:rPr>
              <w:t>я 24</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748. Привлечение иностранных инвестиций</w:t>
            </w:r>
          </w:p>
          <w:p w:rsidR="00000000" w:rsidRDefault="00AC3D8D">
            <w:pPr>
              <w:pStyle w:val="nospacing"/>
              <w:jc w:val="both"/>
            </w:pPr>
            <w:r>
              <w:rPr>
                <w:rFonts w:ascii="Times New Roman" w:hAnsi="Times New Roman" w:cs="Times New Roman"/>
                <w:sz w:val="20"/>
                <w:szCs w:val="20"/>
              </w:rPr>
              <w:t>1. Меры сервисной поддержки субъектов индустриально-инновационной деятельности обеспечиваются путем привлечения иностранных инвестиций и включают в себя:</w:t>
            </w:r>
          </w:p>
          <w:p w:rsidR="00000000" w:rsidRDefault="00AC3D8D">
            <w:pPr>
              <w:pStyle w:val="nospacing"/>
              <w:jc w:val="both"/>
            </w:pPr>
            <w:r>
              <w:rPr>
                <w:rFonts w:ascii="Times New Roman" w:hAnsi="Times New Roman" w:cs="Times New Roman"/>
                <w:sz w:val="20"/>
                <w:szCs w:val="20"/>
              </w:rPr>
              <w:t>1) осуществление поиска и проведение переговор</w:t>
            </w:r>
            <w:r>
              <w:rPr>
                <w:rFonts w:ascii="Times New Roman" w:hAnsi="Times New Roman" w:cs="Times New Roman"/>
                <w:sz w:val="20"/>
                <w:szCs w:val="20"/>
              </w:rPr>
              <w:t>ов с потенциальными иностранными инвесторами с целью привлечения их к участию в реализации индустриально-инновационных проектов;</w:t>
            </w:r>
          </w:p>
          <w:p w:rsidR="00000000" w:rsidRDefault="00AC3D8D">
            <w:pPr>
              <w:pStyle w:val="nospacing"/>
              <w:jc w:val="both"/>
            </w:pPr>
            <w:r>
              <w:rPr>
                <w:rFonts w:ascii="Times New Roman" w:hAnsi="Times New Roman" w:cs="Times New Roman"/>
                <w:sz w:val="20"/>
                <w:szCs w:val="20"/>
              </w:rPr>
              <w:t>2) привлечение субъектов индустриально-инновационной деятельности к участию в бизнес-форумах, конференциях и семинарах по инвес</w:t>
            </w:r>
            <w:r>
              <w:rPr>
                <w:rFonts w:ascii="Times New Roman" w:hAnsi="Times New Roman" w:cs="Times New Roman"/>
                <w:sz w:val="20"/>
                <w:szCs w:val="20"/>
              </w:rPr>
              <w:t>тиционной тематике;</w:t>
            </w:r>
          </w:p>
          <w:p w:rsidR="00000000" w:rsidRDefault="00AC3D8D">
            <w:pPr>
              <w:pStyle w:val="nospacing"/>
              <w:spacing w:line="145" w:lineRule="atLeast"/>
              <w:jc w:val="both"/>
            </w:pPr>
            <w:r>
              <w:rPr>
                <w:rFonts w:ascii="Times New Roman" w:hAnsi="Times New Roman" w:cs="Times New Roman"/>
                <w:sz w:val="20"/>
                <w:szCs w:val="20"/>
              </w:rPr>
              <w:t>3) распространение информации об индустриально-инновационных проектах в иностранных средствах массовой информации посредством загранучреждений Республики Казахстан, а также через иностранные дипломатические и приравненные к ним представ</w:t>
            </w:r>
            <w:r>
              <w:rPr>
                <w:rFonts w:ascii="Times New Roman" w:hAnsi="Times New Roman" w:cs="Times New Roman"/>
                <w:sz w:val="20"/>
                <w:szCs w:val="20"/>
              </w:rPr>
              <w:t>ительства и консульские учреждения на территории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pPr>
            <w:r>
              <w:rPr>
                <w:sz w:val="20"/>
                <w:szCs w:val="20"/>
              </w:rPr>
              <w:t>Статья 25</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749. Развитие и продвижение экспорта отечественных обработанных товаров, услуг</w:t>
            </w:r>
          </w:p>
          <w:p w:rsidR="00000000" w:rsidRDefault="00AC3D8D">
            <w:pPr>
              <w:pStyle w:val="nospacing"/>
              <w:jc w:val="both"/>
            </w:pPr>
            <w:r>
              <w:rPr>
                <w:rFonts w:ascii="Times New Roman" w:hAnsi="Times New Roman" w:cs="Times New Roman"/>
                <w:sz w:val="20"/>
                <w:szCs w:val="20"/>
              </w:rPr>
              <w:t>1. Предоставление мер сервисной поддержки и возмещение части затрат субъектов индуст</w:t>
            </w:r>
            <w:r>
              <w:rPr>
                <w:rFonts w:ascii="Times New Roman" w:hAnsi="Times New Roman" w:cs="Times New Roman"/>
                <w:sz w:val="20"/>
                <w:szCs w:val="20"/>
              </w:rPr>
              <w:t>риально-инновационной деятельности по продвижению отечественных обработанных товаров, услуг на внешние рынки осуществляются уполномоченным органом в области государственной поддержки индустриально-инновационной деятельности с привлечением национального инс</w:t>
            </w:r>
            <w:r>
              <w:rPr>
                <w:rFonts w:ascii="Times New Roman" w:hAnsi="Times New Roman" w:cs="Times New Roman"/>
                <w:sz w:val="20"/>
                <w:szCs w:val="20"/>
              </w:rPr>
              <w:t>титута развития в области развития и продвижения экспорта.</w:t>
            </w:r>
          </w:p>
          <w:p w:rsidR="00000000" w:rsidRDefault="00AC3D8D">
            <w:pPr>
              <w:pStyle w:val="nospacing"/>
              <w:jc w:val="both"/>
            </w:pPr>
            <w:r>
              <w:rPr>
                <w:rFonts w:ascii="Times New Roman" w:hAnsi="Times New Roman" w:cs="Times New Roman"/>
                <w:sz w:val="20"/>
                <w:szCs w:val="20"/>
              </w:rPr>
              <w:t>2. Меры сервисной поддержки субъектов индустриально-инновационной деятельности по продвижению отечественных обработанных товаров, услуг на внешние рынки осуществляются путем:</w:t>
            </w:r>
          </w:p>
          <w:p w:rsidR="00000000" w:rsidRDefault="00AC3D8D">
            <w:pPr>
              <w:pStyle w:val="nospacing"/>
              <w:jc w:val="both"/>
            </w:pPr>
            <w:r>
              <w:rPr>
                <w:rFonts w:ascii="Times New Roman" w:hAnsi="Times New Roman" w:cs="Times New Roman"/>
                <w:sz w:val="20"/>
                <w:szCs w:val="20"/>
              </w:rPr>
              <w:t>1) диагностики их экспортного потенциала;</w:t>
            </w:r>
          </w:p>
          <w:p w:rsidR="00000000" w:rsidRDefault="00AC3D8D">
            <w:pPr>
              <w:pStyle w:val="nospacing"/>
              <w:jc w:val="both"/>
            </w:pPr>
            <w:r>
              <w:rPr>
                <w:rFonts w:ascii="Times New Roman" w:hAnsi="Times New Roman" w:cs="Times New Roman"/>
                <w:sz w:val="20"/>
                <w:szCs w:val="20"/>
              </w:rPr>
              <w:t>2) организации и проведения торговых миссий, осуществления выставочно-ярмарочной деятельности, продвижения товарных знаков отечественных производителей за рубежом;</w:t>
            </w:r>
          </w:p>
          <w:p w:rsidR="00000000" w:rsidRDefault="00AC3D8D">
            <w:pPr>
              <w:pStyle w:val="nospacing"/>
              <w:jc w:val="both"/>
            </w:pPr>
            <w:r>
              <w:rPr>
                <w:rFonts w:ascii="Times New Roman" w:hAnsi="Times New Roman" w:cs="Times New Roman"/>
                <w:sz w:val="20"/>
                <w:szCs w:val="20"/>
              </w:rPr>
              <w:t>3) повышения информированности потенциальных заруб</w:t>
            </w:r>
            <w:r>
              <w:rPr>
                <w:rFonts w:ascii="Times New Roman" w:hAnsi="Times New Roman" w:cs="Times New Roman"/>
                <w:sz w:val="20"/>
                <w:szCs w:val="20"/>
              </w:rPr>
              <w:t>ежных покупателей через размещение на постоянной основе информации об отечественных производителях и их товарах, услугах за рубежом;</w:t>
            </w:r>
          </w:p>
          <w:p w:rsidR="00000000" w:rsidRDefault="00AC3D8D">
            <w:pPr>
              <w:pStyle w:val="nospacing"/>
              <w:jc w:val="both"/>
            </w:pPr>
            <w:r>
              <w:rPr>
                <w:rFonts w:ascii="Times New Roman" w:hAnsi="Times New Roman" w:cs="Times New Roman"/>
                <w:sz w:val="20"/>
                <w:szCs w:val="20"/>
              </w:rPr>
              <w:t>4) оказания информационной и аналитической поддержки по вопросам развития и продвижения экспорта;</w:t>
            </w:r>
          </w:p>
          <w:p w:rsidR="00000000" w:rsidRDefault="00AC3D8D">
            <w:pPr>
              <w:pStyle w:val="nospacing"/>
              <w:jc w:val="both"/>
            </w:pPr>
            <w:r>
              <w:rPr>
                <w:rFonts w:ascii="Times New Roman" w:hAnsi="Times New Roman" w:cs="Times New Roman"/>
                <w:sz w:val="20"/>
                <w:szCs w:val="20"/>
              </w:rPr>
              <w:t>5) содействия в продвижен</w:t>
            </w:r>
            <w:r>
              <w:rPr>
                <w:rFonts w:ascii="Times New Roman" w:hAnsi="Times New Roman" w:cs="Times New Roman"/>
                <w:sz w:val="20"/>
                <w:szCs w:val="20"/>
              </w:rPr>
              <w:t>ии отечественных обработанных товаров, услуг на международный рынок гуманитарной помощи;</w:t>
            </w:r>
          </w:p>
          <w:p w:rsidR="00000000" w:rsidRDefault="00AC3D8D">
            <w:pPr>
              <w:pStyle w:val="nospacing"/>
              <w:spacing w:line="145" w:lineRule="atLeast"/>
              <w:jc w:val="both"/>
            </w:pPr>
            <w:r>
              <w:rPr>
                <w:rFonts w:ascii="Times New Roman" w:hAnsi="Times New Roman" w:cs="Times New Roman"/>
                <w:sz w:val="20"/>
                <w:szCs w:val="20"/>
              </w:rPr>
              <w:t>6) использования механизмов экспортного торгового финансирования, кредитования и страхования.</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pPr>
            <w:r>
              <w:rPr>
                <w:sz w:val="20"/>
                <w:szCs w:val="20"/>
              </w:rPr>
              <w:t>Статья 26</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spacing w:line="145" w:lineRule="atLeast"/>
              <w:jc w:val="both"/>
            </w:pPr>
            <w:r>
              <w:rPr>
                <w:rFonts w:ascii="Times New Roman" w:hAnsi="Times New Roman" w:cs="Times New Roman"/>
                <w:b/>
                <w:bCs/>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aps/>
                <w:sz w:val="20"/>
                <w:szCs w:val="20"/>
              </w:rPr>
              <w:t>Глава 35. Правовое регулирование оценочной деятел</w:t>
            </w:r>
            <w:r>
              <w:rPr>
                <w:b/>
                <w:bCs/>
                <w:caps/>
                <w:sz w:val="20"/>
                <w:szCs w:val="20"/>
              </w:rPr>
              <w:t>ьности</w:t>
            </w:r>
          </w:p>
          <w:p w:rsidR="00000000" w:rsidRDefault="00AC3D8D">
            <w:pPr>
              <w:pStyle w:val="a9"/>
              <w:spacing w:before="0" w:beforeAutospacing="0" w:after="0" w:afterAutospacing="0" w:line="145" w:lineRule="atLeast"/>
              <w:jc w:val="both"/>
            </w:pPr>
            <w:r>
              <w:rPr>
                <w:i/>
                <w:iCs/>
                <w:sz w:val="20"/>
                <w:szCs w:val="20"/>
              </w:rPr>
              <w:t xml:space="preserve">Источник заимствования ЗРК «Об оценочной деятельности» </w:t>
            </w:r>
            <w:r>
              <w:rPr>
                <w:i/>
                <w:iCs/>
                <w:caps/>
                <w:sz w:val="20"/>
                <w:szCs w:val="20"/>
                <w:shd w:val="clear" w:color="auto" w:fill="FFFF00"/>
              </w:rPr>
              <w:t>на утрату</w:t>
            </w:r>
            <w:r>
              <w:rPr>
                <w:i/>
                <w:iCs/>
                <w:sz w:val="20"/>
                <w:szCs w:val="20"/>
              </w:rPr>
              <w:t xml:space="preserve">, </w:t>
            </w:r>
            <w:r>
              <w:rPr>
                <w:i/>
                <w:iCs/>
                <w:sz w:val="20"/>
                <w:szCs w:val="20"/>
                <w:shd w:val="clear" w:color="auto" w:fill="FFFF00"/>
              </w:rPr>
              <w:t>но не все статьи использованы</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sz w:val="20"/>
                <w:szCs w:val="20"/>
              </w:rPr>
              <w:t> </w:t>
            </w:r>
            <w:r>
              <w:rPr>
                <w:b/>
                <w:bCs/>
                <w:sz w:val="20"/>
                <w:szCs w:val="20"/>
              </w:rPr>
              <w:t>Статья 750. Понятие и основные принципы оценочной деятельности</w:t>
            </w:r>
          </w:p>
          <w:p w:rsidR="00000000" w:rsidRDefault="00AC3D8D">
            <w:pPr>
              <w:jc w:val="both"/>
            </w:pPr>
            <w:r>
              <w:rPr>
                <w:sz w:val="20"/>
                <w:szCs w:val="20"/>
              </w:rPr>
              <w:t xml:space="preserve">1.                  </w:t>
            </w:r>
            <w:r>
              <w:rPr>
                <w:sz w:val="20"/>
                <w:szCs w:val="20"/>
              </w:rPr>
              <w:t>При осуществлении предпринимательской деятельности законодательными актами предъявляются требования к денежной оценке товаров, работ и услуг используемых в предпринимательской деятельности. Оценка указанных объектов производится субъектами оценочной деятел</w:t>
            </w:r>
            <w:r>
              <w:rPr>
                <w:sz w:val="20"/>
                <w:szCs w:val="20"/>
              </w:rPr>
              <w:t>ьности в соответствии с правилами настоящего Кодекса.</w:t>
            </w:r>
          </w:p>
          <w:p w:rsidR="00000000" w:rsidRDefault="00AC3D8D">
            <w:pPr>
              <w:pStyle w:val="a9"/>
              <w:spacing w:before="0" w:beforeAutospacing="0" w:after="0" w:afterAutospacing="0" w:line="145" w:lineRule="atLeast"/>
              <w:jc w:val="both"/>
            </w:pPr>
            <w:r>
              <w:rPr>
                <w:sz w:val="20"/>
                <w:szCs w:val="20"/>
              </w:rPr>
              <w:t>2.                  Основными принципами оценочной деятельности являются объективность и достоверность.</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Из статьи 2 «Основные понятия»</w:t>
            </w:r>
          </w:p>
          <w:p w:rsidR="00000000" w:rsidRDefault="00AC3D8D">
            <w:pPr>
              <w:pStyle w:val="a9"/>
              <w:spacing w:before="0" w:beforeAutospacing="0" w:after="0" w:afterAutospacing="0"/>
              <w:jc w:val="center"/>
            </w:pPr>
            <w:r>
              <w:rPr>
                <w:sz w:val="20"/>
                <w:szCs w:val="20"/>
              </w:rPr>
              <w:t>Статья 3 (принципы).</w:t>
            </w:r>
          </w:p>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 Статья 751. Участники оценочной деятел</w:t>
            </w:r>
            <w:r>
              <w:rPr>
                <w:b/>
                <w:bCs/>
                <w:sz w:val="20"/>
                <w:szCs w:val="20"/>
              </w:rPr>
              <w:t>ьности</w:t>
            </w:r>
          </w:p>
          <w:p w:rsidR="00000000" w:rsidRDefault="00AC3D8D">
            <w:pPr>
              <w:pStyle w:val="a9"/>
              <w:spacing w:before="0" w:beforeAutospacing="0" w:after="0" w:afterAutospacing="0"/>
              <w:jc w:val="both"/>
            </w:pPr>
            <w:r>
              <w:rPr>
                <w:sz w:val="20"/>
                <w:szCs w:val="20"/>
              </w:rPr>
              <w:t> 1. Участниками оценочной деятельности являются оценщики, заказчики и третьи лица.</w:t>
            </w:r>
          </w:p>
          <w:p w:rsidR="00000000" w:rsidRDefault="00AC3D8D">
            <w:pPr>
              <w:pStyle w:val="a9"/>
              <w:spacing w:before="0" w:beforeAutospacing="0" w:after="0" w:afterAutospacing="0"/>
              <w:jc w:val="both"/>
            </w:pPr>
            <w:r>
              <w:rPr>
                <w:sz w:val="20"/>
                <w:szCs w:val="20"/>
              </w:rPr>
              <w:t> </w:t>
            </w:r>
            <w:r>
              <w:rPr>
                <w:sz w:val="20"/>
                <w:szCs w:val="20"/>
              </w:rPr>
              <w:t>2. Оценщики - физические лица вправе заниматься оценочной деятельностью в соответствии с настоящим Кодексом на основании трудового договора с юридическим лицом, осуществляющим оценочную деятельность, либо самостоятельно в качестве индивидуального предприни</w:t>
            </w:r>
            <w:r>
              <w:rPr>
                <w:sz w:val="20"/>
                <w:szCs w:val="20"/>
              </w:rPr>
              <w:t>мателя на основании лицензии в соответствии с законодательством Республики Казахстан о лицензировании.</w:t>
            </w:r>
          </w:p>
          <w:p w:rsidR="00000000" w:rsidRDefault="00AC3D8D">
            <w:pPr>
              <w:pStyle w:val="a9"/>
              <w:spacing w:before="0" w:beforeAutospacing="0" w:after="0" w:afterAutospacing="0"/>
              <w:jc w:val="both"/>
            </w:pPr>
            <w:r>
              <w:rPr>
                <w:sz w:val="20"/>
                <w:szCs w:val="20"/>
              </w:rPr>
              <w:t> 3. Оценщики - юридические лица вправе заниматься оценочной деятельностью на основании лицензии в соответствии с законодательством Республики Казахстан о</w:t>
            </w:r>
            <w:r>
              <w:rPr>
                <w:sz w:val="20"/>
                <w:szCs w:val="20"/>
              </w:rPr>
              <w:t xml:space="preserve"> лицензировании.</w:t>
            </w:r>
          </w:p>
          <w:p w:rsidR="00000000" w:rsidRDefault="00AC3D8D">
            <w:pPr>
              <w:pStyle w:val="a9"/>
              <w:spacing w:before="0" w:beforeAutospacing="0" w:after="0" w:afterAutospacing="0" w:line="145" w:lineRule="atLeast"/>
              <w:jc w:val="both"/>
            </w:pPr>
            <w:r>
              <w:rPr>
                <w:sz w:val="20"/>
                <w:szCs w:val="20"/>
              </w:rPr>
              <w:t>3.                  Третьи лица - лица, не входящие в число оценщиков и заказчиков, имеющие определенное отношение к оцениваемому имуществу, оценочной деятельности оценщика и заказу заказчика.</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4</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 xml:space="preserve">Статья 752. Объекты оценки </w:t>
            </w:r>
          </w:p>
          <w:p w:rsidR="00000000" w:rsidRDefault="00AC3D8D">
            <w:pPr>
              <w:pStyle w:val="a9"/>
              <w:spacing w:before="0" w:beforeAutospacing="0" w:after="0" w:afterAutospacing="0"/>
              <w:jc w:val="both"/>
            </w:pPr>
            <w:r>
              <w:rPr>
                <w:sz w:val="20"/>
                <w:szCs w:val="20"/>
              </w:rPr>
              <w:t> К о</w:t>
            </w:r>
            <w:r>
              <w:rPr>
                <w:sz w:val="20"/>
                <w:szCs w:val="20"/>
              </w:rPr>
              <w:t xml:space="preserve">бъектам оценки относятся: </w:t>
            </w:r>
          </w:p>
          <w:p w:rsidR="00000000" w:rsidRDefault="00AC3D8D">
            <w:pPr>
              <w:pStyle w:val="a9"/>
              <w:spacing w:before="0" w:beforeAutospacing="0" w:after="0" w:afterAutospacing="0"/>
              <w:jc w:val="both"/>
            </w:pPr>
            <w:r>
              <w:rPr>
                <w:sz w:val="20"/>
                <w:szCs w:val="20"/>
              </w:rPr>
              <w:t xml:space="preserve"> 1) отдельные материальные объекты (вещи), в том числе бесхозяйное, выморочное имущество; </w:t>
            </w:r>
          </w:p>
          <w:p w:rsidR="00000000" w:rsidRDefault="00AC3D8D">
            <w:pPr>
              <w:pStyle w:val="a9"/>
              <w:spacing w:before="0" w:beforeAutospacing="0" w:after="0" w:afterAutospacing="0"/>
              <w:jc w:val="both"/>
            </w:pPr>
            <w:r>
              <w:rPr>
                <w:sz w:val="20"/>
                <w:szCs w:val="20"/>
              </w:rPr>
              <w:t xml:space="preserve"> 2) совокупность вещей, составляющих имущество лица, в том числе имущество определенного вида (движимое или недвижимое); </w:t>
            </w:r>
          </w:p>
          <w:p w:rsidR="00000000" w:rsidRDefault="00AC3D8D">
            <w:pPr>
              <w:pStyle w:val="a9"/>
              <w:spacing w:before="0" w:beforeAutospacing="0" w:after="0" w:afterAutospacing="0"/>
              <w:jc w:val="both"/>
            </w:pPr>
            <w:r>
              <w:rPr>
                <w:sz w:val="20"/>
                <w:szCs w:val="20"/>
              </w:rPr>
              <w:t> 3) право собств</w:t>
            </w:r>
            <w:r>
              <w:rPr>
                <w:sz w:val="20"/>
                <w:szCs w:val="20"/>
              </w:rPr>
              <w:t xml:space="preserve">енности и иные вещные права на имущество или отдельные вещи из состава имущества; </w:t>
            </w:r>
          </w:p>
          <w:p w:rsidR="00000000" w:rsidRDefault="00AC3D8D">
            <w:pPr>
              <w:pStyle w:val="a9"/>
              <w:spacing w:before="0" w:beforeAutospacing="0" w:after="0" w:afterAutospacing="0"/>
              <w:jc w:val="both"/>
            </w:pPr>
            <w:r>
              <w:rPr>
                <w:sz w:val="20"/>
                <w:szCs w:val="20"/>
              </w:rPr>
              <w:t xml:space="preserve"> 4) право требования обязательства (долги); </w:t>
            </w:r>
          </w:p>
          <w:p w:rsidR="00000000" w:rsidRDefault="00AC3D8D">
            <w:pPr>
              <w:pStyle w:val="a9"/>
              <w:spacing w:before="0" w:beforeAutospacing="0" w:after="0" w:afterAutospacing="0"/>
              <w:jc w:val="both"/>
            </w:pPr>
            <w:r>
              <w:rPr>
                <w:sz w:val="20"/>
                <w:szCs w:val="20"/>
              </w:rPr>
              <w:t xml:space="preserve"> 5) работы, услуги, информация; </w:t>
            </w:r>
          </w:p>
          <w:p w:rsidR="00000000" w:rsidRDefault="00AC3D8D">
            <w:pPr>
              <w:pStyle w:val="a9"/>
              <w:spacing w:before="0" w:beforeAutospacing="0" w:after="0" w:afterAutospacing="0"/>
              <w:jc w:val="both"/>
            </w:pPr>
            <w:r>
              <w:rPr>
                <w:sz w:val="20"/>
                <w:szCs w:val="20"/>
              </w:rPr>
              <w:t xml:space="preserve"> 6) объекты права интеллектуальной собственности; </w:t>
            </w:r>
          </w:p>
          <w:p w:rsidR="00000000" w:rsidRDefault="00AC3D8D">
            <w:pPr>
              <w:pStyle w:val="a9"/>
              <w:spacing w:before="0" w:beforeAutospacing="0" w:after="0" w:afterAutospacing="0" w:line="145" w:lineRule="atLeast"/>
              <w:jc w:val="both"/>
            </w:pPr>
            <w:r>
              <w:rPr>
                <w:sz w:val="20"/>
                <w:szCs w:val="20"/>
              </w:rPr>
              <w:t> 7) иные объекты гражданских прав.</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5</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 xml:space="preserve">Статья 753 Виды оценки </w:t>
            </w:r>
          </w:p>
          <w:p w:rsidR="00000000" w:rsidRDefault="00AC3D8D">
            <w:pPr>
              <w:pStyle w:val="a9"/>
              <w:spacing w:before="0" w:beforeAutospacing="0" w:after="0" w:afterAutospacing="0"/>
              <w:jc w:val="both"/>
            </w:pPr>
            <w:r>
              <w:rPr>
                <w:sz w:val="20"/>
                <w:szCs w:val="20"/>
              </w:rPr>
              <w:t xml:space="preserve"> 1. Видами оценки являются обязательная и инициативная оценка. </w:t>
            </w:r>
          </w:p>
          <w:p w:rsidR="00000000" w:rsidRDefault="00AC3D8D">
            <w:pPr>
              <w:pStyle w:val="a9"/>
              <w:spacing w:before="0" w:beforeAutospacing="0" w:after="0" w:afterAutospacing="0"/>
              <w:jc w:val="both"/>
            </w:pPr>
            <w:r>
              <w:rPr>
                <w:sz w:val="20"/>
                <w:szCs w:val="20"/>
              </w:rPr>
              <w:t xml:space="preserve"> 2. Обязательная оценка в соответствии с законодательными актами Республики Казахстан проводится: </w:t>
            </w:r>
          </w:p>
          <w:p w:rsidR="00000000" w:rsidRDefault="00AC3D8D">
            <w:pPr>
              <w:pStyle w:val="a9"/>
              <w:spacing w:before="0" w:beforeAutospacing="0" w:after="0" w:afterAutospacing="0"/>
              <w:jc w:val="both"/>
            </w:pPr>
            <w:r>
              <w:rPr>
                <w:sz w:val="20"/>
                <w:szCs w:val="20"/>
              </w:rPr>
              <w:t> </w:t>
            </w:r>
            <w:r>
              <w:rPr>
                <w:sz w:val="20"/>
                <w:szCs w:val="20"/>
              </w:rPr>
              <w:t xml:space="preserve">1) для налогообложения объектов недвижимости физических лиц, не используемых в предпринимательской деятельности, а также для определения кадастровой (оценочной) стоимости земельных участков крестьянских или фермерских хозяйств; </w:t>
            </w:r>
          </w:p>
          <w:p w:rsidR="00000000" w:rsidRDefault="00AC3D8D">
            <w:pPr>
              <w:pStyle w:val="a9"/>
              <w:spacing w:before="0" w:beforeAutospacing="0" w:after="0" w:afterAutospacing="0"/>
              <w:jc w:val="both"/>
            </w:pPr>
            <w:r>
              <w:rPr>
                <w:sz w:val="20"/>
                <w:szCs w:val="20"/>
              </w:rPr>
              <w:t> 2) для приватизации, перед</w:t>
            </w:r>
            <w:r>
              <w:rPr>
                <w:sz w:val="20"/>
                <w:szCs w:val="20"/>
              </w:rPr>
              <w:t xml:space="preserve">ачи в доверительное управление либо в аренду (аренду с последующим выкупом); </w:t>
            </w:r>
          </w:p>
          <w:p w:rsidR="00000000" w:rsidRDefault="00AC3D8D">
            <w:pPr>
              <w:pStyle w:val="a9"/>
              <w:spacing w:before="0" w:beforeAutospacing="0" w:after="0" w:afterAutospacing="0"/>
              <w:jc w:val="both"/>
            </w:pPr>
            <w:r>
              <w:rPr>
                <w:sz w:val="20"/>
                <w:szCs w:val="20"/>
              </w:rPr>
              <w:t> 3) для ипотечного кредитования: при предоставлении ипотечного займа, а также при необходимости реализации залогового имущества;</w:t>
            </w:r>
          </w:p>
          <w:p w:rsidR="00000000" w:rsidRDefault="00AC3D8D">
            <w:pPr>
              <w:pStyle w:val="a9"/>
              <w:spacing w:before="0" w:beforeAutospacing="0" w:after="0" w:afterAutospacing="0"/>
              <w:jc w:val="both"/>
            </w:pPr>
            <w:r>
              <w:rPr>
                <w:sz w:val="20"/>
                <w:szCs w:val="20"/>
              </w:rPr>
              <w:t> 4) для выкупа и изъятия имущества у собственника</w:t>
            </w:r>
            <w:r>
              <w:rPr>
                <w:sz w:val="20"/>
                <w:szCs w:val="20"/>
              </w:rPr>
              <w:t xml:space="preserve"> для государственных нужд; </w:t>
            </w:r>
          </w:p>
          <w:p w:rsidR="00000000" w:rsidRDefault="00AC3D8D">
            <w:pPr>
              <w:pStyle w:val="a9"/>
              <w:spacing w:before="0" w:beforeAutospacing="0" w:after="0" w:afterAutospacing="0"/>
              <w:jc w:val="both"/>
            </w:pPr>
            <w:r>
              <w:rPr>
                <w:sz w:val="20"/>
                <w:szCs w:val="20"/>
              </w:rPr>
              <w:t xml:space="preserve"> 5) для определения стоимости имущества должника, когда он или взыскатель возражает против произведенной судебным исполнителем оценки; </w:t>
            </w:r>
          </w:p>
          <w:p w:rsidR="00000000" w:rsidRDefault="00AC3D8D">
            <w:pPr>
              <w:pStyle w:val="a9"/>
              <w:spacing w:before="0" w:beforeAutospacing="0" w:after="0" w:afterAutospacing="0"/>
              <w:jc w:val="both"/>
            </w:pPr>
            <w:r>
              <w:rPr>
                <w:sz w:val="20"/>
                <w:szCs w:val="20"/>
              </w:rPr>
              <w:t xml:space="preserve"> 6) для определения стоимости имущества, поступившего в государственную собственность; </w:t>
            </w:r>
          </w:p>
          <w:p w:rsidR="00000000" w:rsidRDefault="00AC3D8D">
            <w:pPr>
              <w:pStyle w:val="a9"/>
              <w:spacing w:before="0" w:beforeAutospacing="0" w:after="0" w:afterAutospacing="0"/>
              <w:jc w:val="both"/>
            </w:pPr>
            <w:r>
              <w:rPr>
                <w:sz w:val="20"/>
                <w:szCs w:val="20"/>
              </w:rPr>
              <w:t xml:space="preserve"> 7) </w:t>
            </w:r>
            <w:r>
              <w:rPr>
                <w:sz w:val="20"/>
                <w:szCs w:val="20"/>
              </w:rPr>
              <w:t>в иных случаях.</w:t>
            </w:r>
          </w:p>
          <w:p w:rsidR="00000000" w:rsidRDefault="00AC3D8D">
            <w:pPr>
              <w:pStyle w:val="a9"/>
              <w:spacing w:before="0" w:beforeAutospacing="0" w:after="0" w:afterAutospacing="0"/>
              <w:jc w:val="both"/>
            </w:pPr>
            <w:r>
              <w:rPr>
                <w:sz w:val="20"/>
                <w:szCs w:val="20"/>
              </w:rPr>
              <w:t xml:space="preserve">2. Инициативная оценка проводится на основании волеизъявления заказчика по проведению оценщиком оценки любого объекта оценки в соответствии с настоящим Кодексом и другими нормативными правовыми актами Республики Казахстан. </w:t>
            </w:r>
          </w:p>
          <w:p w:rsidR="00000000" w:rsidRDefault="00AC3D8D">
            <w:pPr>
              <w:pStyle w:val="a9"/>
              <w:spacing w:before="0" w:beforeAutospacing="0" w:after="0" w:afterAutospacing="0"/>
              <w:jc w:val="both"/>
            </w:pPr>
            <w:r>
              <w:rPr>
                <w:sz w:val="20"/>
                <w:szCs w:val="20"/>
              </w:rPr>
              <w:t> Право на провед</w:t>
            </w:r>
            <w:r>
              <w:rPr>
                <w:sz w:val="20"/>
                <w:szCs w:val="20"/>
              </w:rPr>
              <w:t xml:space="preserve">ение оценки объекта оценки является безусловным и не зависит от установленного законодательством порядка осуществления бухгалтерского учета и отчетности. </w:t>
            </w:r>
          </w:p>
          <w:p w:rsidR="00000000" w:rsidRDefault="00AC3D8D">
            <w:pPr>
              <w:pStyle w:val="a9"/>
              <w:spacing w:before="0" w:beforeAutospacing="0" w:after="0" w:afterAutospacing="0"/>
              <w:jc w:val="both"/>
            </w:pPr>
            <w:r>
              <w:rPr>
                <w:sz w:val="20"/>
                <w:szCs w:val="20"/>
              </w:rPr>
              <w:t> Данное право распространяется и на проведение повторной оценки объекта оценки. Результаты проведения</w:t>
            </w:r>
            <w:r>
              <w:rPr>
                <w:sz w:val="20"/>
                <w:szCs w:val="20"/>
              </w:rPr>
              <w:t xml:space="preserve"> оценки объекта оценки могут быть использованы для корректировки данных бухгалтерского учета и отчетности. </w:t>
            </w:r>
          </w:p>
          <w:p w:rsidR="00000000" w:rsidRDefault="00AC3D8D">
            <w:pPr>
              <w:pStyle w:val="a9"/>
              <w:spacing w:before="0" w:beforeAutospacing="0" w:after="0" w:afterAutospacing="0" w:line="145" w:lineRule="atLeast"/>
              <w:jc w:val="both"/>
            </w:pPr>
            <w:r>
              <w:rPr>
                <w:sz w:val="20"/>
                <w:szCs w:val="20"/>
              </w:rPr>
              <w:t xml:space="preserve"> Примечание. Заказчиком услуг по оценке имущества физических лиц для налогообложения, не используемого в предпринимательской деятельности, являются </w:t>
            </w:r>
            <w:r>
              <w:rPr>
                <w:sz w:val="20"/>
                <w:szCs w:val="20"/>
              </w:rPr>
              <w:t>местные исполнительные органы города республиканского значения, столицы, района (города областного значения).</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6</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 xml:space="preserve"> Статья 754. Основания проведения оценки </w:t>
            </w:r>
          </w:p>
          <w:p w:rsidR="00000000" w:rsidRDefault="00AC3D8D">
            <w:pPr>
              <w:pStyle w:val="a9"/>
              <w:spacing w:before="0" w:beforeAutospacing="0" w:after="0" w:afterAutospacing="0"/>
              <w:jc w:val="both"/>
            </w:pPr>
            <w:r>
              <w:rPr>
                <w:sz w:val="20"/>
                <w:szCs w:val="20"/>
              </w:rPr>
              <w:t> </w:t>
            </w:r>
            <w:r>
              <w:rPr>
                <w:sz w:val="20"/>
                <w:szCs w:val="20"/>
              </w:rPr>
              <w:t xml:space="preserve">1. Основанием для проведения оценки является договор на проведение оценки, заключенный между оценщиком и заказчиком в соответствии с законодательством Республики Казахстан. </w:t>
            </w:r>
          </w:p>
          <w:p w:rsidR="00000000" w:rsidRDefault="00AC3D8D">
            <w:pPr>
              <w:pStyle w:val="a9"/>
              <w:spacing w:before="0" w:beforeAutospacing="0" w:after="0" w:afterAutospacing="0"/>
              <w:jc w:val="both"/>
            </w:pPr>
            <w:r>
              <w:rPr>
                <w:sz w:val="20"/>
                <w:szCs w:val="20"/>
              </w:rPr>
              <w:t> По договору на проведение оценки оценщик обязуется выполнить услуги для установле</w:t>
            </w:r>
            <w:r>
              <w:rPr>
                <w:sz w:val="20"/>
                <w:szCs w:val="20"/>
              </w:rPr>
              <w:t xml:space="preserve">ния рыночной или иной стоимости объектов оценки, а заказчик обязуется оплатить эти услуги. </w:t>
            </w:r>
          </w:p>
          <w:p w:rsidR="00000000" w:rsidRDefault="00AC3D8D">
            <w:pPr>
              <w:pStyle w:val="a9"/>
              <w:spacing w:before="0" w:beforeAutospacing="0" w:after="0" w:afterAutospacing="0"/>
              <w:jc w:val="both"/>
            </w:pPr>
            <w:r>
              <w:rPr>
                <w:sz w:val="20"/>
                <w:szCs w:val="20"/>
              </w:rPr>
              <w:t> 2. В случаях, предусмотренных законодательными актами, оценка объекта, в том числе повторная, должна быть произведена на основании решения суда или уполномоченного</w:t>
            </w:r>
            <w:r>
              <w:rPr>
                <w:sz w:val="20"/>
                <w:szCs w:val="20"/>
              </w:rPr>
              <w:t xml:space="preserve"> органа. </w:t>
            </w:r>
          </w:p>
          <w:p w:rsidR="00000000" w:rsidRDefault="00AC3D8D">
            <w:pPr>
              <w:pStyle w:val="a9"/>
              <w:spacing w:before="0" w:beforeAutospacing="0" w:after="0" w:afterAutospacing="0" w:line="145" w:lineRule="atLeast"/>
              <w:jc w:val="both"/>
            </w:pPr>
            <w:r>
              <w:rPr>
                <w:sz w:val="20"/>
                <w:szCs w:val="20"/>
              </w:rPr>
              <w:t> 3. Суд и уполномоченный орган самостоятельны в выборе оценщика.</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7</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 xml:space="preserve">Статья 755. Обязательные требования к договору на проведение оценки </w:t>
            </w:r>
          </w:p>
          <w:p w:rsidR="00000000" w:rsidRDefault="00AC3D8D">
            <w:pPr>
              <w:pStyle w:val="a9"/>
              <w:spacing w:before="0" w:beforeAutospacing="0" w:after="0" w:afterAutospacing="0"/>
              <w:jc w:val="both"/>
            </w:pPr>
            <w:r>
              <w:rPr>
                <w:sz w:val="20"/>
                <w:szCs w:val="20"/>
              </w:rPr>
              <w:t xml:space="preserve"> 1. К договору на проведение оценки применяются нормы Гражданского кодекса Республики Казахстан о </w:t>
            </w:r>
            <w:r>
              <w:rPr>
                <w:sz w:val="20"/>
                <w:szCs w:val="20"/>
              </w:rPr>
              <w:t xml:space="preserve">договоре возмездного оказания услуг. </w:t>
            </w:r>
          </w:p>
          <w:p w:rsidR="00000000" w:rsidRDefault="00AC3D8D">
            <w:pPr>
              <w:pStyle w:val="a9"/>
              <w:spacing w:before="0" w:beforeAutospacing="0" w:after="0" w:afterAutospacing="0"/>
              <w:jc w:val="both"/>
            </w:pPr>
            <w:r>
              <w:rPr>
                <w:sz w:val="20"/>
                <w:szCs w:val="20"/>
              </w:rPr>
              <w:t xml:space="preserve"> 2. Договор на проведение оценки должен содержать: </w:t>
            </w:r>
          </w:p>
          <w:p w:rsidR="00000000" w:rsidRDefault="00AC3D8D">
            <w:pPr>
              <w:pStyle w:val="a9"/>
              <w:spacing w:before="0" w:beforeAutospacing="0" w:after="0" w:afterAutospacing="0"/>
              <w:jc w:val="both"/>
            </w:pPr>
            <w:r>
              <w:rPr>
                <w:sz w:val="20"/>
                <w:szCs w:val="20"/>
              </w:rPr>
              <w:t xml:space="preserve"> 1) реквизиты заказчика и оценщика: </w:t>
            </w:r>
          </w:p>
          <w:p w:rsidR="00000000" w:rsidRDefault="00AC3D8D">
            <w:pPr>
              <w:pStyle w:val="a9"/>
              <w:spacing w:before="0" w:beforeAutospacing="0" w:after="0" w:afterAutospacing="0"/>
              <w:jc w:val="both"/>
            </w:pPr>
            <w:r>
              <w:rPr>
                <w:sz w:val="20"/>
                <w:szCs w:val="20"/>
              </w:rPr>
              <w:t xml:space="preserve"> для физического лица - фамилию, имя, отчество (при его наличии), место жительства; </w:t>
            </w:r>
          </w:p>
          <w:p w:rsidR="00000000" w:rsidRDefault="00AC3D8D">
            <w:pPr>
              <w:pStyle w:val="a9"/>
              <w:spacing w:before="0" w:beforeAutospacing="0" w:after="0" w:afterAutospacing="0"/>
              <w:jc w:val="both"/>
            </w:pPr>
            <w:r>
              <w:rPr>
                <w:sz w:val="20"/>
                <w:szCs w:val="20"/>
              </w:rPr>
              <w:t> для юридического лица - наименование, место</w:t>
            </w:r>
            <w:r>
              <w:rPr>
                <w:sz w:val="20"/>
                <w:szCs w:val="20"/>
              </w:rPr>
              <w:t xml:space="preserve"> нахождения (почтовый адрес), банковские реквизиты; </w:t>
            </w:r>
          </w:p>
          <w:p w:rsidR="00000000" w:rsidRDefault="00AC3D8D">
            <w:pPr>
              <w:pStyle w:val="a9"/>
              <w:spacing w:before="0" w:beforeAutospacing="0" w:after="0" w:afterAutospacing="0"/>
              <w:jc w:val="both"/>
            </w:pPr>
            <w:r>
              <w:rPr>
                <w:sz w:val="20"/>
                <w:szCs w:val="20"/>
              </w:rPr>
              <w:t xml:space="preserve"> 2) наименование и (или) место нахождения объекта (объектов) оценки, вид определяемой стоимости; </w:t>
            </w:r>
          </w:p>
          <w:p w:rsidR="00000000" w:rsidRDefault="00AC3D8D">
            <w:pPr>
              <w:pStyle w:val="a9"/>
              <w:spacing w:before="0" w:beforeAutospacing="0" w:after="0" w:afterAutospacing="0"/>
              <w:jc w:val="both"/>
            </w:pPr>
            <w:r>
              <w:rPr>
                <w:sz w:val="20"/>
                <w:szCs w:val="20"/>
              </w:rPr>
              <w:t xml:space="preserve"> 3) вид оценки; </w:t>
            </w:r>
          </w:p>
          <w:p w:rsidR="00000000" w:rsidRDefault="00AC3D8D">
            <w:pPr>
              <w:pStyle w:val="a9"/>
              <w:spacing w:before="0" w:beforeAutospacing="0" w:after="0" w:afterAutospacing="0"/>
              <w:jc w:val="both"/>
            </w:pPr>
            <w:r>
              <w:rPr>
                <w:sz w:val="20"/>
                <w:szCs w:val="20"/>
              </w:rPr>
              <w:t xml:space="preserve"> 4) вид объекта оценки; </w:t>
            </w:r>
          </w:p>
          <w:p w:rsidR="00000000" w:rsidRDefault="00AC3D8D">
            <w:pPr>
              <w:pStyle w:val="a9"/>
              <w:spacing w:before="0" w:beforeAutospacing="0" w:after="0" w:afterAutospacing="0"/>
              <w:jc w:val="both"/>
            </w:pPr>
            <w:r>
              <w:rPr>
                <w:sz w:val="20"/>
                <w:szCs w:val="20"/>
              </w:rPr>
              <w:t xml:space="preserve"> 5) сроки проведения оценки; </w:t>
            </w:r>
          </w:p>
          <w:p w:rsidR="00000000" w:rsidRDefault="00AC3D8D">
            <w:pPr>
              <w:pStyle w:val="a9"/>
              <w:spacing w:before="0" w:beforeAutospacing="0" w:after="0" w:afterAutospacing="0"/>
              <w:jc w:val="both"/>
            </w:pPr>
            <w:r>
              <w:rPr>
                <w:sz w:val="20"/>
                <w:szCs w:val="20"/>
              </w:rPr>
              <w:t> </w:t>
            </w:r>
            <w:r>
              <w:rPr>
                <w:sz w:val="20"/>
                <w:szCs w:val="20"/>
              </w:rPr>
              <w:t>6) указание на стандарты оценки, которые будут применяться при проведении оценки;</w:t>
            </w:r>
          </w:p>
          <w:p w:rsidR="00000000" w:rsidRDefault="00AC3D8D">
            <w:pPr>
              <w:pStyle w:val="a9"/>
              <w:spacing w:before="0" w:beforeAutospacing="0" w:after="0" w:afterAutospacing="0"/>
              <w:jc w:val="both"/>
            </w:pPr>
            <w:r>
              <w:rPr>
                <w:sz w:val="20"/>
                <w:szCs w:val="20"/>
              </w:rPr>
              <w:t xml:space="preserve"> 7) условия, порядок и размер оплаты за оказываемые услуги; </w:t>
            </w:r>
          </w:p>
          <w:p w:rsidR="00000000" w:rsidRDefault="00AC3D8D">
            <w:pPr>
              <w:pStyle w:val="a9"/>
              <w:spacing w:before="0" w:beforeAutospacing="0" w:after="0" w:afterAutospacing="0"/>
              <w:jc w:val="both"/>
            </w:pPr>
            <w:r>
              <w:rPr>
                <w:sz w:val="20"/>
                <w:szCs w:val="20"/>
              </w:rPr>
              <w:t xml:space="preserve"> 8) права, обязанности и ответственность сторон; </w:t>
            </w:r>
          </w:p>
          <w:p w:rsidR="00000000" w:rsidRDefault="00AC3D8D">
            <w:pPr>
              <w:pStyle w:val="a9"/>
              <w:spacing w:before="0" w:beforeAutospacing="0" w:after="0" w:afterAutospacing="0"/>
              <w:jc w:val="both"/>
            </w:pPr>
            <w:r>
              <w:rPr>
                <w:sz w:val="20"/>
                <w:szCs w:val="20"/>
              </w:rPr>
              <w:t> 9) реквизиты документа, подтверждающего право собственности за</w:t>
            </w:r>
            <w:r>
              <w:rPr>
                <w:sz w:val="20"/>
                <w:szCs w:val="20"/>
              </w:rPr>
              <w:t xml:space="preserve">казчика на объект оценки, либо иные основания, предоставляющие право заказчику на заключение договора об оценке; </w:t>
            </w:r>
          </w:p>
          <w:p w:rsidR="00000000" w:rsidRDefault="00AC3D8D">
            <w:pPr>
              <w:pStyle w:val="a9"/>
              <w:spacing w:before="0" w:beforeAutospacing="0" w:after="0" w:afterAutospacing="0"/>
              <w:jc w:val="both"/>
            </w:pPr>
            <w:r>
              <w:rPr>
                <w:sz w:val="20"/>
                <w:szCs w:val="20"/>
              </w:rPr>
              <w:t> 10) реквизиты лицензии на право осуществления деятельности по оценке имущества (номер и дату выдачи лицензии с указанием органа, выдавшего ее</w:t>
            </w:r>
            <w:r>
              <w:rPr>
                <w:sz w:val="20"/>
                <w:szCs w:val="20"/>
              </w:rPr>
              <w:t xml:space="preserve">). </w:t>
            </w:r>
          </w:p>
          <w:p w:rsidR="00000000" w:rsidRDefault="00AC3D8D">
            <w:pPr>
              <w:pStyle w:val="a9"/>
              <w:spacing w:before="0" w:beforeAutospacing="0" w:after="0" w:afterAutospacing="0" w:line="145" w:lineRule="atLeast"/>
              <w:jc w:val="both"/>
            </w:pPr>
            <w:r>
              <w:rPr>
                <w:sz w:val="20"/>
                <w:szCs w:val="20"/>
              </w:rPr>
              <w:t> В договоре на проведение оценки могут быть и другие условия, не предусмотренные настоящим пунктом.</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line="145" w:lineRule="atLeast"/>
              <w:jc w:val="center"/>
            </w:pPr>
            <w:r>
              <w:rPr>
                <w:sz w:val="20"/>
                <w:szCs w:val="20"/>
              </w:rPr>
              <w:t>Статья 8</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 xml:space="preserve">Статья 756. Требования к содержанию отчета об оценке </w:t>
            </w:r>
          </w:p>
          <w:p w:rsidR="00000000" w:rsidRDefault="00AC3D8D">
            <w:pPr>
              <w:pStyle w:val="a9"/>
              <w:spacing w:before="0" w:beforeAutospacing="0" w:after="0" w:afterAutospacing="0"/>
              <w:jc w:val="both"/>
            </w:pPr>
            <w:r>
              <w:rPr>
                <w:sz w:val="20"/>
                <w:szCs w:val="20"/>
              </w:rPr>
              <w:t> 1. По результатам проведенной оценки составляется отчет об оценке в двух экземпля</w:t>
            </w:r>
            <w:r>
              <w:rPr>
                <w:sz w:val="20"/>
                <w:szCs w:val="20"/>
              </w:rPr>
              <w:t>рах, один из которых хранится у заказчика, второй - у оценщика. Требования к форме и содержанию отчета об оценке устанавливаются в нормативных правовых актах в области оценочной деятельности.</w:t>
            </w:r>
          </w:p>
          <w:p w:rsidR="00000000" w:rsidRDefault="00AC3D8D">
            <w:pPr>
              <w:pStyle w:val="a9"/>
              <w:spacing w:before="0" w:beforeAutospacing="0" w:after="0" w:afterAutospacing="0"/>
              <w:jc w:val="both"/>
            </w:pPr>
            <w:r>
              <w:rPr>
                <w:sz w:val="20"/>
                <w:szCs w:val="20"/>
              </w:rPr>
              <w:t> 2. Отчет, составленный оценщиком, являющимся индивидуальным пре</w:t>
            </w:r>
            <w:r>
              <w:rPr>
                <w:sz w:val="20"/>
                <w:szCs w:val="20"/>
              </w:rPr>
              <w:t xml:space="preserve">дпринимателем, подписывается им и заверяется его личной печатью. </w:t>
            </w:r>
          </w:p>
          <w:p w:rsidR="00000000" w:rsidRDefault="00AC3D8D">
            <w:pPr>
              <w:pStyle w:val="a9"/>
              <w:spacing w:before="0" w:beforeAutospacing="0" w:after="0" w:afterAutospacing="0"/>
              <w:jc w:val="both"/>
            </w:pPr>
            <w:r>
              <w:rPr>
                <w:sz w:val="20"/>
                <w:szCs w:val="20"/>
              </w:rPr>
              <w:t> </w:t>
            </w:r>
            <w:r>
              <w:rPr>
                <w:sz w:val="20"/>
                <w:szCs w:val="20"/>
              </w:rPr>
              <w:t xml:space="preserve">Отчет юридического лица, имеющего лицензию на осуществление оценочной деятельности, подписывается оценщиком - физическим лицом, утверждается руководителем юридического лица либо уполномоченным им лицом и заверяется печатью. </w:t>
            </w:r>
          </w:p>
          <w:p w:rsidR="00000000" w:rsidRDefault="00AC3D8D">
            <w:pPr>
              <w:pStyle w:val="a9"/>
              <w:spacing w:before="0" w:beforeAutospacing="0" w:after="0" w:afterAutospacing="0"/>
              <w:jc w:val="both"/>
            </w:pPr>
            <w:r>
              <w:rPr>
                <w:sz w:val="20"/>
                <w:szCs w:val="20"/>
              </w:rPr>
              <w:t> 3. В случае, если оценка прово</w:t>
            </w:r>
            <w:r>
              <w:rPr>
                <w:sz w:val="20"/>
                <w:szCs w:val="20"/>
              </w:rPr>
              <w:t xml:space="preserve">дилась несколькими оценщиками по разным объектам оценки, входящим в состав оцениваемого объекта оценки, отчет подписывается каждым оценщиком с указанием объектов оценки, по которым он проводил оценку. </w:t>
            </w:r>
          </w:p>
          <w:p w:rsidR="00000000" w:rsidRDefault="00AC3D8D">
            <w:pPr>
              <w:pStyle w:val="a9"/>
              <w:spacing w:before="0" w:beforeAutospacing="0" w:after="0" w:afterAutospacing="0"/>
              <w:jc w:val="both"/>
            </w:pPr>
            <w:r>
              <w:rPr>
                <w:sz w:val="20"/>
                <w:szCs w:val="20"/>
              </w:rPr>
              <w:t xml:space="preserve"> 4. В отчете об оценке должны быть указаны: </w:t>
            </w:r>
          </w:p>
          <w:p w:rsidR="00000000" w:rsidRDefault="00AC3D8D">
            <w:pPr>
              <w:pStyle w:val="a9"/>
              <w:spacing w:before="0" w:beforeAutospacing="0" w:after="0" w:afterAutospacing="0"/>
              <w:jc w:val="both"/>
            </w:pPr>
            <w:r>
              <w:rPr>
                <w:sz w:val="20"/>
                <w:szCs w:val="20"/>
              </w:rPr>
              <w:t> </w:t>
            </w:r>
            <w:r>
              <w:rPr>
                <w:sz w:val="20"/>
                <w:szCs w:val="20"/>
              </w:rPr>
              <w:t xml:space="preserve">1) наименование (фамилия, имя, отчество (при его наличии) оценщика; </w:t>
            </w:r>
          </w:p>
          <w:p w:rsidR="00000000" w:rsidRDefault="00AC3D8D">
            <w:pPr>
              <w:pStyle w:val="a9"/>
              <w:spacing w:before="0" w:beforeAutospacing="0" w:after="0" w:afterAutospacing="0"/>
              <w:jc w:val="both"/>
            </w:pPr>
            <w:r>
              <w:rPr>
                <w:sz w:val="20"/>
                <w:szCs w:val="20"/>
              </w:rPr>
              <w:t xml:space="preserve"> 2) номер и дата выдачи лицензии на право осуществления деятельности по оценке имущества; </w:t>
            </w:r>
          </w:p>
          <w:p w:rsidR="00000000" w:rsidRDefault="00AC3D8D">
            <w:pPr>
              <w:pStyle w:val="a9"/>
              <w:spacing w:before="0" w:beforeAutospacing="0" w:after="0" w:afterAutospacing="0"/>
              <w:jc w:val="both"/>
            </w:pPr>
            <w:r>
              <w:rPr>
                <w:sz w:val="20"/>
                <w:szCs w:val="20"/>
              </w:rPr>
              <w:t xml:space="preserve"> 3) вид определяемой стоимости; </w:t>
            </w:r>
          </w:p>
          <w:p w:rsidR="00000000" w:rsidRDefault="00AC3D8D">
            <w:pPr>
              <w:pStyle w:val="a9"/>
              <w:spacing w:before="0" w:beforeAutospacing="0" w:after="0" w:afterAutospacing="0"/>
              <w:jc w:val="both"/>
            </w:pPr>
            <w:r>
              <w:rPr>
                <w:sz w:val="20"/>
                <w:szCs w:val="20"/>
              </w:rPr>
              <w:t xml:space="preserve"> 4) дата составления отчета и дата оценки; </w:t>
            </w:r>
          </w:p>
          <w:p w:rsidR="00000000" w:rsidRDefault="00AC3D8D">
            <w:pPr>
              <w:pStyle w:val="a9"/>
              <w:spacing w:before="0" w:beforeAutospacing="0" w:after="0" w:afterAutospacing="0"/>
              <w:jc w:val="both"/>
            </w:pPr>
            <w:r>
              <w:rPr>
                <w:sz w:val="20"/>
                <w:szCs w:val="20"/>
              </w:rPr>
              <w:t xml:space="preserve"> 5) наименование и </w:t>
            </w:r>
            <w:r>
              <w:rPr>
                <w:sz w:val="20"/>
                <w:szCs w:val="20"/>
              </w:rPr>
              <w:t xml:space="preserve">(или) место нахождения и описание объекта (объектов) оценки; </w:t>
            </w:r>
          </w:p>
          <w:p w:rsidR="00000000" w:rsidRDefault="00AC3D8D">
            <w:pPr>
              <w:pStyle w:val="a9"/>
              <w:spacing w:before="0" w:beforeAutospacing="0" w:after="0" w:afterAutospacing="0"/>
              <w:jc w:val="both"/>
            </w:pPr>
            <w:r>
              <w:rPr>
                <w:sz w:val="20"/>
                <w:szCs w:val="20"/>
              </w:rPr>
              <w:t xml:space="preserve"> 6) подходы к оценке и методы оценки, используемые при проведении оценки; </w:t>
            </w:r>
          </w:p>
          <w:p w:rsidR="00000000" w:rsidRDefault="00AC3D8D">
            <w:pPr>
              <w:pStyle w:val="a9"/>
              <w:spacing w:before="0" w:beforeAutospacing="0" w:after="0" w:afterAutospacing="0"/>
              <w:jc w:val="both"/>
            </w:pPr>
            <w:r>
              <w:rPr>
                <w:sz w:val="20"/>
                <w:szCs w:val="20"/>
              </w:rPr>
              <w:t xml:space="preserve"> 7) стандарты оценки, используемые при проведении оценки; </w:t>
            </w:r>
          </w:p>
          <w:p w:rsidR="00000000" w:rsidRDefault="00AC3D8D">
            <w:pPr>
              <w:pStyle w:val="a9"/>
              <w:spacing w:before="0" w:beforeAutospacing="0" w:after="0" w:afterAutospacing="0"/>
              <w:jc w:val="both"/>
            </w:pPr>
            <w:r>
              <w:rPr>
                <w:sz w:val="20"/>
                <w:szCs w:val="20"/>
              </w:rPr>
              <w:t xml:space="preserve"> 8) фактические данные, используемые при проведении оценки, </w:t>
            </w:r>
            <w:r>
              <w:rPr>
                <w:sz w:val="20"/>
                <w:szCs w:val="20"/>
              </w:rPr>
              <w:t xml:space="preserve">с указанием источника их получения; </w:t>
            </w:r>
          </w:p>
          <w:p w:rsidR="00000000" w:rsidRDefault="00AC3D8D">
            <w:pPr>
              <w:pStyle w:val="a9"/>
              <w:spacing w:before="0" w:beforeAutospacing="0" w:after="0" w:afterAutospacing="0"/>
              <w:jc w:val="both"/>
            </w:pPr>
            <w:r>
              <w:rPr>
                <w:sz w:val="20"/>
                <w:szCs w:val="20"/>
              </w:rPr>
              <w:t xml:space="preserve"> 9) обоснование расчета; </w:t>
            </w:r>
          </w:p>
          <w:p w:rsidR="00000000" w:rsidRDefault="00AC3D8D">
            <w:pPr>
              <w:pStyle w:val="a9"/>
              <w:spacing w:before="0" w:beforeAutospacing="0" w:after="0" w:afterAutospacing="0"/>
              <w:jc w:val="both"/>
            </w:pPr>
            <w:r>
              <w:rPr>
                <w:sz w:val="20"/>
                <w:szCs w:val="20"/>
              </w:rPr>
              <w:t xml:space="preserve"> 10) результат оценки; </w:t>
            </w:r>
          </w:p>
          <w:p w:rsidR="00000000" w:rsidRDefault="00AC3D8D">
            <w:pPr>
              <w:pStyle w:val="a9"/>
              <w:spacing w:before="0" w:beforeAutospacing="0" w:after="0" w:afterAutospacing="0" w:line="145" w:lineRule="atLeast"/>
              <w:jc w:val="both"/>
            </w:pPr>
            <w:r>
              <w:rPr>
                <w:sz w:val="20"/>
                <w:szCs w:val="20"/>
              </w:rPr>
              <w:t> 11) иные сведения, необходимые для полного и однозначного толкования результата проведенной оценки.</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9</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sz w:val="20"/>
                <w:szCs w:val="20"/>
              </w:rPr>
              <w:t> </w:t>
            </w:r>
            <w:r>
              <w:rPr>
                <w:b/>
                <w:bCs/>
                <w:sz w:val="20"/>
                <w:szCs w:val="20"/>
              </w:rPr>
              <w:t xml:space="preserve">Статья 757 Независимость оценщика </w:t>
            </w:r>
          </w:p>
          <w:p w:rsidR="00000000" w:rsidRDefault="00AC3D8D">
            <w:pPr>
              <w:pStyle w:val="a9"/>
              <w:spacing w:before="0" w:beforeAutospacing="0" w:after="0" w:afterAutospacing="0"/>
              <w:jc w:val="both"/>
            </w:pPr>
            <w:r>
              <w:rPr>
                <w:sz w:val="20"/>
                <w:szCs w:val="20"/>
              </w:rPr>
              <w:t> 1. Оценка не може</w:t>
            </w:r>
            <w:r>
              <w:rPr>
                <w:sz w:val="20"/>
                <w:szCs w:val="20"/>
              </w:rPr>
              <w:t xml:space="preserve">т проводиться оценщиком, если: </w:t>
            </w:r>
          </w:p>
          <w:p w:rsidR="00000000" w:rsidRDefault="00AC3D8D">
            <w:pPr>
              <w:pStyle w:val="a9"/>
              <w:spacing w:before="0" w:beforeAutospacing="0" w:after="0" w:afterAutospacing="0"/>
              <w:jc w:val="both"/>
            </w:pPr>
            <w:r>
              <w:rPr>
                <w:sz w:val="20"/>
                <w:szCs w:val="20"/>
              </w:rPr>
              <w:t xml:space="preserve"> в отношении объекта оценки оценщик имеет либо приобретает вещные или обязательственные права вне договора; </w:t>
            </w:r>
          </w:p>
          <w:p w:rsidR="00000000" w:rsidRDefault="00AC3D8D">
            <w:pPr>
              <w:pStyle w:val="a9"/>
              <w:spacing w:before="0" w:beforeAutospacing="0" w:after="0" w:afterAutospacing="0"/>
              <w:jc w:val="both"/>
            </w:pPr>
            <w:r>
              <w:rPr>
                <w:sz w:val="20"/>
                <w:szCs w:val="20"/>
              </w:rPr>
              <w:t xml:space="preserve"> оценщик является акционером, учредителем, работником, собственником, участником, кредитором, дебитором, спонсором </w:t>
            </w:r>
            <w:r>
              <w:rPr>
                <w:sz w:val="20"/>
                <w:szCs w:val="20"/>
              </w:rPr>
              <w:t>юридического лица - заказчика либо оценщик - физическое лицо является близким родственником или свойственником с заказчиком - физическим лицом;</w:t>
            </w:r>
          </w:p>
          <w:p w:rsidR="00000000" w:rsidRDefault="00AC3D8D">
            <w:pPr>
              <w:pStyle w:val="a9"/>
              <w:spacing w:before="0" w:beforeAutospacing="0" w:after="0" w:afterAutospacing="0"/>
              <w:jc w:val="both"/>
            </w:pPr>
            <w:r>
              <w:rPr>
                <w:sz w:val="20"/>
                <w:szCs w:val="20"/>
              </w:rPr>
              <w:t> </w:t>
            </w:r>
            <w:r>
              <w:rPr>
                <w:sz w:val="20"/>
                <w:szCs w:val="20"/>
              </w:rPr>
              <w:t>оценщик - юридическое лицо, в котором руководитель либо уполномоченное им лицо состоит в близких родственных или свойственных связях с заказчиком - физическим лицом и (или) руководителем либо уполномоченным им лицом юридического лица.</w:t>
            </w:r>
          </w:p>
          <w:p w:rsidR="00000000" w:rsidRDefault="00AC3D8D">
            <w:pPr>
              <w:pStyle w:val="a9"/>
              <w:spacing w:before="0" w:beforeAutospacing="0" w:after="0" w:afterAutospacing="0"/>
              <w:jc w:val="both"/>
            </w:pPr>
            <w:r>
              <w:rPr>
                <w:sz w:val="20"/>
                <w:szCs w:val="20"/>
              </w:rPr>
              <w:t> 2. Не допускается вм</w:t>
            </w:r>
            <w:r>
              <w:rPr>
                <w:sz w:val="20"/>
                <w:szCs w:val="20"/>
              </w:rPr>
              <w:t xml:space="preserve">ешательство заказчика либо иных заинтересованных лиц в деятельность оценщика, если это может негативно повлиять на достоверность результата проведения оценки, в том числе ограничение круга вопросов, подлежащих выяснению при проведении оценки. </w:t>
            </w:r>
          </w:p>
          <w:p w:rsidR="00000000" w:rsidRDefault="00AC3D8D">
            <w:pPr>
              <w:pStyle w:val="a9"/>
              <w:spacing w:before="0" w:beforeAutospacing="0" w:after="0" w:afterAutospacing="0" w:line="145" w:lineRule="atLeast"/>
              <w:jc w:val="both"/>
            </w:pPr>
            <w:r>
              <w:rPr>
                <w:sz w:val="20"/>
                <w:szCs w:val="20"/>
              </w:rPr>
              <w:t> 3. Размер о</w:t>
            </w:r>
            <w:r>
              <w:rPr>
                <w:sz w:val="20"/>
                <w:szCs w:val="20"/>
              </w:rPr>
              <w:t>платы оценщику за проведение оценки не может выражаться в процентном отношении к определяемой стоимости объекта оценки и устанавливается по соглашению сторон до выполнения работ.</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10</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758. Страхование гражданско-правовой ответственности оц</w:t>
            </w:r>
            <w:r>
              <w:rPr>
                <w:b/>
                <w:bCs/>
                <w:sz w:val="20"/>
                <w:szCs w:val="20"/>
              </w:rPr>
              <w:t xml:space="preserve">енщика </w:t>
            </w:r>
          </w:p>
          <w:p w:rsidR="00000000" w:rsidRDefault="00AC3D8D">
            <w:pPr>
              <w:pStyle w:val="a9"/>
              <w:spacing w:before="0" w:beforeAutospacing="0" w:after="0" w:afterAutospacing="0"/>
              <w:jc w:val="both"/>
            </w:pPr>
            <w:r>
              <w:rPr>
                <w:b/>
                <w:bCs/>
                <w:sz w:val="20"/>
                <w:szCs w:val="20"/>
              </w:rPr>
              <w:t> </w:t>
            </w:r>
            <w:r>
              <w:rPr>
                <w:sz w:val="20"/>
                <w:szCs w:val="20"/>
              </w:rPr>
              <w:t xml:space="preserve">Страхование гражданско-правовой ответственности оценщика является одним из условий, обеспечивающих защиту интересов потребителей услуг оценщика. </w:t>
            </w:r>
          </w:p>
          <w:p w:rsidR="00000000" w:rsidRDefault="00AC3D8D">
            <w:pPr>
              <w:pStyle w:val="a9"/>
              <w:spacing w:before="0" w:beforeAutospacing="0" w:after="0" w:afterAutospacing="0" w:line="145" w:lineRule="atLeast"/>
              <w:jc w:val="both"/>
            </w:pPr>
            <w:r>
              <w:rPr>
                <w:sz w:val="20"/>
                <w:szCs w:val="20"/>
              </w:rPr>
              <w:t xml:space="preserve"> Страхование гражданско-правовой ответственности оценщика, возникающей вследствие причинения вреда в </w:t>
            </w:r>
            <w:r>
              <w:rPr>
                <w:sz w:val="20"/>
                <w:szCs w:val="20"/>
              </w:rPr>
              <w:t>результате проведения оценки, осуществляется в порядке, определенном законодательными актами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10-1</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sz w:val="20"/>
                <w:szCs w:val="20"/>
              </w:rPr>
              <w:t> </w:t>
            </w:r>
            <w:r>
              <w:rPr>
                <w:b/>
                <w:bCs/>
                <w:sz w:val="20"/>
                <w:szCs w:val="20"/>
              </w:rPr>
              <w:t>Статья 759. Стандарты оценки</w:t>
            </w:r>
          </w:p>
          <w:p w:rsidR="00000000" w:rsidRDefault="00AC3D8D">
            <w:pPr>
              <w:pStyle w:val="a9"/>
              <w:spacing w:before="0" w:beforeAutospacing="0" w:after="0" w:afterAutospacing="0"/>
              <w:jc w:val="both"/>
            </w:pPr>
            <w:r>
              <w:rPr>
                <w:sz w:val="20"/>
                <w:szCs w:val="20"/>
              </w:rPr>
              <w:t> 1. Стандартами оценки в Республике Казахстан признаются стандарты оценки, разработанные в соо</w:t>
            </w:r>
            <w:r>
              <w:rPr>
                <w:sz w:val="20"/>
                <w:szCs w:val="20"/>
              </w:rPr>
              <w:t>тветствии с законодательством Республики Казахстан и утвержденные уполномоченным органом.</w:t>
            </w:r>
          </w:p>
          <w:p w:rsidR="00000000" w:rsidRDefault="00AC3D8D">
            <w:pPr>
              <w:pStyle w:val="a9"/>
              <w:spacing w:before="0" w:beforeAutospacing="0" w:after="0" w:afterAutospacing="0"/>
              <w:jc w:val="both"/>
            </w:pPr>
            <w:r>
              <w:rPr>
                <w:sz w:val="20"/>
                <w:szCs w:val="20"/>
              </w:rPr>
              <w:t> Оценщики при осуществлении оценочной деятельности имеют право использовать международные стандарты в области оценочной деятельности, не противоречащие законодательст</w:t>
            </w:r>
            <w:r>
              <w:rPr>
                <w:sz w:val="20"/>
                <w:szCs w:val="20"/>
              </w:rPr>
              <w:t>ву Республики Казахстан.</w:t>
            </w:r>
          </w:p>
          <w:p w:rsidR="00000000" w:rsidRDefault="00AC3D8D">
            <w:pPr>
              <w:pStyle w:val="a9"/>
              <w:spacing w:before="0" w:beforeAutospacing="0" w:after="0" w:afterAutospacing="0"/>
              <w:jc w:val="both"/>
            </w:pPr>
            <w:r>
              <w:rPr>
                <w:sz w:val="20"/>
                <w:szCs w:val="20"/>
              </w:rPr>
              <w:t> 2. Стандарты оценки являются общеобязательными для всех субъектов оценочной деятельности и распространяют свое действие на всей территории Республики Казахстан.</w:t>
            </w:r>
          </w:p>
          <w:p w:rsidR="00000000" w:rsidRDefault="00AC3D8D">
            <w:pPr>
              <w:pStyle w:val="a9"/>
              <w:spacing w:before="0" w:beforeAutospacing="0" w:after="0" w:afterAutospacing="0" w:line="145" w:lineRule="atLeast"/>
              <w:jc w:val="both"/>
            </w:pPr>
            <w:r>
              <w:rPr>
                <w:sz w:val="20"/>
                <w:szCs w:val="20"/>
              </w:rPr>
              <w:t> </w:t>
            </w:r>
            <w:r>
              <w:rPr>
                <w:sz w:val="20"/>
                <w:szCs w:val="20"/>
              </w:rPr>
              <w:t>3. Стандарты оценки не относятся к нормативным документам по стандартизации, принятие которых осуществляется в соответствии с законодательством Республики Казахстан о техническом регулировании.</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10-2</w:t>
            </w:r>
          </w:p>
        </w:tc>
      </w:tr>
    </w:tbl>
    <w:p w:rsidR="00000000" w:rsidRDefault="00AC3D8D">
      <w:pPr>
        <w:rPr>
          <w:rFonts w:eastAsia="Times New Roman"/>
          <w:vanish/>
          <w:color w:val="auto"/>
        </w:rPr>
      </w:pPr>
    </w:p>
    <w:tbl>
      <w:tblPr>
        <w:tblW w:w="5012" w:type="pct"/>
        <w:tblCellMar>
          <w:left w:w="0" w:type="dxa"/>
          <w:right w:w="0" w:type="dxa"/>
        </w:tblCellMar>
        <w:tblLook w:val="04A0" w:firstRow="1" w:lastRow="0" w:firstColumn="1" w:lastColumn="0" w:noHBand="0" w:noVBand="1"/>
      </w:tblPr>
      <w:tblGrid>
        <w:gridCol w:w="8166"/>
        <w:gridCol w:w="1428"/>
      </w:tblGrid>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 xml:space="preserve">Статья 760. Права оценщика </w:t>
            </w:r>
          </w:p>
          <w:p w:rsidR="00000000" w:rsidRDefault="00AC3D8D">
            <w:pPr>
              <w:pStyle w:val="a9"/>
              <w:spacing w:before="0" w:beforeAutospacing="0" w:after="0" w:afterAutospacing="0"/>
              <w:jc w:val="both"/>
            </w:pPr>
            <w:r>
              <w:rPr>
                <w:sz w:val="20"/>
                <w:szCs w:val="20"/>
              </w:rPr>
              <w:t> </w:t>
            </w:r>
            <w:r>
              <w:rPr>
                <w:sz w:val="20"/>
                <w:szCs w:val="20"/>
              </w:rPr>
              <w:t xml:space="preserve">1. Оценщик имеет право: </w:t>
            </w:r>
          </w:p>
          <w:p w:rsidR="00000000" w:rsidRDefault="00AC3D8D">
            <w:pPr>
              <w:pStyle w:val="a9"/>
              <w:spacing w:before="0" w:beforeAutospacing="0" w:after="0" w:afterAutospacing="0"/>
              <w:jc w:val="both"/>
            </w:pPr>
            <w:r>
              <w:rPr>
                <w:sz w:val="20"/>
                <w:szCs w:val="20"/>
              </w:rPr>
              <w:t> 1) самостоятельно применять методы оценки и подходы к оценке в соответствии со стандартами оценки и (или) с международными стандартами с указанием источника;</w:t>
            </w:r>
          </w:p>
          <w:p w:rsidR="00000000" w:rsidRDefault="00AC3D8D">
            <w:pPr>
              <w:pStyle w:val="a9"/>
              <w:spacing w:before="0" w:beforeAutospacing="0" w:after="0" w:afterAutospacing="0"/>
              <w:jc w:val="both"/>
            </w:pPr>
            <w:r>
              <w:rPr>
                <w:sz w:val="20"/>
                <w:szCs w:val="20"/>
              </w:rPr>
              <w:t> 2) требовать от заказчика при проведении оценки обеспечения доступа к о</w:t>
            </w:r>
            <w:r>
              <w:rPr>
                <w:sz w:val="20"/>
                <w:szCs w:val="20"/>
              </w:rPr>
              <w:t xml:space="preserve">бъекту, а также в полном объеме к документации, необходимой для осуществления оценки; </w:t>
            </w:r>
          </w:p>
          <w:p w:rsidR="00000000" w:rsidRDefault="00AC3D8D">
            <w:pPr>
              <w:pStyle w:val="a9"/>
              <w:spacing w:before="0" w:beforeAutospacing="0" w:after="0" w:afterAutospacing="0"/>
              <w:jc w:val="both"/>
            </w:pPr>
            <w:r>
              <w:rPr>
                <w:sz w:val="20"/>
                <w:szCs w:val="20"/>
              </w:rPr>
              <w:t xml:space="preserve"> 3) получать у заказчика разъяснения и дополнительные сведения, необходимые для осуществления оценки; </w:t>
            </w:r>
          </w:p>
          <w:p w:rsidR="00000000" w:rsidRDefault="00AC3D8D">
            <w:pPr>
              <w:pStyle w:val="a9"/>
              <w:spacing w:before="0" w:beforeAutospacing="0" w:after="0" w:afterAutospacing="0"/>
              <w:jc w:val="both"/>
            </w:pPr>
            <w:r>
              <w:rPr>
                <w:sz w:val="20"/>
                <w:szCs w:val="20"/>
              </w:rPr>
              <w:t> 4) привлекать по мере необходимости на договорной основе к участи</w:t>
            </w:r>
            <w:r>
              <w:rPr>
                <w:sz w:val="20"/>
                <w:szCs w:val="20"/>
              </w:rPr>
              <w:t xml:space="preserve">ю в проведении оценки иных оценщиков либо других специалистов; </w:t>
            </w:r>
          </w:p>
          <w:p w:rsidR="00000000" w:rsidRDefault="00AC3D8D">
            <w:pPr>
              <w:pStyle w:val="a9"/>
              <w:spacing w:before="0" w:beforeAutospacing="0" w:after="0" w:afterAutospacing="0"/>
              <w:jc w:val="both"/>
            </w:pPr>
            <w:r>
              <w:rPr>
                <w:sz w:val="20"/>
                <w:szCs w:val="20"/>
              </w:rPr>
              <w:t xml:space="preserve"> 5) отказаться от проведения оценки в случаях, если заказчик нарушил условия договора, не обеспечил предоставление необходимой информации об объекте оценки; </w:t>
            </w:r>
          </w:p>
          <w:p w:rsidR="00000000" w:rsidRDefault="00AC3D8D">
            <w:pPr>
              <w:pStyle w:val="a9"/>
              <w:spacing w:before="0" w:beforeAutospacing="0" w:after="0" w:afterAutospacing="0"/>
              <w:jc w:val="both"/>
            </w:pPr>
            <w:r>
              <w:rPr>
                <w:sz w:val="20"/>
                <w:szCs w:val="20"/>
              </w:rPr>
              <w:t> 6) запрашивать в письменной или у</w:t>
            </w:r>
            <w:r>
              <w:rPr>
                <w:sz w:val="20"/>
                <w:szCs w:val="20"/>
              </w:rPr>
              <w:t xml:space="preserve">стной форме у третьих лиц информацию, необходимую для проведения оценки, за исключением сведений, составляющих государственные секреты, коммерческую и иную охраняемую законом тайну. </w:t>
            </w:r>
          </w:p>
          <w:p w:rsidR="00000000" w:rsidRDefault="00AC3D8D">
            <w:pPr>
              <w:pStyle w:val="a9"/>
              <w:spacing w:before="0" w:beforeAutospacing="0" w:after="0" w:afterAutospacing="0" w:line="145" w:lineRule="atLeast"/>
              <w:jc w:val="both"/>
            </w:pPr>
            <w:r>
              <w:rPr>
                <w:sz w:val="20"/>
                <w:szCs w:val="20"/>
              </w:rPr>
              <w:t xml:space="preserve"> В случае, если отказ в предоставлении указанной информации существенным </w:t>
            </w:r>
            <w:r>
              <w:rPr>
                <w:sz w:val="20"/>
                <w:szCs w:val="20"/>
              </w:rPr>
              <w:t>образом влияет на достоверность результатов оценки, оценщик указывает это в отчете.</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11</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 xml:space="preserve">Статья 761. Обязанности оценщика </w:t>
            </w:r>
          </w:p>
          <w:p w:rsidR="00000000" w:rsidRDefault="00AC3D8D">
            <w:pPr>
              <w:pStyle w:val="a9"/>
              <w:spacing w:before="0" w:beforeAutospacing="0" w:after="0" w:afterAutospacing="0"/>
              <w:jc w:val="both"/>
            </w:pPr>
            <w:r>
              <w:rPr>
                <w:sz w:val="20"/>
                <w:szCs w:val="20"/>
              </w:rPr>
              <w:t> Оценщик обязан:</w:t>
            </w:r>
          </w:p>
          <w:p w:rsidR="00000000" w:rsidRDefault="00AC3D8D">
            <w:pPr>
              <w:pStyle w:val="a9"/>
              <w:spacing w:before="0" w:beforeAutospacing="0" w:after="0" w:afterAutospacing="0"/>
              <w:jc w:val="both"/>
            </w:pPr>
            <w:r>
              <w:rPr>
                <w:sz w:val="20"/>
                <w:szCs w:val="20"/>
              </w:rPr>
              <w:t> </w:t>
            </w:r>
            <w:r>
              <w:rPr>
                <w:sz w:val="20"/>
                <w:szCs w:val="20"/>
              </w:rPr>
              <w:t>1) соблюдать при осуществлении оценочной деятельности требования настоящей главы, стандартов оценки, а также иных нормативных правовых актов Республики Казахстан;</w:t>
            </w:r>
          </w:p>
          <w:p w:rsidR="00000000" w:rsidRDefault="00AC3D8D">
            <w:pPr>
              <w:pStyle w:val="a9"/>
              <w:spacing w:before="0" w:beforeAutospacing="0" w:after="0" w:afterAutospacing="0"/>
              <w:jc w:val="both"/>
            </w:pPr>
            <w:r>
              <w:rPr>
                <w:sz w:val="20"/>
                <w:szCs w:val="20"/>
              </w:rPr>
              <w:t> 2) соблюдать правила деловой и профессиональной этики, утвержденные палатой оценщиков, члено</w:t>
            </w:r>
            <w:r>
              <w:rPr>
                <w:sz w:val="20"/>
                <w:szCs w:val="20"/>
              </w:rPr>
              <w:t>м которой он является;</w:t>
            </w:r>
          </w:p>
          <w:p w:rsidR="00000000" w:rsidRDefault="00AC3D8D">
            <w:pPr>
              <w:pStyle w:val="a9"/>
              <w:spacing w:before="0" w:beforeAutospacing="0" w:after="0" w:afterAutospacing="0"/>
              <w:jc w:val="both"/>
            </w:pPr>
            <w:r>
              <w:rPr>
                <w:sz w:val="20"/>
                <w:szCs w:val="20"/>
              </w:rPr>
              <w:t> 3) состоять членом только одной палаты оценщиков;</w:t>
            </w:r>
          </w:p>
          <w:p w:rsidR="00000000" w:rsidRDefault="00AC3D8D">
            <w:pPr>
              <w:pStyle w:val="a9"/>
              <w:spacing w:before="0" w:beforeAutospacing="0" w:after="0" w:afterAutospacing="0"/>
              <w:jc w:val="both"/>
            </w:pPr>
            <w:r>
              <w:rPr>
                <w:sz w:val="20"/>
                <w:szCs w:val="20"/>
              </w:rPr>
              <w:t> 4) сообщать заказчику о невозможности своего участия в проведении оценки вследствие возникновения обстоятельств, препятствующих проведению объективной оценки;</w:t>
            </w:r>
          </w:p>
          <w:p w:rsidR="00000000" w:rsidRDefault="00AC3D8D">
            <w:pPr>
              <w:pStyle w:val="a9"/>
              <w:spacing w:before="0" w:beforeAutospacing="0" w:after="0" w:afterAutospacing="0"/>
              <w:jc w:val="both"/>
            </w:pPr>
            <w:r>
              <w:rPr>
                <w:sz w:val="20"/>
                <w:szCs w:val="20"/>
              </w:rPr>
              <w:t> 5) обеспечивать сохра</w:t>
            </w:r>
            <w:r>
              <w:rPr>
                <w:sz w:val="20"/>
                <w:szCs w:val="20"/>
              </w:rPr>
              <w:t>нность и конфиденциальность документов, получаемых от заказчика и третьих лиц в ходе проведения оценки;</w:t>
            </w:r>
          </w:p>
          <w:p w:rsidR="00000000" w:rsidRDefault="00AC3D8D">
            <w:pPr>
              <w:pStyle w:val="a9"/>
              <w:spacing w:before="0" w:beforeAutospacing="0" w:after="0" w:afterAutospacing="0"/>
              <w:jc w:val="both"/>
            </w:pPr>
            <w:r>
              <w:rPr>
                <w:sz w:val="20"/>
                <w:szCs w:val="20"/>
              </w:rPr>
              <w:t> 6) предоставлять по требованию представителя уполномоченного органа и заказчика лицензию на осуществление деятельности по оценке имущества;</w:t>
            </w:r>
          </w:p>
          <w:p w:rsidR="00000000" w:rsidRDefault="00AC3D8D">
            <w:pPr>
              <w:pStyle w:val="a9"/>
              <w:spacing w:before="0" w:beforeAutospacing="0" w:after="0" w:afterAutospacing="0"/>
              <w:jc w:val="both"/>
            </w:pPr>
            <w:r>
              <w:rPr>
                <w:sz w:val="20"/>
                <w:szCs w:val="20"/>
              </w:rPr>
              <w:t> 7) не разг</w:t>
            </w:r>
            <w:r>
              <w:rPr>
                <w:sz w:val="20"/>
                <w:szCs w:val="20"/>
              </w:rPr>
              <w:t>лашать конфиденциальную информацию, полученную от заказчика и третьих лиц в ходе проведения оценки, за исключением случаев, предусмотренных законодательными актами;</w:t>
            </w:r>
          </w:p>
          <w:p w:rsidR="00000000" w:rsidRDefault="00AC3D8D">
            <w:pPr>
              <w:pStyle w:val="a9"/>
              <w:spacing w:before="0" w:beforeAutospacing="0" w:after="0" w:afterAutospacing="0"/>
              <w:jc w:val="both"/>
            </w:pPr>
            <w:r>
              <w:rPr>
                <w:sz w:val="20"/>
                <w:szCs w:val="20"/>
              </w:rPr>
              <w:t> 8) осуществлять непосредственное обследование объекта и представлять заказчику отчет об оц</w:t>
            </w:r>
            <w:r>
              <w:rPr>
                <w:sz w:val="20"/>
                <w:szCs w:val="20"/>
              </w:rPr>
              <w:t>енке;</w:t>
            </w:r>
          </w:p>
          <w:p w:rsidR="00000000" w:rsidRDefault="00AC3D8D">
            <w:pPr>
              <w:pStyle w:val="a9"/>
              <w:spacing w:before="0" w:beforeAutospacing="0" w:after="0" w:afterAutospacing="0"/>
              <w:jc w:val="both"/>
            </w:pPr>
            <w:r>
              <w:rPr>
                <w:sz w:val="20"/>
                <w:szCs w:val="20"/>
              </w:rPr>
              <w:t> 9) вести книгу отчетов проведения оценки с указанием нумерации договоров на проведение оценки в хронологическом порядке;</w:t>
            </w:r>
          </w:p>
          <w:p w:rsidR="00000000" w:rsidRDefault="00AC3D8D">
            <w:pPr>
              <w:pStyle w:val="a9"/>
              <w:spacing w:before="0" w:beforeAutospacing="0" w:after="0" w:afterAutospacing="0"/>
              <w:jc w:val="both"/>
            </w:pPr>
            <w:r>
              <w:rPr>
                <w:sz w:val="20"/>
                <w:szCs w:val="20"/>
              </w:rPr>
              <w:t> 10) хранить составленные отчеты об оценке в течение пяти лет;</w:t>
            </w:r>
          </w:p>
          <w:p w:rsidR="00000000" w:rsidRDefault="00AC3D8D">
            <w:pPr>
              <w:pStyle w:val="a9"/>
              <w:spacing w:before="0" w:beforeAutospacing="0" w:after="0" w:afterAutospacing="0" w:line="145" w:lineRule="atLeast"/>
              <w:jc w:val="both"/>
            </w:pPr>
            <w:r>
              <w:rPr>
                <w:sz w:val="20"/>
                <w:szCs w:val="20"/>
              </w:rPr>
              <w:t> 11) в случаях, предусмотренных законодательными актами Республик</w:t>
            </w:r>
            <w:r>
              <w:rPr>
                <w:sz w:val="20"/>
                <w:szCs w:val="20"/>
              </w:rPr>
              <w:t>и Казахстан, предоставлять копии хранящихся отчетов об оценке или информацию государственным органам по их законному требованию.</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12</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 xml:space="preserve">Статья 762. Ответственность оценщика </w:t>
            </w:r>
          </w:p>
          <w:p w:rsidR="00000000" w:rsidRDefault="00AC3D8D">
            <w:pPr>
              <w:pStyle w:val="a9"/>
              <w:spacing w:before="0" w:beforeAutospacing="0" w:after="0" w:afterAutospacing="0"/>
              <w:jc w:val="both"/>
            </w:pPr>
            <w:r>
              <w:rPr>
                <w:sz w:val="20"/>
                <w:szCs w:val="20"/>
              </w:rPr>
              <w:t> Оценщик несет ответственность за:</w:t>
            </w:r>
          </w:p>
          <w:p w:rsidR="00000000" w:rsidRDefault="00AC3D8D">
            <w:pPr>
              <w:pStyle w:val="a9"/>
              <w:spacing w:before="0" w:beforeAutospacing="0" w:after="0" w:afterAutospacing="0"/>
              <w:jc w:val="both"/>
            </w:pPr>
            <w:r>
              <w:rPr>
                <w:sz w:val="20"/>
                <w:szCs w:val="20"/>
              </w:rPr>
              <w:t> </w:t>
            </w:r>
            <w:r>
              <w:rPr>
                <w:sz w:val="20"/>
                <w:szCs w:val="20"/>
              </w:rPr>
              <w:t>1) нарушение требований нормативных правовых актов в области оценочной деятельности, а также стандартов оценки, правил деловой и профессиональной этики;</w:t>
            </w:r>
          </w:p>
          <w:p w:rsidR="00000000" w:rsidRDefault="00AC3D8D">
            <w:pPr>
              <w:pStyle w:val="a9"/>
              <w:spacing w:before="0" w:beforeAutospacing="0" w:after="0" w:afterAutospacing="0"/>
              <w:jc w:val="both"/>
            </w:pPr>
            <w:r>
              <w:rPr>
                <w:sz w:val="20"/>
                <w:szCs w:val="20"/>
              </w:rPr>
              <w:t> 2) разглашение сведений, составляющих государственные секреты, коммерческую тайну;</w:t>
            </w:r>
          </w:p>
          <w:p w:rsidR="00000000" w:rsidRDefault="00AC3D8D">
            <w:pPr>
              <w:pStyle w:val="a9"/>
              <w:spacing w:before="0" w:beforeAutospacing="0" w:after="0" w:afterAutospacing="0"/>
              <w:jc w:val="both"/>
            </w:pPr>
            <w:r>
              <w:rPr>
                <w:sz w:val="20"/>
                <w:szCs w:val="20"/>
              </w:rPr>
              <w:t> 3) недостоверную о</w:t>
            </w:r>
            <w:r>
              <w:rPr>
                <w:sz w:val="20"/>
                <w:szCs w:val="20"/>
              </w:rPr>
              <w:t>ценку;</w:t>
            </w:r>
          </w:p>
          <w:p w:rsidR="00000000" w:rsidRDefault="00AC3D8D">
            <w:pPr>
              <w:pStyle w:val="a9"/>
              <w:spacing w:before="0" w:beforeAutospacing="0" w:after="0" w:afterAutospacing="0"/>
              <w:jc w:val="both"/>
            </w:pPr>
            <w:r>
              <w:rPr>
                <w:sz w:val="20"/>
                <w:szCs w:val="20"/>
              </w:rPr>
              <w:t> 4) сохранность и целостность документов и другой информации, предоставляемой ему для проведения оценки;</w:t>
            </w:r>
          </w:p>
          <w:p w:rsidR="00000000" w:rsidRDefault="00AC3D8D">
            <w:pPr>
              <w:pStyle w:val="a9"/>
              <w:spacing w:before="0" w:beforeAutospacing="0" w:after="0" w:afterAutospacing="0" w:line="145" w:lineRule="atLeast"/>
              <w:jc w:val="both"/>
            </w:pPr>
            <w:r>
              <w:rPr>
                <w:sz w:val="20"/>
                <w:szCs w:val="20"/>
              </w:rPr>
              <w:t xml:space="preserve"> 5) непредоставление копий отчетов об оценке или информации государственным органам в случаях, установленных законодательными актами Республики </w:t>
            </w:r>
            <w:r>
              <w:rPr>
                <w:sz w:val="20"/>
                <w:szCs w:val="20"/>
              </w:rPr>
              <w:t>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13</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763. Палата оценщиков</w:t>
            </w:r>
          </w:p>
          <w:p w:rsidR="00000000" w:rsidRDefault="00AC3D8D">
            <w:pPr>
              <w:pStyle w:val="a9"/>
              <w:spacing w:before="0" w:beforeAutospacing="0" w:after="0" w:afterAutospacing="0"/>
              <w:jc w:val="both"/>
            </w:pPr>
            <w:r>
              <w:rPr>
                <w:sz w:val="20"/>
                <w:szCs w:val="20"/>
              </w:rPr>
              <w:t> 1. Палата оценщиков является некоммерческой профессиональной самофинансируемой организацией, объединяющей в своем составе оценщиков.</w:t>
            </w:r>
          </w:p>
          <w:p w:rsidR="00000000" w:rsidRDefault="00AC3D8D">
            <w:pPr>
              <w:pStyle w:val="a9"/>
              <w:spacing w:before="0" w:beforeAutospacing="0" w:after="0" w:afterAutospacing="0"/>
              <w:jc w:val="both"/>
            </w:pPr>
            <w:r>
              <w:rPr>
                <w:sz w:val="20"/>
                <w:szCs w:val="20"/>
              </w:rPr>
              <w:t> 2. Деятельность палаты оценщиков регулируется законодательством Ре</w:t>
            </w:r>
            <w:r>
              <w:rPr>
                <w:sz w:val="20"/>
                <w:szCs w:val="20"/>
              </w:rPr>
              <w:t>спублики Казахстан, учредительным договором и уставом.</w:t>
            </w:r>
          </w:p>
          <w:p w:rsidR="00000000" w:rsidRDefault="00AC3D8D">
            <w:pPr>
              <w:pStyle w:val="a9"/>
              <w:spacing w:before="0" w:beforeAutospacing="0" w:after="0" w:afterAutospacing="0"/>
              <w:jc w:val="both"/>
            </w:pPr>
            <w:r>
              <w:rPr>
                <w:sz w:val="20"/>
                <w:szCs w:val="20"/>
              </w:rPr>
              <w:t> На территории соответствующей области, города республиканского значения, столицы может быть создана и действовать только одна палата оценщиков.</w:t>
            </w:r>
          </w:p>
          <w:p w:rsidR="00000000" w:rsidRDefault="00AC3D8D">
            <w:pPr>
              <w:pStyle w:val="a9"/>
              <w:spacing w:before="0" w:beforeAutospacing="0" w:after="0" w:afterAutospacing="0"/>
              <w:jc w:val="both"/>
            </w:pPr>
            <w:r>
              <w:rPr>
                <w:sz w:val="20"/>
                <w:szCs w:val="20"/>
              </w:rPr>
              <w:t> 3. Оценщику не может быть отказано в приеме в члены пал</w:t>
            </w:r>
            <w:r>
              <w:rPr>
                <w:sz w:val="20"/>
                <w:szCs w:val="20"/>
              </w:rPr>
              <w:t>аты оценщиков при признании им учредительного договора и устава палаты и выполнении условий вступления в членство палаты оценщиков. Отказ в приеме в членство палаты оценщиков может быть обжалован в судебном порядке.</w:t>
            </w:r>
          </w:p>
          <w:p w:rsidR="00000000" w:rsidRDefault="00AC3D8D">
            <w:pPr>
              <w:pStyle w:val="a9"/>
              <w:spacing w:before="0" w:beforeAutospacing="0" w:after="0" w:afterAutospacing="0" w:line="145" w:lineRule="atLeast"/>
              <w:jc w:val="both"/>
            </w:pPr>
            <w:r>
              <w:rPr>
                <w:sz w:val="20"/>
                <w:szCs w:val="20"/>
              </w:rPr>
              <w:t> 4. Палаты оценщиков вправе объединяться</w:t>
            </w:r>
            <w:r>
              <w:rPr>
                <w:sz w:val="20"/>
                <w:szCs w:val="20"/>
              </w:rPr>
              <w:t xml:space="preserve"> в Республиканскую палату оценщиков в форме ассоциации (союза) и вступать в международные объединения оценщиков.</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13-1</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764. Функции палаты оценщиков</w:t>
            </w:r>
          </w:p>
          <w:p w:rsidR="00000000" w:rsidRDefault="00AC3D8D">
            <w:pPr>
              <w:pStyle w:val="a9"/>
              <w:spacing w:before="0" w:beforeAutospacing="0" w:after="0" w:afterAutospacing="0"/>
              <w:jc w:val="both"/>
            </w:pPr>
            <w:r>
              <w:rPr>
                <w:sz w:val="20"/>
                <w:szCs w:val="20"/>
              </w:rPr>
              <w:t> Функциями палаты оценщиков являются:</w:t>
            </w:r>
          </w:p>
          <w:p w:rsidR="00000000" w:rsidRDefault="00AC3D8D">
            <w:pPr>
              <w:pStyle w:val="a9"/>
              <w:spacing w:before="0" w:beforeAutospacing="0" w:after="0" w:afterAutospacing="0"/>
              <w:jc w:val="both"/>
            </w:pPr>
            <w:r>
              <w:rPr>
                <w:sz w:val="20"/>
                <w:szCs w:val="20"/>
              </w:rPr>
              <w:t> </w:t>
            </w:r>
            <w:r>
              <w:rPr>
                <w:sz w:val="20"/>
                <w:szCs w:val="20"/>
              </w:rPr>
              <w:t>1) разработка и утверждение правил деловой и профессиональной этики оценщика;</w:t>
            </w:r>
          </w:p>
          <w:p w:rsidR="00000000" w:rsidRDefault="00AC3D8D">
            <w:pPr>
              <w:pStyle w:val="a9"/>
              <w:spacing w:before="0" w:beforeAutospacing="0" w:after="0" w:afterAutospacing="0"/>
              <w:jc w:val="both"/>
            </w:pPr>
            <w:r>
              <w:rPr>
                <w:sz w:val="20"/>
                <w:szCs w:val="20"/>
              </w:rPr>
              <w:t> 2) обучение и переподготовка оценщиков;</w:t>
            </w:r>
          </w:p>
          <w:p w:rsidR="00000000" w:rsidRDefault="00AC3D8D">
            <w:pPr>
              <w:pStyle w:val="a9"/>
              <w:spacing w:before="0" w:beforeAutospacing="0" w:after="0" w:afterAutospacing="0"/>
              <w:jc w:val="both"/>
            </w:pPr>
            <w:r>
              <w:rPr>
                <w:sz w:val="20"/>
                <w:szCs w:val="20"/>
              </w:rPr>
              <w:t> 3) разработка и утверждение правил и условий приема в члены палаты оценщиков с указанием оснований приема и исключения из членов палаты;</w:t>
            </w:r>
          </w:p>
          <w:p w:rsidR="00000000" w:rsidRDefault="00AC3D8D">
            <w:pPr>
              <w:pStyle w:val="a9"/>
              <w:spacing w:before="0" w:beforeAutospacing="0" w:after="0" w:afterAutospacing="0"/>
              <w:jc w:val="both"/>
            </w:pPr>
            <w:r>
              <w:rPr>
                <w:sz w:val="20"/>
                <w:szCs w:val="20"/>
              </w:rPr>
              <w:t> 4) представление интересов своих членов в их отношениях с государственными органами, органами местного самоуправления, а также с международными профессиональными организациями оценщиков;</w:t>
            </w:r>
          </w:p>
          <w:p w:rsidR="00000000" w:rsidRDefault="00AC3D8D">
            <w:pPr>
              <w:pStyle w:val="a9"/>
              <w:spacing w:before="0" w:beforeAutospacing="0" w:after="0" w:afterAutospacing="0"/>
              <w:jc w:val="both"/>
            </w:pPr>
            <w:r>
              <w:rPr>
                <w:sz w:val="20"/>
                <w:szCs w:val="20"/>
              </w:rPr>
              <w:t> 5) обеспечение соблюдения своими членами требований законодательст</w:t>
            </w:r>
            <w:r>
              <w:rPr>
                <w:sz w:val="20"/>
                <w:szCs w:val="20"/>
              </w:rPr>
              <w:t>ва об оценочной деятельности, стандартов оценки, правил деловой и профессиональной этики;</w:t>
            </w:r>
          </w:p>
          <w:p w:rsidR="00000000" w:rsidRDefault="00AC3D8D">
            <w:pPr>
              <w:pStyle w:val="a9"/>
              <w:spacing w:before="0" w:beforeAutospacing="0" w:after="0" w:afterAutospacing="0"/>
              <w:jc w:val="both"/>
            </w:pPr>
            <w:r>
              <w:rPr>
                <w:sz w:val="20"/>
                <w:szCs w:val="20"/>
              </w:rPr>
              <w:t> 6) ведение реестра членов палаты оценщиков и предоставление информации, содержащейся в этом реестре, заинтересованным лицам в порядке, установленном уполномоченным о</w:t>
            </w:r>
            <w:r>
              <w:rPr>
                <w:sz w:val="20"/>
                <w:szCs w:val="20"/>
              </w:rPr>
              <w:t>рганом;</w:t>
            </w:r>
          </w:p>
          <w:p w:rsidR="00000000" w:rsidRDefault="00AC3D8D">
            <w:pPr>
              <w:pStyle w:val="a9"/>
              <w:spacing w:before="0" w:beforeAutospacing="0" w:after="0" w:afterAutospacing="0"/>
              <w:jc w:val="both"/>
            </w:pPr>
            <w:r>
              <w:rPr>
                <w:sz w:val="20"/>
                <w:szCs w:val="20"/>
              </w:rPr>
              <w:t> 7) организация информационного и методического обеспечения своих членов;</w:t>
            </w:r>
          </w:p>
          <w:p w:rsidR="00000000" w:rsidRDefault="00AC3D8D">
            <w:pPr>
              <w:pStyle w:val="a9"/>
              <w:spacing w:before="0" w:beforeAutospacing="0" w:after="0" w:afterAutospacing="0"/>
              <w:jc w:val="both"/>
            </w:pPr>
            <w:r>
              <w:rPr>
                <w:sz w:val="20"/>
                <w:szCs w:val="20"/>
              </w:rPr>
              <w:t> 8) рассмотрение обращений, ходатайств, жалоб оценщиков палаты, потребителей услуг в области оценочной деятельности на оценщика палаты;</w:t>
            </w:r>
          </w:p>
          <w:p w:rsidR="00000000" w:rsidRDefault="00AC3D8D">
            <w:pPr>
              <w:pStyle w:val="a9"/>
              <w:spacing w:before="0" w:beforeAutospacing="0" w:after="0" w:afterAutospacing="0"/>
              <w:jc w:val="both"/>
            </w:pPr>
            <w:r>
              <w:rPr>
                <w:sz w:val="20"/>
                <w:szCs w:val="20"/>
              </w:rPr>
              <w:t> 9) представление в уполномоченный орг</w:t>
            </w:r>
            <w:r>
              <w:rPr>
                <w:sz w:val="20"/>
                <w:szCs w:val="20"/>
              </w:rPr>
              <w:t>ан ходатайства о возбуждении дела об административном правонарушении по приостановлению или лишению лицензии члена палаты оценщиков в соответствии с законодательством Республики Казахстан об административных правонарушениях;</w:t>
            </w:r>
          </w:p>
          <w:p w:rsidR="00000000" w:rsidRDefault="00AC3D8D">
            <w:pPr>
              <w:pStyle w:val="a9"/>
              <w:spacing w:before="0" w:beforeAutospacing="0" w:after="0" w:afterAutospacing="0" w:line="145" w:lineRule="atLeast"/>
              <w:jc w:val="both"/>
            </w:pPr>
            <w:r>
              <w:rPr>
                <w:sz w:val="20"/>
                <w:szCs w:val="20"/>
              </w:rPr>
              <w:t> 10) делегирование представител</w:t>
            </w:r>
            <w:r>
              <w:rPr>
                <w:sz w:val="20"/>
                <w:szCs w:val="20"/>
              </w:rPr>
              <w:t>ей для включения в состав квалификационной комиссии.</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13-2</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sz w:val="20"/>
                <w:szCs w:val="20"/>
              </w:rPr>
              <w:t> </w:t>
            </w:r>
            <w:r>
              <w:rPr>
                <w:b/>
                <w:bCs/>
                <w:sz w:val="20"/>
                <w:szCs w:val="20"/>
              </w:rPr>
              <w:t>Статья 765. Республиканская палата оценщиков</w:t>
            </w:r>
          </w:p>
          <w:p w:rsidR="00000000" w:rsidRDefault="00AC3D8D">
            <w:pPr>
              <w:pStyle w:val="a9"/>
              <w:spacing w:before="0" w:beforeAutospacing="0" w:after="0" w:afterAutospacing="0"/>
              <w:jc w:val="both"/>
            </w:pPr>
            <w:r>
              <w:rPr>
                <w:sz w:val="20"/>
                <w:szCs w:val="20"/>
              </w:rPr>
              <w:t> </w:t>
            </w:r>
            <w:r>
              <w:rPr>
                <w:sz w:val="20"/>
                <w:szCs w:val="20"/>
              </w:rPr>
              <w:t>1. Республиканская палата оценщиков является некоммерческой профессиональной самофинансируемой организацией, объединяющей в своем составе более половины от общего числа палат оценщиков, зарегистрированных на территории Республики Казахстан.</w:t>
            </w:r>
          </w:p>
          <w:p w:rsidR="00000000" w:rsidRDefault="00AC3D8D">
            <w:pPr>
              <w:pStyle w:val="a9"/>
              <w:spacing w:before="0" w:beforeAutospacing="0" w:after="0" w:afterAutospacing="0"/>
              <w:jc w:val="both"/>
            </w:pPr>
            <w:r>
              <w:rPr>
                <w:sz w:val="20"/>
                <w:szCs w:val="20"/>
              </w:rPr>
              <w:t> Наименование ю</w:t>
            </w:r>
            <w:r>
              <w:rPr>
                <w:sz w:val="20"/>
                <w:szCs w:val="20"/>
              </w:rPr>
              <w:t>ридического лица, незарегистрированного в качестве Республиканской палаты оценщиков в соответствии с законодательством Республики Казахстан, не может включать в себя слова «Республиканская палата оценщиков».</w:t>
            </w:r>
          </w:p>
          <w:p w:rsidR="00000000" w:rsidRDefault="00AC3D8D">
            <w:pPr>
              <w:pStyle w:val="a9"/>
              <w:spacing w:before="0" w:beforeAutospacing="0" w:after="0" w:afterAutospacing="0"/>
              <w:jc w:val="both"/>
            </w:pPr>
            <w:r>
              <w:rPr>
                <w:sz w:val="20"/>
                <w:szCs w:val="20"/>
              </w:rPr>
              <w:t> 2. Деятельность Республиканской палаты оценщико</w:t>
            </w:r>
            <w:r>
              <w:rPr>
                <w:sz w:val="20"/>
                <w:szCs w:val="20"/>
              </w:rPr>
              <w:t>в регулируется настоящим Законом, учредительным договором и уставом.</w:t>
            </w:r>
          </w:p>
          <w:p w:rsidR="00000000" w:rsidRDefault="00AC3D8D">
            <w:pPr>
              <w:pStyle w:val="a9"/>
              <w:spacing w:before="0" w:beforeAutospacing="0" w:after="0" w:afterAutospacing="0"/>
              <w:jc w:val="both"/>
            </w:pPr>
            <w:r>
              <w:rPr>
                <w:sz w:val="20"/>
                <w:szCs w:val="20"/>
              </w:rPr>
              <w:t> 3. На территории Республики Казахстан образуется одна Республиканская палата оценщиков.</w:t>
            </w:r>
          </w:p>
          <w:p w:rsidR="00000000" w:rsidRDefault="00AC3D8D">
            <w:pPr>
              <w:pStyle w:val="a9"/>
              <w:spacing w:before="0" w:beforeAutospacing="0" w:after="0" w:afterAutospacing="0"/>
              <w:jc w:val="both"/>
            </w:pPr>
            <w:r>
              <w:rPr>
                <w:sz w:val="20"/>
                <w:szCs w:val="20"/>
              </w:rPr>
              <w:t> 4. Функциями Республиканской палаты оценщиков являются:</w:t>
            </w:r>
          </w:p>
          <w:p w:rsidR="00000000" w:rsidRDefault="00AC3D8D">
            <w:pPr>
              <w:pStyle w:val="a9"/>
              <w:spacing w:before="0" w:beforeAutospacing="0" w:after="0" w:afterAutospacing="0"/>
              <w:jc w:val="both"/>
            </w:pPr>
            <w:r>
              <w:rPr>
                <w:sz w:val="20"/>
                <w:szCs w:val="20"/>
              </w:rPr>
              <w:t> 1) разработка предложений по совершенств</w:t>
            </w:r>
            <w:r>
              <w:rPr>
                <w:sz w:val="20"/>
                <w:szCs w:val="20"/>
              </w:rPr>
              <w:t>ованию государственной политики в области оценочной деятельности;</w:t>
            </w:r>
          </w:p>
          <w:p w:rsidR="00000000" w:rsidRDefault="00AC3D8D">
            <w:pPr>
              <w:pStyle w:val="a9"/>
              <w:spacing w:before="0" w:beforeAutospacing="0" w:after="0" w:afterAutospacing="0"/>
              <w:jc w:val="both"/>
            </w:pPr>
            <w:r>
              <w:rPr>
                <w:sz w:val="20"/>
                <w:szCs w:val="20"/>
              </w:rPr>
              <w:t> 2) представление интересов палат оценщиков в государственных органах, органах местного самоуправления, а также в международных профессиональных организациях оценщиков;</w:t>
            </w:r>
          </w:p>
          <w:p w:rsidR="00000000" w:rsidRDefault="00AC3D8D">
            <w:pPr>
              <w:pStyle w:val="a9"/>
              <w:spacing w:before="0" w:beforeAutospacing="0" w:after="0" w:afterAutospacing="0"/>
              <w:jc w:val="both"/>
            </w:pPr>
            <w:r>
              <w:rPr>
                <w:sz w:val="20"/>
                <w:szCs w:val="20"/>
              </w:rPr>
              <w:t> 3) защита прав и зак</w:t>
            </w:r>
            <w:r>
              <w:rPr>
                <w:sz w:val="20"/>
                <w:szCs w:val="20"/>
              </w:rPr>
              <w:t>онных интересов палат оценщиков;</w:t>
            </w:r>
          </w:p>
          <w:p w:rsidR="00000000" w:rsidRDefault="00AC3D8D">
            <w:pPr>
              <w:pStyle w:val="a9"/>
              <w:spacing w:before="0" w:beforeAutospacing="0" w:after="0" w:afterAutospacing="0"/>
              <w:jc w:val="both"/>
            </w:pPr>
            <w:r>
              <w:rPr>
                <w:sz w:val="20"/>
                <w:szCs w:val="20"/>
              </w:rPr>
              <w:t> 4) участие в разработке стандартов оценки;</w:t>
            </w:r>
          </w:p>
          <w:p w:rsidR="00000000" w:rsidRDefault="00AC3D8D">
            <w:pPr>
              <w:pStyle w:val="a9"/>
              <w:spacing w:before="0" w:beforeAutospacing="0" w:after="0" w:afterAutospacing="0"/>
              <w:jc w:val="both"/>
            </w:pPr>
            <w:r>
              <w:rPr>
                <w:sz w:val="20"/>
                <w:szCs w:val="20"/>
              </w:rPr>
              <w:t> 5) участие в разработке программ профессиональной переподготовки оценщиков;</w:t>
            </w:r>
          </w:p>
          <w:p w:rsidR="00000000" w:rsidRDefault="00AC3D8D">
            <w:pPr>
              <w:pStyle w:val="a9"/>
              <w:spacing w:before="0" w:beforeAutospacing="0" w:after="0" w:afterAutospacing="0"/>
              <w:jc w:val="both"/>
            </w:pPr>
            <w:r>
              <w:rPr>
                <w:sz w:val="20"/>
                <w:szCs w:val="20"/>
              </w:rPr>
              <w:t> 6) разработка рекомендаций о порядке прохождения стажировки;</w:t>
            </w:r>
          </w:p>
          <w:p w:rsidR="00000000" w:rsidRDefault="00AC3D8D">
            <w:pPr>
              <w:pStyle w:val="a9"/>
              <w:spacing w:before="0" w:beforeAutospacing="0" w:after="0" w:afterAutospacing="0"/>
              <w:jc w:val="both"/>
            </w:pPr>
            <w:r>
              <w:rPr>
                <w:sz w:val="20"/>
                <w:szCs w:val="20"/>
              </w:rPr>
              <w:t xml:space="preserve"> 7) рассмотрение обращений, ходатайств, </w:t>
            </w:r>
            <w:r>
              <w:rPr>
                <w:sz w:val="20"/>
                <w:szCs w:val="20"/>
              </w:rPr>
              <w:t>жалоб палат оценщиков, потребителей услуг в области оценочной деятельности на палаты оценщиков;</w:t>
            </w:r>
          </w:p>
          <w:p w:rsidR="00000000" w:rsidRDefault="00AC3D8D">
            <w:pPr>
              <w:pStyle w:val="a9"/>
              <w:spacing w:before="0" w:beforeAutospacing="0" w:after="0" w:afterAutospacing="0" w:line="145" w:lineRule="atLeast"/>
              <w:jc w:val="both"/>
            </w:pPr>
            <w:r>
              <w:rPr>
                <w:sz w:val="20"/>
                <w:szCs w:val="20"/>
              </w:rPr>
              <w:t> 8) ведение реестра членов Республиканской палаты оценщиков и предоставление информации, содержащейся в этом реестре, заинтересованным лицам в порядке, установл</w:t>
            </w:r>
            <w:r>
              <w:rPr>
                <w:sz w:val="20"/>
                <w:szCs w:val="20"/>
              </w:rPr>
              <w:t>енном уполномоченным органом.</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13-3</w:t>
            </w:r>
          </w:p>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 xml:space="preserve">Статья 766. Права заказчика </w:t>
            </w:r>
          </w:p>
          <w:p w:rsidR="00000000" w:rsidRDefault="00AC3D8D">
            <w:pPr>
              <w:pStyle w:val="a9"/>
              <w:spacing w:before="0" w:beforeAutospacing="0" w:after="0" w:afterAutospacing="0"/>
              <w:jc w:val="both"/>
            </w:pPr>
            <w:r>
              <w:rPr>
                <w:sz w:val="20"/>
                <w:szCs w:val="20"/>
              </w:rPr>
              <w:t xml:space="preserve"> 1. Заказчик имеет право: </w:t>
            </w:r>
          </w:p>
          <w:p w:rsidR="00000000" w:rsidRDefault="00AC3D8D">
            <w:pPr>
              <w:pStyle w:val="a9"/>
              <w:spacing w:before="0" w:beforeAutospacing="0" w:after="0" w:afterAutospacing="0"/>
              <w:jc w:val="both"/>
            </w:pPr>
            <w:r>
              <w:rPr>
                <w:sz w:val="20"/>
                <w:szCs w:val="20"/>
              </w:rPr>
              <w:t xml:space="preserve"> 1) получать от оценщика исчерпывающую информацию о требованиях законодательства, касающихся проведения оценки; </w:t>
            </w:r>
          </w:p>
          <w:p w:rsidR="00000000" w:rsidRDefault="00AC3D8D">
            <w:pPr>
              <w:pStyle w:val="a9"/>
              <w:spacing w:before="0" w:beforeAutospacing="0" w:after="0" w:afterAutospacing="0"/>
              <w:jc w:val="both"/>
            </w:pPr>
            <w:r>
              <w:rPr>
                <w:sz w:val="20"/>
                <w:szCs w:val="20"/>
              </w:rPr>
              <w:t> </w:t>
            </w:r>
            <w:r>
              <w:rPr>
                <w:sz w:val="20"/>
                <w:szCs w:val="20"/>
              </w:rPr>
              <w:t xml:space="preserve">2) знакомиться с нормативными правовыми актами, на которых основываются отчет об оценке и выводы оценщика; </w:t>
            </w:r>
          </w:p>
          <w:p w:rsidR="00000000" w:rsidRDefault="00AC3D8D">
            <w:pPr>
              <w:pStyle w:val="a9"/>
              <w:spacing w:before="0" w:beforeAutospacing="0" w:after="0" w:afterAutospacing="0"/>
              <w:jc w:val="both"/>
            </w:pPr>
            <w:r>
              <w:rPr>
                <w:sz w:val="20"/>
                <w:szCs w:val="20"/>
              </w:rPr>
              <w:t xml:space="preserve"> 3) получать от оценщика необходимую информацию о методах проведения оценки; </w:t>
            </w:r>
          </w:p>
          <w:p w:rsidR="00000000" w:rsidRDefault="00AC3D8D">
            <w:pPr>
              <w:pStyle w:val="a9"/>
              <w:spacing w:before="0" w:beforeAutospacing="0" w:after="0" w:afterAutospacing="0"/>
              <w:jc w:val="both"/>
            </w:pPr>
            <w:r>
              <w:rPr>
                <w:sz w:val="20"/>
                <w:szCs w:val="20"/>
              </w:rPr>
              <w:t> 4) отказаться от услуг оценщика в случае нарушения им условий договор</w:t>
            </w:r>
            <w:r>
              <w:rPr>
                <w:sz w:val="20"/>
                <w:szCs w:val="20"/>
              </w:rPr>
              <w:t>а.</w:t>
            </w:r>
          </w:p>
          <w:p w:rsidR="00000000" w:rsidRDefault="00AC3D8D">
            <w:pPr>
              <w:pStyle w:val="a9"/>
              <w:spacing w:before="0" w:beforeAutospacing="0" w:after="0" w:afterAutospacing="0"/>
              <w:jc w:val="both"/>
            </w:pPr>
            <w:r>
              <w:rPr>
                <w:sz w:val="20"/>
                <w:szCs w:val="20"/>
              </w:rPr>
              <w:t xml:space="preserve"> 2. Заказчик обязан: </w:t>
            </w:r>
          </w:p>
          <w:p w:rsidR="00000000" w:rsidRDefault="00AC3D8D">
            <w:pPr>
              <w:pStyle w:val="a9"/>
              <w:spacing w:before="0" w:beforeAutospacing="0" w:after="0" w:afterAutospacing="0"/>
              <w:jc w:val="both"/>
            </w:pPr>
            <w:r>
              <w:rPr>
                <w:sz w:val="20"/>
                <w:szCs w:val="20"/>
              </w:rPr>
              <w:t xml:space="preserve"> 1) создавать условия оценщику для своевременного и качественного проведения оценки в соответствии с договором; </w:t>
            </w:r>
          </w:p>
          <w:p w:rsidR="00000000" w:rsidRDefault="00AC3D8D">
            <w:pPr>
              <w:pStyle w:val="a9"/>
              <w:spacing w:before="0" w:beforeAutospacing="0" w:after="0" w:afterAutospacing="0"/>
              <w:jc w:val="both"/>
            </w:pPr>
            <w:r>
              <w:rPr>
                <w:sz w:val="20"/>
                <w:szCs w:val="20"/>
              </w:rPr>
              <w:t> 2) предоставлять оценщику необходимую для проведения оценки документацию, полную и достоверную информацию, а также да</w:t>
            </w:r>
            <w:r>
              <w:rPr>
                <w:sz w:val="20"/>
                <w:szCs w:val="20"/>
              </w:rPr>
              <w:t xml:space="preserve">вать необходимые разъяснения, обеспечить доступ оценщика к объекту оценки; </w:t>
            </w:r>
          </w:p>
          <w:p w:rsidR="00000000" w:rsidRDefault="00AC3D8D">
            <w:pPr>
              <w:pStyle w:val="a9"/>
              <w:spacing w:before="0" w:beforeAutospacing="0" w:after="0" w:afterAutospacing="0"/>
              <w:jc w:val="both"/>
            </w:pPr>
            <w:r>
              <w:rPr>
                <w:sz w:val="20"/>
                <w:szCs w:val="20"/>
              </w:rPr>
              <w:t xml:space="preserve"> 3) не вмешиваться в деятельность оценщика, если это негативно повлияет на достоверность оценки; </w:t>
            </w:r>
          </w:p>
          <w:p w:rsidR="00000000" w:rsidRDefault="00AC3D8D">
            <w:pPr>
              <w:pStyle w:val="a9"/>
              <w:spacing w:before="0" w:beforeAutospacing="0" w:after="0" w:afterAutospacing="0" w:line="145" w:lineRule="atLeast"/>
              <w:jc w:val="both"/>
            </w:pPr>
            <w:r>
              <w:rPr>
                <w:sz w:val="20"/>
                <w:szCs w:val="20"/>
              </w:rPr>
              <w:t> 4) направлять по требованию оценщика письменный запрос от своего имени в адрес тр</w:t>
            </w:r>
            <w:r>
              <w:rPr>
                <w:sz w:val="20"/>
                <w:szCs w:val="20"/>
              </w:rPr>
              <w:t>етьих лиц для получения необходимой для проведения оценки информации.</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14,15</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 xml:space="preserve">Статья 767. Контроль за осуществлением оценочной деятельности в Республике Казахстан </w:t>
            </w:r>
          </w:p>
          <w:p w:rsidR="00000000" w:rsidRDefault="00AC3D8D">
            <w:pPr>
              <w:pStyle w:val="a9"/>
              <w:spacing w:before="0" w:beforeAutospacing="0" w:after="0" w:afterAutospacing="0" w:line="145" w:lineRule="atLeast"/>
              <w:jc w:val="both"/>
            </w:pPr>
            <w:r>
              <w:rPr>
                <w:sz w:val="20"/>
                <w:szCs w:val="20"/>
              </w:rPr>
              <w:t> </w:t>
            </w:r>
            <w:r>
              <w:rPr>
                <w:sz w:val="20"/>
                <w:szCs w:val="20"/>
              </w:rPr>
              <w:t>Контроль за осуществлением оценочной деятельности в Республике Казахстан осуществляет уполномоченный орган в соответствии с законодательными актами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18</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768. Компетенция уполномоченного органа в</w:t>
            </w:r>
            <w:r>
              <w:rPr>
                <w:sz w:val="20"/>
                <w:szCs w:val="20"/>
              </w:rPr>
              <w:t xml:space="preserve"> </w:t>
            </w:r>
            <w:r>
              <w:rPr>
                <w:b/>
                <w:bCs/>
                <w:sz w:val="20"/>
                <w:szCs w:val="20"/>
              </w:rPr>
              <w:t>области оценочной деят</w:t>
            </w:r>
            <w:r>
              <w:rPr>
                <w:b/>
                <w:bCs/>
                <w:sz w:val="20"/>
                <w:szCs w:val="20"/>
              </w:rPr>
              <w:t>ельности</w:t>
            </w:r>
          </w:p>
          <w:p w:rsidR="00000000" w:rsidRDefault="00AC3D8D">
            <w:pPr>
              <w:pStyle w:val="a9"/>
              <w:spacing w:before="0" w:beforeAutospacing="0" w:after="0" w:afterAutospacing="0"/>
              <w:jc w:val="both"/>
            </w:pPr>
            <w:r>
              <w:rPr>
                <w:sz w:val="20"/>
                <w:szCs w:val="20"/>
              </w:rPr>
              <w:t> К компетенции уполномоченного органа относятся:</w:t>
            </w:r>
          </w:p>
          <w:p w:rsidR="00000000" w:rsidRDefault="00AC3D8D">
            <w:pPr>
              <w:pStyle w:val="a9"/>
              <w:spacing w:before="0" w:beforeAutospacing="0" w:after="0" w:afterAutospacing="0"/>
              <w:jc w:val="both"/>
            </w:pPr>
            <w:r>
              <w:rPr>
                <w:sz w:val="20"/>
                <w:szCs w:val="20"/>
              </w:rPr>
              <w:t> 1) реализация государственной политики в области оценочной деятельности;</w:t>
            </w:r>
          </w:p>
          <w:p w:rsidR="00000000" w:rsidRDefault="00AC3D8D">
            <w:pPr>
              <w:pStyle w:val="a9"/>
              <w:spacing w:before="0" w:beforeAutospacing="0" w:after="0" w:afterAutospacing="0"/>
              <w:jc w:val="both"/>
            </w:pPr>
            <w:r>
              <w:rPr>
                <w:sz w:val="20"/>
                <w:szCs w:val="20"/>
              </w:rPr>
              <w:t> 2) разработка и утверждение в пределах своей компетенции нормативных правовых актов, обобщение практики применения законода</w:t>
            </w:r>
            <w:r>
              <w:rPr>
                <w:sz w:val="20"/>
                <w:szCs w:val="20"/>
              </w:rPr>
              <w:t>тельства Республики Казахстан об оценочной деятельности;</w:t>
            </w:r>
          </w:p>
          <w:p w:rsidR="00000000" w:rsidRDefault="00AC3D8D">
            <w:pPr>
              <w:pStyle w:val="a9"/>
              <w:spacing w:before="0" w:beforeAutospacing="0" w:after="0" w:afterAutospacing="0"/>
              <w:jc w:val="both"/>
            </w:pPr>
            <w:r>
              <w:rPr>
                <w:sz w:val="20"/>
                <w:szCs w:val="20"/>
              </w:rPr>
              <w:t> 3) разработка и утверждение стандартов оценки;</w:t>
            </w:r>
          </w:p>
          <w:p w:rsidR="00000000" w:rsidRDefault="00AC3D8D">
            <w:pPr>
              <w:pStyle w:val="a9"/>
              <w:spacing w:before="0" w:beforeAutospacing="0" w:after="0" w:afterAutospacing="0"/>
              <w:jc w:val="both"/>
            </w:pPr>
            <w:r>
              <w:rPr>
                <w:sz w:val="20"/>
                <w:szCs w:val="20"/>
              </w:rPr>
              <w:t xml:space="preserve"> 4) лицензирование оценочной деятельности; </w:t>
            </w:r>
          </w:p>
          <w:p w:rsidR="00000000" w:rsidRDefault="00AC3D8D">
            <w:pPr>
              <w:pStyle w:val="a9"/>
              <w:spacing w:before="0" w:beforeAutospacing="0" w:after="0" w:afterAutospacing="0"/>
              <w:jc w:val="both"/>
            </w:pPr>
            <w:r>
              <w:rPr>
                <w:sz w:val="20"/>
                <w:szCs w:val="20"/>
              </w:rPr>
              <w:t> 5) проведение квалификационного экзамена лиц, претендующих на занятие оценочной деятельностью;</w:t>
            </w:r>
          </w:p>
          <w:p w:rsidR="00000000" w:rsidRDefault="00AC3D8D">
            <w:pPr>
              <w:pStyle w:val="a9"/>
              <w:spacing w:before="0" w:beforeAutospacing="0" w:after="0" w:afterAutospacing="0"/>
              <w:jc w:val="both"/>
            </w:pPr>
            <w:r>
              <w:rPr>
                <w:sz w:val="20"/>
                <w:szCs w:val="20"/>
              </w:rPr>
              <w:t> 6) утвержд</w:t>
            </w:r>
            <w:r>
              <w:rPr>
                <w:sz w:val="20"/>
                <w:szCs w:val="20"/>
              </w:rPr>
              <w:t>ение программ профессиональной переподготовки специалистов в области оценочной деятельности;</w:t>
            </w:r>
          </w:p>
          <w:p w:rsidR="00000000" w:rsidRDefault="00AC3D8D">
            <w:pPr>
              <w:pStyle w:val="a9"/>
              <w:spacing w:before="0" w:beforeAutospacing="0" w:after="0" w:afterAutospacing="0"/>
              <w:jc w:val="both"/>
            </w:pPr>
            <w:r>
              <w:rPr>
                <w:sz w:val="20"/>
                <w:szCs w:val="20"/>
              </w:rPr>
              <w:t> 7) содействие развитию конкуренции на рынке услуг по оценке имущества путем создания равных условий для всех субъектов оценочной деятельности;</w:t>
            </w:r>
          </w:p>
          <w:p w:rsidR="00000000" w:rsidRDefault="00AC3D8D">
            <w:pPr>
              <w:pStyle w:val="a9"/>
              <w:spacing w:before="0" w:beforeAutospacing="0" w:after="0" w:afterAutospacing="0"/>
              <w:jc w:val="both"/>
            </w:pPr>
            <w:r>
              <w:rPr>
                <w:sz w:val="20"/>
                <w:szCs w:val="20"/>
              </w:rPr>
              <w:t> 8) оказание субъек</w:t>
            </w:r>
            <w:r>
              <w:rPr>
                <w:sz w:val="20"/>
                <w:szCs w:val="20"/>
              </w:rPr>
              <w:t>там оценочной деятельности консультативной помощи по вопросам, связанным с оценочной деятельностью;</w:t>
            </w:r>
          </w:p>
          <w:p w:rsidR="00000000" w:rsidRDefault="00AC3D8D">
            <w:pPr>
              <w:pStyle w:val="a9"/>
              <w:spacing w:before="0" w:beforeAutospacing="0" w:after="0" w:afterAutospacing="0"/>
              <w:jc w:val="both"/>
            </w:pPr>
            <w:r>
              <w:rPr>
                <w:sz w:val="20"/>
                <w:szCs w:val="20"/>
              </w:rPr>
              <w:t> 9) осуществление государственного контроля в области оценочной деятельности;</w:t>
            </w:r>
          </w:p>
          <w:p w:rsidR="00000000" w:rsidRDefault="00AC3D8D">
            <w:pPr>
              <w:pStyle w:val="a9"/>
              <w:spacing w:before="0" w:beforeAutospacing="0" w:after="0" w:afterAutospacing="0" w:line="145" w:lineRule="atLeast"/>
              <w:jc w:val="both"/>
            </w:pPr>
            <w:r>
              <w:rPr>
                <w:sz w:val="20"/>
                <w:szCs w:val="20"/>
              </w:rPr>
              <w:t> 10) осуществление иных полномочий, предусмотренных настоящей главой, законами</w:t>
            </w:r>
            <w:r>
              <w:rPr>
                <w:sz w:val="20"/>
                <w:szCs w:val="20"/>
              </w:rPr>
              <w:t xml:space="preserve"> Республики Казахстан, актами Президента Республики Казахстан и Правительства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19</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769. Лицензирование оценочной деятельности в Республике Казахстан</w:t>
            </w:r>
          </w:p>
          <w:p w:rsidR="00000000" w:rsidRDefault="00AC3D8D">
            <w:pPr>
              <w:pStyle w:val="a9"/>
              <w:spacing w:before="0" w:beforeAutospacing="0" w:after="0" w:afterAutospacing="0"/>
              <w:jc w:val="both"/>
            </w:pPr>
            <w:r>
              <w:rPr>
                <w:sz w:val="20"/>
                <w:szCs w:val="20"/>
              </w:rPr>
              <w:t> </w:t>
            </w:r>
            <w:r>
              <w:rPr>
                <w:sz w:val="20"/>
                <w:szCs w:val="20"/>
              </w:rPr>
              <w:t>1. Лицензирование оценочной деятельности осуществляется в соответствии с законодательством Республики Казахстан о лицензировании.</w:t>
            </w:r>
          </w:p>
          <w:p w:rsidR="00000000" w:rsidRDefault="00AC3D8D">
            <w:pPr>
              <w:pStyle w:val="a9"/>
              <w:spacing w:before="0" w:beforeAutospacing="0" w:after="0" w:afterAutospacing="0"/>
              <w:jc w:val="both"/>
            </w:pPr>
            <w:r>
              <w:rPr>
                <w:sz w:val="20"/>
                <w:szCs w:val="20"/>
              </w:rPr>
              <w:t> 2. Физические лица, претендующие на право занятия оценочной деятельностью, проходят квалификационный экзамен в целях выявлени</w:t>
            </w:r>
            <w:r>
              <w:rPr>
                <w:sz w:val="20"/>
                <w:szCs w:val="20"/>
              </w:rPr>
              <w:t>я их квалификационного уровня.</w:t>
            </w:r>
          </w:p>
          <w:p w:rsidR="00000000" w:rsidRDefault="00AC3D8D">
            <w:pPr>
              <w:pStyle w:val="a9"/>
              <w:spacing w:before="0" w:beforeAutospacing="0" w:after="0" w:afterAutospacing="0"/>
              <w:jc w:val="both"/>
            </w:pPr>
            <w:r>
              <w:rPr>
                <w:sz w:val="20"/>
                <w:szCs w:val="20"/>
              </w:rPr>
              <w:t> Для приема квалификационного экзамена образуется квалификационная комиссия, в состав которой должно входить нечетное число членов, в составе не менее пяти человек. В обязательном порядке в состав квалификационной комиссии вк</w:t>
            </w:r>
            <w:r>
              <w:rPr>
                <w:sz w:val="20"/>
                <w:szCs w:val="20"/>
              </w:rPr>
              <w:t>лючаются представители палат оценщиков, численность которых должна составлять не менее одной второй от общей численности состава комиссии.</w:t>
            </w:r>
          </w:p>
          <w:p w:rsidR="00000000" w:rsidRDefault="00AC3D8D">
            <w:pPr>
              <w:pStyle w:val="a9"/>
              <w:spacing w:before="0" w:beforeAutospacing="0" w:after="0" w:afterAutospacing="0"/>
              <w:jc w:val="both"/>
            </w:pPr>
            <w:r>
              <w:rPr>
                <w:sz w:val="20"/>
                <w:szCs w:val="20"/>
              </w:rPr>
              <w:t> К экзамену допускаются лица, имеющие высшее образование по специальности «оценка» и (или) высшее техническое или эко</w:t>
            </w:r>
            <w:r>
              <w:rPr>
                <w:sz w:val="20"/>
                <w:szCs w:val="20"/>
              </w:rPr>
              <w:t>номическое образование.</w:t>
            </w:r>
          </w:p>
          <w:p w:rsidR="00000000" w:rsidRDefault="00AC3D8D">
            <w:pPr>
              <w:pStyle w:val="a9"/>
              <w:spacing w:before="0" w:beforeAutospacing="0" w:after="0" w:afterAutospacing="0"/>
              <w:jc w:val="both"/>
            </w:pPr>
            <w:r>
              <w:rPr>
                <w:sz w:val="20"/>
                <w:szCs w:val="20"/>
              </w:rPr>
              <w:t> Лица, прошедшие экзамен, в течение трех рабочих дней со дня его сдачи получают решение уполномоченного органа о прохождении квалификационного экзамена.</w:t>
            </w:r>
          </w:p>
          <w:p w:rsidR="00000000" w:rsidRDefault="00AC3D8D">
            <w:pPr>
              <w:pStyle w:val="a9"/>
              <w:spacing w:before="0" w:beforeAutospacing="0" w:after="0" w:afterAutospacing="0" w:line="145" w:lineRule="atLeast"/>
              <w:jc w:val="both"/>
            </w:pPr>
            <w:r>
              <w:rPr>
                <w:sz w:val="20"/>
                <w:szCs w:val="20"/>
              </w:rPr>
              <w:t> Правила проведения квалификационного экзамена лиц, претендующих на право занят</w:t>
            </w:r>
            <w:r>
              <w:rPr>
                <w:sz w:val="20"/>
                <w:szCs w:val="20"/>
              </w:rPr>
              <w:t>ия оценочной деятельностью, утверждаются Правительством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 xml:space="preserve">Статья 20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aps/>
                <w:sz w:val="20"/>
                <w:szCs w:val="20"/>
              </w:rPr>
              <w:t>Глава 36. Правовое регулирование страховой деятельности</w:t>
            </w:r>
          </w:p>
          <w:p w:rsidR="00000000" w:rsidRDefault="00AC3D8D">
            <w:pPr>
              <w:pStyle w:val="a9"/>
              <w:spacing w:before="0" w:beforeAutospacing="0" w:after="0" w:afterAutospacing="0" w:line="145" w:lineRule="atLeast"/>
              <w:jc w:val="both"/>
            </w:pPr>
            <w:r>
              <w:rPr>
                <w:i/>
                <w:iCs/>
                <w:sz w:val="20"/>
                <w:szCs w:val="20"/>
              </w:rPr>
              <w:t>Источник заимствования ЗРК «О страховой деятельности</w:t>
            </w:r>
            <w:r>
              <w:rPr>
                <w:b/>
                <w:bCs/>
                <w:caps/>
                <w:sz w:val="20"/>
                <w:szCs w:val="20"/>
              </w:rPr>
              <w:t xml:space="preserve"> </w:t>
            </w:r>
            <w:r>
              <w:rPr>
                <w:b/>
                <w:bCs/>
                <w:caps/>
                <w:sz w:val="20"/>
                <w:szCs w:val="20"/>
                <w:shd w:val="clear" w:color="auto" w:fill="FFFF00"/>
              </w:rPr>
              <w:t>на утрату</w:t>
            </w:r>
            <w:r>
              <w:rPr>
                <w:b/>
                <w:bCs/>
                <w:caps/>
                <w:sz w:val="20"/>
                <w:szCs w:val="20"/>
              </w:rPr>
              <w:t>»</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 </w:t>
            </w:r>
            <w:r>
              <w:rPr>
                <w:b/>
                <w:bCs/>
                <w:sz w:val="20"/>
                <w:szCs w:val="20"/>
              </w:rPr>
              <w:t>Статья 770. Страхование и страховая деятельность</w:t>
            </w:r>
          </w:p>
          <w:p w:rsidR="00000000" w:rsidRDefault="00AC3D8D">
            <w:pPr>
              <w:jc w:val="both"/>
            </w:pPr>
            <w:r>
              <w:rPr>
                <w:sz w:val="20"/>
                <w:szCs w:val="20"/>
              </w:rPr>
              <w:t> 1. Субъекты предпринимательской деятельности с целью страховой защиты имущественных интересов физического или юридического лица могут осуществлять страховую деятельность в порядке и на условиях, определенны</w:t>
            </w:r>
            <w:r>
              <w:rPr>
                <w:sz w:val="20"/>
                <w:szCs w:val="20"/>
              </w:rPr>
              <w:t>х настоящим Кодексом и иными законодательными актами Республики Казахстан.</w:t>
            </w:r>
          </w:p>
          <w:p w:rsidR="00000000" w:rsidRDefault="00AC3D8D">
            <w:pPr>
              <w:jc w:val="both"/>
            </w:pPr>
            <w:r>
              <w:rPr>
                <w:sz w:val="20"/>
                <w:szCs w:val="20"/>
              </w:rPr>
              <w:t> 2. Страхование представляет собой комплекс отношений по защите законных имущественных интересов физического или юридического лица при наступлении страхового случая или иного событи</w:t>
            </w:r>
            <w:r>
              <w:rPr>
                <w:sz w:val="20"/>
                <w:szCs w:val="20"/>
              </w:rPr>
              <w:t>я, определенного договором страхования, посредством страховой выплаты, осуществляемой страховой организацией за счет своих активов.</w:t>
            </w:r>
          </w:p>
          <w:p w:rsidR="00000000" w:rsidRDefault="00AC3D8D">
            <w:pPr>
              <w:pStyle w:val="a9"/>
              <w:spacing w:before="0" w:beforeAutospacing="0" w:after="0" w:afterAutospacing="0"/>
              <w:jc w:val="both"/>
            </w:pPr>
            <w:r>
              <w:rPr>
                <w:sz w:val="20"/>
                <w:szCs w:val="20"/>
              </w:rPr>
              <w:t> 3. Страховая деятельность - деятельность страховой (перестраховочной) организации, связанная с заключением и исполнением до</w:t>
            </w:r>
            <w:r>
              <w:rPr>
                <w:sz w:val="20"/>
                <w:szCs w:val="20"/>
              </w:rPr>
              <w:t>говоров страхования (перестрахования), осуществляемая на основании лицензии уполномоченного органа в соответствии с требованиями законодательства Республики Казахстан, а также деятельность обществ взаимного страхования, связанная с заключением и исполнение</w:t>
            </w:r>
            <w:r>
              <w:rPr>
                <w:sz w:val="20"/>
                <w:szCs w:val="20"/>
              </w:rPr>
              <w:t>м договоров страхования, осуществляемая без лицензии в соответствии с законодательным актом Республики Казахстан о взаимном страховании.</w:t>
            </w:r>
          </w:p>
          <w:p w:rsidR="00000000" w:rsidRDefault="00AC3D8D">
            <w:pPr>
              <w:pStyle w:val="a9"/>
              <w:spacing w:before="0" w:beforeAutospacing="0" w:after="0" w:afterAutospacing="0" w:line="145" w:lineRule="atLeast"/>
              <w:jc w:val="both"/>
            </w:pPr>
            <w:r>
              <w:rPr>
                <w:sz w:val="20"/>
                <w:szCs w:val="20"/>
              </w:rPr>
              <w:t> 4. Иностранные граждане, лица без гражданства, иностранные юридические лица, в том числе осуществляющие свою деятельно</w:t>
            </w:r>
            <w:r>
              <w:rPr>
                <w:sz w:val="20"/>
                <w:szCs w:val="20"/>
              </w:rPr>
              <w:t>сть на территории Республики Казахстан, пользуются правом на страховую защиту наравне с гражданами и юридическими лицами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Статьи 4 и 5</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771. Страхование страховыми организациями-нерезидентами Республики Казахстан</w:t>
            </w:r>
          </w:p>
          <w:p w:rsidR="00000000" w:rsidRDefault="00AC3D8D">
            <w:pPr>
              <w:pStyle w:val="a9"/>
              <w:spacing w:before="0" w:beforeAutospacing="0" w:after="0" w:afterAutospacing="0"/>
              <w:jc w:val="both"/>
            </w:pPr>
            <w:r>
              <w:rPr>
                <w:sz w:val="20"/>
                <w:szCs w:val="20"/>
              </w:rPr>
              <w:t> 1. Страхов</w:t>
            </w:r>
            <w:r>
              <w:rPr>
                <w:sz w:val="20"/>
                <w:szCs w:val="20"/>
              </w:rPr>
              <w:t>ание расположенных на территории Республики Казахстан имущественных интересов юридического лица или его обособленных подразделений и имущественных интересов физического лица, являющегося резидентом Республики Казахстан, может осуществляться только страхово</w:t>
            </w:r>
            <w:r>
              <w:rPr>
                <w:sz w:val="20"/>
                <w:szCs w:val="20"/>
              </w:rPr>
              <w:t>й организацией - резидентом Республики Казахстан.</w:t>
            </w:r>
          </w:p>
          <w:p w:rsidR="00000000" w:rsidRDefault="00AC3D8D">
            <w:pPr>
              <w:pStyle w:val="a9"/>
              <w:spacing w:before="0" w:beforeAutospacing="0" w:after="0" w:afterAutospacing="0"/>
              <w:jc w:val="both"/>
            </w:pPr>
            <w:r>
              <w:rPr>
                <w:sz w:val="20"/>
                <w:szCs w:val="20"/>
              </w:rPr>
              <w:t> 2. Допускаются заключение и исполнение договоров страхования со страховыми организациями-нерезидентами Республики Казахстан, физическими лицами-резидентами Республики Казахстан, временно находящимися за пр</w:t>
            </w:r>
            <w:r>
              <w:rPr>
                <w:sz w:val="20"/>
                <w:szCs w:val="20"/>
              </w:rPr>
              <w:t>еделами Республики Казахстан в целях работы, учебы, лечения или отдыха, только на период временного пребывания этих лиц за пределами Республики Казахстан.</w:t>
            </w:r>
          </w:p>
          <w:p w:rsidR="00000000" w:rsidRDefault="00AC3D8D">
            <w:pPr>
              <w:pStyle w:val="a9"/>
              <w:spacing w:before="0" w:beforeAutospacing="0" w:after="0" w:afterAutospacing="0"/>
              <w:jc w:val="both"/>
            </w:pPr>
            <w:r>
              <w:rPr>
                <w:sz w:val="20"/>
                <w:szCs w:val="20"/>
              </w:rPr>
              <w:t> 3. Банкам второго уровня Республики Казахстан и организациям, осуществляющим отдельные виды банковск</w:t>
            </w:r>
            <w:r>
              <w:rPr>
                <w:sz w:val="20"/>
                <w:szCs w:val="20"/>
              </w:rPr>
              <w:t>их операций, запрещается осуществлять платежи и переводы денег, за исключением случаев, предусмотренных пунктом 2 настоящей статьи, связанные с:</w:t>
            </w:r>
          </w:p>
          <w:p w:rsidR="00000000" w:rsidRDefault="00AC3D8D">
            <w:pPr>
              <w:pStyle w:val="a9"/>
              <w:spacing w:before="0" w:beforeAutospacing="0" w:after="0" w:afterAutospacing="0"/>
              <w:jc w:val="both"/>
            </w:pPr>
            <w:r>
              <w:rPr>
                <w:sz w:val="20"/>
                <w:szCs w:val="20"/>
              </w:rPr>
              <w:t> 1) оплатой страховых премий (взносов) в пользу нерезидентов Республики Казахстан от физических и юридических л</w:t>
            </w:r>
            <w:r>
              <w:rPr>
                <w:sz w:val="20"/>
                <w:szCs w:val="20"/>
              </w:rPr>
              <w:t>иц-резидентов Республики Казахстан;</w:t>
            </w:r>
          </w:p>
          <w:p w:rsidR="00000000" w:rsidRDefault="00AC3D8D">
            <w:pPr>
              <w:pStyle w:val="a9"/>
              <w:spacing w:before="0" w:beforeAutospacing="0" w:after="0" w:afterAutospacing="0" w:line="145" w:lineRule="atLeast"/>
              <w:jc w:val="both"/>
            </w:pPr>
            <w:r>
              <w:rPr>
                <w:sz w:val="20"/>
                <w:szCs w:val="20"/>
              </w:rPr>
              <w:t> 2) осуществлением страховых выплат в пользу физических или юридических лиц-резидентов Республики Казахстан по договорам страхования, получаемых от нерезидентов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pPr>
            <w:r>
              <w:rPr>
                <w:sz w:val="20"/>
                <w:szCs w:val="20"/>
              </w:rPr>
              <w:t>Статья 5-1</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772. Отрасли, классы и виды страхования</w:t>
            </w:r>
          </w:p>
          <w:p w:rsidR="00000000" w:rsidRDefault="00AC3D8D">
            <w:pPr>
              <w:pStyle w:val="a9"/>
              <w:spacing w:before="0" w:beforeAutospacing="0" w:after="0" w:afterAutospacing="0"/>
              <w:jc w:val="both"/>
            </w:pPr>
            <w:r>
              <w:rPr>
                <w:sz w:val="20"/>
                <w:szCs w:val="20"/>
              </w:rPr>
              <w:t> 1. Для организации и осуществления государственного регулирования и лицензирования страховой деятельности страхование подразделяется на отрасли, классы и виды. Страховая деятельность страховой организации осу</w:t>
            </w:r>
            <w:r>
              <w:rPr>
                <w:sz w:val="20"/>
                <w:szCs w:val="20"/>
              </w:rPr>
              <w:t>ществляется по отрасли «страхование жизни» и отрасли «общее страхование».</w:t>
            </w:r>
          </w:p>
          <w:p w:rsidR="00000000" w:rsidRDefault="00AC3D8D">
            <w:pPr>
              <w:pStyle w:val="a9"/>
              <w:spacing w:before="0" w:beforeAutospacing="0" w:after="0" w:afterAutospacing="0"/>
              <w:jc w:val="both"/>
            </w:pPr>
            <w:r>
              <w:rPr>
                <w:sz w:val="20"/>
                <w:szCs w:val="20"/>
              </w:rPr>
              <w:t> 2. Отрасль «страхование жизни» включает следующие классы в добровольной форме страхования:</w:t>
            </w:r>
          </w:p>
          <w:p w:rsidR="00000000" w:rsidRDefault="00AC3D8D">
            <w:pPr>
              <w:pStyle w:val="a9"/>
              <w:spacing w:before="0" w:beforeAutospacing="0" w:after="0" w:afterAutospacing="0"/>
              <w:jc w:val="both"/>
            </w:pPr>
            <w:r>
              <w:rPr>
                <w:sz w:val="20"/>
                <w:szCs w:val="20"/>
              </w:rPr>
              <w:t> 1) страхование жизни;</w:t>
            </w:r>
          </w:p>
          <w:p w:rsidR="00000000" w:rsidRDefault="00AC3D8D">
            <w:pPr>
              <w:pStyle w:val="a9"/>
              <w:spacing w:before="0" w:beforeAutospacing="0" w:after="0" w:afterAutospacing="0"/>
              <w:jc w:val="both"/>
            </w:pPr>
            <w:r>
              <w:rPr>
                <w:sz w:val="20"/>
                <w:szCs w:val="20"/>
              </w:rPr>
              <w:t> 2) аннуитетное страхование;</w:t>
            </w:r>
          </w:p>
          <w:p w:rsidR="00000000" w:rsidRDefault="00AC3D8D">
            <w:pPr>
              <w:pStyle w:val="a9"/>
              <w:spacing w:before="0" w:beforeAutospacing="0" w:after="0" w:afterAutospacing="0"/>
              <w:jc w:val="both"/>
            </w:pPr>
            <w:r>
              <w:rPr>
                <w:sz w:val="20"/>
                <w:szCs w:val="20"/>
              </w:rPr>
              <w:t> 3. Отрасль «общее страхование» включа</w:t>
            </w:r>
            <w:r>
              <w:rPr>
                <w:sz w:val="20"/>
                <w:szCs w:val="20"/>
              </w:rPr>
              <w:t>ет следующие классы в добровольной форме страхования:</w:t>
            </w:r>
          </w:p>
          <w:p w:rsidR="00000000" w:rsidRDefault="00AC3D8D">
            <w:pPr>
              <w:pStyle w:val="a9"/>
              <w:spacing w:before="0" w:beforeAutospacing="0" w:after="0" w:afterAutospacing="0"/>
              <w:jc w:val="both"/>
            </w:pPr>
            <w:r>
              <w:rPr>
                <w:sz w:val="20"/>
                <w:szCs w:val="20"/>
              </w:rPr>
              <w:t> 1) страхование от несчастных случаев;</w:t>
            </w:r>
          </w:p>
          <w:p w:rsidR="00000000" w:rsidRDefault="00AC3D8D">
            <w:pPr>
              <w:pStyle w:val="a9"/>
              <w:spacing w:before="0" w:beforeAutospacing="0" w:after="0" w:afterAutospacing="0"/>
              <w:jc w:val="both"/>
            </w:pPr>
            <w:r>
              <w:rPr>
                <w:sz w:val="20"/>
                <w:szCs w:val="20"/>
              </w:rPr>
              <w:t> 2) страхование на случай болезни;</w:t>
            </w:r>
          </w:p>
          <w:p w:rsidR="00000000" w:rsidRDefault="00AC3D8D">
            <w:pPr>
              <w:pStyle w:val="a9"/>
              <w:spacing w:before="0" w:beforeAutospacing="0" w:after="0" w:afterAutospacing="0"/>
              <w:jc w:val="both"/>
            </w:pPr>
            <w:r>
              <w:rPr>
                <w:sz w:val="20"/>
                <w:szCs w:val="20"/>
              </w:rPr>
              <w:t> 3) страхование автомобильного транспорта;</w:t>
            </w:r>
          </w:p>
          <w:p w:rsidR="00000000" w:rsidRDefault="00AC3D8D">
            <w:pPr>
              <w:pStyle w:val="a9"/>
              <w:spacing w:before="0" w:beforeAutospacing="0" w:after="0" w:afterAutospacing="0"/>
              <w:jc w:val="both"/>
            </w:pPr>
            <w:r>
              <w:rPr>
                <w:sz w:val="20"/>
                <w:szCs w:val="20"/>
              </w:rPr>
              <w:t> 4) страхование железнодорожного транспорта;</w:t>
            </w:r>
          </w:p>
          <w:p w:rsidR="00000000" w:rsidRDefault="00AC3D8D">
            <w:pPr>
              <w:pStyle w:val="a9"/>
              <w:spacing w:before="0" w:beforeAutospacing="0" w:after="0" w:afterAutospacing="0"/>
              <w:jc w:val="both"/>
            </w:pPr>
            <w:r>
              <w:rPr>
                <w:sz w:val="20"/>
                <w:szCs w:val="20"/>
              </w:rPr>
              <w:t> 5) страхование воздушного транспорта;</w:t>
            </w:r>
          </w:p>
          <w:p w:rsidR="00000000" w:rsidRDefault="00AC3D8D">
            <w:pPr>
              <w:pStyle w:val="a9"/>
              <w:spacing w:before="0" w:beforeAutospacing="0" w:after="0" w:afterAutospacing="0"/>
              <w:jc w:val="both"/>
            </w:pPr>
            <w:r>
              <w:rPr>
                <w:sz w:val="20"/>
                <w:szCs w:val="20"/>
              </w:rPr>
              <w:t> </w:t>
            </w:r>
            <w:r>
              <w:rPr>
                <w:sz w:val="20"/>
                <w:szCs w:val="20"/>
              </w:rPr>
              <w:t>6) страхование водного транспорта;</w:t>
            </w:r>
          </w:p>
          <w:p w:rsidR="00000000" w:rsidRDefault="00AC3D8D">
            <w:pPr>
              <w:pStyle w:val="a9"/>
              <w:spacing w:before="0" w:beforeAutospacing="0" w:after="0" w:afterAutospacing="0"/>
              <w:jc w:val="both"/>
            </w:pPr>
            <w:r>
              <w:rPr>
                <w:sz w:val="20"/>
                <w:szCs w:val="20"/>
              </w:rPr>
              <w:t> 7) страхование грузов;</w:t>
            </w:r>
          </w:p>
          <w:p w:rsidR="00000000" w:rsidRDefault="00AC3D8D">
            <w:pPr>
              <w:pStyle w:val="a9"/>
              <w:spacing w:before="0" w:beforeAutospacing="0" w:after="0" w:afterAutospacing="0"/>
              <w:jc w:val="both"/>
            </w:pPr>
            <w:r>
              <w:rPr>
                <w:sz w:val="20"/>
                <w:szCs w:val="20"/>
              </w:rPr>
              <w:t> 8) страхование имущества от ущерба, за исключением классов, указанных в подпунктах 3) - 7) настоящего пункта;</w:t>
            </w:r>
          </w:p>
          <w:p w:rsidR="00000000" w:rsidRDefault="00AC3D8D">
            <w:pPr>
              <w:pStyle w:val="a9"/>
              <w:spacing w:before="0" w:beforeAutospacing="0" w:after="0" w:afterAutospacing="0"/>
              <w:jc w:val="both"/>
            </w:pPr>
            <w:r>
              <w:rPr>
                <w:sz w:val="20"/>
                <w:szCs w:val="20"/>
              </w:rPr>
              <w:t> 9) страхование гражданско-правовой ответственности владельцев автомобильного транспор</w:t>
            </w:r>
            <w:r>
              <w:rPr>
                <w:sz w:val="20"/>
                <w:szCs w:val="20"/>
              </w:rPr>
              <w:t>та;</w:t>
            </w:r>
          </w:p>
          <w:p w:rsidR="00000000" w:rsidRDefault="00AC3D8D">
            <w:pPr>
              <w:pStyle w:val="a9"/>
              <w:spacing w:before="0" w:beforeAutospacing="0" w:after="0" w:afterAutospacing="0"/>
              <w:jc w:val="both"/>
            </w:pPr>
            <w:r>
              <w:rPr>
                <w:sz w:val="20"/>
                <w:szCs w:val="20"/>
              </w:rPr>
              <w:t> 10) страхование гражданско-правовой ответственности владельцев воздушного транспорта;</w:t>
            </w:r>
          </w:p>
          <w:p w:rsidR="00000000" w:rsidRDefault="00AC3D8D">
            <w:pPr>
              <w:pStyle w:val="a9"/>
              <w:spacing w:before="0" w:beforeAutospacing="0" w:after="0" w:afterAutospacing="0"/>
              <w:jc w:val="both"/>
            </w:pPr>
            <w:r>
              <w:rPr>
                <w:sz w:val="20"/>
                <w:szCs w:val="20"/>
              </w:rPr>
              <w:t> 11) страхование гражданско-правовой ответственности владельцев водного транспорта;</w:t>
            </w:r>
          </w:p>
          <w:p w:rsidR="00000000" w:rsidRDefault="00AC3D8D">
            <w:pPr>
              <w:pStyle w:val="a9"/>
              <w:spacing w:before="0" w:beforeAutospacing="0" w:after="0" w:afterAutospacing="0"/>
              <w:jc w:val="both"/>
            </w:pPr>
            <w:r>
              <w:rPr>
                <w:sz w:val="20"/>
                <w:szCs w:val="20"/>
              </w:rPr>
              <w:t> </w:t>
            </w:r>
            <w:r>
              <w:rPr>
                <w:sz w:val="20"/>
                <w:szCs w:val="20"/>
              </w:rPr>
              <w:t>12) страхование гражданско-правовой ответственности, за исключением классов, указанных в подпунктах 9) - 11) настоящего пункта;</w:t>
            </w:r>
          </w:p>
          <w:p w:rsidR="00000000" w:rsidRDefault="00AC3D8D">
            <w:pPr>
              <w:pStyle w:val="a9"/>
              <w:spacing w:before="0" w:beforeAutospacing="0" w:after="0" w:afterAutospacing="0"/>
              <w:jc w:val="both"/>
            </w:pPr>
            <w:r>
              <w:rPr>
                <w:sz w:val="20"/>
                <w:szCs w:val="20"/>
              </w:rPr>
              <w:t> 13) страхование займов;</w:t>
            </w:r>
          </w:p>
          <w:p w:rsidR="00000000" w:rsidRDefault="00AC3D8D">
            <w:pPr>
              <w:pStyle w:val="a9"/>
              <w:spacing w:before="0" w:beforeAutospacing="0" w:after="0" w:afterAutospacing="0"/>
              <w:jc w:val="both"/>
            </w:pPr>
            <w:r>
              <w:rPr>
                <w:sz w:val="20"/>
                <w:szCs w:val="20"/>
              </w:rPr>
              <w:t> 14) ипотечное страхование;</w:t>
            </w:r>
          </w:p>
          <w:p w:rsidR="00000000" w:rsidRDefault="00AC3D8D">
            <w:pPr>
              <w:pStyle w:val="a9"/>
              <w:spacing w:before="0" w:beforeAutospacing="0" w:after="0" w:afterAutospacing="0"/>
              <w:jc w:val="both"/>
            </w:pPr>
            <w:r>
              <w:rPr>
                <w:sz w:val="20"/>
                <w:szCs w:val="20"/>
              </w:rPr>
              <w:t> 15) страхование гарантий и поручительств;</w:t>
            </w:r>
          </w:p>
          <w:p w:rsidR="00000000" w:rsidRDefault="00AC3D8D">
            <w:pPr>
              <w:pStyle w:val="a9"/>
              <w:spacing w:before="0" w:beforeAutospacing="0" w:after="0" w:afterAutospacing="0"/>
              <w:jc w:val="both"/>
            </w:pPr>
            <w:r>
              <w:rPr>
                <w:sz w:val="20"/>
                <w:szCs w:val="20"/>
              </w:rPr>
              <w:t> 16) страхование убытков финансо</w:t>
            </w:r>
            <w:r>
              <w:rPr>
                <w:sz w:val="20"/>
                <w:szCs w:val="20"/>
              </w:rPr>
              <w:t>вых организаций, за исключением классов, указанных в подпунктах 13), 14), 15) и 16) настоящего пункта;</w:t>
            </w:r>
          </w:p>
          <w:p w:rsidR="00000000" w:rsidRDefault="00AC3D8D">
            <w:pPr>
              <w:pStyle w:val="a9"/>
              <w:spacing w:before="0" w:beforeAutospacing="0" w:after="0" w:afterAutospacing="0"/>
              <w:jc w:val="both"/>
            </w:pPr>
            <w:r>
              <w:rPr>
                <w:sz w:val="20"/>
                <w:szCs w:val="20"/>
              </w:rPr>
              <w:t> 17) страхование от прочих финансовых убытков;</w:t>
            </w:r>
          </w:p>
          <w:p w:rsidR="00000000" w:rsidRDefault="00AC3D8D">
            <w:pPr>
              <w:pStyle w:val="a9"/>
              <w:spacing w:before="0" w:beforeAutospacing="0" w:after="0" w:afterAutospacing="0"/>
              <w:jc w:val="both"/>
            </w:pPr>
            <w:r>
              <w:rPr>
                <w:sz w:val="20"/>
                <w:szCs w:val="20"/>
              </w:rPr>
              <w:t> 18) страхование судебных расходов;</w:t>
            </w:r>
          </w:p>
          <w:p w:rsidR="00000000" w:rsidRDefault="00AC3D8D">
            <w:pPr>
              <w:pStyle w:val="a9"/>
              <w:spacing w:before="0" w:beforeAutospacing="0" w:after="0" w:afterAutospacing="0"/>
              <w:jc w:val="both"/>
            </w:pPr>
            <w:r>
              <w:rPr>
                <w:sz w:val="20"/>
                <w:szCs w:val="20"/>
              </w:rPr>
              <w:t> 19) титульное страхование.</w:t>
            </w:r>
          </w:p>
          <w:p w:rsidR="00000000" w:rsidRDefault="00AC3D8D">
            <w:pPr>
              <w:pStyle w:val="a9"/>
              <w:spacing w:before="0" w:beforeAutospacing="0" w:after="0" w:afterAutospacing="0"/>
              <w:jc w:val="both"/>
            </w:pPr>
            <w:r>
              <w:rPr>
                <w:sz w:val="20"/>
                <w:szCs w:val="20"/>
              </w:rPr>
              <w:t xml:space="preserve"> 4. Дополнительные требования по условиям </w:t>
            </w:r>
            <w:r>
              <w:rPr>
                <w:sz w:val="20"/>
                <w:szCs w:val="20"/>
              </w:rPr>
              <w:t>проведения отдельного класса (вида) страхования в добровольной форме страхования, в том числе пруденциальные нормативы в рамках отдельных классов (видов) страхования, устанавливаются нормативными правовыми актами уполномоченного органа.</w:t>
            </w:r>
          </w:p>
          <w:p w:rsidR="00000000" w:rsidRDefault="00AC3D8D">
            <w:pPr>
              <w:pStyle w:val="a9"/>
              <w:spacing w:before="0" w:beforeAutospacing="0" w:after="0" w:afterAutospacing="0"/>
              <w:jc w:val="both"/>
            </w:pPr>
            <w:r>
              <w:rPr>
                <w:sz w:val="20"/>
                <w:szCs w:val="20"/>
              </w:rPr>
              <w:t> 5. Вид страхования</w:t>
            </w:r>
            <w:r>
              <w:rPr>
                <w:sz w:val="20"/>
                <w:szCs w:val="20"/>
              </w:rPr>
              <w:t xml:space="preserve"> представляет собой страховой продукт, разрабатываемый и предоставляемый страховой организацией страхователю в пределах одного или нескольких классов страхования посредством заключения договора страхования.</w:t>
            </w:r>
          </w:p>
          <w:p w:rsidR="00000000" w:rsidRDefault="00AC3D8D">
            <w:pPr>
              <w:pStyle w:val="a9"/>
              <w:spacing w:before="0" w:beforeAutospacing="0" w:after="0" w:afterAutospacing="0" w:line="145" w:lineRule="atLeast"/>
              <w:jc w:val="both"/>
            </w:pPr>
            <w:r>
              <w:rPr>
                <w:sz w:val="20"/>
                <w:szCs w:val="20"/>
              </w:rPr>
              <w:t> 6. Каждый вид обязательного страхования, содержа</w:t>
            </w:r>
            <w:r>
              <w:rPr>
                <w:sz w:val="20"/>
                <w:szCs w:val="20"/>
              </w:rPr>
              <w:t>ние и условия которого определяются законодательным актом Республики Казахстан, регулирующим обязательный вид страхования, является отдельным классом страхования.</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sz w:val="20"/>
                <w:szCs w:val="20"/>
              </w:rPr>
              <w:t>Статья 6</w:t>
            </w:r>
          </w:p>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773. Содержание классов страхования</w:t>
            </w:r>
          </w:p>
          <w:p w:rsidR="00000000" w:rsidRDefault="00AC3D8D">
            <w:pPr>
              <w:pStyle w:val="a9"/>
              <w:spacing w:before="0" w:beforeAutospacing="0" w:after="0" w:afterAutospacing="0"/>
              <w:jc w:val="both"/>
            </w:pPr>
            <w:r>
              <w:rPr>
                <w:sz w:val="20"/>
                <w:szCs w:val="20"/>
              </w:rPr>
              <w:t> </w:t>
            </w:r>
            <w:r>
              <w:rPr>
                <w:sz w:val="20"/>
                <w:szCs w:val="20"/>
              </w:rPr>
              <w:t>1. Страхование жизни представляет собой совокупность видов страхования, предусматривающих осуществление страховой выплаты в случаях смерти застрахованного или дожития им до окончания срока страхования либо определенного договором страхования возраста.</w:t>
            </w:r>
          </w:p>
          <w:p w:rsidR="00000000" w:rsidRDefault="00AC3D8D">
            <w:pPr>
              <w:pStyle w:val="a9"/>
              <w:spacing w:before="0" w:beforeAutospacing="0" w:after="0" w:afterAutospacing="0"/>
              <w:jc w:val="both"/>
            </w:pPr>
            <w:r>
              <w:rPr>
                <w:sz w:val="20"/>
                <w:szCs w:val="20"/>
              </w:rPr>
              <w:t xml:space="preserve"> 2. </w:t>
            </w:r>
            <w:r>
              <w:rPr>
                <w:sz w:val="20"/>
                <w:szCs w:val="20"/>
              </w:rPr>
              <w:t>Аннуитетное страхование представляет собой совокупность видов накопительного страхования, предусматривающих осуществление периодических страховых выплат в виде пенсии или ренты в течение установленного договором срока или пожизненно в случаях достижения за</w:t>
            </w:r>
            <w:r>
              <w:rPr>
                <w:sz w:val="20"/>
                <w:szCs w:val="20"/>
              </w:rPr>
              <w:t xml:space="preserve">страхованным определенного возраста, утраты трудоспособности (по возрасту, по инвалидности, по болезни), смерти кормильца, безработицы или иных случаях, приводящих к снижению или потере застрахованным личных доходов. Условие об осуществлении периодических </w:t>
            </w:r>
            <w:r>
              <w:rPr>
                <w:sz w:val="20"/>
                <w:szCs w:val="20"/>
              </w:rPr>
              <w:t>страховых выплат по договорам аннуитетного страхования не связано с определением, уточнением и подтверждением размера страховых выплат.</w:t>
            </w:r>
          </w:p>
          <w:p w:rsidR="00000000" w:rsidRDefault="00AC3D8D">
            <w:pPr>
              <w:pStyle w:val="a9"/>
              <w:spacing w:before="0" w:beforeAutospacing="0" w:after="0" w:afterAutospacing="0"/>
              <w:jc w:val="both"/>
            </w:pPr>
            <w:r>
              <w:rPr>
                <w:sz w:val="20"/>
                <w:szCs w:val="20"/>
              </w:rPr>
              <w:t> 3. Страхование от несчастного случая представляет собой совокупность видов страхования, предусматривающих осуществление</w:t>
            </w:r>
            <w:r>
              <w:rPr>
                <w:sz w:val="20"/>
                <w:szCs w:val="20"/>
              </w:rPr>
              <w:t xml:space="preserve"> страховой выплаты в фиксированной сумме и (или) в размере частичной или полной компенсации расходов застрахованного в случаях смерти, утраты (полной или частичной) трудоспособности (общей или профессиональной) или иного причинения вреда здоровью застрахов</w:t>
            </w:r>
            <w:r>
              <w:rPr>
                <w:sz w:val="20"/>
                <w:szCs w:val="20"/>
              </w:rPr>
              <w:t xml:space="preserve">анного в результате несчастного случая, профессионального заболевания, за исключением страхования рисков, указанных </w:t>
            </w:r>
            <w:r>
              <w:rPr>
                <w:color w:val="000000"/>
                <w:sz w:val="20"/>
                <w:szCs w:val="20"/>
              </w:rPr>
              <w:t>в подпункте 2) пункта 3 статьи 772 настоящего Кодекса.</w:t>
            </w:r>
          </w:p>
          <w:p w:rsidR="00000000" w:rsidRDefault="00AC3D8D">
            <w:pPr>
              <w:pStyle w:val="a9"/>
              <w:spacing w:before="0" w:beforeAutospacing="0" w:after="0" w:afterAutospacing="0"/>
              <w:jc w:val="both"/>
            </w:pPr>
            <w:r>
              <w:rPr>
                <w:sz w:val="20"/>
                <w:szCs w:val="20"/>
              </w:rPr>
              <w:t> Под несчастным случаем понимается наступившее вопреки воле человека внезапное, кратк</w:t>
            </w:r>
            <w:r>
              <w:rPr>
                <w:sz w:val="20"/>
                <w:szCs w:val="20"/>
              </w:rPr>
              <w:t>овременное событие (происшествие) в результате внешнего механического, электрического, химического или термического воздействия на организм застрахованного, повлекшее за собой вред здоровью, увечье либо смерть.</w:t>
            </w:r>
          </w:p>
          <w:p w:rsidR="00000000" w:rsidRDefault="00AC3D8D">
            <w:pPr>
              <w:pStyle w:val="a9"/>
              <w:spacing w:before="0" w:beforeAutospacing="0" w:after="0" w:afterAutospacing="0"/>
              <w:jc w:val="both"/>
            </w:pPr>
            <w:r>
              <w:rPr>
                <w:sz w:val="20"/>
                <w:szCs w:val="20"/>
              </w:rPr>
              <w:t> Страховой риск - вероятность наступления стр</w:t>
            </w:r>
            <w:r>
              <w:rPr>
                <w:sz w:val="20"/>
                <w:szCs w:val="20"/>
              </w:rPr>
              <w:t>ахового случая.</w:t>
            </w:r>
          </w:p>
          <w:p w:rsidR="00000000" w:rsidRDefault="00AC3D8D">
            <w:pPr>
              <w:pStyle w:val="a9"/>
              <w:spacing w:before="0" w:beforeAutospacing="0" w:after="0" w:afterAutospacing="0"/>
              <w:jc w:val="both"/>
            </w:pPr>
            <w:r>
              <w:rPr>
                <w:sz w:val="20"/>
                <w:szCs w:val="20"/>
              </w:rPr>
              <w:t> 4. Страхование на случай болезни представляет собой совокупность видов страхования, предусматривающих осуществление страховой выплаты в фиксированной сумме и (или) в размере частичной или полной компенсации расходов застрахованного в связи</w:t>
            </w:r>
            <w:r>
              <w:rPr>
                <w:sz w:val="20"/>
                <w:szCs w:val="20"/>
              </w:rPr>
              <w:t xml:space="preserve"> с заболеванием и иным расстройством здоровья, за исключением страхования классов, указанных </w:t>
            </w:r>
            <w:r>
              <w:rPr>
                <w:color w:val="000000"/>
                <w:sz w:val="20"/>
                <w:szCs w:val="20"/>
              </w:rPr>
              <w:t>в подпункте 1) пункта 3 статьи 772 настоящего Кодекса.</w:t>
            </w:r>
          </w:p>
          <w:p w:rsidR="00000000" w:rsidRDefault="00AC3D8D">
            <w:pPr>
              <w:pStyle w:val="a9"/>
              <w:spacing w:before="0" w:beforeAutospacing="0" w:after="0" w:afterAutospacing="0"/>
              <w:jc w:val="both"/>
            </w:pPr>
            <w:r>
              <w:rPr>
                <w:color w:val="000000"/>
                <w:sz w:val="20"/>
                <w:szCs w:val="20"/>
              </w:rPr>
              <w:t xml:space="preserve"> 5. Страхование средств транспорта, перечисленных в подпунктах 3) - 6) пункта 3 статьи 772 настоящего </w:t>
            </w:r>
            <w:r>
              <w:rPr>
                <w:sz w:val="20"/>
                <w:szCs w:val="20"/>
              </w:rPr>
              <w:t>Кодекс</w:t>
            </w:r>
            <w:r>
              <w:rPr>
                <w:sz w:val="20"/>
                <w:szCs w:val="20"/>
              </w:rPr>
              <w:t>а, представляет собой совокупность видов страхования, предусматривающих осуществление страховых выплат в размере частичной или полной компенсации ущерба, нанесенного имущественным интересам лица, связанным с владением, пользованием, распоряжением средством</w:t>
            </w:r>
            <w:r>
              <w:rPr>
                <w:sz w:val="20"/>
                <w:szCs w:val="20"/>
              </w:rPr>
              <w:t xml:space="preserve"> транспорта, включая угон или кражу, а также вследствие его повреждения или уничтожения.</w:t>
            </w:r>
          </w:p>
          <w:p w:rsidR="00000000" w:rsidRDefault="00AC3D8D">
            <w:pPr>
              <w:pStyle w:val="a9"/>
              <w:spacing w:before="0" w:beforeAutospacing="0" w:after="0" w:afterAutospacing="0"/>
              <w:jc w:val="both"/>
            </w:pPr>
            <w:r>
              <w:rPr>
                <w:sz w:val="20"/>
                <w:szCs w:val="20"/>
              </w:rPr>
              <w:t> 6. Страхование грузов представляет собой совокупность видов страхования, предусматривающих осуществление страховых выплат в размере частичной или полной компенсации у</w:t>
            </w:r>
            <w:r>
              <w:rPr>
                <w:sz w:val="20"/>
                <w:szCs w:val="20"/>
              </w:rPr>
              <w:t>щерба, нанесенного имущественным интересам лица, связанным с владением, пользованием, распоряжением грузом, в том числе включая багаж, товары и все прочие виды продукции вследствие их повреждения, уничтожения, пропажи независимо от способа транспортировки.</w:t>
            </w:r>
          </w:p>
          <w:p w:rsidR="00000000" w:rsidRDefault="00AC3D8D">
            <w:pPr>
              <w:pStyle w:val="a9"/>
              <w:spacing w:before="0" w:beforeAutospacing="0" w:after="0" w:afterAutospacing="0"/>
              <w:jc w:val="both"/>
            </w:pPr>
            <w:r>
              <w:rPr>
                <w:sz w:val="20"/>
                <w:szCs w:val="20"/>
              </w:rPr>
              <w:t> 7. Страхование имущества представляет собой совокупность видов страхования, предусматривающих осуществление страховых выплат в размере частичной или полной компенсации ущерба, нанесенного имущественным интересам лица, связанным с владением, пользованием,</w:t>
            </w:r>
            <w:r>
              <w:rPr>
                <w:sz w:val="20"/>
                <w:szCs w:val="20"/>
              </w:rPr>
              <w:t xml:space="preserve"> распоряжением имуществом вследствие его повреждения или уничтожения, кражи,</w:t>
            </w:r>
            <w:r>
              <w:rPr>
                <w:color w:val="000000"/>
                <w:sz w:val="20"/>
                <w:szCs w:val="20"/>
              </w:rPr>
              <w:t xml:space="preserve"> за исключением имущества, перечисленного в подпунктах 3) - 7) пункта 3 статьи 772 настоящего Кодекса.</w:t>
            </w:r>
          </w:p>
          <w:p w:rsidR="00000000" w:rsidRDefault="00AC3D8D">
            <w:pPr>
              <w:pStyle w:val="a9"/>
              <w:spacing w:before="0" w:beforeAutospacing="0" w:after="0" w:afterAutospacing="0"/>
              <w:jc w:val="both"/>
            </w:pPr>
            <w:r>
              <w:rPr>
                <w:color w:val="000000"/>
                <w:sz w:val="20"/>
                <w:szCs w:val="20"/>
              </w:rPr>
              <w:t> 8. Страхование гражданско-правовой ответственности владельцев средств трансп</w:t>
            </w:r>
            <w:r>
              <w:rPr>
                <w:color w:val="000000"/>
                <w:sz w:val="20"/>
                <w:szCs w:val="20"/>
              </w:rPr>
              <w:t xml:space="preserve">орта, предусмотренное подпунктами 9) - 11) пункта 3 статьи 772 настоящего Кодекса, </w:t>
            </w:r>
            <w:r>
              <w:rPr>
                <w:sz w:val="20"/>
                <w:szCs w:val="20"/>
              </w:rPr>
              <w:t>представляет собой совокупность видов страхования, предусматривающих осуществление страховых выплат в размере частичной или полной компенсации ущерба, нанесенного имуществен</w:t>
            </w:r>
            <w:r>
              <w:rPr>
                <w:sz w:val="20"/>
                <w:szCs w:val="20"/>
              </w:rPr>
              <w:t>ным интересам лица, связанным с его обязанностью возместить ущерб, нанесенный третьим лицам, в связи с использованием им транспортного средства, включая гражданско-правовую ответственность перевозчика.</w:t>
            </w:r>
          </w:p>
          <w:p w:rsidR="00000000" w:rsidRDefault="00AC3D8D">
            <w:pPr>
              <w:pStyle w:val="a9"/>
              <w:spacing w:before="0" w:beforeAutospacing="0" w:after="0" w:afterAutospacing="0"/>
              <w:jc w:val="both"/>
            </w:pPr>
            <w:r>
              <w:rPr>
                <w:sz w:val="20"/>
                <w:szCs w:val="20"/>
              </w:rPr>
              <w:t> 9. Страхование гражданско-правовой ответственности пр</w:t>
            </w:r>
            <w:r>
              <w:rPr>
                <w:sz w:val="20"/>
                <w:szCs w:val="20"/>
              </w:rPr>
              <w:t>едставляет собой совокупность видов страхования, предусматривающих осуществление страховых выплат в размере частичной или полной компенсации ущерба, нанесенного имущественным интересам лица, связанным с его обязанностью возместить ущерб, нанесенный третьим</w:t>
            </w:r>
            <w:r>
              <w:rPr>
                <w:sz w:val="20"/>
                <w:szCs w:val="20"/>
              </w:rPr>
              <w:t xml:space="preserve"> лицам, вследствие страхования всех рисков, за исключением указанных </w:t>
            </w:r>
            <w:r>
              <w:rPr>
                <w:color w:val="000000"/>
                <w:sz w:val="20"/>
                <w:szCs w:val="20"/>
              </w:rPr>
              <w:t>в подпунктах 9) - 11) пункта 3 статьи 772 настоящего Кодекса.</w:t>
            </w:r>
          </w:p>
          <w:p w:rsidR="00000000" w:rsidRDefault="00AC3D8D">
            <w:pPr>
              <w:pStyle w:val="a9"/>
              <w:spacing w:before="0" w:beforeAutospacing="0" w:after="0" w:afterAutospacing="0"/>
              <w:jc w:val="both"/>
            </w:pPr>
            <w:r>
              <w:rPr>
                <w:sz w:val="20"/>
                <w:szCs w:val="20"/>
              </w:rPr>
              <w:t> 10. Страхование займов представляет собой совокупность видов страхования, предусматривающих осуществление страховых выплат п</w:t>
            </w:r>
            <w:r>
              <w:rPr>
                <w:sz w:val="20"/>
                <w:szCs w:val="20"/>
              </w:rPr>
              <w:t>ри возникновении убытков кредитора в результате не исполнения страхователем (заемщиком) обязательств перед кредитором.</w:t>
            </w:r>
          </w:p>
          <w:p w:rsidR="00000000" w:rsidRDefault="00AC3D8D">
            <w:pPr>
              <w:pStyle w:val="a9"/>
              <w:spacing w:before="0" w:beforeAutospacing="0" w:after="0" w:afterAutospacing="0"/>
              <w:jc w:val="both"/>
            </w:pPr>
            <w:r>
              <w:rPr>
                <w:sz w:val="20"/>
                <w:szCs w:val="20"/>
              </w:rPr>
              <w:t> 11. Ипотечное страхование представляет собой вид страхования, предусматривающий осуществление страховых выплат в размере частичной или п</w:t>
            </w:r>
            <w:r>
              <w:rPr>
                <w:sz w:val="20"/>
                <w:szCs w:val="20"/>
              </w:rPr>
              <w:t>олной компенсации ущерба, нанесенного имущественным интересам кредитора в результате неисполнения заемщиком обязательств по договору ипотечного жилищного займа, в случае снижения рыночной стоимости жилья, выступающего залоговым имуществом по ипотечному жил</w:t>
            </w:r>
            <w:r>
              <w:rPr>
                <w:sz w:val="20"/>
                <w:szCs w:val="20"/>
              </w:rPr>
              <w:t>ищному займу.</w:t>
            </w:r>
          </w:p>
          <w:p w:rsidR="00000000" w:rsidRDefault="00AC3D8D">
            <w:pPr>
              <w:pStyle w:val="a9"/>
              <w:spacing w:before="0" w:beforeAutospacing="0" w:after="0" w:afterAutospacing="0"/>
              <w:jc w:val="both"/>
            </w:pPr>
            <w:r>
              <w:rPr>
                <w:sz w:val="20"/>
                <w:szCs w:val="20"/>
              </w:rPr>
              <w:t> 12. Страхование гарантий и поручительств представляет собой совокупность видов страхования, предусматривающих осуществление страховых выплат в размере частичной или полной компенсации ущерба, нанесенного имущественным интересам лица, выдавше</w:t>
            </w:r>
            <w:r>
              <w:rPr>
                <w:sz w:val="20"/>
                <w:szCs w:val="20"/>
              </w:rPr>
              <w:t>го гарантию или поручительство, в результате его обязанности исполнить выданную гарантию или поручительство.</w:t>
            </w:r>
          </w:p>
          <w:p w:rsidR="00000000" w:rsidRDefault="00AC3D8D">
            <w:pPr>
              <w:pStyle w:val="a9"/>
              <w:spacing w:before="0" w:beforeAutospacing="0" w:after="0" w:afterAutospacing="0"/>
              <w:jc w:val="both"/>
            </w:pPr>
            <w:r>
              <w:rPr>
                <w:sz w:val="20"/>
                <w:szCs w:val="20"/>
              </w:rPr>
              <w:t> 13. Страхование от прочих финансовых убытков представляет собой совокупность видов страхования, предусматривающих осуществление страховых выплат п</w:t>
            </w:r>
            <w:r>
              <w:rPr>
                <w:sz w:val="20"/>
                <w:szCs w:val="20"/>
              </w:rPr>
              <w:t>ри возникновении убытков в результате потери работы, потери дохода, неблагоприятных природных явлений, непрерывных, непредвиденных расходов, потери рыночной стоимости и других убытков в результате осуществления финансово-хозяйственной деятельности, за искл</w:t>
            </w:r>
            <w:r>
              <w:rPr>
                <w:sz w:val="20"/>
                <w:szCs w:val="20"/>
              </w:rPr>
              <w:t xml:space="preserve">ючением страхования рисков, указанных </w:t>
            </w:r>
            <w:r>
              <w:rPr>
                <w:color w:val="000000"/>
                <w:sz w:val="20"/>
                <w:szCs w:val="20"/>
              </w:rPr>
              <w:t>в подпунктах 12) - 15) пункта 3 статьи 772 настоящего Кодекса.</w:t>
            </w:r>
          </w:p>
          <w:p w:rsidR="00000000" w:rsidRDefault="00AC3D8D">
            <w:pPr>
              <w:pStyle w:val="a9"/>
              <w:spacing w:before="0" w:beforeAutospacing="0" w:after="0" w:afterAutospacing="0"/>
              <w:jc w:val="both"/>
            </w:pPr>
            <w:r>
              <w:rPr>
                <w:sz w:val="20"/>
                <w:szCs w:val="20"/>
              </w:rPr>
              <w:t> 14. Страхование судебных расходов представляет собой совокупность видов страхования, предусматривающих осуществление страховых выплат при потерях страхова</w:t>
            </w:r>
            <w:r>
              <w:rPr>
                <w:sz w:val="20"/>
                <w:szCs w:val="20"/>
              </w:rPr>
              <w:t>теля (застрахованного) в результате понесенных им расходов в связи с судебным разбирательством. 15. По договорам страхования рисков, указанных в пунктах 11 - 13 настоящей статьи, может быть застрахован риск только самого страхователя и только в его пользу.</w:t>
            </w:r>
          </w:p>
          <w:p w:rsidR="00000000" w:rsidRDefault="00AC3D8D">
            <w:pPr>
              <w:pStyle w:val="a9"/>
              <w:spacing w:before="0" w:beforeAutospacing="0" w:after="0" w:afterAutospacing="0"/>
              <w:jc w:val="both"/>
            </w:pPr>
            <w:r>
              <w:rPr>
                <w:sz w:val="20"/>
                <w:szCs w:val="20"/>
              </w:rPr>
              <w:t> 16. Страхование убытков финансовых организаций представляет собой совокупность видов страхования, предусматривающих осуществление страховой выплаты в размере частичной или полной компенсации убытков, в результате оказания финансовой организацией финансов</w:t>
            </w:r>
            <w:r>
              <w:rPr>
                <w:sz w:val="20"/>
                <w:szCs w:val="20"/>
              </w:rPr>
              <w:t>ых услуг, за исключением классов, указанных в подпунктах 13), 14), 15) и 17) пункта 3 статьи 772 настоящего Кодекса.</w:t>
            </w:r>
          </w:p>
          <w:p w:rsidR="00000000" w:rsidRDefault="00AC3D8D">
            <w:pPr>
              <w:pStyle w:val="a9"/>
              <w:spacing w:before="0" w:beforeAutospacing="0" w:after="0" w:afterAutospacing="0" w:line="145" w:lineRule="atLeast"/>
              <w:jc w:val="both"/>
            </w:pPr>
            <w:r>
              <w:rPr>
                <w:sz w:val="20"/>
                <w:szCs w:val="20"/>
              </w:rPr>
              <w:t> 17. Титульное страхование представляет собой совокупность видов страхования, предусматривающих осуществление страховой выплаты в размере ч</w:t>
            </w:r>
            <w:r>
              <w:rPr>
                <w:sz w:val="20"/>
                <w:szCs w:val="20"/>
              </w:rPr>
              <w:t>астичной или полной компенсации ущерба, нанесенного имущественным интересам страхователя в случае прекращения права собственности на имущество.</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 xml:space="preserve">Статья 7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line="145" w:lineRule="atLeast"/>
              <w:jc w:val="center"/>
            </w:pPr>
            <w:r>
              <w:rPr>
                <w:sz w:val="20"/>
                <w:szCs w:val="20"/>
              </w:rPr>
              <w:t>из статьи 3 «Основные понятия, используемые в настоящем Законе»</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774. Совмещение отраслей и классов страхования</w:t>
            </w:r>
          </w:p>
          <w:p w:rsidR="00000000" w:rsidRDefault="00AC3D8D">
            <w:pPr>
              <w:pStyle w:val="a9"/>
              <w:spacing w:before="0" w:beforeAutospacing="0" w:after="0" w:afterAutospacing="0"/>
              <w:jc w:val="both"/>
            </w:pPr>
            <w:r>
              <w:rPr>
                <w:sz w:val="20"/>
                <w:szCs w:val="20"/>
              </w:rPr>
              <w:t> 1. Деятельность страховой организации на территории Республики Казахстан осуществляется на основании лицензии по отрасли «страхование жизни» или лицензии по отрасли «общее страхование» в пределах соотв</w:t>
            </w:r>
            <w:r>
              <w:rPr>
                <w:sz w:val="20"/>
                <w:szCs w:val="20"/>
              </w:rPr>
              <w:t>етствующих классов страхования, указанных в лицензии.</w:t>
            </w:r>
          </w:p>
          <w:p w:rsidR="00000000" w:rsidRDefault="00AC3D8D">
            <w:pPr>
              <w:pStyle w:val="a9"/>
              <w:spacing w:before="0" w:beforeAutospacing="0" w:after="0" w:afterAutospacing="0"/>
              <w:jc w:val="both"/>
            </w:pPr>
            <w:r>
              <w:rPr>
                <w:sz w:val="20"/>
                <w:szCs w:val="20"/>
              </w:rPr>
              <w:t> 2. Деятельность в отрасли «общее страхование» не может:</w:t>
            </w:r>
          </w:p>
          <w:p w:rsidR="00000000" w:rsidRDefault="00AC3D8D">
            <w:pPr>
              <w:pStyle w:val="a9"/>
              <w:spacing w:before="0" w:beforeAutospacing="0" w:after="0" w:afterAutospacing="0"/>
              <w:jc w:val="both"/>
            </w:pPr>
            <w:r>
              <w:rPr>
                <w:sz w:val="20"/>
                <w:szCs w:val="20"/>
              </w:rPr>
              <w:t> 1) совмещаться с деятельностью в отрасли «страхование жизни»;</w:t>
            </w:r>
          </w:p>
          <w:p w:rsidR="00000000" w:rsidRDefault="00AC3D8D">
            <w:pPr>
              <w:pStyle w:val="a9"/>
              <w:spacing w:before="0" w:beforeAutospacing="0" w:after="0" w:afterAutospacing="0"/>
              <w:jc w:val="both"/>
            </w:pPr>
            <w:r>
              <w:rPr>
                <w:sz w:val="20"/>
                <w:szCs w:val="20"/>
              </w:rPr>
              <w:t> 2) осуществляться в форме накопительного страхования.</w:t>
            </w:r>
          </w:p>
          <w:p w:rsidR="00000000" w:rsidRDefault="00AC3D8D">
            <w:pPr>
              <w:pStyle w:val="a9"/>
              <w:spacing w:before="0" w:beforeAutospacing="0" w:after="0" w:afterAutospacing="0"/>
              <w:jc w:val="both"/>
            </w:pPr>
            <w:r>
              <w:rPr>
                <w:sz w:val="20"/>
                <w:szCs w:val="20"/>
              </w:rPr>
              <w:t xml:space="preserve"> 3. Деятельность в отрасли </w:t>
            </w:r>
            <w:r>
              <w:rPr>
                <w:sz w:val="20"/>
                <w:szCs w:val="20"/>
              </w:rPr>
              <w:t>«страхование жизни» не может совмещаться с деятельностью в отрасли «общее страхование», а также соответствующих классов в обязательной форме страхования, за исключением страхования рисков в пределах классов страхования, указанных в подпунктах 1) и 2) пункт</w:t>
            </w:r>
            <w:r>
              <w:rPr>
                <w:sz w:val="20"/>
                <w:szCs w:val="20"/>
              </w:rPr>
              <w:t>а 3 статьи 772 настоящего Кодекса.</w:t>
            </w:r>
          </w:p>
          <w:p w:rsidR="00000000" w:rsidRDefault="00AC3D8D">
            <w:pPr>
              <w:pStyle w:val="a9"/>
              <w:spacing w:before="0" w:beforeAutospacing="0" w:after="0" w:afterAutospacing="0" w:line="145" w:lineRule="atLeast"/>
              <w:jc w:val="both"/>
            </w:pPr>
            <w:r>
              <w:rPr>
                <w:sz w:val="20"/>
                <w:szCs w:val="20"/>
              </w:rPr>
              <w:t> 4. Страховая организация вправе разработать вид страхования, сочетающий признаки и содержание двух и более классов страхования, при условии наличия у нее лицензии с указанием соответствующих классов страхования и с учето</w:t>
            </w:r>
            <w:r>
              <w:rPr>
                <w:sz w:val="20"/>
                <w:szCs w:val="20"/>
              </w:rPr>
              <w:t>м ограничений по совмещению классов страхования, устанавливаемых настоящим Кодексом.</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8</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775. Деятельность по перестрахованию</w:t>
            </w:r>
          </w:p>
          <w:p w:rsidR="00000000" w:rsidRDefault="00AC3D8D">
            <w:pPr>
              <w:pStyle w:val="a9"/>
              <w:spacing w:before="0" w:beforeAutospacing="0" w:after="0" w:afterAutospacing="0"/>
              <w:jc w:val="both"/>
            </w:pPr>
            <w:r>
              <w:rPr>
                <w:sz w:val="20"/>
                <w:szCs w:val="20"/>
              </w:rPr>
              <w:t> 1. Перестрахование - деятельность и связанные с ней отношения, возникающие в связи с передачей перестрахователем</w:t>
            </w:r>
            <w:r>
              <w:rPr>
                <w:sz w:val="20"/>
                <w:szCs w:val="20"/>
              </w:rPr>
              <w:t xml:space="preserve"> всех или части страховых рисков в перестрахование, с одной стороны, и принятием этих рисков перестраховочной организацией, с другой стороны, в соответствии с заключенным между ними договором перестрахования;</w:t>
            </w:r>
          </w:p>
          <w:p w:rsidR="00000000" w:rsidRDefault="00AC3D8D">
            <w:pPr>
              <w:pStyle w:val="a9"/>
              <w:spacing w:before="0" w:beforeAutospacing="0" w:after="0" w:afterAutospacing="0"/>
              <w:jc w:val="both"/>
            </w:pPr>
            <w:r>
              <w:rPr>
                <w:sz w:val="20"/>
                <w:szCs w:val="20"/>
              </w:rPr>
              <w:t>12) безупречная деловая репутация - наличие фактов, подтверждающих профессионализм, добросовестность, отсутствие неснятой или непогашенной судимости.</w:t>
            </w:r>
          </w:p>
          <w:p w:rsidR="00000000" w:rsidRDefault="00AC3D8D">
            <w:pPr>
              <w:pStyle w:val="a9"/>
              <w:spacing w:before="0" w:beforeAutospacing="0" w:after="0" w:afterAutospacing="0"/>
              <w:jc w:val="both"/>
            </w:pPr>
            <w:r>
              <w:rPr>
                <w:sz w:val="20"/>
                <w:szCs w:val="20"/>
              </w:rPr>
              <w:t> 2. Деятельность по осуществлению перестрахования на территории Республики Казахстан подлежит лицензирован</w:t>
            </w:r>
            <w:r>
              <w:rPr>
                <w:sz w:val="20"/>
                <w:szCs w:val="20"/>
              </w:rPr>
              <w:t>ию в порядке, предусмотренном настоящей Главы.</w:t>
            </w:r>
          </w:p>
          <w:p w:rsidR="00000000" w:rsidRDefault="00AC3D8D">
            <w:pPr>
              <w:pStyle w:val="a9"/>
              <w:spacing w:before="0" w:beforeAutospacing="0" w:after="0" w:afterAutospacing="0"/>
              <w:jc w:val="both"/>
            </w:pPr>
            <w:r>
              <w:rPr>
                <w:sz w:val="20"/>
                <w:szCs w:val="20"/>
              </w:rPr>
              <w:t> 3. Страховая организация осуществляет передачу страховых рисков на перестрахование без наличия лицензии по перестрахованию.</w:t>
            </w:r>
          </w:p>
          <w:p w:rsidR="00000000" w:rsidRDefault="00AC3D8D">
            <w:pPr>
              <w:pStyle w:val="a9"/>
              <w:spacing w:before="0" w:beforeAutospacing="0" w:after="0" w:afterAutospacing="0"/>
              <w:jc w:val="both"/>
            </w:pPr>
            <w:r>
              <w:rPr>
                <w:sz w:val="20"/>
                <w:szCs w:val="20"/>
              </w:rPr>
              <w:t> 4. Страховая организация вправе принимать страховые риски на перестрахование только</w:t>
            </w:r>
            <w:r>
              <w:rPr>
                <w:sz w:val="20"/>
                <w:szCs w:val="20"/>
              </w:rPr>
              <w:t xml:space="preserve"> при наличии лицензии по перестрахованию.</w:t>
            </w:r>
          </w:p>
          <w:p w:rsidR="00000000" w:rsidRDefault="00AC3D8D">
            <w:pPr>
              <w:pStyle w:val="a9"/>
              <w:spacing w:before="0" w:beforeAutospacing="0" w:after="0" w:afterAutospacing="0"/>
              <w:jc w:val="both"/>
            </w:pPr>
            <w:r>
              <w:rPr>
                <w:sz w:val="20"/>
                <w:szCs w:val="20"/>
              </w:rPr>
              <w:t> </w:t>
            </w:r>
            <w:r>
              <w:rPr>
                <w:sz w:val="20"/>
                <w:szCs w:val="20"/>
              </w:rPr>
              <w:t>5. Страховая организация, имеющая лицензию по отрасли «общее страхование», вправе получить лицензию и осуществлять деятельность по перестрахованию по всем классам страхования исключительно в отрасли «общее страхование».</w:t>
            </w:r>
          </w:p>
          <w:p w:rsidR="00000000" w:rsidRDefault="00AC3D8D">
            <w:pPr>
              <w:pStyle w:val="a9"/>
              <w:spacing w:before="0" w:beforeAutospacing="0" w:after="0" w:afterAutospacing="0"/>
              <w:jc w:val="both"/>
            </w:pPr>
            <w:r>
              <w:rPr>
                <w:sz w:val="20"/>
                <w:szCs w:val="20"/>
              </w:rPr>
              <w:t> 6. Страховая организация, имеющая л</w:t>
            </w:r>
            <w:r>
              <w:rPr>
                <w:sz w:val="20"/>
                <w:szCs w:val="20"/>
              </w:rPr>
              <w:t>ицензию по отрасли «страхование жизни», вправе получить лицензию и осуществлять деятельность по перестрахованию по всем классам страхования в отрасли «страхование жизни» с учетом совмещения классов, предусмотренных пунктом 3 статьи 774 настоящего Кодекса.</w:t>
            </w:r>
          </w:p>
          <w:p w:rsidR="00000000" w:rsidRDefault="00AC3D8D">
            <w:pPr>
              <w:pStyle w:val="a9"/>
              <w:spacing w:before="0" w:beforeAutospacing="0" w:after="0" w:afterAutospacing="0"/>
              <w:jc w:val="both"/>
            </w:pPr>
            <w:r>
              <w:rPr>
                <w:sz w:val="20"/>
                <w:szCs w:val="20"/>
              </w:rPr>
              <w:t> 7. Перестраховочная организация, осуществляющая перестрахование как исключительный вид деятельности на основании лицензии по перестрахованию, вправе осуществлять перестрахование по всем классам страхования в отраслях «страхование жизни» и «общее страхован</w:t>
            </w:r>
            <w:r>
              <w:rPr>
                <w:sz w:val="20"/>
                <w:szCs w:val="20"/>
              </w:rPr>
              <w:t>ие».</w:t>
            </w:r>
          </w:p>
          <w:p w:rsidR="00000000" w:rsidRDefault="00AC3D8D">
            <w:pPr>
              <w:pStyle w:val="a9"/>
              <w:spacing w:before="0" w:beforeAutospacing="0" w:after="0" w:afterAutospacing="0" w:line="145" w:lineRule="atLeast"/>
              <w:jc w:val="both"/>
            </w:pPr>
            <w:r>
              <w:rPr>
                <w:sz w:val="20"/>
                <w:szCs w:val="20"/>
              </w:rPr>
              <w:t> 8. Нормы настоящего Кодекса в части создания, лицензирования, регулирования и прекращения деятельности страховой организации применяются к условиям создания лицензирования, регулирования и прекращения деятельности перестраховочных организаций, осущес</w:t>
            </w:r>
            <w:r>
              <w:rPr>
                <w:sz w:val="20"/>
                <w:szCs w:val="20"/>
              </w:rPr>
              <w:t>твляющих перестрахование как исключительный вид деятельности.</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9</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776. Участники страхового рынка</w:t>
            </w:r>
          </w:p>
          <w:p w:rsidR="00000000" w:rsidRDefault="00AC3D8D">
            <w:pPr>
              <w:pStyle w:val="a9"/>
              <w:spacing w:before="0" w:beforeAutospacing="0" w:after="0" w:afterAutospacing="0"/>
              <w:jc w:val="both"/>
            </w:pPr>
            <w:r>
              <w:rPr>
                <w:sz w:val="20"/>
                <w:szCs w:val="20"/>
              </w:rPr>
              <w:t>1.                  Участниками страхового рынка Республики Казахстан являются:</w:t>
            </w:r>
          </w:p>
          <w:p w:rsidR="00000000" w:rsidRDefault="00AC3D8D">
            <w:pPr>
              <w:pStyle w:val="a9"/>
              <w:spacing w:before="0" w:beforeAutospacing="0" w:after="0" w:afterAutospacing="0"/>
              <w:jc w:val="both"/>
            </w:pPr>
            <w:r>
              <w:rPr>
                <w:sz w:val="20"/>
                <w:szCs w:val="20"/>
              </w:rPr>
              <w:t> 1) страховая (перестраховочная) организация;</w:t>
            </w:r>
          </w:p>
          <w:p w:rsidR="00000000" w:rsidRDefault="00AC3D8D">
            <w:pPr>
              <w:pStyle w:val="a9"/>
              <w:spacing w:before="0" w:beforeAutospacing="0" w:after="0" w:afterAutospacing="0"/>
              <w:jc w:val="both"/>
            </w:pPr>
            <w:r>
              <w:rPr>
                <w:sz w:val="20"/>
                <w:szCs w:val="20"/>
              </w:rPr>
              <w:t> 2) страховой б</w:t>
            </w:r>
            <w:r>
              <w:rPr>
                <w:sz w:val="20"/>
                <w:szCs w:val="20"/>
              </w:rPr>
              <w:t>рокер;</w:t>
            </w:r>
          </w:p>
          <w:p w:rsidR="00000000" w:rsidRDefault="00AC3D8D">
            <w:pPr>
              <w:pStyle w:val="a9"/>
              <w:spacing w:before="0" w:beforeAutospacing="0" w:after="0" w:afterAutospacing="0"/>
              <w:jc w:val="both"/>
            </w:pPr>
            <w:r>
              <w:rPr>
                <w:sz w:val="20"/>
                <w:szCs w:val="20"/>
              </w:rPr>
              <w:t> 3) страховой агент;</w:t>
            </w:r>
          </w:p>
          <w:p w:rsidR="00000000" w:rsidRDefault="00AC3D8D">
            <w:pPr>
              <w:pStyle w:val="a9"/>
              <w:spacing w:before="0" w:beforeAutospacing="0" w:after="0" w:afterAutospacing="0"/>
              <w:jc w:val="both"/>
            </w:pPr>
            <w:r>
              <w:rPr>
                <w:sz w:val="20"/>
                <w:szCs w:val="20"/>
              </w:rPr>
              <w:t> 4) страхователь, застрахованный, выгодоприобретатель;</w:t>
            </w:r>
          </w:p>
          <w:p w:rsidR="00000000" w:rsidRDefault="00AC3D8D">
            <w:pPr>
              <w:pStyle w:val="a9"/>
              <w:spacing w:before="0" w:beforeAutospacing="0" w:after="0" w:afterAutospacing="0"/>
              <w:jc w:val="both"/>
            </w:pPr>
            <w:r>
              <w:rPr>
                <w:sz w:val="20"/>
                <w:szCs w:val="20"/>
              </w:rPr>
              <w:t> 5) актуарий;</w:t>
            </w:r>
          </w:p>
          <w:p w:rsidR="00000000" w:rsidRDefault="00AC3D8D">
            <w:pPr>
              <w:pStyle w:val="a9"/>
              <w:spacing w:before="0" w:beforeAutospacing="0" w:after="0" w:afterAutospacing="0"/>
              <w:jc w:val="both"/>
            </w:pPr>
            <w:r>
              <w:rPr>
                <w:sz w:val="20"/>
                <w:szCs w:val="20"/>
              </w:rPr>
              <w:t> 6) независимый актуарий;</w:t>
            </w:r>
          </w:p>
          <w:p w:rsidR="00000000" w:rsidRDefault="00AC3D8D">
            <w:pPr>
              <w:pStyle w:val="a9"/>
              <w:spacing w:before="0" w:beforeAutospacing="0" w:after="0" w:afterAutospacing="0"/>
              <w:jc w:val="both"/>
            </w:pPr>
            <w:r>
              <w:rPr>
                <w:sz w:val="20"/>
                <w:szCs w:val="20"/>
              </w:rPr>
              <w:t> 7) независимый оценщик;</w:t>
            </w:r>
          </w:p>
          <w:p w:rsidR="00000000" w:rsidRDefault="00AC3D8D">
            <w:pPr>
              <w:pStyle w:val="a9"/>
              <w:spacing w:before="0" w:beforeAutospacing="0" w:after="0" w:afterAutospacing="0"/>
              <w:jc w:val="both"/>
            </w:pPr>
            <w:r>
              <w:rPr>
                <w:sz w:val="20"/>
                <w:szCs w:val="20"/>
              </w:rPr>
              <w:t> 8) андеррайтер;</w:t>
            </w:r>
          </w:p>
          <w:p w:rsidR="00000000" w:rsidRDefault="00AC3D8D">
            <w:pPr>
              <w:pStyle w:val="a9"/>
              <w:spacing w:before="0" w:beforeAutospacing="0" w:after="0" w:afterAutospacing="0"/>
              <w:jc w:val="both"/>
            </w:pPr>
            <w:r>
              <w:rPr>
                <w:sz w:val="20"/>
                <w:szCs w:val="20"/>
              </w:rPr>
              <w:t> 9) аджастер;</w:t>
            </w:r>
          </w:p>
          <w:p w:rsidR="00000000" w:rsidRDefault="00AC3D8D">
            <w:pPr>
              <w:pStyle w:val="a9"/>
              <w:spacing w:before="0" w:beforeAutospacing="0" w:after="0" w:afterAutospacing="0"/>
              <w:jc w:val="both"/>
            </w:pPr>
            <w:r>
              <w:rPr>
                <w:sz w:val="20"/>
                <w:szCs w:val="20"/>
              </w:rPr>
              <w:t> 10) сюрвейер;</w:t>
            </w:r>
          </w:p>
          <w:p w:rsidR="00000000" w:rsidRDefault="00AC3D8D">
            <w:pPr>
              <w:pStyle w:val="a9"/>
              <w:spacing w:before="0" w:beforeAutospacing="0" w:after="0" w:afterAutospacing="0"/>
              <w:jc w:val="both"/>
            </w:pPr>
            <w:r>
              <w:rPr>
                <w:sz w:val="20"/>
                <w:szCs w:val="20"/>
              </w:rPr>
              <w:t> 11) страховой омбудсман;</w:t>
            </w:r>
          </w:p>
          <w:p w:rsidR="00000000" w:rsidRDefault="00AC3D8D">
            <w:pPr>
              <w:pStyle w:val="a9"/>
              <w:spacing w:before="0" w:beforeAutospacing="0" w:after="0" w:afterAutospacing="0"/>
              <w:jc w:val="both"/>
            </w:pPr>
            <w:r>
              <w:rPr>
                <w:sz w:val="20"/>
                <w:szCs w:val="20"/>
              </w:rPr>
              <w:t> </w:t>
            </w:r>
            <w:r>
              <w:rPr>
                <w:sz w:val="20"/>
                <w:szCs w:val="20"/>
              </w:rPr>
              <w:t>12) объединение страховых (перестраховочных) организаций и страховых брокеров;</w:t>
            </w:r>
          </w:p>
          <w:p w:rsidR="00000000" w:rsidRDefault="00AC3D8D">
            <w:pPr>
              <w:pStyle w:val="a9"/>
              <w:spacing w:before="0" w:beforeAutospacing="0" w:after="0" w:afterAutospacing="0"/>
              <w:jc w:val="both"/>
            </w:pPr>
            <w:r>
              <w:rPr>
                <w:sz w:val="20"/>
                <w:szCs w:val="20"/>
              </w:rPr>
              <w:t> 13) объединение актуариев;</w:t>
            </w:r>
          </w:p>
          <w:p w:rsidR="00000000" w:rsidRDefault="00AC3D8D">
            <w:pPr>
              <w:pStyle w:val="a9"/>
              <w:spacing w:before="0" w:beforeAutospacing="0" w:after="0" w:afterAutospacing="0"/>
              <w:jc w:val="both"/>
            </w:pPr>
            <w:r>
              <w:rPr>
                <w:sz w:val="20"/>
                <w:szCs w:val="20"/>
              </w:rPr>
              <w:t> 14) иные физические и юридические лица, осуществляющие предпринимательскую деятельность, связанную со страхованием.</w:t>
            </w:r>
          </w:p>
          <w:p w:rsidR="00000000" w:rsidRDefault="00AC3D8D">
            <w:pPr>
              <w:pStyle w:val="a9"/>
              <w:spacing w:before="0" w:beforeAutospacing="0" w:after="0" w:afterAutospacing="0"/>
              <w:jc w:val="both"/>
            </w:pPr>
            <w:r>
              <w:rPr>
                <w:sz w:val="20"/>
                <w:szCs w:val="20"/>
              </w:rPr>
              <w:t> 2. Профессиональные участники с</w:t>
            </w:r>
            <w:r>
              <w:rPr>
                <w:sz w:val="20"/>
                <w:szCs w:val="20"/>
              </w:rPr>
              <w:t>трахового рынка - страховая (перестраховочная) организация, страховой брокер, актуарий, осуществляющие свою деятельность на основании соответствующих лицензий уполномоченного органа.</w:t>
            </w:r>
          </w:p>
          <w:p w:rsidR="00000000" w:rsidRDefault="00AC3D8D">
            <w:pPr>
              <w:pStyle w:val="a9"/>
              <w:spacing w:before="0" w:beforeAutospacing="0" w:after="0" w:afterAutospacing="0"/>
              <w:jc w:val="both"/>
            </w:pPr>
            <w:r>
              <w:rPr>
                <w:sz w:val="20"/>
                <w:szCs w:val="20"/>
              </w:rPr>
              <w:t> Страховая организация - юридическое лицо, осуществляющее деятельность по</w:t>
            </w:r>
            <w:r>
              <w:rPr>
                <w:sz w:val="20"/>
                <w:szCs w:val="20"/>
              </w:rPr>
              <w:t xml:space="preserve"> заключению и исполнению договоров страхования на основании соответствующей лицензии уполномоченного органа.</w:t>
            </w:r>
          </w:p>
          <w:p w:rsidR="00000000" w:rsidRDefault="00AC3D8D">
            <w:pPr>
              <w:pStyle w:val="a9"/>
              <w:spacing w:before="0" w:beforeAutospacing="0" w:after="0" w:afterAutospacing="0"/>
              <w:jc w:val="both"/>
            </w:pPr>
            <w:r>
              <w:rPr>
                <w:sz w:val="20"/>
                <w:szCs w:val="20"/>
              </w:rPr>
              <w:t> Перестраховочная организация (перестраховщик) - юридическое лицо, осуществляющее деятельность по заключению и исполнению договоров перестрахования</w:t>
            </w:r>
            <w:r>
              <w:rPr>
                <w:sz w:val="20"/>
                <w:szCs w:val="20"/>
              </w:rPr>
              <w:t xml:space="preserve"> на основании соответствующей лицензии уполномоченного органа.</w:t>
            </w:r>
          </w:p>
          <w:p w:rsidR="00000000" w:rsidRDefault="00AC3D8D">
            <w:pPr>
              <w:pStyle w:val="a9"/>
              <w:spacing w:before="0" w:beforeAutospacing="0" w:after="0" w:afterAutospacing="0"/>
              <w:jc w:val="both"/>
            </w:pPr>
            <w:r>
              <w:rPr>
                <w:sz w:val="20"/>
                <w:szCs w:val="20"/>
              </w:rPr>
              <w:t> Перестрахователь (цедент) - страховая или перестраховочная организация, осуществляющая передачу принятых ею страховых рисков в перестрахование.</w:t>
            </w:r>
          </w:p>
          <w:p w:rsidR="00000000" w:rsidRDefault="00AC3D8D">
            <w:pPr>
              <w:pStyle w:val="a9"/>
              <w:spacing w:before="0" w:beforeAutospacing="0" w:after="0" w:afterAutospacing="0"/>
              <w:jc w:val="both"/>
            </w:pPr>
            <w:r>
              <w:rPr>
                <w:sz w:val="20"/>
                <w:szCs w:val="20"/>
              </w:rPr>
              <w:t> Страховой брокер - юридическое лицо, представля</w:t>
            </w:r>
            <w:r>
              <w:rPr>
                <w:sz w:val="20"/>
                <w:szCs w:val="20"/>
              </w:rPr>
              <w:t>ющее страхователя в отношениях, связанных с заключением и исполнением договоров страхования со страховщиком по поручению страхователя, или осуществляющее от своего имени посредническую деятельность по оказанию услуг, связанных с заключением договоров страх</w:t>
            </w:r>
            <w:r>
              <w:rPr>
                <w:sz w:val="20"/>
                <w:szCs w:val="20"/>
              </w:rPr>
              <w:t>ования или перестрахования, а также консультационную деятельность по вопросам страхования и перестрахования.</w:t>
            </w:r>
          </w:p>
          <w:p w:rsidR="00000000" w:rsidRDefault="00AC3D8D">
            <w:pPr>
              <w:pStyle w:val="a9"/>
              <w:spacing w:before="0" w:beforeAutospacing="0" w:after="0" w:afterAutospacing="0"/>
              <w:jc w:val="both"/>
            </w:pPr>
            <w:r>
              <w:rPr>
                <w:sz w:val="20"/>
                <w:szCs w:val="20"/>
              </w:rPr>
              <w:t> Страховой агент - физическое или юридическое лицо, включенное в реестр страховых агентов и осуществляющее посредническую деятельность по заключени</w:t>
            </w:r>
            <w:r>
              <w:rPr>
                <w:sz w:val="20"/>
                <w:szCs w:val="20"/>
              </w:rPr>
              <w:t>ю договоров страхования от имени и по поручению одной или нескольких страховых организаций на основании договора поручения.</w:t>
            </w:r>
          </w:p>
          <w:p w:rsidR="00000000" w:rsidRDefault="00AC3D8D">
            <w:pPr>
              <w:pStyle w:val="a9"/>
              <w:spacing w:before="0" w:beforeAutospacing="0" w:after="0" w:afterAutospacing="0"/>
              <w:jc w:val="both"/>
            </w:pPr>
            <w:r>
              <w:rPr>
                <w:sz w:val="20"/>
                <w:szCs w:val="20"/>
              </w:rPr>
              <w:t> Актуарий - физическое лицо, имеющее лицензию уполномоченного органа, осуществляющее деятельность, связанную с проведением экономико</w:t>
            </w:r>
            <w:r>
              <w:rPr>
                <w:sz w:val="20"/>
                <w:szCs w:val="20"/>
              </w:rPr>
              <w:t>-математических расчетов размеров обязательств, ставок страховых премий по договорам страхования и перестрахования, а также производящее оценку прибыльности и доходности проводимых и планируемых к проведению видов страхования страховой (перестраховочной) о</w:t>
            </w:r>
            <w:r>
              <w:rPr>
                <w:sz w:val="20"/>
                <w:szCs w:val="20"/>
              </w:rPr>
              <w:t>рганизации в целях обеспечения необходимого уровня платежеспособности и финансовой устойчивости страховой (перестраховочной) организации.</w:t>
            </w:r>
          </w:p>
          <w:p w:rsidR="00000000" w:rsidRDefault="00AC3D8D">
            <w:pPr>
              <w:pStyle w:val="a9"/>
              <w:spacing w:before="0" w:beforeAutospacing="0" w:after="0" w:afterAutospacing="0"/>
              <w:jc w:val="both"/>
            </w:pPr>
            <w:r>
              <w:rPr>
                <w:sz w:val="20"/>
                <w:szCs w:val="20"/>
              </w:rPr>
              <w:t> Андеррайтер - работник страховой (перестраховочной) организации, в функции которого входят оценка страховых рисков, п</w:t>
            </w:r>
            <w:r>
              <w:rPr>
                <w:sz w:val="20"/>
                <w:szCs w:val="20"/>
              </w:rPr>
              <w:t>ринимаемых на страхование, и определение условий договоров страхования (перестрахования).</w:t>
            </w:r>
          </w:p>
          <w:p w:rsidR="00000000" w:rsidRDefault="00AC3D8D">
            <w:pPr>
              <w:pStyle w:val="a9"/>
              <w:spacing w:before="0" w:beforeAutospacing="0" w:after="0" w:afterAutospacing="0"/>
              <w:jc w:val="both"/>
            </w:pPr>
            <w:r>
              <w:rPr>
                <w:sz w:val="20"/>
                <w:szCs w:val="20"/>
              </w:rPr>
              <w:t> Аджастер - работник страховой (перестраховочной) организации, в функции которого входят рассмотрение заявления по страховой выплате и оценка ущерба от страхового слу</w:t>
            </w:r>
            <w:r>
              <w:rPr>
                <w:sz w:val="20"/>
                <w:szCs w:val="20"/>
              </w:rPr>
              <w:t>чая.</w:t>
            </w:r>
          </w:p>
          <w:p w:rsidR="00000000" w:rsidRDefault="00AC3D8D">
            <w:pPr>
              <w:pStyle w:val="a9"/>
              <w:spacing w:before="0" w:beforeAutospacing="0" w:after="0" w:afterAutospacing="0"/>
              <w:jc w:val="both"/>
            </w:pPr>
            <w:r>
              <w:rPr>
                <w:sz w:val="20"/>
                <w:szCs w:val="20"/>
              </w:rPr>
              <w:t> Сюрвейер - работник страховой (перестраховочной) организации либо юридическое лицо, предоставляющее услуги страховой (перестраховочной) организации в соответствии с договором возмездного оказания услуг, в функции которого входят предварительный осмот</w:t>
            </w:r>
            <w:r>
              <w:rPr>
                <w:sz w:val="20"/>
                <w:szCs w:val="20"/>
              </w:rPr>
              <w:t>р и оценка объекта страхования, принимаемого на страхование.</w:t>
            </w:r>
          </w:p>
          <w:p w:rsidR="00000000" w:rsidRDefault="00AC3D8D">
            <w:pPr>
              <w:pStyle w:val="a9"/>
              <w:spacing w:before="0" w:beforeAutospacing="0" w:after="0" w:afterAutospacing="0"/>
              <w:jc w:val="both"/>
            </w:pPr>
            <w:r>
              <w:rPr>
                <w:sz w:val="20"/>
                <w:szCs w:val="20"/>
              </w:rPr>
              <w:t> Страховой омбудсман - независимое в своей деятельности физическое лицо, осуществляющее урегулирование взаимоотношений между участниками страхового рынка.</w:t>
            </w:r>
          </w:p>
          <w:p w:rsidR="00000000" w:rsidRDefault="00AC3D8D">
            <w:pPr>
              <w:pStyle w:val="a9"/>
              <w:spacing w:before="0" w:beforeAutospacing="0" w:after="0" w:afterAutospacing="0"/>
              <w:jc w:val="both"/>
            </w:pPr>
            <w:r>
              <w:rPr>
                <w:sz w:val="20"/>
                <w:szCs w:val="20"/>
              </w:rPr>
              <w:t> 3. Объединение страховых (перестраховоч</w:t>
            </w:r>
            <w:r>
              <w:rPr>
                <w:sz w:val="20"/>
                <w:szCs w:val="20"/>
              </w:rPr>
              <w:t>ных) организаций, страховых брокеров - некоммерческая организация, созданная в форме ассоциации (союза) для обеспечения защиты интересов своих членов и координации их профессиональной деятельности.</w:t>
            </w:r>
          </w:p>
          <w:p w:rsidR="00000000" w:rsidRDefault="00AC3D8D">
            <w:pPr>
              <w:pStyle w:val="a9"/>
              <w:spacing w:before="0" w:beforeAutospacing="0" w:after="0" w:afterAutospacing="0"/>
              <w:jc w:val="both"/>
            </w:pPr>
            <w:r>
              <w:rPr>
                <w:sz w:val="20"/>
                <w:szCs w:val="20"/>
              </w:rPr>
              <w:t> Объединение актуариев - некоммерческая организация, созда</w:t>
            </w:r>
            <w:r>
              <w:rPr>
                <w:sz w:val="20"/>
                <w:szCs w:val="20"/>
              </w:rPr>
              <w:t>нная в форме общественного объединения для обеспечения защиты интересов своих членов и создания условий профессиональной деятельности.</w:t>
            </w:r>
          </w:p>
          <w:p w:rsidR="00000000" w:rsidRDefault="00AC3D8D">
            <w:pPr>
              <w:pStyle w:val="a9"/>
              <w:spacing w:before="0" w:beforeAutospacing="0" w:after="0" w:afterAutospacing="0"/>
              <w:jc w:val="both"/>
            </w:pPr>
            <w:r>
              <w:rPr>
                <w:sz w:val="20"/>
                <w:szCs w:val="20"/>
              </w:rPr>
              <w:t xml:space="preserve"> 4. Родительская организация - юридическое лицо, которое имеет контроль над другим юридическим лицом. </w:t>
            </w:r>
          </w:p>
          <w:p w:rsidR="00000000" w:rsidRDefault="00AC3D8D">
            <w:pPr>
              <w:pStyle w:val="a9"/>
              <w:spacing w:before="0" w:beforeAutospacing="0" w:after="0" w:afterAutospacing="0" w:line="145" w:lineRule="atLeast"/>
              <w:jc w:val="both"/>
            </w:pPr>
            <w:r>
              <w:rPr>
                <w:sz w:val="20"/>
                <w:szCs w:val="20"/>
              </w:rPr>
              <w:t> Дочерняя организа</w:t>
            </w:r>
            <w:r>
              <w:rPr>
                <w:sz w:val="20"/>
                <w:szCs w:val="20"/>
              </w:rPr>
              <w:t xml:space="preserve">ция - юридическое лицо, по отношению к которому другое юридическое лицо имеет контроль.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 xml:space="preserve">Статья 10 и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line="145" w:lineRule="atLeast"/>
              <w:jc w:val="center"/>
            </w:pPr>
            <w:r>
              <w:rPr>
                <w:sz w:val="20"/>
                <w:szCs w:val="20"/>
              </w:rPr>
              <w:t>из статьи 3 «Основные понятия, используемые в настоящем Законе»</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Статья777. Страховая группа</w:t>
            </w:r>
          </w:p>
          <w:p w:rsidR="00000000" w:rsidRDefault="00AC3D8D">
            <w:pPr>
              <w:pStyle w:val="a9"/>
              <w:spacing w:before="0" w:beforeAutospacing="0" w:after="0" w:afterAutospacing="0"/>
              <w:jc w:val="both"/>
            </w:pPr>
            <w:r>
              <w:rPr>
                <w:sz w:val="20"/>
                <w:szCs w:val="20"/>
              </w:rPr>
              <w:t> </w:t>
            </w:r>
            <w:r>
              <w:rPr>
                <w:sz w:val="20"/>
                <w:szCs w:val="20"/>
              </w:rPr>
              <w:t>1.Страховая группа - группа юридических лиц, не являющаяся банковским конгломератом, состоящая из родительской организации и ее дочерних организаций, а также организаций, в которых родительская организация и (или) ее дочерние организации имеют значительное</w:t>
            </w:r>
            <w:r>
              <w:rPr>
                <w:sz w:val="20"/>
                <w:szCs w:val="20"/>
              </w:rPr>
              <w:t xml:space="preserve"> участие в капитале, и которая соответствует одному из следующих условий:</w:t>
            </w:r>
          </w:p>
          <w:p w:rsidR="00000000" w:rsidRDefault="00AC3D8D">
            <w:pPr>
              <w:pStyle w:val="a9"/>
              <w:spacing w:before="0" w:beforeAutospacing="0" w:after="0" w:afterAutospacing="0"/>
              <w:jc w:val="both"/>
            </w:pPr>
            <w:r>
              <w:rPr>
                <w:sz w:val="20"/>
                <w:szCs w:val="20"/>
              </w:rPr>
              <w:t> страховая (перестраховочная) организация является родительской организацией или одна из дочерних организаций является страховой (перестраховочной) организацией;</w:t>
            </w:r>
          </w:p>
          <w:p w:rsidR="00000000" w:rsidRDefault="00AC3D8D">
            <w:pPr>
              <w:pStyle w:val="a9"/>
              <w:spacing w:before="0" w:beforeAutospacing="0" w:after="0" w:afterAutospacing="0"/>
              <w:jc w:val="both"/>
            </w:pPr>
            <w:r>
              <w:rPr>
                <w:sz w:val="20"/>
                <w:szCs w:val="20"/>
              </w:rPr>
              <w:t> страховая (перестра</w:t>
            </w:r>
            <w:r>
              <w:rPr>
                <w:sz w:val="20"/>
                <w:szCs w:val="20"/>
              </w:rPr>
              <w:t>ховочная) организация не является родительской организацией, но деятельность группы в основном сосредоточена в страховом секторе, то есть отношение совокупных активов страховых (перестраховочных) организаций к совокупным активам группы составляет сорок и б</w:t>
            </w:r>
            <w:r>
              <w:rPr>
                <w:sz w:val="20"/>
                <w:szCs w:val="20"/>
              </w:rPr>
              <w:t>олее процентов;</w:t>
            </w:r>
          </w:p>
          <w:p w:rsidR="00000000" w:rsidRDefault="00AC3D8D">
            <w:pPr>
              <w:pStyle w:val="a9"/>
              <w:spacing w:before="0" w:beforeAutospacing="0" w:after="0" w:afterAutospacing="0"/>
              <w:jc w:val="both"/>
            </w:pPr>
            <w:r>
              <w:rPr>
                <w:sz w:val="20"/>
                <w:szCs w:val="20"/>
              </w:rPr>
              <w:t> страховая (перестраховочная) организация не является родительской организацией, но в группе имеются одна страховая (перестраховочная) организация и иная финансовая организация.</w:t>
            </w:r>
          </w:p>
          <w:p w:rsidR="00000000" w:rsidRDefault="00AC3D8D">
            <w:pPr>
              <w:pStyle w:val="a9"/>
              <w:spacing w:before="0" w:beforeAutospacing="0" w:after="0" w:afterAutospacing="0"/>
              <w:jc w:val="both"/>
            </w:pPr>
            <w:r>
              <w:rPr>
                <w:sz w:val="20"/>
                <w:szCs w:val="20"/>
              </w:rPr>
              <w:t> 2. Если в группе юридических лиц, в состав которой входит стр</w:t>
            </w:r>
            <w:r>
              <w:rPr>
                <w:sz w:val="20"/>
                <w:szCs w:val="20"/>
              </w:rPr>
              <w:t>аховая (перестраховочная) организация, родительской организацией является национальный управляющий холдинг, то страховой группой признаются:</w:t>
            </w:r>
          </w:p>
          <w:p w:rsidR="00000000" w:rsidRDefault="00AC3D8D">
            <w:pPr>
              <w:pStyle w:val="a9"/>
              <w:spacing w:before="0" w:beforeAutospacing="0" w:after="0" w:afterAutospacing="0"/>
              <w:jc w:val="both"/>
            </w:pPr>
            <w:r>
              <w:rPr>
                <w:sz w:val="20"/>
                <w:szCs w:val="20"/>
              </w:rPr>
              <w:t>1) страховая (перестраховочная) организация;</w:t>
            </w:r>
          </w:p>
          <w:p w:rsidR="00000000" w:rsidRDefault="00AC3D8D">
            <w:pPr>
              <w:pStyle w:val="a9"/>
              <w:spacing w:before="0" w:beforeAutospacing="0" w:after="0" w:afterAutospacing="0"/>
              <w:jc w:val="both"/>
            </w:pPr>
            <w:r>
              <w:rPr>
                <w:sz w:val="20"/>
                <w:szCs w:val="20"/>
              </w:rPr>
              <w:t>2) страховой холдинг, являющийся родительской организацией страховой (</w:t>
            </w:r>
            <w:r>
              <w:rPr>
                <w:sz w:val="20"/>
                <w:szCs w:val="20"/>
              </w:rPr>
              <w:t>перестраховочной) организации;</w:t>
            </w:r>
          </w:p>
          <w:p w:rsidR="00000000" w:rsidRDefault="00AC3D8D">
            <w:pPr>
              <w:pStyle w:val="a9"/>
              <w:spacing w:before="0" w:beforeAutospacing="0" w:after="0" w:afterAutospacing="0"/>
              <w:jc w:val="both"/>
            </w:pPr>
            <w:r>
              <w:rPr>
                <w:sz w:val="20"/>
                <w:szCs w:val="20"/>
              </w:rPr>
              <w:t>3) дочерние организации страховой (перестраховочной) организации, страхового холдинга, являющегося родительской организацией страховой (перестраховочной) организации;</w:t>
            </w:r>
          </w:p>
          <w:p w:rsidR="00000000" w:rsidRDefault="00AC3D8D">
            <w:pPr>
              <w:pStyle w:val="a9"/>
              <w:spacing w:before="0" w:beforeAutospacing="0" w:after="0" w:afterAutospacing="0"/>
              <w:jc w:val="both"/>
            </w:pPr>
            <w:r>
              <w:rPr>
                <w:sz w:val="20"/>
                <w:szCs w:val="20"/>
              </w:rPr>
              <w:t>4) организации, в капитале которых страховая (перестрахово</w:t>
            </w:r>
            <w:r>
              <w:rPr>
                <w:sz w:val="20"/>
                <w:szCs w:val="20"/>
              </w:rPr>
              <w:t>чная) организация, дочерние организации страховой (перестраховочной) организации, страховой холдинг, являющийся родительской организацией страховой (перестраховочной) организации, имеют значительное участие.</w:t>
            </w:r>
          </w:p>
          <w:p w:rsidR="00000000" w:rsidRDefault="00AC3D8D">
            <w:pPr>
              <w:pStyle w:val="a9"/>
              <w:spacing w:before="0" w:beforeAutospacing="0" w:after="0" w:afterAutospacing="0"/>
              <w:jc w:val="both"/>
            </w:pPr>
            <w:r>
              <w:rPr>
                <w:sz w:val="20"/>
                <w:szCs w:val="20"/>
              </w:rPr>
              <w:t> 3. Если в группе юридических лиц присутствует р</w:t>
            </w:r>
            <w:r>
              <w:rPr>
                <w:sz w:val="20"/>
                <w:szCs w:val="20"/>
              </w:rPr>
              <w:t>одительская организация - страховая (перестраховочная) организация-нерезидент Республики Казахстан, то страховой группой признается дочерняя страховая (перестраховочная) организация-резидент Республики Казахстан и ее дочерние организации, а также организац</w:t>
            </w:r>
            <w:r>
              <w:rPr>
                <w:sz w:val="20"/>
                <w:szCs w:val="20"/>
              </w:rPr>
              <w:t xml:space="preserve">ии, в которых дочерняя страховая (перестраховочная) организация и ее дочерние организации имеют значительное участие в капитале. </w:t>
            </w:r>
          </w:p>
          <w:p w:rsidR="00000000" w:rsidRDefault="00AC3D8D">
            <w:pPr>
              <w:pStyle w:val="a9"/>
              <w:spacing w:before="0" w:beforeAutospacing="0" w:after="0" w:afterAutospacing="0" w:line="145" w:lineRule="atLeast"/>
              <w:jc w:val="both"/>
            </w:pPr>
            <w:r>
              <w:rPr>
                <w:sz w:val="20"/>
                <w:szCs w:val="20"/>
              </w:rPr>
              <w:t> 4. Значительное участие в капитале - владение прямо или косвенно, самостоятельно или совместно с одним или несколькими лицами</w:t>
            </w:r>
            <w:r>
              <w:rPr>
                <w:sz w:val="20"/>
                <w:szCs w:val="20"/>
              </w:rPr>
              <w:t xml:space="preserve"> двадцатью и более процентами голосующих (за вычетом привилегированных) акций (долей участия в уставном капитале) либо наличие возможности голосовать двадцатью и более процентами акций.</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Из статьи 3 «Основные понятия, используемые в настоящем Законе»</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778 Контроль в сфере страховой деятельности</w:t>
            </w:r>
          </w:p>
          <w:p w:rsidR="00000000" w:rsidRDefault="00AC3D8D">
            <w:pPr>
              <w:pStyle w:val="a9"/>
              <w:spacing w:before="0" w:beforeAutospacing="0" w:after="0" w:afterAutospacing="0"/>
              <w:jc w:val="both"/>
            </w:pPr>
            <w:r>
              <w:rPr>
                <w:sz w:val="20"/>
                <w:szCs w:val="20"/>
              </w:rPr>
              <w:t> Контроль - возможность одного юридического лица определять решения другого юридического лица, возникающая при наличии одного из следующих условий:</w:t>
            </w:r>
          </w:p>
          <w:p w:rsidR="00000000" w:rsidRDefault="00AC3D8D">
            <w:pPr>
              <w:pStyle w:val="a9"/>
              <w:spacing w:before="0" w:beforeAutospacing="0" w:after="0" w:afterAutospacing="0"/>
              <w:jc w:val="both"/>
            </w:pPr>
            <w:r>
              <w:rPr>
                <w:sz w:val="20"/>
                <w:szCs w:val="20"/>
              </w:rPr>
              <w:t>1) прямое или косвенное владение одним лицом самостоятель</w:t>
            </w:r>
            <w:r>
              <w:rPr>
                <w:sz w:val="20"/>
                <w:szCs w:val="20"/>
              </w:rPr>
              <w:t>но либо совместно с одним или несколькими лицами более пятьюдесятью процентами голосующих (за вычетом привилегированных) акций другого лица либо наличие возможности самостоятельно голосовать более пятьюдесятью процентами акций другого юридического лица;</w:t>
            </w:r>
          </w:p>
          <w:p w:rsidR="00000000" w:rsidRDefault="00AC3D8D">
            <w:pPr>
              <w:pStyle w:val="a9"/>
              <w:spacing w:before="0" w:beforeAutospacing="0" w:after="0" w:afterAutospacing="0"/>
              <w:jc w:val="both"/>
            </w:pPr>
            <w:r>
              <w:rPr>
                <w:sz w:val="20"/>
                <w:szCs w:val="20"/>
              </w:rPr>
              <w:t>2)</w:t>
            </w:r>
            <w:r>
              <w:rPr>
                <w:sz w:val="20"/>
                <w:szCs w:val="20"/>
              </w:rPr>
              <w:t xml:space="preserve"> наличие возможности одного юридического лица избирать не менее половины состава совета директоров или правления другого юридического лица;</w:t>
            </w:r>
          </w:p>
          <w:p w:rsidR="00000000" w:rsidRDefault="00AC3D8D">
            <w:pPr>
              <w:pStyle w:val="a9"/>
              <w:spacing w:before="0" w:beforeAutospacing="0" w:after="0" w:afterAutospacing="0"/>
              <w:jc w:val="both"/>
            </w:pPr>
            <w:r>
              <w:rPr>
                <w:sz w:val="20"/>
                <w:szCs w:val="20"/>
              </w:rPr>
              <w:t>3) включение финансовой отчетности одного юридического лица в финансовую отчетность другого юридического лица в соот</w:t>
            </w:r>
            <w:r>
              <w:rPr>
                <w:sz w:val="20"/>
                <w:szCs w:val="20"/>
              </w:rPr>
              <w:t>ветствии с аудиторским отчетом;</w:t>
            </w:r>
          </w:p>
          <w:p w:rsidR="00000000" w:rsidRDefault="00AC3D8D">
            <w:pPr>
              <w:pStyle w:val="a9"/>
              <w:spacing w:before="0" w:beforeAutospacing="0" w:after="0" w:afterAutospacing="0"/>
              <w:jc w:val="both"/>
            </w:pPr>
            <w:r>
              <w:rPr>
                <w:sz w:val="20"/>
                <w:szCs w:val="20"/>
              </w:rPr>
              <w:t xml:space="preserve">4) наличие возможности одного юридического лица определять решения другого юридического лица в силу договора (подтверждающих документов) или иным образом в случаях, предусмотренных нормативным правовым актом уполномоченного </w:t>
            </w:r>
            <w:r>
              <w:rPr>
                <w:sz w:val="20"/>
                <w:szCs w:val="20"/>
              </w:rPr>
              <w:t>органа.</w:t>
            </w:r>
          </w:p>
          <w:p w:rsidR="00000000" w:rsidRDefault="00AC3D8D">
            <w:pPr>
              <w:pStyle w:val="a9"/>
              <w:spacing w:before="0" w:beforeAutospacing="0" w:after="0" w:afterAutospacing="0"/>
              <w:jc w:val="both"/>
            </w:pPr>
            <w:r>
              <w:rPr>
                <w:sz w:val="20"/>
                <w:szCs w:val="20"/>
              </w:rPr>
              <w:t xml:space="preserve"> Косвенное владение (голосование) акциями страховой (перестраховочной) организации - возможность определять решения страховой (перестраховочной) организации, крупного участника страховой (перестраховочной) организации, страхового холдинга или лиц, </w:t>
            </w:r>
            <w:r>
              <w:rPr>
                <w:sz w:val="20"/>
                <w:szCs w:val="20"/>
              </w:rPr>
              <w:t>совместно являющихся крупным участником страховой (перестраховочной) организации, страховым холдингом, через владение акциями (долями участия в уставном капитале) юридических лиц.</w:t>
            </w:r>
          </w:p>
          <w:p w:rsidR="00000000" w:rsidRDefault="00AC3D8D">
            <w:pPr>
              <w:pStyle w:val="a9"/>
              <w:spacing w:before="0" w:beforeAutospacing="0" w:after="0" w:afterAutospacing="0"/>
              <w:jc w:val="both"/>
            </w:pPr>
            <w:r>
              <w:rPr>
                <w:sz w:val="20"/>
                <w:szCs w:val="20"/>
              </w:rPr>
              <w:t> Косвенное владение долями участия в уставном капитале либо владение (голосо</w:t>
            </w:r>
            <w:r>
              <w:rPr>
                <w:sz w:val="20"/>
                <w:szCs w:val="20"/>
              </w:rPr>
              <w:t>вание) акциями юридического лица - возможность определять решения юридического лица, крупного участника юридического лица или лиц, совместно являющихся крупным участником юридического лица, через владение (голосование) акциями (долями участия в уставном ка</w:t>
            </w:r>
            <w:r>
              <w:rPr>
                <w:sz w:val="20"/>
                <w:szCs w:val="20"/>
              </w:rPr>
              <w:t>питале) других юридических лиц.</w:t>
            </w:r>
          </w:p>
          <w:p w:rsidR="00000000" w:rsidRDefault="00AC3D8D">
            <w:pPr>
              <w:pStyle w:val="a9"/>
              <w:spacing w:before="0" w:beforeAutospacing="0" w:after="0" w:afterAutospacing="0"/>
              <w:jc w:val="both"/>
            </w:pPr>
            <w:r>
              <w:rPr>
                <w:sz w:val="20"/>
                <w:szCs w:val="20"/>
              </w:rPr>
              <w:t> Страховой отчет - форма полной или частичной выдачи информации, содержащейся в базе данных.</w:t>
            </w:r>
          </w:p>
          <w:p w:rsidR="00000000" w:rsidRDefault="00AC3D8D">
            <w:pPr>
              <w:pStyle w:val="a9"/>
              <w:spacing w:before="0" w:beforeAutospacing="0" w:after="0" w:afterAutospacing="0" w:line="145" w:lineRule="atLeast"/>
              <w:jc w:val="both"/>
            </w:pPr>
            <w:r>
              <w:rPr>
                <w:sz w:val="20"/>
                <w:szCs w:val="20"/>
              </w:rPr>
              <w:t> Единая база данных по страхованию (далее - база данных) - совокупность информации о страховщике, страхователе, застрахованном и вы</w:t>
            </w:r>
            <w:r>
              <w:rPr>
                <w:sz w:val="20"/>
                <w:szCs w:val="20"/>
              </w:rPr>
              <w:t>годоприобретателе.</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Из статьи 3 «Основные понятия, используемые в настоящем Законе»</w:t>
            </w:r>
          </w:p>
        </w:tc>
      </w:tr>
    </w:tbl>
    <w:p w:rsidR="00000000" w:rsidRDefault="00AC3D8D">
      <w:pPr>
        <w:rPr>
          <w:rFonts w:eastAsia="Times New Roman"/>
          <w:vanish/>
          <w:color w:val="auto"/>
        </w:rPr>
      </w:pPr>
    </w:p>
    <w:tbl>
      <w:tblPr>
        <w:tblW w:w="5012" w:type="pct"/>
        <w:tblCellMar>
          <w:left w:w="0" w:type="dxa"/>
          <w:right w:w="0" w:type="dxa"/>
        </w:tblCellMar>
        <w:tblLook w:val="04A0" w:firstRow="1" w:lastRow="0" w:firstColumn="1" w:lastColumn="0" w:noHBand="0" w:noVBand="1"/>
      </w:tblPr>
      <w:tblGrid>
        <w:gridCol w:w="8166"/>
        <w:gridCol w:w="1428"/>
      </w:tblGrid>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779. Полномочия объединения страховых (перестраховочных) организаций и страховых брокеров, объединения актуариев</w:t>
            </w:r>
          </w:p>
          <w:p w:rsidR="00000000" w:rsidRDefault="00AC3D8D">
            <w:pPr>
              <w:pStyle w:val="a9"/>
              <w:spacing w:before="0" w:beforeAutospacing="0" w:after="0" w:afterAutospacing="0"/>
              <w:jc w:val="both"/>
            </w:pPr>
            <w:r>
              <w:rPr>
                <w:sz w:val="20"/>
                <w:szCs w:val="20"/>
              </w:rPr>
              <w:t> 1. К полномочиям объединения страховых (перестр</w:t>
            </w:r>
            <w:r>
              <w:rPr>
                <w:sz w:val="20"/>
                <w:szCs w:val="20"/>
              </w:rPr>
              <w:t>аховочных) организаций и страховых брокеров, объединения актуариев относятся:</w:t>
            </w:r>
          </w:p>
          <w:p w:rsidR="00000000" w:rsidRDefault="00AC3D8D">
            <w:pPr>
              <w:pStyle w:val="a9"/>
              <w:spacing w:before="0" w:beforeAutospacing="0" w:after="0" w:afterAutospacing="0"/>
              <w:jc w:val="both"/>
            </w:pPr>
            <w:r>
              <w:rPr>
                <w:sz w:val="20"/>
                <w:szCs w:val="20"/>
              </w:rPr>
              <w:t> 1) обеспечение взаимодействия своих членов при осуществлении ими деятельности на страховом рынке;</w:t>
            </w:r>
          </w:p>
          <w:p w:rsidR="00000000" w:rsidRDefault="00AC3D8D">
            <w:pPr>
              <w:pStyle w:val="a9"/>
              <w:spacing w:before="0" w:beforeAutospacing="0" w:after="0" w:afterAutospacing="0"/>
              <w:jc w:val="both"/>
            </w:pPr>
            <w:r>
              <w:rPr>
                <w:sz w:val="20"/>
                <w:szCs w:val="20"/>
              </w:rPr>
              <w:t> 2) разработка внутренних документов;</w:t>
            </w:r>
          </w:p>
          <w:p w:rsidR="00000000" w:rsidRDefault="00AC3D8D">
            <w:pPr>
              <w:pStyle w:val="a9"/>
              <w:spacing w:before="0" w:beforeAutospacing="0" w:after="0" w:afterAutospacing="0"/>
              <w:jc w:val="both"/>
            </w:pPr>
            <w:r>
              <w:rPr>
                <w:sz w:val="20"/>
                <w:szCs w:val="20"/>
              </w:rPr>
              <w:t> </w:t>
            </w:r>
            <w:r>
              <w:rPr>
                <w:sz w:val="20"/>
                <w:szCs w:val="20"/>
              </w:rPr>
              <w:t>3) проведение обучения участников страхового рынка;</w:t>
            </w:r>
          </w:p>
          <w:p w:rsidR="00000000" w:rsidRDefault="00AC3D8D">
            <w:pPr>
              <w:pStyle w:val="a9"/>
              <w:spacing w:before="0" w:beforeAutospacing="0" w:after="0" w:afterAutospacing="0"/>
              <w:jc w:val="both"/>
            </w:pPr>
            <w:r>
              <w:rPr>
                <w:sz w:val="20"/>
                <w:szCs w:val="20"/>
              </w:rPr>
              <w:t> 4) рассмотрение споров, возникающих между членами;</w:t>
            </w:r>
          </w:p>
          <w:p w:rsidR="00000000" w:rsidRDefault="00AC3D8D">
            <w:pPr>
              <w:pStyle w:val="a9"/>
              <w:spacing w:before="0" w:beforeAutospacing="0" w:after="0" w:afterAutospacing="0"/>
              <w:jc w:val="both"/>
            </w:pPr>
            <w:r>
              <w:rPr>
                <w:sz w:val="20"/>
                <w:szCs w:val="20"/>
              </w:rPr>
              <w:t> 5) обеспечение защиты интересов своих членов;</w:t>
            </w:r>
          </w:p>
          <w:p w:rsidR="00000000" w:rsidRDefault="00AC3D8D">
            <w:pPr>
              <w:pStyle w:val="a9"/>
              <w:spacing w:before="0" w:beforeAutospacing="0" w:after="0" w:afterAutospacing="0"/>
              <w:jc w:val="both"/>
            </w:pPr>
            <w:r>
              <w:rPr>
                <w:sz w:val="20"/>
                <w:szCs w:val="20"/>
              </w:rPr>
              <w:t> 6) направление уполномоченному органу сведений о возможных нарушениях профессиональными участниками стра</w:t>
            </w:r>
            <w:r>
              <w:rPr>
                <w:sz w:val="20"/>
                <w:szCs w:val="20"/>
              </w:rPr>
              <w:t>хового рынка требований, установленных законодательными актами Республики Казахстан;</w:t>
            </w:r>
          </w:p>
          <w:p w:rsidR="00000000" w:rsidRDefault="00AC3D8D">
            <w:pPr>
              <w:pStyle w:val="a9"/>
              <w:spacing w:before="0" w:beforeAutospacing="0" w:after="0" w:afterAutospacing="0"/>
              <w:jc w:val="both"/>
            </w:pPr>
            <w:r>
              <w:rPr>
                <w:sz w:val="20"/>
                <w:szCs w:val="20"/>
              </w:rPr>
              <w:t> 7) осуществление иных функций, предусмотренных учредительными документами.</w:t>
            </w:r>
          </w:p>
          <w:p w:rsidR="00000000" w:rsidRDefault="00AC3D8D">
            <w:pPr>
              <w:pStyle w:val="a9"/>
              <w:spacing w:before="0" w:beforeAutospacing="0" w:after="0" w:afterAutospacing="0" w:line="145" w:lineRule="atLeast"/>
              <w:jc w:val="both"/>
            </w:pPr>
            <w:r>
              <w:rPr>
                <w:sz w:val="20"/>
                <w:szCs w:val="20"/>
              </w:rPr>
              <w:t> 2. Объединение страховых (перестраховочных) организаций и страховых брокеров, объединение акту</w:t>
            </w:r>
            <w:r>
              <w:rPr>
                <w:sz w:val="20"/>
                <w:szCs w:val="20"/>
              </w:rPr>
              <w:t>ариев обязаны доводить до сведения своих членов информацию, предоставляемую уполномоченным органом, по вопросам профессиональной деятельности их членов.</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10-1</w:t>
            </w:r>
          </w:p>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780. Внутренние документы объединения страховых ( перестраховочных) организаций и страховых брокеров, объединения актуариев</w:t>
            </w:r>
          </w:p>
          <w:p w:rsidR="00000000" w:rsidRDefault="00AC3D8D">
            <w:pPr>
              <w:pStyle w:val="a9"/>
              <w:spacing w:before="0" w:beforeAutospacing="0" w:after="0" w:afterAutospacing="0"/>
              <w:jc w:val="both"/>
            </w:pPr>
            <w:r>
              <w:rPr>
                <w:sz w:val="20"/>
                <w:szCs w:val="20"/>
              </w:rPr>
              <w:t> Объединение страховых (перестраховочных) организаций и страховых брокеров, объединение актуариев принимают следующие внутрен</w:t>
            </w:r>
            <w:r>
              <w:rPr>
                <w:sz w:val="20"/>
                <w:szCs w:val="20"/>
              </w:rPr>
              <w:t>ние документы:</w:t>
            </w:r>
          </w:p>
          <w:p w:rsidR="00000000" w:rsidRDefault="00AC3D8D">
            <w:pPr>
              <w:pStyle w:val="a9"/>
              <w:spacing w:before="0" w:beforeAutospacing="0" w:after="0" w:afterAutospacing="0"/>
              <w:jc w:val="both"/>
            </w:pPr>
            <w:r>
              <w:rPr>
                <w:sz w:val="20"/>
                <w:szCs w:val="20"/>
              </w:rPr>
              <w:t> 1) стандарты деятельности на страховом рынке;</w:t>
            </w:r>
          </w:p>
          <w:p w:rsidR="00000000" w:rsidRDefault="00AC3D8D">
            <w:pPr>
              <w:pStyle w:val="a9"/>
              <w:spacing w:before="0" w:beforeAutospacing="0" w:after="0" w:afterAutospacing="0"/>
              <w:jc w:val="both"/>
            </w:pPr>
            <w:r>
              <w:rPr>
                <w:sz w:val="20"/>
                <w:szCs w:val="20"/>
              </w:rPr>
              <w:t> 2) кодекс профессиональной этики;</w:t>
            </w:r>
          </w:p>
          <w:p w:rsidR="00000000" w:rsidRDefault="00AC3D8D">
            <w:pPr>
              <w:pStyle w:val="a9"/>
              <w:spacing w:before="0" w:beforeAutospacing="0" w:after="0" w:afterAutospacing="0"/>
              <w:jc w:val="both"/>
            </w:pPr>
            <w:r>
              <w:rPr>
                <w:sz w:val="20"/>
                <w:szCs w:val="20"/>
              </w:rPr>
              <w:t> 3) порядок разрешения споров;</w:t>
            </w:r>
          </w:p>
          <w:p w:rsidR="00000000" w:rsidRDefault="00AC3D8D">
            <w:pPr>
              <w:pStyle w:val="a9"/>
              <w:spacing w:before="0" w:beforeAutospacing="0" w:after="0" w:afterAutospacing="0"/>
              <w:jc w:val="both"/>
            </w:pPr>
            <w:r>
              <w:rPr>
                <w:sz w:val="20"/>
                <w:szCs w:val="20"/>
              </w:rPr>
              <w:t> 4) иные документы, предусмотренные уставом.</w:t>
            </w:r>
          </w:p>
          <w:p w:rsidR="00000000" w:rsidRDefault="00AC3D8D">
            <w:pPr>
              <w:pStyle w:val="a9"/>
              <w:spacing w:before="0" w:beforeAutospacing="0" w:after="0" w:afterAutospacing="0" w:line="145" w:lineRule="atLeast"/>
              <w:jc w:val="both"/>
            </w:pPr>
            <w:r>
              <w:rPr>
                <w:sz w:val="20"/>
                <w:szCs w:val="20"/>
              </w:rPr>
              <w:t xml:space="preserve"> Внутренние документы утверждаются высшим органом управления объединения страховых </w:t>
            </w:r>
            <w:r>
              <w:rPr>
                <w:sz w:val="20"/>
                <w:szCs w:val="20"/>
              </w:rPr>
              <w:t>(перестраховочных) организаций и страховых брокеров, объединения актуариев и являются обязательными для исполнения их членами.</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10-2.</w:t>
            </w:r>
          </w:p>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781. Деятельность страховой (перестраховочной) организации</w:t>
            </w:r>
          </w:p>
          <w:p w:rsidR="00000000" w:rsidRDefault="00AC3D8D">
            <w:pPr>
              <w:pStyle w:val="a9"/>
              <w:spacing w:before="0" w:beforeAutospacing="0" w:after="0" w:afterAutospacing="0"/>
              <w:jc w:val="both"/>
            </w:pPr>
            <w:r>
              <w:rPr>
                <w:b/>
                <w:bCs/>
                <w:sz w:val="20"/>
                <w:szCs w:val="20"/>
              </w:rPr>
              <w:t> </w:t>
            </w:r>
            <w:r>
              <w:rPr>
                <w:sz w:val="20"/>
                <w:szCs w:val="20"/>
              </w:rPr>
              <w:t>1. Страховая деятельность является основным видом предпринимательской деятельности, осуществляемой страховой (перестраховочной) организацией.</w:t>
            </w:r>
          </w:p>
          <w:p w:rsidR="00000000" w:rsidRDefault="00AC3D8D">
            <w:pPr>
              <w:pStyle w:val="a9"/>
              <w:spacing w:before="0" w:beforeAutospacing="0" w:after="0" w:afterAutospacing="0"/>
              <w:jc w:val="both"/>
            </w:pPr>
            <w:r>
              <w:rPr>
                <w:sz w:val="20"/>
                <w:szCs w:val="20"/>
              </w:rPr>
              <w:t> 2. Страховая (перестраховочная) организация, кроме страховой деятельности, вправе осуществлять следующие виды дея</w:t>
            </w:r>
            <w:r>
              <w:rPr>
                <w:sz w:val="20"/>
                <w:szCs w:val="20"/>
              </w:rPr>
              <w:t>тельности:</w:t>
            </w:r>
          </w:p>
          <w:p w:rsidR="00000000" w:rsidRDefault="00AC3D8D">
            <w:pPr>
              <w:pStyle w:val="a9"/>
              <w:spacing w:before="0" w:beforeAutospacing="0" w:after="0" w:afterAutospacing="0"/>
              <w:jc w:val="both"/>
            </w:pPr>
            <w:r>
              <w:rPr>
                <w:sz w:val="20"/>
                <w:szCs w:val="20"/>
              </w:rPr>
              <w:t> 1) инвестиционную деятельность с учетом ограничений, установленных настоящим Кодексом;</w:t>
            </w:r>
          </w:p>
          <w:p w:rsidR="00000000" w:rsidRDefault="00AC3D8D">
            <w:pPr>
              <w:pStyle w:val="a9"/>
              <w:spacing w:before="0" w:beforeAutospacing="0" w:after="0" w:afterAutospacing="0"/>
              <w:jc w:val="both"/>
            </w:pPr>
            <w:r>
              <w:rPr>
                <w:sz w:val="20"/>
                <w:szCs w:val="20"/>
              </w:rPr>
              <w:t> 2) выдачу своим страхователям займов в пределах выкупной суммы, предусмотренной соответствующим договором накопительного страхования (для страховой организа</w:t>
            </w:r>
            <w:r>
              <w:rPr>
                <w:sz w:val="20"/>
                <w:szCs w:val="20"/>
              </w:rPr>
              <w:t>ции, осуществляющей деятельность в отрасли «страхование жизни»);</w:t>
            </w:r>
          </w:p>
          <w:p w:rsidR="00000000" w:rsidRDefault="00AC3D8D">
            <w:pPr>
              <w:pStyle w:val="a9"/>
              <w:spacing w:before="0" w:beforeAutospacing="0" w:after="0" w:afterAutospacing="0"/>
              <w:jc w:val="both"/>
            </w:pPr>
            <w:r>
              <w:rPr>
                <w:sz w:val="20"/>
                <w:szCs w:val="20"/>
              </w:rPr>
              <w:t> Выкупная сумма - сумма денег, которую страхователь имеет право получить при досрочном прекращении действия договора накопительного страхования.</w:t>
            </w:r>
          </w:p>
          <w:p w:rsidR="00000000" w:rsidRDefault="00AC3D8D">
            <w:pPr>
              <w:pStyle w:val="a9"/>
              <w:spacing w:before="0" w:beforeAutospacing="0" w:after="0" w:afterAutospacing="0"/>
              <w:jc w:val="both"/>
            </w:pPr>
            <w:r>
              <w:rPr>
                <w:sz w:val="20"/>
                <w:szCs w:val="20"/>
              </w:rPr>
              <w:t> 3) продажу специализированного программного о</w:t>
            </w:r>
            <w:r>
              <w:rPr>
                <w:sz w:val="20"/>
                <w:szCs w:val="20"/>
              </w:rPr>
              <w:t>беспечения, используемого для автоматизации деятельности страховых (перестраховочных) организаций;</w:t>
            </w:r>
          </w:p>
          <w:p w:rsidR="00000000" w:rsidRDefault="00AC3D8D">
            <w:pPr>
              <w:pStyle w:val="a9"/>
              <w:spacing w:before="0" w:beforeAutospacing="0" w:after="0" w:afterAutospacing="0"/>
              <w:jc w:val="both"/>
            </w:pPr>
            <w:r>
              <w:rPr>
                <w:sz w:val="20"/>
                <w:szCs w:val="20"/>
              </w:rPr>
              <w:t> 4) продажу специальной литературы по страхованию и страховой деятельности на любых видах носителей информации;</w:t>
            </w:r>
          </w:p>
          <w:p w:rsidR="00000000" w:rsidRDefault="00AC3D8D">
            <w:pPr>
              <w:pStyle w:val="a9"/>
              <w:spacing w:before="0" w:beforeAutospacing="0" w:after="0" w:afterAutospacing="0"/>
              <w:jc w:val="both"/>
            </w:pPr>
            <w:r>
              <w:rPr>
                <w:sz w:val="20"/>
                <w:szCs w:val="20"/>
              </w:rPr>
              <w:t> 5) продажу или сдачу в аренду имущества, при</w:t>
            </w:r>
            <w:r>
              <w:rPr>
                <w:sz w:val="20"/>
                <w:szCs w:val="20"/>
              </w:rPr>
              <w:t>обретенного для собственных нужд (для страховой (перестраховочной) организации) или поступившего в ее распоряжение в связи с заключением договоров страхования (для страховой организации);</w:t>
            </w:r>
          </w:p>
          <w:p w:rsidR="00000000" w:rsidRDefault="00AC3D8D">
            <w:pPr>
              <w:pStyle w:val="a9"/>
              <w:spacing w:before="0" w:beforeAutospacing="0" w:after="0" w:afterAutospacing="0"/>
              <w:jc w:val="both"/>
            </w:pPr>
            <w:r>
              <w:rPr>
                <w:sz w:val="20"/>
                <w:szCs w:val="20"/>
              </w:rPr>
              <w:t xml:space="preserve"> 6) предоставление консультационных услуг по вопросам, связанным со </w:t>
            </w:r>
            <w:r>
              <w:rPr>
                <w:sz w:val="20"/>
                <w:szCs w:val="20"/>
              </w:rPr>
              <w:t>страховой деятельностью;</w:t>
            </w:r>
          </w:p>
          <w:p w:rsidR="00000000" w:rsidRDefault="00AC3D8D">
            <w:pPr>
              <w:pStyle w:val="a9"/>
              <w:spacing w:before="0" w:beforeAutospacing="0" w:after="0" w:afterAutospacing="0"/>
              <w:jc w:val="both"/>
            </w:pPr>
            <w:r>
              <w:rPr>
                <w:sz w:val="20"/>
                <w:szCs w:val="20"/>
              </w:rPr>
              <w:t> 7) организацию и проведение обучения в целях повышения квалификации специалистов в области страхования (перестрахования);</w:t>
            </w:r>
          </w:p>
          <w:p w:rsidR="00000000" w:rsidRDefault="00AC3D8D">
            <w:pPr>
              <w:pStyle w:val="a9"/>
              <w:spacing w:before="0" w:beforeAutospacing="0" w:after="0" w:afterAutospacing="0"/>
              <w:jc w:val="both"/>
            </w:pPr>
            <w:r>
              <w:rPr>
                <w:sz w:val="20"/>
                <w:szCs w:val="20"/>
              </w:rPr>
              <w:t> 8) страховое посредничество в качестве страхового агента;</w:t>
            </w:r>
          </w:p>
          <w:p w:rsidR="00000000" w:rsidRDefault="00AC3D8D">
            <w:pPr>
              <w:pStyle w:val="a9"/>
              <w:spacing w:before="0" w:beforeAutospacing="0" w:after="0" w:afterAutospacing="0"/>
              <w:jc w:val="both"/>
            </w:pPr>
            <w:r>
              <w:rPr>
                <w:sz w:val="20"/>
                <w:szCs w:val="20"/>
              </w:rPr>
              <w:t xml:space="preserve"> 9) деятельность, указанную в </w:t>
            </w:r>
            <w:r>
              <w:rPr>
                <w:color w:val="000000"/>
                <w:sz w:val="20"/>
                <w:szCs w:val="20"/>
              </w:rPr>
              <w:t>пункте 1 статьи 823</w:t>
            </w:r>
            <w:r>
              <w:rPr>
                <w:color w:val="000000"/>
                <w:sz w:val="20"/>
                <w:szCs w:val="20"/>
              </w:rPr>
              <w:t xml:space="preserve"> настоящего Кодекса;</w:t>
            </w:r>
          </w:p>
          <w:p w:rsidR="00000000" w:rsidRDefault="00AC3D8D">
            <w:pPr>
              <w:pStyle w:val="a9"/>
              <w:spacing w:before="0" w:beforeAutospacing="0" w:after="0" w:afterAutospacing="0"/>
              <w:jc w:val="both"/>
            </w:pPr>
            <w:r>
              <w:rPr>
                <w:sz w:val="20"/>
                <w:szCs w:val="20"/>
              </w:rPr>
              <w:t> 10) ассистанс, осуществляемый на основании договора о совместной деятельности между страховыми организациями либо между страховыми организациями и иными юридическими лицами, оказывающими услуги ассистанса;</w:t>
            </w:r>
          </w:p>
          <w:p w:rsidR="00000000" w:rsidRDefault="00AC3D8D">
            <w:pPr>
              <w:pStyle w:val="a9"/>
              <w:spacing w:before="0" w:beforeAutospacing="0" w:after="0" w:afterAutospacing="0"/>
              <w:jc w:val="both"/>
            </w:pPr>
            <w:r>
              <w:rPr>
                <w:sz w:val="20"/>
                <w:szCs w:val="20"/>
              </w:rPr>
              <w:t> </w:t>
            </w:r>
            <w:r>
              <w:rPr>
                <w:sz w:val="20"/>
                <w:szCs w:val="20"/>
              </w:rPr>
              <w:t>Ассистанс - предоставление страховыми организациями, юридическими лицами помощи страхователю (застрахованному, выгодоприобретателю), попавшему в затруднительное положение во время его путешествия либо его нахождения вдалеке от места жительства, в виде дене</w:t>
            </w:r>
            <w:r>
              <w:rPr>
                <w:sz w:val="20"/>
                <w:szCs w:val="20"/>
              </w:rPr>
              <w:t>г и (или) в натурально-вещественной форме через техническое, медицинское содействие вследствие наступления страхового случая.</w:t>
            </w:r>
          </w:p>
          <w:p w:rsidR="00000000" w:rsidRDefault="00AC3D8D">
            <w:pPr>
              <w:pStyle w:val="a9"/>
              <w:spacing w:before="0" w:beforeAutospacing="0" w:after="0" w:afterAutospacing="0"/>
              <w:jc w:val="both"/>
            </w:pPr>
            <w:r>
              <w:rPr>
                <w:sz w:val="20"/>
                <w:szCs w:val="20"/>
              </w:rPr>
              <w:t> 12) деятельность предусмотренная законодательными актами Республики Казахстан, в рамках участия в системе гарантирования страховы</w:t>
            </w:r>
            <w:r>
              <w:rPr>
                <w:sz w:val="20"/>
                <w:szCs w:val="20"/>
              </w:rPr>
              <w:t>х выплат.</w:t>
            </w:r>
          </w:p>
          <w:p w:rsidR="00000000" w:rsidRDefault="00AC3D8D">
            <w:pPr>
              <w:pStyle w:val="a9"/>
              <w:spacing w:before="0" w:beforeAutospacing="0" w:after="0" w:afterAutospacing="0"/>
              <w:jc w:val="both"/>
            </w:pPr>
            <w:r>
              <w:rPr>
                <w:sz w:val="20"/>
                <w:szCs w:val="20"/>
              </w:rPr>
              <w:t> 3. Страховой (перестраховочной) организации запрещается осуществление сделок и проведение операций в качестве предпринимательской деятельности, не предусмотренных пунктами 1 и 2 настоящей статьи.</w:t>
            </w:r>
          </w:p>
          <w:p w:rsidR="00000000" w:rsidRDefault="00AC3D8D">
            <w:pPr>
              <w:pStyle w:val="a9"/>
              <w:spacing w:before="0" w:beforeAutospacing="0" w:after="0" w:afterAutospacing="0"/>
              <w:jc w:val="both"/>
            </w:pPr>
            <w:r>
              <w:rPr>
                <w:sz w:val="20"/>
                <w:szCs w:val="20"/>
              </w:rPr>
              <w:t xml:space="preserve"> 4. Страховая организация не вправе осуществлять </w:t>
            </w:r>
            <w:r>
              <w:rPr>
                <w:sz w:val="20"/>
                <w:szCs w:val="20"/>
              </w:rPr>
              <w:t>обязательные виды страхования, содержание и условия которых определяются законодательными актами Республики Казахстан, при отсутствии у нее крупного участника (крупных участников).</w:t>
            </w:r>
          </w:p>
          <w:p w:rsidR="00000000" w:rsidRDefault="00AC3D8D">
            <w:pPr>
              <w:pStyle w:val="a9"/>
              <w:spacing w:before="0" w:beforeAutospacing="0" w:after="0" w:afterAutospacing="0"/>
              <w:jc w:val="both"/>
            </w:pPr>
            <w:r>
              <w:rPr>
                <w:sz w:val="20"/>
                <w:szCs w:val="20"/>
              </w:rPr>
              <w:t> 5. Страховые организации вправе создать организацию, гарантирующую осущест</w:t>
            </w:r>
            <w:r>
              <w:rPr>
                <w:sz w:val="20"/>
                <w:szCs w:val="20"/>
              </w:rPr>
              <w:t xml:space="preserve">вление страховых выплат страхователям (застрахованным, выгодоприобретателям) в случае принудительной ликвидации страховых организаций. Порядок создания и деятельность организации, гарантирующей осуществление страховых выплат страхователям (застрахованным, </w:t>
            </w:r>
            <w:r>
              <w:rPr>
                <w:sz w:val="20"/>
                <w:szCs w:val="20"/>
              </w:rPr>
              <w:t>выгодоприобретателям) в случае ликвидации страховых организаций, регулируются законодательством Республики Казахстан.</w:t>
            </w:r>
          </w:p>
          <w:p w:rsidR="00000000" w:rsidRDefault="00AC3D8D">
            <w:pPr>
              <w:pStyle w:val="a9"/>
              <w:spacing w:before="0" w:beforeAutospacing="0" w:after="0" w:afterAutospacing="0" w:line="145" w:lineRule="atLeast"/>
              <w:jc w:val="both"/>
            </w:pPr>
            <w:r>
              <w:rPr>
                <w:sz w:val="20"/>
                <w:szCs w:val="20"/>
              </w:rPr>
              <w:t> Обязательное участие страховых организаций в организации, гарантирующей осуществление страховых выплат страхователям (застрахованным, выг</w:t>
            </w:r>
            <w:r>
              <w:rPr>
                <w:sz w:val="20"/>
                <w:szCs w:val="20"/>
              </w:rPr>
              <w:t>одоприобретателям) в случае принудительной ликвидации страховых организаций, предусматривается настоящим Кодексом или законодательными актами Республики Казахстан по обязательным видам страхования.</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 xml:space="preserve">Статья 11.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и из статьи 3 «Основные понятия, используе</w:t>
            </w:r>
            <w:r>
              <w:rPr>
                <w:sz w:val="20"/>
                <w:szCs w:val="20"/>
              </w:rPr>
              <w:t>мые в настоящем Законе»</w:t>
            </w:r>
          </w:p>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782. Общие условия осуществления страховой деятельности</w:t>
            </w:r>
          </w:p>
          <w:p w:rsidR="00000000" w:rsidRDefault="00AC3D8D">
            <w:pPr>
              <w:pStyle w:val="a9"/>
              <w:spacing w:before="0" w:beforeAutospacing="0" w:after="0" w:afterAutospacing="0"/>
              <w:jc w:val="both"/>
            </w:pPr>
            <w:r>
              <w:rPr>
                <w:sz w:val="20"/>
                <w:szCs w:val="20"/>
              </w:rPr>
              <w:t> 1. Страховая (перестраховочная) организация вправе осуществлять страховую деятельность только при наличии лицензии на право осуществления страховой деятельности (</w:t>
            </w:r>
            <w:r>
              <w:rPr>
                <w:sz w:val="20"/>
                <w:szCs w:val="20"/>
              </w:rPr>
              <w:t>деятельности по перестрахованию), правил страхования, определяющих общие условия осуществления страхования по определенному виду, и внутренних правил.</w:t>
            </w:r>
          </w:p>
          <w:p w:rsidR="00000000" w:rsidRDefault="00AC3D8D">
            <w:pPr>
              <w:pStyle w:val="a9"/>
              <w:spacing w:before="0" w:beforeAutospacing="0" w:after="0" w:afterAutospacing="0"/>
              <w:jc w:val="both"/>
            </w:pPr>
            <w:r>
              <w:rPr>
                <w:sz w:val="20"/>
                <w:szCs w:val="20"/>
              </w:rPr>
              <w:t xml:space="preserve"> Правила страхования - документ страховой организации, определяющий условия осуществления страхования по </w:t>
            </w:r>
            <w:r>
              <w:rPr>
                <w:sz w:val="20"/>
                <w:szCs w:val="20"/>
              </w:rPr>
              <w:t>определенному виду страхования.</w:t>
            </w:r>
          </w:p>
          <w:p w:rsidR="00000000" w:rsidRDefault="00AC3D8D">
            <w:pPr>
              <w:pStyle w:val="a9"/>
              <w:spacing w:before="0" w:beforeAutospacing="0" w:after="0" w:afterAutospacing="0"/>
              <w:jc w:val="both"/>
            </w:pPr>
            <w:r>
              <w:rPr>
                <w:sz w:val="20"/>
                <w:szCs w:val="20"/>
              </w:rPr>
              <w:t> 2. Внутренние правила страховой (перестраховочной) организации должны определять:</w:t>
            </w:r>
          </w:p>
          <w:p w:rsidR="00000000" w:rsidRDefault="00AC3D8D">
            <w:pPr>
              <w:pStyle w:val="a9"/>
              <w:spacing w:before="0" w:beforeAutospacing="0" w:after="0" w:afterAutospacing="0"/>
              <w:jc w:val="both"/>
            </w:pPr>
            <w:r>
              <w:rPr>
                <w:sz w:val="20"/>
                <w:szCs w:val="20"/>
              </w:rPr>
              <w:t> 1) структуру, задачи, функции и полномочия подразделений страховой (перестраховочной) организации;</w:t>
            </w:r>
          </w:p>
          <w:p w:rsidR="00000000" w:rsidRDefault="00AC3D8D">
            <w:pPr>
              <w:pStyle w:val="a9"/>
              <w:spacing w:before="0" w:beforeAutospacing="0" w:after="0" w:afterAutospacing="0"/>
              <w:jc w:val="both"/>
            </w:pPr>
            <w:r>
              <w:rPr>
                <w:sz w:val="20"/>
                <w:szCs w:val="20"/>
              </w:rPr>
              <w:t> </w:t>
            </w:r>
            <w:r>
              <w:rPr>
                <w:sz w:val="20"/>
                <w:szCs w:val="20"/>
              </w:rPr>
              <w:t>2) структуру, количество членов, задачи, функции и полномочия службы внутреннего аудита и других постоянно действующих органов;</w:t>
            </w:r>
          </w:p>
          <w:p w:rsidR="00000000" w:rsidRDefault="00AC3D8D">
            <w:pPr>
              <w:pStyle w:val="a9"/>
              <w:spacing w:before="0" w:beforeAutospacing="0" w:after="0" w:afterAutospacing="0"/>
              <w:jc w:val="both"/>
            </w:pPr>
            <w:r>
              <w:rPr>
                <w:sz w:val="20"/>
                <w:szCs w:val="20"/>
              </w:rPr>
              <w:t> </w:t>
            </w:r>
            <w:r>
              <w:rPr>
                <w:sz w:val="20"/>
                <w:szCs w:val="20"/>
              </w:rPr>
              <w:t>3) систему управления рисками, раскрывающую политику страховой (перестраховочной) организации по управлению техническими (страховыми), инвестиционными, кредитными, операционными, рыночными и другими рисками;</w:t>
            </w:r>
          </w:p>
          <w:p w:rsidR="00000000" w:rsidRDefault="00AC3D8D">
            <w:pPr>
              <w:pStyle w:val="a9"/>
              <w:spacing w:before="0" w:beforeAutospacing="0" w:after="0" w:afterAutospacing="0"/>
              <w:jc w:val="both"/>
            </w:pPr>
            <w:r>
              <w:rPr>
                <w:sz w:val="20"/>
                <w:szCs w:val="20"/>
              </w:rPr>
              <w:t> 4) права и обязанности руководителей структурны</w:t>
            </w:r>
            <w:r>
              <w:rPr>
                <w:sz w:val="20"/>
                <w:szCs w:val="20"/>
              </w:rPr>
              <w:t>х подразделений;</w:t>
            </w:r>
          </w:p>
          <w:p w:rsidR="00000000" w:rsidRDefault="00AC3D8D">
            <w:pPr>
              <w:pStyle w:val="a9"/>
              <w:spacing w:before="0" w:beforeAutospacing="0" w:after="0" w:afterAutospacing="0"/>
              <w:jc w:val="both"/>
            </w:pPr>
            <w:r>
              <w:rPr>
                <w:sz w:val="20"/>
                <w:szCs w:val="20"/>
              </w:rPr>
              <w:t> 5) полномочия должностных лиц и работников страховой (перестраховочной) организации при осуществлении ими сделок от ее имени и за ее счет;</w:t>
            </w:r>
          </w:p>
          <w:p w:rsidR="00000000" w:rsidRDefault="00AC3D8D">
            <w:pPr>
              <w:pStyle w:val="a9"/>
              <w:spacing w:before="0" w:beforeAutospacing="0" w:after="0" w:afterAutospacing="0"/>
              <w:jc w:val="both"/>
            </w:pPr>
            <w:r>
              <w:rPr>
                <w:sz w:val="20"/>
                <w:szCs w:val="20"/>
              </w:rPr>
              <w:t> 6) порядок регистрации письменных и устных обращений страхователей (застрахованных), потерпевших (</w:t>
            </w:r>
            <w:r>
              <w:rPr>
                <w:sz w:val="20"/>
                <w:szCs w:val="20"/>
              </w:rPr>
              <w:t>выгодоприобретателей) и их представителей, а также поступающих заявлений и документов по вопросам страховых случаев;</w:t>
            </w:r>
          </w:p>
          <w:p w:rsidR="00000000" w:rsidRDefault="00AC3D8D">
            <w:pPr>
              <w:pStyle w:val="a9"/>
              <w:spacing w:before="0" w:beforeAutospacing="0" w:after="0" w:afterAutospacing="0"/>
              <w:jc w:val="both"/>
            </w:pPr>
            <w:r>
              <w:rPr>
                <w:sz w:val="20"/>
                <w:szCs w:val="20"/>
              </w:rPr>
              <w:t> 7) порядок и сроки рассмотрения и представления ответов страхователям (застрахованным), потерпевшим (выгодоприобретателям) и их представит</w:t>
            </w:r>
            <w:r>
              <w:rPr>
                <w:sz w:val="20"/>
                <w:szCs w:val="20"/>
              </w:rPr>
              <w:t>елям по заявлениям и документам по вопросам страховых случаев;</w:t>
            </w:r>
          </w:p>
          <w:p w:rsidR="00000000" w:rsidRDefault="00AC3D8D">
            <w:pPr>
              <w:pStyle w:val="a9"/>
              <w:spacing w:before="0" w:beforeAutospacing="0" w:after="0" w:afterAutospacing="0"/>
              <w:jc w:val="both"/>
            </w:pPr>
            <w:r>
              <w:rPr>
                <w:sz w:val="20"/>
                <w:szCs w:val="20"/>
              </w:rPr>
              <w:t> 8) процедуру принятия решения о страховой выплате с указанием сроков ее осуществления или представления мотивированного обоснования причин отказа в страховой выплате;</w:t>
            </w:r>
          </w:p>
          <w:p w:rsidR="00000000" w:rsidRDefault="00AC3D8D">
            <w:pPr>
              <w:pStyle w:val="a9"/>
              <w:spacing w:before="0" w:beforeAutospacing="0" w:after="0" w:afterAutospacing="0"/>
              <w:jc w:val="both"/>
            </w:pPr>
            <w:r>
              <w:rPr>
                <w:sz w:val="20"/>
                <w:szCs w:val="20"/>
              </w:rPr>
              <w:t> 9) порядок оценки страхо</w:t>
            </w:r>
            <w:r>
              <w:rPr>
                <w:sz w:val="20"/>
                <w:szCs w:val="20"/>
              </w:rPr>
              <w:t>вых рисков (в том числе имущества, принимаемого в страхование) и размера ущерба по страховому случаю;</w:t>
            </w:r>
          </w:p>
          <w:p w:rsidR="00000000" w:rsidRDefault="00AC3D8D">
            <w:pPr>
              <w:pStyle w:val="a9"/>
              <w:spacing w:before="0" w:beforeAutospacing="0" w:after="0" w:afterAutospacing="0"/>
              <w:jc w:val="both"/>
            </w:pPr>
            <w:r>
              <w:rPr>
                <w:sz w:val="20"/>
                <w:szCs w:val="20"/>
              </w:rPr>
              <w:t> 10) полномочия андеррайтера, аджастера и сюрвейера.</w:t>
            </w:r>
          </w:p>
          <w:p w:rsidR="00000000" w:rsidRDefault="00AC3D8D">
            <w:pPr>
              <w:pStyle w:val="a9"/>
              <w:spacing w:before="0" w:beforeAutospacing="0" w:after="0" w:afterAutospacing="0"/>
              <w:jc w:val="both"/>
            </w:pPr>
            <w:r>
              <w:rPr>
                <w:sz w:val="20"/>
                <w:szCs w:val="20"/>
              </w:rPr>
              <w:t> 3. Правила страхования и внутренние правила страховой (перестраховочной) организации утверждаются со</w:t>
            </w:r>
            <w:r>
              <w:rPr>
                <w:sz w:val="20"/>
                <w:szCs w:val="20"/>
              </w:rPr>
              <w:t>ветом директоров.</w:t>
            </w:r>
          </w:p>
          <w:p w:rsidR="00000000" w:rsidRDefault="00AC3D8D">
            <w:pPr>
              <w:pStyle w:val="a9"/>
              <w:spacing w:before="0" w:beforeAutospacing="0" w:after="0" w:afterAutospacing="0"/>
              <w:jc w:val="both"/>
            </w:pPr>
            <w:r>
              <w:rPr>
                <w:sz w:val="20"/>
                <w:szCs w:val="20"/>
              </w:rPr>
              <w:t> 4. Страховая (перестраховочная) организация не вправе осуществлять страховую деятельность без наличия в своем штате актуария.</w:t>
            </w:r>
          </w:p>
          <w:p w:rsidR="00000000" w:rsidRDefault="00AC3D8D">
            <w:pPr>
              <w:pStyle w:val="a9"/>
              <w:spacing w:before="0" w:beforeAutospacing="0" w:after="0" w:afterAutospacing="0"/>
              <w:jc w:val="both"/>
            </w:pPr>
            <w:r>
              <w:rPr>
                <w:sz w:val="20"/>
                <w:szCs w:val="20"/>
              </w:rPr>
              <w:t> Актуарий не вправе совмещать свою деятельность в других страховых (перестраховочных) организациях, за исключен</w:t>
            </w:r>
            <w:r>
              <w:rPr>
                <w:sz w:val="20"/>
                <w:szCs w:val="20"/>
              </w:rPr>
              <w:t>ием случаев привлечения в качестве независимого актуария.</w:t>
            </w:r>
          </w:p>
          <w:p w:rsidR="00000000" w:rsidRDefault="00AC3D8D">
            <w:pPr>
              <w:pStyle w:val="a9"/>
              <w:spacing w:before="0" w:beforeAutospacing="0" w:after="0" w:afterAutospacing="0"/>
              <w:jc w:val="both"/>
            </w:pPr>
            <w:r>
              <w:rPr>
                <w:sz w:val="20"/>
                <w:szCs w:val="20"/>
              </w:rPr>
              <w:t> 5. Страховая (перестраховочная) организация привлекает независимого актуария для проверки установленной настоящим Кодексом деятельности актуария, состоящего в штате страховой (перестраховочной) орг</w:t>
            </w:r>
            <w:r>
              <w:rPr>
                <w:sz w:val="20"/>
                <w:szCs w:val="20"/>
              </w:rPr>
              <w:t>анизации, в порядке и сроки, установленные нормативным правовым актом уполномоченного органа.</w:t>
            </w:r>
          </w:p>
          <w:p w:rsidR="00000000" w:rsidRDefault="00AC3D8D">
            <w:pPr>
              <w:pStyle w:val="a9"/>
              <w:spacing w:before="0" w:beforeAutospacing="0" w:after="0" w:afterAutospacing="0"/>
              <w:jc w:val="both"/>
            </w:pPr>
            <w:r>
              <w:rPr>
                <w:sz w:val="20"/>
                <w:szCs w:val="20"/>
              </w:rPr>
              <w:t xml:space="preserve"> Требования настоящего пункта не распространяются на страховую (перестраховочную) организацию в случае привлечения независимого актуария аудиторской организацией </w:t>
            </w:r>
            <w:r>
              <w:rPr>
                <w:sz w:val="20"/>
                <w:szCs w:val="20"/>
              </w:rPr>
              <w:t>при проведении обязательного аудита.</w:t>
            </w:r>
          </w:p>
          <w:p w:rsidR="00000000" w:rsidRDefault="00AC3D8D">
            <w:pPr>
              <w:pStyle w:val="a9"/>
              <w:spacing w:before="0" w:beforeAutospacing="0" w:after="0" w:afterAutospacing="0"/>
              <w:jc w:val="both"/>
            </w:pPr>
            <w:r>
              <w:rPr>
                <w:sz w:val="20"/>
                <w:szCs w:val="20"/>
              </w:rPr>
              <w:t> 6. Независимый актуарий должен соответствовать следующим требованиям:</w:t>
            </w:r>
          </w:p>
          <w:p w:rsidR="00000000" w:rsidRDefault="00AC3D8D">
            <w:pPr>
              <w:pStyle w:val="a9"/>
              <w:spacing w:before="0" w:beforeAutospacing="0" w:after="0" w:afterAutospacing="0"/>
              <w:jc w:val="both"/>
            </w:pPr>
            <w:r>
              <w:rPr>
                <w:sz w:val="20"/>
                <w:szCs w:val="20"/>
              </w:rPr>
              <w:t> 1) не являться работником проверяемой страховой (перестраховочной) организации;</w:t>
            </w:r>
          </w:p>
          <w:p w:rsidR="00000000" w:rsidRDefault="00AC3D8D">
            <w:pPr>
              <w:pStyle w:val="a9"/>
              <w:spacing w:before="0" w:beforeAutospacing="0" w:after="0" w:afterAutospacing="0"/>
              <w:jc w:val="both"/>
            </w:pPr>
            <w:r>
              <w:rPr>
                <w:sz w:val="20"/>
                <w:szCs w:val="20"/>
              </w:rPr>
              <w:t> 2) иметь опыт актуарной деятельности не менее двух лет в отрасли с</w:t>
            </w:r>
            <w:r>
              <w:rPr>
                <w:sz w:val="20"/>
                <w:szCs w:val="20"/>
              </w:rPr>
              <w:t>трахования, в которой осуществляет деятельность страховая (перестраховочная) организация;</w:t>
            </w:r>
          </w:p>
          <w:p w:rsidR="00000000" w:rsidRDefault="00AC3D8D">
            <w:pPr>
              <w:pStyle w:val="a9"/>
              <w:spacing w:before="0" w:beforeAutospacing="0" w:after="0" w:afterAutospacing="0"/>
              <w:jc w:val="both"/>
            </w:pPr>
            <w:r>
              <w:rPr>
                <w:sz w:val="20"/>
                <w:szCs w:val="20"/>
              </w:rPr>
              <w:t> 3) иметь лицензию уполномоченного органа на актуарную деятельность или являться членом международных ассоциаций актуариев, перечень и требования к которым устанавлив</w:t>
            </w:r>
            <w:r>
              <w:rPr>
                <w:sz w:val="20"/>
                <w:szCs w:val="20"/>
              </w:rPr>
              <w:t>аются уполномоченным органом.</w:t>
            </w:r>
          </w:p>
          <w:p w:rsidR="00000000" w:rsidRDefault="00AC3D8D">
            <w:pPr>
              <w:pStyle w:val="a9"/>
              <w:spacing w:before="0" w:beforeAutospacing="0" w:after="0" w:afterAutospacing="0"/>
              <w:jc w:val="both"/>
            </w:pPr>
            <w:r>
              <w:rPr>
                <w:sz w:val="20"/>
                <w:szCs w:val="20"/>
              </w:rPr>
              <w:t> 7. Независимый актуарий несет ответственность за разглашение сведений, полученных в ходе проверки деятельности актуария, состоящего в штате страховой (перестраховочной) организации, в соответствии с законами Республики Казахс</w:t>
            </w:r>
            <w:r>
              <w:rPr>
                <w:sz w:val="20"/>
                <w:szCs w:val="20"/>
              </w:rPr>
              <w:t>тан.</w:t>
            </w:r>
          </w:p>
          <w:p w:rsidR="00000000" w:rsidRDefault="00AC3D8D">
            <w:pPr>
              <w:pStyle w:val="a9"/>
              <w:spacing w:before="0" w:beforeAutospacing="0" w:after="0" w:afterAutospacing="0" w:line="145" w:lineRule="atLeast"/>
              <w:jc w:val="both"/>
            </w:pPr>
            <w:r>
              <w:rPr>
                <w:sz w:val="20"/>
                <w:szCs w:val="20"/>
              </w:rPr>
              <w:t> 8. Требования к осуществлению страховой организацией страховой деятельности, в том числе во взаимоотношениях с участниками страхового рынка, устанавливаются нормативным правовым актом уполномоченного органа.</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11-1</w:t>
            </w:r>
          </w:p>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783. Особенности осуществления деятельности по страхованию жизни</w:t>
            </w:r>
          </w:p>
          <w:p w:rsidR="00000000" w:rsidRDefault="00AC3D8D">
            <w:pPr>
              <w:pStyle w:val="a9"/>
              <w:spacing w:before="0" w:beforeAutospacing="0" w:after="0" w:afterAutospacing="0"/>
              <w:jc w:val="both"/>
            </w:pPr>
            <w:r>
              <w:rPr>
                <w:b/>
                <w:bCs/>
                <w:sz w:val="20"/>
                <w:szCs w:val="20"/>
              </w:rPr>
              <w:t> </w:t>
            </w:r>
            <w:r>
              <w:rPr>
                <w:sz w:val="20"/>
                <w:szCs w:val="20"/>
              </w:rPr>
              <w:t>1. Страховая организация, осуществляющая деятельность по накопительному страхованию, вправе в пределах выкупной суммы предоставлять займы своим страхователям с учетом требований норма</w:t>
            </w:r>
            <w:r>
              <w:rPr>
                <w:sz w:val="20"/>
                <w:szCs w:val="20"/>
              </w:rPr>
              <w:t>тивных правовых актов уполномоченного органа.</w:t>
            </w:r>
          </w:p>
          <w:p w:rsidR="00000000" w:rsidRDefault="00AC3D8D">
            <w:pPr>
              <w:pStyle w:val="a9"/>
              <w:spacing w:before="0" w:beforeAutospacing="0" w:after="0" w:afterAutospacing="0"/>
              <w:jc w:val="both"/>
            </w:pPr>
            <w:r>
              <w:rPr>
                <w:sz w:val="20"/>
                <w:szCs w:val="20"/>
              </w:rPr>
              <w:t> 2. Страховая организация вправе увеличить размер регулярных страховых выплат в период действия договора аннуитетного страхования на основании заключения актуария в порядке, предусмотренном нормативными правовы</w:t>
            </w:r>
            <w:r>
              <w:rPr>
                <w:sz w:val="20"/>
                <w:szCs w:val="20"/>
              </w:rPr>
              <w:t>ми актами уполномоченного органа.</w:t>
            </w:r>
          </w:p>
          <w:p w:rsidR="00000000" w:rsidRDefault="00AC3D8D">
            <w:pPr>
              <w:pStyle w:val="a9"/>
              <w:spacing w:before="0" w:beforeAutospacing="0" w:after="0" w:afterAutospacing="0"/>
              <w:jc w:val="both"/>
            </w:pPr>
            <w:r>
              <w:rPr>
                <w:sz w:val="20"/>
                <w:szCs w:val="20"/>
              </w:rPr>
              <w:t> 3. Страховая организация, осуществляющая деятельность по накопительному страхованию, до заключения договоров аннуитетного страхования в соответствии с законами Республики Казахстан «Об обязательном страховании работника о</w:t>
            </w:r>
            <w:r>
              <w:rPr>
                <w:sz w:val="20"/>
                <w:szCs w:val="20"/>
              </w:rPr>
              <w:t>т несчастных случаев при исполнении им трудовых (служебных) обязанностей» или «О пенсионном обеспечении в Республике Казахстан» обязана заключить договор участия с организацией, гарантирующей осуществление страховых выплат страхователям (застрахованным, вы</w:t>
            </w:r>
            <w:r>
              <w:rPr>
                <w:sz w:val="20"/>
                <w:szCs w:val="20"/>
              </w:rPr>
              <w:t>годоприобретателям) в случае принудительной ликвидации страховых организаций, и стать ее акционером в порядке, определенном законом Республики Казахстан о создании и деятельности указанной организации.</w:t>
            </w:r>
          </w:p>
          <w:p w:rsidR="00000000" w:rsidRDefault="00AC3D8D">
            <w:pPr>
              <w:pStyle w:val="a9"/>
              <w:spacing w:before="0" w:beforeAutospacing="0" w:after="0" w:afterAutospacing="0"/>
              <w:jc w:val="both"/>
            </w:pPr>
            <w:r>
              <w:rPr>
                <w:sz w:val="20"/>
                <w:szCs w:val="20"/>
              </w:rPr>
              <w:t> 4. Страховая организация вправе разработать виды стра</w:t>
            </w:r>
            <w:r>
              <w:rPr>
                <w:sz w:val="20"/>
                <w:szCs w:val="20"/>
              </w:rPr>
              <w:t>хования в рамках классов страхования, указанных в пункте 2 статьи 772 настоящего Кодекса, предусматривающие осуществление страховой выплаты в случае участия страхователя в инвестициях, а также прибыли страховщика.</w:t>
            </w:r>
          </w:p>
          <w:p w:rsidR="00000000" w:rsidRDefault="00AC3D8D">
            <w:pPr>
              <w:pStyle w:val="a9"/>
              <w:spacing w:before="0" w:beforeAutospacing="0" w:after="0" w:afterAutospacing="0"/>
              <w:jc w:val="both"/>
            </w:pPr>
            <w:r>
              <w:rPr>
                <w:sz w:val="20"/>
                <w:szCs w:val="20"/>
              </w:rPr>
              <w:t> 5. Порядок и особенности участия страхова</w:t>
            </w:r>
            <w:r>
              <w:rPr>
                <w:sz w:val="20"/>
                <w:szCs w:val="20"/>
              </w:rPr>
              <w:t>теля в инвестициях или прибыли страховщика, а также требования к содержанию договора страхования, предусматривающего условие участия страхователя в инвестициях или прибыли страховщика, устанавливаются нормативным правовым актом уполномоченного органа.</w:t>
            </w:r>
          </w:p>
          <w:p w:rsidR="00000000" w:rsidRDefault="00AC3D8D">
            <w:pPr>
              <w:pStyle w:val="a9"/>
              <w:spacing w:before="0" w:beforeAutospacing="0" w:after="0" w:afterAutospacing="0"/>
              <w:jc w:val="both"/>
            </w:pPr>
            <w:r>
              <w:rPr>
                <w:sz w:val="20"/>
                <w:szCs w:val="20"/>
              </w:rPr>
              <w:t> При</w:t>
            </w:r>
            <w:r>
              <w:rPr>
                <w:sz w:val="20"/>
                <w:szCs w:val="20"/>
              </w:rPr>
              <w:t xml:space="preserve"> заключении договора страхования, предусматривающего условие участия страхователя в инвестициях, страховая организация обязана передать активы, покрывающие внутренний резервный фонд, в инвестиционное управление управляющему инвестиционным портфелем в поряд</w:t>
            </w:r>
            <w:r>
              <w:rPr>
                <w:sz w:val="20"/>
                <w:szCs w:val="20"/>
              </w:rPr>
              <w:t>ке и на условиях, предусмотренных нормативным правовым актом уполномоченного органа.</w:t>
            </w:r>
          </w:p>
          <w:p w:rsidR="00000000" w:rsidRDefault="00AC3D8D">
            <w:pPr>
              <w:pStyle w:val="a9"/>
              <w:spacing w:before="0" w:beforeAutospacing="0" w:after="0" w:afterAutospacing="0"/>
              <w:jc w:val="both"/>
            </w:pPr>
            <w:r>
              <w:rPr>
                <w:sz w:val="20"/>
                <w:szCs w:val="20"/>
              </w:rPr>
              <w:t> Страховые резервы - обязательства страховой (перестраховочной) организации по договорам страхования (перестрахования), оцениваемые на основе актуарных расчетов.</w:t>
            </w:r>
          </w:p>
          <w:p w:rsidR="00000000" w:rsidRDefault="00AC3D8D">
            <w:pPr>
              <w:pStyle w:val="a9"/>
              <w:spacing w:before="0" w:beforeAutospacing="0" w:after="0" w:afterAutospacing="0"/>
              <w:jc w:val="both"/>
            </w:pPr>
            <w:r>
              <w:rPr>
                <w:sz w:val="20"/>
                <w:szCs w:val="20"/>
              </w:rPr>
              <w:t> Учет и х</w:t>
            </w:r>
            <w:r>
              <w:rPr>
                <w:sz w:val="20"/>
                <w:szCs w:val="20"/>
              </w:rPr>
              <w:t>ранение активов внутреннего резервного фонда осуществляются кастодианом в соответствии с кастодиальным договором, заключенным с управляющим инвестиционным портфелем.</w:t>
            </w:r>
          </w:p>
          <w:p w:rsidR="00000000" w:rsidRDefault="00AC3D8D">
            <w:pPr>
              <w:pStyle w:val="a9"/>
              <w:spacing w:before="0" w:beforeAutospacing="0" w:after="0" w:afterAutospacing="0"/>
              <w:jc w:val="both"/>
            </w:pPr>
            <w:r>
              <w:rPr>
                <w:sz w:val="20"/>
                <w:szCs w:val="20"/>
              </w:rPr>
              <w:t> Внутренний резервный фонд - сумма денег, формируемая страховщиком в соответствии с требов</w:t>
            </w:r>
            <w:r>
              <w:rPr>
                <w:sz w:val="20"/>
                <w:szCs w:val="20"/>
              </w:rPr>
              <w:t>аниями нормативного правового акта уполномоченного органа, за счет части страховых премий, полученных от страхователей для целей инвестирования, и дохода (убытков), полученных от их инвестирования с учетом расходов страховщика, понесенных в результате упра</w:t>
            </w:r>
            <w:r>
              <w:rPr>
                <w:sz w:val="20"/>
                <w:szCs w:val="20"/>
              </w:rPr>
              <w:t xml:space="preserve">вления. </w:t>
            </w:r>
          </w:p>
          <w:p w:rsidR="00000000" w:rsidRDefault="00AC3D8D">
            <w:pPr>
              <w:pStyle w:val="a9"/>
              <w:spacing w:before="0" w:beforeAutospacing="0" w:after="0" w:afterAutospacing="0"/>
              <w:jc w:val="both"/>
            </w:pPr>
            <w:r>
              <w:rPr>
                <w:sz w:val="20"/>
                <w:szCs w:val="20"/>
              </w:rPr>
              <w:t> Не допускается использование средств внутреннего резервного фонда на цели, не предусмотренные настоящим Кодексом.</w:t>
            </w:r>
          </w:p>
          <w:p w:rsidR="00000000" w:rsidRDefault="00AC3D8D">
            <w:pPr>
              <w:pStyle w:val="a9"/>
              <w:spacing w:before="0" w:beforeAutospacing="0" w:after="0" w:afterAutospacing="0"/>
              <w:jc w:val="both"/>
            </w:pPr>
            <w:r>
              <w:rPr>
                <w:sz w:val="20"/>
                <w:szCs w:val="20"/>
              </w:rPr>
              <w:t> Начисление выплаты в связи с участием страхователя в инвестициях или прибыли страховщика производится по итогам завершенного финанс</w:t>
            </w:r>
            <w:r>
              <w:rPr>
                <w:sz w:val="20"/>
                <w:szCs w:val="20"/>
              </w:rPr>
              <w:t>ового года.</w:t>
            </w:r>
          </w:p>
          <w:p w:rsidR="00000000" w:rsidRDefault="00AC3D8D">
            <w:pPr>
              <w:pStyle w:val="a9"/>
              <w:spacing w:before="0" w:beforeAutospacing="0" w:after="0" w:afterAutospacing="0"/>
              <w:jc w:val="both"/>
            </w:pPr>
            <w:r>
              <w:rPr>
                <w:sz w:val="20"/>
                <w:szCs w:val="20"/>
              </w:rPr>
              <w:t> 6. Осуществление выплаты в связи с участием страхователя в инвестициях или прибыли страховщика с учетом накопленных сумм производится в следующих случаях:</w:t>
            </w:r>
          </w:p>
          <w:p w:rsidR="00000000" w:rsidRDefault="00AC3D8D">
            <w:pPr>
              <w:pStyle w:val="a9"/>
              <w:spacing w:before="0" w:beforeAutospacing="0" w:after="0" w:afterAutospacing="0"/>
              <w:jc w:val="both"/>
            </w:pPr>
            <w:r>
              <w:rPr>
                <w:sz w:val="20"/>
                <w:szCs w:val="20"/>
              </w:rPr>
              <w:t> 1) наступления страхового случая в составе страховой выплаты;</w:t>
            </w:r>
          </w:p>
          <w:p w:rsidR="00000000" w:rsidRDefault="00AC3D8D">
            <w:pPr>
              <w:pStyle w:val="a9"/>
              <w:spacing w:before="0" w:beforeAutospacing="0" w:after="0" w:afterAutospacing="0"/>
              <w:jc w:val="both"/>
            </w:pPr>
            <w:r>
              <w:rPr>
                <w:sz w:val="20"/>
                <w:szCs w:val="20"/>
              </w:rPr>
              <w:t> 2) окончания срока накоп</w:t>
            </w:r>
            <w:r>
              <w:rPr>
                <w:sz w:val="20"/>
                <w:szCs w:val="20"/>
              </w:rPr>
              <w:t>ительного страхования в составе страховой выплаты;</w:t>
            </w:r>
          </w:p>
          <w:p w:rsidR="00000000" w:rsidRDefault="00AC3D8D">
            <w:pPr>
              <w:pStyle w:val="a9"/>
              <w:spacing w:before="0" w:beforeAutospacing="0" w:after="0" w:afterAutospacing="0"/>
              <w:jc w:val="both"/>
            </w:pPr>
            <w:r>
              <w:rPr>
                <w:sz w:val="20"/>
                <w:szCs w:val="20"/>
              </w:rPr>
              <w:t> 3) досрочного расторжения договора страхования в составе выкупной суммы.</w:t>
            </w:r>
          </w:p>
          <w:p w:rsidR="00000000" w:rsidRDefault="00AC3D8D">
            <w:pPr>
              <w:pStyle w:val="a9"/>
              <w:spacing w:before="0" w:beforeAutospacing="0" w:after="0" w:afterAutospacing="0" w:line="145" w:lineRule="atLeast"/>
              <w:jc w:val="both"/>
            </w:pPr>
            <w:r>
              <w:rPr>
                <w:sz w:val="20"/>
                <w:szCs w:val="20"/>
              </w:rPr>
              <w:t> Не допускается заключение договора страхования, предусматривающего условие участия страхователя в прибыли страховщика, с акционера</w:t>
            </w:r>
            <w:r>
              <w:rPr>
                <w:sz w:val="20"/>
                <w:szCs w:val="20"/>
              </w:rPr>
              <w:t>ми (единственным акционером) и (или) аффилиированными лицами страховой организации.</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 xml:space="preserve">Статья 12.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line="145" w:lineRule="atLeast"/>
              <w:jc w:val="center"/>
            </w:pPr>
            <w:r>
              <w:rPr>
                <w:sz w:val="20"/>
                <w:szCs w:val="20"/>
              </w:rPr>
              <w:t>и из статьи 3 «Основные понятия, используемые в настоящем Законе»</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784. Деятельность по сострахованию</w:t>
            </w:r>
          </w:p>
          <w:p w:rsidR="00000000" w:rsidRDefault="00AC3D8D">
            <w:pPr>
              <w:pStyle w:val="a9"/>
              <w:spacing w:before="0" w:beforeAutospacing="0" w:after="0" w:afterAutospacing="0"/>
              <w:jc w:val="both"/>
            </w:pPr>
            <w:r>
              <w:rPr>
                <w:b/>
                <w:bCs/>
                <w:sz w:val="20"/>
                <w:szCs w:val="20"/>
              </w:rPr>
              <w:t> </w:t>
            </w:r>
            <w:r>
              <w:rPr>
                <w:sz w:val="20"/>
                <w:szCs w:val="20"/>
              </w:rPr>
              <w:t>1. Сострахование - деятельность и связанные с ней отношения, возникающие в связи с принятием страховых рисков по договору страхования одновременно несколькими страховыми организациями с распределением их ответственности в соответствии с заключенным между н</w:t>
            </w:r>
            <w:r>
              <w:rPr>
                <w:sz w:val="20"/>
                <w:szCs w:val="20"/>
              </w:rPr>
              <w:t>ими договором сострахования.</w:t>
            </w:r>
          </w:p>
          <w:p w:rsidR="00000000" w:rsidRDefault="00AC3D8D">
            <w:pPr>
              <w:pStyle w:val="a9"/>
              <w:spacing w:before="0" w:beforeAutospacing="0" w:after="0" w:afterAutospacing="0"/>
              <w:jc w:val="both"/>
            </w:pPr>
            <w:r>
              <w:rPr>
                <w:sz w:val="20"/>
                <w:szCs w:val="20"/>
              </w:rPr>
              <w:t> При осуществлении страхования рисков посредством создания страхового пула договор сострахования заключается на условиях страховой организации, принимающей на себя функции и полномочия ведущей страховой организации.</w:t>
            </w:r>
          </w:p>
          <w:p w:rsidR="00000000" w:rsidRDefault="00AC3D8D">
            <w:pPr>
              <w:pStyle w:val="a9"/>
              <w:spacing w:before="0" w:beforeAutospacing="0" w:after="0" w:afterAutospacing="0" w:line="145" w:lineRule="atLeast"/>
              <w:jc w:val="both"/>
            </w:pPr>
            <w:r>
              <w:rPr>
                <w:sz w:val="20"/>
                <w:szCs w:val="20"/>
              </w:rPr>
              <w:t> 2. Запреща</w:t>
            </w:r>
            <w:r>
              <w:rPr>
                <w:sz w:val="20"/>
                <w:szCs w:val="20"/>
              </w:rPr>
              <w:t>ется участвовать в состраховании страховой организации, в лицензии которой не указан соответствующий класс страхования.</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13</w:t>
            </w:r>
          </w:p>
          <w:p w:rsidR="00000000" w:rsidRDefault="00AC3D8D">
            <w:pPr>
              <w:pStyle w:val="a9"/>
              <w:spacing w:before="0" w:beforeAutospacing="0" w:after="0" w:afterAutospacing="0"/>
              <w:jc w:val="center"/>
            </w:pPr>
            <w:r>
              <w:rPr>
                <w:sz w:val="20"/>
                <w:szCs w:val="20"/>
              </w:rPr>
              <w:t>и статьи 3</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785. Запрет на безлицензионную деятельность</w:t>
            </w:r>
          </w:p>
          <w:p w:rsidR="00000000" w:rsidRDefault="00AC3D8D">
            <w:pPr>
              <w:pStyle w:val="a9"/>
              <w:spacing w:before="0" w:beforeAutospacing="0" w:after="0" w:afterAutospacing="0"/>
              <w:jc w:val="both"/>
            </w:pPr>
            <w:r>
              <w:rPr>
                <w:sz w:val="20"/>
                <w:szCs w:val="20"/>
              </w:rPr>
              <w:t> 1. Ни одно лицо, не имеющее соответствующую лицензию у</w:t>
            </w:r>
            <w:r>
              <w:rPr>
                <w:sz w:val="20"/>
                <w:szCs w:val="20"/>
              </w:rPr>
              <w:t>полномоченного органа, не имеет права:</w:t>
            </w:r>
          </w:p>
          <w:p w:rsidR="00000000" w:rsidRDefault="00AC3D8D">
            <w:pPr>
              <w:pStyle w:val="a9"/>
              <w:spacing w:before="0" w:beforeAutospacing="0" w:after="0" w:afterAutospacing="0"/>
              <w:jc w:val="both"/>
            </w:pPr>
            <w:r>
              <w:rPr>
                <w:sz w:val="20"/>
                <w:szCs w:val="20"/>
              </w:rPr>
              <w:t> 1) осуществлять от своего имени деятельность по страхованию, перестрахованию, оказывать услуги страхового брокера, актуария в качестве основного или дополнительного вида деятельности;</w:t>
            </w:r>
          </w:p>
          <w:p w:rsidR="00000000" w:rsidRDefault="00AC3D8D">
            <w:pPr>
              <w:pStyle w:val="a9"/>
              <w:spacing w:before="0" w:beforeAutospacing="0" w:after="0" w:afterAutospacing="0"/>
              <w:jc w:val="both"/>
            </w:pPr>
            <w:r>
              <w:rPr>
                <w:sz w:val="20"/>
                <w:szCs w:val="20"/>
              </w:rPr>
              <w:t> </w:t>
            </w:r>
            <w:r>
              <w:rPr>
                <w:sz w:val="20"/>
                <w:szCs w:val="20"/>
              </w:rPr>
              <w:t>2) использовать на любом языке в своем наименовании, документах, объявлениях и рекламе слова «страхование», «перестрахование», «страховая организация», «перестраховочная организация», «страховой брокер» или производные от них слова (выражения), подразумева</w:t>
            </w:r>
            <w:r>
              <w:rPr>
                <w:sz w:val="20"/>
                <w:szCs w:val="20"/>
              </w:rPr>
              <w:t>ющие, что оно осуществляет от своего имени страховые или перестраховочные операции либо выступает в качестве страхового брокера, актуария.</w:t>
            </w:r>
          </w:p>
          <w:p w:rsidR="00000000" w:rsidRDefault="00AC3D8D">
            <w:pPr>
              <w:pStyle w:val="a9"/>
              <w:spacing w:before="0" w:beforeAutospacing="0" w:after="0" w:afterAutospacing="0" w:line="145" w:lineRule="atLeast"/>
              <w:jc w:val="both"/>
            </w:pPr>
            <w:r>
              <w:rPr>
                <w:sz w:val="20"/>
                <w:szCs w:val="20"/>
              </w:rPr>
              <w:t> 2. Запрещается осуществление страховой деятельности без лицензии уполномоченного органа, за исключением случаев, уст</w:t>
            </w:r>
            <w:r>
              <w:rPr>
                <w:sz w:val="20"/>
                <w:szCs w:val="20"/>
              </w:rPr>
              <w:t>ановленных законодательным актом Республики Казахстан о взаимном страховании.</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14</w:t>
            </w:r>
          </w:p>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786. Трансграничное страхование и перестрахование</w:t>
            </w:r>
          </w:p>
          <w:p w:rsidR="00000000" w:rsidRDefault="00AC3D8D">
            <w:pPr>
              <w:pStyle w:val="a9"/>
              <w:spacing w:before="0" w:beforeAutospacing="0" w:after="0" w:afterAutospacing="0"/>
              <w:jc w:val="both"/>
            </w:pPr>
            <w:r>
              <w:rPr>
                <w:sz w:val="20"/>
                <w:szCs w:val="20"/>
              </w:rPr>
              <w:t> 1. Страхование, связанное с осуществлением страховой организацией деятельности по заключению и исполнен</w:t>
            </w:r>
            <w:r>
              <w:rPr>
                <w:sz w:val="20"/>
                <w:szCs w:val="20"/>
              </w:rPr>
              <w:t>ию договоров страхования на территории другого государства, является трансграничным.</w:t>
            </w:r>
          </w:p>
          <w:p w:rsidR="00000000" w:rsidRDefault="00AC3D8D">
            <w:pPr>
              <w:pStyle w:val="a9"/>
              <w:spacing w:before="0" w:beforeAutospacing="0" w:after="0" w:afterAutospacing="0"/>
              <w:jc w:val="both"/>
            </w:pPr>
            <w:r>
              <w:rPr>
                <w:sz w:val="20"/>
                <w:szCs w:val="20"/>
              </w:rPr>
              <w:t> 2. Передача страховой (перестраховочной) организацией принятых ею страховых рисков в перестрахование осуществляется с учетом требований к порядку расчета пруденциальных н</w:t>
            </w:r>
            <w:r>
              <w:rPr>
                <w:sz w:val="20"/>
                <w:szCs w:val="20"/>
              </w:rPr>
              <w:t>ормативов.</w:t>
            </w:r>
          </w:p>
          <w:p w:rsidR="00000000" w:rsidRDefault="00AC3D8D">
            <w:pPr>
              <w:pStyle w:val="a9"/>
              <w:spacing w:before="0" w:beforeAutospacing="0" w:after="0" w:afterAutospacing="0"/>
              <w:jc w:val="both"/>
            </w:pPr>
            <w:r>
              <w:rPr>
                <w:sz w:val="20"/>
                <w:szCs w:val="20"/>
              </w:rPr>
              <w:t> 3. Посредническая деятельность по заключению договора страхования от имени страховой организации - нерезидента Республики Казахстан, за исключением договора страхования гражданско-правовой ответственности владельцев автотранспортных средств, вы</w:t>
            </w:r>
            <w:r>
              <w:rPr>
                <w:sz w:val="20"/>
                <w:szCs w:val="20"/>
              </w:rPr>
              <w:t>езжающих за пределы Республики Казахстан, на территории Республики Казахстан не допускается, если международными договорами, ратифицированными Республикой Казахстан, не предусмотрено иное.</w:t>
            </w:r>
          </w:p>
          <w:p w:rsidR="00000000" w:rsidRDefault="00AC3D8D">
            <w:pPr>
              <w:pStyle w:val="a9"/>
              <w:spacing w:before="0" w:beforeAutospacing="0" w:after="0" w:afterAutospacing="0" w:line="145" w:lineRule="atLeast"/>
              <w:jc w:val="both"/>
            </w:pPr>
            <w:r>
              <w:rPr>
                <w:sz w:val="20"/>
                <w:szCs w:val="20"/>
              </w:rPr>
              <w:t> 4. Посредническую деятельность по заключению на территории Республ</w:t>
            </w:r>
            <w:r>
              <w:rPr>
                <w:sz w:val="20"/>
                <w:szCs w:val="20"/>
              </w:rPr>
              <w:t>ики Казахстан от имени страховой организации - нерезидента Республики Казахстан договоров страхования гражданско-правовой ответственности владельцев автотранспортных средств, выезжающих за пределы Республики Казахстан, могут осуществлять страховые организа</w:t>
            </w:r>
            <w:r>
              <w:rPr>
                <w:sz w:val="20"/>
                <w:szCs w:val="20"/>
              </w:rPr>
              <w:t>ции - резиденты Республики Казахстан, имеющие лицензию уполномоченного органа с указанием соответствующего класса страхования, и страховые брокеры - резиденты Республики Казахстан при наличии соответствующего договора, заключенного с названной страховой ор</w:t>
            </w:r>
            <w:r>
              <w:rPr>
                <w:sz w:val="20"/>
                <w:szCs w:val="20"/>
              </w:rPr>
              <w:t>ганизацией - нерезидентом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15</w:t>
            </w:r>
          </w:p>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787. Запрет на предоставление льготных условий аффилиированным лицам страховой (перестраховочной) организацией</w:t>
            </w:r>
          </w:p>
          <w:p w:rsidR="00000000" w:rsidRDefault="00AC3D8D">
            <w:pPr>
              <w:pStyle w:val="a9"/>
              <w:spacing w:before="0" w:beforeAutospacing="0" w:after="0" w:afterAutospacing="0"/>
              <w:jc w:val="both"/>
            </w:pPr>
            <w:r>
              <w:rPr>
                <w:sz w:val="20"/>
                <w:szCs w:val="20"/>
              </w:rPr>
              <w:t> </w:t>
            </w:r>
            <w:r>
              <w:rPr>
                <w:sz w:val="20"/>
                <w:szCs w:val="20"/>
              </w:rPr>
              <w:t>1. Страховой (перестраховочной) организации запрещается предоставление льготных условий аффилиированным лицам страховой (перестраховочной) организации.</w:t>
            </w:r>
          </w:p>
          <w:p w:rsidR="00000000" w:rsidRDefault="00AC3D8D">
            <w:pPr>
              <w:pStyle w:val="a9"/>
              <w:spacing w:before="0" w:beforeAutospacing="0" w:after="0" w:afterAutospacing="0"/>
              <w:jc w:val="both"/>
            </w:pPr>
            <w:r>
              <w:rPr>
                <w:sz w:val="20"/>
                <w:szCs w:val="20"/>
              </w:rPr>
              <w:t> 2. Предоставление льготных условий означает:</w:t>
            </w:r>
          </w:p>
          <w:p w:rsidR="00000000" w:rsidRDefault="00AC3D8D">
            <w:pPr>
              <w:pStyle w:val="a9"/>
              <w:spacing w:before="0" w:beforeAutospacing="0" w:after="0" w:afterAutospacing="0"/>
              <w:jc w:val="both"/>
            </w:pPr>
            <w:r>
              <w:rPr>
                <w:sz w:val="20"/>
                <w:szCs w:val="20"/>
              </w:rPr>
              <w:t xml:space="preserve"> 1) вступление в сделку с аффилиированным лицом страховой </w:t>
            </w:r>
            <w:r>
              <w:rPr>
                <w:sz w:val="20"/>
                <w:szCs w:val="20"/>
              </w:rPr>
              <w:t>(перестраховочной) организации или в его интересах, в которую по ее природе, цели, особенностям и риску страховая (перестраховочная) организация не вступила бы с клиентами, не являющимися аффилиированными лицами;</w:t>
            </w:r>
          </w:p>
          <w:p w:rsidR="00000000" w:rsidRDefault="00AC3D8D">
            <w:pPr>
              <w:pStyle w:val="a9"/>
              <w:spacing w:before="0" w:beforeAutospacing="0" w:after="0" w:afterAutospacing="0"/>
              <w:jc w:val="both"/>
            </w:pPr>
            <w:r>
              <w:rPr>
                <w:sz w:val="20"/>
                <w:szCs w:val="20"/>
              </w:rPr>
              <w:t xml:space="preserve"> 2) применение страхового тарифа ниже либо </w:t>
            </w:r>
            <w:r>
              <w:rPr>
                <w:sz w:val="20"/>
                <w:szCs w:val="20"/>
              </w:rPr>
              <w:t>осуществление страховой выплаты выше, чем для других страхователей.</w:t>
            </w:r>
          </w:p>
          <w:p w:rsidR="00000000" w:rsidRDefault="00AC3D8D">
            <w:pPr>
              <w:pStyle w:val="a9"/>
              <w:spacing w:before="0" w:beforeAutospacing="0" w:after="0" w:afterAutospacing="0"/>
              <w:jc w:val="both"/>
            </w:pPr>
            <w:r>
              <w:rPr>
                <w:sz w:val="20"/>
                <w:szCs w:val="20"/>
              </w:rPr>
              <w:t xml:space="preserve"> 3. Страховая (перестраховочная) организация не может вступать в сделку с каким-либо лицом с целью предоставления страховой (перестраховочной) организации возможности оплаты обязательства </w:t>
            </w:r>
            <w:r>
              <w:rPr>
                <w:sz w:val="20"/>
                <w:szCs w:val="20"/>
              </w:rPr>
              <w:t>перед аффилиированным лицом страховой (перестраховочной)организации.</w:t>
            </w:r>
          </w:p>
          <w:p w:rsidR="00000000" w:rsidRDefault="00AC3D8D">
            <w:pPr>
              <w:pStyle w:val="a9"/>
              <w:spacing w:before="0" w:beforeAutospacing="0" w:after="0" w:afterAutospacing="0"/>
              <w:jc w:val="both"/>
            </w:pPr>
            <w:r>
              <w:rPr>
                <w:sz w:val="20"/>
                <w:szCs w:val="20"/>
              </w:rPr>
              <w:t> 4. Сделка с аффилиированным лицом страховой (перестраховочной) организации может быть осуществлена только по решению совета директоров страховой (перестраховочной) организации с учетом т</w:t>
            </w:r>
            <w:r>
              <w:rPr>
                <w:sz w:val="20"/>
                <w:szCs w:val="20"/>
              </w:rPr>
              <w:t>ребований пункта 1 настоящей статьи. Отказ от прав требований в отношении активов, предоставленных (размещенных) аффилиированным лицам (у лиц) страховой (перестраховочной) организации, осуществляется с последующим уведомлением общего собрания акционеров.</w:t>
            </w:r>
          </w:p>
          <w:p w:rsidR="00000000" w:rsidRDefault="00AC3D8D">
            <w:pPr>
              <w:pStyle w:val="a9"/>
              <w:spacing w:before="0" w:beforeAutospacing="0" w:after="0" w:afterAutospacing="0"/>
              <w:jc w:val="both"/>
            </w:pPr>
            <w:r>
              <w:rPr>
                <w:sz w:val="20"/>
                <w:szCs w:val="20"/>
              </w:rPr>
              <w:t> </w:t>
            </w:r>
            <w:r>
              <w:rPr>
                <w:sz w:val="20"/>
                <w:szCs w:val="20"/>
              </w:rPr>
              <w:t>Аффилиированное лицо страховой (перестраховочной) организации не должно принимать участие в рассмотрении и принятии решений по любой сделке между страховой (перестраховочной) организацией и:</w:t>
            </w:r>
          </w:p>
          <w:p w:rsidR="00000000" w:rsidRDefault="00AC3D8D">
            <w:pPr>
              <w:pStyle w:val="a9"/>
              <w:spacing w:before="0" w:beforeAutospacing="0" w:after="0" w:afterAutospacing="0"/>
              <w:jc w:val="both"/>
            </w:pPr>
            <w:r>
              <w:rPr>
                <w:sz w:val="20"/>
                <w:szCs w:val="20"/>
              </w:rPr>
              <w:t> им самим;</w:t>
            </w:r>
          </w:p>
          <w:p w:rsidR="00000000" w:rsidRDefault="00AC3D8D">
            <w:pPr>
              <w:pStyle w:val="a9"/>
              <w:spacing w:before="0" w:beforeAutospacing="0" w:after="0" w:afterAutospacing="0"/>
              <w:jc w:val="both"/>
            </w:pPr>
            <w:r>
              <w:rPr>
                <w:sz w:val="20"/>
                <w:szCs w:val="20"/>
              </w:rPr>
              <w:t> любым из его близких родственников;</w:t>
            </w:r>
          </w:p>
          <w:p w:rsidR="00000000" w:rsidRDefault="00AC3D8D">
            <w:pPr>
              <w:pStyle w:val="a9"/>
              <w:spacing w:before="0" w:beforeAutospacing="0" w:after="0" w:afterAutospacing="0"/>
              <w:jc w:val="both"/>
            </w:pPr>
            <w:r>
              <w:rPr>
                <w:sz w:val="20"/>
                <w:szCs w:val="20"/>
              </w:rPr>
              <w:t> любым юридически</w:t>
            </w:r>
            <w:r>
              <w:rPr>
                <w:sz w:val="20"/>
                <w:szCs w:val="20"/>
              </w:rPr>
              <w:t>м лицом, в котором он или кто-либо из его близких родственников является должностным лицом или крупным участником.</w:t>
            </w:r>
          </w:p>
          <w:p w:rsidR="00000000" w:rsidRDefault="00AC3D8D">
            <w:pPr>
              <w:pStyle w:val="a9"/>
              <w:spacing w:before="0" w:beforeAutospacing="0" w:after="0" w:afterAutospacing="0"/>
              <w:jc w:val="both"/>
            </w:pPr>
            <w:r>
              <w:rPr>
                <w:sz w:val="20"/>
                <w:szCs w:val="20"/>
              </w:rPr>
              <w:t> Решение совета директоров по любой сделке между страховой (перестраховочной) организацией и аффилиированным лицом страховой (перестраховочно</w:t>
            </w:r>
            <w:r>
              <w:rPr>
                <w:sz w:val="20"/>
                <w:szCs w:val="20"/>
              </w:rPr>
              <w:t>й) организации может быть принято только после рассмотрения советом директоров всех ее условий.</w:t>
            </w:r>
          </w:p>
          <w:p w:rsidR="00000000" w:rsidRDefault="00AC3D8D">
            <w:pPr>
              <w:pStyle w:val="a9"/>
              <w:spacing w:before="0" w:beforeAutospacing="0" w:after="0" w:afterAutospacing="0" w:line="145" w:lineRule="atLeast"/>
              <w:jc w:val="both"/>
            </w:pPr>
            <w:r>
              <w:rPr>
                <w:sz w:val="20"/>
                <w:szCs w:val="20"/>
              </w:rPr>
              <w:t> 5. Страховая (перестраховочная) организация обязана предоставлять уполномоченному органу информацию обо всех сделках с аффилиированными лицами по формам, преду</w:t>
            </w:r>
            <w:r>
              <w:rPr>
                <w:sz w:val="20"/>
                <w:szCs w:val="20"/>
              </w:rPr>
              <w:t>смотренным нормативными правовыми актами уполномоченного органа.</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15-1</w:t>
            </w:r>
          </w:p>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788. Требования, предъявляемые к страховой организации по информированию страхователей</w:t>
            </w:r>
          </w:p>
          <w:p w:rsidR="00000000" w:rsidRDefault="00AC3D8D">
            <w:pPr>
              <w:pStyle w:val="a9"/>
              <w:spacing w:before="0" w:beforeAutospacing="0" w:after="0" w:afterAutospacing="0"/>
              <w:jc w:val="both"/>
            </w:pPr>
            <w:r>
              <w:rPr>
                <w:sz w:val="20"/>
                <w:szCs w:val="20"/>
              </w:rPr>
              <w:t> </w:t>
            </w:r>
            <w:r>
              <w:rPr>
                <w:sz w:val="20"/>
                <w:szCs w:val="20"/>
              </w:rPr>
              <w:t>1. В случае изменения местонахождения своего постоянно действующего органа, изменения наименования страховая организация не позднее месячного срока обязана известить об этом своих страхователей посредством опубликования объявления в двух республиканских га</w:t>
            </w:r>
            <w:r>
              <w:rPr>
                <w:sz w:val="20"/>
                <w:szCs w:val="20"/>
              </w:rPr>
              <w:t>зетах.</w:t>
            </w:r>
          </w:p>
          <w:p w:rsidR="00000000" w:rsidRDefault="00AC3D8D">
            <w:pPr>
              <w:pStyle w:val="a9"/>
              <w:spacing w:before="0" w:beforeAutospacing="0" w:after="0" w:afterAutospacing="0"/>
              <w:jc w:val="both"/>
            </w:pPr>
            <w:r>
              <w:rPr>
                <w:sz w:val="20"/>
                <w:szCs w:val="20"/>
              </w:rPr>
              <w:t> В случае изменения местонахождения своего обособленного подразделения страховая организация не позднее месячного срока обязана известить об этом своих страхователей посредством опубликования объявления в двух соответствующих областных газетах.</w:t>
            </w:r>
          </w:p>
          <w:p w:rsidR="00000000" w:rsidRDefault="00AC3D8D">
            <w:pPr>
              <w:pStyle w:val="a9"/>
              <w:spacing w:before="0" w:beforeAutospacing="0" w:after="0" w:afterAutospacing="0"/>
              <w:jc w:val="both"/>
            </w:pPr>
            <w:r>
              <w:rPr>
                <w:sz w:val="20"/>
                <w:szCs w:val="20"/>
              </w:rPr>
              <w:t xml:space="preserve"> 2. </w:t>
            </w:r>
            <w:r>
              <w:rPr>
                <w:sz w:val="20"/>
                <w:szCs w:val="20"/>
              </w:rPr>
              <w:t>Страховая организация обязана разместить засвидетельствованную надлежащим образом копию лицензии на право осуществления страховой деятельности в месте, доступном для обозрения и ознакомления с ней.</w:t>
            </w:r>
          </w:p>
          <w:p w:rsidR="00000000" w:rsidRDefault="00AC3D8D">
            <w:pPr>
              <w:pStyle w:val="a9"/>
              <w:spacing w:before="0" w:beforeAutospacing="0" w:after="0" w:afterAutospacing="0" w:line="145" w:lineRule="atLeast"/>
              <w:jc w:val="both"/>
            </w:pPr>
            <w:r>
              <w:rPr>
                <w:sz w:val="20"/>
                <w:szCs w:val="20"/>
              </w:rPr>
              <w:t> 3. При заключении договора страхования страхователь имеет</w:t>
            </w:r>
            <w:r>
              <w:rPr>
                <w:sz w:val="20"/>
                <w:szCs w:val="20"/>
              </w:rPr>
              <w:t xml:space="preserve"> право запросить у страховой организации годовую финансовую отчетность, состоящую из бухгалтерского баланса и отчета о прибылях и убытках деятельности и аудиторский отчет, заверенный аудиторской организацией, а также иную информацию, не составляющую тайну </w:t>
            </w:r>
            <w:r>
              <w:rPr>
                <w:sz w:val="20"/>
                <w:szCs w:val="20"/>
              </w:rPr>
              <w:t>страхования, коммерческую или иную охраняемую законом тайну.</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16</w:t>
            </w:r>
          </w:p>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789. Страховой брокер</w:t>
            </w:r>
          </w:p>
          <w:p w:rsidR="00000000" w:rsidRDefault="00AC3D8D">
            <w:pPr>
              <w:pStyle w:val="a9"/>
              <w:spacing w:before="0" w:beforeAutospacing="0" w:after="0" w:afterAutospacing="0"/>
              <w:jc w:val="both"/>
            </w:pPr>
            <w:r>
              <w:rPr>
                <w:sz w:val="20"/>
                <w:szCs w:val="20"/>
              </w:rPr>
              <w:t> 1. Организационно-правовой формой страхового брокера является товарищество с ограниченной ответственностью либо акционерное общество.</w:t>
            </w:r>
          </w:p>
          <w:p w:rsidR="00000000" w:rsidRDefault="00AC3D8D">
            <w:pPr>
              <w:pStyle w:val="a9"/>
              <w:spacing w:before="0" w:beforeAutospacing="0" w:after="0" w:afterAutospacing="0"/>
              <w:jc w:val="both"/>
            </w:pPr>
            <w:r>
              <w:rPr>
                <w:sz w:val="20"/>
                <w:szCs w:val="20"/>
              </w:rPr>
              <w:t> 2. Наименован</w:t>
            </w:r>
            <w:r>
              <w:rPr>
                <w:sz w:val="20"/>
                <w:szCs w:val="20"/>
              </w:rPr>
              <w:t>ие страхового брокера должно содержать слова «страховой брокер» или производные от них слова.</w:t>
            </w:r>
          </w:p>
          <w:p w:rsidR="00000000" w:rsidRDefault="00AC3D8D">
            <w:pPr>
              <w:pStyle w:val="a9"/>
              <w:spacing w:before="0" w:beforeAutospacing="0" w:after="0" w:afterAutospacing="0"/>
              <w:jc w:val="both"/>
            </w:pPr>
            <w:r>
              <w:rPr>
                <w:sz w:val="20"/>
                <w:szCs w:val="20"/>
              </w:rPr>
              <w:t> 3. Страховому брокеру запрещается использовать в своем наименовании слова «национальный», «центральный», «бюджетный», «республиканский».</w:t>
            </w:r>
          </w:p>
          <w:p w:rsidR="00000000" w:rsidRDefault="00AC3D8D">
            <w:pPr>
              <w:pStyle w:val="a9"/>
              <w:spacing w:before="0" w:beforeAutospacing="0" w:after="0" w:afterAutospacing="0"/>
              <w:jc w:val="both"/>
            </w:pPr>
            <w:r>
              <w:rPr>
                <w:sz w:val="20"/>
                <w:szCs w:val="20"/>
              </w:rPr>
              <w:t> 4. Не допускается испол</w:t>
            </w:r>
            <w:r>
              <w:rPr>
                <w:sz w:val="20"/>
                <w:szCs w:val="20"/>
              </w:rPr>
              <w:t>ьзование в качестве наименования обозначений, тождественных или сходных до степени его смешения с наименованием ранее созданных страховых брокеров, в том числе страховых брокеров-нерезидентов Республики Казахстан. Настоящий запрет не распространяется на до</w:t>
            </w:r>
            <w:r>
              <w:rPr>
                <w:sz w:val="20"/>
                <w:szCs w:val="20"/>
              </w:rPr>
              <w:t>чернего страхового брокера в случае использования им наименования родительской организации.</w:t>
            </w:r>
          </w:p>
          <w:p w:rsidR="00000000" w:rsidRDefault="00AC3D8D">
            <w:pPr>
              <w:pStyle w:val="a9"/>
              <w:spacing w:before="0" w:beforeAutospacing="0" w:after="0" w:afterAutospacing="0"/>
              <w:jc w:val="both"/>
            </w:pPr>
            <w:r>
              <w:rPr>
                <w:sz w:val="20"/>
                <w:szCs w:val="20"/>
              </w:rPr>
              <w:t> 5. Государственная регистрация страхового брокера производится в порядке, определенном законодательством Республики Казахстан.</w:t>
            </w:r>
          </w:p>
          <w:p w:rsidR="00000000" w:rsidRDefault="00AC3D8D">
            <w:pPr>
              <w:pStyle w:val="a9"/>
              <w:spacing w:before="0" w:beforeAutospacing="0" w:after="0" w:afterAutospacing="0"/>
              <w:jc w:val="both"/>
            </w:pPr>
            <w:r>
              <w:rPr>
                <w:sz w:val="20"/>
                <w:szCs w:val="20"/>
              </w:rPr>
              <w:t> 6. Запрещается участие страховой (п</w:t>
            </w:r>
            <w:r>
              <w:rPr>
                <w:sz w:val="20"/>
                <w:szCs w:val="20"/>
              </w:rPr>
              <w:t>ерестраховочной) организации или ее работников в создании или деятельности страхового брокера.</w:t>
            </w:r>
          </w:p>
          <w:p w:rsidR="00000000" w:rsidRDefault="00AC3D8D">
            <w:pPr>
              <w:pStyle w:val="a9"/>
              <w:spacing w:before="0" w:beforeAutospacing="0" w:after="0" w:afterAutospacing="0"/>
              <w:jc w:val="both"/>
            </w:pPr>
            <w:r>
              <w:rPr>
                <w:sz w:val="20"/>
                <w:szCs w:val="20"/>
              </w:rPr>
              <w:t> Учредители и работники страхового брокера не могут занимать одновременно должности в страховой (перестраховочной) организации.</w:t>
            </w:r>
          </w:p>
          <w:p w:rsidR="00000000" w:rsidRDefault="00AC3D8D">
            <w:pPr>
              <w:pStyle w:val="a9"/>
              <w:spacing w:before="0" w:beforeAutospacing="0" w:after="0" w:afterAutospacing="0"/>
              <w:jc w:val="both"/>
            </w:pPr>
            <w:r>
              <w:rPr>
                <w:sz w:val="20"/>
                <w:szCs w:val="20"/>
              </w:rPr>
              <w:t> 7. Учредители, участники либо ак</w:t>
            </w:r>
            <w:r>
              <w:rPr>
                <w:sz w:val="20"/>
                <w:szCs w:val="20"/>
              </w:rPr>
              <w:t>ционеры страхового брокера обязаны оплачивать приобретаемые доли участия либо акции исключительно деньгами в национальной валюте.</w:t>
            </w:r>
          </w:p>
          <w:p w:rsidR="00000000" w:rsidRDefault="00AC3D8D">
            <w:pPr>
              <w:pStyle w:val="a9"/>
              <w:spacing w:before="0" w:beforeAutospacing="0" w:after="0" w:afterAutospacing="0"/>
              <w:jc w:val="both"/>
            </w:pPr>
            <w:r>
              <w:rPr>
                <w:sz w:val="20"/>
                <w:szCs w:val="20"/>
              </w:rPr>
              <w:t> </w:t>
            </w:r>
            <w:r>
              <w:rPr>
                <w:sz w:val="20"/>
                <w:szCs w:val="20"/>
              </w:rPr>
              <w:t>Минимальный размер уставного капитала создаваемого страхового брокера должен быть полностью оплачен его учредителями к моменту его государственной регистрации.</w:t>
            </w:r>
          </w:p>
          <w:p w:rsidR="00000000" w:rsidRDefault="00AC3D8D">
            <w:pPr>
              <w:pStyle w:val="a9"/>
              <w:spacing w:before="0" w:beforeAutospacing="0" w:after="0" w:afterAutospacing="0" w:line="145" w:lineRule="atLeast"/>
              <w:jc w:val="both"/>
            </w:pPr>
            <w:r>
              <w:rPr>
                <w:sz w:val="20"/>
                <w:szCs w:val="20"/>
              </w:rPr>
              <w:t xml:space="preserve"> Требования к минимальному размеру уставного капитала и к иным условиям деятельности страхового </w:t>
            </w:r>
            <w:r>
              <w:rPr>
                <w:sz w:val="20"/>
                <w:szCs w:val="20"/>
              </w:rPr>
              <w:t>брокера определяются законодательством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 xml:space="preserve">Статья 16-1.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xml:space="preserve">статья 16-3.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line="145" w:lineRule="atLeast"/>
              <w:jc w:val="center"/>
            </w:pPr>
            <w:r>
              <w:rPr>
                <w:sz w:val="20"/>
                <w:szCs w:val="20"/>
              </w:rPr>
              <w:t>статья 16-2</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790. Деятельность страхового брокера и требования, предъявляемые к ней</w:t>
            </w:r>
          </w:p>
          <w:p w:rsidR="00000000" w:rsidRDefault="00AC3D8D">
            <w:pPr>
              <w:pStyle w:val="a9"/>
              <w:spacing w:before="0" w:beforeAutospacing="0" w:after="0" w:afterAutospacing="0"/>
              <w:jc w:val="both"/>
            </w:pPr>
            <w:r>
              <w:rPr>
                <w:sz w:val="20"/>
                <w:szCs w:val="20"/>
              </w:rPr>
              <w:t> 1. Деятельность страхового брокера является исключительным видом де</w:t>
            </w:r>
            <w:r>
              <w:rPr>
                <w:sz w:val="20"/>
                <w:szCs w:val="20"/>
              </w:rPr>
              <w:t>ятельности и подлежит лицензированию уполномоченным органом.</w:t>
            </w:r>
          </w:p>
          <w:p w:rsidR="00000000" w:rsidRDefault="00AC3D8D">
            <w:pPr>
              <w:pStyle w:val="a9"/>
              <w:spacing w:before="0" w:beforeAutospacing="0" w:after="0" w:afterAutospacing="0"/>
              <w:jc w:val="both"/>
            </w:pPr>
            <w:r>
              <w:rPr>
                <w:sz w:val="20"/>
                <w:szCs w:val="20"/>
              </w:rPr>
              <w:t> Страховому брокеру запрещается осуществлять деятельность страхового агента.</w:t>
            </w:r>
          </w:p>
          <w:p w:rsidR="00000000" w:rsidRDefault="00AC3D8D">
            <w:pPr>
              <w:pStyle w:val="a9"/>
              <w:spacing w:before="0" w:beforeAutospacing="0" w:after="0" w:afterAutospacing="0"/>
              <w:jc w:val="both"/>
            </w:pPr>
            <w:r>
              <w:rPr>
                <w:sz w:val="20"/>
                <w:szCs w:val="20"/>
              </w:rPr>
              <w:t> 2. Страховой брокер осуществляет следующие виды брокерской деятельности:</w:t>
            </w:r>
          </w:p>
          <w:p w:rsidR="00000000" w:rsidRDefault="00AC3D8D">
            <w:pPr>
              <w:pStyle w:val="a9"/>
              <w:spacing w:before="0" w:beforeAutospacing="0" w:after="0" w:afterAutospacing="0"/>
              <w:jc w:val="both"/>
            </w:pPr>
            <w:r>
              <w:rPr>
                <w:sz w:val="20"/>
                <w:szCs w:val="20"/>
              </w:rPr>
              <w:t> 1) посредническую деятельность по заключени</w:t>
            </w:r>
            <w:r>
              <w:rPr>
                <w:sz w:val="20"/>
                <w:szCs w:val="20"/>
              </w:rPr>
              <w:t>ю договоров страхования от своего имени и по поручению страхователя или договоров перестрахования от своего имени и по поручению цедента;</w:t>
            </w:r>
          </w:p>
          <w:p w:rsidR="00000000" w:rsidRDefault="00AC3D8D">
            <w:pPr>
              <w:pStyle w:val="a9"/>
              <w:spacing w:before="0" w:beforeAutospacing="0" w:after="0" w:afterAutospacing="0"/>
              <w:jc w:val="both"/>
            </w:pPr>
            <w:r>
              <w:rPr>
                <w:sz w:val="20"/>
                <w:szCs w:val="20"/>
              </w:rPr>
              <w:t> 2) консультационную деятельность по вопросам страхования (перестрахования);</w:t>
            </w:r>
          </w:p>
          <w:p w:rsidR="00000000" w:rsidRDefault="00AC3D8D">
            <w:pPr>
              <w:pStyle w:val="a9"/>
              <w:spacing w:before="0" w:beforeAutospacing="0" w:after="0" w:afterAutospacing="0"/>
              <w:jc w:val="both"/>
            </w:pPr>
            <w:r>
              <w:rPr>
                <w:sz w:val="20"/>
                <w:szCs w:val="20"/>
              </w:rPr>
              <w:t> 3) поиск и привлечение физических и юрид</w:t>
            </w:r>
            <w:r>
              <w:rPr>
                <w:sz w:val="20"/>
                <w:szCs w:val="20"/>
              </w:rPr>
              <w:t>ических лиц к страхованию (перестрахованию);</w:t>
            </w:r>
          </w:p>
          <w:p w:rsidR="00000000" w:rsidRDefault="00AC3D8D">
            <w:pPr>
              <w:pStyle w:val="a9"/>
              <w:spacing w:before="0" w:beforeAutospacing="0" w:after="0" w:afterAutospacing="0"/>
              <w:jc w:val="both"/>
            </w:pPr>
            <w:r>
              <w:rPr>
                <w:sz w:val="20"/>
                <w:szCs w:val="20"/>
              </w:rPr>
              <w:t> 4) проведение сравнительного анализа услуг и финансового состояния страховых (перестраховочных) организаций;</w:t>
            </w:r>
          </w:p>
          <w:p w:rsidR="00000000" w:rsidRDefault="00AC3D8D">
            <w:pPr>
              <w:pStyle w:val="a9"/>
              <w:spacing w:before="0" w:beforeAutospacing="0" w:after="0" w:afterAutospacing="0"/>
              <w:jc w:val="both"/>
            </w:pPr>
            <w:r>
              <w:rPr>
                <w:sz w:val="20"/>
                <w:szCs w:val="20"/>
              </w:rPr>
              <w:t> 5) сбор информации об объектах страхования в целях проведения сравнительного анализа услуг, предоста</w:t>
            </w:r>
            <w:r>
              <w:rPr>
                <w:sz w:val="20"/>
                <w:szCs w:val="20"/>
              </w:rPr>
              <w:t>вляемых страховыми (перестраховочными) организациями;</w:t>
            </w:r>
          </w:p>
          <w:p w:rsidR="00000000" w:rsidRDefault="00AC3D8D">
            <w:pPr>
              <w:pStyle w:val="a9"/>
              <w:spacing w:before="0" w:beforeAutospacing="0" w:after="0" w:afterAutospacing="0"/>
              <w:jc w:val="both"/>
            </w:pPr>
            <w:r>
              <w:rPr>
                <w:sz w:val="20"/>
                <w:szCs w:val="20"/>
              </w:rPr>
              <w:t> 6) разработку по поручению клиентов условий страхования (перестрахования), критериев выбора страховщиков (перестраховщиков), оказание экспертных услуг по выявлению страховых рисков;</w:t>
            </w:r>
          </w:p>
          <w:p w:rsidR="00000000" w:rsidRDefault="00AC3D8D">
            <w:pPr>
              <w:pStyle w:val="a9"/>
              <w:spacing w:before="0" w:beforeAutospacing="0" w:after="0" w:afterAutospacing="0"/>
              <w:jc w:val="both"/>
            </w:pPr>
            <w:r>
              <w:rPr>
                <w:sz w:val="20"/>
                <w:szCs w:val="20"/>
              </w:rPr>
              <w:t> </w:t>
            </w:r>
            <w:r>
              <w:rPr>
                <w:sz w:val="20"/>
                <w:szCs w:val="20"/>
              </w:rPr>
              <w:t>7) подготовку и (или) оформление по поручению страхователя (цедента) необходимых для заключения договора страхования (перестрахования) документов, сбор информации по вопросам страхования;</w:t>
            </w:r>
          </w:p>
          <w:p w:rsidR="00000000" w:rsidRDefault="00AC3D8D">
            <w:pPr>
              <w:pStyle w:val="a9"/>
              <w:spacing w:before="0" w:beforeAutospacing="0" w:after="0" w:afterAutospacing="0"/>
              <w:jc w:val="both"/>
            </w:pPr>
            <w:r>
              <w:rPr>
                <w:sz w:val="20"/>
                <w:szCs w:val="20"/>
              </w:rPr>
              <w:t> 8) оформление по поручению страхователя (цедента) договора страхова</w:t>
            </w:r>
            <w:r>
              <w:rPr>
                <w:sz w:val="20"/>
                <w:szCs w:val="20"/>
              </w:rPr>
              <w:t>ния (перестрахования);</w:t>
            </w:r>
          </w:p>
          <w:p w:rsidR="00000000" w:rsidRDefault="00AC3D8D">
            <w:pPr>
              <w:pStyle w:val="a9"/>
              <w:spacing w:before="0" w:beforeAutospacing="0" w:after="0" w:afterAutospacing="0"/>
              <w:jc w:val="both"/>
            </w:pPr>
            <w:r>
              <w:rPr>
                <w:sz w:val="20"/>
                <w:szCs w:val="20"/>
              </w:rPr>
              <w:t> 9) сбор страховых премий от страхователей (цедентов) по договорам страхования (перестрахования) для их последующего перевода страховым (перестраховочным) организациям при наличии соответствующего соглашения со страхователем (цеденто</w:t>
            </w:r>
            <w:r>
              <w:rPr>
                <w:sz w:val="20"/>
                <w:szCs w:val="20"/>
              </w:rPr>
              <w:t>м);</w:t>
            </w:r>
          </w:p>
          <w:p w:rsidR="00000000" w:rsidRDefault="00AC3D8D">
            <w:pPr>
              <w:pStyle w:val="a9"/>
              <w:spacing w:before="0" w:beforeAutospacing="0" w:after="0" w:afterAutospacing="0"/>
              <w:jc w:val="both"/>
            </w:pPr>
            <w:r>
              <w:rPr>
                <w:sz w:val="20"/>
                <w:szCs w:val="20"/>
              </w:rPr>
              <w:t> 10) размещение страховых рисков по договорам страхования (перестрахования) или сострахования по поручению клиентов;</w:t>
            </w:r>
          </w:p>
          <w:p w:rsidR="00000000" w:rsidRDefault="00AC3D8D">
            <w:pPr>
              <w:pStyle w:val="a9"/>
              <w:spacing w:before="0" w:beforeAutospacing="0" w:after="0" w:afterAutospacing="0"/>
              <w:jc w:val="both"/>
            </w:pPr>
            <w:r>
              <w:rPr>
                <w:sz w:val="20"/>
                <w:szCs w:val="20"/>
              </w:rPr>
              <w:t> 11) обеспечение правильного и своевременного оформления документов при заключении договора страхования (перестрахования), осуществлени</w:t>
            </w:r>
            <w:r>
              <w:rPr>
                <w:sz w:val="20"/>
                <w:szCs w:val="20"/>
              </w:rPr>
              <w:t>и страховой выплаты, рассмотрении претензий при наступлении страхового случая, а также других документов, связанных с заключенными договорами страхования (перестрахования);</w:t>
            </w:r>
          </w:p>
          <w:p w:rsidR="00000000" w:rsidRDefault="00AC3D8D">
            <w:pPr>
              <w:pStyle w:val="a9"/>
              <w:spacing w:before="0" w:beforeAutospacing="0" w:after="0" w:afterAutospacing="0"/>
              <w:jc w:val="both"/>
            </w:pPr>
            <w:r>
              <w:rPr>
                <w:sz w:val="20"/>
                <w:szCs w:val="20"/>
              </w:rPr>
              <w:t> 12) проведение консультаций и оказание содействия в получении страхователем (цеден</w:t>
            </w:r>
            <w:r>
              <w:rPr>
                <w:sz w:val="20"/>
                <w:szCs w:val="20"/>
              </w:rPr>
              <w:t>том), выгодоприобретателем страховой выплаты при наступлении страхового случая;</w:t>
            </w:r>
          </w:p>
          <w:p w:rsidR="00000000" w:rsidRDefault="00AC3D8D">
            <w:pPr>
              <w:pStyle w:val="a9"/>
              <w:spacing w:before="0" w:beforeAutospacing="0" w:after="0" w:afterAutospacing="0"/>
              <w:jc w:val="both"/>
            </w:pPr>
            <w:r>
              <w:rPr>
                <w:sz w:val="20"/>
                <w:szCs w:val="20"/>
              </w:rPr>
              <w:t> 13) оформление в соответствии с предоставленными полномочиями необходимых документов для получения страховой выплаты;</w:t>
            </w:r>
          </w:p>
          <w:p w:rsidR="00000000" w:rsidRDefault="00AC3D8D">
            <w:pPr>
              <w:pStyle w:val="a9"/>
              <w:spacing w:before="0" w:beforeAutospacing="0" w:after="0" w:afterAutospacing="0"/>
              <w:jc w:val="both"/>
            </w:pPr>
            <w:r>
              <w:rPr>
                <w:sz w:val="20"/>
                <w:szCs w:val="20"/>
              </w:rPr>
              <w:t> 14) сбор по поручению страхователя (цедента) страховых в</w:t>
            </w:r>
            <w:r>
              <w:rPr>
                <w:sz w:val="20"/>
                <w:szCs w:val="20"/>
              </w:rPr>
              <w:t>ыплат от страховых (перестраховочных) организаций для их последующей передачи страхователю (цеденту), выгодоприобретателю;</w:t>
            </w:r>
          </w:p>
          <w:p w:rsidR="00000000" w:rsidRDefault="00AC3D8D">
            <w:pPr>
              <w:pStyle w:val="a9"/>
              <w:spacing w:before="0" w:beforeAutospacing="0" w:after="0" w:afterAutospacing="0"/>
              <w:jc w:val="both"/>
            </w:pPr>
            <w:r>
              <w:rPr>
                <w:sz w:val="20"/>
                <w:szCs w:val="20"/>
              </w:rPr>
              <w:t> </w:t>
            </w:r>
            <w:r>
              <w:rPr>
                <w:sz w:val="20"/>
                <w:szCs w:val="20"/>
              </w:rPr>
              <w:t>15) подготовку документов по рассмотрению и урегулированию убытков при наступлении страхового случая по поручению заинтересованных лиц;</w:t>
            </w:r>
          </w:p>
          <w:p w:rsidR="00000000" w:rsidRDefault="00AC3D8D">
            <w:pPr>
              <w:pStyle w:val="a9"/>
              <w:spacing w:before="0" w:beforeAutospacing="0" w:after="0" w:afterAutospacing="0"/>
              <w:jc w:val="both"/>
            </w:pPr>
            <w:r>
              <w:rPr>
                <w:sz w:val="20"/>
                <w:szCs w:val="20"/>
              </w:rPr>
              <w:t> 16) организацию услуг экспертов по оценке ущерба и определению размера страховой выплаты.</w:t>
            </w:r>
          </w:p>
          <w:p w:rsidR="00000000" w:rsidRDefault="00AC3D8D">
            <w:pPr>
              <w:pStyle w:val="a9"/>
              <w:spacing w:before="0" w:beforeAutospacing="0" w:after="0" w:afterAutospacing="0"/>
              <w:jc w:val="both"/>
            </w:pPr>
            <w:r>
              <w:rPr>
                <w:sz w:val="20"/>
                <w:szCs w:val="20"/>
              </w:rPr>
              <w:t> 3. Страховой брокер при осущ</w:t>
            </w:r>
            <w:r>
              <w:rPr>
                <w:sz w:val="20"/>
                <w:szCs w:val="20"/>
              </w:rPr>
              <w:t>ествлении своей деятельности не является стороной договора страхования (перестрахования).</w:t>
            </w:r>
          </w:p>
          <w:p w:rsidR="00000000" w:rsidRDefault="00AC3D8D">
            <w:pPr>
              <w:pStyle w:val="a9"/>
              <w:spacing w:before="0" w:beforeAutospacing="0" w:after="0" w:afterAutospacing="0"/>
              <w:jc w:val="both"/>
            </w:pPr>
            <w:r>
              <w:rPr>
                <w:sz w:val="20"/>
                <w:szCs w:val="20"/>
              </w:rPr>
              <w:t> 4. Основные права, обязанности и ответственность страхового брокера должны быть определены в его внутренних правилах осуществления деятельности страхового брокера.</w:t>
            </w:r>
          </w:p>
          <w:p w:rsidR="00000000" w:rsidRDefault="00AC3D8D">
            <w:pPr>
              <w:pStyle w:val="a9"/>
              <w:spacing w:before="0" w:beforeAutospacing="0" w:after="0" w:afterAutospacing="0"/>
              <w:jc w:val="both"/>
            </w:pPr>
            <w:r>
              <w:rPr>
                <w:sz w:val="20"/>
                <w:szCs w:val="20"/>
              </w:rPr>
              <w:t> </w:t>
            </w:r>
            <w:r>
              <w:rPr>
                <w:sz w:val="20"/>
                <w:szCs w:val="20"/>
              </w:rPr>
              <w:t>5. Вознаграждение по договору страхования (перестрахования), заключаемому от имени страхового брокера, подлежит уплате только страхователем (цедентом).</w:t>
            </w:r>
          </w:p>
          <w:p w:rsidR="00000000" w:rsidRDefault="00AC3D8D">
            <w:pPr>
              <w:pStyle w:val="a9"/>
              <w:spacing w:before="0" w:beforeAutospacing="0" w:after="0" w:afterAutospacing="0" w:line="145" w:lineRule="atLeast"/>
              <w:jc w:val="both"/>
            </w:pPr>
            <w:r>
              <w:rPr>
                <w:sz w:val="20"/>
                <w:szCs w:val="20"/>
              </w:rPr>
              <w:t> 6. В случае, если страховой брокер выступал от имени и по поручению страхователя в отношениях, связанны</w:t>
            </w:r>
            <w:r>
              <w:rPr>
                <w:sz w:val="20"/>
                <w:szCs w:val="20"/>
              </w:rPr>
              <w:t>х с заключением договора страхования со страховщиком, страховому брокеру запрещается оказание услуг данному страховщику (цеденту), связанных с дальнейшей передачей страхового риска в перестрахование.</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17</w:t>
            </w:r>
          </w:p>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791. Посредническая деятельность страхового агента и требования, предъявляемые к ней</w:t>
            </w:r>
          </w:p>
          <w:p w:rsidR="00000000" w:rsidRDefault="00AC3D8D">
            <w:pPr>
              <w:pStyle w:val="a9"/>
              <w:spacing w:before="0" w:beforeAutospacing="0" w:after="0" w:afterAutospacing="0"/>
              <w:jc w:val="both"/>
            </w:pPr>
            <w:r>
              <w:rPr>
                <w:sz w:val="20"/>
                <w:szCs w:val="20"/>
              </w:rPr>
              <w:t> 1. Полномочия страхового агента на осуществление посреднической деятельности на страховом рынке определяются договором поручения с учетом требований настоящего Код</w:t>
            </w:r>
            <w:r>
              <w:rPr>
                <w:sz w:val="20"/>
                <w:szCs w:val="20"/>
              </w:rPr>
              <w:t>екса и нормативных правовых актов уполномоченного органа.</w:t>
            </w:r>
          </w:p>
          <w:p w:rsidR="00000000" w:rsidRDefault="00AC3D8D">
            <w:pPr>
              <w:pStyle w:val="a9"/>
              <w:spacing w:before="0" w:beforeAutospacing="0" w:after="0" w:afterAutospacing="0"/>
              <w:jc w:val="both"/>
            </w:pPr>
            <w:r>
              <w:rPr>
                <w:sz w:val="20"/>
                <w:szCs w:val="20"/>
              </w:rPr>
              <w:t> Требования к договору поручения, заключаемому между страховой организацией и страховым агентом, устанавливаются нормативным правовым актом уполномоченного органа.</w:t>
            </w:r>
          </w:p>
          <w:p w:rsidR="00000000" w:rsidRDefault="00AC3D8D">
            <w:pPr>
              <w:pStyle w:val="a9"/>
              <w:spacing w:before="0" w:beforeAutospacing="0" w:after="0" w:afterAutospacing="0"/>
              <w:jc w:val="both"/>
            </w:pPr>
            <w:r>
              <w:rPr>
                <w:sz w:val="20"/>
                <w:szCs w:val="20"/>
              </w:rPr>
              <w:t> Страховой агент лично совершает д</w:t>
            </w:r>
            <w:r>
              <w:rPr>
                <w:sz w:val="20"/>
                <w:szCs w:val="20"/>
              </w:rPr>
              <w:t>ействия, на которые уполномочен страховой организацией, и не вправе передоверять их совершение иному лицу.</w:t>
            </w:r>
          </w:p>
          <w:p w:rsidR="00000000" w:rsidRDefault="00AC3D8D">
            <w:pPr>
              <w:pStyle w:val="a9"/>
              <w:spacing w:before="0" w:beforeAutospacing="0" w:after="0" w:afterAutospacing="0"/>
              <w:jc w:val="both"/>
            </w:pPr>
            <w:r>
              <w:rPr>
                <w:sz w:val="20"/>
                <w:szCs w:val="20"/>
              </w:rPr>
              <w:t> Деятельность в качестве страхового агента в случае отсутствия у него полномочий не допускается.</w:t>
            </w:r>
          </w:p>
          <w:p w:rsidR="00000000" w:rsidRDefault="00AC3D8D">
            <w:pPr>
              <w:pStyle w:val="a9"/>
              <w:spacing w:before="0" w:beforeAutospacing="0" w:after="0" w:afterAutospacing="0"/>
              <w:jc w:val="both"/>
            </w:pPr>
            <w:r>
              <w:rPr>
                <w:sz w:val="20"/>
                <w:szCs w:val="20"/>
              </w:rPr>
              <w:t> 2. Страховая организация обязана исполнять обязател</w:t>
            </w:r>
            <w:r>
              <w:rPr>
                <w:sz w:val="20"/>
                <w:szCs w:val="20"/>
              </w:rPr>
              <w:t>ьства по договору страхования, заключенному страховым агентом от ее имени и по ее поручению.</w:t>
            </w:r>
          </w:p>
          <w:p w:rsidR="00000000" w:rsidRDefault="00AC3D8D">
            <w:pPr>
              <w:pStyle w:val="a9"/>
              <w:spacing w:before="0" w:beforeAutospacing="0" w:after="0" w:afterAutospacing="0"/>
              <w:jc w:val="both"/>
            </w:pPr>
            <w:r>
              <w:rPr>
                <w:sz w:val="20"/>
                <w:szCs w:val="20"/>
              </w:rPr>
              <w:t> Страховая организация несет ответственность за совершение страховым агентом следующих действий:</w:t>
            </w:r>
          </w:p>
          <w:p w:rsidR="00000000" w:rsidRDefault="00AC3D8D">
            <w:pPr>
              <w:pStyle w:val="a9"/>
              <w:spacing w:before="0" w:beforeAutospacing="0" w:after="0" w:afterAutospacing="0"/>
              <w:jc w:val="both"/>
            </w:pPr>
            <w:r>
              <w:rPr>
                <w:sz w:val="20"/>
                <w:szCs w:val="20"/>
              </w:rPr>
              <w:t xml:space="preserve"> 1) заключение договоров страхования, а также совершение действий </w:t>
            </w:r>
            <w:r>
              <w:rPr>
                <w:sz w:val="20"/>
                <w:szCs w:val="20"/>
              </w:rPr>
              <w:t>страхового агента, выходящих за пределы установленных полномочий;</w:t>
            </w:r>
          </w:p>
          <w:p w:rsidR="00000000" w:rsidRDefault="00AC3D8D">
            <w:pPr>
              <w:pStyle w:val="a9"/>
              <w:spacing w:before="0" w:beforeAutospacing="0" w:after="0" w:afterAutospacing="0"/>
              <w:jc w:val="both"/>
            </w:pPr>
            <w:r>
              <w:rPr>
                <w:sz w:val="20"/>
                <w:szCs w:val="20"/>
              </w:rPr>
              <w:t> 2) заключение договоров страхования по классам и видам страхования, по которым у страховой организации отсутствует лицензия уполномоченного органа;</w:t>
            </w:r>
          </w:p>
          <w:p w:rsidR="00000000" w:rsidRDefault="00AC3D8D">
            <w:pPr>
              <w:pStyle w:val="a9"/>
              <w:spacing w:before="0" w:beforeAutospacing="0" w:after="0" w:afterAutospacing="0"/>
              <w:jc w:val="both"/>
            </w:pPr>
            <w:r>
              <w:rPr>
                <w:sz w:val="20"/>
                <w:szCs w:val="20"/>
              </w:rPr>
              <w:t> 3) намеренное введение в заблуждение стр</w:t>
            </w:r>
            <w:r>
              <w:rPr>
                <w:sz w:val="20"/>
                <w:szCs w:val="20"/>
              </w:rPr>
              <w:t>ахователя по условиям заключения договора страхования;</w:t>
            </w:r>
          </w:p>
          <w:p w:rsidR="00000000" w:rsidRDefault="00AC3D8D">
            <w:pPr>
              <w:pStyle w:val="a9"/>
              <w:spacing w:before="0" w:beforeAutospacing="0" w:after="0" w:afterAutospacing="0"/>
              <w:jc w:val="both"/>
            </w:pPr>
            <w:r>
              <w:rPr>
                <w:sz w:val="20"/>
                <w:szCs w:val="20"/>
              </w:rPr>
              <w:t> 4) несоблюдение требований, предусмотренных законодательством Республики Казахстан по оформлению договора страхования и документов, на основании которых заключается договор страхования;</w:t>
            </w:r>
          </w:p>
          <w:p w:rsidR="00000000" w:rsidRDefault="00AC3D8D">
            <w:pPr>
              <w:pStyle w:val="a9"/>
              <w:spacing w:before="0" w:beforeAutospacing="0" w:after="0" w:afterAutospacing="0"/>
              <w:jc w:val="both"/>
            </w:pPr>
            <w:r>
              <w:rPr>
                <w:sz w:val="20"/>
                <w:szCs w:val="20"/>
              </w:rPr>
              <w:t> 5) иные наруш</w:t>
            </w:r>
            <w:r>
              <w:rPr>
                <w:sz w:val="20"/>
                <w:szCs w:val="20"/>
              </w:rPr>
              <w:t>ения требований законодательства Республики</w:t>
            </w:r>
          </w:p>
          <w:p w:rsidR="00000000" w:rsidRDefault="00AC3D8D">
            <w:pPr>
              <w:pStyle w:val="a9"/>
              <w:spacing w:before="0" w:beforeAutospacing="0" w:after="0" w:afterAutospacing="0"/>
              <w:jc w:val="both"/>
            </w:pPr>
            <w:r>
              <w:rPr>
                <w:sz w:val="20"/>
                <w:szCs w:val="20"/>
              </w:rPr>
              <w:t>Казахстан о страховании и страховой деятельности.</w:t>
            </w:r>
          </w:p>
          <w:p w:rsidR="00000000" w:rsidRDefault="00AC3D8D">
            <w:pPr>
              <w:pStyle w:val="a9"/>
              <w:spacing w:before="0" w:beforeAutospacing="0" w:after="0" w:afterAutospacing="0"/>
              <w:jc w:val="both"/>
            </w:pPr>
            <w:r>
              <w:rPr>
                <w:sz w:val="20"/>
                <w:szCs w:val="20"/>
              </w:rPr>
              <w:t> Страховая организация не несет ответственности за действия страхового агента, не связанные с осуществлением им посреднической деятельности, предусмотренной закон</w:t>
            </w:r>
            <w:r>
              <w:rPr>
                <w:sz w:val="20"/>
                <w:szCs w:val="20"/>
              </w:rPr>
              <w:t>одательством Республики Казахстан о страховании и страховой деятельности.</w:t>
            </w:r>
          </w:p>
          <w:p w:rsidR="00000000" w:rsidRDefault="00AC3D8D">
            <w:pPr>
              <w:pStyle w:val="a9"/>
              <w:spacing w:before="0" w:beforeAutospacing="0" w:after="0" w:afterAutospacing="0"/>
              <w:jc w:val="both"/>
            </w:pPr>
            <w:r>
              <w:rPr>
                <w:sz w:val="20"/>
                <w:szCs w:val="20"/>
              </w:rPr>
              <w:t> 3. Условия, обязательные к соблюдению страховым агентом, в том числе по вопросам учета и хранения бланков страховой отчетности, работы с наличными деньгами, устанавливаются внутренн</w:t>
            </w:r>
            <w:r>
              <w:rPr>
                <w:sz w:val="20"/>
                <w:szCs w:val="20"/>
              </w:rPr>
              <w:t>ими документами страховой организации с учетом требований законодательства Республики Казахстан.</w:t>
            </w:r>
          </w:p>
          <w:p w:rsidR="00000000" w:rsidRDefault="00AC3D8D">
            <w:pPr>
              <w:pStyle w:val="a9"/>
              <w:spacing w:before="0" w:beforeAutospacing="0" w:after="0" w:afterAutospacing="0"/>
              <w:jc w:val="both"/>
            </w:pPr>
            <w:r>
              <w:rPr>
                <w:sz w:val="20"/>
                <w:szCs w:val="20"/>
              </w:rPr>
              <w:t> 4. Страховому агенту запрещается принятие от страхователя платежа наличными деньгами в уплату страховой премии при заключении договоров страхования от имени и</w:t>
            </w:r>
            <w:r>
              <w:rPr>
                <w:sz w:val="20"/>
                <w:szCs w:val="20"/>
              </w:rPr>
              <w:t xml:space="preserve"> по поручению страховой организации.</w:t>
            </w:r>
          </w:p>
          <w:p w:rsidR="00000000" w:rsidRDefault="00AC3D8D">
            <w:pPr>
              <w:pStyle w:val="a9"/>
              <w:spacing w:before="0" w:beforeAutospacing="0" w:after="0" w:afterAutospacing="0"/>
              <w:jc w:val="both"/>
            </w:pPr>
            <w:r>
              <w:rPr>
                <w:sz w:val="20"/>
                <w:szCs w:val="20"/>
              </w:rPr>
              <w:t xml:space="preserve"> Данное ограничение не распространяется на прием страховым агентом платежа наличными деньгами от лиц, временно въезжающих на территорию Республики Казахстан, в оплату страховой премии по договору страхования на пунктах </w:t>
            </w:r>
            <w:r>
              <w:rPr>
                <w:sz w:val="20"/>
                <w:szCs w:val="20"/>
              </w:rPr>
              <w:t>пропуска через Государственную границу Республики Казахстан.</w:t>
            </w:r>
          </w:p>
          <w:p w:rsidR="00000000" w:rsidRDefault="00AC3D8D">
            <w:pPr>
              <w:pStyle w:val="a9"/>
              <w:spacing w:before="0" w:beforeAutospacing="0" w:after="0" w:afterAutospacing="0"/>
              <w:jc w:val="both"/>
            </w:pPr>
            <w:r>
              <w:rPr>
                <w:sz w:val="20"/>
                <w:szCs w:val="20"/>
              </w:rPr>
              <w:t> 5. Страховому агенту запрещается удерживать с полученных им от страхователей страховых премий причитающееся ему вознаграждение по договору поручения.</w:t>
            </w:r>
          </w:p>
          <w:p w:rsidR="00000000" w:rsidRDefault="00AC3D8D">
            <w:pPr>
              <w:pStyle w:val="a9"/>
              <w:spacing w:before="0" w:beforeAutospacing="0" w:after="0" w:afterAutospacing="0"/>
              <w:jc w:val="both"/>
            </w:pPr>
            <w:r>
              <w:rPr>
                <w:sz w:val="20"/>
                <w:szCs w:val="20"/>
              </w:rPr>
              <w:t> 6. Не допускается осуществление посредничес</w:t>
            </w:r>
            <w:r>
              <w:rPr>
                <w:sz w:val="20"/>
                <w:szCs w:val="20"/>
              </w:rPr>
              <w:t>кой деятельности в пределах полномочий, предусмотренных статьей 793 настоящего Кодекса, по одному договору страхования двумя или более страховыми агентами.</w:t>
            </w:r>
          </w:p>
          <w:p w:rsidR="00000000" w:rsidRDefault="00AC3D8D">
            <w:pPr>
              <w:pStyle w:val="a9"/>
              <w:spacing w:before="0" w:beforeAutospacing="0" w:after="0" w:afterAutospacing="0"/>
              <w:jc w:val="both"/>
            </w:pPr>
            <w:r>
              <w:rPr>
                <w:sz w:val="20"/>
                <w:szCs w:val="20"/>
              </w:rPr>
              <w:t> 7. Размер комиссионного вознаграждения, выплачиваемого страховщиком страховому агенту за оказание п</w:t>
            </w:r>
            <w:r>
              <w:rPr>
                <w:sz w:val="20"/>
                <w:szCs w:val="20"/>
              </w:rPr>
              <w:t>осреднических услуг по заключению договоров страхования в соответствии с требованиями законодательных актов Республики Казахстан по обязательным видам страхования, не может превышать для:</w:t>
            </w:r>
          </w:p>
          <w:p w:rsidR="00000000" w:rsidRDefault="00AC3D8D">
            <w:pPr>
              <w:pStyle w:val="a9"/>
              <w:spacing w:before="0" w:beforeAutospacing="0" w:after="0" w:afterAutospacing="0"/>
              <w:jc w:val="both"/>
            </w:pPr>
            <w:r>
              <w:rPr>
                <w:sz w:val="20"/>
                <w:szCs w:val="20"/>
              </w:rPr>
              <w:t> физического лица - десяти процентов от размера начисленной страхово</w:t>
            </w:r>
            <w:r>
              <w:rPr>
                <w:sz w:val="20"/>
                <w:szCs w:val="20"/>
              </w:rPr>
              <w:t>й премии, подлежащей уплате по данному договору;</w:t>
            </w:r>
          </w:p>
          <w:p w:rsidR="00000000" w:rsidRDefault="00AC3D8D">
            <w:pPr>
              <w:pStyle w:val="a9"/>
              <w:spacing w:before="0" w:beforeAutospacing="0" w:after="0" w:afterAutospacing="0"/>
              <w:jc w:val="both"/>
            </w:pPr>
            <w:r>
              <w:rPr>
                <w:sz w:val="20"/>
                <w:szCs w:val="20"/>
              </w:rPr>
              <w:t> юридического лица - пятнадцати процентов от размера начисленной страховой премии, подлежащей уплате по данному договору.</w:t>
            </w:r>
          </w:p>
          <w:p w:rsidR="00000000" w:rsidRDefault="00AC3D8D">
            <w:pPr>
              <w:pStyle w:val="a9"/>
              <w:spacing w:before="0" w:beforeAutospacing="0" w:after="0" w:afterAutospacing="0" w:line="145" w:lineRule="atLeast"/>
              <w:jc w:val="both"/>
            </w:pPr>
            <w:r>
              <w:rPr>
                <w:sz w:val="20"/>
                <w:szCs w:val="20"/>
              </w:rPr>
              <w:t> 8. В состав комиссионного вознаграждения включаются все виды расходов страховой (пер</w:t>
            </w:r>
            <w:r>
              <w:rPr>
                <w:sz w:val="20"/>
                <w:szCs w:val="20"/>
              </w:rPr>
              <w:t>естраховочной) организации в отношении страхового агента, в том числе расходы по оплате аренды, любые виды вознаграждений, а также предоставление любого имущества или материальной выгоды.</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18</w:t>
            </w:r>
          </w:p>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792. Требования к лицам, осуществляющим посредническую деятельность страхового агента, а также к порядку их учета и обучения</w:t>
            </w:r>
          </w:p>
          <w:p w:rsidR="00000000" w:rsidRDefault="00AC3D8D">
            <w:pPr>
              <w:pStyle w:val="a9"/>
              <w:spacing w:before="0" w:beforeAutospacing="0" w:after="0" w:afterAutospacing="0"/>
              <w:jc w:val="both"/>
            </w:pPr>
            <w:r>
              <w:rPr>
                <w:sz w:val="20"/>
                <w:szCs w:val="20"/>
              </w:rPr>
              <w:t> 1. Посредническую деятельность страхового агента не вправе осуществлять физическое лицо:</w:t>
            </w:r>
          </w:p>
          <w:p w:rsidR="00000000" w:rsidRDefault="00AC3D8D">
            <w:pPr>
              <w:pStyle w:val="a9"/>
              <w:spacing w:before="0" w:beforeAutospacing="0" w:after="0" w:afterAutospacing="0"/>
              <w:jc w:val="both"/>
            </w:pPr>
            <w:r>
              <w:rPr>
                <w:sz w:val="20"/>
                <w:szCs w:val="20"/>
              </w:rPr>
              <w:t> 1) не достигшее совершеннолетия;</w:t>
            </w:r>
          </w:p>
          <w:p w:rsidR="00000000" w:rsidRDefault="00AC3D8D">
            <w:pPr>
              <w:pStyle w:val="a9"/>
              <w:spacing w:before="0" w:beforeAutospacing="0" w:after="0" w:afterAutospacing="0"/>
              <w:jc w:val="both"/>
            </w:pPr>
            <w:r>
              <w:rPr>
                <w:sz w:val="20"/>
                <w:szCs w:val="20"/>
              </w:rPr>
              <w:t> 2) признанное в судебном порядке недееспособным либо ограниченно дееспособным;</w:t>
            </w:r>
          </w:p>
          <w:p w:rsidR="00000000" w:rsidRDefault="00AC3D8D">
            <w:pPr>
              <w:pStyle w:val="a9"/>
              <w:spacing w:before="0" w:beforeAutospacing="0" w:after="0" w:afterAutospacing="0"/>
              <w:jc w:val="both"/>
            </w:pPr>
            <w:r>
              <w:rPr>
                <w:sz w:val="20"/>
                <w:szCs w:val="20"/>
              </w:rPr>
              <w:t> 3) не имеющее среднего образования;</w:t>
            </w:r>
          </w:p>
          <w:p w:rsidR="00000000" w:rsidRDefault="00AC3D8D">
            <w:pPr>
              <w:pStyle w:val="a9"/>
              <w:spacing w:before="0" w:beforeAutospacing="0" w:after="0" w:afterAutospacing="0"/>
              <w:jc w:val="both"/>
            </w:pPr>
            <w:r>
              <w:rPr>
                <w:sz w:val="20"/>
                <w:szCs w:val="20"/>
              </w:rPr>
              <w:t> 4) не прошедшее обучение в соответствии с требованиями, предусмотренными пунктом 4 настоящей статьи;</w:t>
            </w:r>
          </w:p>
          <w:p w:rsidR="00000000" w:rsidRDefault="00AC3D8D">
            <w:pPr>
              <w:pStyle w:val="a9"/>
              <w:spacing w:before="0" w:beforeAutospacing="0" w:after="0" w:afterAutospacing="0"/>
              <w:jc w:val="both"/>
            </w:pPr>
            <w:r>
              <w:rPr>
                <w:sz w:val="20"/>
                <w:szCs w:val="20"/>
              </w:rPr>
              <w:t> 5) являющееся работником страховой о</w:t>
            </w:r>
            <w:r>
              <w:rPr>
                <w:sz w:val="20"/>
                <w:szCs w:val="20"/>
              </w:rPr>
              <w:t>рганизации, страхового брокера на основании трудового договора;</w:t>
            </w:r>
          </w:p>
          <w:p w:rsidR="00000000" w:rsidRDefault="00AC3D8D">
            <w:pPr>
              <w:pStyle w:val="a9"/>
              <w:spacing w:before="0" w:beforeAutospacing="0" w:after="0" w:afterAutospacing="0"/>
              <w:jc w:val="both"/>
            </w:pPr>
            <w:r>
              <w:rPr>
                <w:sz w:val="20"/>
                <w:szCs w:val="20"/>
              </w:rPr>
              <w:t> 6) при наличии не погашенной или не снятой в установленном законом порядке судимости за совершенные преступления в сфере экономической деятельности;</w:t>
            </w:r>
          </w:p>
          <w:p w:rsidR="00000000" w:rsidRDefault="00AC3D8D">
            <w:pPr>
              <w:pStyle w:val="a9"/>
              <w:spacing w:before="0" w:beforeAutospacing="0" w:after="0" w:afterAutospacing="0"/>
              <w:jc w:val="both"/>
            </w:pPr>
            <w:r>
              <w:rPr>
                <w:sz w:val="20"/>
                <w:szCs w:val="20"/>
              </w:rPr>
              <w:t> </w:t>
            </w:r>
            <w:r>
              <w:rPr>
                <w:sz w:val="20"/>
                <w:szCs w:val="20"/>
              </w:rPr>
              <w:t>7) ранее занимавшее должность руководящего работника страховой (перестраховочной) организации, страхового брокера либо иной финансовой организации, в период не более чем за один год до принятия решения уполномоченным органом о принудительном выкупе акций с</w:t>
            </w:r>
            <w:r>
              <w:rPr>
                <w:sz w:val="20"/>
                <w:szCs w:val="20"/>
              </w:rPr>
              <w:t>траховой (перестраховочной) организации, лишении лицензии, принудительной ликвидации в порядке, установленном законодательством Республики Казахстан, либо другого юридического лица, признанного банкротом в порядке, установленном законодательством Республик</w:t>
            </w:r>
            <w:r>
              <w:rPr>
                <w:sz w:val="20"/>
                <w:szCs w:val="20"/>
              </w:rPr>
              <w:t>и Казахстан. Указанное требование применяется в течение пяти лет после принятия уполномоченным органом решения о принудительном выкупе акций страховой (перестраховочной) организации, лишении лицензии, принудительной ликвидации либо признания юридического л</w:t>
            </w:r>
            <w:r>
              <w:rPr>
                <w:sz w:val="20"/>
                <w:szCs w:val="20"/>
              </w:rPr>
              <w:t>ица банкротом в порядке, установленном законодательством Республики Казахстан;</w:t>
            </w:r>
          </w:p>
          <w:p w:rsidR="00000000" w:rsidRDefault="00AC3D8D">
            <w:pPr>
              <w:pStyle w:val="a9"/>
              <w:spacing w:before="0" w:beforeAutospacing="0" w:after="0" w:afterAutospacing="0"/>
              <w:jc w:val="both"/>
            </w:pPr>
            <w:r>
              <w:rPr>
                <w:sz w:val="20"/>
                <w:szCs w:val="20"/>
              </w:rPr>
              <w:t> 8) ранее являвшееся работником страхового брокера, страхового агента - юридического лица, с которым был расторгнут трудовой договор по инициативе страхового брокера, страхового</w:t>
            </w:r>
            <w:r>
              <w:rPr>
                <w:sz w:val="20"/>
                <w:szCs w:val="20"/>
              </w:rPr>
              <w:t xml:space="preserve"> агента - юридического лица в случае несоответствия работника занимаемой должности или выполняемой работе вследствие недостаточной квалификации. Указанное требование применяется в течение пяти лет со дня расторжения по инициативе страхового брокера, страхо</w:t>
            </w:r>
            <w:r>
              <w:rPr>
                <w:sz w:val="20"/>
                <w:szCs w:val="20"/>
              </w:rPr>
              <w:t>вого агента - юридического лица трудового договора.</w:t>
            </w:r>
          </w:p>
          <w:p w:rsidR="00000000" w:rsidRDefault="00AC3D8D">
            <w:pPr>
              <w:pStyle w:val="a9"/>
              <w:spacing w:before="0" w:beforeAutospacing="0" w:after="0" w:afterAutospacing="0"/>
              <w:jc w:val="both"/>
            </w:pPr>
            <w:r>
              <w:rPr>
                <w:sz w:val="20"/>
                <w:szCs w:val="20"/>
              </w:rPr>
              <w:t> 2. Страховая организация обязана вести реестр страховых агентов и размещать его в месте, доступном для обозрения и ознакомления (включая интернет-ресурсы) потребителями страховых услуг.</w:t>
            </w:r>
          </w:p>
          <w:p w:rsidR="00000000" w:rsidRDefault="00AC3D8D">
            <w:pPr>
              <w:pStyle w:val="a9"/>
              <w:spacing w:before="0" w:beforeAutospacing="0" w:after="0" w:afterAutospacing="0"/>
              <w:jc w:val="both"/>
            </w:pPr>
            <w:r>
              <w:rPr>
                <w:sz w:val="20"/>
                <w:szCs w:val="20"/>
              </w:rPr>
              <w:t> Основанием для в</w:t>
            </w:r>
            <w:r>
              <w:rPr>
                <w:sz w:val="20"/>
                <w:szCs w:val="20"/>
              </w:rPr>
              <w:t>ключения в реестр страховых агентов является соответствие лиц, осуществляющих посредническую деятельность страхового агента, требованиям пункта 1 настоящей статьи, и наличие документа, подтверждающего сдачу экзаменов по минимальной программе обучения.</w:t>
            </w:r>
          </w:p>
          <w:p w:rsidR="00000000" w:rsidRDefault="00AC3D8D">
            <w:pPr>
              <w:pStyle w:val="a9"/>
              <w:spacing w:before="0" w:beforeAutospacing="0" w:after="0" w:afterAutospacing="0"/>
              <w:jc w:val="both"/>
            </w:pPr>
            <w:r>
              <w:rPr>
                <w:sz w:val="20"/>
                <w:szCs w:val="20"/>
              </w:rPr>
              <w:t> Стр</w:t>
            </w:r>
            <w:r>
              <w:rPr>
                <w:sz w:val="20"/>
                <w:szCs w:val="20"/>
              </w:rPr>
              <w:t>аховой агент, являющийся юридическим лицом, подлежит включению в реестр страховых агентов с обязательным указанием работников, в должностные обязанности которых входит заключение договоров страхования, соответствующих требованиям пункта 1 настоящей статьи,</w:t>
            </w:r>
            <w:r>
              <w:rPr>
                <w:sz w:val="20"/>
                <w:szCs w:val="20"/>
              </w:rPr>
              <w:t xml:space="preserve"> и при наличии у них документа, подтверждающего сдачу экзаменов по минимальной программе обучения.</w:t>
            </w:r>
          </w:p>
          <w:p w:rsidR="00000000" w:rsidRDefault="00AC3D8D">
            <w:pPr>
              <w:pStyle w:val="a9"/>
              <w:spacing w:before="0" w:beforeAutospacing="0" w:after="0" w:afterAutospacing="0"/>
              <w:jc w:val="both"/>
            </w:pPr>
            <w:r>
              <w:rPr>
                <w:sz w:val="20"/>
                <w:szCs w:val="20"/>
              </w:rPr>
              <w:t> Численность работников страхового агента - юридического лица, в должностные обязанности которых входит заключение договоров страхования, должна составлять н</w:t>
            </w:r>
            <w:r>
              <w:rPr>
                <w:sz w:val="20"/>
                <w:szCs w:val="20"/>
              </w:rPr>
              <w:t>е менее двух человек.</w:t>
            </w:r>
          </w:p>
          <w:p w:rsidR="00000000" w:rsidRDefault="00AC3D8D">
            <w:pPr>
              <w:pStyle w:val="a9"/>
              <w:spacing w:before="0" w:beforeAutospacing="0" w:after="0" w:afterAutospacing="0"/>
              <w:jc w:val="both"/>
            </w:pPr>
            <w:r>
              <w:rPr>
                <w:sz w:val="20"/>
                <w:szCs w:val="20"/>
              </w:rPr>
              <w:t> 3. Страховая организация обязана представить в уполномоченный орган реестр лиц, осуществляющих посредническую деятельность страхового агента, в порядке и сроки, предусмотренные нормативным правовым актом уполномоченного органа.</w:t>
            </w:r>
          </w:p>
          <w:p w:rsidR="00000000" w:rsidRDefault="00AC3D8D">
            <w:pPr>
              <w:pStyle w:val="a9"/>
              <w:spacing w:before="0" w:beforeAutospacing="0" w:after="0" w:afterAutospacing="0"/>
              <w:jc w:val="both"/>
            </w:pPr>
            <w:r>
              <w:rPr>
                <w:sz w:val="20"/>
                <w:szCs w:val="20"/>
              </w:rPr>
              <w:t> 4. О</w:t>
            </w:r>
            <w:r>
              <w:rPr>
                <w:sz w:val="20"/>
                <w:szCs w:val="20"/>
              </w:rPr>
              <w:t>рганизацию обучения и выдачу соответствующего документа, подтверждающего сдачу экзаменов по минимальной программе обучения, осуществляет страховая организация.</w:t>
            </w:r>
          </w:p>
          <w:p w:rsidR="00000000" w:rsidRDefault="00AC3D8D">
            <w:pPr>
              <w:pStyle w:val="a9"/>
              <w:spacing w:before="0" w:beforeAutospacing="0" w:after="0" w:afterAutospacing="0"/>
              <w:jc w:val="both"/>
            </w:pPr>
            <w:r>
              <w:rPr>
                <w:sz w:val="20"/>
                <w:szCs w:val="20"/>
              </w:rPr>
              <w:t> </w:t>
            </w:r>
            <w:r>
              <w:rPr>
                <w:sz w:val="20"/>
                <w:szCs w:val="20"/>
              </w:rPr>
              <w:t>Минимальная программа обучения и требования к порядку проведения обучения устанавливаются уполномоченным органом.</w:t>
            </w:r>
          </w:p>
          <w:p w:rsidR="00000000" w:rsidRDefault="00AC3D8D">
            <w:pPr>
              <w:pStyle w:val="a9"/>
              <w:spacing w:before="0" w:beforeAutospacing="0" w:after="0" w:afterAutospacing="0"/>
              <w:jc w:val="both"/>
            </w:pPr>
            <w:r>
              <w:rPr>
                <w:sz w:val="20"/>
                <w:szCs w:val="20"/>
              </w:rPr>
              <w:t> Страховая организация вправе не признать документ, подтверждающий сдачу экзаменов по минимальной программе обучения, выданный страховому аген</w:t>
            </w:r>
            <w:r>
              <w:rPr>
                <w:sz w:val="20"/>
                <w:szCs w:val="20"/>
              </w:rPr>
              <w:t>ту другой страховой организацией.</w:t>
            </w:r>
          </w:p>
          <w:p w:rsidR="00000000" w:rsidRDefault="00AC3D8D">
            <w:pPr>
              <w:pStyle w:val="a9"/>
              <w:spacing w:before="0" w:beforeAutospacing="0" w:after="0" w:afterAutospacing="0"/>
              <w:jc w:val="both"/>
            </w:pPr>
            <w:r>
              <w:rPr>
                <w:sz w:val="20"/>
                <w:szCs w:val="20"/>
              </w:rPr>
              <w:t> 5. Основаниями исключения из реестра страховых агентов являются:</w:t>
            </w:r>
          </w:p>
          <w:p w:rsidR="00000000" w:rsidRDefault="00AC3D8D">
            <w:pPr>
              <w:pStyle w:val="a9"/>
              <w:spacing w:before="0" w:beforeAutospacing="0" w:after="0" w:afterAutospacing="0"/>
              <w:jc w:val="both"/>
            </w:pPr>
            <w:r>
              <w:rPr>
                <w:sz w:val="20"/>
                <w:szCs w:val="20"/>
              </w:rPr>
              <w:t> 1) письменное предписание уполномоченного органа, вынесенное страховой организации о выявленных неоднократных нарушениях законодательства Республики Казахс</w:t>
            </w:r>
            <w:r>
              <w:rPr>
                <w:sz w:val="20"/>
                <w:szCs w:val="20"/>
              </w:rPr>
              <w:t>тан, совершенных страховым агентом в течение последовательных двенадцати месяцев;</w:t>
            </w:r>
          </w:p>
          <w:p w:rsidR="00000000" w:rsidRDefault="00AC3D8D">
            <w:pPr>
              <w:pStyle w:val="a9"/>
              <w:spacing w:before="0" w:beforeAutospacing="0" w:after="0" w:afterAutospacing="0"/>
              <w:jc w:val="both"/>
            </w:pPr>
            <w:r>
              <w:rPr>
                <w:sz w:val="20"/>
                <w:szCs w:val="20"/>
              </w:rPr>
              <w:t> 2) выявление страховой организацией неисполнения страховым агентом обязанностей, вытекающих из условий договора поручения, а также заключения договоров страхования, противор</w:t>
            </w:r>
            <w:r>
              <w:rPr>
                <w:sz w:val="20"/>
                <w:szCs w:val="20"/>
              </w:rPr>
              <w:t>ечащих требованиям законодательства Республики Казахстан;</w:t>
            </w:r>
          </w:p>
          <w:p w:rsidR="00000000" w:rsidRDefault="00AC3D8D">
            <w:pPr>
              <w:pStyle w:val="a9"/>
              <w:spacing w:before="0" w:beforeAutospacing="0" w:after="0" w:afterAutospacing="0"/>
              <w:jc w:val="both"/>
            </w:pPr>
            <w:r>
              <w:rPr>
                <w:sz w:val="20"/>
                <w:szCs w:val="20"/>
              </w:rPr>
              <w:t> 3) выявление уполномоченным органом, страховой организацией несоответствия лица, осуществляющего посредническую деятельность страхового агента, требованиям, предусмотренным пунктом 1 настоящей стат</w:t>
            </w:r>
            <w:r>
              <w:rPr>
                <w:sz w:val="20"/>
                <w:szCs w:val="20"/>
              </w:rPr>
              <w:t>ьи.</w:t>
            </w:r>
          </w:p>
          <w:p w:rsidR="00000000" w:rsidRDefault="00AC3D8D">
            <w:pPr>
              <w:pStyle w:val="a9"/>
              <w:spacing w:before="0" w:beforeAutospacing="0" w:after="0" w:afterAutospacing="0" w:line="145" w:lineRule="atLeast"/>
              <w:jc w:val="both"/>
            </w:pPr>
            <w:r>
              <w:rPr>
                <w:sz w:val="20"/>
                <w:szCs w:val="20"/>
              </w:rPr>
              <w:t> В случае исключения страхового агента из реестра страховых агентов по основаниям, предусмотренным настоящим пунктом, данному лицу запрещается осуществление деятельности страхового агента в течение пяти лет с момента его исключения.</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18-1</w:t>
            </w:r>
          </w:p>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793. Права и обязанности страхового агента</w:t>
            </w:r>
          </w:p>
          <w:p w:rsidR="00000000" w:rsidRDefault="00AC3D8D">
            <w:pPr>
              <w:pStyle w:val="a9"/>
              <w:spacing w:before="0" w:beforeAutospacing="0" w:after="0" w:afterAutospacing="0"/>
              <w:jc w:val="both"/>
            </w:pPr>
            <w:r>
              <w:rPr>
                <w:sz w:val="20"/>
                <w:szCs w:val="20"/>
              </w:rPr>
              <w:t> 1. В своей деятельности страховой агент вправе:</w:t>
            </w:r>
          </w:p>
          <w:p w:rsidR="00000000" w:rsidRDefault="00AC3D8D">
            <w:pPr>
              <w:pStyle w:val="a9"/>
              <w:spacing w:before="0" w:beforeAutospacing="0" w:after="0" w:afterAutospacing="0"/>
              <w:jc w:val="both"/>
            </w:pPr>
            <w:r>
              <w:rPr>
                <w:sz w:val="20"/>
                <w:szCs w:val="20"/>
              </w:rPr>
              <w:t> 1) осуществлять посредническую деятельность от имени и по поручению одной или нескольких страховых организаций с учетом ограничений, предусмотренных статьям</w:t>
            </w:r>
            <w:r>
              <w:rPr>
                <w:sz w:val="20"/>
                <w:szCs w:val="20"/>
              </w:rPr>
              <w:t>и 791 и 792 настоящего Кодекса;</w:t>
            </w:r>
          </w:p>
          <w:p w:rsidR="00000000" w:rsidRDefault="00AC3D8D">
            <w:pPr>
              <w:pStyle w:val="a9"/>
              <w:spacing w:before="0" w:beforeAutospacing="0" w:after="0" w:afterAutospacing="0"/>
              <w:jc w:val="both"/>
            </w:pPr>
            <w:r>
              <w:rPr>
                <w:sz w:val="20"/>
                <w:szCs w:val="20"/>
              </w:rPr>
              <w:t> 2) получать достоверную информацию от страховой организации о наличии лицензий и данных финансовой отчетности;</w:t>
            </w:r>
          </w:p>
          <w:p w:rsidR="00000000" w:rsidRDefault="00AC3D8D">
            <w:pPr>
              <w:pStyle w:val="a9"/>
              <w:spacing w:before="0" w:beforeAutospacing="0" w:after="0" w:afterAutospacing="0"/>
              <w:jc w:val="both"/>
            </w:pPr>
            <w:r>
              <w:rPr>
                <w:sz w:val="20"/>
                <w:szCs w:val="20"/>
              </w:rPr>
              <w:t> 3) осуществлять консультационную деятельность по страхованию;</w:t>
            </w:r>
          </w:p>
          <w:p w:rsidR="00000000" w:rsidRDefault="00AC3D8D">
            <w:pPr>
              <w:pStyle w:val="a9"/>
              <w:spacing w:before="0" w:beforeAutospacing="0" w:after="0" w:afterAutospacing="0"/>
              <w:jc w:val="both"/>
            </w:pPr>
            <w:r>
              <w:rPr>
                <w:sz w:val="20"/>
                <w:szCs w:val="20"/>
              </w:rPr>
              <w:t> 4) получать вознаграждение от страховой организа</w:t>
            </w:r>
            <w:r>
              <w:rPr>
                <w:sz w:val="20"/>
                <w:szCs w:val="20"/>
              </w:rPr>
              <w:t>ции за осуществление своей посреднической деятельности безналичным платежом.</w:t>
            </w:r>
          </w:p>
          <w:p w:rsidR="00000000" w:rsidRDefault="00AC3D8D">
            <w:pPr>
              <w:pStyle w:val="a9"/>
              <w:spacing w:before="0" w:beforeAutospacing="0" w:after="0" w:afterAutospacing="0"/>
              <w:jc w:val="both"/>
            </w:pPr>
            <w:r>
              <w:rPr>
                <w:sz w:val="20"/>
                <w:szCs w:val="20"/>
              </w:rPr>
              <w:t> 2. В своей деятельности страховой агент обязан:</w:t>
            </w:r>
          </w:p>
          <w:p w:rsidR="00000000" w:rsidRDefault="00AC3D8D">
            <w:pPr>
              <w:pStyle w:val="a9"/>
              <w:spacing w:before="0" w:beforeAutospacing="0" w:after="0" w:afterAutospacing="0"/>
              <w:jc w:val="both"/>
            </w:pPr>
            <w:r>
              <w:rPr>
                <w:sz w:val="20"/>
                <w:szCs w:val="20"/>
              </w:rPr>
              <w:t> 1) предъявлять страхователю договор поручения, а также документы:</w:t>
            </w:r>
          </w:p>
          <w:p w:rsidR="00000000" w:rsidRDefault="00AC3D8D">
            <w:pPr>
              <w:pStyle w:val="a9"/>
              <w:spacing w:before="0" w:beforeAutospacing="0" w:after="0" w:afterAutospacing="0"/>
              <w:jc w:val="both"/>
            </w:pPr>
            <w:r>
              <w:rPr>
                <w:sz w:val="20"/>
                <w:szCs w:val="20"/>
              </w:rPr>
              <w:t> удостоверяющий его личность;</w:t>
            </w:r>
          </w:p>
          <w:p w:rsidR="00000000" w:rsidRDefault="00AC3D8D">
            <w:pPr>
              <w:pStyle w:val="a9"/>
              <w:spacing w:before="0" w:beforeAutospacing="0" w:after="0" w:afterAutospacing="0"/>
              <w:jc w:val="both"/>
            </w:pPr>
            <w:r>
              <w:rPr>
                <w:sz w:val="20"/>
                <w:szCs w:val="20"/>
              </w:rPr>
              <w:t> </w:t>
            </w:r>
            <w:r>
              <w:rPr>
                <w:sz w:val="20"/>
                <w:szCs w:val="20"/>
              </w:rPr>
              <w:t>подтверждающий наличие его данных в реестре страховых агентов;</w:t>
            </w:r>
          </w:p>
          <w:p w:rsidR="00000000" w:rsidRDefault="00AC3D8D">
            <w:pPr>
              <w:pStyle w:val="a9"/>
              <w:spacing w:before="0" w:beforeAutospacing="0" w:after="0" w:afterAutospacing="0"/>
              <w:jc w:val="both"/>
            </w:pPr>
            <w:r>
              <w:rPr>
                <w:sz w:val="20"/>
                <w:szCs w:val="20"/>
              </w:rPr>
              <w:t> 2) предоставить информацию о страховой организации, страховым агентом которой он является, включая копию лицензии страховой организации на право осуществления страховой деятельности;</w:t>
            </w:r>
          </w:p>
          <w:p w:rsidR="00000000" w:rsidRDefault="00AC3D8D">
            <w:pPr>
              <w:pStyle w:val="a9"/>
              <w:spacing w:before="0" w:beforeAutospacing="0" w:after="0" w:afterAutospacing="0"/>
              <w:jc w:val="both"/>
            </w:pPr>
            <w:r>
              <w:rPr>
                <w:sz w:val="20"/>
                <w:szCs w:val="20"/>
              </w:rPr>
              <w:t> 3) ознак</w:t>
            </w:r>
            <w:r>
              <w:rPr>
                <w:sz w:val="20"/>
                <w:szCs w:val="20"/>
              </w:rPr>
              <w:t>омить страхователя с правилами страхования по заключаемому договору страхования и представить копию правил в случаях, предусмотренных статьей 828 Гражданского кодекса Республики Казахстан;</w:t>
            </w:r>
          </w:p>
          <w:p w:rsidR="00000000" w:rsidRDefault="00AC3D8D">
            <w:pPr>
              <w:pStyle w:val="a9"/>
              <w:spacing w:before="0" w:beforeAutospacing="0" w:after="0" w:afterAutospacing="0"/>
              <w:jc w:val="both"/>
            </w:pPr>
            <w:r>
              <w:rPr>
                <w:sz w:val="20"/>
                <w:szCs w:val="20"/>
              </w:rPr>
              <w:t> 4) предоставить информацию и, при наличии, все необходимые докумен</w:t>
            </w:r>
            <w:r>
              <w:rPr>
                <w:sz w:val="20"/>
                <w:szCs w:val="20"/>
              </w:rPr>
              <w:t>ты по заключаемому договору страхования;</w:t>
            </w:r>
          </w:p>
          <w:p w:rsidR="00000000" w:rsidRDefault="00AC3D8D">
            <w:pPr>
              <w:pStyle w:val="a9"/>
              <w:spacing w:before="0" w:beforeAutospacing="0" w:after="0" w:afterAutospacing="0"/>
              <w:jc w:val="both"/>
            </w:pPr>
            <w:r>
              <w:rPr>
                <w:sz w:val="20"/>
                <w:szCs w:val="20"/>
              </w:rPr>
              <w:t> 5) обеспечить правильное и своевременное оформление документов при заключении договора страхования;</w:t>
            </w:r>
          </w:p>
          <w:p w:rsidR="00000000" w:rsidRDefault="00AC3D8D">
            <w:pPr>
              <w:pStyle w:val="a9"/>
              <w:spacing w:before="0" w:beforeAutospacing="0" w:after="0" w:afterAutospacing="0" w:line="145" w:lineRule="atLeast"/>
              <w:jc w:val="both"/>
            </w:pPr>
            <w:r>
              <w:rPr>
                <w:sz w:val="20"/>
                <w:szCs w:val="20"/>
              </w:rPr>
              <w:t> 6) обеспечить конфиденциальность полученной при осуществлении посреднической деятельности информации</w:t>
            </w:r>
            <w:r>
              <w:rPr>
                <w:b/>
                <w:bCs/>
                <w:sz w:val="20"/>
                <w:szCs w:val="20"/>
              </w:rPr>
              <w:t>.</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18-</w:t>
            </w:r>
            <w:r>
              <w:rPr>
                <w:sz w:val="20"/>
                <w:szCs w:val="20"/>
              </w:rPr>
              <w:t>2</w:t>
            </w:r>
          </w:p>
          <w:p w:rsidR="00000000" w:rsidRDefault="00AC3D8D">
            <w:pPr>
              <w:pStyle w:val="a9"/>
              <w:spacing w:before="0" w:beforeAutospacing="0" w:after="0" w:afterAutospacing="0" w:line="145" w:lineRule="atLeast"/>
              <w:jc w:val="center"/>
            </w:pPr>
            <w:r>
              <w:rPr>
                <w:sz w:val="20"/>
                <w:szCs w:val="20"/>
              </w:rPr>
              <w:t> </w:t>
            </w:r>
          </w:p>
        </w:tc>
      </w:tr>
    </w:tbl>
    <w:p w:rsidR="00000000" w:rsidRDefault="00AC3D8D">
      <w:pPr>
        <w:rPr>
          <w:rFonts w:eastAsia="Times New Roman"/>
          <w:vanish/>
          <w:color w:val="auto"/>
        </w:rPr>
      </w:pPr>
    </w:p>
    <w:tbl>
      <w:tblPr>
        <w:tblW w:w="5012" w:type="pct"/>
        <w:tblCellMar>
          <w:left w:w="0" w:type="dxa"/>
          <w:right w:w="0" w:type="dxa"/>
        </w:tblCellMar>
        <w:tblLook w:val="04A0" w:firstRow="1" w:lastRow="0" w:firstColumn="1" w:lastColumn="0" w:noHBand="0" w:noVBand="1"/>
      </w:tblPr>
      <w:tblGrid>
        <w:gridCol w:w="8259"/>
        <w:gridCol w:w="1335"/>
      </w:tblGrid>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794. Актуарная деятельность</w:t>
            </w:r>
          </w:p>
          <w:p w:rsidR="00000000" w:rsidRDefault="00AC3D8D">
            <w:pPr>
              <w:pStyle w:val="a9"/>
              <w:spacing w:before="0" w:beforeAutospacing="0" w:after="0" w:afterAutospacing="0"/>
              <w:jc w:val="both"/>
            </w:pPr>
            <w:r>
              <w:rPr>
                <w:b/>
                <w:bCs/>
                <w:sz w:val="20"/>
                <w:szCs w:val="20"/>
              </w:rPr>
              <w:t> </w:t>
            </w:r>
            <w:r>
              <w:rPr>
                <w:sz w:val="20"/>
                <w:szCs w:val="20"/>
              </w:rPr>
              <w:t>1. В качестве актуария вправе выступать физическое лицо, имеющее лицензию на осуществление актуарной деятельности, выданную уполномоченным органом.</w:t>
            </w:r>
          </w:p>
          <w:p w:rsidR="00000000" w:rsidRDefault="00AC3D8D">
            <w:pPr>
              <w:pStyle w:val="a9"/>
              <w:spacing w:before="0" w:beforeAutospacing="0" w:after="0" w:afterAutospacing="0"/>
              <w:jc w:val="both"/>
            </w:pPr>
            <w:r>
              <w:rPr>
                <w:sz w:val="20"/>
                <w:szCs w:val="20"/>
              </w:rPr>
              <w:t xml:space="preserve"> 2. Актуарная деятельность должна осуществляться в соответствии </w:t>
            </w:r>
            <w:r>
              <w:rPr>
                <w:sz w:val="20"/>
                <w:szCs w:val="20"/>
              </w:rPr>
              <w:t>с настоящей Главой и нормативными правовыми актами уполномоченного органа, а также с учетом международных принципов (стандартов) осуществления актуарной деятельности.</w:t>
            </w:r>
          </w:p>
          <w:p w:rsidR="00000000" w:rsidRDefault="00AC3D8D">
            <w:pPr>
              <w:pStyle w:val="a9"/>
              <w:spacing w:before="0" w:beforeAutospacing="0" w:after="0" w:afterAutospacing="0"/>
              <w:jc w:val="both"/>
            </w:pPr>
            <w:r>
              <w:rPr>
                <w:sz w:val="20"/>
                <w:szCs w:val="20"/>
              </w:rPr>
              <w:t> 3. Актуарные расчеты производятся по следующим основаниям:</w:t>
            </w:r>
          </w:p>
          <w:p w:rsidR="00000000" w:rsidRDefault="00AC3D8D">
            <w:pPr>
              <w:pStyle w:val="a9"/>
              <w:spacing w:before="0" w:beforeAutospacing="0" w:after="0" w:afterAutospacing="0"/>
              <w:jc w:val="both"/>
            </w:pPr>
            <w:r>
              <w:rPr>
                <w:sz w:val="20"/>
                <w:szCs w:val="20"/>
              </w:rPr>
              <w:t> </w:t>
            </w:r>
            <w:r>
              <w:rPr>
                <w:sz w:val="20"/>
                <w:szCs w:val="20"/>
              </w:rPr>
              <w:t>1) по инициативе страховой (перестраховочной) организации - инициативные актуарные расчеты;</w:t>
            </w:r>
          </w:p>
          <w:p w:rsidR="00000000" w:rsidRDefault="00AC3D8D">
            <w:pPr>
              <w:pStyle w:val="a9"/>
              <w:spacing w:before="0" w:beforeAutospacing="0" w:after="0" w:afterAutospacing="0"/>
              <w:jc w:val="both"/>
            </w:pPr>
            <w:r>
              <w:rPr>
                <w:sz w:val="20"/>
                <w:szCs w:val="20"/>
              </w:rPr>
              <w:t> 2) в случаях, предусмотренных законодательством Республики Казахстан, - обязательные актуарные расчеты.</w:t>
            </w:r>
          </w:p>
          <w:p w:rsidR="00000000" w:rsidRDefault="00AC3D8D">
            <w:pPr>
              <w:pStyle w:val="a9"/>
              <w:spacing w:before="0" w:beforeAutospacing="0" w:after="0" w:afterAutospacing="0"/>
              <w:jc w:val="both"/>
            </w:pPr>
            <w:r>
              <w:rPr>
                <w:sz w:val="20"/>
                <w:szCs w:val="20"/>
              </w:rPr>
              <w:t> </w:t>
            </w:r>
            <w:r>
              <w:rPr>
                <w:sz w:val="20"/>
                <w:szCs w:val="20"/>
              </w:rPr>
              <w:t>4. При производстве актуарных расчетов страховая (перестраховочная) организация обязана предоставить все имеющиеся документы и сведения, необходимые для производства и подготовки обязательных актуарных расчетов и заключений, затребованные актуарием. 5. Акт</w:t>
            </w:r>
            <w:r>
              <w:rPr>
                <w:sz w:val="20"/>
                <w:szCs w:val="20"/>
              </w:rPr>
              <w:t>уарий несет ответственность за правильность и точность произведенных им актуарных расчетов и заключений в порядке, предусмотренном законами Республики Казахстан.</w:t>
            </w:r>
          </w:p>
          <w:p w:rsidR="00000000" w:rsidRDefault="00AC3D8D">
            <w:pPr>
              <w:pStyle w:val="a9"/>
              <w:spacing w:before="0" w:beforeAutospacing="0" w:after="0" w:afterAutospacing="0" w:line="145" w:lineRule="atLeast"/>
              <w:jc w:val="both"/>
            </w:pPr>
            <w:r>
              <w:rPr>
                <w:sz w:val="20"/>
                <w:szCs w:val="20"/>
              </w:rPr>
              <w:t xml:space="preserve"> 6. Актуарий обязан незамедлительно известить уполномоченный орган об установленных им фактах </w:t>
            </w:r>
            <w:r>
              <w:rPr>
                <w:sz w:val="20"/>
                <w:szCs w:val="20"/>
              </w:rPr>
              <w:t>несоблюдения страховой (перестраховочной) организацией требований по формированию страховых резервов.</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19</w:t>
            </w:r>
          </w:p>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795. Аудит в страховой деятельности</w:t>
            </w:r>
          </w:p>
          <w:p w:rsidR="00000000" w:rsidRDefault="00AC3D8D">
            <w:pPr>
              <w:pStyle w:val="a9"/>
              <w:spacing w:before="0" w:beforeAutospacing="0" w:after="0" w:afterAutospacing="0"/>
              <w:jc w:val="both"/>
            </w:pPr>
            <w:r>
              <w:rPr>
                <w:sz w:val="20"/>
                <w:szCs w:val="20"/>
              </w:rPr>
              <w:t> 1. Аудит страховой (перестраховочной) организации производится аудиторской организацией, пра</w:t>
            </w:r>
            <w:r>
              <w:rPr>
                <w:sz w:val="20"/>
                <w:szCs w:val="20"/>
              </w:rPr>
              <w:t>вомочной на проведение аудита в соответствии с законодательством Республики Казахстан об аудиторской деятельности.</w:t>
            </w:r>
          </w:p>
          <w:p w:rsidR="00000000" w:rsidRDefault="00AC3D8D">
            <w:pPr>
              <w:pStyle w:val="a9"/>
              <w:spacing w:before="0" w:beforeAutospacing="0" w:after="0" w:afterAutospacing="0"/>
              <w:jc w:val="both"/>
            </w:pPr>
            <w:r>
              <w:rPr>
                <w:sz w:val="20"/>
                <w:szCs w:val="20"/>
              </w:rPr>
              <w:t> 2. Страховая (перестраховочная) организация, страховой холдинг и организации, в которых страховая (перестраховочная) организация и (или) стр</w:t>
            </w:r>
            <w:r>
              <w:rPr>
                <w:sz w:val="20"/>
                <w:szCs w:val="20"/>
              </w:rPr>
              <w:t>аховой холдинг являются крупными участниками, а также организации, входящие в страховую группу, не вправе производить аудит своей деятельности более семи лет подряд в одной аудиторской организации либо более пяти лет подряд у аудитора, работающего в аудито</w:t>
            </w:r>
            <w:r>
              <w:rPr>
                <w:sz w:val="20"/>
                <w:szCs w:val="20"/>
              </w:rPr>
              <w:t>рской организации.</w:t>
            </w:r>
          </w:p>
          <w:p w:rsidR="00000000" w:rsidRDefault="00AC3D8D">
            <w:pPr>
              <w:pStyle w:val="a9"/>
              <w:spacing w:before="0" w:beforeAutospacing="0" w:after="0" w:afterAutospacing="0"/>
              <w:jc w:val="both"/>
            </w:pPr>
            <w:r>
              <w:rPr>
                <w:sz w:val="20"/>
                <w:szCs w:val="20"/>
              </w:rPr>
              <w:t> Требование настоящего пункта не распространяется на страховую (перестраховочную) организацию, входящую в состав банковского конгломерата.</w:t>
            </w:r>
          </w:p>
          <w:p w:rsidR="00000000" w:rsidRDefault="00AC3D8D">
            <w:pPr>
              <w:pStyle w:val="a9"/>
              <w:spacing w:before="0" w:beforeAutospacing="0" w:after="0" w:afterAutospacing="0"/>
              <w:jc w:val="both"/>
            </w:pPr>
            <w:r>
              <w:rPr>
                <w:sz w:val="20"/>
                <w:szCs w:val="20"/>
              </w:rPr>
              <w:t> 3. Аудит организаций, входящих в страховую группу в качестве родительской организации и ее дочерн</w:t>
            </w:r>
            <w:r>
              <w:rPr>
                <w:sz w:val="20"/>
                <w:szCs w:val="20"/>
              </w:rPr>
              <w:t>их организаций, являющихся резидентами Республики Казахстан, осуществляется одной и той же аудиторской организацией. Аудит родительской организации и ее дочерних организаций-нерезидентов Республики Казахстан, входящих в состав страховой группы, должен осущ</w:t>
            </w:r>
            <w:r>
              <w:rPr>
                <w:sz w:val="20"/>
                <w:szCs w:val="20"/>
              </w:rPr>
              <w:t>ествляться одной и той же аудиторской организацией в случаях, когда проведение такого аудита не противоречит требованиям законодательства страны их резидентства.</w:t>
            </w:r>
          </w:p>
          <w:p w:rsidR="00000000" w:rsidRDefault="00AC3D8D">
            <w:pPr>
              <w:pStyle w:val="a9"/>
              <w:spacing w:before="0" w:beforeAutospacing="0" w:after="0" w:afterAutospacing="0"/>
              <w:jc w:val="both"/>
            </w:pPr>
            <w:r>
              <w:rPr>
                <w:sz w:val="20"/>
                <w:szCs w:val="20"/>
              </w:rPr>
              <w:t> 4. Аудиторская организация вправе проводить аудит страховой (перестраховочной) организации пу</w:t>
            </w:r>
            <w:r>
              <w:rPr>
                <w:sz w:val="20"/>
                <w:szCs w:val="20"/>
              </w:rPr>
              <w:t>тем привлечения независимого актуария.</w:t>
            </w:r>
          </w:p>
          <w:p w:rsidR="00000000" w:rsidRDefault="00AC3D8D">
            <w:pPr>
              <w:pStyle w:val="a9"/>
              <w:spacing w:before="0" w:beforeAutospacing="0" w:after="0" w:afterAutospacing="0"/>
              <w:jc w:val="both"/>
            </w:pPr>
            <w:r>
              <w:rPr>
                <w:sz w:val="20"/>
                <w:szCs w:val="20"/>
              </w:rPr>
              <w:t> 5. Аудиторский отчет финансовой отчетности страховой (перестраховочной) организации или других юридических лиц, входящих в состав страховой группы, не составляет коммерческой тайны.</w:t>
            </w:r>
          </w:p>
          <w:p w:rsidR="00000000" w:rsidRDefault="00AC3D8D">
            <w:pPr>
              <w:pStyle w:val="a9"/>
              <w:spacing w:before="0" w:beforeAutospacing="0" w:after="0" w:afterAutospacing="0"/>
              <w:jc w:val="both"/>
            </w:pPr>
            <w:r>
              <w:rPr>
                <w:sz w:val="20"/>
                <w:szCs w:val="20"/>
              </w:rPr>
              <w:t> 6. Страховая (перестраховочная) о</w:t>
            </w:r>
            <w:r>
              <w:rPr>
                <w:sz w:val="20"/>
                <w:szCs w:val="20"/>
              </w:rPr>
              <w:t>рганизация обязана иметь в своей структуре службу внутреннего аудита (аудитора), деятельность которой лицензированию не подлежит.</w:t>
            </w:r>
          </w:p>
          <w:p w:rsidR="00000000" w:rsidRDefault="00AC3D8D">
            <w:pPr>
              <w:pStyle w:val="a9"/>
              <w:spacing w:before="0" w:beforeAutospacing="0" w:after="0" w:afterAutospacing="0"/>
              <w:jc w:val="both"/>
            </w:pPr>
            <w:r>
              <w:rPr>
                <w:sz w:val="20"/>
                <w:szCs w:val="20"/>
              </w:rPr>
              <w:t> 7. Порядок проведения внутреннего аудита определяется соответствующими внутренними документами страховой (перестраховочной) о</w:t>
            </w:r>
            <w:r>
              <w:rPr>
                <w:sz w:val="20"/>
                <w:szCs w:val="20"/>
              </w:rPr>
              <w:t>рганизации с учетом требований нормативных правовых актов уполномоченного органа.</w:t>
            </w:r>
          </w:p>
          <w:p w:rsidR="00000000" w:rsidRDefault="00AC3D8D">
            <w:pPr>
              <w:pStyle w:val="a9"/>
              <w:spacing w:before="0" w:beforeAutospacing="0" w:after="0" w:afterAutospacing="0"/>
              <w:jc w:val="both"/>
            </w:pPr>
            <w:r>
              <w:rPr>
                <w:sz w:val="20"/>
                <w:szCs w:val="20"/>
              </w:rPr>
              <w:t> 8. Проведение аудита по итогам финансового года обязательно для страховых (перестраховочных) организаций, страховых холдингов и организаций, в которых страховая (перестрахов</w:t>
            </w:r>
            <w:r>
              <w:rPr>
                <w:sz w:val="20"/>
                <w:szCs w:val="20"/>
              </w:rPr>
              <w:t>очная) организация и (или) страховой холдинг являются крупными участниками, страховых брокеров. Копии отчета о проведенном аудите и рекомендации аудиторской организации должны быть представлены страховыми (перестраховочными) организациями, страховыми холди</w:t>
            </w:r>
            <w:r>
              <w:rPr>
                <w:sz w:val="20"/>
                <w:szCs w:val="20"/>
              </w:rPr>
              <w:t>нгами, организациями, в которых страховая (перестраховочная организация) и (или) страховой холдинг являются крупными участниками, и аудиторскими организациями в уполномоченный орган в течение тридцати календарных дней со дня получения данных документов или</w:t>
            </w:r>
            <w:r>
              <w:rPr>
                <w:sz w:val="20"/>
                <w:szCs w:val="20"/>
              </w:rPr>
              <w:t xml:space="preserve"> их представления страховым (перестраховочным) организациям, страховым холдингам и организациям, в которых страховая (перестраховочная) организация и (или) страховой холдинг являются крупными участниками.</w:t>
            </w:r>
          </w:p>
          <w:p w:rsidR="00000000" w:rsidRDefault="00AC3D8D">
            <w:pPr>
              <w:pStyle w:val="a9"/>
              <w:spacing w:before="0" w:beforeAutospacing="0" w:after="0" w:afterAutospacing="0"/>
              <w:jc w:val="both"/>
            </w:pPr>
            <w:r>
              <w:rPr>
                <w:sz w:val="20"/>
                <w:szCs w:val="20"/>
              </w:rPr>
              <w:t> </w:t>
            </w:r>
            <w:r>
              <w:rPr>
                <w:sz w:val="20"/>
                <w:szCs w:val="20"/>
              </w:rPr>
              <w:t>Страховая (перестраховочная) организация обязана представить копию аудиторского отчета в течение десяти календарных дней после его получения другим юридическим лицом, в котором страховая (перестраховочная) организация имеет значительное участие в капитале.</w:t>
            </w:r>
          </w:p>
          <w:p w:rsidR="00000000" w:rsidRDefault="00AC3D8D">
            <w:pPr>
              <w:pStyle w:val="a9"/>
              <w:spacing w:before="0" w:beforeAutospacing="0" w:after="0" w:afterAutospacing="0"/>
              <w:jc w:val="both"/>
            </w:pPr>
            <w:r>
              <w:rPr>
                <w:sz w:val="20"/>
                <w:szCs w:val="20"/>
              </w:rPr>
              <w:t> Консолидированная годовая финансовая отчетность страховой (перестраховочной) организации и страхового холдинга должна быть заверена аудиторской организацией.</w:t>
            </w:r>
          </w:p>
          <w:p w:rsidR="00000000" w:rsidRDefault="00AC3D8D">
            <w:pPr>
              <w:pStyle w:val="a9"/>
              <w:spacing w:before="0" w:beforeAutospacing="0" w:after="0" w:afterAutospacing="0"/>
              <w:jc w:val="both"/>
            </w:pPr>
            <w:r>
              <w:rPr>
                <w:sz w:val="20"/>
                <w:szCs w:val="20"/>
              </w:rPr>
              <w:t> 9. Страховой холдинг - нерезидент Республики Казахстан, который подлежит консолидированному над</w:t>
            </w:r>
            <w:r>
              <w:rPr>
                <w:sz w:val="20"/>
                <w:szCs w:val="20"/>
              </w:rPr>
              <w:t>зору в стране своего места нахождения, представляет в уполномоченный орган копию аудиторского отчета и рекомендации аудиторской организации в течение тридцати календарных дней со дня получения им данных документов на казахском или русском языках.</w:t>
            </w:r>
          </w:p>
          <w:p w:rsidR="00000000" w:rsidRDefault="00AC3D8D">
            <w:pPr>
              <w:pStyle w:val="a9"/>
              <w:spacing w:before="0" w:beforeAutospacing="0" w:after="0" w:afterAutospacing="0"/>
              <w:jc w:val="both"/>
            </w:pPr>
            <w:r>
              <w:rPr>
                <w:sz w:val="20"/>
                <w:szCs w:val="20"/>
              </w:rPr>
              <w:t> Консолид</w:t>
            </w:r>
            <w:r>
              <w:rPr>
                <w:sz w:val="20"/>
                <w:szCs w:val="20"/>
              </w:rPr>
              <w:t>ированная годовая финансовая отчетность страхового холдинга - нерезидента Республики Казахстан, который подлежит консолидированному надзору в стране своего места нахождения, должна быть заверена аудиторской организацией, правомочной на проведение аудита фи</w:t>
            </w:r>
            <w:r>
              <w:rPr>
                <w:sz w:val="20"/>
                <w:szCs w:val="20"/>
              </w:rPr>
              <w:t>нансовых организаций в стране своего места нахождения.</w:t>
            </w:r>
          </w:p>
          <w:p w:rsidR="00000000" w:rsidRDefault="00AC3D8D">
            <w:pPr>
              <w:pStyle w:val="a9"/>
              <w:spacing w:before="0" w:beforeAutospacing="0" w:after="0" w:afterAutospacing="0"/>
              <w:jc w:val="both"/>
            </w:pPr>
            <w:r>
              <w:rPr>
                <w:sz w:val="20"/>
                <w:szCs w:val="20"/>
              </w:rPr>
              <w:t> 10. В случае неустранения страховой (перестраховочной) организацией, страховым холдингом и организацией, входящей в состав страховой группы, нарушений, которые влияют на финансовое состояние страховой</w:t>
            </w:r>
            <w:r>
              <w:rPr>
                <w:sz w:val="20"/>
                <w:szCs w:val="20"/>
              </w:rPr>
              <w:t xml:space="preserve"> (перестраховочной) организации или страховой группы, указанных в аудиторском отчете, в течение трех месяцев со дня получения указанными лицами аудиторского отчета уполномоченный орган до устранения нарушений вправе:</w:t>
            </w:r>
          </w:p>
          <w:p w:rsidR="00000000" w:rsidRDefault="00AC3D8D">
            <w:pPr>
              <w:pStyle w:val="a9"/>
              <w:spacing w:before="0" w:beforeAutospacing="0" w:after="0" w:afterAutospacing="0"/>
              <w:jc w:val="both"/>
            </w:pPr>
            <w:r>
              <w:rPr>
                <w:sz w:val="20"/>
                <w:szCs w:val="20"/>
              </w:rPr>
              <w:t> в отношении страховой (перестраховочно</w:t>
            </w:r>
            <w:r>
              <w:rPr>
                <w:sz w:val="20"/>
                <w:szCs w:val="20"/>
              </w:rPr>
              <w:t>й) организации приостановить действие лицензии страховой (перестраховочной) организации на основании подпункта 11) пункта 1 статьи 828 настоящего Кодекса;</w:t>
            </w:r>
          </w:p>
          <w:p w:rsidR="00000000" w:rsidRDefault="00AC3D8D">
            <w:pPr>
              <w:pStyle w:val="a9"/>
              <w:spacing w:before="0" w:beforeAutospacing="0" w:after="0" w:afterAutospacing="0"/>
              <w:jc w:val="both"/>
            </w:pPr>
            <w:r>
              <w:rPr>
                <w:sz w:val="20"/>
                <w:szCs w:val="20"/>
              </w:rPr>
              <w:t xml:space="preserve"> в отношении страхового холдинга, организации, входящей в состав страховой группы, - применить меры, </w:t>
            </w:r>
            <w:r>
              <w:rPr>
                <w:color w:val="000000"/>
                <w:sz w:val="20"/>
                <w:szCs w:val="20"/>
              </w:rPr>
              <w:t>предусмотренные пунктом 2 статьи 825 настоящего Кодекса.</w:t>
            </w:r>
          </w:p>
          <w:p w:rsidR="00000000" w:rsidRDefault="00AC3D8D">
            <w:pPr>
              <w:pStyle w:val="a9"/>
              <w:spacing w:before="0" w:beforeAutospacing="0" w:after="0" w:afterAutospacing="0"/>
              <w:jc w:val="both"/>
            </w:pPr>
            <w:r>
              <w:rPr>
                <w:sz w:val="20"/>
                <w:szCs w:val="20"/>
              </w:rPr>
              <w:t> В случае неустранения нарушений в течение года со дня получения данного отчета уполномоченный орган вправе:</w:t>
            </w:r>
          </w:p>
          <w:p w:rsidR="00000000" w:rsidRDefault="00AC3D8D">
            <w:pPr>
              <w:pStyle w:val="a9"/>
              <w:spacing w:before="0" w:beforeAutospacing="0" w:after="0" w:afterAutospacing="0"/>
              <w:jc w:val="both"/>
            </w:pPr>
            <w:r>
              <w:rPr>
                <w:sz w:val="20"/>
                <w:szCs w:val="20"/>
              </w:rPr>
              <w:t> в отношении страховой (перестраховочной) организации - лишить лицензии страховую (перестр</w:t>
            </w:r>
            <w:r>
              <w:rPr>
                <w:sz w:val="20"/>
                <w:szCs w:val="20"/>
              </w:rPr>
              <w:t xml:space="preserve">аховочную) организацию на основании </w:t>
            </w:r>
            <w:r>
              <w:rPr>
                <w:color w:val="000000"/>
                <w:sz w:val="20"/>
                <w:szCs w:val="20"/>
              </w:rPr>
              <w:t>подпункта 1) пункта 1 статьи 830 настоящего Кодекса;</w:t>
            </w:r>
          </w:p>
          <w:p w:rsidR="00000000" w:rsidRDefault="00AC3D8D">
            <w:pPr>
              <w:pStyle w:val="a9"/>
              <w:spacing w:before="0" w:beforeAutospacing="0" w:after="0" w:afterAutospacing="0" w:line="145" w:lineRule="atLeast"/>
              <w:jc w:val="both"/>
            </w:pPr>
            <w:r>
              <w:rPr>
                <w:sz w:val="20"/>
                <w:szCs w:val="20"/>
              </w:rPr>
              <w:t xml:space="preserve"> в отношении страхового холдинга - применить меры, </w:t>
            </w:r>
            <w:r>
              <w:rPr>
                <w:color w:val="000000"/>
                <w:sz w:val="20"/>
                <w:szCs w:val="20"/>
              </w:rPr>
              <w:t>предусмотренные пунктом 3 статьи 825 настоящего Кодекса.</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20</w:t>
            </w:r>
          </w:p>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796. Учредители и акционеры страхов</w:t>
            </w:r>
            <w:r>
              <w:rPr>
                <w:b/>
                <w:bCs/>
                <w:sz w:val="20"/>
                <w:szCs w:val="20"/>
              </w:rPr>
              <w:t>ой (перестраховочной) организации</w:t>
            </w:r>
          </w:p>
          <w:p w:rsidR="00000000" w:rsidRDefault="00AC3D8D">
            <w:pPr>
              <w:pStyle w:val="a9"/>
              <w:spacing w:before="0" w:beforeAutospacing="0" w:after="0" w:afterAutospacing="0"/>
              <w:jc w:val="both"/>
            </w:pPr>
            <w:r>
              <w:rPr>
                <w:b/>
                <w:bCs/>
                <w:sz w:val="20"/>
                <w:szCs w:val="20"/>
              </w:rPr>
              <w:t> </w:t>
            </w:r>
            <w:r>
              <w:rPr>
                <w:sz w:val="20"/>
                <w:szCs w:val="20"/>
              </w:rPr>
              <w:t>1. Учредителями и акционерами страховой (перестраховочной) организации могут быть физические и юридические лица - резиденты и нерезиденты Республики Казахстан с учетом требований, предусмотренных настоящим Кодексом и иным</w:t>
            </w:r>
            <w:r>
              <w:rPr>
                <w:sz w:val="20"/>
                <w:szCs w:val="20"/>
              </w:rPr>
              <w:t>и нормативными правовыми актами уполномоченного органа.</w:t>
            </w:r>
          </w:p>
          <w:p w:rsidR="00000000" w:rsidRDefault="00AC3D8D">
            <w:pPr>
              <w:pStyle w:val="a9"/>
              <w:spacing w:before="0" w:beforeAutospacing="0" w:after="0" w:afterAutospacing="0"/>
              <w:jc w:val="both"/>
            </w:pPr>
            <w:r>
              <w:rPr>
                <w:sz w:val="20"/>
                <w:szCs w:val="20"/>
              </w:rPr>
              <w:t> 2. Государство может быть учредителем и акционером страховой (перестраховочной) организации только в лице Правительства Республики Казахстан и Национального Банка Республики Казахстан.</w:t>
            </w:r>
          </w:p>
          <w:p w:rsidR="00000000" w:rsidRDefault="00AC3D8D">
            <w:pPr>
              <w:pStyle w:val="a9"/>
              <w:spacing w:before="0" w:beforeAutospacing="0" w:after="0" w:afterAutospacing="0"/>
              <w:jc w:val="both"/>
            </w:pPr>
            <w:r>
              <w:rPr>
                <w:sz w:val="20"/>
                <w:szCs w:val="20"/>
              </w:rPr>
              <w:t xml:space="preserve"> Организации, </w:t>
            </w:r>
            <w:r>
              <w:rPr>
                <w:sz w:val="20"/>
                <w:szCs w:val="20"/>
              </w:rPr>
              <w:t>более пятидесяти процентов долей участия в уставном капитале или размещенных акций которых принадлежит государству, за исключением национального управляющего холдинга, не могут выступать учредителями и акционерами страховой (перестраховочной) организации.</w:t>
            </w:r>
          </w:p>
          <w:p w:rsidR="00000000" w:rsidRDefault="00AC3D8D">
            <w:pPr>
              <w:pStyle w:val="a9"/>
              <w:spacing w:before="0" w:beforeAutospacing="0" w:after="0" w:afterAutospacing="0"/>
              <w:jc w:val="both"/>
            </w:pPr>
            <w:r>
              <w:rPr>
                <w:sz w:val="20"/>
                <w:szCs w:val="20"/>
              </w:rPr>
              <w:t xml:space="preserve"> 3. Юридические лица, зарегистрированные в оффшорных зонах или имеющие аффилированных лиц, зарегистрированных в оффшорных зонах, или физические лица, являющиеся участниками (учредителями, акционерами) юридических лиц, зарегистрированных в оффшорных зонах, </w:t>
            </w:r>
            <w:r>
              <w:rPr>
                <w:sz w:val="20"/>
                <w:szCs w:val="20"/>
              </w:rPr>
              <w:t>перечень которых устанавливается уполномоченным органом, не вправе прямо или косвенно владеть и (или) пользоваться, и (или) распоряжаться голосующими акциями страховых (перестраховочных) организаций - резидентов Республики Казахстан.</w:t>
            </w:r>
          </w:p>
          <w:p w:rsidR="00000000" w:rsidRDefault="00AC3D8D">
            <w:pPr>
              <w:pStyle w:val="a9"/>
              <w:spacing w:before="0" w:beforeAutospacing="0" w:after="0" w:afterAutospacing="0"/>
              <w:jc w:val="both"/>
            </w:pPr>
            <w:r>
              <w:rPr>
                <w:sz w:val="20"/>
                <w:szCs w:val="20"/>
              </w:rPr>
              <w:t> Указанное ограничение</w:t>
            </w:r>
            <w:r>
              <w:rPr>
                <w:sz w:val="20"/>
                <w:szCs w:val="20"/>
              </w:rPr>
              <w:t xml:space="preserve"> не распространяется на страховые (перестраховочные) организации, зарегистрированные в оффшорных зонах, имеющие международный кредитный рейтинг не ниже рейтинга «А» одного из рейтинговых агентств, перечень которых устанавливается уполномоченным органом.</w:t>
            </w:r>
          </w:p>
          <w:p w:rsidR="00000000" w:rsidRDefault="00AC3D8D">
            <w:pPr>
              <w:pStyle w:val="a9"/>
              <w:spacing w:before="0" w:beforeAutospacing="0" w:after="0" w:afterAutospacing="0"/>
              <w:jc w:val="both"/>
            </w:pPr>
            <w:r>
              <w:rPr>
                <w:sz w:val="20"/>
                <w:szCs w:val="20"/>
              </w:rPr>
              <w:t> П</w:t>
            </w:r>
            <w:r>
              <w:rPr>
                <w:sz w:val="20"/>
                <w:szCs w:val="20"/>
              </w:rPr>
              <w:t>еречень зон, признаваемых оффшорными, при осуществлении надзора за страховой деятельностью устанавливается нормативными правовыми актами уполномоченного органа.</w:t>
            </w:r>
          </w:p>
          <w:p w:rsidR="00000000" w:rsidRDefault="00AC3D8D">
            <w:pPr>
              <w:pStyle w:val="a9"/>
              <w:spacing w:before="0" w:beforeAutospacing="0" w:after="0" w:afterAutospacing="0"/>
              <w:jc w:val="both"/>
            </w:pPr>
            <w:r>
              <w:rPr>
                <w:sz w:val="20"/>
                <w:szCs w:val="20"/>
              </w:rPr>
              <w:t> 4. Акционер, принимающий участие на общем собрании акционеров (за исключением акционера, являю</w:t>
            </w:r>
            <w:r>
              <w:rPr>
                <w:sz w:val="20"/>
                <w:szCs w:val="20"/>
              </w:rPr>
              <w:t>щегося банком - резидентом Республики Казахстан), представляет заявление, в котором указывает о выполнении требования части первой пункта 4 настоящей статьи его акционерами (участниками), в случае если информация о стране регистрации таких акционеров (учас</w:t>
            </w:r>
            <w:r>
              <w:rPr>
                <w:sz w:val="20"/>
                <w:szCs w:val="20"/>
              </w:rPr>
              <w:t>тников) отсутствует в страховой (перестраховочной) организации.</w:t>
            </w:r>
          </w:p>
          <w:p w:rsidR="00000000" w:rsidRDefault="00AC3D8D">
            <w:pPr>
              <w:pStyle w:val="a9"/>
              <w:spacing w:before="0" w:beforeAutospacing="0" w:after="0" w:afterAutospacing="0"/>
              <w:jc w:val="both"/>
            </w:pPr>
            <w:r>
              <w:rPr>
                <w:sz w:val="20"/>
                <w:szCs w:val="20"/>
              </w:rPr>
              <w:t> Акционер, не представивший указанное заявление, не допускается к участию в общем собрании акционеров.</w:t>
            </w:r>
          </w:p>
          <w:p w:rsidR="00000000" w:rsidRDefault="00AC3D8D">
            <w:pPr>
              <w:pStyle w:val="a9"/>
              <w:spacing w:before="0" w:beforeAutospacing="0" w:after="0" w:afterAutospacing="0"/>
              <w:jc w:val="both"/>
            </w:pPr>
            <w:r>
              <w:rPr>
                <w:sz w:val="20"/>
                <w:szCs w:val="20"/>
              </w:rPr>
              <w:t> </w:t>
            </w:r>
            <w:r>
              <w:rPr>
                <w:sz w:val="20"/>
                <w:szCs w:val="20"/>
              </w:rPr>
              <w:t>При выявлении недостоверности информации, указанной в заявлении, либо выявлении нарушения требования, указанного в части первой пункта 4 настоящей статьи:</w:t>
            </w:r>
          </w:p>
          <w:p w:rsidR="00000000" w:rsidRDefault="00AC3D8D">
            <w:pPr>
              <w:pStyle w:val="a9"/>
              <w:spacing w:before="0" w:beforeAutospacing="0" w:after="0" w:afterAutospacing="0"/>
              <w:jc w:val="both"/>
            </w:pPr>
            <w:r>
              <w:rPr>
                <w:sz w:val="20"/>
                <w:szCs w:val="20"/>
              </w:rPr>
              <w:t> 1) в случае если за решение проголосовало большинство голосующих акций (без учета голосующих акций а</w:t>
            </w:r>
            <w:r>
              <w:rPr>
                <w:sz w:val="20"/>
                <w:szCs w:val="20"/>
              </w:rPr>
              <w:t>кционера, представившего заявление), то решение общего собрания акционеров считается принятым без учета голосов данного акционера;</w:t>
            </w:r>
          </w:p>
          <w:p w:rsidR="00000000" w:rsidRDefault="00AC3D8D">
            <w:pPr>
              <w:pStyle w:val="a9"/>
              <w:spacing w:before="0" w:beforeAutospacing="0" w:after="0" w:afterAutospacing="0" w:line="145" w:lineRule="atLeast"/>
              <w:jc w:val="both"/>
            </w:pPr>
            <w:r>
              <w:rPr>
                <w:sz w:val="20"/>
                <w:szCs w:val="20"/>
              </w:rPr>
              <w:t> 2) в случае если голос акционера, представившего заявление, был решающим, то данное обстоятельство является основанием для п</w:t>
            </w:r>
            <w:r>
              <w:rPr>
                <w:sz w:val="20"/>
                <w:szCs w:val="20"/>
              </w:rPr>
              <w:t>ризнания недействительным решения общего собрания акционеров по требованию уполномоченного органа либо иных заинтересованных лиц в установленном законодательством Республики Казахстан порядке.</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21</w:t>
            </w:r>
          </w:p>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797. Правовой статус страховой (перестр</w:t>
            </w:r>
            <w:r>
              <w:rPr>
                <w:b/>
                <w:bCs/>
                <w:sz w:val="20"/>
                <w:szCs w:val="20"/>
              </w:rPr>
              <w:t>аховочной) организации</w:t>
            </w:r>
          </w:p>
          <w:p w:rsidR="00000000" w:rsidRDefault="00AC3D8D">
            <w:pPr>
              <w:pStyle w:val="a9"/>
              <w:spacing w:before="0" w:beforeAutospacing="0" w:after="0" w:afterAutospacing="0"/>
              <w:jc w:val="both"/>
            </w:pPr>
            <w:r>
              <w:rPr>
                <w:sz w:val="20"/>
                <w:szCs w:val="20"/>
              </w:rPr>
              <w:t> 1. Страховая (перестраховочная) организация является коммерческой организацией, созданной в организационно-правовой форме акционерного общества, и осуществляет свою деятельность в соответствии с настоящим Кодексом и иными нормативны</w:t>
            </w:r>
            <w:r>
              <w:rPr>
                <w:sz w:val="20"/>
                <w:szCs w:val="20"/>
              </w:rPr>
              <w:t>ми правовыми актами Республики Казахстан.</w:t>
            </w:r>
          </w:p>
          <w:p w:rsidR="00000000" w:rsidRDefault="00AC3D8D">
            <w:pPr>
              <w:pStyle w:val="a9"/>
              <w:spacing w:before="0" w:beforeAutospacing="0" w:after="0" w:afterAutospacing="0" w:line="145" w:lineRule="atLeast"/>
              <w:jc w:val="both"/>
            </w:pPr>
            <w:r>
              <w:rPr>
                <w:sz w:val="20"/>
                <w:szCs w:val="20"/>
              </w:rPr>
              <w:t xml:space="preserve"> 2. Правовой статус страховой (перестраховочной) организации определяется государственной регистрацией юридического лица в качестве страховой (перестраховочной) организации в органах юстиции и наличием лицензии на </w:t>
            </w:r>
            <w:r>
              <w:rPr>
                <w:sz w:val="20"/>
                <w:szCs w:val="20"/>
              </w:rPr>
              <w:t>право осуществления страховой деятельности.</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22</w:t>
            </w:r>
          </w:p>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798. Наименование страховой (перестраховочной) организации</w:t>
            </w:r>
          </w:p>
          <w:p w:rsidR="00000000" w:rsidRDefault="00AC3D8D">
            <w:pPr>
              <w:pStyle w:val="a9"/>
              <w:spacing w:before="0" w:beforeAutospacing="0" w:after="0" w:afterAutospacing="0"/>
              <w:jc w:val="both"/>
            </w:pPr>
            <w:r>
              <w:rPr>
                <w:sz w:val="20"/>
                <w:szCs w:val="20"/>
              </w:rPr>
              <w:t> 1. Страховая (перестраховочная) организация использует в качестве своего наименования то, которое записано в ее уставе.</w:t>
            </w:r>
          </w:p>
          <w:p w:rsidR="00000000" w:rsidRDefault="00AC3D8D">
            <w:pPr>
              <w:pStyle w:val="a9"/>
              <w:spacing w:before="0" w:beforeAutospacing="0" w:after="0" w:afterAutospacing="0"/>
              <w:jc w:val="both"/>
            </w:pPr>
            <w:r>
              <w:rPr>
                <w:sz w:val="20"/>
                <w:szCs w:val="20"/>
              </w:rPr>
              <w:t> </w:t>
            </w:r>
            <w:r>
              <w:rPr>
                <w:sz w:val="20"/>
                <w:szCs w:val="20"/>
              </w:rPr>
              <w:t>2. Полное наименование страховой организации, осуществляющей деятельность в отрасли «общее страхование», должно в обязательном порядке содержать слово «страховая» или производное от него слово.</w:t>
            </w:r>
          </w:p>
          <w:p w:rsidR="00000000" w:rsidRDefault="00AC3D8D">
            <w:pPr>
              <w:pStyle w:val="a9"/>
              <w:spacing w:before="0" w:beforeAutospacing="0" w:after="0" w:afterAutospacing="0"/>
              <w:jc w:val="both"/>
            </w:pPr>
            <w:r>
              <w:rPr>
                <w:sz w:val="20"/>
                <w:szCs w:val="20"/>
              </w:rPr>
              <w:t xml:space="preserve"> 3. Полное наименование страховой организации, осуществляющей </w:t>
            </w:r>
            <w:r>
              <w:rPr>
                <w:sz w:val="20"/>
                <w:szCs w:val="20"/>
              </w:rPr>
              <w:t>деятельность в отрасли «страхование жизни», должно в обязательном порядке содержать слова «страхование жизни» или производные от них слова.</w:t>
            </w:r>
          </w:p>
          <w:p w:rsidR="00000000" w:rsidRDefault="00AC3D8D">
            <w:pPr>
              <w:pStyle w:val="a9"/>
              <w:spacing w:before="0" w:beforeAutospacing="0" w:after="0" w:afterAutospacing="0"/>
              <w:jc w:val="both"/>
            </w:pPr>
            <w:r>
              <w:rPr>
                <w:sz w:val="20"/>
                <w:szCs w:val="20"/>
              </w:rPr>
              <w:t xml:space="preserve"> 4. Полное наименование перестраховочной организации, осуществляющей деятельность исключительно по перестрахованию, </w:t>
            </w:r>
            <w:r>
              <w:rPr>
                <w:sz w:val="20"/>
                <w:szCs w:val="20"/>
              </w:rPr>
              <w:t>должно в обязательном порядке содержать слово «перестраховочная» или производное от него слово.</w:t>
            </w:r>
          </w:p>
          <w:p w:rsidR="00000000" w:rsidRDefault="00AC3D8D">
            <w:pPr>
              <w:pStyle w:val="a9"/>
              <w:spacing w:before="0" w:beforeAutospacing="0" w:after="0" w:afterAutospacing="0"/>
              <w:jc w:val="both"/>
            </w:pPr>
            <w:r>
              <w:rPr>
                <w:sz w:val="20"/>
                <w:szCs w:val="20"/>
              </w:rPr>
              <w:t> 5. Страховой (перестраховочной) организации запрещается использовать в своем наименовании слова «национальная», «центральная», «бюджетная», «республиканская».</w:t>
            </w:r>
          </w:p>
          <w:p w:rsidR="00000000" w:rsidRDefault="00AC3D8D">
            <w:pPr>
              <w:pStyle w:val="a9"/>
              <w:spacing w:before="0" w:beforeAutospacing="0" w:after="0" w:afterAutospacing="0" w:line="145" w:lineRule="atLeast"/>
              <w:jc w:val="both"/>
            </w:pPr>
            <w:r>
              <w:rPr>
                <w:sz w:val="20"/>
                <w:szCs w:val="20"/>
              </w:rPr>
              <w:t> 6. Не допускается использование в качестве наименования обозначений, тождественных или сходных до степени его смешения с наименованием ранее созданных страховых (перестраховочных) организаций, в том числе страховых (перестраховочных) организаций - нерезид</w:t>
            </w:r>
            <w:r>
              <w:rPr>
                <w:sz w:val="20"/>
                <w:szCs w:val="20"/>
              </w:rPr>
              <w:t>ентов Республики Казахстан. Настоящий запрет не распространяется на дочернюю страховую (перестраховочную) организацию в случае использования ею наименования родительской организации.</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23</w:t>
            </w:r>
          </w:p>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799. Органы страховой (перестраховочной) организа</w:t>
            </w:r>
            <w:r>
              <w:rPr>
                <w:b/>
                <w:bCs/>
                <w:sz w:val="20"/>
                <w:szCs w:val="20"/>
              </w:rPr>
              <w:t>ции</w:t>
            </w:r>
          </w:p>
          <w:p w:rsidR="00000000" w:rsidRDefault="00AC3D8D">
            <w:pPr>
              <w:pStyle w:val="a9"/>
              <w:spacing w:before="0" w:beforeAutospacing="0" w:after="0" w:afterAutospacing="0"/>
              <w:jc w:val="both"/>
            </w:pPr>
            <w:r>
              <w:rPr>
                <w:sz w:val="20"/>
                <w:szCs w:val="20"/>
              </w:rPr>
              <w:t> 1. Страховая (перестраховочная) организация в обязательном порядке формирует следующие коллегиальные органы:</w:t>
            </w:r>
          </w:p>
          <w:p w:rsidR="00000000" w:rsidRDefault="00AC3D8D">
            <w:pPr>
              <w:pStyle w:val="a9"/>
              <w:spacing w:before="0" w:beforeAutospacing="0" w:after="0" w:afterAutospacing="0"/>
              <w:jc w:val="both"/>
            </w:pPr>
            <w:r>
              <w:rPr>
                <w:sz w:val="20"/>
                <w:szCs w:val="20"/>
              </w:rPr>
              <w:t> 1) совет директоров - орган управления;</w:t>
            </w:r>
          </w:p>
          <w:p w:rsidR="00000000" w:rsidRDefault="00AC3D8D">
            <w:pPr>
              <w:pStyle w:val="a9"/>
              <w:spacing w:before="0" w:beforeAutospacing="0" w:after="0" w:afterAutospacing="0"/>
              <w:jc w:val="both"/>
            </w:pPr>
            <w:r>
              <w:rPr>
                <w:sz w:val="20"/>
                <w:szCs w:val="20"/>
              </w:rPr>
              <w:t> 2) правление - исполнительный орган;</w:t>
            </w:r>
          </w:p>
          <w:p w:rsidR="00000000" w:rsidRDefault="00AC3D8D">
            <w:pPr>
              <w:pStyle w:val="a9"/>
              <w:spacing w:before="0" w:beforeAutospacing="0" w:after="0" w:afterAutospacing="0"/>
              <w:jc w:val="both"/>
            </w:pPr>
            <w:r>
              <w:rPr>
                <w:sz w:val="20"/>
                <w:szCs w:val="20"/>
              </w:rPr>
              <w:t> 3) служба внутреннего аудита - контрольный орган.</w:t>
            </w:r>
          </w:p>
          <w:p w:rsidR="00000000" w:rsidRDefault="00AC3D8D">
            <w:pPr>
              <w:pStyle w:val="a9"/>
              <w:spacing w:before="0" w:beforeAutospacing="0" w:after="0" w:afterAutospacing="0"/>
              <w:jc w:val="both"/>
            </w:pPr>
            <w:r>
              <w:rPr>
                <w:sz w:val="20"/>
                <w:szCs w:val="20"/>
              </w:rPr>
              <w:t> </w:t>
            </w:r>
            <w:r>
              <w:rPr>
                <w:sz w:val="20"/>
                <w:szCs w:val="20"/>
              </w:rPr>
              <w:t>Вновь создаваемая страховая (перестраховочная) организация, осуществляющая деятельность в отрасли «общее страхование» может иметь одного аудитора в течение двух лет с момента получения лицензии уполномоченного органа в отрасли «страхование жизни» - в течен</w:t>
            </w:r>
            <w:r>
              <w:rPr>
                <w:sz w:val="20"/>
                <w:szCs w:val="20"/>
              </w:rPr>
              <w:t>ие трех лет.</w:t>
            </w:r>
          </w:p>
          <w:p w:rsidR="00000000" w:rsidRDefault="00AC3D8D">
            <w:pPr>
              <w:pStyle w:val="a9"/>
              <w:spacing w:before="0" w:beforeAutospacing="0" w:after="0" w:afterAutospacing="0" w:line="145" w:lineRule="atLeast"/>
              <w:jc w:val="both"/>
            </w:pPr>
            <w:r>
              <w:rPr>
                <w:sz w:val="20"/>
                <w:szCs w:val="20"/>
              </w:rPr>
              <w:t xml:space="preserve"> 2. Дополнительно к вопросам, отнесенным законодательством Республики Казахстан к исключительной компетенции совета директоров акционерного общества, совет директоров страховой (перестраховочной) организации компетентен рассматривать вопросы, </w:t>
            </w:r>
            <w:r>
              <w:rPr>
                <w:sz w:val="20"/>
                <w:szCs w:val="20"/>
              </w:rPr>
              <w:t>связанные с нарушениями требований законодательства по финансовой устойчивости и платежеспособности страховой (перестраховочной) организации, установленные на основании аудиторского отчета аудиторской организации, службы внутреннего аудита или актуария.</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w:t>
            </w:r>
            <w:r>
              <w:rPr>
                <w:sz w:val="20"/>
                <w:szCs w:val="20"/>
              </w:rPr>
              <w:t>татья 24</w:t>
            </w:r>
          </w:p>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800. Формирование уставного капитала страховой (перестраховочной) организации</w:t>
            </w:r>
          </w:p>
          <w:p w:rsidR="00000000" w:rsidRDefault="00AC3D8D">
            <w:pPr>
              <w:pStyle w:val="a9"/>
              <w:spacing w:before="0" w:beforeAutospacing="0" w:after="0" w:afterAutospacing="0"/>
              <w:jc w:val="both"/>
            </w:pPr>
            <w:r>
              <w:rPr>
                <w:sz w:val="20"/>
                <w:szCs w:val="20"/>
              </w:rPr>
              <w:t> 1. Акции страховой (перестраховочной) организации при размещении должны быть оплачены исключительно деньгами в национальной валюте Республики Казахстан.</w:t>
            </w:r>
          </w:p>
          <w:p w:rsidR="00000000" w:rsidRDefault="00AC3D8D">
            <w:pPr>
              <w:pStyle w:val="a9"/>
              <w:spacing w:before="0" w:beforeAutospacing="0" w:after="0" w:afterAutospacing="0"/>
              <w:jc w:val="both"/>
            </w:pPr>
            <w:r>
              <w:rPr>
                <w:sz w:val="20"/>
                <w:szCs w:val="20"/>
              </w:rPr>
              <w:t> Т</w:t>
            </w:r>
            <w:r>
              <w:rPr>
                <w:sz w:val="20"/>
                <w:szCs w:val="20"/>
              </w:rPr>
              <w:t>ребования, предусмотренные частями второй и третьей подпункта 1) пункта 4 статьи 801 настоящего Кодекса, распространяются на случаи увеличения уставного капитала страховой (перестраховочной) организации.</w:t>
            </w:r>
          </w:p>
          <w:p w:rsidR="00000000" w:rsidRDefault="00AC3D8D">
            <w:pPr>
              <w:pStyle w:val="a9"/>
              <w:spacing w:before="0" w:beforeAutospacing="0" w:after="0" w:afterAutospacing="0"/>
              <w:jc w:val="both"/>
            </w:pPr>
            <w:r>
              <w:rPr>
                <w:sz w:val="20"/>
                <w:szCs w:val="20"/>
              </w:rPr>
              <w:t> 2. При создании страховой (перестраховочной) органи</w:t>
            </w:r>
            <w:r>
              <w:rPr>
                <w:sz w:val="20"/>
                <w:szCs w:val="20"/>
              </w:rPr>
              <w:t>зации юридическое лицо приобретает акции страховой (перестраховочной) организации только при наличии положительного собственного капитала. Настоящее ограничение не распространяется на накопительные пенсионные фонды (приобретающие акции страховой (перестрах</w:t>
            </w:r>
            <w:r>
              <w:rPr>
                <w:sz w:val="20"/>
                <w:szCs w:val="20"/>
              </w:rPr>
              <w:t>овочной) организации за счет пенсионных активов) и инвестиционные фонды.</w:t>
            </w:r>
          </w:p>
          <w:p w:rsidR="00000000" w:rsidRDefault="00AC3D8D">
            <w:pPr>
              <w:pStyle w:val="a9"/>
              <w:spacing w:before="0" w:beforeAutospacing="0" w:after="0" w:afterAutospacing="0"/>
              <w:jc w:val="both"/>
            </w:pPr>
            <w:r>
              <w:rPr>
                <w:sz w:val="20"/>
                <w:szCs w:val="20"/>
              </w:rPr>
              <w:t> 3. Минимальный размер уставного капитала создаваемой страховой (перестраховочной) организации должен быть полностью оплачен ее учредителями к моменту ее государственной регистрации.</w:t>
            </w:r>
          </w:p>
          <w:p w:rsidR="00000000" w:rsidRDefault="00AC3D8D">
            <w:pPr>
              <w:pStyle w:val="a9"/>
              <w:spacing w:before="0" w:beforeAutospacing="0" w:after="0" w:afterAutospacing="0" w:line="145" w:lineRule="atLeast"/>
              <w:jc w:val="both"/>
            </w:pPr>
            <w:r>
              <w:rPr>
                <w:sz w:val="20"/>
                <w:szCs w:val="20"/>
              </w:rPr>
              <w:t> 4. Страховая (перестраховочная) организация вправе выкупить собственные акции у акционеров исключительно с согласия уполномоченного органа, при условии, что в результате сделки не будут нарушены требования законодательства, относящиеся к вопросам финансов</w:t>
            </w:r>
            <w:r>
              <w:rPr>
                <w:sz w:val="20"/>
                <w:szCs w:val="20"/>
              </w:rPr>
              <w:t>ой устойчивости и платежеспособности страховой (перестраховочной) организации.</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25</w:t>
            </w:r>
          </w:p>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 xml:space="preserve">Статья 801. Страховой холдинг </w:t>
            </w:r>
          </w:p>
          <w:p w:rsidR="00000000" w:rsidRDefault="00AC3D8D">
            <w:pPr>
              <w:pStyle w:val="a9"/>
              <w:spacing w:before="0" w:beforeAutospacing="0" w:after="0" w:afterAutospacing="0"/>
              <w:jc w:val="both"/>
            </w:pPr>
            <w:r>
              <w:rPr>
                <w:sz w:val="20"/>
                <w:szCs w:val="20"/>
              </w:rPr>
              <w:t> </w:t>
            </w:r>
            <w:r>
              <w:rPr>
                <w:sz w:val="20"/>
                <w:szCs w:val="20"/>
              </w:rPr>
              <w:t>1. Страховой холдинг - юридическое лицо (за исключением случаев, когда таким владельцем является государство или национальный управляющий холдинг), которое в соответствии с письменным согласием уполномоченного органа может владеть прямо или косвенно двадца</w:t>
            </w:r>
            <w:r>
              <w:rPr>
                <w:sz w:val="20"/>
                <w:szCs w:val="20"/>
              </w:rPr>
              <w:t>тью пятью или более процентами голосующих (за вычетом привилегированных) акций страховой (перестраховочной) организации или иметь возможность:</w:t>
            </w:r>
          </w:p>
          <w:p w:rsidR="00000000" w:rsidRDefault="00AC3D8D">
            <w:pPr>
              <w:pStyle w:val="a9"/>
              <w:spacing w:before="0" w:beforeAutospacing="0" w:after="0" w:afterAutospacing="0"/>
              <w:jc w:val="both"/>
            </w:pPr>
            <w:r>
              <w:rPr>
                <w:sz w:val="20"/>
                <w:szCs w:val="20"/>
              </w:rPr>
              <w:t> голосовать прямо или косвенно двадцатью пятью или более процентами голосующих (за вычетом привилегированных) акц</w:t>
            </w:r>
            <w:r>
              <w:rPr>
                <w:sz w:val="20"/>
                <w:szCs w:val="20"/>
              </w:rPr>
              <w:t>ий страховой (перестраховочной) организации;</w:t>
            </w:r>
          </w:p>
          <w:p w:rsidR="00000000" w:rsidRDefault="00AC3D8D">
            <w:pPr>
              <w:pStyle w:val="a9"/>
              <w:spacing w:before="0" w:beforeAutospacing="0" w:after="0" w:afterAutospacing="0"/>
              <w:jc w:val="both"/>
            </w:pPr>
            <w:r>
              <w:rPr>
                <w:sz w:val="20"/>
                <w:szCs w:val="20"/>
              </w:rPr>
              <w:t> определять решения, принимаемые страховой (перестраховочной) организацией, в силу договора либо иным образом или иметь контроль.</w:t>
            </w:r>
          </w:p>
          <w:p w:rsidR="00000000" w:rsidRDefault="00AC3D8D">
            <w:pPr>
              <w:pStyle w:val="a9"/>
              <w:spacing w:before="0" w:beforeAutospacing="0" w:after="0" w:afterAutospacing="0"/>
              <w:jc w:val="both"/>
            </w:pPr>
            <w:r>
              <w:rPr>
                <w:sz w:val="20"/>
                <w:szCs w:val="20"/>
              </w:rPr>
              <w:t> 2. Ни одно лицо самостоятельно или совместно с другим (другими) лицом (лицами) н</w:t>
            </w:r>
            <w:r>
              <w:rPr>
                <w:sz w:val="20"/>
                <w:szCs w:val="20"/>
              </w:rPr>
              <w:t>е может являться страховым холдингом без письменного согласия уполномоченного органа.</w:t>
            </w:r>
          </w:p>
          <w:p w:rsidR="00000000" w:rsidRDefault="00AC3D8D">
            <w:pPr>
              <w:pStyle w:val="a9"/>
              <w:spacing w:before="0" w:beforeAutospacing="0" w:after="0" w:afterAutospacing="0"/>
              <w:jc w:val="both"/>
            </w:pPr>
            <w:r>
              <w:rPr>
                <w:sz w:val="20"/>
                <w:szCs w:val="20"/>
              </w:rPr>
              <w:t> Страховым холдингом не являются государство, национальный управляющий холдинг.</w:t>
            </w:r>
          </w:p>
          <w:p w:rsidR="00000000" w:rsidRDefault="00AC3D8D">
            <w:pPr>
              <w:pStyle w:val="a9"/>
              <w:spacing w:before="0" w:beforeAutospacing="0" w:after="0" w:afterAutospacing="0"/>
              <w:jc w:val="both"/>
            </w:pPr>
            <w:r>
              <w:rPr>
                <w:sz w:val="20"/>
                <w:szCs w:val="20"/>
              </w:rPr>
              <w:t> Юридические лица-нерезиденты Республики Казахстан могут получить согласие уполномоченного</w:t>
            </w:r>
            <w:r>
              <w:rPr>
                <w:sz w:val="20"/>
                <w:szCs w:val="20"/>
              </w:rPr>
              <w:t xml:space="preserve"> органа на приобретение статуса страхового холдинга при наличии минимального требуемого рейтинга одного из рейтинговых агентств. Минимальный рейтинг и перечень рейтинговых агентств устанавливаются нормативным правовым актом уполномоченного органа.</w:t>
            </w:r>
          </w:p>
          <w:p w:rsidR="00000000" w:rsidRDefault="00AC3D8D">
            <w:pPr>
              <w:pStyle w:val="a9"/>
              <w:spacing w:before="0" w:beforeAutospacing="0" w:after="0" w:afterAutospacing="0"/>
              <w:jc w:val="both"/>
            </w:pPr>
            <w:r>
              <w:rPr>
                <w:sz w:val="20"/>
                <w:szCs w:val="20"/>
              </w:rPr>
              <w:t> 3. Прав</w:t>
            </w:r>
            <w:r>
              <w:rPr>
                <w:sz w:val="20"/>
                <w:szCs w:val="20"/>
              </w:rPr>
              <w:t>ила выдачи, отзыва согласия на приобретение статуса страхового холдинга, требования к документам, представляемым для получения указанного согласия, определяются уполномоченным органом.</w:t>
            </w:r>
          </w:p>
          <w:p w:rsidR="00000000" w:rsidRDefault="00AC3D8D">
            <w:pPr>
              <w:pStyle w:val="a9"/>
              <w:spacing w:before="0" w:beforeAutospacing="0" w:after="0" w:afterAutospacing="0"/>
              <w:jc w:val="both"/>
            </w:pPr>
            <w:r>
              <w:rPr>
                <w:sz w:val="20"/>
                <w:szCs w:val="20"/>
              </w:rPr>
              <w:t xml:space="preserve"> 4. Для получения согласия на приобретение статуса страхового холдинга </w:t>
            </w:r>
            <w:r>
              <w:rPr>
                <w:sz w:val="20"/>
                <w:szCs w:val="20"/>
              </w:rPr>
              <w:t>финансовая организация - нерезидент Республики Казахстан, намеревающаяся приобрести двадцать пять и более процентов голосующих (за вычетом привилегированных) акций страховой (перестраховочной) организации, подлежащая консолидированному надзору в стране сво</w:t>
            </w:r>
            <w:r>
              <w:rPr>
                <w:sz w:val="20"/>
                <w:szCs w:val="20"/>
              </w:rPr>
              <w:t>его места нахождения, представляет следующие документы:</w:t>
            </w:r>
          </w:p>
          <w:p w:rsidR="00000000" w:rsidRDefault="00AC3D8D">
            <w:pPr>
              <w:pStyle w:val="a9"/>
              <w:spacing w:before="0" w:beforeAutospacing="0" w:after="0" w:afterAutospacing="0"/>
              <w:jc w:val="both"/>
            </w:pPr>
            <w:r>
              <w:rPr>
                <w:sz w:val="20"/>
                <w:szCs w:val="20"/>
              </w:rPr>
              <w:t> 1) документ, подтверждающий наличие минимального требуемого рейтинга одного из рейтинговых агентств, перечень которых установлен нормативным правовым актом уполномоченного органа, за исключением случ</w:t>
            </w:r>
            <w:r>
              <w:rPr>
                <w:sz w:val="20"/>
                <w:szCs w:val="20"/>
              </w:rPr>
              <w:t>аев, предусмотренных пунктом 1 настоящей статьи;</w:t>
            </w:r>
          </w:p>
          <w:p w:rsidR="00000000" w:rsidRDefault="00AC3D8D">
            <w:pPr>
              <w:pStyle w:val="a9"/>
              <w:spacing w:before="0" w:beforeAutospacing="0" w:after="0" w:afterAutospacing="0"/>
              <w:jc w:val="both"/>
            </w:pPr>
            <w:r>
              <w:rPr>
                <w:sz w:val="20"/>
                <w:szCs w:val="20"/>
              </w:rPr>
              <w:t> 2) письменное подтверждение от органа финансового надзора страны происхождения заявителя о том, что финансовая организация - нерезидент Республики Казахстан подлежит консолидированному надзору;</w:t>
            </w:r>
          </w:p>
          <w:p w:rsidR="00000000" w:rsidRDefault="00AC3D8D">
            <w:pPr>
              <w:pStyle w:val="a9"/>
              <w:spacing w:before="0" w:beforeAutospacing="0" w:after="0" w:afterAutospacing="0"/>
              <w:jc w:val="both"/>
            </w:pPr>
            <w:r>
              <w:rPr>
                <w:sz w:val="20"/>
                <w:szCs w:val="20"/>
              </w:rPr>
              <w:t> 3) письменн</w:t>
            </w:r>
            <w:r>
              <w:rPr>
                <w:sz w:val="20"/>
                <w:szCs w:val="20"/>
              </w:rPr>
              <w:t xml:space="preserve">ое разрешение (согласие) органа финансового надзора страны происхождения заявителя на приобретение финансовой организацией - нерезидентом Республики Казахстан статуса страхового холдинга либо заявление уполномоченного органа соответствующего государства о </w:t>
            </w:r>
            <w:r>
              <w:rPr>
                <w:sz w:val="20"/>
                <w:szCs w:val="20"/>
              </w:rPr>
              <w:t>том, что такое разрешение (согласие) по законодательству указанного государства не требуется.</w:t>
            </w:r>
          </w:p>
          <w:p w:rsidR="00000000" w:rsidRDefault="00AC3D8D">
            <w:pPr>
              <w:pStyle w:val="a9"/>
              <w:spacing w:before="0" w:beforeAutospacing="0" w:after="0" w:afterAutospacing="0"/>
              <w:jc w:val="both"/>
            </w:pPr>
            <w:r>
              <w:rPr>
                <w:sz w:val="20"/>
                <w:szCs w:val="20"/>
              </w:rPr>
              <w:t> 5. Выдача согласия уполномоченного органа на приобретение статуса страхового холдинга осуществляется в порядке, определенном для крупного участника страховой (пе</w:t>
            </w:r>
            <w:r>
              <w:rPr>
                <w:sz w:val="20"/>
                <w:szCs w:val="20"/>
              </w:rPr>
              <w:t>рестраховочной) организации.</w:t>
            </w:r>
          </w:p>
          <w:p w:rsidR="00000000" w:rsidRDefault="00AC3D8D">
            <w:pPr>
              <w:pStyle w:val="a9"/>
              <w:spacing w:before="0" w:beforeAutospacing="0" w:after="0" w:afterAutospacing="0"/>
              <w:jc w:val="both"/>
            </w:pPr>
            <w:r>
              <w:rPr>
                <w:sz w:val="20"/>
                <w:szCs w:val="20"/>
              </w:rPr>
              <w:t xml:space="preserve"> Основаниями для отказа в выдаче согласия уполномоченного органа на приобретение статуса страхового холдинга, помимо оснований, предусмотренных </w:t>
            </w:r>
            <w:r>
              <w:rPr>
                <w:color w:val="000000"/>
                <w:sz w:val="20"/>
                <w:szCs w:val="20"/>
              </w:rPr>
              <w:t xml:space="preserve">пунктом 1 статьи 803 настоящего Кодекса, </w:t>
            </w:r>
            <w:r>
              <w:rPr>
                <w:sz w:val="20"/>
                <w:szCs w:val="20"/>
              </w:rPr>
              <w:t>являются:</w:t>
            </w:r>
          </w:p>
          <w:p w:rsidR="00000000" w:rsidRDefault="00AC3D8D">
            <w:pPr>
              <w:pStyle w:val="a9"/>
              <w:spacing w:before="0" w:beforeAutospacing="0" w:after="0" w:afterAutospacing="0"/>
              <w:jc w:val="both"/>
            </w:pPr>
            <w:r>
              <w:rPr>
                <w:sz w:val="20"/>
                <w:szCs w:val="20"/>
              </w:rPr>
              <w:t> 1) случаи, когда заявитель - фи</w:t>
            </w:r>
            <w:r>
              <w:rPr>
                <w:sz w:val="20"/>
                <w:szCs w:val="20"/>
              </w:rPr>
              <w:t>нансовая организация не подлежит надзору на консолидированной основе в стране своего места нахождения;</w:t>
            </w:r>
          </w:p>
          <w:p w:rsidR="00000000" w:rsidRDefault="00AC3D8D">
            <w:pPr>
              <w:pStyle w:val="a9"/>
              <w:spacing w:before="0" w:beforeAutospacing="0" w:after="0" w:afterAutospacing="0"/>
              <w:jc w:val="both"/>
            </w:pPr>
            <w:r>
              <w:rPr>
                <w:sz w:val="20"/>
                <w:szCs w:val="20"/>
              </w:rPr>
              <w:t> 2) невозможность проведения консолидированного надзора за страховой группой в связи с тем, что законодательство стран нахождения участников страховой гр</w:t>
            </w:r>
            <w:r>
              <w:rPr>
                <w:sz w:val="20"/>
                <w:szCs w:val="20"/>
              </w:rPr>
              <w:t>уппы-нерезидентов Республики Казахстан делает невозможным выполнение ими и страховой группой предусмотренных настоящим Кодексом требований.</w:t>
            </w:r>
          </w:p>
          <w:p w:rsidR="00000000" w:rsidRDefault="00AC3D8D">
            <w:pPr>
              <w:pStyle w:val="a9"/>
              <w:spacing w:before="0" w:beforeAutospacing="0" w:after="0" w:afterAutospacing="0"/>
              <w:jc w:val="both"/>
            </w:pPr>
            <w:r>
              <w:rPr>
                <w:sz w:val="20"/>
                <w:szCs w:val="20"/>
              </w:rPr>
              <w:t> 6. Решение по заявлению, поданному для получения статуса страхового холдинга в соответствии с требованиями настояще</w:t>
            </w:r>
            <w:r>
              <w:rPr>
                <w:sz w:val="20"/>
                <w:szCs w:val="20"/>
              </w:rPr>
              <w:t>й статьи, должно быть принято уполномоченным органом в течение трех месяцев со дня представления полного пакета документов.</w:t>
            </w:r>
          </w:p>
          <w:p w:rsidR="00000000" w:rsidRDefault="00AC3D8D">
            <w:pPr>
              <w:pStyle w:val="a9"/>
              <w:spacing w:before="0" w:beforeAutospacing="0" w:after="0" w:afterAutospacing="0"/>
              <w:jc w:val="both"/>
            </w:pPr>
            <w:r>
              <w:rPr>
                <w:sz w:val="20"/>
                <w:szCs w:val="20"/>
              </w:rPr>
              <w:t> 7. Уполномоченный орган вправе отозвать согласие, выданное в соответствии с настоящей статьей, в случае выявления недостоверных све</w:t>
            </w:r>
            <w:r>
              <w:rPr>
                <w:sz w:val="20"/>
                <w:szCs w:val="20"/>
              </w:rPr>
              <w:t>дений, на основании которых было выдано согласие, или нарушения в результате приобретения заявителем статуса страхового холдинга требований антимонопольного законодательства Республики Казахстан, или несоблюдения страховым холдингом требований настоящего К</w:t>
            </w:r>
            <w:r>
              <w:rPr>
                <w:sz w:val="20"/>
                <w:szCs w:val="20"/>
              </w:rPr>
              <w:t>одекса. В этом случае лицо, к которому применяется такая мера, обязано уменьшить количество принадлежащих ему акций страховой (перестраховочной) организации до уровня, ниже установленного настоящей статьей.</w:t>
            </w:r>
          </w:p>
          <w:p w:rsidR="00000000" w:rsidRDefault="00AC3D8D">
            <w:pPr>
              <w:pStyle w:val="a9"/>
              <w:spacing w:before="0" w:beforeAutospacing="0" w:after="0" w:afterAutospacing="0"/>
              <w:jc w:val="both"/>
            </w:pPr>
            <w:r>
              <w:rPr>
                <w:sz w:val="20"/>
                <w:szCs w:val="20"/>
              </w:rPr>
              <w:t> 8. Требования настоящей статьи о необходимости о</w:t>
            </w:r>
            <w:r>
              <w:rPr>
                <w:sz w:val="20"/>
                <w:szCs w:val="20"/>
              </w:rPr>
              <w:t>бязательного получения согласия уполномоченного органа не распространяются на случаи, когда лицо стало соответствовать признакам страхового холдинга по не зависящим от него причинам либо приобрело в собственность акции страховой (перестраховочной) организа</w:t>
            </w:r>
            <w:r>
              <w:rPr>
                <w:sz w:val="20"/>
                <w:szCs w:val="20"/>
              </w:rPr>
              <w:t>ции в количестве, равном или превышающем пределы, установленные настоящей статьей, в результате перехода к нему заложенного имущества по долговому обязательству, в котором залогом являлись акции страховой (перестраховочной) организации.</w:t>
            </w:r>
          </w:p>
          <w:p w:rsidR="00000000" w:rsidRDefault="00AC3D8D">
            <w:pPr>
              <w:pStyle w:val="a9"/>
              <w:spacing w:before="0" w:beforeAutospacing="0" w:after="0" w:afterAutospacing="0"/>
              <w:jc w:val="both"/>
            </w:pPr>
            <w:r>
              <w:rPr>
                <w:sz w:val="20"/>
                <w:szCs w:val="20"/>
              </w:rPr>
              <w:t> В указанных случая</w:t>
            </w:r>
            <w:r>
              <w:rPr>
                <w:sz w:val="20"/>
                <w:szCs w:val="20"/>
              </w:rPr>
              <w:t>х лицо, соответствующее признакам страхового холдинга обязано уведомить уполномоченный орган в течение тридцати дней с момента приобретения акций или когда ему стало известно, что он соответствует признакам страхового холдинга и не предпринимать никаких де</w:t>
            </w:r>
            <w:r>
              <w:rPr>
                <w:sz w:val="20"/>
                <w:szCs w:val="20"/>
              </w:rPr>
              <w:t>йствий, направленных на оказание влияния на руководство или деятельность страховой (перестраховочной) организации, или не голосовать акциями, приобретенными таким образом, пока он не получит письменное согласие уполномоченного органа в соответствии с полож</w:t>
            </w:r>
            <w:r>
              <w:rPr>
                <w:sz w:val="20"/>
                <w:szCs w:val="20"/>
              </w:rPr>
              <w:t>ениями настоящей статьи.</w:t>
            </w:r>
          </w:p>
          <w:p w:rsidR="00000000" w:rsidRDefault="00AC3D8D">
            <w:pPr>
              <w:pStyle w:val="a9"/>
              <w:spacing w:before="0" w:beforeAutospacing="0" w:after="0" w:afterAutospacing="0"/>
              <w:jc w:val="both"/>
            </w:pPr>
            <w:r>
              <w:rPr>
                <w:sz w:val="20"/>
                <w:szCs w:val="20"/>
              </w:rPr>
              <w:t> </w:t>
            </w:r>
            <w:r>
              <w:rPr>
                <w:sz w:val="20"/>
                <w:szCs w:val="20"/>
              </w:rPr>
              <w:t xml:space="preserve">Заявление о приобретении соответствующего статуса представляется в уполномоченный орган в течение шестидесяти дней со дня приобретения акций либо с момента, когда ему стало известно, что он соответствует признакам страхового холдинга, если только это лицо </w:t>
            </w:r>
            <w:r>
              <w:rPr>
                <w:sz w:val="20"/>
                <w:szCs w:val="20"/>
              </w:rPr>
              <w:t>не собирается произвести отчуждение акций в указанный срок. Информация о принятии решения об отчуждении акций в течение шестидесяти дней с даты их приобретения предоставляется в уполномоченный орган немедленно с даты принятия такого решения.</w:t>
            </w:r>
          </w:p>
          <w:p w:rsidR="00000000" w:rsidRDefault="00AC3D8D">
            <w:pPr>
              <w:pStyle w:val="a9"/>
              <w:spacing w:before="0" w:beforeAutospacing="0" w:after="0" w:afterAutospacing="0"/>
              <w:jc w:val="both"/>
            </w:pPr>
            <w:r>
              <w:rPr>
                <w:sz w:val="20"/>
                <w:szCs w:val="20"/>
              </w:rPr>
              <w:t> 9. Лицами, со</w:t>
            </w:r>
            <w:r>
              <w:rPr>
                <w:sz w:val="20"/>
                <w:szCs w:val="20"/>
              </w:rPr>
              <w:t xml:space="preserve">вместно являющимися страховым холдингом, признаются лица, в сумме владеющие двадцатью пятью или более процентами голосующих (за вычетом привилегированных) акций страховой (перестраховочной) организации или имеющие возможность прямо или косвенно голосовать </w:t>
            </w:r>
            <w:r>
              <w:rPr>
                <w:sz w:val="20"/>
                <w:szCs w:val="20"/>
              </w:rPr>
              <w:t>двадцатью пятью или более процентами голосующих (за вычетом привилегированных) акций страховой (перестраховочной) организации и:</w:t>
            </w:r>
          </w:p>
          <w:p w:rsidR="00000000" w:rsidRDefault="00AC3D8D">
            <w:pPr>
              <w:pStyle w:val="a9"/>
              <w:spacing w:before="0" w:beforeAutospacing="0" w:after="0" w:afterAutospacing="0"/>
              <w:jc w:val="both"/>
            </w:pPr>
            <w:r>
              <w:rPr>
                <w:sz w:val="20"/>
                <w:szCs w:val="20"/>
              </w:rPr>
              <w:t> 1) совместно влияющие на решения страховой (перестраховочной) организации в силу договора между ними или иным образом;</w:t>
            </w:r>
          </w:p>
          <w:p w:rsidR="00000000" w:rsidRDefault="00AC3D8D">
            <w:pPr>
              <w:pStyle w:val="a9"/>
              <w:spacing w:before="0" w:beforeAutospacing="0" w:after="0" w:afterAutospacing="0"/>
              <w:jc w:val="both"/>
            </w:pPr>
            <w:r>
              <w:rPr>
                <w:sz w:val="20"/>
                <w:szCs w:val="20"/>
              </w:rPr>
              <w:t> 2) явл</w:t>
            </w:r>
            <w:r>
              <w:rPr>
                <w:sz w:val="20"/>
                <w:szCs w:val="20"/>
              </w:rPr>
              <w:t>яющиеся в отдельности или взаимно крупными участниками друг друга;</w:t>
            </w:r>
          </w:p>
          <w:p w:rsidR="00000000" w:rsidRDefault="00AC3D8D">
            <w:pPr>
              <w:pStyle w:val="a9"/>
              <w:spacing w:before="0" w:beforeAutospacing="0" w:after="0" w:afterAutospacing="0"/>
              <w:jc w:val="both"/>
            </w:pPr>
            <w:r>
              <w:rPr>
                <w:sz w:val="20"/>
                <w:szCs w:val="20"/>
              </w:rPr>
              <w:t> 3) одно из них является представителем другого лица;</w:t>
            </w:r>
          </w:p>
          <w:p w:rsidR="00000000" w:rsidRDefault="00AC3D8D">
            <w:pPr>
              <w:pStyle w:val="a9"/>
              <w:spacing w:before="0" w:beforeAutospacing="0" w:after="0" w:afterAutospacing="0"/>
              <w:jc w:val="both"/>
            </w:pPr>
            <w:r>
              <w:rPr>
                <w:sz w:val="20"/>
                <w:szCs w:val="20"/>
              </w:rPr>
              <w:t> 4) одно из них предоставило другому лицу возможность покупки акций страховой (перестраховочной) организации в соответствии с заключенн</w:t>
            </w:r>
            <w:r>
              <w:rPr>
                <w:sz w:val="20"/>
                <w:szCs w:val="20"/>
              </w:rPr>
              <w:t>ым между ними договором.</w:t>
            </w:r>
          </w:p>
          <w:p w:rsidR="00000000" w:rsidRDefault="00AC3D8D">
            <w:pPr>
              <w:pStyle w:val="a9"/>
              <w:spacing w:before="0" w:beforeAutospacing="0" w:after="0" w:afterAutospacing="0"/>
              <w:jc w:val="both"/>
            </w:pPr>
            <w:r>
              <w:rPr>
                <w:sz w:val="20"/>
                <w:szCs w:val="20"/>
              </w:rPr>
              <w:t> 10. Уполномоченный орган вправе требовать предоставления информации у физических и юридических лиц, если ему становятся известны сведения, указывающие на то, что это лицо соответствует признакам страхового холдинга или является пр</w:t>
            </w:r>
            <w:r>
              <w:rPr>
                <w:sz w:val="20"/>
                <w:szCs w:val="20"/>
              </w:rPr>
              <w:t>ямым, косвенным владельцем акций страховой (перестраховочной) организации, или имеет возможность на основе соглашения или иным образом голосовать акциями страховой (перестраховочной) организации в размере, равном или превышающем пределы, установленные в на</w:t>
            </w:r>
            <w:r>
              <w:rPr>
                <w:sz w:val="20"/>
                <w:szCs w:val="20"/>
              </w:rPr>
              <w:t>стоящей статье, без согласия уполномоченного органа в соответствии с требованиями настоящего Кодекса. Информация может быть истребована от любых лиц, обладающих ею, а также от организаций, находящихся под контролем этих лиц.</w:t>
            </w:r>
          </w:p>
          <w:p w:rsidR="00000000" w:rsidRDefault="00AC3D8D">
            <w:pPr>
              <w:pStyle w:val="a9"/>
              <w:spacing w:before="0" w:beforeAutospacing="0" w:after="0" w:afterAutospacing="0"/>
              <w:jc w:val="both"/>
            </w:pPr>
            <w:r>
              <w:rPr>
                <w:sz w:val="20"/>
                <w:szCs w:val="20"/>
              </w:rPr>
              <w:t> 11. Страховой холдинг в тридца</w:t>
            </w:r>
            <w:r>
              <w:rPr>
                <w:sz w:val="20"/>
                <w:szCs w:val="20"/>
              </w:rPr>
              <w:t>тидневный срок со дня принятия решения обязан уведомить уполномоченный орган об изменении доли голосующих (за вычетом привилегированных) акций страховой (перестраховочной) организации, которыми он владеет прямо или косвенно или имеет возможность голосовать</w:t>
            </w:r>
            <w:r>
              <w:rPr>
                <w:sz w:val="20"/>
                <w:szCs w:val="20"/>
              </w:rPr>
              <w:t xml:space="preserve"> прямо или косвенно с представлением подтверждающих документов.</w:t>
            </w:r>
          </w:p>
          <w:p w:rsidR="00000000" w:rsidRDefault="00AC3D8D">
            <w:pPr>
              <w:pStyle w:val="a9"/>
              <w:spacing w:before="0" w:beforeAutospacing="0" w:after="0" w:afterAutospacing="0"/>
              <w:jc w:val="both"/>
            </w:pPr>
            <w:r>
              <w:rPr>
                <w:sz w:val="20"/>
                <w:szCs w:val="20"/>
              </w:rPr>
              <w:t> В случае изменения процентного соотношения количества акций страховой (перестраховочной) организации, принадлежащих страховому холдингу, к количеству голосующих (за вычетом привилегированных)</w:t>
            </w:r>
            <w:r>
              <w:rPr>
                <w:sz w:val="20"/>
                <w:szCs w:val="20"/>
              </w:rPr>
              <w:t xml:space="preserve"> акций страховой (перестраховочной) организации в сторону увеличения страховой холдинг должен предоставить в уполномоченный орган информацию об источниках средств, используемых для приобретения акций страховой (перестраховочной) организации, с приложением </w:t>
            </w:r>
            <w:r>
              <w:rPr>
                <w:sz w:val="20"/>
                <w:szCs w:val="20"/>
              </w:rPr>
              <w:t>копий подтверждающих документов.</w:t>
            </w:r>
          </w:p>
          <w:p w:rsidR="00000000" w:rsidRDefault="00AC3D8D">
            <w:pPr>
              <w:pStyle w:val="a9"/>
              <w:spacing w:before="0" w:beforeAutospacing="0" w:after="0" w:afterAutospacing="0"/>
              <w:jc w:val="both"/>
            </w:pPr>
            <w:r>
              <w:rPr>
                <w:sz w:val="20"/>
                <w:szCs w:val="20"/>
              </w:rPr>
              <w:t> В случае изменения процентного соотношения количества акций страховой (перестраховочной) организации до количества менее десяти или двадцати пяти процентов, принадлежащих страховому холдингу, к количеству голосующих (за вы</w:t>
            </w:r>
            <w:r>
              <w:rPr>
                <w:sz w:val="20"/>
                <w:szCs w:val="20"/>
              </w:rPr>
              <w:t>четом привилегированных) акций страховой (перестраховочной) организации уполномоченный орган по заявлению страхового холдинга либо в случае самостоятельного обнаружения указанного факта принимает решение о признании утратившим силу ранее выданного письменн</w:t>
            </w:r>
            <w:r>
              <w:rPr>
                <w:sz w:val="20"/>
                <w:szCs w:val="20"/>
              </w:rPr>
              <w:t>ого согласия в течение одного месяца со дня обнаружения данного факта в порядке, предусмотренном для выдачи согласия на приобретение статуса страхового холдинга.</w:t>
            </w:r>
          </w:p>
          <w:p w:rsidR="00000000" w:rsidRDefault="00AC3D8D">
            <w:pPr>
              <w:pStyle w:val="a9"/>
              <w:spacing w:before="0" w:beforeAutospacing="0" w:after="0" w:afterAutospacing="0" w:line="145" w:lineRule="atLeast"/>
              <w:jc w:val="both"/>
            </w:pPr>
            <w:r>
              <w:rPr>
                <w:sz w:val="20"/>
                <w:szCs w:val="20"/>
              </w:rPr>
              <w:t> 12. Несвоевременное предоставление, непредоставление или предоставление не достоверных сведен</w:t>
            </w:r>
            <w:r>
              <w:rPr>
                <w:sz w:val="20"/>
                <w:szCs w:val="20"/>
              </w:rPr>
              <w:t>ий страховой (перестраховочной) организацией страховым холдингом, а также физическими и юридическими лицами, соответствующими признакам страхового холдинга информации, требуемой в соответствии с пунктами 7 - 11 настоящей статьи в указанные сроки, влекут от</w:t>
            </w:r>
            <w:r>
              <w:rPr>
                <w:sz w:val="20"/>
                <w:szCs w:val="20"/>
              </w:rPr>
              <w:t>ветственность, предусмотренную законами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26</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line="145" w:lineRule="atLeast"/>
              <w:jc w:val="center"/>
            </w:pPr>
            <w:r>
              <w:rPr>
                <w:sz w:val="20"/>
                <w:szCs w:val="20"/>
              </w:rPr>
              <w:t>Статья 26 разделена на две статьи</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802. Крупный участник страховой (перестраховочной) организации</w:t>
            </w:r>
          </w:p>
          <w:p w:rsidR="00000000" w:rsidRDefault="00AC3D8D">
            <w:pPr>
              <w:pStyle w:val="a9"/>
              <w:spacing w:before="0" w:beforeAutospacing="0" w:after="0" w:afterAutospacing="0"/>
              <w:jc w:val="both"/>
            </w:pPr>
            <w:r>
              <w:rPr>
                <w:sz w:val="20"/>
                <w:szCs w:val="20"/>
              </w:rPr>
              <w:t> 1. Крупный участник страховой (перестраховочной) организации - физическо</w:t>
            </w:r>
            <w:r>
              <w:rPr>
                <w:sz w:val="20"/>
                <w:szCs w:val="20"/>
              </w:rPr>
              <w:t>е или юридическое лицо (за исключением случаев, предусмотренных настоящим Кодексом), которое в соответствии с письменным согласием уполномоченного органа может владеть прямо или косвенно десятью или более процентами голосующих (за вычетом привилегированных</w:t>
            </w:r>
            <w:r>
              <w:rPr>
                <w:sz w:val="20"/>
                <w:szCs w:val="20"/>
              </w:rPr>
              <w:t>) акций страховой (перестраховочной) организации или иметь возможность:</w:t>
            </w:r>
          </w:p>
          <w:p w:rsidR="00000000" w:rsidRDefault="00AC3D8D">
            <w:pPr>
              <w:pStyle w:val="a9"/>
              <w:spacing w:before="0" w:beforeAutospacing="0" w:after="0" w:afterAutospacing="0"/>
              <w:jc w:val="both"/>
            </w:pPr>
            <w:r>
              <w:rPr>
                <w:sz w:val="20"/>
                <w:szCs w:val="20"/>
              </w:rPr>
              <w:t> голосовать прямо или косвенно десятью или более процентами голосующих (за вычетом привилегированных) акций страховой (перестраховочной) организации;</w:t>
            </w:r>
          </w:p>
          <w:p w:rsidR="00000000" w:rsidRDefault="00AC3D8D">
            <w:pPr>
              <w:pStyle w:val="a9"/>
              <w:spacing w:before="0" w:beforeAutospacing="0" w:after="0" w:afterAutospacing="0"/>
              <w:jc w:val="both"/>
            </w:pPr>
            <w:r>
              <w:rPr>
                <w:sz w:val="20"/>
                <w:szCs w:val="20"/>
              </w:rPr>
              <w:t> </w:t>
            </w:r>
            <w:r>
              <w:rPr>
                <w:sz w:val="20"/>
                <w:szCs w:val="20"/>
              </w:rPr>
              <w:t>оказывать влияние на принимаемые страховой (перестраховочной) организацией решения в силу договора либо иным образом в порядке, определяемом нормативными правовыми актами уполномоченного органа.</w:t>
            </w:r>
          </w:p>
          <w:p w:rsidR="00000000" w:rsidRDefault="00AC3D8D">
            <w:pPr>
              <w:pStyle w:val="a9"/>
              <w:spacing w:before="0" w:beforeAutospacing="0" w:after="0" w:afterAutospacing="0"/>
              <w:jc w:val="both"/>
            </w:pPr>
            <w:r>
              <w:rPr>
                <w:sz w:val="20"/>
                <w:szCs w:val="20"/>
              </w:rPr>
              <w:t> 2. Юридические лица-нерезиденты Республики Казахстан могут п</w:t>
            </w:r>
            <w:r>
              <w:rPr>
                <w:sz w:val="20"/>
                <w:szCs w:val="20"/>
              </w:rPr>
              <w:t>олучить согласие уполномоченного органа на приобретение статуса крупного участника страховой (перестраховочной) организации при наличии минимального требуемого рейтинга одного из рейтинговых агентств. Минимальный рейтинг и перечень рейтинговых агентств уст</w:t>
            </w:r>
            <w:r>
              <w:rPr>
                <w:sz w:val="20"/>
                <w:szCs w:val="20"/>
              </w:rPr>
              <w:t>анавливаются нормативным правовым актом уполномоченного органа.</w:t>
            </w:r>
          </w:p>
          <w:p w:rsidR="00000000" w:rsidRDefault="00AC3D8D">
            <w:pPr>
              <w:pStyle w:val="a9"/>
              <w:spacing w:before="0" w:beforeAutospacing="0" w:after="0" w:afterAutospacing="0"/>
              <w:jc w:val="both"/>
            </w:pPr>
            <w:r>
              <w:rPr>
                <w:sz w:val="20"/>
                <w:szCs w:val="20"/>
              </w:rPr>
              <w:t> Наличие указанного рейтинга не требуется для юридического лица - нерезидента Республики Казахстан, предполагающего косвенно владеть десятью или более процентами голосующих (за вычетом привиле</w:t>
            </w:r>
            <w:r>
              <w:rPr>
                <w:sz w:val="20"/>
                <w:szCs w:val="20"/>
              </w:rPr>
              <w:t>гированных) акций страховой (перестраховочной) организации или голосовать косвенно десятью или более процентами голосующих (за вычетом привилегированных) акций страховой (перестраховочной) организации через владение (голосование) акциями (долями участия) ю</w:t>
            </w:r>
            <w:r>
              <w:rPr>
                <w:sz w:val="20"/>
                <w:szCs w:val="20"/>
              </w:rPr>
              <w:t>ридического лица - нерезидента Республики Казахстан, являющегося крупным участником страховой (перестраховочной) организации, прямо владеющего десятью или более процентами голосующих (за вычетом привилегированных) акций страховой (перестраховочной) организ</w:t>
            </w:r>
            <w:r>
              <w:rPr>
                <w:sz w:val="20"/>
                <w:szCs w:val="20"/>
              </w:rPr>
              <w:t>ации или имеющего возможность голосовать десятью или более процентами голосующих (за вычетом привилегированных) акций страховой (перестраховочной) организации, имеющего минимальный требуемый рейтинг.</w:t>
            </w:r>
          </w:p>
          <w:p w:rsidR="00000000" w:rsidRDefault="00AC3D8D">
            <w:pPr>
              <w:pStyle w:val="a9"/>
              <w:spacing w:before="0" w:beforeAutospacing="0" w:after="0" w:afterAutospacing="0"/>
              <w:jc w:val="both"/>
            </w:pPr>
            <w:r>
              <w:rPr>
                <w:sz w:val="20"/>
                <w:szCs w:val="20"/>
              </w:rPr>
              <w:t> Крупные участники страховой (перестраховочной) организа</w:t>
            </w:r>
            <w:r>
              <w:rPr>
                <w:sz w:val="20"/>
                <w:szCs w:val="20"/>
              </w:rPr>
              <w:t>ции - физические лица оплачивают акции страховой (перестраховочной) организации в размере, не превышающем стоимости имущества, принадлежащего им на праве собственности.</w:t>
            </w:r>
          </w:p>
          <w:p w:rsidR="00000000" w:rsidRDefault="00AC3D8D">
            <w:pPr>
              <w:pStyle w:val="a9"/>
              <w:spacing w:before="0" w:beforeAutospacing="0" w:after="0" w:afterAutospacing="0"/>
              <w:jc w:val="both"/>
            </w:pPr>
            <w:r>
              <w:rPr>
                <w:sz w:val="20"/>
                <w:szCs w:val="20"/>
              </w:rPr>
              <w:t> </w:t>
            </w:r>
            <w:r>
              <w:rPr>
                <w:sz w:val="20"/>
                <w:szCs w:val="20"/>
              </w:rPr>
              <w:t>3. Для получения согласия лицо, желающее стать крупным участником страховой (перестраховочной) организации, обязано представить в уполномоченный орган заявление о приобретении статуса крупного участника страховой (перестраховочной) организации с приложение</w:t>
            </w:r>
            <w:r>
              <w:rPr>
                <w:sz w:val="20"/>
                <w:szCs w:val="20"/>
              </w:rPr>
              <w:t>м документов и сведений, определенных пунктами 4, 5, 6, 7, 8 настоящей статьи.</w:t>
            </w:r>
          </w:p>
          <w:p w:rsidR="00000000" w:rsidRDefault="00AC3D8D">
            <w:pPr>
              <w:pStyle w:val="a9"/>
              <w:spacing w:before="0" w:beforeAutospacing="0" w:after="0" w:afterAutospacing="0"/>
              <w:jc w:val="both"/>
            </w:pPr>
            <w:r>
              <w:rPr>
                <w:sz w:val="20"/>
                <w:szCs w:val="20"/>
              </w:rPr>
              <w:t> 4. Для получения согласия на приобретение статуса крупного участника страховой (перестраховочной) организации физическое лицо представляет следующие документы:</w:t>
            </w:r>
          </w:p>
          <w:p w:rsidR="00000000" w:rsidRDefault="00AC3D8D">
            <w:pPr>
              <w:pStyle w:val="a9"/>
              <w:spacing w:before="0" w:beforeAutospacing="0" w:after="0" w:afterAutospacing="0"/>
              <w:jc w:val="both"/>
            </w:pPr>
            <w:r>
              <w:rPr>
                <w:sz w:val="20"/>
                <w:szCs w:val="20"/>
              </w:rPr>
              <w:t xml:space="preserve"> 1) сведения об </w:t>
            </w:r>
            <w:r>
              <w:rPr>
                <w:sz w:val="20"/>
                <w:szCs w:val="20"/>
              </w:rPr>
              <w:t>условиях и о порядке приобретения акций страховой (перестраховочной) организации, в том числе ранее приобретенных, включая описание источников и средств, используемых для приобретения акций, с приложением копий подтверждающих документов.</w:t>
            </w:r>
          </w:p>
          <w:p w:rsidR="00000000" w:rsidRDefault="00AC3D8D">
            <w:pPr>
              <w:pStyle w:val="a9"/>
              <w:spacing w:before="0" w:beforeAutospacing="0" w:after="0" w:afterAutospacing="0"/>
              <w:jc w:val="both"/>
            </w:pPr>
            <w:r>
              <w:rPr>
                <w:sz w:val="20"/>
                <w:szCs w:val="20"/>
              </w:rPr>
              <w:t> Источником, испол</w:t>
            </w:r>
            <w:r>
              <w:rPr>
                <w:sz w:val="20"/>
                <w:szCs w:val="20"/>
              </w:rPr>
              <w:t>ьзуемым для приобретения акций страховой (перестраховочной) организации, являются деньги, полученные из любых источников, в размере среднегодовой величины дохода за последний год, полученного от предпринимательской деятельности и с которого уплачены все ви</w:t>
            </w:r>
            <w:r>
              <w:rPr>
                <w:sz w:val="20"/>
                <w:szCs w:val="20"/>
              </w:rPr>
              <w:t>ды налогов, а также денежные накопления заявителя, наличие которых может быть подтверждено документально.</w:t>
            </w:r>
          </w:p>
          <w:p w:rsidR="00000000" w:rsidRDefault="00AC3D8D">
            <w:pPr>
              <w:pStyle w:val="a9"/>
              <w:spacing w:before="0" w:beforeAutospacing="0" w:after="0" w:afterAutospacing="0"/>
              <w:jc w:val="both"/>
            </w:pPr>
            <w:r>
              <w:rPr>
                <w:sz w:val="20"/>
                <w:szCs w:val="20"/>
              </w:rPr>
              <w:t xml:space="preserve"> При этом деньги, полученные по договору дарения, выигрышам, от продажи безвозмездно полученного имущества, не должны превышать двадцать пять и более </w:t>
            </w:r>
            <w:r>
              <w:rPr>
                <w:sz w:val="20"/>
                <w:szCs w:val="20"/>
              </w:rPr>
              <w:t>процентов стоимости приобретаемых акций страховой (перестраховочной) организации;</w:t>
            </w:r>
          </w:p>
          <w:p w:rsidR="00000000" w:rsidRDefault="00AC3D8D">
            <w:pPr>
              <w:pStyle w:val="a9"/>
              <w:spacing w:before="0" w:beforeAutospacing="0" w:after="0" w:afterAutospacing="0"/>
              <w:jc w:val="both"/>
            </w:pPr>
            <w:r>
              <w:rPr>
                <w:sz w:val="20"/>
                <w:szCs w:val="20"/>
              </w:rPr>
              <w:t> 2) доверенность на представителя заявителя, которому поручается представление интересов заявителя (при наличии);</w:t>
            </w:r>
          </w:p>
          <w:p w:rsidR="00000000" w:rsidRDefault="00AC3D8D">
            <w:pPr>
              <w:pStyle w:val="a9"/>
              <w:spacing w:before="0" w:beforeAutospacing="0" w:after="0" w:afterAutospacing="0"/>
              <w:jc w:val="both"/>
            </w:pPr>
            <w:r>
              <w:rPr>
                <w:sz w:val="20"/>
                <w:szCs w:val="20"/>
              </w:rPr>
              <w:t> 3) список юридических лиц, в которых оно является крупным у</w:t>
            </w:r>
            <w:r>
              <w:rPr>
                <w:sz w:val="20"/>
                <w:szCs w:val="20"/>
              </w:rPr>
              <w:t>частником, и нотариально засвидетельствованные копии их учредительных документов;</w:t>
            </w:r>
          </w:p>
          <w:p w:rsidR="00000000" w:rsidRDefault="00AC3D8D">
            <w:pPr>
              <w:pStyle w:val="a9"/>
              <w:spacing w:before="0" w:beforeAutospacing="0" w:after="0" w:afterAutospacing="0"/>
              <w:jc w:val="both"/>
            </w:pPr>
            <w:r>
              <w:rPr>
                <w:sz w:val="20"/>
                <w:szCs w:val="20"/>
              </w:rPr>
              <w:t> 4) план рекапитализации страховой (перестраховочной) организации в случаях возможного ухудшения финансового положения страховой (перестраховочной) организации;</w:t>
            </w:r>
          </w:p>
          <w:p w:rsidR="00000000" w:rsidRDefault="00AC3D8D">
            <w:pPr>
              <w:pStyle w:val="a9"/>
              <w:spacing w:before="0" w:beforeAutospacing="0" w:after="0" w:afterAutospacing="0"/>
              <w:jc w:val="both"/>
            </w:pPr>
            <w:r>
              <w:rPr>
                <w:sz w:val="20"/>
                <w:szCs w:val="20"/>
              </w:rPr>
              <w:t xml:space="preserve"> 5) сведения </w:t>
            </w:r>
            <w:r>
              <w:rPr>
                <w:sz w:val="20"/>
                <w:szCs w:val="20"/>
              </w:rPr>
              <w:t>о безупречной деловой репутации с приложением копий подтверждающих документов;</w:t>
            </w:r>
          </w:p>
          <w:p w:rsidR="00000000" w:rsidRDefault="00AC3D8D">
            <w:pPr>
              <w:pStyle w:val="a9"/>
              <w:spacing w:before="0" w:beforeAutospacing="0" w:after="0" w:afterAutospacing="0"/>
              <w:jc w:val="both"/>
            </w:pPr>
            <w:r>
              <w:rPr>
                <w:sz w:val="20"/>
                <w:szCs w:val="20"/>
              </w:rPr>
              <w:t> 6) сведения о доходах и имуществе, а также копию декларации по индивидуальному подоходному налогу, представляемую в налоговые органы в случаях, предусмотренных законодательными</w:t>
            </w:r>
            <w:r>
              <w:rPr>
                <w:sz w:val="20"/>
                <w:szCs w:val="20"/>
              </w:rPr>
              <w:t xml:space="preserve"> актами Республики Казахстан, и иные документы, заверенные уполномоченными лицами страны проживания физического лица;</w:t>
            </w:r>
          </w:p>
          <w:p w:rsidR="00000000" w:rsidRDefault="00AC3D8D">
            <w:pPr>
              <w:pStyle w:val="a9"/>
              <w:spacing w:before="0" w:beforeAutospacing="0" w:after="0" w:afterAutospacing="0"/>
              <w:jc w:val="both"/>
            </w:pPr>
            <w:r>
              <w:rPr>
                <w:sz w:val="20"/>
                <w:szCs w:val="20"/>
              </w:rPr>
              <w:t> 7) краткие данные о заявителе по форме, предусмотренной нормативными правовыми актами уполномоченного органа, включая сведения об образов</w:t>
            </w:r>
            <w:r>
              <w:rPr>
                <w:sz w:val="20"/>
                <w:szCs w:val="20"/>
              </w:rPr>
              <w:t>ании, о трудовой деятельности;</w:t>
            </w:r>
          </w:p>
          <w:p w:rsidR="00000000" w:rsidRDefault="00AC3D8D">
            <w:pPr>
              <w:pStyle w:val="a9"/>
              <w:spacing w:before="0" w:beforeAutospacing="0" w:after="0" w:afterAutospacing="0"/>
              <w:jc w:val="both"/>
            </w:pPr>
            <w:r>
              <w:rPr>
                <w:sz w:val="20"/>
                <w:szCs w:val="20"/>
              </w:rPr>
              <w:t> 8) письменное подтверждение соответствующего государственного органа страны проживания физического лица-нерезидента Республики Казахстан о том, что приобретение акций страховой (перестраховочной) организации-резидента Респуб</w:t>
            </w:r>
            <w:r>
              <w:rPr>
                <w:sz w:val="20"/>
                <w:szCs w:val="20"/>
              </w:rPr>
              <w:t>лики Казахстан разрешено законодательством данной страны, либо заявление уполномоченного органа соответствующего государства о том, что такое разрешение по законодательству государства указанного учредителя не требуется.</w:t>
            </w:r>
          </w:p>
          <w:p w:rsidR="00000000" w:rsidRDefault="00AC3D8D">
            <w:pPr>
              <w:pStyle w:val="a9"/>
              <w:spacing w:before="0" w:beforeAutospacing="0" w:after="0" w:afterAutospacing="0"/>
              <w:jc w:val="both"/>
            </w:pPr>
            <w:r>
              <w:rPr>
                <w:sz w:val="20"/>
                <w:szCs w:val="20"/>
              </w:rPr>
              <w:t> 5. Для получения согласия на приоб</w:t>
            </w:r>
            <w:r>
              <w:rPr>
                <w:sz w:val="20"/>
                <w:szCs w:val="20"/>
              </w:rPr>
              <w:t>ретение статуса крупного участника страховой (перестраховочной) организации юридическое лицо-резидент Республики Казахстан представляет следующие документы:</w:t>
            </w:r>
          </w:p>
          <w:p w:rsidR="00000000" w:rsidRDefault="00AC3D8D">
            <w:pPr>
              <w:pStyle w:val="a9"/>
              <w:spacing w:before="0" w:beforeAutospacing="0" w:after="0" w:afterAutospacing="0"/>
              <w:jc w:val="both"/>
            </w:pPr>
            <w:r>
              <w:rPr>
                <w:sz w:val="20"/>
                <w:szCs w:val="20"/>
              </w:rPr>
              <w:t> 1) копии решения высшего органа заявителя о приобретении акций страховой (перестраховочной) органи</w:t>
            </w:r>
            <w:r>
              <w:rPr>
                <w:sz w:val="20"/>
                <w:szCs w:val="20"/>
              </w:rPr>
              <w:t>зации;</w:t>
            </w:r>
          </w:p>
          <w:p w:rsidR="00000000" w:rsidRDefault="00AC3D8D">
            <w:pPr>
              <w:pStyle w:val="a9"/>
              <w:spacing w:before="0" w:beforeAutospacing="0" w:after="0" w:afterAutospacing="0"/>
              <w:jc w:val="both"/>
            </w:pPr>
            <w:r>
              <w:rPr>
                <w:sz w:val="20"/>
                <w:szCs w:val="20"/>
              </w:rPr>
              <w:t> 2) сведения и документы, указанные в подпунктах 1), 2), 3) и 3-1) пункта 4 настоящей статьи;</w:t>
            </w:r>
          </w:p>
          <w:p w:rsidR="00000000" w:rsidRDefault="00AC3D8D">
            <w:pPr>
              <w:pStyle w:val="a9"/>
              <w:spacing w:before="0" w:beforeAutospacing="0" w:after="0" w:afterAutospacing="0"/>
              <w:jc w:val="both"/>
            </w:pPr>
            <w:r>
              <w:rPr>
                <w:sz w:val="20"/>
                <w:szCs w:val="20"/>
              </w:rPr>
              <w:t> 3) сведения о безупречной деловой репутации его руководящих работников;</w:t>
            </w:r>
          </w:p>
          <w:p w:rsidR="00000000" w:rsidRDefault="00AC3D8D">
            <w:pPr>
              <w:pStyle w:val="a9"/>
              <w:spacing w:before="0" w:beforeAutospacing="0" w:after="0" w:afterAutospacing="0"/>
              <w:jc w:val="both"/>
            </w:pPr>
            <w:r>
              <w:rPr>
                <w:sz w:val="20"/>
                <w:szCs w:val="20"/>
              </w:rPr>
              <w:t> 4) нотариально засвидетельствованные копии учредительных документов, краткие данн</w:t>
            </w:r>
            <w:r>
              <w:rPr>
                <w:sz w:val="20"/>
                <w:szCs w:val="20"/>
              </w:rPr>
              <w:t>ые о крупных участниках заявителя, а также крупных участниках крупных участников заявителя;</w:t>
            </w:r>
          </w:p>
          <w:p w:rsidR="00000000" w:rsidRDefault="00AC3D8D">
            <w:pPr>
              <w:pStyle w:val="a9"/>
              <w:spacing w:before="0" w:beforeAutospacing="0" w:after="0" w:afterAutospacing="0"/>
              <w:jc w:val="both"/>
            </w:pPr>
            <w:r>
              <w:rPr>
                <w:sz w:val="20"/>
                <w:szCs w:val="20"/>
              </w:rPr>
              <w:t> 5) краткие данные о руководящих работниках заявителя по форме, предусмотренной нормативными правовыми актами уполномоченного органа, включая сведения об образовани</w:t>
            </w:r>
            <w:r>
              <w:rPr>
                <w:sz w:val="20"/>
                <w:szCs w:val="20"/>
              </w:rPr>
              <w:t>и, трудовой деятельности;</w:t>
            </w:r>
          </w:p>
          <w:p w:rsidR="00000000" w:rsidRDefault="00AC3D8D">
            <w:pPr>
              <w:pStyle w:val="a9"/>
              <w:spacing w:before="0" w:beforeAutospacing="0" w:after="0" w:afterAutospacing="0"/>
              <w:jc w:val="both"/>
            </w:pPr>
            <w:r>
              <w:rPr>
                <w:sz w:val="20"/>
                <w:szCs w:val="20"/>
              </w:rPr>
              <w:t> 6) годовую финансовую отчетность за последние два завершенных финансовых года, заверенную аудиторской организацией, а также финансовую отчетность за последний завершенный квартал перед представлением соответствующего заявления;</w:t>
            </w:r>
          </w:p>
          <w:p w:rsidR="00000000" w:rsidRDefault="00AC3D8D">
            <w:pPr>
              <w:pStyle w:val="a9"/>
              <w:spacing w:before="0" w:beforeAutospacing="0" w:after="0" w:afterAutospacing="0"/>
              <w:jc w:val="both"/>
            </w:pPr>
            <w:r>
              <w:rPr>
                <w:sz w:val="20"/>
                <w:szCs w:val="20"/>
              </w:rPr>
              <w:t> </w:t>
            </w:r>
            <w:r>
              <w:rPr>
                <w:sz w:val="20"/>
                <w:szCs w:val="20"/>
              </w:rPr>
              <w:t>7) анализ финансовых последствий приобретения статуса крупного участника, включая предполагаемый расчетный баланс заявителя и страховой (перестраховочной) организации после приобретения, планы и предложения заявителя, если таковые имеются, по продаже актив</w:t>
            </w:r>
            <w:r>
              <w:rPr>
                <w:sz w:val="20"/>
                <w:szCs w:val="20"/>
              </w:rPr>
              <w:t>ов страховой (перестраховочной) организации, реорганизации страховой (перестраховочной) организации или по внесению значительных изменений в деятельность или управление страховой (перестраховочной) организации (включая бизнес-план и организационную структу</w:t>
            </w:r>
            <w:r>
              <w:rPr>
                <w:sz w:val="20"/>
                <w:szCs w:val="20"/>
              </w:rPr>
              <w:t>ру).</w:t>
            </w:r>
          </w:p>
          <w:p w:rsidR="00000000" w:rsidRDefault="00AC3D8D">
            <w:pPr>
              <w:pStyle w:val="a9"/>
              <w:spacing w:before="0" w:beforeAutospacing="0" w:after="0" w:afterAutospacing="0"/>
              <w:jc w:val="both"/>
            </w:pPr>
            <w:r>
              <w:rPr>
                <w:sz w:val="20"/>
                <w:szCs w:val="20"/>
              </w:rPr>
              <w:t> 6. Для получения согласия на приобретение статуса крупного участника юридическое лицо-нерезидент Республики Казахстан представляет следующие документы:</w:t>
            </w:r>
          </w:p>
          <w:p w:rsidR="00000000" w:rsidRDefault="00AC3D8D">
            <w:pPr>
              <w:pStyle w:val="a9"/>
              <w:spacing w:before="0" w:beforeAutospacing="0" w:after="0" w:afterAutospacing="0"/>
              <w:jc w:val="both"/>
            </w:pPr>
            <w:r>
              <w:rPr>
                <w:sz w:val="20"/>
                <w:szCs w:val="20"/>
              </w:rPr>
              <w:t> 1) сведения и документы, указанные в подпунктах 1), 2), 3) и 3-1) пункта 4 и подпунктах 1), 2-1),</w:t>
            </w:r>
            <w:r>
              <w:rPr>
                <w:sz w:val="20"/>
                <w:szCs w:val="20"/>
              </w:rPr>
              <w:t xml:space="preserve"> 3), 4), 5) и 6) пункта 5 настоящей статьи;</w:t>
            </w:r>
          </w:p>
          <w:p w:rsidR="00000000" w:rsidRDefault="00AC3D8D">
            <w:pPr>
              <w:pStyle w:val="a9"/>
              <w:spacing w:before="0" w:beforeAutospacing="0" w:after="0" w:afterAutospacing="0"/>
              <w:jc w:val="both"/>
            </w:pPr>
            <w:r>
              <w:rPr>
                <w:sz w:val="20"/>
                <w:szCs w:val="20"/>
              </w:rPr>
              <w:t> </w:t>
            </w:r>
            <w:r>
              <w:rPr>
                <w:sz w:val="20"/>
                <w:szCs w:val="20"/>
              </w:rPr>
              <w:t>2) сведения о кредитном рейтинге юридического лица, присвоенном одним из международных рейтинговых агентств, перечень которых устанавливается уполномоченным органом, за исключением случаев, предусмотренных пунктом 1 настоящей статьи.</w:t>
            </w:r>
          </w:p>
          <w:p w:rsidR="00000000" w:rsidRDefault="00AC3D8D">
            <w:pPr>
              <w:pStyle w:val="a9"/>
              <w:spacing w:before="0" w:beforeAutospacing="0" w:after="0" w:afterAutospacing="0"/>
              <w:jc w:val="both"/>
            </w:pPr>
            <w:r>
              <w:rPr>
                <w:sz w:val="20"/>
                <w:szCs w:val="20"/>
              </w:rPr>
              <w:t> 7. Для получения согл</w:t>
            </w:r>
            <w:r>
              <w:rPr>
                <w:sz w:val="20"/>
                <w:szCs w:val="20"/>
              </w:rPr>
              <w:t>асия на приобретение статуса крупного участника финансовая организация-нерезидент Республики Казахстан представляет следующие документы:</w:t>
            </w:r>
          </w:p>
          <w:p w:rsidR="00000000" w:rsidRDefault="00AC3D8D">
            <w:pPr>
              <w:pStyle w:val="a9"/>
              <w:spacing w:before="0" w:beforeAutospacing="0" w:after="0" w:afterAutospacing="0"/>
              <w:jc w:val="both"/>
            </w:pPr>
            <w:r>
              <w:rPr>
                <w:sz w:val="20"/>
                <w:szCs w:val="20"/>
              </w:rPr>
              <w:t> 1) сведения и документы, указанные в пункте 6 настоящей статьи;</w:t>
            </w:r>
          </w:p>
          <w:p w:rsidR="00000000" w:rsidRDefault="00AC3D8D">
            <w:pPr>
              <w:pStyle w:val="a9"/>
              <w:spacing w:before="0" w:beforeAutospacing="0" w:after="0" w:afterAutospacing="0"/>
              <w:jc w:val="both"/>
            </w:pPr>
            <w:r>
              <w:rPr>
                <w:sz w:val="20"/>
                <w:szCs w:val="20"/>
              </w:rPr>
              <w:t> 2) письменное подтверждение от органа финансового над</w:t>
            </w:r>
            <w:r>
              <w:rPr>
                <w:sz w:val="20"/>
                <w:szCs w:val="20"/>
              </w:rPr>
              <w:t>зора страны происхождения заявителя о том, что заявитель уполномочен осуществлять финансовую деятельность в рамках законодательства данной страны, либо заявление органа финансового надзора страны происхождения заявителя о том, что такое разрешение по закон</w:t>
            </w:r>
            <w:r>
              <w:rPr>
                <w:sz w:val="20"/>
                <w:szCs w:val="20"/>
              </w:rPr>
              <w:t>одательству данной страны не требуется.</w:t>
            </w:r>
          </w:p>
          <w:p w:rsidR="00000000" w:rsidRDefault="00AC3D8D">
            <w:pPr>
              <w:pStyle w:val="a9"/>
              <w:spacing w:before="0" w:beforeAutospacing="0" w:after="0" w:afterAutospacing="0"/>
              <w:jc w:val="both"/>
            </w:pPr>
            <w:r>
              <w:rPr>
                <w:sz w:val="20"/>
                <w:szCs w:val="20"/>
              </w:rPr>
              <w:t> 8. Лицами, совместно являющимися крупным участником страховой (перестраховочной) организации, признаются лица, в сумме владеющие десятью или более процентами голосующих (за вычетом привилегированных) акций или имеющ</w:t>
            </w:r>
            <w:r>
              <w:rPr>
                <w:sz w:val="20"/>
                <w:szCs w:val="20"/>
              </w:rPr>
              <w:t>ие возможность прямо или косвенно голосовать десятью или более процентами голосующих (за вычетом привилегированных) акций страховой (перестраховочной) организации и:</w:t>
            </w:r>
          </w:p>
          <w:p w:rsidR="00000000" w:rsidRDefault="00AC3D8D">
            <w:pPr>
              <w:pStyle w:val="a9"/>
              <w:spacing w:before="0" w:beforeAutospacing="0" w:after="0" w:afterAutospacing="0"/>
              <w:jc w:val="both"/>
            </w:pPr>
            <w:r>
              <w:rPr>
                <w:sz w:val="20"/>
                <w:szCs w:val="20"/>
              </w:rPr>
              <w:t> 1) совместно влияющие на решения страховой (перестраховочной) организации в силу договора</w:t>
            </w:r>
            <w:r>
              <w:rPr>
                <w:sz w:val="20"/>
                <w:szCs w:val="20"/>
              </w:rPr>
              <w:t xml:space="preserve"> между ними или иным образом;</w:t>
            </w:r>
          </w:p>
          <w:p w:rsidR="00000000" w:rsidRDefault="00AC3D8D">
            <w:pPr>
              <w:pStyle w:val="a9"/>
              <w:spacing w:before="0" w:beforeAutospacing="0" w:after="0" w:afterAutospacing="0"/>
              <w:jc w:val="both"/>
            </w:pPr>
            <w:r>
              <w:rPr>
                <w:sz w:val="20"/>
                <w:szCs w:val="20"/>
              </w:rPr>
              <w:t> 2) являющиеся в отдельности или взаимно крупными участниками друг друга;</w:t>
            </w:r>
          </w:p>
          <w:p w:rsidR="00000000" w:rsidRDefault="00AC3D8D">
            <w:pPr>
              <w:pStyle w:val="a9"/>
              <w:spacing w:before="0" w:beforeAutospacing="0" w:after="0" w:afterAutospacing="0"/>
              <w:jc w:val="both"/>
            </w:pPr>
            <w:r>
              <w:rPr>
                <w:sz w:val="20"/>
                <w:szCs w:val="20"/>
              </w:rPr>
              <w:t> 3) одно из них является должностным лицом или представителем другого лица;</w:t>
            </w:r>
          </w:p>
          <w:p w:rsidR="00000000" w:rsidRDefault="00AC3D8D">
            <w:pPr>
              <w:pStyle w:val="a9"/>
              <w:spacing w:before="0" w:beforeAutospacing="0" w:after="0" w:afterAutospacing="0"/>
              <w:jc w:val="both"/>
            </w:pPr>
            <w:r>
              <w:rPr>
                <w:sz w:val="20"/>
                <w:szCs w:val="20"/>
              </w:rPr>
              <w:t> 4) одно из них предоставило другому лицу возможность покупки акций страхово</w:t>
            </w:r>
            <w:r>
              <w:rPr>
                <w:sz w:val="20"/>
                <w:szCs w:val="20"/>
              </w:rPr>
              <w:t>й (перестраховочной) организации в соответствии с заключенным между ними договором;</w:t>
            </w:r>
          </w:p>
          <w:p w:rsidR="00000000" w:rsidRDefault="00AC3D8D">
            <w:pPr>
              <w:pStyle w:val="a9"/>
              <w:spacing w:before="0" w:beforeAutospacing="0" w:after="0" w:afterAutospacing="0"/>
              <w:jc w:val="both"/>
            </w:pPr>
            <w:r>
              <w:rPr>
                <w:sz w:val="20"/>
                <w:szCs w:val="20"/>
              </w:rPr>
              <w:t> 5) являющиеся близкими родственниками или супругами.</w:t>
            </w:r>
          </w:p>
          <w:p w:rsidR="00000000" w:rsidRDefault="00AC3D8D">
            <w:pPr>
              <w:pStyle w:val="a9"/>
              <w:spacing w:before="0" w:beforeAutospacing="0" w:after="0" w:afterAutospacing="0"/>
              <w:jc w:val="both"/>
            </w:pPr>
            <w:r>
              <w:rPr>
                <w:sz w:val="20"/>
                <w:szCs w:val="20"/>
              </w:rPr>
              <w:t> В случае, если страховая (перестраховочная) организация входит в банковский конгломерат в соответствии с требованиями</w:t>
            </w:r>
            <w:r>
              <w:rPr>
                <w:sz w:val="20"/>
                <w:szCs w:val="20"/>
              </w:rPr>
              <w:t xml:space="preserve"> банковского законодательства, страховая (перестраховочная) организация подлежит консолидированному надзору в соответствии с банковским законодательством.</w:t>
            </w:r>
          </w:p>
          <w:p w:rsidR="00000000" w:rsidRDefault="00AC3D8D">
            <w:pPr>
              <w:pStyle w:val="a9"/>
              <w:spacing w:before="0" w:beforeAutospacing="0" w:after="0" w:afterAutospacing="0"/>
              <w:jc w:val="both"/>
            </w:pPr>
            <w:r>
              <w:rPr>
                <w:sz w:val="20"/>
                <w:szCs w:val="20"/>
              </w:rPr>
              <w:t> 9. Не являются крупными участниками страховой (перестраховочной) организации акционеры, которым в со</w:t>
            </w:r>
            <w:r>
              <w:rPr>
                <w:sz w:val="20"/>
                <w:szCs w:val="20"/>
              </w:rPr>
              <w:t>вокупности принадлежат десять и более процентов голосующих (за вычетом привилегированных) акций страховой (перестраховочной) организации и действующие на основании заключенного между ними соглашения, предусматривающего принятие ими решений по следующим воп</w:t>
            </w:r>
            <w:r>
              <w:rPr>
                <w:sz w:val="20"/>
                <w:szCs w:val="20"/>
              </w:rPr>
              <w:t>росам:</w:t>
            </w:r>
          </w:p>
          <w:p w:rsidR="00000000" w:rsidRDefault="00AC3D8D">
            <w:pPr>
              <w:pStyle w:val="a9"/>
              <w:spacing w:before="0" w:beforeAutospacing="0" w:after="0" w:afterAutospacing="0"/>
              <w:jc w:val="both"/>
            </w:pPr>
            <w:r>
              <w:rPr>
                <w:sz w:val="20"/>
                <w:szCs w:val="20"/>
              </w:rPr>
              <w:t> 1) созыв внеочередного общего собрания акционеров или обращение в суд с иском о его созыве в случае отказа совета директоров в созыве общего собрания акционеров;</w:t>
            </w:r>
          </w:p>
          <w:p w:rsidR="00000000" w:rsidRDefault="00AC3D8D">
            <w:pPr>
              <w:pStyle w:val="a9"/>
              <w:spacing w:before="0" w:beforeAutospacing="0" w:after="0" w:afterAutospacing="0"/>
              <w:jc w:val="both"/>
            </w:pPr>
            <w:r>
              <w:rPr>
                <w:sz w:val="20"/>
                <w:szCs w:val="20"/>
              </w:rPr>
              <w:t> 2) включение дополнительных вопросов в повестку дня общего собрания акционеров;</w:t>
            </w:r>
          </w:p>
          <w:p w:rsidR="00000000" w:rsidRDefault="00AC3D8D">
            <w:pPr>
              <w:pStyle w:val="a9"/>
              <w:spacing w:before="0" w:beforeAutospacing="0" w:after="0" w:afterAutospacing="0"/>
              <w:jc w:val="both"/>
            </w:pPr>
            <w:r>
              <w:rPr>
                <w:sz w:val="20"/>
                <w:szCs w:val="20"/>
              </w:rPr>
              <w:t> 3) с</w:t>
            </w:r>
            <w:r>
              <w:rPr>
                <w:sz w:val="20"/>
                <w:szCs w:val="20"/>
              </w:rPr>
              <w:t>озыв заседания совета директоров;</w:t>
            </w:r>
          </w:p>
          <w:p w:rsidR="00000000" w:rsidRDefault="00AC3D8D">
            <w:pPr>
              <w:pStyle w:val="a9"/>
              <w:spacing w:before="0" w:beforeAutospacing="0" w:after="0" w:afterAutospacing="0"/>
              <w:jc w:val="both"/>
            </w:pPr>
            <w:r>
              <w:rPr>
                <w:sz w:val="20"/>
                <w:szCs w:val="20"/>
              </w:rPr>
              <w:t> 4) проведение аудиторской организацией аудита общества за свой счет.</w:t>
            </w:r>
          </w:p>
          <w:p w:rsidR="00000000" w:rsidRDefault="00AC3D8D">
            <w:pPr>
              <w:pStyle w:val="a9"/>
              <w:spacing w:before="0" w:beforeAutospacing="0" w:after="0" w:afterAutospacing="0"/>
              <w:jc w:val="both"/>
            </w:pPr>
            <w:r>
              <w:rPr>
                <w:sz w:val="20"/>
                <w:szCs w:val="20"/>
              </w:rPr>
              <w:t> 10. Страховая (перестраховочная) организация обязана ежеквартально представлять в уполномоченный орган список всех своих крупных участников с указанием</w:t>
            </w:r>
            <w:r>
              <w:rPr>
                <w:sz w:val="20"/>
                <w:szCs w:val="20"/>
              </w:rPr>
              <w:t xml:space="preserve"> процентного соотношения количества принадлежащих им акций страховой (перестраховочной) организации к количеству голосующих (за вычетом привилегированных) акций страховой (перестраховочной) организации не позднее десятого числа месяца, следующего за отчетн</w:t>
            </w:r>
            <w:r>
              <w:rPr>
                <w:sz w:val="20"/>
                <w:szCs w:val="20"/>
              </w:rPr>
              <w:t>ым кварталом.</w:t>
            </w:r>
          </w:p>
          <w:p w:rsidR="00000000" w:rsidRDefault="00AC3D8D">
            <w:pPr>
              <w:pStyle w:val="a9"/>
              <w:spacing w:before="0" w:beforeAutospacing="0" w:after="0" w:afterAutospacing="0" w:line="145" w:lineRule="atLeast"/>
              <w:jc w:val="both"/>
            </w:pPr>
            <w:r>
              <w:rPr>
                <w:sz w:val="20"/>
                <w:szCs w:val="20"/>
              </w:rPr>
              <w:t> 11. Страховая (перестраховочная) организация обязана уведомить уполномоченный орган об изменении состава акционеров, владеющих десятью и более процентами голосующих (за вычетом привилегированных) акций страховой (перестраховочной) организаци</w:t>
            </w:r>
            <w:r>
              <w:rPr>
                <w:sz w:val="20"/>
                <w:szCs w:val="20"/>
              </w:rPr>
              <w:t>и, в течение пятнадцати календарных дней со дня установления ею данного факта.</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Из статьи 26</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line="145" w:lineRule="atLeast"/>
              <w:jc w:val="center"/>
            </w:pPr>
            <w:r>
              <w:rPr>
                <w:sz w:val="20"/>
                <w:szCs w:val="20"/>
              </w:rPr>
              <w:t>Статья 26 разделена на две статьи</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803. Основания отказа в выдаче уполномоченным органом согласия лицам, желающим стать крупным участником страховой (перестраховочной) организации</w:t>
            </w:r>
          </w:p>
          <w:p w:rsidR="00000000" w:rsidRDefault="00AC3D8D">
            <w:pPr>
              <w:pStyle w:val="a9"/>
              <w:spacing w:before="0" w:beforeAutospacing="0" w:after="0" w:afterAutospacing="0"/>
              <w:jc w:val="both"/>
            </w:pPr>
            <w:r>
              <w:rPr>
                <w:sz w:val="20"/>
                <w:szCs w:val="20"/>
              </w:rPr>
              <w:t> </w:t>
            </w:r>
            <w:r>
              <w:rPr>
                <w:sz w:val="20"/>
                <w:szCs w:val="20"/>
              </w:rPr>
              <w:t>1. Основаниями отказа в выдаче уполномоченным органом согласия лицам, желающим стать крупным участником страховой (перестраховочной) организации, являются:</w:t>
            </w:r>
          </w:p>
          <w:p w:rsidR="00000000" w:rsidRDefault="00AC3D8D">
            <w:pPr>
              <w:pStyle w:val="a9"/>
              <w:spacing w:before="0" w:beforeAutospacing="0" w:after="0" w:afterAutospacing="0"/>
              <w:jc w:val="both"/>
            </w:pPr>
            <w:r>
              <w:rPr>
                <w:sz w:val="20"/>
                <w:szCs w:val="20"/>
              </w:rPr>
              <w:t> 1) представление неполного пакета документов либо несоответствие представленных документов требован</w:t>
            </w:r>
            <w:r>
              <w:rPr>
                <w:sz w:val="20"/>
                <w:szCs w:val="20"/>
              </w:rPr>
              <w:t xml:space="preserve">иям, </w:t>
            </w:r>
            <w:r>
              <w:rPr>
                <w:color w:val="000000"/>
                <w:sz w:val="20"/>
                <w:szCs w:val="20"/>
              </w:rPr>
              <w:t>указанным в статье 802 настоящего Кодекса;</w:t>
            </w:r>
          </w:p>
          <w:p w:rsidR="00000000" w:rsidRDefault="00AC3D8D">
            <w:pPr>
              <w:pStyle w:val="a9"/>
              <w:spacing w:before="0" w:beforeAutospacing="0" w:after="0" w:afterAutospacing="0"/>
              <w:jc w:val="both"/>
            </w:pPr>
            <w:r>
              <w:rPr>
                <w:sz w:val="20"/>
                <w:szCs w:val="20"/>
              </w:rPr>
              <w:t xml:space="preserve"> 2) </w:t>
            </w:r>
            <w:r>
              <w:rPr>
                <w:color w:val="000000"/>
                <w:sz w:val="20"/>
                <w:szCs w:val="20"/>
              </w:rPr>
              <w:t xml:space="preserve">несоблюдение требований подпунктов 3) - 5) пункта 2 статьи 811 настоящего Кодекса </w:t>
            </w:r>
            <w:r>
              <w:rPr>
                <w:sz w:val="20"/>
                <w:szCs w:val="20"/>
              </w:rPr>
              <w:t>(в отношении физического лица или руководящих работников заявителя - юридического лица);</w:t>
            </w:r>
          </w:p>
          <w:p w:rsidR="00000000" w:rsidRDefault="00AC3D8D">
            <w:pPr>
              <w:pStyle w:val="a9"/>
              <w:spacing w:before="0" w:beforeAutospacing="0" w:after="0" w:afterAutospacing="0"/>
              <w:jc w:val="both"/>
            </w:pPr>
            <w:r>
              <w:rPr>
                <w:sz w:val="20"/>
                <w:szCs w:val="20"/>
              </w:rPr>
              <w:t> 3) неустойчивое финансовое полож</w:t>
            </w:r>
            <w:r>
              <w:rPr>
                <w:sz w:val="20"/>
                <w:szCs w:val="20"/>
              </w:rPr>
              <w:t>ение заявителя;</w:t>
            </w:r>
          </w:p>
          <w:p w:rsidR="00000000" w:rsidRDefault="00AC3D8D">
            <w:pPr>
              <w:pStyle w:val="a9"/>
              <w:spacing w:before="0" w:beforeAutospacing="0" w:after="0" w:afterAutospacing="0"/>
              <w:jc w:val="both"/>
            </w:pPr>
            <w:r>
              <w:rPr>
                <w:sz w:val="20"/>
                <w:szCs w:val="20"/>
              </w:rPr>
              <w:t> 4) неэффективность представленного плана рекапитализации страховой (перестраховочной) организации в случае возможного ухудшения финансового состояния страховой (перестраховочной) организации;</w:t>
            </w:r>
          </w:p>
          <w:p w:rsidR="00000000" w:rsidRDefault="00AC3D8D">
            <w:pPr>
              <w:pStyle w:val="a9"/>
              <w:spacing w:before="0" w:beforeAutospacing="0" w:after="0" w:afterAutospacing="0"/>
              <w:jc w:val="both"/>
            </w:pPr>
            <w:r>
              <w:rPr>
                <w:sz w:val="20"/>
                <w:szCs w:val="20"/>
              </w:rPr>
              <w:t xml:space="preserve"> 5) отсутствие у заявителя - физического лица, </w:t>
            </w:r>
            <w:r>
              <w:rPr>
                <w:sz w:val="20"/>
                <w:szCs w:val="20"/>
              </w:rPr>
              <w:t>у руководящего работника заявителя - юридического лица безупречной деловой репутации;</w:t>
            </w:r>
          </w:p>
          <w:p w:rsidR="00000000" w:rsidRDefault="00AC3D8D">
            <w:pPr>
              <w:pStyle w:val="a9"/>
              <w:spacing w:before="0" w:beforeAutospacing="0" w:after="0" w:afterAutospacing="0"/>
              <w:jc w:val="both"/>
            </w:pPr>
            <w:r>
              <w:rPr>
                <w:sz w:val="20"/>
                <w:szCs w:val="20"/>
              </w:rPr>
              <w:t> 6) нарушение в результате приобретения заявителем статуса крупного участника страховой (перестраховочной) организации требований антимонопольного законодательства;</w:t>
            </w:r>
          </w:p>
          <w:p w:rsidR="00000000" w:rsidRDefault="00AC3D8D">
            <w:pPr>
              <w:pStyle w:val="a9"/>
              <w:spacing w:before="0" w:beforeAutospacing="0" w:after="0" w:afterAutospacing="0"/>
              <w:jc w:val="both"/>
            </w:pPr>
            <w:r>
              <w:rPr>
                <w:sz w:val="20"/>
                <w:szCs w:val="20"/>
              </w:rPr>
              <w:t> 7) с</w:t>
            </w:r>
            <w:r>
              <w:rPr>
                <w:sz w:val="20"/>
                <w:szCs w:val="20"/>
              </w:rPr>
              <w:t>лучаи, когда одной из сторон в сделке по приобретению статуса крупного участника страховой (перестраховочной) организации является лицо (его аффилиированное лицо), зарегистрированное в оффшорной зоне, или физическое лицо, являющееся участником (учредителем</w:t>
            </w:r>
            <w:r>
              <w:rPr>
                <w:sz w:val="20"/>
                <w:szCs w:val="20"/>
              </w:rPr>
              <w:t>, акционером) юридических лиц, зарегистрированных в оффшорных зонах, перечень которых устанавливается уполномоченным органом;</w:t>
            </w:r>
          </w:p>
          <w:p w:rsidR="00000000" w:rsidRDefault="00AC3D8D">
            <w:pPr>
              <w:pStyle w:val="a9"/>
              <w:spacing w:before="0" w:beforeAutospacing="0" w:after="0" w:afterAutospacing="0"/>
              <w:jc w:val="both"/>
            </w:pPr>
            <w:r>
              <w:rPr>
                <w:sz w:val="20"/>
                <w:szCs w:val="20"/>
              </w:rPr>
              <w:t> 8) случаи, когда заявитель - финансовая организация не подлежит надзору на консолидированной основе в стране своего местонахожден</w:t>
            </w:r>
            <w:r>
              <w:rPr>
                <w:sz w:val="20"/>
                <w:szCs w:val="20"/>
              </w:rPr>
              <w:t>ия;</w:t>
            </w:r>
          </w:p>
          <w:p w:rsidR="00000000" w:rsidRDefault="00AC3D8D">
            <w:pPr>
              <w:pStyle w:val="a9"/>
              <w:spacing w:before="0" w:beforeAutospacing="0" w:after="0" w:afterAutospacing="0"/>
              <w:jc w:val="both"/>
            </w:pPr>
            <w:r>
              <w:rPr>
                <w:sz w:val="20"/>
                <w:szCs w:val="20"/>
              </w:rPr>
              <w:t> 9) несоблюдение заявителем иных требований, установленных настоящим Кодексом, к учредителям и акционерам страховой (перестраховочной) организации;</w:t>
            </w:r>
          </w:p>
          <w:p w:rsidR="00000000" w:rsidRDefault="00AC3D8D">
            <w:pPr>
              <w:pStyle w:val="a9"/>
              <w:spacing w:before="0" w:beforeAutospacing="0" w:after="0" w:afterAutospacing="0"/>
              <w:jc w:val="both"/>
            </w:pPr>
            <w:r>
              <w:rPr>
                <w:sz w:val="20"/>
                <w:szCs w:val="20"/>
              </w:rPr>
              <w:t> 10) анализ финансовых последствий, предполагающий ухудшение финансового состояния страховой (перестрахо</w:t>
            </w:r>
            <w:r>
              <w:rPr>
                <w:sz w:val="20"/>
                <w:szCs w:val="20"/>
              </w:rPr>
              <w:t>вочной) организации;</w:t>
            </w:r>
          </w:p>
          <w:p w:rsidR="00000000" w:rsidRDefault="00AC3D8D">
            <w:pPr>
              <w:pStyle w:val="a9"/>
              <w:spacing w:before="0" w:beforeAutospacing="0" w:after="0" w:afterAutospacing="0"/>
              <w:jc w:val="both"/>
            </w:pPr>
            <w:r>
              <w:rPr>
                <w:sz w:val="20"/>
                <w:szCs w:val="20"/>
              </w:rPr>
              <w:t> 11) отсутствие у заявителя - финансовой организации-нерезидента Республики Казахстан полномочий по осуществлению финансовой деятельности в рамках законодательства страны происхождения;</w:t>
            </w:r>
          </w:p>
          <w:p w:rsidR="00000000" w:rsidRDefault="00AC3D8D">
            <w:pPr>
              <w:pStyle w:val="a9"/>
              <w:spacing w:before="0" w:beforeAutospacing="0" w:after="0" w:afterAutospacing="0"/>
              <w:jc w:val="both"/>
            </w:pPr>
            <w:r>
              <w:rPr>
                <w:sz w:val="20"/>
                <w:szCs w:val="20"/>
              </w:rPr>
              <w:t> 12) отсутствие у заявителя - юридического лица-н</w:t>
            </w:r>
            <w:r>
              <w:rPr>
                <w:sz w:val="20"/>
                <w:szCs w:val="20"/>
              </w:rPr>
              <w:t xml:space="preserve">ерезидента Республики Казахстан минимально необходимого рейтинга одного из международных рейтинговых агентств, перечень которых определяется уполномоченным органом, за исключением случаев, предусмотренных пунктом 1 </w:t>
            </w:r>
            <w:r>
              <w:rPr>
                <w:color w:val="000000"/>
                <w:sz w:val="20"/>
                <w:szCs w:val="20"/>
              </w:rPr>
              <w:t>статьи 802 настоящего Кодекса;</w:t>
            </w:r>
          </w:p>
          <w:p w:rsidR="00000000" w:rsidRDefault="00AC3D8D">
            <w:pPr>
              <w:pStyle w:val="a9"/>
              <w:spacing w:before="0" w:beforeAutospacing="0" w:after="0" w:afterAutospacing="0"/>
              <w:jc w:val="both"/>
            </w:pPr>
            <w:r>
              <w:rPr>
                <w:sz w:val="20"/>
                <w:szCs w:val="20"/>
              </w:rPr>
              <w:t> 13) случа</w:t>
            </w:r>
            <w:r>
              <w:rPr>
                <w:sz w:val="20"/>
                <w:szCs w:val="20"/>
              </w:rPr>
              <w:t>и, когда лицо ранее являлось либо является крупным участником - физическим лицом либо первым руководителем крупного участника юридического лица финансовой организации и (или) руководящим работником финансовой организации в период не более чем за один год д</w:t>
            </w:r>
            <w:r>
              <w:rPr>
                <w:sz w:val="20"/>
                <w:szCs w:val="20"/>
              </w:rPr>
              <w:t>о принятия уполномоченным органом решения о консервации финансовой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 в установленном</w:t>
            </w:r>
            <w:r>
              <w:rPr>
                <w:sz w:val="20"/>
                <w:szCs w:val="20"/>
              </w:rPr>
              <w:t xml:space="preserve"> законодательством Республики Казахстан порядке. Указанное требование применяется в течение пяти лет после принятия уполномоченным органом решения о консервации финансовой организации, принудительном выкупе ее акций, о лишении лицензии финансовой организац</w:t>
            </w:r>
            <w:r>
              <w:rPr>
                <w:sz w:val="20"/>
                <w:szCs w:val="20"/>
              </w:rPr>
              <w:t>ии, а также о принудительной ликвидации финансовой организации или признании ее банкротом в установленном законодательством Республики Казахстан порядке.</w:t>
            </w:r>
          </w:p>
          <w:p w:rsidR="00000000" w:rsidRDefault="00AC3D8D">
            <w:pPr>
              <w:pStyle w:val="a9"/>
              <w:spacing w:before="0" w:beforeAutospacing="0" w:after="0" w:afterAutospacing="0"/>
              <w:jc w:val="both"/>
            </w:pPr>
            <w:r>
              <w:rPr>
                <w:sz w:val="20"/>
                <w:szCs w:val="20"/>
              </w:rPr>
              <w:t> Основание отказа в выдаче уполномоченным органом согласия лицам, желающим стать крупным участником ст</w:t>
            </w:r>
            <w:r>
              <w:rPr>
                <w:sz w:val="20"/>
                <w:szCs w:val="20"/>
              </w:rPr>
              <w:t>раховой (перестраховочной) организации, предусмотренное подпунктом 8) настоящего пункта, не распространяется на случаи приобретения статуса крупного участника страховой (перестраховочной) организации страховой организацией-нерезидентом Республики Казахстан</w:t>
            </w:r>
            <w:r>
              <w:rPr>
                <w:sz w:val="20"/>
                <w:szCs w:val="20"/>
              </w:rPr>
              <w:t>, с надзорным органом страны которой уполномоченным органом заключено соглашение об информационном обмене.</w:t>
            </w:r>
          </w:p>
          <w:p w:rsidR="00000000" w:rsidRDefault="00AC3D8D">
            <w:pPr>
              <w:pStyle w:val="a9"/>
              <w:spacing w:before="0" w:beforeAutospacing="0" w:after="0" w:afterAutospacing="0"/>
              <w:jc w:val="both"/>
            </w:pPr>
            <w:r>
              <w:rPr>
                <w:sz w:val="20"/>
                <w:szCs w:val="20"/>
              </w:rPr>
              <w:t> 2. Признаком неустойчивого финансового положения заявителя является наличие одного из следующих условий:</w:t>
            </w:r>
          </w:p>
          <w:p w:rsidR="00000000" w:rsidRDefault="00AC3D8D">
            <w:pPr>
              <w:pStyle w:val="a9"/>
              <w:spacing w:before="0" w:beforeAutospacing="0" w:after="0" w:afterAutospacing="0"/>
              <w:jc w:val="both"/>
            </w:pPr>
            <w:r>
              <w:rPr>
                <w:sz w:val="20"/>
                <w:szCs w:val="20"/>
              </w:rPr>
              <w:t> 1) юридическое лицо - заявитель создано ме</w:t>
            </w:r>
            <w:r>
              <w:rPr>
                <w:sz w:val="20"/>
                <w:szCs w:val="20"/>
              </w:rPr>
              <w:t>нее чем за два года до дня подачи заявления;</w:t>
            </w:r>
          </w:p>
          <w:p w:rsidR="00000000" w:rsidRDefault="00AC3D8D">
            <w:pPr>
              <w:pStyle w:val="a9"/>
              <w:spacing w:before="0" w:beforeAutospacing="0" w:after="0" w:afterAutospacing="0"/>
              <w:jc w:val="both"/>
            </w:pPr>
            <w:r>
              <w:rPr>
                <w:sz w:val="20"/>
                <w:szCs w:val="20"/>
              </w:rPr>
              <w:t> 2) обязательства заявителя превышают его активы за вычетом суммы активов, размещенных в акции и доли участия в уставном капитале других юридических лиц, и предполагаемых к приобретению акций страховой (перестра</w:t>
            </w:r>
            <w:r>
              <w:rPr>
                <w:sz w:val="20"/>
                <w:szCs w:val="20"/>
              </w:rPr>
              <w:t>ховочной) организации;</w:t>
            </w:r>
          </w:p>
          <w:p w:rsidR="00000000" w:rsidRDefault="00AC3D8D">
            <w:pPr>
              <w:pStyle w:val="a9"/>
              <w:spacing w:before="0" w:beforeAutospacing="0" w:after="0" w:afterAutospacing="0"/>
              <w:jc w:val="both"/>
            </w:pPr>
            <w:r>
              <w:rPr>
                <w:sz w:val="20"/>
                <w:szCs w:val="20"/>
              </w:rPr>
              <w:t> 3) убытки по результатам двух завершенных финансовых лет;</w:t>
            </w:r>
          </w:p>
          <w:p w:rsidR="00000000" w:rsidRDefault="00AC3D8D">
            <w:pPr>
              <w:pStyle w:val="a9"/>
              <w:spacing w:before="0" w:beforeAutospacing="0" w:after="0" w:afterAutospacing="0"/>
              <w:jc w:val="both"/>
            </w:pPr>
            <w:r>
              <w:rPr>
                <w:sz w:val="20"/>
                <w:szCs w:val="20"/>
              </w:rPr>
              <w:t> 4) размер обязательств заявителя представляет значительный риск для финансового состояния страховой (перестраховочной) организации;</w:t>
            </w:r>
          </w:p>
          <w:p w:rsidR="00000000" w:rsidRDefault="00AC3D8D">
            <w:pPr>
              <w:pStyle w:val="a9"/>
              <w:spacing w:before="0" w:beforeAutospacing="0" w:after="0" w:afterAutospacing="0"/>
              <w:jc w:val="both"/>
            </w:pPr>
            <w:r>
              <w:rPr>
                <w:sz w:val="20"/>
                <w:szCs w:val="20"/>
              </w:rPr>
              <w:t> </w:t>
            </w:r>
            <w:r>
              <w:rPr>
                <w:sz w:val="20"/>
                <w:szCs w:val="20"/>
              </w:rPr>
              <w:t>5) наличие просроченной и (или) отнесенной за баланс страховой (перестраховочной) организации задолженности заявителя перед страховой (перестраховочной) организацией;</w:t>
            </w:r>
          </w:p>
          <w:p w:rsidR="00000000" w:rsidRDefault="00AC3D8D">
            <w:pPr>
              <w:pStyle w:val="a9"/>
              <w:spacing w:before="0" w:beforeAutospacing="0" w:after="0" w:afterAutospacing="0"/>
              <w:jc w:val="both"/>
            </w:pPr>
            <w:r>
              <w:rPr>
                <w:sz w:val="20"/>
                <w:szCs w:val="20"/>
              </w:rPr>
              <w:t> 6) анализ финансовых последствий приобретения заявителем статуса крупного участника пред</w:t>
            </w:r>
            <w:r>
              <w:rPr>
                <w:sz w:val="20"/>
                <w:szCs w:val="20"/>
              </w:rPr>
              <w:t>полагает ухудшение финансового состояния заявителя;</w:t>
            </w:r>
          </w:p>
          <w:p w:rsidR="00000000" w:rsidRDefault="00AC3D8D">
            <w:pPr>
              <w:pStyle w:val="a9"/>
              <w:spacing w:before="0" w:beforeAutospacing="0" w:after="0" w:afterAutospacing="0"/>
              <w:jc w:val="both"/>
            </w:pPr>
            <w:r>
              <w:rPr>
                <w:sz w:val="20"/>
                <w:szCs w:val="20"/>
              </w:rPr>
              <w:t> 7) иные основания, свидетельствующие о возможности нанесения ущерба страховой (перестраховочной) организации и (или) ее клиентам.</w:t>
            </w:r>
          </w:p>
          <w:p w:rsidR="00000000" w:rsidRDefault="00AC3D8D">
            <w:pPr>
              <w:pStyle w:val="a9"/>
              <w:spacing w:before="0" w:beforeAutospacing="0" w:after="0" w:afterAutospacing="0" w:line="145" w:lineRule="atLeast"/>
              <w:jc w:val="both"/>
            </w:pPr>
            <w:r>
              <w:rPr>
                <w:sz w:val="20"/>
                <w:szCs w:val="20"/>
              </w:rPr>
              <w:t> 3. При неполучении лицом согласия на статус крупного участника страховой</w:t>
            </w:r>
            <w:r>
              <w:rPr>
                <w:sz w:val="20"/>
                <w:szCs w:val="20"/>
              </w:rPr>
              <w:t xml:space="preserve"> (перестраховочной) организации уполномоченный орган вправе применить к данному лицу принудительные меры, предусмотренные статьей 825 настоящего Кодекса.</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26-1</w:t>
            </w:r>
          </w:p>
        </w:tc>
      </w:tr>
    </w:tbl>
    <w:p w:rsidR="00000000" w:rsidRDefault="00AC3D8D">
      <w:pPr>
        <w:rPr>
          <w:rFonts w:eastAsia="Times New Roman"/>
          <w:vanish/>
          <w:color w:val="auto"/>
        </w:rPr>
      </w:pPr>
    </w:p>
    <w:tbl>
      <w:tblPr>
        <w:tblW w:w="5012" w:type="pct"/>
        <w:tblCellMar>
          <w:left w:w="0" w:type="dxa"/>
          <w:right w:w="0" w:type="dxa"/>
        </w:tblCellMar>
        <w:tblLook w:val="04A0" w:firstRow="1" w:lastRow="0" w:firstColumn="1" w:lastColumn="0" w:noHBand="0" w:noVBand="1"/>
      </w:tblPr>
      <w:tblGrid>
        <w:gridCol w:w="8259"/>
        <w:gridCol w:w="1335"/>
      </w:tblGrid>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804. Разрешение на создание страховой (перестраховочной) организации</w:t>
            </w:r>
          </w:p>
          <w:p w:rsidR="00000000" w:rsidRDefault="00AC3D8D">
            <w:pPr>
              <w:pStyle w:val="a9"/>
              <w:spacing w:before="0" w:beforeAutospacing="0" w:after="0" w:afterAutospacing="0"/>
              <w:jc w:val="both"/>
            </w:pPr>
            <w:r>
              <w:rPr>
                <w:sz w:val="20"/>
                <w:szCs w:val="20"/>
              </w:rPr>
              <w:t> 1. Для п</w:t>
            </w:r>
            <w:r>
              <w:rPr>
                <w:sz w:val="20"/>
                <w:szCs w:val="20"/>
              </w:rPr>
              <w:t>олучения разрешения на создание страховой (перестраховочной) организации в уполномоченный орган предоставляются следующие документы:</w:t>
            </w:r>
          </w:p>
          <w:p w:rsidR="00000000" w:rsidRDefault="00AC3D8D">
            <w:pPr>
              <w:pStyle w:val="a9"/>
              <w:spacing w:before="0" w:beforeAutospacing="0" w:after="0" w:afterAutospacing="0"/>
              <w:jc w:val="both"/>
            </w:pPr>
            <w:r>
              <w:rPr>
                <w:sz w:val="20"/>
                <w:szCs w:val="20"/>
              </w:rPr>
              <w:t> 1) заявление на получение разрешения на создание страховой (перестраховочной) организации;</w:t>
            </w:r>
          </w:p>
          <w:p w:rsidR="00000000" w:rsidRDefault="00AC3D8D">
            <w:pPr>
              <w:pStyle w:val="a9"/>
              <w:spacing w:before="0" w:beforeAutospacing="0" w:after="0" w:afterAutospacing="0"/>
              <w:jc w:val="both"/>
            </w:pPr>
            <w:r>
              <w:rPr>
                <w:sz w:val="20"/>
                <w:szCs w:val="20"/>
              </w:rPr>
              <w:t> 2) четыре экземпляра учредител</w:t>
            </w:r>
            <w:r>
              <w:rPr>
                <w:sz w:val="20"/>
                <w:szCs w:val="20"/>
              </w:rPr>
              <w:t>ьных документов (устав, учредительный договор), засвидетельствованных нотариально и оформленных в установленном законодательством порядке;</w:t>
            </w:r>
          </w:p>
          <w:p w:rsidR="00000000" w:rsidRDefault="00AC3D8D">
            <w:pPr>
              <w:pStyle w:val="a9"/>
              <w:spacing w:before="0" w:beforeAutospacing="0" w:after="0" w:afterAutospacing="0"/>
              <w:jc w:val="both"/>
            </w:pPr>
            <w:r>
              <w:rPr>
                <w:sz w:val="20"/>
                <w:szCs w:val="20"/>
              </w:rPr>
              <w:t> 3) документы, свидетельствующие о принятии решения о создании страховой (перестраховочной) организации;</w:t>
            </w:r>
          </w:p>
          <w:p w:rsidR="00000000" w:rsidRDefault="00AC3D8D">
            <w:pPr>
              <w:pStyle w:val="a9"/>
              <w:spacing w:before="0" w:beforeAutospacing="0" w:after="0" w:afterAutospacing="0"/>
              <w:jc w:val="both"/>
            </w:pPr>
            <w:r>
              <w:rPr>
                <w:sz w:val="20"/>
                <w:szCs w:val="20"/>
              </w:rPr>
              <w:t> 4) сведения</w:t>
            </w:r>
            <w:r>
              <w:rPr>
                <w:sz w:val="20"/>
                <w:szCs w:val="20"/>
              </w:rPr>
              <w:t xml:space="preserve"> об учредителях - юридических лицах (при наличии таких учредителей), включающие копии свидетельств об их государственной регистрации в качестве юридического лица, засвидетельствованные нотариально; копии учредительных документов, засвидетельствованные нота</w:t>
            </w:r>
            <w:r>
              <w:rPr>
                <w:sz w:val="20"/>
                <w:szCs w:val="20"/>
              </w:rPr>
              <w:t>риально; финансовая отчетность за два последних завершенных финансовых года, заверенная аудиторской организацией, бухгалтерский баланс и отчет о прибылях и убытках на конец последнего квартала перед представлением документов;</w:t>
            </w:r>
          </w:p>
          <w:p w:rsidR="00000000" w:rsidRDefault="00AC3D8D">
            <w:pPr>
              <w:pStyle w:val="a9"/>
              <w:spacing w:before="0" w:beforeAutospacing="0" w:after="0" w:afterAutospacing="0"/>
              <w:jc w:val="both"/>
            </w:pPr>
            <w:r>
              <w:rPr>
                <w:sz w:val="20"/>
                <w:szCs w:val="20"/>
              </w:rPr>
              <w:t xml:space="preserve"> 5) сведения об учредителях - </w:t>
            </w:r>
            <w:r>
              <w:rPr>
                <w:sz w:val="20"/>
                <w:szCs w:val="20"/>
              </w:rPr>
              <w:t>физических лицах (при наличии таких учредителей), включая описание источников и сумм денег, используемых для создания страховой (перестраховочной) организации, а также справку об отсутствии не погашенной или не снятой в установленном порядке судимости;</w:t>
            </w:r>
          </w:p>
          <w:p w:rsidR="00000000" w:rsidRDefault="00AC3D8D">
            <w:pPr>
              <w:pStyle w:val="a9"/>
              <w:spacing w:before="0" w:beforeAutospacing="0" w:after="0" w:afterAutospacing="0"/>
              <w:jc w:val="both"/>
            </w:pPr>
            <w:r>
              <w:rPr>
                <w:sz w:val="20"/>
                <w:szCs w:val="20"/>
              </w:rPr>
              <w:t> 6)</w:t>
            </w:r>
            <w:r>
              <w:rPr>
                <w:sz w:val="20"/>
                <w:szCs w:val="20"/>
              </w:rPr>
              <w:t xml:space="preserve"> бизнес-план, утвержденный лицом, уполномоченным учредителями на подписание документов, заверенный актуарием и разработанный на ближайшие три года для страховых (перестраховочных) организаций, создаваемых в отрасли «общее страхование», и на пять лет для ст</w:t>
            </w:r>
            <w:r>
              <w:rPr>
                <w:sz w:val="20"/>
                <w:szCs w:val="20"/>
              </w:rPr>
              <w:t>раховых (перестраховочных) организаций, создаваемых в отрасли «страхование жизни». В бизнес-плане должны быть отражены следующие вопросы: цели создания страховой (перестраховочной) организации, краткое описание основных направлений деятельности и сегмент р</w:t>
            </w:r>
            <w:r>
              <w:rPr>
                <w:sz w:val="20"/>
                <w:szCs w:val="20"/>
              </w:rPr>
              <w:t>ынка, на который ориентирована создаваемая страховая (перестраховочная) организация, информация о создаваемой страховой (перестраховочной) организации и о доле на рынке, виды продуктов и услуг, способы их реализации, маркетинговые исследования, страховой а</w:t>
            </w:r>
            <w:r>
              <w:rPr>
                <w:sz w:val="20"/>
                <w:szCs w:val="20"/>
              </w:rPr>
              <w:t>ндеррайтинг, ценовая стратегия, в том числе порядок расчета страховых тарифов и их экономическое обоснование, стратегия продвижения продуктов, распределение страховых продуктов, финансовый план, в том числе прогноз коэффициентов убыточности, инвестиционная</w:t>
            </w:r>
            <w:r>
              <w:rPr>
                <w:sz w:val="20"/>
                <w:szCs w:val="20"/>
              </w:rPr>
              <w:t xml:space="preserve"> политика и политика перестрахования, которую создаваемая страховая (перестраховочная) организация намерена проводить, организационная структура, совет директоров создаваемой страховой (перестраховочной) организации, предполагаемый уровень образования спец</w:t>
            </w:r>
            <w:r>
              <w:rPr>
                <w:sz w:val="20"/>
                <w:szCs w:val="20"/>
              </w:rPr>
              <w:t>иалистов, организация управления рисками, соответствующая требованиям уполномоченного органа;</w:t>
            </w:r>
          </w:p>
          <w:p w:rsidR="00000000" w:rsidRDefault="00AC3D8D">
            <w:pPr>
              <w:pStyle w:val="a9"/>
              <w:spacing w:before="0" w:beforeAutospacing="0" w:after="0" w:afterAutospacing="0"/>
              <w:jc w:val="both"/>
            </w:pPr>
            <w:r>
              <w:rPr>
                <w:sz w:val="20"/>
                <w:szCs w:val="20"/>
              </w:rPr>
              <w:t> 6) нотариально засвидетельствованный документ, подтверждающий полномочия заявителя на подачу заявления от имени учредителей.</w:t>
            </w:r>
          </w:p>
          <w:p w:rsidR="00000000" w:rsidRDefault="00AC3D8D">
            <w:pPr>
              <w:pStyle w:val="a9"/>
              <w:spacing w:before="0" w:beforeAutospacing="0" w:after="0" w:afterAutospacing="0"/>
              <w:jc w:val="both"/>
            </w:pPr>
            <w:r>
              <w:rPr>
                <w:sz w:val="20"/>
                <w:szCs w:val="20"/>
              </w:rPr>
              <w:t> 2. Помимо документов, перечисленных</w:t>
            </w:r>
            <w:r>
              <w:rPr>
                <w:sz w:val="20"/>
                <w:szCs w:val="20"/>
              </w:rPr>
              <w:t xml:space="preserve"> в пункте 1 настоящей статьи, лицо, намеревающееся приобрести акции страховой (перестраховочной) организации в количестве, соответствующем статусу крупного участника страховой (перестраховочной) организации или </w:t>
            </w:r>
            <w:r>
              <w:rPr>
                <w:color w:val="000000"/>
                <w:sz w:val="20"/>
                <w:szCs w:val="20"/>
              </w:rPr>
              <w:t>страхового холдинга, представляет документы и</w:t>
            </w:r>
            <w:r>
              <w:rPr>
                <w:color w:val="000000"/>
                <w:sz w:val="20"/>
                <w:szCs w:val="20"/>
              </w:rPr>
              <w:t xml:space="preserve"> сведения, предусмотренные статьей 802 настоящего Кодекса.</w:t>
            </w:r>
          </w:p>
          <w:p w:rsidR="00000000" w:rsidRDefault="00AC3D8D">
            <w:pPr>
              <w:pStyle w:val="a9"/>
              <w:spacing w:before="0" w:beforeAutospacing="0" w:after="0" w:afterAutospacing="0"/>
              <w:jc w:val="both"/>
            </w:pPr>
            <w:r>
              <w:rPr>
                <w:color w:val="000000"/>
                <w:sz w:val="20"/>
                <w:szCs w:val="20"/>
              </w:rPr>
              <w:t xml:space="preserve"> 3. Учредитель страховой (перестраховочной) организации, являющийся нерезидентом Республики Казахстан, обязан предоставить документ соответствующего </w:t>
            </w:r>
            <w:r>
              <w:rPr>
                <w:sz w:val="20"/>
                <w:szCs w:val="20"/>
              </w:rPr>
              <w:t>органа страхового надзора своего государства, подтверждающий, что ему разрешено приобретение акций страховой (перестраховочной) организации - резидента Республики Казахстан, либо заявление о том, что по законодательству соответствующего государства такое р</w:t>
            </w:r>
            <w:r>
              <w:rPr>
                <w:sz w:val="20"/>
                <w:szCs w:val="20"/>
              </w:rPr>
              <w:t>азрешение не требуется.</w:t>
            </w:r>
          </w:p>
          <w:p w:rsidR="00000000" w:rsidRDefault="00AC3D8D">
            <w:pPr>
              <w:pStyle w:val="a9"/>
              <w:spacing w:before="0" w:beforeAutospacing="0" w:after="0" w:afterAutospacing="0"/>
              <w:jc w:val="both"/>
            </w:pPr>
            <w:r>
              <w:rPr>
                <w:sz w:val="20"/>
                <w:szCs w:val="20"/>
              </w:rPr>
              <w:t> Документы учредителя - нерезидента Республики Казахстан, выданные иностранным государственным органом, подлежат легализации в порядке, установленном законодательством Республики Казахстан.</w:t>
            </w:r>
          </w:p>
          <w:p w:rsidR="00000000" w:rsidRDefault="00AC3D8D">
            <w:pPr>
              <w:pStyle w:val="a9"/>
              <w:spacing w:before="0" w:beforeAutospacing="0" w:after="0" w:afterAutospacing="0"/>
              <w:jc w:val="both"/>
            </w:pPr>
            <w:r>
              <w:rPr>
                <w:sz w:val="20"/>
                <w:szCs w:val="20"/>
              </w:rPr>
              <w:t> </w:t>
            </w:r>
            <w:r>
              <w:rPr>
                <w:sz w:val="20"/>
                <w:szCs w:val="20"/>
              </w:rPr>
              <w:t>4. Порядок и условия выдачи разрешения на создание страховой (перестраховочной) организации, а также требования к содержанию документов, указанных в подпунктах 1), 4) - 6 пункта 1 настоящей статьи, в том числе к порядку расчета страховых тарифов и их эконо</w:t>
            </w:r>
            <w:r>
              <w:rPr>
                <w:sz w:val="20"/>
                <w:szCs w:val="20"/>
              </w:rPr>
              <w:t>мическому обоснованию, определяются нормативными правовыми актами уполномоченного органа.</w:t>
            </w:r>
          </w:p>
          <w:p w:rsidR="00000000" w:rsidRDefault="00AC3D8D">
            <w:pPr>
              <w:pStyle w:val="a9"/>
              <w:spacing w:before="0" w:beforeAutospacing="0" w:after="0" w:afterAutospacing="0"/>
              <w:jc w:val="both"/>
            </w:pPr>
            <w:r>
              <w:rPr>
                <w:sz w:val="20"/>
                <w:szCs w:val="20"/>
              </w:rPr>
              <w:t xml:space="preserve"> 5. Разрешение на создание страховой (перестраховочной) организации имеет юридическую силу в течение шести месяцев со дня его выдачи. Выданное разрешение на создание </w:t>
            </w:r>
            <w:r>
              <w:rPr>
                <w:sz w:val="20"/>
                <w:szCs w:val="20"/>
              </w:rPr>
              <w:t>страховой (перестраховочной) организации может быть досрочно отозвано уполномоченным органом по основаниям, предусмотренным настоящим Кодексом.</w:t>
            </w:r>
          </w:p>
          <w:p w:rsidR="00000000" w:rsidRDefault="00AC3D8D">
            <w:pPr>
              <w:pStyle w:val="a9"/>
              <w:spacing w:before="0" w:beforeAutospacing="0" w:after="0" w:afterAutospacing="0"/>
              <w:jc w:val="both"/>
            </w:pPr>
            <w:r>
              <w:rPr>
                <w:sz w:val="20"/>
                <w:szCs w:val="20"/>
              </w:rPr>
              <w:t> 6. Разрешение на создание страховой (перестраховочной) организации подлежит возврату страховой (перестраховочно</w:t>
            </w:r>
            <w:r>
              <w:rPr>
                <w:sz w:val="20"/>
                <w:szCs w:val="20"/>
              </w:rPr>
              <w:t>й) организацией в уполномоченный орган при выдаче страховой (перестраховочной) организации лицензии на право осуществления страховой деятельности.</w:t>
            </w:r>
          </w:p>
          <w:p w:rsidR="00000000" w:rsidRDefault="00AC3D8D">
            <w:pPr>
              <w:pStyle w:val="a9"/>
              <w:spacing w:before="0" w:beforeAutospacing="0" w:after="0" w:afterAutospacing="0"/>
              <w:jc w:val="both"/>
            </w:pPr>
            <w:r>
              <w:rPr>
                <w:sz w:val="20"/>
                <w:szCs w:val="20"/>
              </w:rPr>
              <w:t> 7. Заявление о выдаче разрешения на создание страховой (перестраховочной) организации должно быть рассмотрен</w:t>
            </w:r>
            <w:r>
              <w:rPr>
                <w:sz w:val="20"/>
                <w:szCs w:val="20"/>
              </w:rPr>
              <w:t>о уполномоченным органом в течение трех месяцев со дня предоставления заявителем последнего документа, запрошенного уполномоченным органом в соответствии с пунктом 1 настоящей статьи.</w:t>
            </w:r>
          </w:p>
          <w:p w:rsidR="00000000" w:rsidRDefault="00AC3D8D">
            <w:pPr>
              <w:pStyle w:val="a9"/>
              <w:spacing w:before="0" w:beforeAutospacing="0" w:after="0" w:afterAutospacing="0" w:line="145" w:lineRule="atLeast"/>
              <w:jc w:val="both"/>
            </w:pPr>
            <w:r>
              <w:rPr>
                <w:sz w:val="20"/>
                <w:szCs w:val="20"/>
              </w:rPr>
              <w:t> 8. Уполномоченный орган письменно уведомляет заявителя о принятом решен</w:t>
            </w:r>
            <w:r>
              <w:rPr>
                <w:sz w:val="20"/>
                <w:szCs w:val="20"/>
              </w:rPr>
              <w:t>ии по указанному им местонахождению (месту жительства).</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27</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805. Основания отказа в выдаче разрешения на создание страховой (перестраховочной) организации</w:t>
            </w:r>
          </w:p>
          <w:p w:rsidR="00000000" w:rsidRDefault="00AC3D8D">
            <w:pPr>
              <w:pStyle w:val="a9"/>
              <w:spacing w:before="0" w:beforeAutospacing="0" w:after="0" w:afterAutospacing="0"/>
              <w:jc w:val="both"/>
            </w:pPr>
            <w:r>
              <w:rPr>
                <w:b/>
                <w:bCs/>
                <w:sz w:val="20"/>
                <w:szCs w:val="20"/>
              </w:rPr>
              <w:t> </w:t>
            </w:r>
            <w:r>
              <w:rPr>
                <w:sz w:val="20"/>
                <w:szCs w:val="20"/>
              </w:rPr>
              <w:t>1. В выдаче разрешения на создание страховой (перестраховочной) организации может</w:t>
            </w:r>
            <w:r>
              <w:rPr>
                <w:sz w:val="20"/>
                <w:szCs w:val="20"/>
              </w:rPr>
              <w:t xml:space="preserve"> быть отказано по следующим основаниям:</w:t>
            </w:r>
          </w:p>
          <w:p w:rsidR="00000000" w:rsidRDefault="00AC3D8D">
            <w:pPr>
              <w:pStyle w:val="a9"/>
              <w:spacing w:before="0" w:beforeAutospacing="0" w:after="0" w:afterAutospacing="0"/>
              <w:jc w:val="both"/>
            </w:pPr>
            <w:r>
              <w:rPr>
                <w:sz w:val="20"/>
                <w:szCs w:val="20"/>
              </w:rPr>
              <w:t> 1) представление неполного пакета документов либо несоответствие предоставленных документов требованиям, указанным в пунктах 1-3 статьи</w:t>
            </w:r>
            <w:r>
              <w:rPr>
                <w:color w:val="000000"/>
                <w:sz w:val="20"/>
                <w:szCs w:val="20"/>
              </w:rPr>
              <w:t xml:space="preserve"> 804 </w:t>
            </w:r>
            <w:r>
              <w:rPr>
                <w:sz w:val="20"/>
                <w:szCs w:val="20"/>
              </w:rPr>
              <w:t>настоящего Кодекса;</w:t>
            </w:r>
          </w:p>
          <w:p w:rsidR="00000000" w:rsidRDefault="00AC3D8D">
            <w:pPr>
              <w:pStyle w:val="a9"/>
              <w:spacing w:before="0" w:beforeAutospacing="0" w:after="0" w:afterAutospacing="0"/>
              <w:jc w:val="both"/>
            </w:pPr>
            <w:r>
              <w:rPr>
                <w:sz w:val="20"/>
                <w:szCs w:val="20"/>
              </w:rPr>
              <w:t xml:space="preserve"> 2) недостаточность собственных средств учредителя для </w:t>
            </w:r>
            <w:r>
              <w:rPr>
                <w:sz w:val="20"/>
                <w:szCs w:val="20"/>
              </w:rPr>
              <w:t>оплаты акций;</w:t>
            </w:r>
          </w:p>
          <w:p w:rsidR="00000000" w:rsidRDefault="00AC3D8D">
            <w:pPr>
              <w:pStyle w:val="a9"/>
              <w:spacing w:before="0" w:beforeAutospacing="0" w:after="0" w:afterAutospacing="0"/>
              <w:jc w:val="both"/>
            </w:pPr>
            <w:r>
              <w:rPr>
                <w:sz w:val="20"/>
                <w:szCs w:val="20"/>
              </w:rPr>
              <w:t xml:space="preserve"> 3) предоставление уполномоченному </w:t>
            </w:r>
            <w:r>
              <w:rPr>
                <w:color w:val="000000"/>
                <w:sz w:val="20"/>
                <w:szCs w:val="20"/>
              </w:rPr>
              <w:t>органу</w:t>
            </w:r>
            <w:r>
              <w:rPr>
                <w:sz w:val="20"/>
                <w:szCs w:val="20"/>
              </w:rPr>
              <w:t xml:space="preserve"> недостоверной информации, касающейся создаваемой организации и ее учредителей;</w:t>
            </w:r>
          </w:p>
          <w:p w:rsidR="00000000" w:rsidRDefault="00AC3D8D">
            <w:pPr>
              <w:pStyle w:val="a9"/>
              <w:spacing w:before="0" w:beforeAutospacing="0" w:after="0" w:afterAutospacing="0"/>
              <w:jc w:val="both"/>
            </w:pPr>
            <w:r>
              <w:rPr>
                <w:sz w:val="20"/>
                <w:szCs w:val="20"/>
              </w:rPr>
              <w:t> 4) убыточная деятельность учредителя за два последних завершенных финансовых года;</w:t>
            </w:r>
          </w:p>
          <w:p w:rsidR="00000000" w:rsidRDefault="00AC3D8D">
            <w:pPr>
              <w:pStyle w:val="a9"/>
              <w:spacing w:before="0" w:beforeAutospacing="0" w:after="0" w:afterAutospacing="0"/>
              <w:jc w:val="both"/>
            </w:pPr>
            <w:r>
              <w:rPr>
                <w:sz w:val="20"/>
                <w:szCs w:val="20"/>
              </w:rPr>
              <w:t> 5) отказ в выдаче согласия уполномоч</w:t>
            </w:r>
            <w:r>
              <w:rPr>
                <w:sz w:val="20"/>
                <w:szCs w:val="20"/>
              </w:rPr>
              <w:t xml:space="preserve">енным органом на приобретение статуса крупного участника страховой (перестраховочной) организации </w:t>
            </w:r>
            <w:r>
              <w:rPr>
                <w:color w:val="000000"/>
                <w:sz w:val="20"/>
                <w:szCs w:val="20"/>
              </w:rPr>
              <w:t>по основаниям, указанным в статье 803 настоящего Кодекса;</w:t>
            </w:r>
          </w:p>
          <w:p w:rsidR="00000000" w:rsidRDefault="00AC3D8D">
            <w:pPr>
              <w:pStyle w:val="a9"/>
              <w:spacing w:before="0" w:beforeAutospacing="0" w:after="0" w:afterAutospacing="0"/>
              <w:jc w:val="both"/>
            </w:pPr>
            <w:r>
              <w:rPr>
                <w:sz w:val="20"/>
                <w:szCs w:val="20"/>
              </w:rPr>
              <w:t xml:space="preserve"> 6) несоблюдение ограничений, </w:t>
            </w:r>
            <w:r>
              <w:rPr>
                <w:color w:val="000000"/>
                <w:sz w:val="20"/>
                <w:szCs w:val="20"/>
              </w:rPr>
              <w:t>установленных статьей 802 настоящего Кодекса;</w:t>
            </w:r>
          </w:p>
          <w:p w:rsidR="00000000" w:rsidRDefault="00AC3D8D">
            <w:pPr>
              <w:pStyle w:val="a9"/>
              <w:spacing w:before="0" w:beforeAutospacing="0" w:after="0" w:afterAutospacing="0"/>
              <w:jc w:val="both"/>
            </w:pPr>
            <w:r>
              <w:rPr>
                <w:sz w:val="20"/>
                <w:szCs w:val="20"/>
              </w:rPr>
              <w:t> </w:t>
            </w:r>
            <w:r>
              <w:rPr>
                <w:sz w:val="20"/>
                <w:szCs w:val="20"/>
              </w:rPr>
              <w:t>7) наличие у учредителей - физических лиц, первого руководителя исполнительного органа либо органа управления учредителя - юридического лица неснятой или непогашенной судимости.</w:t>
            </w:r>
          </w:p>
          <w:p w:rsidR="00000000" w:rsidRDefault="00AC3D8D">
            <w:pPr>
              <w:pStyle w:val="a9"/>
              <w:spacing w:before="0" w:beforeAutospacing="0" w:after="0" w:afterAutospacing="0" w:line="145" w:lineRule="atLeast"/>
              <w:jc w:val="both"/>
            </w:pPr>
            <w:r>
              <w:rPr>
                <w:sz w:val="20"/>
                <w:szCs w:val="20"/>
              </w:rPr>
              <w:t xml:space="preserve"> 2. Уполномоченный орган в сроки, </w:t>
            </w:r>
            <w:r>
              <w:rPr>
                <w:color w:val="000000"/>
                <w:sz w:val="20"/>
                <w:szCs w:val="20"/>
              </w:rPr>
              <w:t>предусмотренные пунктом 6 статьи 804 настоящ</w:t>
            </w:r>
            <w:r>
              <w:rPr>
                <w:color w:val="000000"/>
                <w:sz w:val="20"/>
                <w:szCs w:val="20"/>
              </w:rPr>
              <w:t xml:space="preserve">его Кодекса, </w:t>
            </w:r>
            <w:r>
              <w:rPr>
                <w:sz w:val="20"/>
                <w:szCs w:val="20"/>
              </w:rPr>
              <w:t>уведомляет заявителя об отказе в выдаче разрешения на создание страховой (перестраховочной) организации в письменной форме с указанием основания отказа.</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28</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806. Основания отзыва разрешения на создание страховой (перестрахово</w:t>
            </w:r>
            <w:r>
              <w:rPr>
                <w:b/>
                <w:bCs/>
                <w:sz w:val="20"/>
                <w:szCs w:val="20"/>
              </w:rPr>
              <w:t>чной) организации</w:t>
            </w:r>
          </w:p>
          <w:p w:rsidR="00000000" w:rsidRDefault="00AC3D8D">
            <w:pPr>
              <w:pStyle w:val="a9"/>
              <w:spacing w:before="0" w:beforeAutospacing="0" w:after="0" w:afterAutospacing="0"/>
              <w:jc w:val="both"/>
            </w:pPr>
            <w:r>
              <w:rPr>
                <w:sz w:val="20"/>
                <w:szCs w:val="20"/>
              </w:rPr>
              <w:t> Уполномоченный орган вправе отозвать выданное разрешение на создание страховой (перестраховочной) организации в случаях:</w:t>
            </w:r>
          </w:p>
          <w:p w:rsidR="00000000" w:rsidRDefault="00AC3D8D">
            <w:pPr>
              <w:pStyle w:val="a9"/>
              <w:spacing w:before="0" w:beforeAutospacing="0" w:after="0" w:afterAutospacing="0"/>
              <w:jc w:val="both"/>
            </w:pPr>
            <w:r>
              <w:rPr>
                <w:sz w:val="20"/>
                <w:szCs w:val="20"/>
              </w:rPr>
              <w:t> 1) обнаружения недостоверности сведений, на основании которых оно было выдано;</w:t>
            </w:r>
          </w:p>
          <w:p w:rsidR="00000000" w:rsidRDefault="00AC3D8D">
            <w:pPr>
              <w:pStyle w:val="a9"/>
              <w:spacing w:before="0" w:beforeAutospacing="0" w:after="0" w:afterAutospacing="0"/>
              <w:jc w:val="both"/>
            </w:pPr>
            <w:r>
              <w:rPr>
                <w:sz w:val="20"/>
                <w:szCs w:val="20"/>
              </w:rPr>
              <w:t> 2) осуществления юридическим лицом,</w:t>
            </w:r>
            <w:r>
              <w:rPr>
                <w:sz w:val="20"/>
                <w:szCs w:val="20"/>
              </w:rPr>
              <w:t xml:space="preserve"> зарегистрированным в качестве страховой (перестраховочной) организации, страховой и связанной со страховой деятельностью в период до получения лицензии на право осуществления страховой деятельности;</w:t>
            </w:r>
          </w:p>
          <w:p w:rsidR="00000000" w:rsidRDefault="00AC3D8D">
            <w:pPr>
              <w:pStyle w:val="a9"/>
              <w:spacing w:before="0" w:beforeAutospacing="0" w:after="0" w:afterAutospacing="0" w:line="145" w:lineRule="atLeast"/>
              <w:jc w:val="both"/>
            </w:pPr>
            <w:r>
              <w:rPr>
                <w:sz w:val="20"/>
                <w:szCs w:val="20"/>
              </w:rPr>
              <w:t> 3) истечения срока действия выданного уполномоченным ор</w:t>
            </w:r>
            <w:r>
              <w:rPr>
                <w:sz w:val="20"/>
                <w:szCs w:val="20"/>
              </w:rPr>
              <w:t>ганом разрешения на создание страховой (перестраховочной) организации, в течение которого она не была зарегистрирована в органах юстиции или не обратилась в уполномоченный орган за получением лицензии на право осуществления страховой деятельности.</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 xml:space="preserve">Статья </w:t>
            </w:r>
            <w:r>
              <w:rPr>
                <w:sz w:val="20"/>
                <w:szCs w:val="20"/>
              </w:rPr>
              <w:t>29</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807. Государственная регистрация страховой (перестраховочной) организации</w:t>
            </w:r>
          </w:p>
          <w:p w:rsidR="00000000" w:rsidRDefault="00AC3D8D">
            <w:pPr>
              <w:pStyle w:val="a9"/>
              <w:spacing w:before="0" w:beforeAutospacing="0" w:after="0" w:afterAutospacing="0"/>
              <w:jc w:val="both"/>
            </w:pPr>
            <w:r>
              <w:rPr>
                <w:sz w:val="20"/>
                <w:szCs w:val="20"/>
              </w:rPr>
              <w:t xml:space="preserve"> 1. Государственная регистрация страховой (перестраховочной) организации осуществляется органами юстиции при наличии </w:t>
            </w:r>
            <w:r>
              <w:rPr>
                <w:sz w:val="20"/>
                <w:szCs w:val="20"/>
              </w:rPr>
              <w:t>разрешения уполномоченного органа на ее создание и данных, подтверждающих согласование ее учредительных документов с уполномоченным органом.</w:t>
            </w:r>
          </w:p>
          <w:p w:rsidR="00000000" w:rsidRDefault="00AC3D8D">
            <w:pPr>
              <w:pStyle w:val="a9"/>
              <w:spacing w:before="0" w:beforeAutospacing="0" w:after="0" w:afterAutospacing="0" w:line="145" w:lineRule="atLeast"/>
              <w:jc w:val="both"/>
            </w:pPr>
            <w:r>
              <w:rPr>
                <w:sz w:val="20"/>
                <w:szCs w:val="20"/>
              </w:rPr>
              <w:t xml:space="preserve"> 2. Учредители страховой (перестраховочной) организации обязаны обратиться в органы юстиции для ее государственной </w:t>
            </w:r>
            <w:r>
              <w:rPr>
                <w:sz w:val="20"/>
                <w:szCs w:val="20"/>
              </w:rPr>
              <w:t>регистрации не позднее двух месяцев со дня получения разрешения уполномоченного органа на ее создание.</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30</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808. Порядок внесения изменений и дополнений в учредительные документы</w:t>
            </w:r>
          </w:p>
          <w:p w:rsidR="00000000" w:rsidRDefault="00AC3D8D">
            <w:pPr>
              <w:pStyle w:val="a9"/>
              <w:spacing w:before="0" w:beforeAutospacing="0" w:after="0" w:afterAutospacing="0"/>
              <w:jc w:val="both"/>
            </w:pPr>
            <w:r>
              <w:rPr>
                <w:sz w:val="20"/>
                <w:szCs w:val="20"/>
              </w:rPr>
              <w:t> 1. Изменения и дополнения, внесенные в учредительные докуме</w:t>
            </w:r>
            <w:r>
              <w:rPr>
                <w:sz w:val="20"/>
                <w:szCs w:val="20"/>
              </w:rPr>
              <w:t>нты страховой (перестраховочной) организации, подлежат обязательному согласованию с уполномоченным органом до государственной регистрации (перерегистрации) либо уведомления органов юстиции.</w:t>
            </w:r>
          </w:p>
          <w:p w:rsidR="00000000" w:rsidRDefault="00AC3D8D">
            <w:pPr>
              <w:pStyle w:val="a9"/>
              <w:spacing w:before="0" w:beforeAutospacing="0" w:after="0" w:afterAutospacing="0" w:line="145" w:lineRule="atLeast"/>
              <w:jc w:val="both"/>
            </w:pPr>
            <w:r>
              <w:rPr>
                <w:sz w:val="20"/>
                <w:szCs w:val="20"/>
              </w:rPr>
              <w:t> 2. Порядок предварительного согласования изменений и дополнений в</w:t>
            </w:r>
            <w:r>
              <w:rPr>
                <w:sz w:val="20"/>
                <w:szCs w:val="20"/>
              </w:rPr>
              <w:t xml:space="preserve"> учредительные документы страховой (перестраховочной) организации устанавливается нормативными правовыми актами уполномоченного органа.</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31</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809. Дочерние организации страховой (перестраховочной) организации и значительное участие страховой (перестраховочной) организации в уставном капитале других юридических лиц</w:t>
            </w:r>
          </w:p>
          <w:p w:rsidR="00000000" w:rsidRDefault="00AC3D8D">
            <w:pPr>
              <w:pStyle w:val="a9"/>
              <w:spacing w:before="0" w:beforeAutospacing="0" w:after="0" w:afterAutospacing="0"/>
              <w:jc w:val="both"/>
            </w:pPr>
            <w:r>
              <w:rPr>
                <w:sz w:val="20"/>
                <w:szCs w:val="20"/>
              </w:rPr>
              <w:t> 1. Страховая (перестраховочная) организация вправе с учетом ограничений, у</w:t>
            </w:r>
            <w:r>
              <w:rPr>
                <w:sz w:val="20"/>
                <w:szCs w:val="20"/>
              </w:rPr>
              <w:t xml:space="preserve">казанных в </w:t>
            </w:r>
            <w:r>
              <w:rPr>
                <w:color w:val="000000"/>
                <w:sz w:val="20"/>
                <w:szCs w:val="20"/>
              </w:rPr>
              <w:t>статье 820 настоящего Кодекса, создавать, приобретать дочерние организации или иметь значительное участие в у</w:t>
            </w:r>
            <w:r>
              <w:rPr>
                <w:sz w:val="20"/>
                <w:szCs w:val="20"/>
              </w:rPr>
              <w:t>ставном капитале других юридических лиц только при наличии разрешения уполномоченного органа.</w:t>
            </w:r>
          </w:p>
          <w:p w:rsidR="00000000" w:rsidRDefault="00AC3D8D">
            <w:pPr>
              <w:pStyle w:val="a9"/>
              <w:spacing w:before="0" w:beforeAutospacing="0" w:after="0" w:afterAutospacing="0"/>
              <w:jc w:val="both"/>
            </w:pPr>
            <w:r>
              <w:rPr>
                <w:sz w:val="20"/>
                <w:szCs w:val="20"/>
              </w:rPr>
              <w:t> Порядок выдачи разрешения на создание или</w:t>
            </w:r>
            <w:r>
              <w:rPr>
                <w:sz w:val="20"/>
                <w:szCs w:val="20"/>
              </w:rPr>
              <w:t xml:space="preserve"> приобретение дочерней организации, значительное участие в уставном капитале других юридических лиц определяется нормативными правовыми актами уполномоченного органа с учетом требований настоящей статьи.</w:t>
            </w:r>
          </w:p>
          <w:p w:rsidR="00000000" w:rsidRDefault="00AC3D8D">
            <w:pPr>
              <w:pStyle w:val="a9"/>
              <w:spacing w:before="0" w:beforeAutospacing="0" w:after="0" w:afterAutospacing="0"/>
              <w:jc w:val="both"/>
            </w:pPr>
            <w:r>
              <w:rPr>
                <w:sz w:val="20"/>
                <w:szCs w:val="20"/>
              </w:rPr>
              <w:t> 2. Дочерняя организация страховой (перестраховочной</w:t>
            </w:r>
            <w:r>
              <w:rPr>
                <w:sz w:val="20"/>
                <w:szCs w:val="20"/>
              </w:rPr>
              <w:t>) организации не вправе создавать и (или) иметь дочерние организации.</w:t>
            </w:r>
          </w:p>
          <w:p w:rsidR="00000000" w:rsidRDefault="00AC3D8D">
            <w:pPr>
              <w:pStyle w:val="a9"/>
              <w:spacing w:before="0" w:beforeAutospacing="0" w:after="0" w:afterAutospacing="0"/>
              <w:jc w:val="both"/>
            </w:pPr>
            <w:r>
              <w:rPr>
                <w:sz w:val="20"/>
                <w:szCs w:val="20"/>
              </w:rPr>
              <w:t> </w:t>
            </w:r>
            <w:r>
              <w:rPr>
                <w:sz w:val="20"/>
                <w:szCs w:val="20"/>
              </w:rPr>
              <w:t>Дочерняя страховая (перестраховочная) организация обязана указывать в своем полном наименовании слово «дочерняя» и использовать название родительской страховой (перестраховочной) организации.</w:t>
            </w:r>
          </w:p>
          <w:p w:rsidR="00000000" w:rsidRDefault="00AC3D8D">
            <w:pPr>
              <w:pStyle w:val="a9"/>
              <w:spacing w:before="0" w:beforeAutospacing="0" w:after="0" w:afterAutospacing="0"/>
              <w:jc w:val="both"/>
            </w:pPr>
            <w:r>
              <w:rPr>
                <w:sz w:val="20"/>
                <w:szCs w:val="20"/>
              </w:rPr>
              <w:t> 3. Страховая (перестраховочная) организация-резидент Республики</w:t>
            </w:r>
            <w:r>
              <w:rPr>
                <w:sz w:val="20"/>
                <w:szCs w:val="20"/>
              </w:rPr>
              <w:t xml:space="preserve"> Казахстан вправе создавать или приобретать дочернюю организацию при условии, если убытки (при их наличии) в течение двух последних лет не превышают размеров, установленных уполномоченным органом, и соблюдения пруденциальных нормативов в течение последних </w:t>
            </w:r>
            <w:r>
              <w:rPr>
                <w:sz w:val="20"/>
                <w:szCs w:val="20"/>
              </w:rPr>
              <w:t>трех месяцев до даты подачи заявления.</w:t>
            </w:r>
          </w:p>
          <w:p w:rsidR="00000000" w:rsidRDefault="00AC3D8D">
            <w:pPr>
              <w:pStyle w:val="a9"/>
              <w:spacing w:before="0" w:beforeAutospacing="0" w:after="0" w:afterAutospacing="0"/>
              <w:jc w:val="both"/>
            </w:pPr>
            <w:r>
              <w:rPr>
                <w:sz w:val="20"/>
                <w:szCs w:val="20"/>
              </w:rPr>
              <w:t> 4. Для получения разрешения на создание, приобретение дочерней организации страховая (перестраховочная) организация представляет в уполномоченный орган заявление произвольной формы и прилагает следующие документы:</w:t>
            </w:r>
          </w:p>
          <w:p w:rsidR="00000000" w:rsidRDefault="00AC3D8D">
            <w:pPr>
              <w:pStyle w:val="a9"/>
              <w:spacing w:before="0" w:beforeAutospacing="0" w:after="0" w:afterAutospacing="0"/>
              <w:jc w:val="both"/>
            </w:pPr>
            <w:r>
              <w:rPr>
                <w:sz w:val="20"/>
                <w:szCs w:val="20"/>
              </w:rPr>
              <w:t> 1</w:t>
            </w:r>
            <w:r>
              <w:rPr>
                <w:sz w:val="20"/>
                <w:szCs w:val="20"/>
              </w:rPr>
              <w:t>) учредительные документы дочерней организации, протоколы об утверждении устава;</w:t>
            </w:r>
          </w:p>
          <w:p w:rsidR="00000000" w:rsidRDefault="00AC3D8D">
            <w:pPr>
              <w:pStyle w:val="a9"/>
              <w:spacing w:before="0" w:beforeAutospacing="0" w:after="0" w:afterAutospacing="0"/>
              <w:jc w:val="both"/>
            </w:pPr>
            <w:r>
              <w:rPr>
                <w:sz w:val="20"/>
                <w:szCs w:val="20"/>
              </w:rPr>
              <w:t> 2) решение уполномоченного органа страховой (перестраховочной) организации о создании или приобретении дочерней организации;</w:t>
            </w:r>
          </w:p>
          <w:p w:rsidR="00000000" w:rsidRDefault="00AC3D8D">
            <w:pPr>
              <w:pStyle w:val="a9"/>
              <w:spacing w:before="0" w:beforeAutospacing="0" w:after="0" w:afterAutospacing="0"/>
              <w:jc w:val="both"/>
            </w:pPr>
            <w:r>
              <w:rPr>
                <w:sz w:val="20"/>
                <w:szCs w:val="20"/>
              </w:rPr>
              <w:t xml:space="preserve"> 3) информацию о руководящих работниках дочерней </w:t>
            </w:r>
            <w:r>
              <w:rPr>
                <w:sz w:val="20"/>
                <w:szCs w:val="20"/>
              </w:rPr>
              <w:t>организации;</w:t>
            </w:r>
          </w:p>
          <w:p w:rsidR="00000000" w:rsidRDefault="00AC3D8D">
            <w:pPr>
              <w:pStyle w:val="a9"/>
              <w:spacing w:before="0" w:beforeAutospacing="0" w:after="0" w:afterAutospacing="0"/>
              <w:jc w:val="both"/>
            </w:pPr>
            <w:r>
              <w:rPr>
                <w:sz w:val="20"/>
                <w:szCs w:val="20"/>
              </w:rPr>
              <w:t> 4) организационную структуру дочерней организации и сведения об аффилиированных лицах.</w:t>
            </w:r>
          </w:p>
          <w:p w:rsidR="00000000" w:rsidRDefault="00AC3D8D">
            <w:pPr>
              <w:pStyle w:val="a9"/>
              <w:spacing w:before="0" w:beforeAutospacing="0" w:after="0" w:afterAutospacing="0"/>
              <w:jc w:val="both"/>
            </w:pPr>
            <w:r>
              <w:rPr>
                <w:sz w:val="20"/>
                <w:szCs w:val="20"/>
              </w:rPr>
              <w:t> В случае отсутствия у страховой (перестраховочной) организации страхового холдинга дополнительно предоставляется информация об организациях, связанных с д</w:t>
            </w:r>
            <w:r>
              <w:rPr>
                <w:sz w:val="20"/>
                <w:szCs w:val="20"/>
              </w:rPr>
              <w:t>очерней организацией:</w:t>
            </w:r>
          </w:p>
          <w:p w:rsidR="00000000" w:rsidRDefault="00AC3D8D">
            <w:pPr>
              <w:pStyle w:val="a9"/>
              <w:spacing w:before="0" w:beforeAutospacing="0" w:after="0" w:afterAutospacing="0"/>
              <w:jc w:val="both"/>
            </w:pPr>
            <w:r>
              <w:rPr>
                <w:sz w:val="20"/>
                <w:szCs w:val="20"/>
              </w:rPr>
              <w:t> управлением их деятельностью на объединенной основе в соответствии с условиями меморандума или положений ассоциации этих организаций;</w:t>
            </w:r>
          </w:p>
          <w:p w:rsidR="00000000" w:rsidRDefault="00AC3D8D">
            <w:pPr>
              <w:pStyle w:val="a9"/>
              <w:spacing w:before="0" w:beforeAutospacing="0" w:after="0" w:afterAutospacing="0"/>
              <w:jc w:val="both"/>
            </w:pPr>
            <w:r>
              <w:rPr>
                <w:sz w:val="20"/>
                <w:szCs w:val="20"/>
              </w:rPr>
              <w:t> если состав органа управления или исполнительного органа указанных организаций более чем на одну т</w:t>
            </w:r>
            <w:r>
              <w:rPr>
                <w:sz w:val="20"/>
                <w:szCs w:val="20"/>
              </w:rPr>
              <w:t>реть представлен одними и теми же лицами;</w:t>
            </w:r>
          </w:p>
          <w:p w:rsidR="00000000" w:rsidRDefault="00AC3D8D">
            <w:pPr>
              <w:pStyle w:val="a9"/>
              <w:spacing w:before="0" w:beforeAutospacing="0" w:after="0" w:afterAutospacing="0"/>
              <w:jc w:val="both"/>
            </w:pPr>
            <w:r>
              <w:rPr>
                <w:sz w:val="20"/>
                <w:szCs w:val="20"/>
              </w:rPr>
              <w:t> 5) информацию о виде или видах деятельности дочерней организации с представлением бизнес-плана;</w:t>
            </w:r>
          </w:p>
          <w:p w:rsidR="00000000" w:rsidRDefault="00AC3D8D">
            <w:pPr>
              <w:pStyle w:val="a9"/>
              <w:spacing w:before="0" w:beforeAutospacing="0" w:after="0" w:afterAutospacing="0"/>
              <w:jc w:val="both"/>
            </w:pPr>
            <w:r>
              <w:rPr>
                <w:sz w:val="20"/>
                <w:szCs w:val="20"/>
              </w:rPr>
              <w:t> 6) сведения об условиях и порядке приобретения дочерней организации;</w:t>
            </w:r>
          </w:p>
          <w:p w:rsidR="00000000" w:rsidRDefault="00AC3D8D">
            <w:pPr>
              <w:pStyle w:val="a9"/>
              <w:spacing w:before="0" w:beforeAutospacing="0" w:after="0" w:afterAutospacing="0"/>
              <w:jc w:val="both"/>
            </w:pPr>
            <w:r>
              <w:rPr>
                <w:sz w:val="20"/>
                <w:szCs w:val="20"/>
              </w:rPr>
              <w:t> 7) информацию о размере уставного капитала при</w:t>
            </w:r>
            <w:r>
              <w:rPr>
                <w:sz w:val="20"/>
                <w:szCs w:val="20"/>
              </w:rPr>
              <w:t>обретаемой дочерней организации (если такая информация не содержится в аудиторском отчете), а также о доле участия страховой (перестраховочной) организации в уставном капитале или количестве акций приобретаемой дочерней организации, цене их приобретения;</w:t>
            </w:r>
          </w:p>
          <w:p w:rsidR="00000000" w:rsidRDefault="00AC3D8D">
            <w:pPr>
              <w:pStyle w:val="a9"/>
              <w:spacing w:before="0" w:beforeAutospacing="0" w:after="0" w:afterAutospacing="0"/>
              <w:jc w:val="both"/>
            </w:pPr>
            <w:r>
              <w:rPr>
                <w:sz w:val="20"/>
                <w:szCs w:val="20"/>
              </w:rPr>
              <w:t> </w:t>
            </w:r>
            <w:r>
              <w:rPr>
                <w:sz w:val="20"/>
                <w:szCs w:val="20"/>
              </w:rPr>
              <w:t>8) нотариально засвидетельствованную копию свидетельства о прохождении приобретаемой дочерней организацией государственной регистрации (перерегистрации) в качестве юридического лица;</w:t>
            </w:r>
          </w:p>
          <w:p w:rsidR="00000000" w:rsidRDefault="00AC3D8D">
            <w:pPr>
              <w:pStyle w:val="a9"/>
              <w:spacing w:before="0" w:beforeAutospacing="0" w:after="0" w:afterAutospacing="0"/>
              <w:jc w:val="both"/>
            </w:pPr>
            <w:r>
              <w:rPr>
                <w:sz w:val="20"/>
                <w:szCs w:val="20"/>
              </w:rPr>
              <w:t> 9) отчет аудиторской организации и финансовую отчетность приобретаемой д</w:t>
            </w:r>
            <w:r>
              <w:rPr>
                <w:sz w:val="20"/>
                <w:szCs w:val="20"/>
              </w:rPr>
              <w:t>очерней организации, заверенную аудиторской организацией;</w:t>
            </w:r>
          </w:p>
          <w:p w:rsidR="00000000" w:rsidRDefault="00AC3D8D">
            <w:pPr>
              <w:pStyle w:val="a9"/>
              <w:spacing w:before="0" w:beforeAutospacing="0" w:after="0" w:afterAutospacing="0"/>
              <w:jc w:val="both"/>
            </w:pPr>
            <w:r>
              <w:rPr>
                <w:sz w:val="20"/>
                <w:szCs w:val="20"/>
              </w:rPr>
              <w:t> 10) данные о юридическом лице, посредством приобретения доли участия в уставном капитале или акций которого страховая (перестраховочная) организация приобрела дочернюю организацию, включающие:</w:t>
            </w:r>
          </w:p>
          <w:p w:rsidR="00000000" w:rsidRDefault="00AC3D8D">
            <w:pPr>
              <w:pStyle w:val="a9"/>
              <w:spacing w:before="0" w:beforeAutospacing="0" w:after="0" w:afterAutospacing="0"/>
              <w:jc w:val="both"/>
            </w:pPr>
            <w:r>
              <w:rPr>
                <w:sz w:val="20"/>
                <w:szCs w:val="20"/>
              </w:rPr>
              <w:t> наи</w:t>
            </w:r>
            <w:r>
              <w:rPr>
                <w:sz w:val="20"/>
                <w:szCs w:val="20"/>
              </w:rPr>
              <w:t>менование и место нахождение юридического лица;</w:t>
            </w:r>
          </w:p>
          <w:p w:rsidR="00000000" w:rsidRDefault="00AC3D8D">
            <w:pPr>
              <w:pStyle w:val="a9"/>
              <w:spacing w:before="0" w:beforeAutospacing="0" w:after="0" w:afterAutospacing="0"/>
              <w:jc w:val="both"/>
            </w:pPr>
            <w:r>
              <w:rPr>
                <w:sz w:val="20"/>
                <w:szCs w:val="20"/>
              </w:rPr>
              <w:t> сведения о размере доли участия страховой (перестраховочной) организации в уставном капитале юридического лица, цене ее приобретения, учредителем (участником) которого является страховая (перестраховочная) о</w:t>
            </w:r>
            <w:r>
              <w:rPr>
                <w:sz w:val="20"/>
                <w:szCs w:val="20"/>
              </w:rPr>
              <w:t>рганизация;</w:t>
            </w:r>
          </w:p>
          <w:p w:rsidR="00000000" w:rsidRDefault="00AC3D8D">
            <w:pPr>
              <w:pStyle w:val="a9"/>
              <w:spacing w:before="0" w:beforeAutospacing="0" w:after="0" w:afterAutospacing="0"/>
              <w:jc w:val="both"/>
            </w:pPr>
            <w:r>
              <w:rPr>
                <w:sz w:val="20"/>
                <w:szCs w:val="20"/>
              </w:rPr>
              <w:t> сведения о количестве акций, цене приобретения, их процентном соотношении к общему количеству размещенных акций (за вычетом привилегированных и выкупленных обществом) юридического лица, акционером которого является страховая (перестраховочная)</w:t>
            </w:r>
            <w:r>
              <w:rPr>
                <w:sz w:val="20"/>
                <w:szCs w:val="20"/>
              </w:rPr>
              <w:t xml:space="preserve"> организация;</w:t>
            </w:r>
          </w:p>
          <w:p w:rsidR="00000000" w:rsidRDefault="00AC3D8D">
            <w:pPr>
              <w:pStyle w:val="a9"/>
              <w:spacing w:before="0" w:beforeAutospacing="0" w:after="0" w:afterAutospacing="0"/>
              <w:jc w:val="both"/>
            </w:pPr>
            <w:r>
              <w:rPr>
                <w:sz w:val="20"/>
                <w:szCs w:val="20"/>
              </w:rPr>
              <w:t> сведения о размере доли участия юридического лица (учредителем, участником, акционером которого является страховая (перестраховочная) организация), цене ее приобретения в уставном капитале другого юридического лица;</w:t>
            </w:r>
          </w:p>
          <w:p w:rsidR="00000000" w:rsidRDefault="00AC3D8D">
            <w:pPr>
              <w:pStyle w:val="a9"/>
              <w:spacing w:before="0" w:beforeAutospacing="0" w:after="0" w:afterAutospacing="0"/>
              <w:jc w:val="both"/>
            </w:pPr>
            <w:r>
              <w:rPr>
                <w:sz w:val="20"/>
                <w:szCs w:val="20"/>
              </w:rPr>
              <w:t> сведения о количестве ак</w:t>
            </w:r>
            <w:r>
              <w:rPr>
                <w:sz w:val="20"/>
                <w:szCs w:val="20"/>
              </w:rPr>
              <w:t>ций, цене приобретения, их процентном соотношении к общему количеству размещенных акций (за вычетом привилегированных и выкупленных обществом), приобретенных юридическим лицом, акционером (учредителем, участником) которого является страховая (перестраховоч</w:t>
            </w:r>
            <w:r>
              <w:rPr>
                <w:sz w:val="20"/>
                <w:szCs w:val="20"/>
              </w:rPr>
              <w:t>ная) организация;</w:t>
            </w:r>
          </w:p>
          <w:p w:rsidR="00000000" w:rsidRDefault="00AC3D8D">
            <w:pPr>
              <w:pStyle w:val="a9"/>
              <w:spacing w:before="0" w:beforeAutospacing="0" w:after="0" w:afterAutospacing="0"/>
              <w:jc w:val="both"/>
            </w:pPr>
            <w:r>
              <w:rPr>
                <w:sz w:val="20"/>
                <w:szCs w:val="20"/>
              </w:rPr>
              <w:t> 11) документы, подтверждающие наличие систем управления рисками и внутреннего контроля, в том числе в отношении рисков, связанных с деятельностью дочерней организации;</w:t>
            </w:r>
          </w:p>
          <w:p w:rsidR="00000000" w:rsidRDefault="00AC3D8D">
            <w:pPr>
              <w:pStyle w:val="a9"/>
              <w:spacing w:before="0" w:beforeAutospacing="0" w:after="0" w:afterAutospacing="0"/>
              <w:jc w:val="both"/>
            </w:pPr>
            <w:r>
              <w:rPr>
                <w:sz w:val="20"/>
                <w:szCs w:val="20"/>
              </w:rPr>
              <w:t> 12) документы, подтверждающие контроль и основания контроля над доче</w:t>
            </w:r>
            <w:r>
              <w:rPr>
                <w:sz w:val="20"/>
                <w:szCs w:val="20"/>
              </w:rPr>
              <w:t>рней организацией.</w:t>
            </w:r>
          </w:p>
          <w:p w:rsidR="00000000" w:rsidRDefault="00AC3D8D">
            <w:pPr>
              <w:pStyle w:val="a9"/>
              <w:spacing w:before="0" w:beforeAutospacing="0" w:after="0" w:afterAutospacing="0"/>
              <w:jc w:val="both"/>
            </w:pPr>
            <w:r>
              <w:rPr>
                <w:sz w:val="20"/>
                <w:szCs w:val="20"/>
              </w:rPr>
              <w:t> 5. Основаниями для отказа в выдаче разрешения на создание, приобретение дочерней организации являются:</w:t>
            </w:r>
          </w:p>
          <w:p w:rsidR="00000000" w:rsidRDefault="00AC3D8D">
            <w:pPr>
              <w:pStyle w:val="a9"/>
              <w:spacing w:before="0" w:beforeAutospacing="0" w:after="0" w:afterAutospacing="0"/>
              <w:jc w:val="both"/>
            </w:pPr>
            <w:r>
              <w:rPr>
                <w:sz w:val="20"/>
                <w:szCs w:val="20"/>
              </w:rPr>
              <w:t> 1) непредставление документов, необходимых для получения разрешения, указанных в пункте 4 настоящей статьи;</w:t>
            </w:r>
          </w:p>
          <w:p w:rsidR="00000000" w:rsidRDefault="00AC3D8D">
            <w:pPr>
              <w:pStyle w:val="a9"/>
              <w:spacing w:before="0" w:beforeAutospacing="0" w:after="0" w:afterAutospacing="0"/>
              <w:jc w:val="both"/>
            </w:pPr>
            <w:r>
              <w:rPr>
                <w:sz w:val="20"/>
                <w:szCs w:val="20"/>
              </w:rPr>
              <w:t> 2) несоответствие руков</w:t>
            </w:r>
            <w:r>
              <w:rPr>
                <w:sz w:val="20"/>
                <w:szCs w:val="20"/>
              </w:rPr>
              <w:t xml:space="preserve">одящих работников дочерней организации (или кандидатов, рекомендуемых для назначения или избрания на должности руководящих работников) требованиям </w:t>
            </w:r>
            <w:r>
              <w:rPr>
                <w:color w:val="000000"/>
                <w:sz w:val="20"/>
                <w:szCs w:val="20"/>
              </w:rPr>
              <w:t>подпунктов 3) - 5) пункта 2 статьи 811 настоящего Кодекса;</w:t>
            </w:r>
          </w:p>
          <w:p w:rsidR="00000000" w:rsidRDefault="00AC3D8D">
            <w:pPr>
              <w:pStyle w:val="a9"/>
              <w:spacing w:before="0" w:beforeAutospacing="0" w:after="0" w:afterAutospacing="0"/>
              <w:jc w:val="both"/>
            </w:pPr>
            <w:r>
              <w:rPr>
                <w:sz w:val="20"/>
                <w:szCs w:val="20"/>
              </w:rPr>
              <w:t> 3) несоблюдение страховой (перестраховочной) орга</w:t>
            </w:r>
            <w:r>
              <w:rPr>
                <w:sz w:val="20"/>
                <w:szCs w:val="20"/>
              </w:rPr>
              <w:t>низацией пруденциальных нормативов в течение трех месяцев до даты подачи заявления и (или) в период рассмотрения заявления;</w:t>
            </w:r>
          </w:p>
          <w:p w:rsidR="00000000" w:rsidRDefault="00AC3D8D">
            <w:pPr>
              <w:pStyle w:val="a9"/>
              <w:spacing w:before="0" w:beforeAutospacing="0" w:after="0" w:afterAutospacing="0"/>
              <w:jc w:val="both"/>
            </w:pPr>
            <w:r>
              <w:rPr>
                <w:sz w:val="20"/>
                <w:szCs w:val="20"/>
              </w:rPr>
              <w:t> </w:t>
            </w:r>
            <w:r>
              <w:rPr>
                <w:sz w:val="20"/>
                <w:szCs w:val="20"/>
              </w:rPr>
              <w:t>4) несоблюдение страховой (перестраховочной) организацией в результате предполагаемого наличия дочерних организаций пруденциальных нормативов;</w:t>
            </w:r>
          </w:p>
          <w:p w:rsidR="00000000" w:rsidRDefault="00AC3D8D">
            <w:pPr>
              <w:pStyle w:val="a9"/>
              <w:spacing w:before="0" w:beforeAutospacing="0" w:after="0" w:afterAutospacing="0"/>
              <w:jc w:val="both"/>
            </w:pPr>
            <w:r>
              <w:rPr>
                <w:sz w:val="20"/>
                <w:szCs w:val="20"/>
              </w:rPr>
              <w:t> 5) несоблюдение пруденциальных нормативов страховой группой, в состав которого входит страховая (перестраховочна</w:t>
            </w:r>
            <w:r>
              <w:rPr>
                <w:sz w:val="20"/>
                <w:szCs w:val="20"/>
              </w:rPr>
              <w:t>я) организация, в результате предполагаемого наличия дочерних организаций страховой (перестраховочной) организации;</w:t>
            </w:r>
          </w:p>
          <w:p w:rsidR="00000000" w:rsidRDefault="00AC3D8D">
            <w:pPr>
              <w:pStyle w:val="a9"/>
              <w:spacing w:before="0" w:beforeAutospacing="0" w:after="0" w:afterAutospacing="0"/>
              <w:jc w:val="both"/>
            </w:pPr>
            <w:r>
              <w:rPr>
                <w:sz w:val="20"/>
                <w:szCs w:val="20"/>
              </w:rPr>
              <w:t> 6) наличие действующих ограниченных мер воздействия и санкций в отношении страховой (перестраховочной) организации на дату подачи заявления</w:t>
            </w:r>
            <w:r>
              <w:rPr>
                <w:sz w:val="20"/>
                <w:szCs w:val="20"/>
              </w:rPr>
              <w:t xml:space="preserve"> и в период рассмотрения документов;</w:t>
            </w:r>
          </w:p>
          <w:p w:rsidR="00000000" w:rsidRDefault="00AC3D8D">
            <w:pPr>
              <w:pStyle w:val="a9"/>
              <w:spacing w:before="0" w:beforeAutospacing="0" w:after="0" w:afterAutospacing="0"/>
              <w:jc w:val="both"/>
            </w:pPr>
            <w:r>
              <w:rPr>
                <w:sz w:val="20"/>
                <w:szCs w:val="20"/>
              </w:rPr>
              <w:t> 7) несоответствие представленных документов, подтверждающих наличие систем управления рисками и внутреннего контроля, в том числе в отношении рисков, связанных с деятельностью дочерней организации, требованиям уполномо</w:t>
            </w:r>
            <w:r>
              <w:rPr>
                <w:sz w:val="20"/>
                <w:szCs w:val="20"/>
              </w:rPr>
              <w:t>ченного органа к системам управления рисками и внутреннего контроля;</w:t>
            </w:r>
          </w:p>
          <w:p w:rsidR="00000000" w:rsidRDefault="00AC3D8D">
            <w:pPr>
              <w:pStyle w:val="a9"/>
              <w:spacing w:before="0" w:beforeAutospacing="0" w:after="0" w:afterAutospacing="0"/>
              <w:jc w:val="both"/>
            </w:pPr>
            <w:r>
              <w:rPr>
                <w:sz w:val="20"/>
                <w:szCs w:val="20"/>
              </w:rPr>
              <w:t> 8) анализ финансовых последствий, предполагающий ухудшение финансового состояния страховой (перестраховочной) организации и (или) нанесение ущерба интересам клиентов страховой (перестрах</w:t>
            </w:r>
            <w:r>
              <w:rPr>
                <w:sz w:val="20"/>
                <w:szCs w:val="20"/>
              </w:rPr>
              <w:t>овочной) организации вследствие деятельности дочерней организации или планируемых страховой (перестраховочной) организацией инвестиций.</w:t>
            </w:r>
          </w:p>
          <w:p w:rsidR="00000000" w:rsidRDefault="00AC3D8D">
            <w:pPr>
              <w:pStyle w:val="a9"/>
              <w:spacing w:before="0" w:beforeAutospacing="0" w:after="0" w:afterAutospacing="0"/>
              <w:jc w:val="both"/>
            </w:pPr>
            <w:r>
              <w:rPr>
                <w:sz w:val="20"/>
                <w:szCs w:val="20"/>
              </w:rPr>
              <w:t> 6. Уполномоченный орган обязан выдать разрешение или отказать в выдаче разрешения в течение трех месяцев после подачи з</w:t>
            </w:r>
            <w:r>
              <w:rPr>
                <w:sz w:val="20"/>
                <w:szCs w:val="20"/>
              </w:rPr>
              <w:t>аявления.</w:t>
            </w:r>
          </w:p>
          <w:p w:rsidR="00000000" w:rsidRDefault="00AC3D8D">
            <w:pPr>
              <w:pStyle w:val="a9"/>
              <w:spacing w:before="0" w:beforeAutospacing="0" w:after="0" w:afterAutospacing="0"/>
              <w:jc w:val="both"/>
            </w:pPr>
            <w:r>
              <w:rPr>
                <w:sz w:val="20"/>
                <w:szCs w:val="20"/>
              </w:rPr>
              <w:t> В случае отказа в выдаче разрешения уполномоченный орган обязан письменно уведомить заявителя об основаниях отказа.</w:t>
            </w:r>
          </w:p>
          <w:p w:rsidR="00000000" w:rsidRDefault="00AC3D8D">
            <w:pPr>
              <w:pStyle w:val="a9"/>
              <w:spacing w:before="0" w:beforeAutospacing="0" w:after="0" w:afterAutospacing="0"/>
              <w:jc w:val="both"/>
            </w:pPr>
            <w:r>
              <w:rPr>
                <w:sz w:val="20"/>
                <w:szCs w:val="20"/>
              </w:rPr>
              <w:t> 7. Дочерняя организация страховой (перестраховочной) организации обязана извещать уполномоченный орган обо всех изменениях и доп</w:t>
            </w:r>
            <w:r>
              <w:rPr>
                <w:sz w:val="20"/>
                <w:szCs w:val="20"/>
              </w:rPr>
              <w:t>олнениях, внесенных в учредительные документы.</w:t>
            </w:r>
          </w:p>
          <w:p w:rsidR="00000000" w:rsidRDefault="00AC3D8D">
            <w:pPr>
              <w:pStyle w:val="a9"/>
              <w:spacing w:before="0" w:beforeAutospacing="0" w:after="0" w:afterAutospacing="0"/>
              <w:jc w:val="both"/>
            </w:pPr>
            <w:r>
              <w:rPr>
                <w:sz w:val="20"/>
                <w:szCs w:val="20"/>
              </w:rPr>
              <w:t> </w:t>
            </w:r>
            <w:r>
              <w:rPr>
                <w:sz w:val="20"/>
                <w:szCs w:val="20"/>
              </w:rPr>
              <w:t xml:space="preserve">8. В случае неполучения разрешения уполномоченного органа страховая (перестраховочная) организация обязана в трехмесячный срок произвести отчуждение принадлежащих ей акций (долей участия) дочерней организации лицам, не аффилиированным с ней, и представить </w:t>
            </w:r>
            <w:r>
              <w:rPr>
                <w:sz w:val="20"/>
                <w:szCs w:val="20"/>
              </w:rPr>
              <w:t>подтверждающие документы в уполномоченный орган.</w:t>
            </w:r>
          </w:p>
          <w:p w:rsidR="00000000" w:rsidRDefault="00AC3D8D">
            <w:pPr>
              <w:pStyle w:val="a9"/>
              <w:spacing w:before="0" w:beforeAutospacing="0" w:after="0" w:afterAutospacing="0"/>
              <w:jc w:val="both"/>
            </w:pPr>
            <w:r>
              <w:rPr>
                <w:sz w:val="20"/>
                <w:szCs w:val="20"/>
              </w:rPr>
              <w:t> В случае приобретения страховой (перестраховочной) организацией контроля над дочерней организацией по независящим от нее причинам, страховая (перестраховочная) организация должна в месячный срок с момента о</w:t>
            </w:r>
            <w:r>
              <w:rPr>
                <w:sz w:val="20"/>
                <w:szCs w:val="20"/>
              </w:rPr>
              <w:t>бнаружения данного факта представить документы, предусмотренные пунктом 4 настоящей статьи, для получения разрешения уполномоченного органа на приобретение дочерней организации.</w:t>
            </w:r>
          </w:p>
          <w:p w:rsidR="00000000" w:rsidRDefault="00AC3D8D">
            <w:pPr>
              <w:pStyle w:val="a9"/>
              <w:spacing w:before="0" w:beforeAutospacing="0" w:after="0" w:afterAutospacing="0"/>
              <w:jc w:val="both"/>
            </w:pPr>
            <w:r>
              <w:rPr>
                <w:sz w:val="20"/>
                <w:szCs w:val="20"/>
              </w:rPr>
              <w:t> 9. Заявление на получение разрешения на значительное участие в уставном капит</w:t>
            </w:r>
            <w:r>
              <w:rPr>
                <w:sz w:val="20"/>
                <w:szCs w:val="20"/>
              </w:rPr>
              <w:t>але юридических лиц представляется с приложением документов, предусмотренных подпунктами 2), 3), 5) - 8) пункта 4 настоящей статьи.</w:t>
            </w:r>
          </w:p>
          <w:p w:rsidR="00000000" w:rsidRDefault="00AC3D8D">
            <w:pPr>
              <w:pStyle w:val="a9"/>
              <w:spacing w:before="0" w:beforeAutospacing="0" w:after="0" w:afterAutospacing="0"/>
              <w:jc w:val="both"/>
            </w:pPr>
            <w:r>
              <w:rPr>
                <w:sz w:val="20"/>
                <w:szCs w:val="20"/>
              </w:rPr>
              <w:t> Отказ в выдаче разрешения на значительное участие в уставном капитале организаций производится по основаниям, предусмотренн</w:t>
            </w:r>
            <w:r>
              <w:rPr>
                <w:sz w:val="20"/>
                <w:szCs w:val="20"/>
              </w:rPr>
              <w:t>ым пунктом 5 настоящей статьи.</w:t>
            </w:r>
          </w:p>
          <w:p w:rsidR="00000000" w:rsidRDefault="00AC3D8D">
            <w:pPr>
              <w:pStyle w:val="a9"/>
              <w:spacing w:before="0" w:beforeAutospacing="0" w:after="0" w:afterAutospacing="0"/>
              <w:jc w:val="both"/>
            </w:pPr>
            <w:r>
              <w:rPr>
                <w:sz w:val="20"/>
                <w:szCs w:val="20"/>
              </w:rPr>
              <w:t> В случае неполучения разрешения уполномоченного органа на значительное участие страховая (перестраховочная) организация обязана в трехмесячный срок произвести отчуждение принадлежащих ей акций (доли участия) лицам, не являющ</w:t>
            </w:r>
            <w:r>
              <w:rPr>
                <w:sz w:val="20"/>
                <w:szCs w:val="20"/>
              </w:rPr>
              <w:t>имся по отношению к ней аффилиированными лицами, и представить подтверждающие документы в уполномоченный орган. Если страховая (перестраховочная) организация приобрела значительное участие по не зависящим от страховой (перестраховочной) организации причина</w:t>
            </w:r>
            <w:r>
              <w:rPr>
                <w:sz w:val="20"/>
                <w:szCs w:val="20"/>
              </w:rPr>
              <w:t>м, она должна в месячный срок с момента обнаружения данного факта представить документы, предусмотренные настоящим пунктом, для получения разрешения уполномоченного органа на значительное участие.</w:t>
            </w:r>
          </w:p>
          <w:p w:rsidR="00000000" w:rsidRDefault="00AC3D8D">
            <w:pPr>
              <w:pStyle w:val="a9"/>
              <w:spacing w:before="0" w:beforeAutospacing="0" w:after="0" w:afterAutospacing="0"/>
              <w:jc w:val="both"/>
            </w:pPr>
            <w:r>
              <w:rPr>
                <w:sz w:val="20"/>
                <w:szCs w:val="20"/>
              </w:rPr>
              <w:t> 10. Несоответствие представленных документов, подтверждающ</w:t>
            </w:r>
            <w:r>
              <w:rPr>
                <w:sz w:val="20"/>
                <w:szCs w:val="20"/>
              </w:rPr>
              <w:t xml:space="preserve">их наличие систем управления рисками и внутреннего контроля, в том числе в отношении рисков, связанных с деятельностью дочерней организации, требованиям уполномоченного органа к системам управления рисками и внутреннего контроля не является основанием для </w:t>
            </w:r>
            <w:r>
              <w:rPr>
                <w:sz w:val="20"/>
                <w:szCs w:val="20"/>
              </w:rPr>
              <w:t>отказа в выдаче разрешения на значительное участие в уставном капитале организаций.</w:t>
            </w:r>
          </w:p>
          <w:p w:rsidR="00000000" w:rsidRDefault="00AC3D8D">
            <w:pPr>
              <w:pStyle w:val="a9"/>
              <w:spacing w:before="0" w:beforeAutospacing="0" w:after="0" w:afterAutospacing="0"/>
              <w:jc w:val="both"/>
            </w:pPr>
            <w:r>
              <w:rPr>
                <w:sz w:val="20"/>
                <w:szCs w:val="20"/>
              </w:rPr>
              <w:t> 11. Родительской страховой (перестраховочной) организацией по отношению к дочерней страховой (перестраховочной) организации-резиденту Республики Казахстан может быть страх</w:t>
            </w:r>
            <w:r>
              <w:rPr>
                <w:sz w:val="20"/>
                <w:szCs w:val="20"/>
              </w:rPr>
              <w:t xml:space="preserve">овая (перестраховочная) организация-нерезидент Республики Казахстан при наличии минимального требуемого рейтинга одного из рейтинговых агентств. Минимальный рейтинг и перечень рейтинговых агентств устанавливаются нормативным правовым актом уполномоченного </w:t>
            </w:r>
            <w:r>
              <w:rPr>
                <w:sz w:val="20"/>
                <w:szCs w:val="20"/>
              </w:rPr>
              <w:t>органа.</w:t>
            </w:r>
          </w:p>
          <w:p w:rsidR="00000000" w:rsidRDefault="00AC3D8D">
            <w:pPr>
              <w:pStyle w:val="a9"/>
              <w:spacing w:before="0" w:beforeAutospacing="0" w:after="0" w:afterAutospacing="0"/>
              <w:jc w:val="both"/>
            </w:pPr>
            <w:r>
              <w:rPr>
                <w:sz w:val="20"/>
                <w:szCs w:val="20"/>
              </w:rPr>
              <w:t> 12. Уполномоченный орган отзывает разрешение на создание, приобретение дочерней организации, значительное участие в уставном капитале другого юридического лица в случаях:</w:t>
            </w:r>
          </w:p>
          <w:p w:rsidR="00000000" w:rsidRDefault="00AC3D8D">
            <w:pPr>
              <w:pStyle w:val="a9"/>
              <w:spacing w:before="0" w:beforeAutospacing="0" w:after="0" w:afterAutospacing="0"/>
              <w:jc w:val="both"/>
            </w:pPr>
            <w:r>
              <w:rPr>
                <w:sz w:val="20"/>
                <w:szCs w:val="20"/>
              </w:rPr>
              <w:t> 1) выявления недостоверных сведений, на основании которых было выдано разре</w:t>
            </w:r>
            <w:r>
              <w:rPr>
                <w:sz w:val="20"/>
                <w:szCs w:val="20"/>
              </w:rPr>
              <w:t>шение;</w:t>
            </w:r>
          </w:p>
          <w:p w:rsidR="00000000" w:rsidRDefault="00AC3D8D">
            <w:pPr>
              <w:pStyle w:val="a9"/>
              <w:spacing w:before="0" w:beforeAutospacing="0" w:after="0" w:afterAutospacing="0"/>
              <w:jc w:val="both"/>
            </w:pPr>
            <w:r>
              <w:rPr>
                <w:sz w:val="20"/>
                <w:szCs w:val="20"/>
              </w:rPr>
              <w:t xml:space="preserve"> 2) принятия дочерней организацией, другим юридическим лицом, в котором страховая (перестраховочная) организация имеет значительное участие в уставном капитале, либо судом решения о прекращении деятельности указанных организаций путем реорганизации </w:t>
            </w:r>
            <w:r>
              <w:rPr>
                <w:sz w:val="20"/>
                <w:szCs w:val="20"/>
              </w:rPr>
              <w:t>или ликвидации;</w:t>
            </w:r>
          </w:p>
          <w:p w:rsidR="00000000" w:rsidRDefault="00AC3D8D">
            <w:pPr>
              <w:pStyle w:val="a9"/>
              <w:spacing w:before="0" w:beforeAutospacing="0" w:after="0" w:afterAutospacing="0"/>
              <w:jc w:val="both"/>
            </w:pPr>
            <w:r>
              <w:rPr>
                <w:sz w:val="20"/>
                <w:szCs w:val="20"/>
              </w:rPr>
              <w:t> 3) отсутствия признаков контроля над дочерней организацией, другим юридическим лицом, в котором страховая (перестраховочная) организация имеет значительное участие в уставном капитале, в течение одного года со дня выдачи разрешения;</w:t>
            </w:r>
          </w:p>
          <w:p w:rsidR="00000000" w:rsidRDefault="00AC3D8D">
            <w:pPr>
              <w:pStyle w:val="a9"/>
              <w:spacing w:before="0" w:beforeAutospacing="0" w:after="0" w:afterAutospacing="0"/>
              <w:jc w:val="both"/>
            </w:pPr>
            <w:r>
              <w:rPr>
                <w:sz w:val="20"/>
                <w:szCs w:val="20"/>
              </w:rPr>
              <w:t> 4) вы</w:t>
            </w:r>
            <w:r>
              <w:rPr>
                <w:sz w:val="20"/>
                <w:szCs w:val="20"/>
              </w:rPr>
              <w:t xml:space="preserve">явления несоответствия деятельности дочерней организации, другого юридического лица, в котором страховая (перестраховочная) </w:t>
            </w:r>
            <w:r>
              <w:rPr>
                <w:color w:val="000000"/>
                <w:sz w:val="20"/>
                <w:szCs w:val="20"/>
              </w:rPr>
              <w:t>организация имеет значительное участие в уставном капитале, требованиям пункта 1 статьи 820 настоящего Кодекса.</w:t>
            </w:r>
          </w:p>
          <w:p w:rsidR="00000000" w:rsidRDefault="00AC3D8D">
            <w:pPr>
              <w:pStyle w:val="a9"/>
              <w:spacing w:before="0" w:beforeAutospacing="0" w:after="0" w:afterAutospacing="0"/>
              <w:jc w:val="both"/>
            </w:pPr>
            <w:r>
              <w:rPr>
                <w:sz w:val="20"/>
                <w:szCs w:val="20"/>
              </w:rPr>
              <w:t> В случае отзыва раз</w:t>
            </w:r>
            <w:r>
              <w:rPr>
                <w:sz w:val="20"/>
                <w:szCs w:val="20"/>
              </w:rPr>
              <w:t>решения на создание, приобретение дочерней организации, значительное участие в уставном капитале другого юридического лица, страховая (перестраховочная) организация обязана в трехмесячный срок произвести отчуждение принадлежащих ей акций (долей участия) до</w:t>
            </w:r>
            <w:r>
              <w:rPr>
                <w:sz w:val="20"/>
                <w:szCs w:val="20"/>
              </w:rPr>
              <w:t>черней организации, другого юридического лица, в котором страховая (перестраховочная) организация имеет значительное участие в уставном капитале, лицам, не аффилиированнным с данной страховой (перестраховочной) организацией, и представить подтверждающие до</w:t>
            </w:r>
            <w:r>
              <w:rPr>
                <w:sz w:val="20"/>
                <w:szCs w:val="20"/>
              </w:rPr>
              <w:t>кументы в уполномоченный орган.</w:t>
            </w:r>
          </w:p>
          <w:p w:rsidR="00000000" w:rsidRDefault="00AC3D8D">
            <w:pPr>
              <w:pStyle w:val="a9"/>
              <w:spacing w:before="0" w:beforeAutospacing="0" w:after="0" w:afterAutospacing="0" w:line="145" w:lineRule="atLeast"/>
              <w:jc w:val="both"/>
            </w:pPr>
            <w:r>
              <w:rPr>
                <w:sz w:val="20"/>
                <w:szCs w:val="20"/>
              </w:rPr>
              <w:t> Порядок отзыва разрешения на создание, приобретение дочерней организации, значительное участие в уставном капитале других юридических лиц определяется нормативными правовыми актами уполномоченного органа.</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32</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810. Создание, закрытие филиалов и представительств страховой (перестраховочной) организации</w:t>
            </w:r>
          </w:p>
          <w:p w:rsidR="00000000" w:rsidRDefault="00AC3D8D">
            <w:pPr>
              <w:pStyle w:val="a9"/>
              <w:spacing w:before="0" w:beforeAutospacing="0" w:after="0" w:afterAutospacing="0"/>
              <w:jc w:val="both"/>
            </w:pPr>
            <w:r>
              <w:rPr>
                <w:sz w:val="20"/>
                <w:szCs w:val="20"/>
              </w:rPr>
              <w:t> 1. Страховая (перестраховочная) организация - резидент Республики Казахстан на основании решения совета директоров страховой (перестраховочной) организации</w:t>
            </w:r>
            <w:r>
              <w:rPr>
                <w:sz w:val="20"/>
                <w:szCs w:val="20"/>
              </w:rPr>
              <w:t xml:space="preserve"> без согласия уполномоченного органа вправе открывать свои обособленные подразделения - филиалы и представительства как на территории Республики Казахстан, так и за ее пределами.</w:t>
            </w:r>
          </w:p>
          <w:p w:rsidR="00000000" w:rsidRDefault="00AC3D8D">
            <w:pPr>
              <w:pStyle w:val="a9"/>
              <w:spacing w:before="0" w:beforeAutospacing="0" w:after="0" w:afterAutospacing="0"/>
              <w:jc w:val="both"/>
            </w:pPr>
            <w:r>
              <w:rPr>
                <w:sz w:val="20"/>
                <w:szCs w:val="20"/>
              </w:rPr>
              <w:t xml:space="preserve"> 2. Страховая (перестраховочная) организация в течение тридцати рабочих дней </w:t>
            </w:r>
            <w:r>
              <w:rPr>
                <w:sz w:val="20"/>
                <w:szCs w:val="20"/>
              </w:rPr>
              <w:t>с даты учетной регистрации своего филиала и представительства в органах юстиции обязана письменно уведомить уполномоченный орган об их открытии с приложением:</w:t>
            </w:r>
          </w:p>
          <w:p w:rsidR="00000000" w:rsidRDefault="00AC3D8D">
            <w:pPr>
              <w:pStyle w:val="a9"/>
              <w:spacing w:before="0" w:beforeAutospacing="0" w:after="0" w:afterAutospacing="0"/>
              <w:jc w:val="both"/>
            </w:pPr>
            <w:r>
              <w:rPr>
                <w:sz w:val="20"/>
                <w:szCs w:val="20"/>
              </w:rPr>
              <w:t> 1) нотариально засвидетельствованной копии свидетельства об учетной регистрации филиала или пред</w:t>
            </w:r>
            <w:r>
              <w:rPr>
                <w:sz w:val="20"/>
                <w:szCs w:val="20"/>
              </w:rPr>
              <w:t>ставительства страховой (перестраховочной) организации;</w:t>
            </w:r>
          </w:p>
          <w:p w:rsidR="00000000" w:rsidRDefault="00AC3D8D">
            <w:pPr>
              <w:pStyle w:val="a9"/>
              <w:spacing w:before="0" w:beforeAutospacing="0" w:after="0" w:afterAutospacing="0"/>
              <w:jc w:val="both"/>
            </w:pPr>
            <w:r>
              <w:rPr>
                <w:sz w:val="20"/>
                <w:szCs w:val="20"/>
              </w:rPr>
              <w:t> 2) нотариально засвидетельствованной копии положения о филиале или представительстве с отметкой и печатью зарегистрировавшего органа юстиции;</w:t>
            </w:r>
          </w:p>
          <w:p w:rsidR="00000000" w:rsidRDefault="00AC3D8D">
            <w:pPr>
              <w:pStyle w:val="a9"/>
              <w:spacing w:before="0" w:beforeAutospacing="0" w:after="0" w:afterAutospacing="0"/>
              <w:jc w:val="both"/>
            </w:pPr>
            <w:r>
              <w:rPr>
                <w:sz w:val="20"/>
                <w:szCs w:val="20"/>
              </w:rPr>
              <w:t> 3) нотариально засвидетельствованной копии доверенности,</w:t>
            </w:r>
            <w:r>
              <w:rPr>
                <w:sz w:val="20"/>
                <w:szCs w:val="20"/>
              </w:rPr>
              <w:t xml:space="preserve"> выданной первому руководителю филиала или представительства.</w:t>
            </w:r>
          </w:p>
          <w:p w:rsidR="00000000" w:rsidRDefault="00AC3D8D">
            <w:pPr>
              <w:pStyle w:val="a9"/>
              <w:spacing w:before="0" w:beforeAutospacing="0" w:after="0" w:afterAutospacing="0"/>
              <w:jc w:val="both"/>
            </w:pPr>
            <w:r>
              <w:rPr>
                <w:sz w:val="20"/>
                <w:szCs w:val="20"/>
              </w:rPr>
              <w:t> 3. Филиал страховой (перестраховочной) организации - обособленное подразделение страховой (перестраховочной) организации, не являющееся юридическим лицом, расположенное вне места нахождения стр</w:t>
            </w:r>
            <w:r>
              <w:rPr>
                <w:sz w:val="20"/>
                <w:szCs w:val="20"/>
              </w:rPr>
              <w:t>аховой (перестраховочной) организации, осуществляющее страховую деятельность от имени страховой (перестраховочной) организации и действующее в пределах полномочий, предоставленных ему страховой (перестраховочной) организацией. Филиал страховой (перестрахов</w:t>
            </w:r>
            <w:r>
              <w:rPr>
                <w:sz w:val="20"/>
                <w:szCs w:val="20"/>
              </w:rPr>
              <w:t>очной) организации имеет единые со страховой (перестраховочной) организацией баланс, а также наименование, полностью совпадающее с наименованием страховой (перестраховочной) организации.</w:t>
            </w:r>
          </w:p>
          <w:p w:rsidR="00000000" w:rsidRDefault="00AC3D8D">
            <w:pPr>
              <w:pStyle w:val="a9"/>
              <w:spacing w:before="0" w:beforeAutospacing="0" w:after="0" w:afterAutospacing="0"/>
              <w:jc w:val="both"/>
            </w:pPr>
            <w:r>
              <w:rPr>
                <w:sz w:val="20"/>
                <w:szCs w:val="20"/>
              </w:rPr>
              <w:t> 4. Представительство страховой (перестраховочной) организации - обос</w:t>
            </w:r>
            <w:r>
              <w:rPr>
                <w:sz w:val="20"/>
                <w:szCs w:val="20"/>
              </w:rPr>
              <w:t>обленное подразделение страховой (перестраховочной) организации, не являющееся юридическим лицом, расположенное вне места нахождения страховой (перестраховочной) организации, действующее от имени и по поручению страховой (перестраховочной) организации и не</w:t>
            </w:r>
            <w:r>
              <w:rPr>
                <w:sz w:val="20"/>
                <w:szCs w:val="20"/>
              </w:rPr>
              <w:t xml:space="preserve"> осуществляющее страховую деятельность.</w:t>
            </w:r>
          </w:p>
          <w:p w:rsidR="00000000" w:rsidRDefault="00AC3D8D">
            <w:pPr>
              <w:pStyle w:val="a9"/>
              <w:spacing w:before="0" w:beforeAutospacing="0" w:after="0" w:afterAutospacing="0"/>
              <w:jc w:val="both"/>
            </w:pPr>
            <w:r>
              <w:rPr>
                <w:sz w:val="20"/>
                <w:szCs w:val="20"/>
              </w:rPr>
              <w:t> 5. Обязательными условиями открытия филиалов страховой (перестраховочной) организации являются:</w:t>
            </w:r>
          </w:p>
          <w:p w:rsidR="00000000" w:rsidRDefault="00AC3D8D">
            <w:pPr>
              <w:pStyle w:val="a9"/>
              <w:spacing w:before="0" w:beforeAutospacing="0" w:after="0" w:afterAutospacing="0"/>
              <w:jc w:val="both"/>
            </w:pPr>
            <w:r>
              <w:rPr>
                <w:sz w:val="20"/>
                <w:szCs w:val="20"/>
              </w:rPr>
              <w:t> 1) безубыточная деятельность страховой (перестраховочной) организации, за исключением страховых организаций, имеющих л</w:t>
            </w:r>
            <w:r>
              <w:rPr>
                <w:sz w:val="20"/>
                <w:szCs w:val="20"/>
              </w:rPr>
              <w:t>ицензию по отрасли «страхование жизни», по итогам последнего завершенного финансового года;</w:t>
            </w:r>
          </w:p>
          <w:p w:rsidR="00000000" w:rsidRDefault="00AC3D8D">
            <w:pPr>
              <w:pStyle w:val="a9"/>
              <w:spacing w:before="0" w:beforeAutospacing="0" w:after="0" w:afterAutospacing="0"/>
              <w:jc w:val="both"/>
            </w:pPr>
            <w:r>
              <w:rPr>
                <w:sz w:val="20"/>
                <w:szCs w:val="20"/>
              </w:rPr>
              <w:t> 2) соблюдение страховой (перестраховочной) организацией пруденциальных нормативов (за исключением норматива диверсификации активов) в течение трех месяцев, предшес</w:t>
            </w:r>
            <w:r>
              <w:rPr>
                <w:sz w:val="20"/>
                <w:szCs w:val="20"/>
              </w:rPr>
              <w:t>твующих дате учетной регистрации филиала в органах юстиции;</w:t>
            </w:r>
          </w:p>
          <w:p w:rsidR="00000000" w:rsidRDefault="00AC3D8D">
            <w:pPr>
              <w:pStyle w:val="a9"/>
              <w:spacing w:before="0" w:beforeAutospacing="0" w:after="0" w:afterAutospacing="0"/>
              <w:jc w:val="both"/>
            </w:pPr>
            <w:r>
              <w:rPr>
                <w:sz w:val="20"/>
                <w:szCs w:val="20"/>
              </w:rPr>
              <w:t> 3) отсутствие действующей санкции в виде приостановления действия лицензии на право осуществления страховой деятельности, а также неприменение уполномоченным органом в течение трех месяцев, предш</w:t>
            </w:r>
            <w:r>
              <w:rPr>
                <w:sz w:val="20"/>
                <w:szCs w:val="20"/>
              </w:rPr>
              <w:t>ествующих дате учетной регистрации филиала в органах юстиции, санкций в виде наложения административного взыскания за административное правонарушение, предусмотренное частью первой (по вопросу представления в уполномоченный орган страховыми (перестраховочн</w:t>
            </w:r>
            <w:r>
              <w:rPr>
                <w:sz w:val="20"/>
                <w:szCs w:val="20"/>
              </w:rPr>
              <w:t>ыми) организациями недостоверной отчетности либо иной запрашиваемой информации), частями пятой, восьмой, десятой, одиннадцатой статьи 173, статьями 174 и 175 Кодекса Республики Казахстан об административных правонарушениях.</w:t>
            </w:r>
          </w:p>
          <w:p w:rsidR="00000000" w:rsidRDefault="00AC3D8D">
            <w:pPr>
              <w:pStyle w:val="a9"/>
              <w:spacing w:before="0" w:beforeAutospacing="0" w:after="0" w:afterAutospacing="0"/>
              <w:jc w:val="both"/>
            </w:pPr>
            <w:r>
              <w:rPr>
                <w:sz w:val="20"/>
                <w:szCs w:val="20"/>
              </w:rPr>
              <w:t> 6. Страховая (перестраховочная)</w:t>
            </w:r>
            <w:r>
              <w:rPr>
                <w:sz w:val="20"/>
                <w:szCs w:val="20"/>
              </w:rPr>
              <w:t xml:space="preserve"> организация-резидент Республики Казахстан вправе открыть представительства при условии безубыточной деятельности страховой (перестраховочной) организации по итогам последнего завершенного финансового года.</w:t>
            </w:r>
          </w:p>
          <w:p w:rsidR="00000000" w:rsidRDefault="00AC3D8D">
            <w:pPr>
              <w:pStyle w:val="a9"/>
              <w:spacing w:before="0" w:beforeAutospacing="0" w:after="0" w:afterAutospacing="0"/>
              <w:jc w:val="both"/>
            </w:pPr>
            <w:r>
              <w:rPr>
                <w:sz w:val="20"/>
                <w:szCs w:val="20"/>
              </w:rPr>
              <w:t> 7. При внесении изменений и дополнений в положен</w:t>
            </w:r>
            <w:r>
              <w:rPr>
                <w:sz w:val="20"/>
                <w:szCs w:val="20"/>
              </w:rPr>
              <w:t>ие о филиале, представительстве страховая (перестраховочная) организация-резидент Республики Казахстан должна в течение тридцати рабочих дней с даты учетной регистрации (перерегистрации) в органах юстиции представить нотариально засвидетельствованные копии</w:t>
            </w:r>
            <w:r>
              <w:rPr>
                <w:sz w:val="20"/>
                <w:szCs w:val="20"/>
              </w:rPr>
              <w:t xml:space="preserve"> этих документов в уполномоченный орган.</w:t>
            </w:r>
          </w:p>
          <w:p w:rsidR="00000000" w:rsidRDefault="00AC3D8D">
            <w:pPr>
              <w:pStyle w:val="a9"/>
              <w:spacing w:before="0" w:beforeAutospacing="0" w:after="0" w:afterAutospacing="0"/>
              <w:jc w:val="both"/>
            </w:pPr>
            <w:r>
              <w:rPr>
                <w:sz w:val="20"/>
                <w:szCs w:val="20"/>
              </w:rPr>
              <w:t> 8. Страховая (перестраховочная) организация-резидент Республики Казахстан в случае открытия филиалов и представительств за пределами Республики Казахстан обязана в течение тридцати календарных дней с даты регистрац</w:t>
            </w:r>
            <w:r>
              <w:rPr>
                <w:sz w:val="20"/>
                <w:szCs w:val="20"/>
              </w:rPr>
              <w:t>ии в соответствующем органе государства письменно уведомить уполномоченный орган об их открытии с приложением документов, подтверждающих регистрацию в соответствующем органе государства.</w:t>
            </w:r>
          </w:p>
          <w:p w:rsidR="00000000" w:rsidRDefault="00AC3D8D">
            <w:pPr>
              <w:pStyle w:val="a9"/>
              <w:spacing w:before="0" w:beforeAutospacing="0" w:after="0" w:afterAutospacing="0"/>
              <w:jc w:val="both"/>
            </w:pPr>
            <w:r>
              <w:rPr>
                <w:sz w:val="20"/>
                <w:szCs w:val="20"/>
              </w:rPr>
              <w:t> 9. Страховая (перестраховочная) организация-нерезидент Республики Ка</w:t>
            </w:r>
            <w:r>
              <w:rPr>
                <w:sz w:val="20"/>
                <w:szCs w:val="20"/>
              </w:rPr>
              <w:t>захстан вправе открыть свое представительство без получения согласия уполномоченного органа.</w:t>
            </w:r>
          </w:p>
          <w:p w:rsidR="00000000" w:rsidRDefault="00AC3D8D">
            <w:pPr>
              <w:pStyle w:val="a9"/>
              <w:spacing w:before="0" w:beforeAutospacing="0" w:after="0" w:afterAutospacing="0"/>
              <w:jc w:val="both"/>
            </w:pPr>
            <w:r>
              <w:rPr>
                <w:sz w:val="20"/>
                <w:szCs w:val="20"/>
              </w:rPr>
              <w:t> 10. Представительство страховой (перестраховочной) организации-нерезидента Республики Казахстан в течение тридцати рабочих дней с даты учетной регистрации в орган</w:t>
            </w:r>
            <w:r>
              <w:rPr>
                <w:sz w:val="20"/>
                <w:szCs w:val="20"/>
              </w:rPr>
              <w:t>ах юстиции должно письменно уведомить уполномоченный орган об открытии с приложением:</w:t>
            </w:r>
          </w:p>
          <w:p w:rsidR="00000000" w:rsidRDefault="00AC3D8D">
            <w:pPr>
              <w:pStyle w:val="a9"/>
              <w:spacing w:before="0" w:beforeAutospacing="0" w:after="0" w:afterAutospacing="0"/>
              <w:jc w:val="both"/>
            </w:pPr>
            <w:r>
              <w:rPr>
                <w:sz w:val="20"/>
                <w:szCs w:val="20"/>
              </w:rPr>
              <w:t> 1) нотариально засвидетельствованной копии свидетельства об учетной регистрации представительства страховой (перестраховочной) организации-нерезидента Республики Казахст</w:t>
            </w:r>
            <w:r>
              <w:rPr>
                <w:sz w:val="20"/>
                <w:szCs w:val="20"/>
              </w:rPr>
              <w:t>ан;</w:t>
            </w:r>
          </w:p>
          <w:p w:rsidR="00000000" w:rsidRDefault="00AC3D8D">
            <w:pPr>
              <w:pStyle w:val="a9"/>
              <w:spacing w:before="0" w:beforeAutospacing="0" w:after="0" w:afterAutospacing="0"/>
              <w:jc w:val="both"/>
            </w:pPr>
            <w:r>
              <w:rPr>
                <w:sz w:val="20"/>
                <w:szCs w:val="20"/>
              </w:rPr>
              <w:t> 2) нотариально засвидетельствованной копии положения о представительстве с отметкой и печатью зарегистрировавшего органа юстиции;</w:t>
            </w:r>
          </w:p>
          <w:p w:rsidR="00000000" w:rsidRDefault="00AC3D8D">
            <w:pPr>
              <w:pStyle w:val="a9"/>
              <w:spacing w:before="0" w:beforeAutospacing="0" w:after="0" w:afterAutospacing="0"/>
              <w:jc w:val="both"/>
            </w:pPr>
            <w:r>
              <w:rPr>
                <w:sz w:val="20"/>
                <w:szCs w:val="20"/>
              </w:rPr>
              <w:t> 3) письменного подтверждения органа страхового надзора соответствующего государства о том, что страховая (перестраховочн</w:t>
            </w:r>
            <w:r>
              <w:rPr>
                <w:sz w:val="20"/>
                <w:szCs w:val="20"/>
              </w:rPr>
              <w:t>ая) организация-нерезидент Республики Казахстан обладает действующей лицензией на страховую деятельность, либо заявления органа страхового надзора о том, что выдача письменного подтверждения не предусмотрена законодательством страны происхождения страховой</w:t>
            </w:r>
            <w:r>
              <w:rPr>
                <w:sz w:val="20"/>
                <w:szCs w:val="20"/>
              </w:rPr>
              <w:t xml:space="preserve"> (перестраховочной) организации-нерезидента Республики Казахстан;</w:t>
            </w:r>
          </w:p>
          <w:p w:rsidR="00000000" w:rsidRDefault="00AC3D8D">
            <w:pPr>
              <w:pStyle w:val="a9"/>
              <w:spacing w:before="0" w:beforeAutospacing="0" w:after="0" w:afterAutospacing="0"/>
              <w:jc w:val="both"/>
            </w:pPr>
            <w:r>
              <w:rPr>
                <w:sz w:val="20"/>
                <w:szCs w:val="20"/>
              </w:rPr>
              <w:t> </w:t>
            </w:r>
            <w:r>
              <w:rPr>
                <w:sz w:val="20"/>
                <w:szCs w:val="20"/>
              </w:rPr>
              <w:t>4) письменного уведомления органа страхового надзора соответствующего государства о том, что он не возражает против открытия представительства страховой (перестраховочной) организации-нерезидента Республики Казахстан на территории Республики Казахстан, либ</w:t>
            </w:r>
            <w:r>
              <w:rPr>
                <w:sz w:val="20"/>
                <w:szCs w:val="20"/>
              </w:rPr>
              <w:t>о заявления органа страхового надзора или авторитетной юридической службы соответствующего государства о том, что такое разрешение по законодательству государства страховой (перестраховочной) организации-нерезидента Республики Казахстан не требуется;</w:t>
            </w:r>
          </w:p>
          <w:p w:rsidR="00000000" w:rsidRDefault="00AC3D8D">
            <w:pPr>
              <w:pStyle w:val="a9"/>
              <w:spacing w:before="0" w:beforeAutospacing="0" w:after="0" w:afterAutospacing="0"/>
              <w:jc w:val="both"/>
            </w:pPr>
            <w:r>
              <w:rPr>
                <w:sz w:val="20"/>
                <w:szCs w:val="20"/>
              </w:rPr>
              <w:t> 5) н</w:t>
            </w:r>
            <w:r>
              <w:rPr>
                <w:sz w:val="20"/>
                <w:szCs w:val="20"/>
              </w:rPr>
              <w:t>отариально засвидетельствованной доверенности на имя руководителя представительства страховой организации.</w:t>
            </w:r>
          </w:p>
          <w:p w:rsidR="00000000" w:rsidRDefault="00AC3D8D">
            <w:pPr>
              <w:pStyle w:val="a9"/>
              <w:spacing w:before="0" w:beforeAutospacing="0" w:after="0" w:afterAutospacing="0"/>
              <w:jc w:val="both"/>
            </w:pPr>
            <w:r>
              <w:rPr>
                <w:sz w:val="20"/>
                <w:szCs w:val="20"/>
              </w:rPr>
              <w:t> 11. Открытие филиалов страховых (перестраховочных) организаций-нерезидентов Республики Казахстан в Республике Казахстан запрещается.</w:t>
            </w:r>
          </w:p>
          <w:p w:rsidR="00000000" w:rsidRDefault="00AC3D8D">
            <w:pPr>
              <w:pStyle w:val="a9"/>
              <w:spacing w:before="0" w:beforeAutospacing="0" w:after="0" w:afterAutospacing="0"/>
              <w:jc w:val="both"/>
            </w:pPr>
            <w:r>
              <w:rPr>
                <w:sz w:val="20"/>
                <w:szCs w:val="20"/>
              </w:rPr>
              <w:t> 12. Представит</w:t>
            </w:r>
            <w:r>
              <w:rPr>
                <w:sz w:val="20"/>
                <w:szCs w:val="20"/>
              </w:rPr>
              <w:t>ельство страховой (перестраховочной) организации-нерезидента Республики Казахстан обязано в течение тридцати рабочих дней с даты учетной регистрации (перерегистрации) в органах юстиции уведомить уполномоченный орган о внесении изменений и дополнений в поло</w:t>
            </w:r>
            <w:r>
              <w:rPr>
                <w:sz w:val="20"/>
                <w:szCs w:val="20"/>
              </w:rPr>
              <w:t>жение о представительстве с приложением нотариально засвидетельствованных копий этих документов.</w:t>
            </w:r>
          </w:p>
          <w:p w:rsidR="00000000" w:rsidRDefault="00AC3D8D">
            <w:pPr>
              <w:pStyle w:val="a9"/>
              <w:spacing w:before="0" w:beforeAutospacing="0" w:after="0" w:afterAutospacing="0"/>
              <w:jc w:val="both"/>
            </w:pPr>
            <w:r>
              <w:rPr>
                <w:sz w:val="20"/>
                <w:szCs w:val="20"/>
              </w:rPr>
              <w:t> 13. Страховая (перестраховочная) организация в течение тридцати рабочих дней с даты снятия с учетной регистрации своего филиала и (или) представительства в ор</w:t>
            </w:r>
            <w:r>
              <w:rPr>
                <w:sz w:val="20"/>
                <w:szCs w:val="20"/>
              </w:rPr>
              <w:t>ганах юстиции (соответствующего регистрирующего органа государства при прекращении деятельности филиала или представительства за пределами Республики Казахстан) должна письменно уведомить уполномоченный орган о прекращении их деятельности с приложением нот</w:t>
            </w:r>
            <w:r>
              <w:rPr>
                <w:sz w:val="20"/>
                <w:szCs w:val="20"/>
              </w:rPr>
              <w:t>ариально засвидетельствованной копии документа органа юстиции, подтверждающего снятие с учетной регистрации филиала и (или) представительства страховой (перестраховочной) организации.</w:t>
            </w:r>
          </w:p>
          <w:p w:rsidR="00000000" w:rsidRDefault="00AC3D8D">
            <w:pPr>
              <w:pStyle w:val="a9"/>
              <w:spacing w:before="0" w:beforeAutospacing="0" w:after="0" w:afterAutospacing="0" w:line="145" w:lineRule="atLeast"/>
              <w:jc w:val="both"/>
            </w:pPr>
            <w:r>
              <w:rPr>
                <w:sz w:val="20"/>
                <w:szCs w:val="20"/>
              </w:rPr>
              <w:t> </w:t>
            </w:r>
            <w:r>
              <w:rPr>
                <w:sz w:val="20"/>
                <w:szCs w:val="20"/>
              </w:rPr>
              <w:t>14. Уполномоченный орган вправе требовать закрытия филиала и (или) представительства страховой (перестраховочной) организации-резидента и представительства страховой (перестраховочной) организации-нерезидента Республики Казахстан в случае невыполнения треб</w:t>
            </w:r>
            <w:r>
              <w:rPr>
                <w:sz w:val="20"/>
                <w:szCs w:val="20"/>
              </w:rPr>
              <w:t>ований пунктов 2, 5 - 8, 10, 12 настоящей статьи.</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33</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811. Требования, предъявляемые к руководящим работникам страховой (перестраховочной) организации и страхового брокера</w:t>
            </w:r>
          </w:p>
          <w:p w:rsidR="00000000" w:rsidRDefault="00AC3D8D">
            <w:pPr>
              <w:pStyle w:val="a9"/>
              <w:spacing w:before="0" w:beforeAutospacing="0" w:after="0" w:afterAutospacing="0"/>
              <w:jc w:val="both"/>
            </w:pPr>
            <w:r>
              <w:rPr>
                <w:sz w:val="20"/>
                <w:szCs w:val="20"/>
              </w:rPr>
              <w:t> 1. Руководящими работниками страховой (перестраховочной) организа</w:t>
            </w:r>
            <w:r>
              <w:rPr>
                <w:sz w:val="20"/>
                <w:szCs w:val="20"/>
              </w:rPr>
              <w:t>ции признаются первый руководитель и члены совета директоров, первый руководитель и члены правления, главный бухгалтер и иные руководители страховой (перестраховочной) организации, осуществляющие координацию и (или) контроль за деятельностью структурных по</w:t>
            </w:r>
            <w:r>
              <w:rPr>
                <w:sz w:val="20"/>
                <w:szCs w:val="20"/>
              </w:rPr>
              <w:t>дразделений страховой (перестраховочной) организации и обладающие правом подписи документов, на основании которых проводится страховая и (или) инвестиционная деятельность, за исключением первых руководителей филиалов и представительств страховой (перестрах</w:t>
            </w:r>
            <w:r>
              <w:rPr>
                <w:sz w:val="20"/>
                <w:szCs w:val="20"/>
              </w:rPr>
              <w:t>овочной) организации и их главных бухгалтеров.</w:t>
            </w:r>
          </w:p>
          <w:p w:rsidR="00000000" w:rsidRDefault="00AC3D8D">
            <w:pPr>
              <w:pStyle w:val="a9"/>
              <w:spacing w:before="0" w:beforeAutospacing="0" w:after="0" w:afterAutospacing="0"/>
              <w:jc w:val="both"/>
            </w:pPr>
            <w:r>
              <w:rPr>
                <w:sz w:val="20"/>
                <w:szCs w:val="20"/>
              </w:rPr>
              <w:t> Руководящими работниками страхового брокера признаются первый руководитель и его заместители, главный бухгалтер.</w:t>
            </w:r>
          </w:p>
          <w:p w:rsidR="00000000" w:rsidRDefault="00AC3D8D">
            <w:pPr>
              <w:pStyle w:val="a9"/>
              <w:spacing w:before="0" w:beforeAutospacing="0" w:after="0" w:afterAutospacing="0"/>
              <w:jc w:val="both"/>
            </w:pPr>
            <w:r>
              <w:rPr>
                <w:sz w:val="20"/>
                <w:szCs w:val="20"/>
              </w:rPr>
              <w:t> 2. Не может быть назначено (избрано) руководящим работником страховой (перестраховочной) орган</w:t>
            </w:r>
            <w:r>
              <w:rPr>
                <w:sz w:val="20"/>
                <w:szCs w:val="20"/>
              </w:rPr>
              <w:t>изации и страхового брокера лицо:</w:t>
            </w:r>
          </w:p>
          <w:p w:rsidR="00000000" w:rsidRDefault="00AC3D8D">
            <w:pPr>
              <w:pStyle w:val="a9"/>
              <w:spacing w:before="0" w:beforeAutospacing="0" w:after="0" w:afterAutospacing="0"/>
              <w:jc w:val="both"/>
            </w:pPr>
            <w:r>
              <w:rPr>
                <w:sz w:val="20"/>
                <w:szCs w:val="20"/>
              </w:rPr>
              <w:t> 1) не имеющее высшего образования;</w:t>
            </w:r>
          </w:p>
          <w:p w:rsidR="00000000" w:rsidRDefault="00AC3D8D">
            <w:pPr>
              <w:pStyle w:val="a9"/>
              <w:spacing w:before="0" w:beforeAutospacing="0" w:after="0" w:afterAutospacing="0"/>
              <w:jc w:val="both"/>
            </w:pPr>
            <w:r>
              <w:rPr>
                <w:sz w:val="20"/>
                <w:szCs w:val="20"/>
              </w:rPr>
              <w:t> 2) не имеющее установленного настоящей статьей стажа работы в международных финансовых организациях, перечень которых устанавливается уполномоченным органом, и (или) стажа работы в сфер</w:t>
            </w:r>
            <w:r>
              <w:rPr>
                <w:sz w:val="20"/>
                <w:szCs w:val="20"/>
              </w:rPr>
              <w:t>е предоставления и (или) регулирования финансовых услуг и (или) услуг по проведению аудита финансовых организаций;</w:t>
            </w:r>
          </w:p>
          <w:p w:rsidR="00000000" w:rsidRDefault="00AC3D8D">
            <w:pPr>
              <w:pStyle w:val="a9"/>
              <w:spacing w:before="0" w:beforeAutospacing="0" w:after="0" w:afterAutospacing="0"/>
              <w:jc w:val="both"/>
            </w:pPr>
            <w:r>
              <w:rPr>
                <w:sz w:val="20"/>
                <w:szCs w:val="20"/>
              </w:rPr>
              <w:t> 3) не имеющее безупречной деловой репутации;</w:t>
            </w:r>
          </w:p>
          <w:p w:rsidR="00000000" w:rsidRDefault="00AC3D8D">
            <w:pPr>
              <w:pStyle w:val="a9"/>
              <w:spacing w:before="0" w:beforeAutospacing="0" w:after="0" w:afterAutospacing="0"/>
              <w:jc w:val="both"/>
            </w:pPr>
            <w:r>
              <w:rPr>
                <w:sz w:val="20"/>
                <w:szCs w:val="20"/>
              </w:rPr>
              <w:t> 4) ранее являвшееся первым руководителем совета директоров, первым руководителем правления и е</w:t>
            </w:r>
            <w:r>
              <w:rPr>
                <w:sz w:val="20"/>
                <w:szCs w:val="20"/>
              </w:rPr>
              <w:t>го заместителем, главным бухгалтером, крупным участником - физическим лицом, первым руководителем крупного участника (страхового холдинга) - юридического лица финансовой организации в период не более чем за один год до принятия уполномоченным органом решен</w:t>
            </w:r>
            <w:r>
              <w:rPr>
                <w:sz w:val="20"/>
                <w:szCs w:val="20"/>
              </w:rPr>
              <w:t>ия о консервации финансовой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 в установленном законодательством Республики Казахстан</w:t>
            </w:r>
            <w:r>
              <w:rPr>
                <w:sz w:val="20"/>
                <w:szCs w:val="20"/>
              </w:rPr>
              <w:t xml:space="preserve"> порядке. Указанное требование применяется в течение пяти лет после принятия уполномоченным органом решения о консервации финансовой организации, принудительном выкупе ее акций, о лишении лицензии финансовой организации, а также о принудительной ликвидации</w:t>
            </w:r>
            <w:r>
              <w:rPr>
                <w:sz w:val="20"/>
                <w:szCs w:val="20"/>
              </w:rPr>
              <w:t xml:space="preserve"> финансовой организации или признании ее банкротом в установленном законодательством Республики Казахстан порядке;</w:t>
            </w:r>
          </w:p>
          <w:p w:rsidR="00000000" w:rsidRDefault="00AC3D8D">
            <w:pPr>
              <w:pStyle w:val="a9"/>
              <w:spacing w:before="0" w:beforeAutospacing="0" w:after="0" w:afterAutospacing="0"/>
              <w:jc w:val="both"/>
            </w:pPr>
            <w:r>
              <w:rPr>
                <w:sz w:val="20"/>
                <w:szCs w:val="20"/>
              </w:rPr>
              <w:t> 5) у которого было отозвано согласие на назначение (избрание) на должность руководящего работника в период нахождения данного лица в должнос</w:t>
            </w:r>
            <w:r>
              <w:rPr>
                <w:sz w:val="20"/>
                <w:szCs w:val="20"/>
              </w:rPr>
              <w:t>ти руководящего работника в иной финансовой организации. Указанное требование применяется в течение последних двенадцати последовательных месяцев после принятия уполномоченным органом решения об отзыве согласия на назначение (избрание) на должность руковод</w:t>
            </w:r>
            <w:r>
              <w:rPr>
                <w:sz w:val="20"/>
                <w:szCs w:val="20"/>
              </w:rPr>
              <w:t>ящего работника.</w:t>
            </w:r>
          </w:p>
          <w:p w:rsidR="00000000" w:rsidRDefault="00AC3D8D">
            <w:pPr>
              <w:pStyle w:val="a9"/>
              <w:spacing w:before="0" w:beforeAutospacing="0" w:after="0" w:afterAutospacing="0"/>
              <w:jc w:val="both"/>
            </w:pPr>
            <w:r>
              <w:rPr>
                <w:sz w:val="20"/>
                <w:szCs w:val="20"/>
              </w:rPr>
              <w:t> 3. Крупный участник страховой (перестраховочной) организации не может быть назначен (избран) на должность первого руководителя правления страховой (перестраховочной) организации.</w:t>
            </w:r>
          </w:p>
          <w:p w:rsidR="00000000" w:rsidRDefault="00AC3D8D">
            <w:pPr>
              <w:pStyle w:val="a9"/>
              <w:spacing w:before="0" w:beforeAutospacing="0" w:after="0" w:afterAutospacing="0"/>
              <w:jc w:val="both"/>
            </w:pPr>
            <w:r>
              <w:rPr>
                <w:sz w:val="20"/>
                <w:szCs w:val="20"/>
              </w:rPr>
              <w:t> </w:t>
            </w:r>
            <w:r>
              <w:rPr>
                <w:sz w:val="20"/>
                <w:szCs w:val="20"/>
              </w:rPr>
              <w:t>Не менее тридцати процентов состава совета директоров страховой (перестраховочной) организации должно состоять из независимых директоров.</w:t>
            </w:r>
          </w:p>
          <w:p w:rsidR="00000000" w:rsidRDefault="00AC3D8D">
            <w:pPr>
              <w:pStyle w:val="a9"/>
              <w:spacing w:before="0" w:beforeAutospacing="0" w:after="0" w:afterAutospacing="0"/>
              <w:jc w:val="both"/>
            </w:pPr>
            <w:r>
              <w:rPr>
                <w:sz w:val="20"/>
                <w:szCs w:val="20"/>
              </w:rPr>
              <w:t> Число членов правления должно составлять не менее трех человек.</w:t>
            </w:r>
          </w:p>
          <w:p w:rsidR="00000000" w:rsidRDefault="00AC3D8D">
            <w:pPr>
              <w:pStyle w:val="a9"/>
              <w:spacing w:before="0" w:beforeAutospacing="0" w:after="0" w:afterAutospacing="0"/>
              <w:jc w:val="both"/>
            </w:pPr>
            <w:r>
              <w:rPr>
                <w:sz w:val="20"/>
                <w:szCs w:val="20"/>
              </w:rPr>
              <w:t> 4. Для соответствия требованию, предусмотренному под</w:t>
            </w:r>
            <w:r>
              <w:rPr>
                <w:sz w:val="20"/>
                <w:szCs w:val="20"/>
              </w:rPr>
              <w:t>пунктом 2) пункта 2 настоящей статьи, необходимо наличие стажа работы:</w:t>
            </w:r>
          </w:p>
          <w:p w:rsidR="00000000" w:rsidRDefault="00AC3D8D">
            <w:pPr>
              <w:pStyle w:val="a9"/>
              <w:spacing w:before="0" w:beforeAutospacing="0" w:after="0" w:afterAutospacing="0"/>
              <w:jc w:val="both"/>
            </w:pPr>
            <w:r>
              <w:rPr>
                <w:sz w:val="20"/>
                <w:szCs w:val="20"/>
              </w:rPr>
              <w:t> 1) для кандидатов на должности первого руководителя правления, главного бухгалтера страховой (перестраховочной) организации и первого руководителя страхового брокера не менее трех лет;</w:t>
            </w:r>
          </w:p>
          <w:p w:rsidR="00000000" w:rsidRDefault="00AC3D8D">
            <w:pPr>
              <w:pStyle w:val="a9"/>
              <w:spacing w:before="0" w:beforeAutospacing="0" w:after="0" w:afterAutospacing="0"/>
              <w:jc w:val="both"/>
            </w:pPr>
            <w:r>
              <w:rPr>
                <w:sz w:val="20"/>
                <w:szCs w:val="20"/>
              </w:rPr>
              <w:t> 2) для кандидатов на должности первого руководителя совета директоров, членов правления страховой (перестраховочной) организации, главного бухгалтера и заместителя первого руководителя страхового брокера не менее двух лет;</w:t>
            </w:r>
          </w:p>
          <w:p w:rsidR="00000000" w:rsidRDefault="00AC3D8D">
            <w:pPr>
              <w:pStyle w:val="a9"/>
              <w:spacing w:before="0" w:beforeAutospacing="0" w:after="0" w:afterAutospacing="0"/>
              <w:jc w:val="both"/>
            </w:pPr>
            <w:r>
              <w:rPr>
                <w:sz w:val="20"/>
                <w:szCs w:val="20"/>
              </w:rPr>
              <w:t> 3) для кандидатов на должности</w:t>
            </w:r>
            <w:r>
              <w:rPr>
                <w:sz w:val="20"/>
                <w:szCs w:val="20"/>
              </w:rPr>
              <w:t xml:space="preserve"> иных руководителей страховой (перестраховочной) организации, осуществляющих координацию и (или) контроль за деятельностью структурных подразделений страховой (перестраховочной) организации и обладающих правом подписи документов, на основании которых прово</w:t>
            </w:r>
            <w:r>
              <w:rPr>
                <w:sz w:val="20"/>
                <w:szCs w:val="20"/>
              </w:rPr>
              <w:t>дится страховая и (или) инвестиционная деятельность, не менее одного года.</w:t>
            </w:r>
          </w:p>
          <w:p w:rsidR="00000000" w:rsidRDefault="00AC3D8D">
            <w:pPr>
              <w:pStyle w:val="a9"/>
              <w:spacing w:before="0" w:beforeAutospacing="0" w:after="0" w:afterAutospacing="0"/>
              <w:jc w:val="both"/>
            </w:pPr>
            <w:r>
              <w:rPr>
                <w:sz w:val="20"/>
                <w:szCs w:val="20"/>
              </w:rPr>
              <w:t> Для кандидатов на должности членов совета директоров, а также членов правления, курирующих исключительно вопросы безопасности страховой (перестраховочной) организации, администрати</w:t>
            </w:r>
            <w:r>
              <w:rPr>
                <w:sz w:val="20"/>
                <w:szCs w:val="20"/>
              </w:rPr>
              <w:t>вно-хозяйственные вопросы наличие стажа работы, предусмотренного подпунктом 2) пункта 2 настоящей статьи, не требуется.</w:t>
            </w:r>
          </w:p>
          <w:p w:rsidR="00000000" w:rsidRDefault="00AC3D8D">
            <w:pPr>
              <w:pStyle w:val="a9"/>
              <w:spacing w:before="0" w:beforeAutospacing="0" w:after="0" w:afterAutospacing="0"/>
              <w:jc w:val="both"/>
            </w:pPr>
            <w:r>
              <w:rPr>
                <w:sz w:val="20"/>
                <w:szCs w:val="20"/>
              </w:rPr>
              <w:t> В стаж работы, определенный настоящим пунктом, не включается работа в подразделениях финансовой организации, связанная с осуществлением</w:t>
            </w:r>
            <w:r>
              <w:rPr>
                <w:sz w:val="20"/>
                <w:szCs w:val="20"/>
              </w:rPr>
              <w:t xml:space="preserve"> хозяйственной деятельности.</w:t>
            </w:r>
          </w:p>
          <w:p w:rsidR="00000000" w:rsidRDefault="00AC3D8D">
            <w:pPr>
              <w:pStyle w:val="a9"/>
              <w:spacing w:before="0" w:beforeAutospacing="0" w:after="0" w:afterAutospacing="0"/>
              <w:jc w:val="both"/>
            </w:pPr>
            <w:r>
              <w:rPr>
                <w:sz w:val="20"/>
                <w:szCs w:val="20"/>
              </w:rPr>
              <w:t> 5. Руководящий работник вправе занимать свою должность без согласования с уполномоченным органом не более шестидесяти календарных дней со дня его назначения (избрания).</w:t>
            </w:r>
          </w:p>
          <w:p w:rsidR="00000000" w:rsidRDefault="00AC3D8D">
            <w:pPr>
              <w:pStyle w:val="a9"/>
              <w:spacing w:before="0" w:beforeAutospacing="0" w:after="0" w:afterAutospacing="0"/>
              <w:jc w:val="both"/>
            </w:pPr>
            <w:r>
              <w:rPr>
                <w:sz w:val="20"/>
                <w:szCs w:val="20"/>
              </w:rPr>
              <w:t> По истечении срока, указанного в настоящем пункте, и в с</w:t>
            </w:r>
            <w:r>
              <w:rPr>
                <w:sz w:val="20"/>
                <w:szCs w:val="20"/>
              </w:rPr>
              <w:t>лучае непредставления полного пакета документов на согласование в уполномоченный орган либо в случае отказа уполномоченным органом в согласовании страховая (перестраховочная) организация и страховой брокер обязаны расторгнуть трудовой договор с данным лицо</w:t>
            </w:r>
            <w:r>
              <w:rPr>
                <w:sz w:val="20"/>
                <w:szCs w:val="20"/>
              </w:rPr>
              <w:t>м, либо в случае отсутствия трудового договора принять меры по прекращению полномочий данного руководящего работника.</w:t>
            </w:r>
          </w:p>
          <w:p w:rsidR="00000000" w:rsidRDefault="00AC3D8D">
            <w:pPr>
              <w:pStyle w:val="a9"/>
              <w:spacing w:before="0" w:beforeAutospacing="0" w:after="0" w:afterAutospacing="0"/>
              <w:jc w:val="both"/>
            </w:pPr>
            <w:r>
              <w:rPr>
                <w:sz w:val="20"/>
                <w:szCs w:val="20"/>
              </w:rPr>
              <w:t> Запрещается исполнение обязанностей (замещение временно отсутствующего) руководящего работника страховой (перестраховочной) организации и</w:t>
            </w:r>
            <w:r>
              <w:rPr>
                <w:sz w:val="20"/>
                <w:szCs w:val="20"/>
              </w:rPr>
              <w:t xml:space="preserve"> страхового брокера без согласования с уполномоченным органом свыше срока, установленного настоящим пунктом.</w:t>
            </w:r>
          </w:p>
          <w:p w:rsidR="00000000" w:rsidRDefault="00AC3D8D">
            <w:pPr>
              <w:pStyle w:val="a9"/>
              <w:spacing w:before="0" w:beforeAutospacing="0" w:after="0" w:afterAutospacing="0"/>
              <w:jc w:val="both"/>
            </w:pPr>
            <w:r>
              <w:rPr>
                <w:sz w:val="20"/>
                <w:szCs w:val="20"/>
              </w:rPr>
              <w:t> Уполномоченный орган рассматривает документы, представленные для выдачи согласия на назначение (избрание) руководящих работников страховой (перест</w:t>
            </w:r>
            <w:r>
              <w:rPr>
                <w:sz w:val="20"/>
                <w:szCs w:val="20"/>
              </w:rPr>
              <w:t>раховочной) организации, страхового брокера в течение тридцати календарных дней с даты их представления.</w:t>
            </w:r>
          </w:p>
          <w:p w:rsidR="00000000" w:rsidRDefault="00AC3D8D">
            <w:pPr>
              <w:pStyle w:val="a9"/>
              <w:spacing w:before="0" w:beforeAutospacing="0" w:after="0" w:afterAutospacing="0"/>
              <w:jc w:val="both"/>
            </w:pPr>
            <w:r>
              <w:rPr>
                <w:sz w:val="20"/>
                <w:szCs w:val="20"/>
              </w:rPr>
              <w:t> 6. Порядок выдачи согласия уполномоченного органа на назначение (избрание) руководящего работника страховой (перестраховочной) организации и страховог</w:t>
            </w:r>
            <w:r>
              <w:rPr>
                <w:sz w:val="20"/>
                <w:szCs w:val="20"/>
              </w:rPr>
              <w:t>о брокера, документы, необходимые для получения согласия, устанавливаются нормативными правовыми актами уполномоченного органа.</w:t>
            </w:r>
          </w:p>
          <w:p w:rsidR="00000000" w:rsidRDefault="00AC3D8D">
            <w:pPr>
              <w:pStyle w:val="a9"/>
              <w:spacing w:before="0" w:beforeAutospacing="0" w:after="0" w:afterAutospacing="0"/>
              <w:jc w:val="both"/>
            </w:pPr>
            <w:r>
              <w:rPr>
                <w:sz w:val="20"/>
                <w:szCs w:val="20"/>
              </w:rPr>
              <w:t> 7. В случае отказа уполномоченного органа в выдаче согласия на назначение (избрание) руководящего работника страховой (перестра</w:t>
            </w:r>
            <w:r>
              <w:rPr>
                <w:sz w:val="20"/>
                <w:szCs w:val="20"/>
              </w:rPr>
              <w:t>ховочной) организации, страхового брокера либо увольнения его с должности руководящего работника страховой (перестраховочной) организации, страхового брокера или его перевода на иную должность в этой страховой (перестраховочной) организации, в этом страхов</w:t>
            </w:r>
            <w:r>
              <w:rPr>
                <w:sz w:val="20"/>
                <w:szCs w:val="20"/>
              </w:rPr>
              <w:t>ом брокере данное лицо может быть повторно назначено (избрано) на должность руководящего работника этой страховой (перестраховочной) организации, этого страхового брокера не ранее чем через девяносто календарных дней после получения отказа в выдаче согласи</w:t>
            </w:r>
            <w:r>
              <w:rPr>
                <w:sz w:val="20"/>
                <w:szCs w:val="20"/>
              </w:rPr>
              <w:t>я на его назначение (избрание) либо его увольнения, либо перевода на иную должность, но не более двух раз в течение двенадцати последовательных месяцев.</w:t>
            </w:r>
          </w:p>
          <w:p w:rsidR="00000000" w:rsidRDefault="00AC3D8D">
            <w:pPr>
              <w:pStyle w:val="a9"/>
              <w:spacing w:before="0" w:beforeAutospacing="0" w:after="0" w:afterAutospacing="0"/>
              <w:jc w:val="both"/>
            </w:pPr>
            <w:r>
              <w:rPr>
                <w:sz w:val="20"/>
                <w:szCs w:val="20"/>
              </w:rPr>
              <w:t> 8. В случае двух последовательных отказов уполномоченного органа в выдаче согласия на назначение (избр</w:t>
            </w:r>
            <w:r>
              <w:rPr>
                <w:sz w:val="20"/>
                <w:szCs w:val="20"/>
              </w:rPr>
              <w:t>ание) на должность руководящего работника страховой (перестраховочной) организации, страхового брокера данное лицо может быть назначено (избрано) руководящим работником страховой (перестраховочной) организации, страхового брокера по истечении двенадцати по</w:t>
            </w:r>
            <w:r>
              <w:rPr>
                <w:sz w:val="20"/>
                <w:szCs w:val="20"/>
              </w:rPr>
              <w:t>следовательных месяцев со дня принятия уполномоченным органом решения о втором отказе в выдаче согласия на его назначение (избрание) в данной страховой (перестраховочной) организации, страховом брокере.</w:t>
            </w:r>
          </w:p>
          <w:p w:rsidR="00000000" w:rsidRDefault="00AC3D8D">
            <w:pPr>
              <w:pStyle w:val="a9"/>
              <w:spacing w:before="0" w:beforeAutospacing="0" w:after="0" w:afterAutospacing="0"/>
              <w:jc w:val="both"/>
            </w:pPr>
            <w:r>
              <w:rPr>
                <w:sz w:val="20"/>
                <w:szCs w:val="20"/>
              </w:rPr>
              <w:t> 9. Уполномоченный орган вправе отозвать выданное сог</w:t>
            </w:r>
            <w:r>
              <w:rPr>
                <w:sz w:val="20"/>
                <w:szCs w:val="20"/>
              </w:rPr>
              <w:t>ласие на назначение (избрание) на должность руководящего работника страховой (перестраховочной) организации, страхового брокера по следующим основаниям:</w:t>
            </w:r>
          </w:p>
          <w:p w:rsidR="00000000" w:rsidRDefault="00AC3D8D">
            <w:pPr>
              <w:pStyle w:val="a9"/>
              <w:spacing w:before="0" w:beforeAutospacing="0" w:after="0" w:afterAutospacing="0"/>
              <w:jc w:val="both"/>
            </w:pPr>
            <w:r>
              <w:rPr>
                <w:sz w:val="20"/>
                <w:szCs w:val="20"/>
              </w:rPr>
              <w:t> 1) выявление недостоверных сведений, на основании которых было выдано согласие;</w:t>
            </w:r>
          </w:p>
          <w:p w:rsidR="00000000" w:rsidRDefault="00AC3D8D">
            <w:pPr>
              <w:pStyle w:val="a9"/>
              <w:spacing w:before="0" w:beforeAutospacing="0" w:after="0" w:afterAutospacing="0"/>
              <w:jc w:val="both"/>
            </w:pPr>
            <w:r>
              <w:rPr>
                <w:sz w:val="20"/>
                <w:szCs w:val="20"/>
              </w:rPr>
              <w:t> 2) систематическое (т</w:t>
            </w:r>
            <w:r>
              <w:rPr>
                <w:sz w:val="20"/>
                <w:szCs w:val="20"/>
              </w:rPr>
              <w:t>ри и более раза в течение последних двенадцати последовательных месяцев) применение уполномоченным органом санкций к руководящему работнику;</w:t>
            </w:r>
          </w:p>
          <w:p w:rsidR="00000000" w:rsidRDefault="00AC3D8D">
            <w:pPr>
              <w:pStyle w:val="a9"/>
              <w:spacing w:before="0" w:beforeAutospacing="0" w:after="0" w:afterAutospacing="0"/>
              <w:jc w:val="both"/>
            </w:pPr>
            <w:r>
              <w:rPr>
                <w:sz w:val="20"/>
                <w:szCs w:val="20"/>
              </w:rPr>
              <w:t> 3) отстранение от выполнения служебных обязанностей лиц, указанных в настоящей статье, на основании достаточных да</w:t>
            </w:r>
            <w:r>
              <w:rPr>
                <w:sz w:val="20"/>
                <w:szCs w:val="20"/>
              </w:rPr>
              <w:t>нных для признания действий указанного руководящего работника (работников) страховой (перестраховочной) организации не соответствующими требованиям законодательства Республики Казахстан;</w:t>
            </w:r>
          </w:p>
          <w:p w:rsidR="00000000" w:rsidRDefault="00AC3D8D">
            <w:pPr>
              <w:pStyle w:val="a9"/>
              <w:spacing w:before="0" w:beforeAutospacing="0" w:after="0" w:afterAutospacing="0"/>
              <w:jc w:val="both"/>
            </w:pPr>
            <w:r>
              <w:rPr>
                <w:sz w:val="20"/>
                <w:szCs w:val="20"/>
              </w:rPr>
              <w:t> 4) наличие неснятой или непогашенной судимости.</w:t>
            </w:r>
          </w:p>
          <w:p w:rsidR="00000000" w:rsidRDefault="00AC3D8D">
            <w:pPr>
              <w:pStyle w:val="a9"/>
              <w:spacing w:before="0" w:beforeAutospacing="0" w:after="0" w:afterAutospacing="0"/>
              <w:jc w:val="both"/>
            </w:pPr>
            <w:r>
              <w:rPr>
                <w:sz w:val="20"/>
                <w:szCs w:val="20"/>
              </w:rPr>
              <w:t> В случае отзыва упо</w:t>
            </w:r>
            <w:r>
              <w:rPr>
                <w:sz w:val="20"/>
                <w:szCs w:val="20"/>
              </w:rPr>
              <w:t xml:space="preserve">лномоченным органом согласия на назначение (избрание) на должность руководящего работника страховой (перестраховочной) организации, страхового брокера страховая (перестраховочная) организация, страховой брокер обязаны расторгнуть трудовой договор с данным </w:t>
            </w:r>
            <w:r>
              <w:rPr>
                <w:sz w:val="20"/>
                <w:szCs w:val="20"/>
              </w:rPr>
              <w:t>лицом, либо в случае отсутствия трудового договора принять меры по прекращению полномочий данного руководящего работника.</w:t>
            </w:r>
          </w:p>
          <w:p w:rsidR="00000000" w:rsidRDefault="00AC3D8D">
            <w:pPr>
              <w:pStyle w:val="a9"/>
              <w:spacing w:before="0" w:beforeAutospacing="0" w:after="0" w:afterAutospacing="0" w:line="145" w:lineRule="atLeast"/>
              <w:jc w:val="both"/>
            </w:pPr>
            <w:r>
              <w:rPr>
                <w:sz w:val="20"/>
                <w:szCs w:val="20"/>
              </w:rPr>
              <w:t> 10. В случае принятия уполномоченным органом решения о принудительном выкупе акций страховой (перестраховочной) организации в порядке</w:t>
            </w:r>
            <w:r>
              <w:rPr>
                <w:sz w:val="20"/>
                <w:szCs w:val="20"/>
              </w:rPr>
              <w:t>, установленном настоящим Кодексом, страховая (перестраховочная) организация обязана расторгнуть трудовой договор с руководящими работниками, являющимися первым руководителем совета директоров, первым руководителем правления и его заместителями и главным б</w:t>
            </w:r>
            <w:r>
              <w:rPr>
                <w:sz w:val="20"/>
                <w:szCs w:val="20"/>
              </w:rPr>
              <w:t>ухгалтером, либо в случае отсутствия трудового договора принять меры по прекращению полномочий данного руководящего работника.</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34</w:t>
            </w:r>
          </w:p>
        </w:tc>
      </w:tr>
    </w:tbl>
    <w:p w:rsidR="00000000" w:rsidRDefault="00AC3D8D">
      <w:pPr>
        <w:rPr>
          <w:rFonts w:eastAsia="Times New Roman"/>
          <w:vanish/>
          <w:color w:val="auto"/>
        </w:rPr>
      </w:pPr>
    </w:p>
    <w:tbl>
      <w:tblPr>
        <w:tblW w:w="5012" w:type="pct"/>
        <w:tblCellMar>
          <w:left w:w="0" w:type="dxa"/>
          <w:right w:w="0" w:type="dxa"/>
        </w:tblCellMar>
        <w:tblLook w:val="04A0" w:firstRow="1" w:lastRow="0" w:firstColumn="1" w:lastColumn="0" w:noHBand="0" w:noVBand="1"/>
      </w:tblPr>
      <w:tblGrid>
        <w:gridCol w:w="8166"/>
        <w:gridCol w:w="1428"/>
      </w:tblGrid>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812. Дополнительные требования к страховой (перестраховочной) организации с участием нерезидента Республики Казахстан</w:t>
            </w:r>
          </w:p>
          <w:p w:rsidR="00000000" w:rsidRDefault="00AC3D8D">
            <w:pPr>
              <w:pStyle w:val="a9"/>
              <w:spacing w:before="0" w:beforeAutospacing="0" w:after="0" w:afterAutospacing="0"/>
              <w:jc w:val="both"/>
            </w:pPr>
            <w:r>
              <w:rPr>
                <w:sz w:val="20"/>
                <w:szCs w:val="20"/>
              </w:rPr>
              <w:t> 1. Страховой (перестраховочной) организацией с участием нерезидентов Республики Казахстан является страховая (перестраховочная) ор</w:t>
            </w:r>
            <w:r>
              <w:rPr>
                <w:sz w:val="20"/>
                <w:szCs w:val="20"/>
              </w:rPr>
              <w:t>ганизация, более двадцати пяти процентов голосующих (за вычетом привилегированных) акций которой в совокупности находятся в собственности или управлении:</w:t>
            </w:r>
          </w:p>
          <w:p w:rsidR="00000000" w:rsidRDefault="00AC3D8D">
            <w:pPr>
              <w:pStyle w:val="a9"/>
              <w:spacing w:before="0" w:beforeAutospacing="0" w:after="0" w:afterAutospacing="0"/>
              <w:jc w:val="both"/>
            </w:pPr>
            <w:r>
              <w:rPr>
                <w:sz w:val="20"/>
                <w:szCs w:val="20"/>
              </w:rPr>
              <w:t> 1) нерезидента Республики Казахстан;</w:t>
            </w:r>
          </w:p>
          <w:p w:rsidR="00000000" w:rsidRDefault="00AC3D8D">
            <w:pPr>
              <w:pStyle w:val="a9"/>
              <w:spacing w:before="0" w:beforeAutospacing="0" w:after="0" w:afterAutospacing="0"/>
              <w:jc w:val="both"/>
            </w:pPr>
            <w:r>
              <w:rPr>
                <w:sz w:val="20"/>
                <w:szCs w:val="20"/>
              </w:rPr>
              <w:t> 2) юридического лица - резидента Республики Казахстан, более пя</w:t>
            </w:r>
            <w:r>
              <w:rPr>
                <w:sz w:val="20"/>
                <w:szCs w:val="20"/>
              </w:rPr>
              <w:t>тидесяти процентов долей участия в уставном капитале или размещенных акций которого находятся в собственности и (или) управлении нерезидентов Республики Казахстан;</w:t>
            </w:r>
          </w:p>
          <w:p w:rsidR="00000000" w:rsidRDefault="00AC3D8D">
            <w:pPr>
              <w:pStyle w:val="a9"/>
              <w:spacing w:before="0" w:beforeAutospacing="0" w:after="0" w:afterAutospacing="0" w:line="145" w:lineRule="atLeast"/>
              <w:jc w:val="both"/>
            </w:pPr>
            <w:r>
              <w:rPr>
                <w:sz w:val="20"/>
                <w:szCs w:val="20"/>
              </w:rPr>
              <w:t> </w:t>
            </w:r>
            <w:r>
              <w:rPr>
                <w:sz w:val="20"/>
                <w:szCs w:val="20"/>
              </w:rPr>
              <w:t>3) резидентов Республики Казахстан, являющихся номинальными держателями ценных бумаг нерезидентов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35</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813. Лицензирование страховой (перестраховочной) организации и страхового брокера</w:t>
            </w:r>
          </w:p>
          <w:p w:rsidR="00000000" w:rsidRDefault="00AC3D8D">
            <w:pPr>
              <w:pStyle w:val="a9"/>
              <w:spacing w:before="0" w:beforeAutospacing="0" w:after="0" w:afterAutospacing="0"/>
              <w:jc w:val="both"/>
            </w:pPr>
            <w:r>
              <w:rPr>
                <w:sz w:val="20"/>
                <w:szCs w:val="20"/>
              </w:rPr>
              <w:t> </w:t>
            </w:r>
            <w:r>
              <w:rPr>
                <w:sz w:val="20"/>
                <w:szCs w:val="20"/>
              </w:rPr>
              <w:t>1. Для получения лицензии на право осуществления страховой деятельности заявитель представляет в уполномоченный орган следующие документы:</w:t>
            </w:r>
          </w:p>
          <w:p w:rsidR="00000000" w:rsidRDefault="00AC3D8D">
            <w:pPr>
              <w:pStyle w:val="a9"/>
              <w:spacing w:before="0" w:beforeAutospacing="0" w:after="0" w:afterAutospacing="0"/>
              <w:jc w:val="both"/>
            </w:pPr>
            <w:r>
              <w:rPr>
                <w:sz w:val="20"/>
                <w:szCs w:val="20"/>
              </w:rPr>
              <w:t> 1) заявление о выдаче лицензии в пределах классов страхования, предусмотренных в бизнес-плане, представленном при по</w:t>
            </w:r>
            <w:r>
              <w:rPr>
                <w:sz w:val="20"/>
                <w:szCs w:val="20"/>
              </w:rPr>
              <w:t>лучении разрешения на создание страховой организации либо на право осуществления деятельности по перестрахованию;</w:t>
            </w:r>
          </w:p>
          <w:p w:rsidR="00000000" w:rsidRDefault="00AC3D8D">
            <w:pPr>
              <w:pStyle w:val="a9"/>
              <w:spacing w:before="0" w:beforeAutospacing="0" w:after="0" w:afterAutospacing="0"/>
              <w:jc w:val="both"/>
            </w:pPr>
            <w:r>
              <w:rPr>
                <w:sz w:val="20"/>
                <w:szCs w:val="20"/>
              </w:rPr>
              <w:t> 2) документы, свидетельствующие о выполнении всех организационно-технических мероприятий, в том числе по вопросам бухгалтерского учета и авто</w:t>
            </w:r>
            <w:r>
              <w:rPr>
                <w:sz w:val="20"/>
                <w:szCs w:val="20"/>
              </w:rPr>
              <w:t>матизации ведения бухгалтерского учета, соответствующих требованиям нормативных правовых актов уполномоченного органа и Национального Банка;</w:t>
            </w:r>
          </w:p>
          <w:p w:rsidR="00000000" w:rsidRDefault="00AC3D8D">
            <w:pPr>
              <w:pStyle w:val="a9"/>
              <w:spacing w:before="0" w:beforeAutospacing="0" w:after="0" w:afterAutospacing="0"/>
              <w:jc w:val="both"/>
            </w:pPr>
            <w:r>
              <w:rPr>
                <w:sz w:val="20"/>
                <w:szCs w:val="20"/>
              </w:rPr>
              <w:t> 3) документ, подтверждающий уплату в бюджет лицензионного сбора;</w:t>
            </w:r>
          </w:p>
          <w:p w:rsidR="00000000" w:rsidRDefault="00AC3D8D">
            <w:pPr>
              <w:pStyle w:val="a9"/>
              <w:spacing w:before="0" w:beforeAutospacing="0" w:after="0" w:afterAutospacing="0"/>
              <w:jc w:val="both"/>
            </w:pPr>
            <w:r>
              <w:rPr>
                <w:sz w:val="20"/>
                <w:szCs w:val="20"/>
              </w:rPr>
              <w:t> 4) копию свидетельства о государственной регистр</w:t>
            </w:r>
            <w:r>
              <w:rPr>
                <w:sz w:val="20"/>
                <w:szCs w:val="20"/>
              </w:rPr>
              <w:t>ации (перерегистрации) юридического лица;</w:t>
            </w:r>
          </w:p>
          <w:p w:rsidR="00000000" w:rsidRDefault="00AC3D8D">
            <w:pPr>
              <w:pStyle w:val="a9"/>
              <w:spacing w:before="0" w:beforeAutospacing="0" w:after="0" w:afterAutospacing="0"/>
              <w:jc w:val="both"/>
            </w:pPr>
            <w:r>
              <w:rPr>
                <w:sz w:val="20"/>
                <w:szCs w:val="20"/>
              </w:rPr>
              <w:t> 5) копию свидетельства налогоплательщика;</w:t>
            </w:r>
          </w:p>
          <w:p w:rsidR="00000000" w:rsidRDefault="00AC3D8D">
            <w:pPr>
              <w:pStyle w:val="a9"/>
              <w:spacing w:before="0" w:beforeAutospacing="0" w:after="0" w:afterAutospacing="0"/>
              <w:jc w:val="both"/>
            </w:pPr>
            <w:r>
              <w:rPr>
                <w:sz w:val="20"/>
                <w:szCs w:val="20"/>
              </w:rPr>
              <w:t> 6) нотариально засвидетельствованную копию устава со всеми изменениями и дополнениями в него (при наличии таковых);</w:t>
            </w:r>
          </w:p>
          <w:p w:rsidR="00000000" w:rsidRDefault="00AC3D8D">
            <w:pPr>
              <w:pStyle w:val="a9"/>
              <w:spacing w:before="0" w:beforeAutospacing="0" w:after="0" w:afterAutospacing="0"/>
              <w:jc w:val="both"/>
            </w:pPr>
            <w:r>
              <w:rPr>
                <w:sz w:val="20"/>
                <w:szCs w:val="20"/>
              </w:rPr>
              <w:t> 7) документы лиц, предлагаемых на должности руководящ</w:t>
            </w:r>
            <w:r>
              <w:rPr>
                <w:sz w:val="20"/>
                <w:szCs w:val="20"/>
              </w:rPr>
              <w:t>их работников страховой (перестраховочной) организации в соответствии с требованиями статьи 811 настоящего Кодекса;</w:t>
            </w:r>
          </w:p>
          <w:p w:rsidR="00000000" w:rsidRDefault="00AC3D8D">
            <w:pPr>
              <w:pStyle w:val="a9"/>
              <w:spacing w:before="0" w:beforeAutospacing="0" w:after="0" w:afterAutospacing="0"/>
              <w:jc w:val="both"/>
            </w:pPr>
            <w:r>
              <w:rPr>
                <w:sz w:val="20"/>
                <w:szCs w:val="20"/>
              </w:rPr>
              <w:t> 8) копии документов, подтверждающих оплату уставного капитала, минимальный размер которого установлен нормативным правовым актом уполномоче</w:t>
            </w:r>
            <w:r>
              <w:rPr>
                <w:sz w:val="20"/>
                <w:szCs w:val="20"/>
              </w:rPr>
              <w:t>нного органа;</w:t>
            </w:r>
          </w:p>
          <w:p w:rsidR="00000000" w:rsidRDefault="00AC3D8D">
            <w:pPr>
              <w:pStyle w:val="a9"/>
              <w:spacing w:before="0" w:beforeAutospacing="0" w:after="0" w:afterAutospacing="0"/>
              <w:jc w:val="both"/>
            </w:pPr>
            <w:r>
              <w:rPr>
                <w:sz w:val="20"/>
                <w:szCs w:val="20"/>
              </w:rPr>
              <w:t> 9) внутренние правила осуществления страховой деятельности;</w:t>
            </w:r>
          </w:p>
          <w:p w:rsidR="00000000" w:rsidRDefault="00AC3D8D">
            <w:pPr>
              <w:pStyle w:val="a9"/>
              <w:spacing w:before="0" w:beforeAutospacing="0" w:after="0" w:afterAutospacing="0"/>
              <w:jc w:val="both"/>
            </w:pPr>
            <w:r>
              <w:rPr>
                <w:sz w:val="20"/>
                <w:szCs w:val="20"/>
              </w:rPr>
              <w:t> 10) отчет о проведенных организационных мероприятиях согласно бизнес-плану, представленному при получении разрешения на открытие страховой (перестраховочной) организации;</w:t>
            </w:r>
          </w:p>
          <w:p w:rsidR="00000000" w:rsidRDefault="00AC3D8D">
            <w:pPr>
              <w:pStyle w:val="a9"/>
              <w:spacing w:before="0" w:beforeAutospacing="0" w:after="0" w:afterAutospacing="0"/>
              <w:jc w:val="both"/>
            </w:pPr>
            <w:r>
              <w:rPr>
                <w:sz w:val="20"/>
                <w:szCs w:val="20"/>
              </w:rPr>
              <w:t> 11) свед</w:t>
            </w:r>
            <w:r>
              <w:rPr>
                <w:sz w:val="20"/>
                <w:szCs w:val="20"/>
              </w:rPr>
              <w:t>ения о наличии в штате заявителя актуария;</w:t>
            </w:r>
          </w:p>
          <w:p w:rsidR="00000000" w:rsidRDefault="00AC3D8D">
            <w:pPr>
              <w:pStyle w:val="a9"/>
              <w:spacing w:before="0" w:beforeAutospacing="0" w:after="0" w:afterAutospacing="0"/>
              <w:jc w:val="both"/>
            </w:pPr>
            <w:r>
              <w:rPr>
                <w:sz w:val="20"/>
                <w:szCs w:val="20"/>
              </w:rPr>
              <w:t> 12) положение о службе внутреннего аудита;</w:t>
            </w:r>
          </w:p>
          <w:p w:rsidR="00000000" w:rsidRDefault="00AC3D8D">
            <w:pPr>
              <w:pStyle w:val="a9"/>
              <w:spacing w:before="0" w:beforeAutospacing="0" w:after="0" w:afterAutospacing="0"/>
              <w:jc w:val="both"/>
            </w:pPr>
            <w:r>
              <w:rPr>
                <w:sz w:val="20"/>
                <w:szCs w:val="20"/>
              </w:rPr>
              <w:t> 13) нотариально засвидетельствованную копию договора участия в организации, гарантирующей осуществление страховых выплат страхователям (застрахованным, выгодоприобретат</w:t>
            </w:r>
            <w:r>
              <w:rPr>
                <w:sz w:val="20"/>
                <w:szCs w:val="20"/>
              </w:rPr>
              <w:t>елям) при принудительной ликвидации страховой организации по договорам страхования, если обязательное участие страховой организации в такой организации установлено законодательными актами Республики Казахстан по обязательным видам страхования или настоящег</w:t>
            </w:r>
            <w:r>
              <w:rPr>
                <w:sz w:val="20"/>
                <w:szCs w:val="20"/>
              </w:rPr>
              <w:t>о Кодекса;</w:t>
            </w:r>
          </w:p>
          <w:p w:rsidR="00000000" w:rsidRDefault="00AC3D8D">
            <w:pPr>
              <w:pStyle w:val="a9"/>
              <w:spacing w:before="0" w:beforeAutospacing="0" w:after="0" w:afterAutospacing="0"/>
              <w:jc w:val="both"/>
            </w:pPr>
            <w:r>
              <w:rPr>
                <w:sz w:val="20"/>
                <w:szCs w:val="20"/>
              </w:rPr>
              <w:t> 14) выписку с лицевого счета страховой организации, открытого в системе реестра держателей акций организации, гарантирующей осуществление страховых выплат страхователям (застрахованным, выгодоприобретателям) при принудительной ликвидации страхо</w:t>
            </w:r>
            <w:r>
              <w:rPr>
                <w:sz w:val="20"/>
                <w:szCs w:val="20"/>
              </w:rPr>
              <w:t>вой организации по договорам страхования, в случае, если законодательным актом Республики Казахстан по обязательному виду страхования или настоящего Кодекса предусмотрено обязательное участие в качестве акционера данной организации;</w:t>
            </w:r>
          </w:p>
          <w:p w:rsidR="00000000" w:rsidRDefault="00AC3D8D">
            <w:pPr>
              <w:pStyle w:val="a9"/>
              <w:spacing w:before="0" w:beforeAutospacing="0" w:after="0" w:afterAutospacing="0"/>
              <w:jc w:val="both"/>
            </w:pPr>
            <w:r>
              <w:rPr>
                <w:sz w:val="20"/>
                <w:szCs w:val="20"/>
              </w:rPr>
              <w:t> 15) документы, подтвер</w:t>
            </w:r>
            <w:r>
              <w:rPr>
                <w:sz w:val="20"/>
                <w:szCs w:val="20"/>
              </w:rPr>
              <w:t>ждающие участие в базе данных в соответствии с требованиями настоящего Кодекса и законодательных актов Республики Казахстан по обязательным видам страхования;</w:t>
            </w:r>
          </w:p>
          <w:p w:rsidR="00000000" w:rsidRDefault="00AC3D8D">
            <w:pPr>
              <w:pStyle w:val="a9"/>
              <w:spacing w:before="0" w:beforeAutospacing="0" w:after="0" w:afterAutospacing="0"/>
              <w:jc w:val="both"/>
            </w:pPr>
            <w:r>
              <w:rPr>
                <w:sz w:val="20"/>
                <w:szCs w:val="20"/>
              </w:rPr>
              <w:t> 16) документ, подтверждающий наличие крупного участника (крупных участников) страховой (перестра</w:t>
            </w:r>
            <w:r>
              <w:rPr>
                <w:sz w:val="20"/>
                <w:szCs w:val="20"/>
              </w:rPr>
              <w:t>ховочной) организации (для получения лицензии на право осуществления обязательных видов страхования).</w:t>
            </w:r>
          </w:p>
          <w:p w:rsidR="00000000" w:rsidRDefault="00AC3D8D">
            <w:pPr>
              <w:pStyle w:val="a9"/>
              <w:spacing w:before="0" w:beforeAutospacing="0" w:after="0" w:afterAutospacing="0"/>
              <w:jc w:val="both"/>
            </w:pPr>
            <w:r>
              <w:rPr>
                <w:sz w:val="20"/>
                <w:szCs w:val="20"/>
              </w:rPr>
              <w:t> Требования, изложенные в настоящем пункте, не распространяются на действующие страховые (перестраховочные) организации, за исключением подпункта 16) наст</w:t>
            </w:r>
            <w:r>
              <w:rPr>
                <w:sz w:val="20"/>
                <w:szCs w:val="20"/>
              </w:rPr>
              <w:t>оящего пункта.</w:t>
            </w:r>
          </w:p>
          <w:p w:rsidR="00000000" w:rsidRDefault="00AC3D8D">
            <w:pPr>
              <w:pStyle w:val="a9"/>
              <w:spacing w:before="0" w:beforeAutospacing="0" w:after="0" w:afterAutospacing="0"/>
              <w:jc w:val="both"/>
            </w:pPr>
            <w:r>
              <w:rPr>
                <w:sz w:val="20"/>
                <w:szCs w:val="20"/>
              </w:rPr>
              <w:t> 2. Для получения лицензии на право осуществления страховой деятельности по дополнительным классам страхования страховая организация представляет в уполномоченный орган следующие документы:</w:t>
            </w:r>
          </w:p>
          <w:p w:rsidR="00000000" w:rsidRDefault="00AC3D8D">
            <w:pPr>
              <w:pStyle w:val="a9"/>
              <w:spacing w:before="0" w:beforeAutospacing="0" w:after="0" w:afterAutospacing="0"/>
              <w:jc w:val="both"/>
            </w:pPr>
            <w:r>
              <w:rPr>
                <w:sz w:val="20"/>
                <w:szCs w:val="20"/>
              </w:rPr>
              <w:t> 1) заявление;</w:t>
            </w:r>
          </w:p>
          <w:p w:rsidR="00000000" w:rsidRDefault="00AC3D8D">
            <w:pPr>
              <w:pStyle w:val="a9"/>
              <w:spacing w:before="0" w:beforeAutospacing="0" w:after="0" w:afterAutospacing="0"/>
              <w:jc w:val="both"/>
            </w:pPr>
            <w:r>
              <w:rPr>
                <w:sz w:val="20"/>
                <w:szCs w:val="20"/>
              </w:rPr>
              <w:t xml:space="preserve"> 2) бизнес-план по классу (классам) </w:t>
            </w:r>
            <w:r>
              <w:rPr>
                <w:sz w:val="20"/>
                <w:szCs w:val="20"/>
              </w:rPr>
              <w:t>страхования, подписанный актуарием;</w:t>
            </w:r>
          </w:p>
          <w:p w:rsidR="00000000" w:rsidRDefault="00AC3D8D">
            <w:pPr>
              <w:pStyle w:val="a9"/>
              <w:spacing w:before="0" w:beforeAutospacing="0" w:after="0" w:afterAutospacing="0"/>
              <w:jc w:val="both"/>
            </w:pPr>
            <w:r>
              <w:rPr>
                <w:sz w:val="20"/>
                <w:szCs w:val="20"/>
              </w:rPr>
              <w:t> 3) нотариально засвидетельствованную копию договора участия в организации, гарантирующей осуществление страховых выплат страхователям (застрахованным, выгодоприобретателям) при принудительной ликвидации страховых органи</w:t>
            </w:r>
            <w:r>
              <w:rPr>
                <w:sz w:val="20"/>
                <w:szCs w:val="20"/>
              </w:rPr>
              <w:t>заций, если обязательное участие страховой организации в такой организации установлено законодательными актами Республики Казахстан по обязательным видам страхования или настоящим Кодексом;</w:t>
            </w:r>
          </w:p>
          <w:p w:rsidR="00000000" w:rsidRDefault="00AC3D8D">
            <w:pPr>
              <w:pStyle w:val="a9"/>
              <w:spacing w:before="0" w:beforeAutospacing="0" w:after="0" w:afterAutospacing="0"/>
              <w:jc w:val="both"/>
            </w:pPr>
            <w:r>
              <w:rPr>
                <w:sz w:val="20"/>
                <w:szCs w:val="20"/>
              </w:rPr>
              <w:t> 4) выписку с лицевого счета страховой организации, открытого в си</w:t>
            </w:r>
            <w:r>
              <w:rPr>
                <w:sz w:val="20"/>
                <w:szCs w:val="20"/>
              </w:rPr>
              <w:t>стеме реестра держателей акций организации, гарантирующей осуществление страховых выплат страхователям (застрахованным, выгодоприобретателям) при принудительной ликвидации страховой организации по договорам страхования, в случае, если законодательным актом</w:t>
            </w:r>
            <w:r>
              <w:rPr>
                <w:sz w:val="20"/>
                <w:szCs w:val="20"/>
              </w:rPr>
              <w:t xml:space="preserve"> Республики Казахстан по обязательному виду страхования или настоящим Кодексом предусмотрено обязательное участие в качестве акционера данной организации;</w:t>
            </w:r>
          </w:p>
          <w:p w:rsidR="00000000" w:rsidRDefault="00AC3D8D">
            <w:pPr>
              <w:pStyle w:val="a9"/>
              <w:spacing w:before="0" w:beforeAutospacing="0" w:after="0" w:afterAutospacing="0"/>
              <w:jc w:val="both"/>
            </w:pPr>
            <w:r>
              <w:rPr>
                <w:sz w:val="20"/>
                <w:szCs w:val="20"/>
              </w:rPr>
              <w:t> 5) копию платежного документа, подтверждающего оплату лицензионного сбора;</w:t>
            </w:r>
          </w:p>
          <w:p w:rsidR="00000000" w:rsidRDefault="00AC3D8D">
            <w:pPr>
              <w:pStyle w:val="a9"/>
              <w:spacing w:before="0" w:beforeAutospacing="0" w:after="0" w:afterAutospacing="0"/>
              <w:jc w:val="both"/>
            </w:pPr>
            <w:r>
              <w:rPr>
                <w:sz w:val="20"/>
                <w:szCs w:val="20"/>
              </w:rPr>
              <w:t> 6) документ, подтверждаю</w:t>
            </w:r>
            <w:r>
              <w:rPr>
                <w:sz w:val="20"/>
                <w:szCs w:val="20"/>
              </w:rPr>
              <w:t>щий наличие крупного участника (крупных участников) страховой (перестраховочной) организации (для получения лицензии на право осуществления обязательных видов страхования);</w:t>
            </w:r>
          </w:p>
          <w:p w:rsidR="00000000" w:rsidRDefault="00AC3D8D">
            <w:pPr>
              <w:pStyle w:val="a9"/>
              <w:spacing w:before="0" w:beforeAutospacing="0" w:after="0" w:afterAutospacing="0"/>
              <w:jc w:val="both"/>
            </w:pPr>
            <w:r>
              <w:rPr>
                <w:sz w:val="20"/>
                <w:szCs w:val="20"/>
              </w:rPr>
              <w:t> 7) документы, подтверждающие участие в базе данных в соответствии с требованиями н</w:t>
            </w:r>
            <w:r>
              <w:rPr>
                <w:sz w:val="20"/>
                <w:szCs w:val="20"/>
              </w:rPr>
              <w:t>астоящего Кодекса и законодательных актов Республики Казахстан по обязательным видам страхования;</w:t>
            </w:r>
          </w:p>
          <w:p w:rsidR="00000000" w:rsidRDefault="00AC3D8D">
            <w:pPr>
              <w:pStyle w:val="a9"/>
              <w:spacing w:before="0" w:beforeAutospacing="0" w:after="0" w:afterAutospacing="0"/>
              <w:jc w:val="both"/>
            </w:pPr>
            <w:r>
              <w:rPr>
                <w:sz w:val="20"/>
                <w:szCs w:val="20"/>
              </w:rPr>
              <w:t> 8) документы, подтверждающие выполнение требований, установленных уполномоченным органом в части наличия систем управления рисками и внутреннего контроля.</w:t>
            </w:r>
          </w:p>
          <w:p w:rsidR="00000000" w:rsidRDefault="00AC3D8D">
            <w:pPr>
              <w:pStyle w:val="a9"/>
              <w:spacing w:before="0" w:beforeAutospacing="0" w:after="0" w:afterAutospacing="0"/>
              <w:jc w:val="both"/>
            </w:pPr>
            <w:r>
              <w:rPr>
                <w:sz w:val="20"/>
                <w:szCs w:val="20"/>
              </w:rPr>
              <w:t> </w:t>
            </w:r>
            <w:r>
              <w:rPr>
                <w:sz w:val="20"/>
                <w:szCs w:val="20"/>
              </w:rPr>
              <w:t>3. Бизнес-план по классу страхования должен содержать следующую информацию:</w:t>
            </w:r>
          </w:p>
          <w:p w:rsidR="00000000" w:rsidRDefault="00AC3D8D">
            <w:pPr>
              <w:pStyle w:val="a9"/>
              <w:spacing w:before="0" w:beforeAutospacing="0" w:after="0" w:afterAutospacing="0"/>
              <w:jc w:val="both"/>
            </w:pPr>
            <w:r>
              <w:rPr>
                <w:sz w:val="20"/>
                <w:szCs w:val="20"/>
              </w:rPr>
              <w:t> 1) основные характеристики:</w:t>
            </w:r>
          </w:p>
          <w:p w:rsidR="00000000" w:rsidRDefault="00AC3D8D">
            <w:pPr>
              <w:pStyle w:val="a9"/>
              <w:spacing w:before="0" w:beforeAutospacing="0" w:after="0" w:afterAutospacing="0"/>
              <w:jc w:val="both"/>
            </w:pPr>
            <w:r>
              <w:rPr>
                <w:sz w:val="20"/>
                <w:szCs w:val="20"/>
              </w:rPr>
              <w:t> покрываемых рисков по классу страхования;</w:t>
            </w:r>
          </w:p>
          <w:p w:rsidR="00000000" w:rsidRDefault="00AC3D8D">
            <w:pPr>
              <w:pStyle w:val="a9"/>
              <w:spacing w:before="0" w:beforeAutospacing="0" w:after="0" w:afterAutospacing="0"/>
              <w:jc w:val="both"/>
            </w:pPr>
            <w:r>
              <w:rPr>
                <w:sz w:val="20"/>
                <w:szCs w:val="20"/>
              </w:rPr>
              <w:t> доли класса страхования в структуре страхового портфеля, являющегося совокупностью договоров страхования (п</w:t>
            </w:r>
            <w:r>
              <w:rPr>
                <w:sz w:val="20"/>
                <w:szCs w:val="20"/>
              </w:rPr>
              <w:t>ерестрахования), а также принятых по ним страховых премий (страховых взносов);</w:t>
            </w:r>
          </w:p>
          <w:p w:rsidR="00000000" w:rsidRDefault="00AC3D8D">
            <w:pPr>
              <w:pStyle w:val="a9"/>
              <w:spacing w:before="0" w:beforeAutospacing="0" w:after="0" w:afterAutospacing="0"/>
              <w:jc w:val="both"/>
            </w:pPr>
            <w:r>
              <w:rPr>
                <w:sz w:val="20"/>
                <w:szCs w:val="20"/>
              </w:rPr>
              <w:t> сегмента рынка предоставления услуг по классу страхования (объема рынка, потенциальных страхователей, географической местности);</w:t>
            </w:r>
          </w:p>
          <w:p w:rsidR="00000000" w:rsidRDefault="00AC3D8D">
            <w:pPr>
              <w:pStyle w:val="a9"/>
              <w:spacing w:before="0" w:beforeAutospacing="0" w:after="0" w:afterAutospacing="0"/>
              <w:jc w:val="both"/>
            </w:pPr>
            <w:r>
              <w:rPr>
                <w:sz w:val="20"/>
                <w:szCs w:val="20"/>
              </w:rPr>
              <w:t> способов реализации страховых продуктов в рамк</w:t>
            </w:r>
            <w:r>
              <w:rPr>
                <w:sz w:val="20"/>
                <w:szCs w:val="20"/>
              </w:rPr>
              <w:t>ах класса страхования;</w:t>
            </w:r>
          </w:p>
          <w:p w:rsidR="00000000" w:rsidRDefault="00AC3D8D">
            <w:pPr>
              <w:pStyle w:val="a9"/>
              <w:spacing w:before="0" w:beforeAutospacing="0" w:after="0" w:afterAutospacing="0"/>
              <w:jc w:val="both"/>
            </w:pPr>
            <w:r>
              <w:rPr>
                <w:sz w:val="20"/>
                <w:szCs w:val="20"/>
              </w:rPr>
              <w:t> 2) требования к порядку расчета страховых тарифов и их экономическому обоснованию;</w:t>
            </w:r>
          </w:p>
          <w:p w:rsidR="00000000" w:rsidRDefault="00AC3D8D">
            <w:pPr>
              <w:pStyle w:val="a9"/>
              <w:spacing w:before="0" w:beforeAutospacing="0" w:after="0" w:afterAutospacing="0"/>
              <w:jc w:val="both"/>
            </w:pPr>
            <w:r>
              <w:rPr>
                <w:sz w:val="20"/>
                <w:szCs w:val="20"/>
              </w:rPr>
              <w:t xml:space="preserve"> 3) прогноз на ближайшие два года о прибылях, убытках, расчетах страховых резервов по данному классу страхования, прогноз убыточности, оценка рисков </w:t>
            </w:r>
            <w:r>
              <w:rPr>
                <w:sz w:val="20"/>
                <w:szCs w:val="20"/>
              </w:rPr>
              <w:t>в наихудшей и наилучшей ситуации, прогноз соблюдения пруденциальных нормативов;</w:t>
            </w:r>
          </w:p>
          <w:p w:rsidR="00000000" w:rsidRDefault="00AC3D8D">
            <w:pPr>
              <w:pStyle w:val="a9"/>
              <w:spacing w:before="0" w:beforeAutospacing="0" w:after="0" w:afterAutospacing="0"/>
              <w:jc w:val="both"/>
            </w:pPr>
            <w:r>
              <w:rPr>
                <w:sz w:val="20"/>
                <w:szCs w:val="20"/>
              </w:rPr>
              <w:t> 4) политику перестрахования (формы и методы перестрахования, критерии оценки перестраховочных организаций);</w:t>
            </w:r>
          </w:p>
          <w:p w:rsidR="00000000" w:rsidRDefault="00AC3D8D">
            <w:pPr>
              <w:pStyle w:val="a9"/>
              <w:spacing w:before="0" w:beforeAutospacing="0" w:after="0" w:afterAutospacing="0"/>
              <w:jc w:val="both"/>
            </w:pPr>
            <w:r>
              <w:rPr>
                <w:sz w:val="20"/>
                <w:szCs w:val="20"/>
              </w:rPr>
              <w:t> 5) инвестиционную политику.</w:t>
            </w:r>
          </w:p>
          <w:p w:rsidR="00000000" w:rsidRDefault="00AC3D8D">
            <w:pPr>
              <w:pStyle w:val="a9"/>
              <w:spacing w:before="0" w:beforeAutospacing="0" w:after="0" w:afterAutospacing="0"/>
              <w:jc w:val="both"/>
            </w:pPr>
            <w:r>
              <w:rPr>
                <w:sz w:val="20"/>
                <w:szCs w:val="20"/>
              </w:rPr>
              <w:t> 4. Страховая организация не вправе об</w:t>
            </w:r>
            <w:r>
              <w:rPr>
                <w:sz w:val="20"/>
                <w:szCs w:val="20"/>
              </w:rPr>
              <w:t>ращаться в уполномоченный орган за получением лицензии на право осуществления страховой деятельности по дополнительным классам страхования до истечения срока исполнения условий, указанных в бизнес-плане при получении разрешения на создание страховой органи</w:t>
            </w:r>
            <w:r>
              <w:rPr>
                <w:sz w:val="20"/>
                <w:szCs w:val="20"/>
              </w:rPr>
              <w:t>зации.</w:t>
            </w:r>
          </w:p>
          <w:p w:rsidR="00000000" w:rsidRDefault="00AC3D8D">
            <w:pPr>
              <w:pStyle w:val="a9"/>
              <w:spacing w:before="0" w:beforeAutospacing="0" w:after="0" w:afterAutospacing="0"/>
              <w:jc w:val="both"/>
            </w:pPr>
            <w:r>
              <w:rPr>
                <w:sz w:val="20"/>
                <w:szCs w:val="20"/>
              </w:rPr>
              <w:t> Требование настоящего пункта не распространяется в случаях принятия законодательных актов Республики Казахстан, предусматривающих:</w:t>
            </w:r>
          </w:p>
          <w:p w:rsidR="00000000" w:rsidRDefault="00AC3D8D">
            <w:pPr>
              <w:pStyle w:val="a9"/>
              <w:spacing w:before="0" w:beforeAutospacing="0" w:after="0" w:afterAutospacing="0"/>
              <w:jc w:val="both"/>
            </w:pPr>
            <w:r>
              <w:rPr>
                <w:sz w:val="20"/>
                <w:szCs w:val="20"/>
              </w:rPr>
              <w:t> 1) введение новых классов и видов страхования;</w:t>
            </w:r>
          </w:p>
          <w:p w:rsidR="00000000" w:rsidRDefault="00AC3D8D">
            <w:pPr>
              <w:pStyle w:val="a9"/>
              <w:spacing w:before="0" w:beforeAutospacing="0" w:after="0" w:afterAutospacing="0"/>
              <w:jc w:val="both"/>
            </w:pPr>
            <w:r>
              <w:rPr>
                <w:sz w:val="20"/>
                <w:szCs w:val="20"/>
              </w:rPr>
              <w:t> </w:t>
            </w:r>
            <w:r>
              <w:rPr>
                <w:sz w:val="20"/>
                <w:szCs w:val="20"/>
              </w:rPr>
              <w:t>2) изменение порядка и условий осуществления страховой деятельности по отдельным классам и видам страхования.</w:t>
            </w:r>
          </w:p>
          <w:p w:rsidR="00000000" w:rsidRDefault="00AC3D8D">
            <w:pPr>
              <w:pStyle w:val="a9"/>
              <w:spacing w:before="0" w:beforeAutospacing="0" w:after="0" w:afterAutospacing="0"/>
              <w:jc w:val="both"/>
            </w:pPr>
            <w:r>
              <w:rPr>
                <w:sz w:val="20"/>
                <w:szCs w:val="20"/>
              </w:rPr>
              <w:t> 5. В случае исключения из лицензии отдельных классов страхования лицензия подлежит переоформлению с исключением данных классов страхования.</w:t>
            </w:r>
          </w:p>
          <w:p w:rsidR="00000000" w:rsidRDefault="00AC3D8D">
            <w:pPr>
              <w:pStyle w:val="a9"/>
              <w:spacing w:before="0" w:beforeAutospacing="0" w:after="0" w:afterAutospacing="0"/>
              <w:jc w:val="both"/>
            </w:pPr>
            <w:r>
              <w:rPr>
                <w:sz w:val="20"/>
                <w:szCs w:val="20"/>
              </w:rPr>
              <w:t> 6. Д</w:t>
            </w:r>
            <w:r>
              <w:rPr>
                <w:sz w:val="20"/>
                <w:szCs w:val="20"/>
              </w:rPr>
              <w:t>ля исключения из лицензии на право осуществления страховой деятельности отдельных классов страхования страховая организация представляет в уполномоченный орган следующие документы:</w:t>
            </w:r>
          </w:p>
          <w:p w:rsidR="00000000" w:rsidRDefault="00AC3D8D">
            <w:pPr>
              <w:pStyle w:val="a9"/>
              <w:spacing w:before="0" w:beforeAutospacing="0" w:after="0" w:afterAutospacing="0"/>
              <w:jc w:val="both"/>
            </w:pPr>
            <w:r>
              <w:rPr>
                <w:sz w:val="20"/>
                <w:szCs w:val="20"/>
              </w:rPr>
              <w:t> 1) заявление;</w:t>
            </w:r>
          </w:p>
          <w:p w:rsidR="00000000" w:rsidRDefault="00AC3D8D">
            <w:pPr>
              <w:pStyle w:val="a9"/>
              <w:spacing w:before="0" w:beforeAutospacing="0" w:after="0" w:afterAutospacing="0"/>
              <w:jc w:val="both"/>
            </w:pPr>
            <w:r>
              <w:rPr>
                <w:sz w:val="20"/>
                <w:szCs w:val="20"/>
              </w:rPr>
              <w:t> 2) копию платежного документа, подтверждающего оплату лицен</w:t>
            </w:r>
            <w:r>
              <w:rPr>
                <w:sz w:val="20"/>
                <w:szCs w:val="20"/>
              </w:rPr>
              <w:t>зионного сбора;</w:t>
            </w:r>
          </w:p>
          <w:p w:rsidR="00000000" w:rsidRDefault="00AC3D8D">
            <w:pPr>
              <w:pStyle w:val="a9"/>
              <w:spacing w:before="0" w:beforeAutospacing="0" w:after="0" w:afterAutospacing="0"/>
              <w:jc w:val="both"/>
            </w:pPr>
            <w:r>
              <w:rPr>
                <w:sz w:val="20"/>
                <w:szCs w:val="20"/>
              </w:rPr>
              <w:t> 3) документы, подтверждающие передачу страхового портфеля в порядке, предусмотренном статьей 814 настоящего Кодекса.</w:t>
            </w:r>
          </w:p>
          <w:p w:rsidR="00000000" w:rsidRDefault="00AC3D8D">
            <w:pPr>
              <w:pStyle w:val="a9"/>
              <w:spacing w:before="0" w:beforeAutospacing="0" w:after="0" w:afterAutospacing="0"/>
              <w:jc w:val="both"/>
            </w:pPr>
            <w:r>
              <w:rPr>
                <w:sz w:val="20"/>
                <w:szCs w:val="20"/>
              </w:rPr>
              <w:t xml:space="preserve"> 7. Для получения лицензии на право осуществления деятельности по перестрахованию лицензиат представляет в уполномоченный </w:t>
            </w:r>
            <w:r>
              <w:rPr>
                <w:sz w:val="20"/>
                <w:szCs w:val="20"/>
              </w:rPr>
              <w:t>орган следующие документы:</w:t>
            </w:r>
          </w:p>
          <w:p w:rsidR="00000000" w:rsidRDefault="00AC3D8D">
            <w:pPr>
              <w:pStyle w:val="a9"/>
              <w:spacing w:before="0" w:beforeAutospacing="0" w:after="0" w:afterAutospacing="0"/>
              <w:jc w:val="both"/>
            </w:pPr>
            <w:r>
              <w:rPr>
                <w:sz w:val="20"/>
                <w:szCs w:val="20"/>
              </w:rPr>
              <w:t> 1) заявление;</w:t>
            </w:r>
          </w:p>
          <w:p w:rsidR="00000000" w:rsidRDefault="00AC3D8D">
            <w:pPr>
              <w:pStyle w:val="a9"/>
              <w:spacing w:before="0" w:beforeAutospacing="0" w:after="0" w:afterAutospacing="0"/>
              <w:jc w:val="both"/>
            </w:pPr>
            <w:r>
              <w:rPr>
                <w:sz w:val="20"/>
                <w:szCs w:val="20"/>
              </w:rPr>
              <w:t> 2) бизнес-план по осуществлению перестраховочной деятельности на ближайшие два года, подписанный актуарием, имеющим лицензию на проведение актуарной деятельности на страховом рынке;</w:t>
            </w:r>
          </w:p>
          <w:p w:rsidR="00000000" w:rsidRDefault="00AC3D8D">
            <w:pPr>
              <w:pStyle w:val="a9"/>
              <w:spacing w:before="0" w:beforeAutospacing="0" w:after="0" w:afterAutospacing="0"/>
              <w:jc w:val="both"/>
            </w:pPr>
            <w:r>
              <w:rPr>
                <w:sz w:val="20"/>
                <w:szCs w:val="20"/>
              </w:rPr>
              <w:t> 3) внутренние правила страхово</w:t>
            </w:r>
            <w:r>
              <w:rPr>
                <w:sz w:val="20"/>
                <w:szCs w:val="20"/>
              </w:rPr>
              <w:t>й организации, раскрывающие процедуру принятия страховых рисков на перестрахование;</w:t>
            </w:r>
          </w:p>
          <w:p w:rsidR="00000000" w:rsidRDefault="00AC3D8D">
            <w:pPr>
              <w:pStyle w:val="a9"/>
              <w:spacing w:before="0" w:beforeAutospacing="0" w:after="0" w:afterAutospacing="0"/>
              <w:jc w:val="both"/>
            </w:pPr>
            <w:r>
              <w:rPr>
                <w:sz w:val="20"/>
                <w:szCs w:val="20"/>
              </w:rPr>
              <w:t> 4) копию платежного документа, подтверждающего оплату лицензионного сбора.</w:t>
            </w:r>
          </w:p>
          <w:p w:rsidR="00000000" w:rsidRDefault="00AC3D8D">
            <w:pPr>
              <w:pStyle w:val="a9"/>
              <w:spacing w:before="0" w:beforeAutospacing="0" w:after="0" w:afterAutospacing="0"/>
              <w:jc w:val="both"/>
            </w:pPr>
            <w:r>
              <w:rPr>
                <w:sz w:val="20"/>
                <w:szCs w:val="20"/>
              </w:rPr>
              <w:t> 8. Для получения лицензии на право осуществления деятельности страхового брокера заявитель пред</w:t>
            </w:r>
            <w:r>
              <w:rPr>
                <w:sz w:val="20"/>
                <w:szCs w:val="20"/>
              </w:rPr>
              <w:t>ставляет в уполномоченный орган следующие документы:</w:t>
            </w:r>
          </w:p>
          <w:p w:rsidR="00000000" w:rsidRDefault="00AC3D8D">
            <w:pPr>
              <w:pStyle w:val="a9"/>
              <w:spacing w:before="0" w:beforeAutospacing="0" w:after="0" w:afterAutospacing="0"/>
              <w:jc w:val="both"/>
            </w:pPr>
            <w:r>
              <w:rPr>
                <w:sz w:val="20"/>
                <w:szCs w:val="20"/>
              </w:rPr>
              <w:t> 1) заявление;</w:t>
            </w:r>
          </w:p>
          <w:p w:rsidR="00000000" w:rsidRDefault="00AC3D8D">
            <w:pPr>
              <w:pStyle w:val="a9"/>
              <w:spacing w:before="0" w:beforeAutospacing="0" w:after="0" w:afterAutospacing="0"/>
              <w:jc w:val="both"/>
            </w:pPr>
            <w:r>
              <w:rPr>
                <w:sz w:val="20"/>
                <w:szCs w:val="20"/>
              </w:rPr>
              <w:t> 2) нотариально засвидетельствованные копии свидетельства о государственной регистрации и свидетельства о налогоплательщике;</w:t>
            </w:r>
          </w:p>
          <w:p w:rsidR="00000000" w:rsidRDefault="00AC3D8D">
            <w:pPr>
              <w:pStyle w:val="a9"/>
              <w:spacing w:before="0" w:beforeAutospacing="0" w:after="0" w:afterAutospacing="0"/>
              <w:jc w:val="both"/>
            </w:pPr>
            <w:r>
              <w:rPr>
                <w:sz w:val="20"/>
                <w:szCs w:val="20"/>
              </w:rPr>
              <w:t> </w:t>
            </w:r>
            <w:r>
              <w:rPr>
                <w:sz w:val="20"/>
                <w:szCs w:val="20"/>
              </w:rPr>
              <w:t>3) нотариально засвидетельствованную копию устава, прошедшего государственную регистрацию;</w:t>
            </w:r>
          </w:p>
          <w:p w:rsidR="00000000" w:rsidRDefault="00AC3D8D">
            <w:pPr>
              <w:pStyle w:val="a9"/>
              <w:spacing w:before="0" w:beforeAutospacing="0" w:after="0" w:afterAutospacing="0"/>
              <w:jc w:val="both"/>
            </w:pPr>
            <w:r>
              <w:rPr>
                <w:sz w:val="20"/>
                <w:szCs w:val="20"/>
              </w:rPr>
              <w:t> 4) документы, подтверждающие полную оплату уставного капитала;</w:t>
            </w:r>
          </w:p>
          <w:p w:rsidR="00000000" w:rsidRDefault="00AC3D8D">
            <w:pPr>
              <w:pStyle w:val="a9"/>
              <w:spacing w:before="0" w:beforeAutospacing="0" w:after="0" w:afterAutospacing="0"/>
              <w:jc w:val="both"/>
            </w:pPr>
            <w:r>
              <w:rPr>
                <w:sz w:val="20"/>
                <w:szCs w:val="20"/>
              </w:rPr>
              <w:t> 5) документы на согласование руководящих работников страхового брокера в соответствии с требованиями</w:t>
            </w:r>
            <w:r>
              <w:rPr>
                <w:sz w:val="20"/>
                <w:szCs w:val="20"/>
              </w:rPr>
              <w:t xml:space="preserve"> статьи 811 настоящего Кодекса;</w:t>
            </w:r>
          </w:p>
          <w:p w:rsidR="00000000" w:rsidRDefault="00AC3D8D">
            <w:pPr>
              <w:pStyle w:val="a9"/>
              <w:spacing w:before="0" w:beforeAutospacing="0" w:after="0" w:afterAutospacing="0"/>
              <w:jc w:val="both"/>
            </w:pPr>
            <w:r>
              <w:rPr>
                <w:sz w:val="20"/>
                <w:szCs w:val="20"/>
              </w:rPr>
              <w:t> 6) внутренний регламент работы, предусматривающий порядок осуществления посреднической деятельности по заключению договоров страхования и перестрахования;</w:t>
            </w:r>
          </w:p>
          <w:p w:rsidR="00000000" w:rsidRDefault="00AC3D8D">
            <w:pPr>
              <w:pStyle w:val="a9"/>
              <w:spacing w:before="0" w:beforeAutospacing="0" w:after="0" w:afterAutospacing="0"/>
              <w:jc w:val="both"/>
            </w:pPr>
            <w:r>
              <w:rPr>
                <w:sz w:val="20"/>
                <w:szCs w:val="20"/>
              </w:rPr>
              <w:t> 7) порядок ведения документации и условия обслуживания клиентов;</w:t>
            </w:r>
          </w:p>
          <w:p w:rsidR="00000000" w:rsidRDefault="00AC3D8D">
            <w:pPr>
              <w:pStyle w:val="a9"/>
              <w:spacing w:before="0" w:beforeAutospacing="0" w:after="0" w:afterAutospacing="0"/>
              <w:jc w:val="both"/>
            </w:pPr>
            <w:r>
              <w:rPr>
                <w:sz w:val="20"/>
                <w:szCs w:val="20"/>
              </w:rPr>
              <w:t> 8</w:t>
            </w:r>
            <w:r>
              <w:rPr>
                <w:sz w:val="20"/>
                <w:szCs w:val="20"/>
              </w:rPr>
              <w:t>) копию платежного документа, подтверждающего оплату лицензионного сбора;</w:t>
            </w:r>
          </w:p>
          <w:p w:rsidR="00000000" w:rsidRDefault="00AC3D8D">
            <w:pPr>
              <w:pStyle w:val="a9"/>
              <w:spacing w:before="0" w:beforeAutospacing="0" w:after="0" w:afterAutospacing="0"/>
              <w:jc w:val="both"/>
            </w:pPr>
            <w:r>
              <w:rPr>
                <w:sz w:val="20"/>
                <w:szCs w:val="20"/>
              </w:rPr>
              <w:t> 9) документ о государственной регистрации, письменное уведомление уполномоченного органа (для финансовых организаций - органов надзора) соответствующего государства о том, что учред</w:t>
            </w:r>
            <w:r>
              <w:rPr>
                <w:sz w:val="20"/>
                <w:szCs w:val="20"/>
              </w:rPr>
              <w:t>ителю - юридическому лицу-нерезиденту Республики Казахстан разрешается участие в уставном капитале страхового брокера-резидента Республики Казахстан, либо заявление о том, что по законодательству соответствующего государства такое разрешение не требуется;</w:t>
            </w:r>
          </w:p>
          <w:p w:rsidR="00000000" w:rsidRDefault="00AC3D8D">
            <w:pPr>
              <w:pStyle w:val="a9"/>
              <w:spacing w:before="0" w:beforeAutospacing="0" w:after="0" w:afterAutospacing="0"/>
              <w:jc w:val="both"/>
            </w:pPr>
            <w:r>
              <w:rPr>
                <w:sz w:val="20"/>
                <w:szCs w:val="20"/>
              </w:rPr>
              <w:t> 10) документ уполномоченного органа соответствующего государства, свидетельствующий об отсутствии у учредителя - физического лица-нерезидента Республики Казахстан судимости по экономическим и коррупционным преступлениям и правонарушениям, деятельности в к</w:t>
            </w:r>
            <w:r>
              <w:rPr>
                <w:sz w:val="20"/>
                <w:szCs w:val="20"/>
              </w:rPr>
              <w:t>ачестве руководящего работника страховой (перестраховочной) организации, страхового брокера либо иной финансовой организации в период не более чем за один год с момента лишения лицензии в установленном законодательством порядке, принятия решения о принудит</w:t>
            </w:r>
            <w:r>
              <w:rPr>
                <w:sz w:val="20"/>
                <w:szCs w:val="20"/>
              </w:rPr>
              <w:t>ельной ликвидации, принудительном выкупе акций страховой (перестраховочной) организации, страхового брокера.</w:t>
            </w:r>
          </w:p>
          <w:p w:rsidR="00000000" w:rsidRDefault="00AC3D8D">
            <w:pPr>
              <w:pStyle w:val="a9"/>
              <w:spacing w:before="0" w:beforeAutospacing="0" w:after="0" w:afterAutospacing="0"/>
              <w:jc w:val="both"/>
            </w:pPr>
            <w:r>
              <w:rPr>
                <w:sz w:val="20"/>
                <w:szCs w:val="20"/>
              </w:rPr>
              <w:t>Указанное требование применяется в течение пяти лет после лишения лицензии, даты принятия решения о принудительной ликвидации, принудительном выкуп</w:t>
            </w:r>
            <w:r>
              <w:rPr>
                <w:sz w:val="20"/>
                <w:szCs w:val="20"/>
              </w:rPr>
              <w:t>е акций страховой (перестраховочной) организации, страхового брокера.</w:t>
            </w:r>
          </w:p>
          <w:p w:rsidR="00000000" w:rsidRDefault="00AC3D8D">
            <w:pPr>
              <w:pStyle w:val="a9"/>
              <w:spacing w:before="0" w:beforeAutospacing="0" w:after="0" w:afterAutospacing="0"/>
              <w:jc w:val="both"/>
            </w:pPr>
            <w:r>
              <w:rPr>
                <w:sz w:val="20"/>
                <w:szCs w:val="20"/>
              </w:rPr>
              <w:t> 9. За выдачу (переоформление) лицензии взимается лицензионный сбор, размер и порядок уплаты которого определяются законодательством Республики Казахстан.</w:t>
            </w:r>
          </w:p>
          <w:p w:rsidR="00000000" w:rsidRDefault="00AC3D8D">
            <w:pPr>
              <w:pStyle w:val="a9"/>
              <w:spacing w:before="0" w:beforeAutospacing="0" w:after="0" w:afterAutospacing="0"/>
              <w:jc w:val="both"/>
            </w:pPr>
            <w:r>
              <w:rPr>
                <w:sz w:val="20"/>
                <w:szCs w:val="20"/>
              </w:rPr>
              <w:t> 10. Заявление о выдаче лицензи</w:t>
            </w:r>
            <w:r>
              <w:rPr>
                <w:sz w:val="20"/>
                <w:szCs w:val="20"/>
              </w:rPr>
              <w:t>и должно быть рассмотрено уполномоченным органом в течение тридцати рабочих дней со дня представления полного пакета документов, соответствующего требованиям законодательства Республики Казахстан.</w:t>
            </w:r>
          </w:p>
          <w:p w:rsidR="00000000" w:rsidRDefault="00AC3D8D">
            <w:pPr>
              <w:pStyle w:val="a9"/>
              <w:spacing w:before="0" w:beforeAutospacing="0" w:after="0" w:afterAutospacing="0"/>
              <w:jc w:val="both"/>
            </w:pPr>
            <w:r>
              <w:rPr>
                <w:sz w:val="20"/>
                <w:szCs w:val="20"/>
              </w:rPr>
              <w:t> 11. Информация о выдаче лицензии публикуется в периодическ</w:t>
            </w:r>
            <w:r>
              <w:rPr>
                <w:sz w:val="20"/>
                <w:szCs w:val="20"/>
              </w:rPr>
              <w:t>их печатных изданиях уполномоченного органа на государственном и русском языках.</w:t>
            </w:r>
          </w:p>
          <w:p w:rsidR="00000000" w:rsidRDefault="00AC3D8D">
            <w:pPr>
              <w:pStyle w:val="a9"/>
              <w:spacing w:before="0" w:beforeAutospacing="0" w:after="0" w:afterAutospacing="0" w:line="145" w:lineRule="atLeast"/>
              <w:jc w:val="both"/>
            </w:pPr>
            <w:r>
              <w:rPr>
                <w:sz w:val="20"/>
                <w:szCs w:val="20"/>
              </w:rPr>
              <w:t> 12. Порядок и условия выдачи лицензии на право осуществления страховой (перестраховочной) деятельности и деятельности страхового брокера, а также требования к содержанию доку</w:t>
            </w:r>
            <w:r>
              <w:rPr>
                <w:sz w:val="20"/>
                <w:szCs w:val="20"/>
              </w:rPr>
              <w:t>ментов, указанных в пунктах 1 - 3, 6 - 8 настоящей статьи, в том числе к порядку расчета страховых тарифов и их экономическому обоснованию, определяются нормативными правовыми актами уполномоченного органа.</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37 и из статьи 3 «Основные понятия, испол</w:t>
            </w:r>
            <w:r>
              <w:rPr>
                <w:sz w:val="20"/>
                <w:szCs w:val="20"/>
              </w:rPr>
              <w:t>ьзуемые в настоящем Законе»</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814. Передача страхового портфеля</w:t>
            </w:r>
          </w:p>
          <w:p w:rsidR="00000000" w:rsidRDefault="00AC3D8D">
            <w:pPr>
              <w:pStyle w:val="a9"/>
              <w:spacing w:before="0" w:beforeAutospacing="0" w:after="0" w:afterAutospacing="0"/>
              <w:jc w:val="both"/>
            </w:pPr>
            <w:r>
              <w:rPr>
                <w:sz w:val="20"/>
                <w:szCs w:val="20"/>
              </w:rPr>
              <w:t> </w:t>
            </w:r>
            <w:r>
              <w:rPr>
                <w:sz w:val="20"/>
                <w:szCs w:val="20"/>
              </w:rPr>
              <w:t xml:space="preserve">1. Страховая (перестраховочная) организация при наличии согласия страхователя вправе осуществлять передачу страхового портфеля по одному или нескольким классам страхования другой страховой (перестраховочной) организации, имеющей лицензию по данному классу </w:t>
            </w:r>
            <w:r>
              <w:rPr>
                <w:sz w:val="20"/>
                <w:szCs w:val="20"/>
              </w:rPr>
              <w:t>(классам) страхования.</w:t>
            </w:r>
          </w:p>
          <w:p w:rsidR="00000000" w:rsidRDefault="00AC3D8D">
            <w:pPr>
              <w:pStyle w:val="a9"/>
              <w:spacing w:before="0" w:beforeAutospacing="0" w:after="0" w:afterAutospacing="0"/>
              <w:jc w:val="both"/>
            </w:pPr>
            <w:r>
              <w:rPr>
                <w:sz w:val="20"/>
                <w:szCs w:val="20"/>
              </w:rPr>
              <w:t xml:space="preserve"> 2. При исключении из лицензии отдельных классов страхования согласно </w:t>
            </w:r>
            <w:r>
              <w:rPr>
                <w:color w:val="000000"/>
                <w:sz w:val="20"/>
                <w:szCs w:val="20"/>
              </w:rPr>
              <w:t xml:space="preserve">статье 813 настоящего Кодекса </w:t>
            </w:r>
            <w:r>
              <w:rPr>
                <w:sz w:val="20"/>
                <w:szCs w:val="20"/>
              </w:rPr>
              <w:t xml:space="preserve">страховая организация при наличии согласия страхователя обязана осуществить передачу страхового портфеля по данному классу (классам, </w:t>
            </w:r>
            <w:r>
              <w:rPr>
                <w:sz w:val="20"/>
                <w:szCs w:val="20"/>
              </w:rPr>
              <w:t>видам) страхования либо расторгнуть со страхователями договоры страхования по данному классу (классам, видам) страхования.</w:t>
            </w:r>
          </w:p>
          <w:p w:rsidR="00000000" w:rsidRDefault="00AC3D8D">
            <w:pPr>
              <w:pStyle w:val="a9"/>
              <w:spacing w:before="0" w:beforeAutospacing="0" w:after="0" w:afterAutospacing="0"/>
              <w:jc w:val="both"/>
            </w:pPr>
            <w:r>
              <w:rPr>
                <w:sz w:val="20"/>
                <w:szCs w:val="20"/>
              </w:rPr>
              <w:t xml:space="preserve"> При добровольном возврате лицензии по перестрахованию страховая организация обязана осуществить передачу страхового портфеля другой </w:t>
            </w:r>
            <w:r>
              <w:rPr>
                <w:sz w:val="20"/>
                <w:szCs w:val="20"/>
              </w:rPr>
              <w:t>страховой (перестраховочной) организации, имеющей лицензию по перестрахованию.</w:t>
            </w:r>
          </w:p>
          <w:p w:rsidR="00000000" w:rsidRDefault="00AC3D8D">
            <w:pPr>
              <w:pStyle w:val="a9"/>
              <w:spacing w:before="0" w:beforeAutospacing="0" w:after="0" w:afterAutospacing="0"/>
              <w:jc w:val="both"/>
            </w:pPr>
            <w:r>
              <w:rPr>
                <w:sz w:val="20"/>
                <w:szCs w:val="20"/>
              </w:rPr>
              <w:t> При исключении из лицензии отдельных классов страхования, добровольном возврате лицензии на осуществление деятельности по перестрахованию страховая организация не вправе осущес</w:t>
            </w:r>
            <w:r>
              <w:rPr>
                <w:sz w:val="20"/>
                <w:szCs w:val="20"/>
              </w:rPr>
              <w:t>твлять деятельность, связанную с заключением и исполнением договоров по данному классу (классам, видам) страхования.</w:t>
            </w:r>
          </w:p>
          <w:p w:rsidR="00000000" w:rsidRDefault="00AC3D8D">
            <w:pPr>
              <w:pStyle w:val="a9"/>
              <w:spacing w:before="0" w:beforeAutospacing="0" w:after="0" w:afterAutospacing="0"/>
              <w:jc w:val="both"/>
            </w:pPr>
            <w:r>
              <w:rPr>
                <w:sz w:val="20"/>
                <w:szCs w:val="20"/>
              </w:rPr>
              <w:t> 3. Страховая (перестраховочная) организация, принимающая страховой портфель, должна выполнять все пруденциальные нормативы и иные обязател</w:t>
            </w:r>
            <w:r>
              <w:rPr>
                <w:sz w:val="20"/>
                <w:szCs w:val="20"/>
              </w:rPr>
              <w:t>ьные к соблюдению нормы и лимиты на момент его принятия, а также с учетом вновь принимаемого страхового портфеля.</w:t>
            </w:r>
          </w:p>
          <w:p w:rsidR="00000000" w:rsidRDefault="00AC3D8D">
            <w:pPr>
              <w:pStyle w:val="a9"/>
              <w:spacing w:before="0" w:beforeAutospacing="0" w:after="0" w:afterAutospacing="0" w:line="145" w:lineRule="atLeast"/>
              <w:jc w:val="both"/>
            </w:pPr>
            <w:r>
              <w:rPr>
                <w:sz w:val="20"/>
                <w:szCs w:val="20"/>
              </w:rPr>
              <w:t> 4. Порядок передачи страхового портфеля определяется нормативным правовым актом уполномоченного органа.</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37-1</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 xml:space="preserve">Статья 815. Отказ в </w:t>
            </w:r>
            <w:r>
              <w:rPr>
                <w:b/>
                <w:bCs/>
                <w:sz w:val="20"/>
                <w:szCs w:val="20"/>
              </w:rPr>
              <w:t>выдаче лицензий на право осуществления страховой деятельности, деятельности по перестрахованию и деятельности страхового брокера</w:t>
            </w:r>
          </w:p>
          <w:p w:rsidR="00000000" w:rsidRDefault="00AC3D8D">
            <w:pPr>
              <w:pStyle w:val="a9"/>
              <w:spacing w:before="0" w:beforeAutospacing="0" w:after="0" w:afterAutospacing="0"/>
              <w:jc w:val="both"/>
            </w:pPr>
            <w:r>
              <w:rPr>
                <w:sz w:val="20"/>
                <w:szCs w:val="20"/>
              </w:rPr>
              <w:t> 1. Отказ в выдаче (переоформлении) лицензии на право осуществления страховой деятельности, деятельности по перестрахованию, де</w:t>
            </w:r>
            <w:r>
              <w:rPr>
                <w:sz w:val="20"/>
                <w:szCs w:val="20"/>
              </w:rPr>
              <w:t>ятельности страхового брокера</w:t>
            </w:r>
          </w:p>
          <w:p w:rsidR="00000000" w:rsidRDefault="00AC3D8D">
            <w:pPr>
              <w:pStyle w:val="a9"/>
              <w:spacing w:before="0" w:beforeAutospacing="0" w:after="0" w:afterAutospacing="0"/>
              <w:jc w:val="both"/>
            </w:pPr>
            <w:r>
              <w:rPr>
                <w:sz w:val="20"/>
                <w:szCs w:val="20"/>
              </w:rPr>
              <w:t>производится по следующим основаниям:</w:t>
            </w:r>
          </w:p>
          <w:p w:rsidR="00000000" w:rsidRDefault="00AC3D8D">
            <w:pPr>
              <w:pStyle w:val="a9"/>
              <w:spacing w:before="0" w:beforeAutospacing="0" w:after="0" w:afterAutospacing="0"/>
              <w:jc w:val="both"/>
            </w:pPr>
            <w:r>
              <w:rPr>
                <w:sz w:val="20"/>
                <w:szCs w:val="20"/>
              </w:rPr>
              <w:t xml:space="preserve"> 1) несоблюдение требований, </w:t>
            </w:r>
            <w:r>
              <w:rPr>
                <w:color w:val="000000"/>
                <w:sz w:val="20"/>
                <w:szCs w:val="20"/>
              </w:rPr>
              <w:t>установленных статьей 813 настоящего Кодекса;</w:t>
            </w:r>
          </w:p>
          <w:p w:rsidR="00000000" w:rsidRDefault="00AC3D8D">
            <w:pPr>
              <w:pStyle w:val="a9"/>
              <w:spacing w:before="0" w:beforeAutospacing="0" w:after="0" w:afterAutospacing="0"/>
              <w:jc w:val="both"/>
            </w:pPr>
            <w:r>
              <w:rPr>
                <w:sz w:val="20"/>
                <w:szCs w:val="20"/>
              </w:rPr>
              <w:t> </w:t>
            </w:r>
            <w:r>
              <w:rPr>
                <w:sz w:val="20"/>
                <w:szCs w:val="20"/>
              </w:rPr>
              <w:t>2) если заявитель в течение шести месяцев со дня государственной регистрации не обратился в уполномоченный орган за получением лицензии в соответствии с законодательством Республики Казахстан;</w:t>
            </w:r>
          </w:p>
          <w:p w:rsidR="00000000" w:rsidRDefault="00AC3D8D">
            <w:pPr>
              <w:pStyle w:val="a9"/>
              <w:spacing w:before="0" w:beforeAutospacing="0" w:after="0" w:afterAutospacing="0"/>
              <w:jc w:val="both"/>
            </w:pPr>
            <w:r>
              <w:rPr>
                <w:sz w:val="20"/>
                <w:szCs w:val="20"/>
              </w:rPr>
              <w:t> 3) несоответствие представленных документов требованиям законо</w:t>
            </w:r>
            <w:r>
              <w:rPr>
                <w:sz w:val="20"/>
                <w:szCs w:val="20"/>
              </w:rPr>
              <w:t>дательства Республики Казахстан;</w:t>
            </w:r>
          </w:p>
          <w:p w:rsidR="00000000" w:rsidRDefault="00AC3D8D">
            <w:pPr>
              <w:pStyle w:val="a9"/>
              <w:spacing w:before="0" w:beforeAutospacing="0" w:after="0" w:afterAutospacing="0"/>
              <w:jc w:val="both"/>
            </w:pPr>
            <w:r>
              <w:rPr>
                <w:sz w:val="20"/>
                <w:szCs w:val="20"/>
              </w:rPr>
              <w:t> 4) представление неполного пакета документов;</w:t>
            </w:r>
          </w:p>
          <w:p w:rsidR="00000000" w:rsidRDefault="00AC3D8D">
            <w:pPr>
              <w:pStyle w:val="a9"/>
              <w:spacing w:before="0" w:beforeAutospacing="0" w:after="0" w:afterAutospacing="0"/>
              <w:jc w:val="both"/>
            </w:pPr>
            <w:r>
              <w:rPr>
                <w:sz w:val="20"/>
                <w:szCs w:val="20"/>
              </w:rPr>
              <w:t> 5) несогласование руководящего работника из числа избранных органами общества (для вновь создаваемой страховой (перестраховочной) организации, страхового брокера).</w:t>
            </w:r>
          </w:p>
          <w:p w:rsidR="00000000" w:rsidRDefault="00AC3D8D">
            <w:pPr>
              <w:pStyle w:val="a9"/>
              <w:spacing w:before="0" w:beforeAutospacing="0" w:after="0" w:afterAutospacing="0"/>
              <w:jc w:val="both"/>
            </w:pPr>
            <w:r>
              <w:rPr>
                <w:sz w:val="20"/>
                <w:szCs w:val="20"/>
              </w:rPr>
              <w:t> 2. Отказ в</w:t>
            </w:r>
            <w:r>
              <w:rPr>
                <w:sz w:val="20"/>
                <w:szCs w:val="20"/>
              </w:rPr>
              <w:t xml:space="preserve"> выдаче лицензии на право осуществления страховой деятельности по дополнительным классам страхования или лицензии на право осуществления деятельности по перестрахованию, помимо оснований, изложенных в пункте 1 настоящей статьи, производится по следующим ос</w:t>
            </w:r>
            <w:r>
              <w:rPr>
                <w:sz w:val="20"/>
                <w:szCs w:val="20"/>
              </w:rPr>
              <w:t>нованиям:</w:t>
            </w:r>
          </w:p>
          <w:p w:rsidR="00000000" w:rsidRDefault="00AC3D8D">
            <w:pPr>
              <w:pStyle w:val="a9"/>
              <w:spacing w:before="0" w:beforeAutospacing="0" w:after="0" w:afterAutospacing="0"/>
              <w:jc w:val="both"/>
            </w:pPr>
            <w:r>
              <w:rPr>
                <w:sz w:val="20"/>
                <w:szCs w:val="20"/>
              </w:rPr>
              <w:t> 1) прогноз несоблюдения пруденциальных нормативов с учетом получаемого дополнительного класса страхования;</w:t>
            </w:r>
          </w:p>
          <w:p w:rsidR="00000000" w:rsidRDefault="00AC3D8D">
            <w:pPr>
              <w:pStyle w:val="a9"/>
              <w:spacing w:before="0" w:beforeAutospacing="0" w:after="0" w:afterAutospacing="0"/>
              <w:jc w:val="both"/>
            </w:pPr>
            <w:r>
              <w:rPr>
                <w:sz w:val="20"/>
                <w:szCs w:val="20"/>
              </w:rPr>
              <w:t> 2) несоблюдение пруденциальных нормативов в течение последних трех месяцев до даты подачи заявления и в период его рассмотрения;</w:t>
            </w:r>
          </w:p>
          <w:p w:rsidR="00000000" w:rsidRDefault="00AC3D8D">
            <w:pPr>
              <w:pStyle w:val="a9"/>
              <w:spacing w:before="0" w:beforeAutospacing="0" w:after="0" w:afterAutospacing="0" w:line="145" w:lineRule="atLeast"/>
              <w:jc w:val="both"/>
            </w:pPr>
            <w:r>
              <w:rPr>
                <w:sz w:val="20"/>
                <w:szCs w:val="20"/>
              </w:rPr>
              <w:t> </w:t>
            </w:r>
            <w:r>
              <w:rPr>
                <w:sz w:val="20"/>
                <w:szCs w:val="20"/>
              </w:rPr>
              <w:t>3) наличие действующей санкции в виде приостановления действия лицензии на правоосуществления страховой деятельности на дату подачи заявления.</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38</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816. Лицензирование актуарной деятельности</w:t>
            </w:r>
          </w:p>
          <w:p w:rsidR="00000000" w:rsidRDefault="00AC3D8D">
            <w:pPr>
              <w:pStyle w:val="a9"/>
              <w:spacing w:before="0" w:beforeAutospacing="0" w:after="0" w:afterAutospacing="0"/>
              <w:jc w:val="both"/>
            </w:pPr>
            <w:r>
              <w:rPr>
                <w:sz w:val="20"/>
                <w:szCs w:val="20"/>
              </w:rPr>
              <w:t> 1.</w:t>
            </w:r>
            <w:r>
              <w:rPr>
                <w:b/>
                <w:bCs/>
                <w:sz w:val="20"/>
                <w:szCs w:val="20"/>
              </w:rPr>
              <w:t xml:space="preserve"> </w:t>
            </w:r>
            <w:r>
              <w:rPr>
                <w:sz w:val="20"/>
                <w:szCs w:val="20"/>
              </w:rPr>
              <w:t>Лицензирование актуарной деятельности на стр</w:t>
            </w:r>
            <w:r>
              <w:rPr>
                <w:sz w:val="20"/>
                <w:szCs w:val="20"/>
              </w:rPr>
              <w:t>аховом рынке Республики Казахстан осуществляется уполномоченным органом.</w:t>
            </w:r>
          </w:p>
          <w:p w:rsidR="00000000" w:rsidRDefault="00AC3D8D">
            <w:pPr>
              <w:pStyle w:val="a9"/>
              <w:spacing w:before="0" w:beforeAutospacing="0" w:after="0" w:afterAutospacing="0"/>
              <w:jc w:val="both"/>
            </w:pPr>
            <w:r>
              <w:rPr>
                <w:sz w:val="20"/>
                <w:szCs w:val="20"/>
              </w:rPr>
              <w:t> 2. Для получения лицензии на право осуществления актуарной деятельности на страховом рынке заявитель представляет в уполномоченный орган следующие документы:</w:t>
            </w:r>
          </w:p>
          <w:p w:rsidR="00000000" w:rsidRDefault="00AC3D8D">
            <w:pPr>
              <w:pStyle w:val="a9"/>
              <w:spacing w:before="0" w:beforeAutospacing="0" w:after="0" w:afterAutospacing="0"/>
              <w:jc w:val="both"/>
            </w:pPr>
            <w:r>
              <w:rPr>
                <w:sz w:val="20"/>
                <w:szCs w:val="20"/>
              </w:rPr>
              <w:t> 1) заявление о выдаче л</w:t>
            </w:r>
            <w:r>
              <w:rPr>
                <w:sz w:val="20"/>
                <w:szCs w:val="20"/>
              </w:rPr>
              <w:t>ицензии по форме, установленной нормативным правовым актом уполномоченного органа;</w:t>
            </w:r>
          </w:p>
          <w:p w:rsidR="00000000" w:rsidRDefault="00AC3D8D">
            <w:pPr>
              <w:pStyle w:val="a9"/>
              <w:spacing w:before="0" w:beforeAutospacing="0" w:after="0" w:afterAutospacing="0"/>
              <w:jc w:val="both"/>
            </w:pPr>
            <w:r>
              <w:rPr>
                <w:sz w:val="20"/>
                <w:szCs w:val="20"/>
              </w:rPr>
              <w:t> 2) сведения о заявителе на получение лицензии по форме, установленной нормативным правовым актом уполномоченного органа;</w:t>
            </w:r>
          </w:p>
          <w:p w:rsidR="00000000" w:rsidRDefault="00AC3D8D">
            <w:pPr>
              <w:pStyle w:val="a9"/>
              <w:spacing w:before="0" w:beforeAutospacing="0" w:after="0" w:afterAutospacing="0"/>
              <w:jc w:val="both"/>
            </w:pPr>
            <w:r>
              <w:rPr>
                <w:sz w:val="20"/>
                <w:szCs w:val="20"/>
              </w:rPr>
              <w:t> 3) копию документа, удостоверяющего личность;</w:t>
            </w:r>
          </w:p>
          <w:p w:rsidR="00000000" w:rsidRDefault="00AC3D8D">
            <w:pPr>
              <w:pStyle w:val="a9"/>
              <w:spacing w:before="0" w:beforeAutospacing="0" w:after="0" w:afterAutospacing="0"/>
              <w:jc w:val="both"/>
            </w:pPr>
            <w:r>
              <w:rPr>
                <w:sz w:val="20"/>
                <w:szCs w:val="20"/>
              </w:rPr>
              <w:t xml:space="preserve"> 4) </w:t>
            </w:r>
            <w:r>
              <w:rPr>
                <w:sz w:val="20"/>
                <w:szCs w:val="20"/>
              </w:rPr>
              <w:t>нотариально засвидетельствованную копию диплома о высшем образовании;</w:t>
            </w:r>
          </w:p>
          <w:p w:rsidR="00000000" w:rsidRDefault="00AC3D8D">
            <w:pPr>
              <w:pStyle w:val="a9"/>
              <w:spacing w:before="0" w:beforeAutospacing="0" w:after="0" w:afterAutospacing="0"/>
              <w:jc w:val="both"/>
            </w:pPr>
            <w:r>
              <w:rPr>
                <w:sz w:val="20"/>
                <w:szCs w:val="20"/>
              </w:rPr>
              <w:t> 5) копию документа, подтверждающего уплату лицензионного сбора;</w:t>
            </w:r>
          </w:p>
          <w:p w:rsidR="00000000" w:rsidRDefault="00AC3D8D">
            <w:pPr>
              <w:pStyle w:val="a9"/>
              <w:spacing w:before="0" w:beforeAutospacing="0" w:after="0" w:afterAutospacing="0"/>
              <w:jc w:val="both"/>
            </w:pPr>
            <w:r>
              <w:rPr>
                <w:sz w:val="20"/>
                <w:szCs w:val="20"/>
              </w:rPr>
              <w:t> 6) нотариально засвидетельствованную копию свидетельства о постановке заявителя на учет в налоговом органе;</w:t>
            </w:r>
          </w:p>
          <w:p w:rsidR="00000000" w:rsidRDefault="00AC3D8D">
            <w:pPr>
              <w:pStyle w:val="a9"/>
              <w:spacing w:before="0" w:beforeAutospacing="0" w:after="0" w:afterAutospacing="0"/>
              <w:jc w:val="both"/>
            </w:pPr>
            <w:r>
              <w:rPr>
                <w:sz w:val="20"/>
                <w:szCs w:val="20"/>
              </w:rPr>
              <w:t> 7) копии до</w:t>
            </w:r>
            <w:r>
              <w:rPr>
                <w:sz w:val="20"/>
                <w:szCs w:val="20"/>
              </w:rPr>
              <w:t>кументов, свидетельствующих о том, что заявитель на получение лицензии прошел обучение и успешно сдал соответствующие экзамены по минимальной обязательной программе обучения актуариев, установленной нормативным правовым актом уполномоченного органа, или ко</w:t>
            </w:r>
            <w:r>
              <w:rPr>
                <w:sz w:val="20"/>
                <w:szCs w:val="20"/>
              </w:rPr>
              <w:t>пию диплома магистра делового администрирования по специализации «Актуарий», в соответствии с требованиями нормативного правового акта уполномоченного органа;</w:t>
            </w:r>
          </w:p>
          <w:p w:rsidR="00000000" w:rsidRDefault="00AC3D8D">
            <w:pPr>
              <w:pStyle w:val="a9"/>
              <w:spacing w:before="0" w:beforeAutospacing="0" w:after="0" w:afterAutospacing="0"/>
              <w:jc w:val="both"/>
            </w:pPr>
            <w:r>
              <w:rPr>
                <w:sz w:val="20"/>
                <w:szCs w:val="20"/>
              </w:rPr>
              <w:t> 8) для физических лиц-нерезидентов Республики Казахстан - копии документов, подтверждающих стату</w:t>
            </w:r>
            <w:r>
              <w:rPr>
                <w:sz w:val="20"/>
                <w:szCs w:val="20"/>
              </w:rPr>
              <w:t>с актуария и членство в международных ассоциациях актуариев, перечень и требования к которым устанавливаются уполномоченным органом.</w:t>
            </w:r>
          </w:p>
          <w:p w:rsidR="00000000" w:rsidRDefault="00AC3D8D">
            <w:pPr>
              <w:pStyle w:val="a9"/>
              <w:spacing w:before="0" w:beforeAutospacing="0" w:after="0" w:afterAutospacing="0"/>
              <w:jc w:val="both"/>
            </w:pPr>
            <w:r>
              <w:rPr>
                <w:sz w:val="20"/>
                <w:szCs w:val="20"/>
              </w:rPr>
              <w:t> Заявление о выдаче лицензии рассматривается уполномоченным органом в течение одного месяца со дня представления полного па</w:t>
            </w:r>
            <w:r>
              <w:rPr>
                <w:sz w:val="20"/>
                <w:szCs w:val="20"/>
              </w:rPr>
              <w:t>кета документов, соответствующего требованиям законодательства Республики Казахстан.</w:t>
            </w:r>
          </w:p>
          <w:p w:rsidR="00000000" w:rsidRDefault="00AC3D8D">
            <w:pPr>
              <w:pStyle w:val="a9"/>
              <w:spacing w:before="0" w:beforeAutospacing="0" w:after="0" w:afterAutospacing="0"/>
              <w:jc w:val="both"/>
            </w:pPr>
            <w:r>
              <w:rPr>
                <w:sz w:val="20"/>
                <w:szCs w:val="20"/>
              </w:rPr>
              <w:t> </w:t>
            </w:r>
            <w:r>
              <w:rPr>
                <w:sz w:val="20"/>
                <w:szCs w:val="20"/>
              </w:rPr>
              <w:t>3. Лицензия на осуществление актуарной деятельности на страховом рынке выдается заявителю после прохождения им тестирования на знание законодательства Республики Казахстан о страховании и страховой деятельности. Порядок проведения тестирования устанавливае</w:t>
            </w:r>
            <w:r>
              <w:rPr>
                <w:sz w:val="20"/>
                <w:szCs w:val="20"/>
              </w:rPr>
              <w:t>тся нормативным правовым актом уполномоченного органа.</w:t>
            </w:r>
          </w:p>
          <w:p w:rsidR="00000000" w:rsidRDefault="00AC3D8D">
            <w:pPr>
              <w:pStyle w:val="a9"/>
              <w:spacing w:before="0" w:beforeAutospacing="0" w:after="0" w:afterAutospacing="0"/>
              <w:jc w:val="both"/>
            </w:pPr>
            <w:r>
              <w:rPr>
                <w:sz w:val="20"/>
                <w:szCs w:val="20"/>
              </w:rPr>
              <w:t> После получения лицензии актуарий в течение четырнадцати календарных дней с даты получения лицензии на осуществление актуарной деятельности обязан представить в уполномоченный орган документ, подтверж</w:t>
            </w:r>
            <w:r>
              <w:rPr>
                <w:sz w:val="20"/>
                <w:szCs w:val="20"/>
              </w:rPr>
              <w:t>дающий его членство в объединении актуариев.</w:t>
            </w:r>
          </w:p>
          <w:p w:rsidR="00000000" w:rsidRDefault="00AC3D8D">
            <w:pPr>
              <w:pStyle w:val="a9"/>
              <w:spacing w:before="0" w:beforeAutospacing="0" w:after="0" w:afterAutospacing="0"/>
              <w:jc w:val="both"/>
            </w:pPr>
            <w:r>
              <w:rPr>
                <w:sz w:val="20"/>
                <w:szCs w:val="20"/>
              </w:rPr>
              <w:t> 4. Каждые три года актуарий обязан сдавать квалификационный экзамен в порядке, установленном нормативными правовыми актами уполномоченного органа.</w:t>
            </w:r>
          </w:p>
          <w:p w:rsidR="00000000" w:rsidRDefault="00AC3D8D">
            <w:pPr>
              <w:pStyle w:val="a9"/>
              <w:spacing w:before="0" w:beforeAutospacing="0" w:after="0" w:afterAutospacing="0"/>
              <w:jc w:val="both"/>
            </w:pPr>
            <w:r>
              <w:rPr>
                <w:sz w:val="20"/>
                <w:szCs w:val="20"/>
              </w:rPr>
              <w:t> 5. В выдаче лицензии может быть отказано в случаях:</w:t>
            </w:r>
          </w:p>
          <w:p w:rsidR="00000000" w:rsidRDefault="00AC3D8D">
            <w:pPr>
              <w:pStyle w:val="a9"/>
              <w:spacing w:before="0" w:beforeAutospacing="0" w:after="0" w:afterAutospacing="0"/>
              <w:jc w:val="both"/>
            </w:pPr>
            <w:r>
              <w:rPr>
                <w:sz w:val="20"/>
                <w:szCs w:val="20"/>
              </w:rPr>
              <w:t> 1) если з</w:t>
            </w:r>
            <w:r>
              <w:rPr>
                <w:sz w:val="20"/>
                <w:szCs w:val="20"/>
              </w:rPr>
              <w:t>аявителем не представлены все документы на получение лицензии, установленные пунктом 1 настоящей статьи;</w:t>
            </w:r>
          </w:p>
          <w:p w:rsidR="00000000" w:rsidRDefault="00AC3D8D">
            <w:pPr>
              <w:pStyle w:val="a9"/>
              <w:spacing w:before="0" w:beforeAutospacing="0" w:after="0" w:afterAutospacing="0"/>
              <w:jc w:val="both"/>
            </w:pPr>
            <w:r>
              <w:rPr>
                <w:sz w:val="20"/>
                <w:szCs w:val="20"/>
              </w:rPr>
              <w:t xml:space="preserve"> 2) наличия данных о лишении лицензии по основаниям, </w:t>
            </w:r>
            <w:r>
              <w:rPr>
                <w:color w:val="000000"/>
                <w:sz w:val="20"/>
                <w:szCs w:val="20"/>
              </w:rPr>
              <w:t>предусмотренным подпунктами 2), 3) и 4) пункта 1 статьи 839 настоящего Кодекса;</w:t>
            </w:r>
          </w:p>
          <w:p w:rsidR="00000000" w:rsidRDefault="00AC3D8D">
            <w:pPr>
              <w:pStyle w:val="a9"/>
              <w:spacing w:before="0" w:beforeAutospacing="0" w:after="0" w:afterAutospacing="0"/>
              <w:jc w:val="both"/>
            </w:pPr>
            <w:r>
              <w:rPr>
                <w:sz w:val="20"/>
                <w:szCs w:val="20"/>
              </w:rPr>
              <w:t> 3) отрицательного</w:t>
            </w:r>
            <w:r>
              <w:rPr>
                <w:sz w:val="20"/>
                <w:szCs w:val="20"/>
              </w:rPr>
              <w:t xml:space="preserve"> результата тестирования, проведенного</w:t>
            </w:r>
          </w:p>
          <w:p w:rsidR="00000000" w:rsidRDefault="00AC3D8D">
            <w:pPr>
              <w:pStyle w:val="a9"/>
              <w:spacing w:before="0" w:beforeAutospacing="0" w:after="0" w:afterAutospacing="0"/>
              <w:jc w:val="both"/>
            </w:pPr>
            <w:r>
              <w:rPr>
                <w:sz w:val="20"/>
                <w:szCs w:val="20"/>
              </w:rPr>
              <w:t>уполномоченным органом.</w:t>
            </w:r>
          </w:p>
          <w:p w:rsidR="00000000" w:rsidRDefault="00AC3D8D">
            <w:pPr>
              <w:pStyle w:val="a9"/>
              <w:spacing w:before="0" w:beforeAutospacing="0" w:after="0" w:afterAutospacing="0" w:line="145" w:lineRule="atLeast"/>
              <w:jc w:val="both"/>
            </w:pPr>
            <w:r>
              <w:rPr>
                <w:sz w:val="20"/>
                <w:szCs w:val="20"/>
              </w:rPr>
              <w:t> 6. Информация о выдаче лицензии публикуется в периодических печатных изданиях уполномоченного органа на казахском и русском языках.</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40</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817. Пруденциальные нормативы и иные о</w:t>
            </w:r>
            <w:r>
              <w:rPr>
                <w:b/>
                <w:bCs/>
                <w:sz w:val="20"/>
                <w:szCs w:val="20"/>
              </w:rPr>
              <w:t>бязательные к соблюдению нормы и лимиты</w:t>
            </w:r>
          </w:p>
          <w:p w:rsidR="00000000" w:rsidRDefault="00AC3D8D">
            <w:pPr>
              <w:pStyle w:val="a9"/>
              <w:spacing w:before="0" w:beforeAutospacing="0" w:after="0" w:afterAutospacing="0"/>
              <w:jc w:val="both"/>
            </w:pPr>
            <w:r>
              <w:rPr>
                <w:sz w:val="20"/>
                <w:szCs w:val="20"/>
              </w:rPr>
              <w:t> 1. Надзор за платежеспособностью и финансовой устойчивостью страховой (перестраховочной) организации и лиц, в отношении которых осуществляется надзор на консолидированной основе, производится посредством контроля за</w:t>
            </w:r>
            <w:r>
              <w:rPr>
                <w:sz w:val="20"/>
                <w:szCs w:val="20"/>
              </w:rPr>
              <w:t xml:space="preserve"> исполнением или соблюдением установленных уполномоченным органом пруденциальных нормативов и иных обязательных к соблюдению норм и лимитов.</w:t>
            </w:r>
          </w:p>
          <w:p w:rsidR="00000000" w:rsidRDefault="00AC3D8D">
            <w:pPr>
              <w:pStyle w:val="a9"/>
              <w:spacing w:before="0" w:beforeAutospacing="0" w:after="0" w:afterAutospacing="0"/>
              <w:jc w:val="both"/>
            </w:pPr>
            <w:r>
              <w:rPr>
                <w:sz w:val="20"/>
                <w:szCs w:val="20"/>
              </w:rPr>
              <w:t> Пруденциальные нормативы - нормативы, устанавливаемые уполномоченным органом и обязательные для соблюдения страхов</w:t>
            </w:r>
            <w:r>
              <w:rPr>
                <w:sz w:val="20"/>
                <w:szCs w:val="20"/>
              </w:rPr>
              <w:t>ыми (перестраховочными) организациями.</w:t>
            </w:r>
          </w:p>
          <w:p w:rsidR="00000000" w:rsidRDefault="00AC3D8D">
            <w:pPr>
              <w:pStyle w:val="a9"/>
              <w:spacing w:before="0" w:beforeAutospacing="0" w:after="0" w:afterAutospacing="0"/>
              <w:jc w:val="both"/>
            </w:pPr>
            <w:r>
              <w:rPr>
                <w:sz w:val="20"/>
                <w:szCs w:val="20"/>
              </w:rPr>
              <w:t> 2. Пруденциальные нормативы для страховых (перестраховочных) организаций включают:</w:t>
            </w:r>
          </w:p>
          <w:p w:rsidR="00000000" w:rsidRDefault="00AC3D8D">
            <w:pPr>
              <w:pStyle w:val="a9"/>
              <w:spacing w:before="0" w:beforeAutospacing="0" w:after="0" w:afterAutospacing="0"/>
              <w:jc w:val="both"/>
            </w:pPr>
            <w:r>
              <w:rPr>
                <w:sz w:val="20"/>
                <w:szCs w:val="20"/>
              </w:rPr>
              <w:t> 1) минимальный размер уставного капитала;</w:t>
            </w:r>
          </w:p>
          <w:p w:rsidR="00000000" w:rsidRDefault="00AC3D8D">
            <w:pPr>
              <w:pStyle w:val="a9"/>
              <w:spacing w:before="0" w:beforeAutospacing="0" w:after="0" w:afterAutospacing="0"/>
              <w:jc w:val="both"/>
            </w:pPr>
            <w:r>
              <w:rPr>
                <w:sz w:val="20"/>
                <w:szCs w:val="20"/>
              </w:rPr>
              <w:t> 2) норматив достаточности маржи платежеспособности;</w:t>
            </w:r>
          </w:p>
          <w:p w:rsidR="00000000" w:rsidRDefault="00AC3D8D">
            <w:pPr>
              <w:pStyle w:val="a9"/>
              <w:spacing w:before="0" w:beforeAutospacing="0" w:after="0" w:afterAutospacing="0"/>
              <w:jc w:val="both"/>
            </w:pPr>
            <w:r>
              <w:rPr>
                <w:sz w:val="20"/>
                <w:szCs w:val="20"/>
              </w:rPr>
              <w:t> </w:t>
            </w:r>
            <w:r>
              <w:rPr>
                <w:sz w:val="20"/>
                <w:szCs w:val="20"/>
              </w:rPr>
              <w:t>3) норматив достаточности высоколиквидных активов;</w:t>
            </w:r>
          </w:p>
          <w:p w:rsidR="00000000" w:rsidRDefault="00AC3D8D">
            <w:pPr>
              <w:pStyle w:val="a9"/>
              <w:spacing w:before="0" w:beforeAutospacing="0" w:after="0" w:afterAutospacing="0"/>
              <w:jc w:val="both"/>
            </w:pPr>
            <w:r>
              <w:rPr>
                <w:sz w:val="20"/>
                <w:szCs w:val="20"/>
              </w:rPr>
              <w:t> 4) нормативы диверсификации активов.</w:t>
            </w:r>
          </w:p>
          <w:p w:rsidR="00000000" w:rsidRDefault="00AC3D8D">
            <w:pPr>
              <w:pStyle w:val="a9"/>
              <w:spacing w:before="0" w:beforeAutospacing="0" w:after="0" w:afterAutospacing="0"/>
              <w:jc w:val="both"/>
            </w:pPr>
            <w:r>
              <w:rPr>
                <w:sz w:val="20"/>
                <w:szCs w:val="20"/>
              </w:rPr>
              <w:t> Пруденциальным нормативом для страховых групп является норматив достаточности маржи платежеспособности.</w:t>
            </w:r>
          </w:p>
          <w:p w:rsidR="00000000" w:rsidRDefault="00AC3D8D">
            <w:pPr>
              <w:pStyle w:val="a9"/>
              <w:spacing w:before="0" w:beforeAutospacing="0" w:after="0" w:afterAutospacing="0"/>
              <w:jc w:val="both"/>
            </w:pPr>
            <w:r>
              <w:rPr>
                <w:sz w:val="20"/>
                <w:szCs w:val="20"/>
              </w:rPr>
              <w:t> Уполномоченный орган вправе устанавливать дополнительные пруд</w:t>
            </w:r>
            <w:r>
              <w:rPr>
                <w:sz w:val="20"/>
                <w:szCs w:val="20"/>
              </w:rPr>
              <w:t>енциальные нормативы.</w:t>
            </w:r>
          </w:p>
          <w:p w:rsidR="00000000" w:rsidRDefault="00AC3D8D">
            <w:pPr>
              <w:pStyle w:val="a9"/>
              <w:spacing w:before="0" w:beforeAutospacing="0" w:after="0" w:afterAutospacing="0"/>
              <w:jc w:val="both"/>
            </w:pPr>
            <w:r>
              <w:rPr>
                <w:sz w:val="20"/>
                <w:szCs w:val="20"/>
              </w:rPr>
              <w:t> 3. Маржа платежеспособности представляет собой превышение активов над обязательствами страховой (перестраховочной) организации.</w:t>
            </w:r>
          </w:p>
          <w:p w:rsidR="00000000" w:rsidRDefault="00AC3D8D">
            <w:pPr>
              <w:pStyle w:val="a9"/>
              <w:spacing w:before="0" w:beforeAutospacing="0" w:after="0" w:afterAutospacing="0"/>
              <w:jc w:val="both"/>
            </w:pPr>
            <w:r>
              <w:rPr>
                <w:sz w:val="20"/>
                <w:szCs w:val="20"/>
              </w:rPr>
              <w:t> 4. Гарантийный фонд создается в целях обеспечения финансовой устойчивости и платежеспособности страховой</w:t>
            </w:r>
            <w:r>
              <w:rPr>
                <w:sz w:val="20"/>
                <w:szCs w:val="20"/>
              </w:rPr>
              <w:t xml:space="preserve"> (перестраховочной) организации в результате снижения маржи платежеспособности ниже минимально установленного размера.</w:t>
            </w:r>
          </w:p>
          <w:p w:rsidR="00000000" w:rsidRDefault="00AC3D8D">
            <w:pPr>
              <w:pStyle w:val="a9"/>
              <w:spacing w:before="0" w:beforeAutospacing="0" w:after="0" w:afterAutospacing="0"/>
              <w:jc w:val="both"/>
            </w:pPr>
            <w:r>
              <w:rPr>
                <w:sz w:val="20"/>
                <w:szCs w:val="20"/>
              </w:rPr>
              <w:t> 5. Максимальный размер собственного удержания страховой (перестраховочной) организации по классам страхования и отдельному договору стра</w:t>
            </w:r>
            <w:r>
              <w:rPr>
                <w:sz w:val="20"/>
                <w:szCs w:val="20"/>
              </w:rPr>
              <w:t>хования (перестрахования), в том числе при групповом страховании и состраховании, а также порядок его расчета устанавливаются нормативным правовым актом уполномоченного органа.</w:t>
            </w:r>
          </w:p>
          <w:p w:rsidR="00000000" w:rsidRDefault="00AC3D8D">
            <w:pPr>
              <w:pStyle w:val="a9"/>
              <w:spacing w:before="0" w:beforeAutospacing="0" w:after="0" w:afterAutospacing="0"/>
              <w:jc w:val="both"/>
            </w:pPr>
            <w:r>
              <w:rPr>
                <w:sz w:val="20"/>
                <w:szCs w:val="20"/>
              </w:rPr>
              <w:t> Собственное удержание - часть объема ответственности, в пределах которой страх</w:t>
            </w:r>
            <w:r>
              <w:rPr>
                <w:sz w:val="20"/>
                <w:szCs w:val="20"/>
              </w:rPr>
              <w:t>овщик или перестрахователь (цедент) несет ответственность за собственный счет в соответствии с договором страхования или перестрахования.</w:t>
            </w:r>
          </w:p>
          <w:p w:rsidR="00000000" w:rsidRDefault="00AC3D8D">
            <w:pPr>
              <w:pStyle w:val="a9"/>
              <w:spacing w:before="0" w:beforeAutospacing="0" w:after="0" w:afterAutospacing="0"/>
              <w:jc w:val="both"/>
            </w:pPr>
            <w:r>
              <w:rPr>
                <w:sz w:val="20"/>
                <w:szCs w:val="20"/>
              </w:rPr>
              <w:t> 6. Договор перестрахования не учитывается при расчете норматива достаточности маржи платежеспособности в случаях, уст</w:t>
            </w:r>
            <w:r>
              <w:rPr>
                <w:sz w:val="20"/>
                <w:szCs w:val="20"/>
              </w:rPr>
              <w:t>ановленных уполномоченным органом.</w:t>
            </w:r>
          </w:p>
          <w:p w:rsidR="00000000" w:rsidRDefault="00AC3D8D">
            <w:pPr>
              <w:pStyle w:val="a9"/>
              <w:spacing w:before="0" w:beforeAutospacing="0" w:after="0" w:afterAutospacing="0"/>
              <w:jc w:val="both"/>
            </w:pPr>
            <w:r>
              <w:rPr>
                <w:sz w:val="20"/>
                <w:szCs w:val="20"/>
              </w:rPr>
              <w:t> 7. Уполномоченный орган вправе устанавливать дополнительные требования к минимальному уровню маржи платежеспособности для страховой организации, осуществляющей деятельность по ипотечному страхованию и обязательному страх</w:t>
            </w:r>
            <w:r>
              <w:rPr>
                <w:sz w:val="20"/>
                <w:szCs w:val="20"/>
              </w:rPr>
              <w:t>ованию гражданско-правовой ответственности владельцев транспортных средств, а также к порядку расчета страховых резервов для страховой организации, осуществляющей деятельность по ипотечному страхованию.</w:t>
            </w:r>
          </w:p>
          <w:p w:rsidR="00000000" w:rsidRDefault="00AC3D8D">
            <w:pPr>
              <w:pStyle w:val="a9"/>
              <w:spacing w:before="0" w:beforeAutospacing="0" w:after="0" w:afterAutospacing="0"/>
              <w:jc w:val="both"/>
            </w:pPr>
            <w:r>
              <w:rPr>
                <w:sz w:val="20"/>
                <w:szCs w:val="20"/>
              </w:rPr>
              <w:t> 8. Страховая (перестраховочная) организация представ</w:t>
            </w:r>
            <w:r>
              <w:rPr>
                <w:sz w:val="20"/>
                <w:szCs w:val="20"/>
              </w:rPr>
              <w:t>ляет в уполномоченный орган сведения о наличии и ограничении использования производных финансовых инструментов, не входящих в финансовую отчетность.</w:t>
            </w:r>
          </w:p>
          <w:p w:rsidR="00000000" w:rsidRDefault="00AC3D8D">
            <w:pPr>
              <w:pStyle w:val="a9"/>
              <w:spacing w:before="0" w:beforeAutospacing="0" w:after="0" w:afterAutospacing="0"/>
              <w:jc w:val="both"/>
            </w:pPr>
            <w:r>
              <w:rPr>
                <w:sz w:val="20"/>
                <w:szCs w:val="20"/>
              </w:rPr>
              <w:t> 9. Нормативные значения и методики расчетов пруденциальных нормативов, а также требования к методике расче</w:t>
            </w:r>
            <w:r>
              <w:rPr>
                <w:sz w:val="20"/>
                <w:szCs w:val="20"/>
              </w:rPr>
              <w:t>та стоимости активов с учетом их классификации по качеству и ликвидности для расчета пруденциальных нормативов и иных обязательных к соблюдению норм и лимитов устанавливаются нормативными правовыми актами уполномоченного органа.</w:t>
            </w:r>
          </w:p>
          <w:p w:rsidR="00000000" w:rsidRDefault="00AC3D8D">
            <w:pPr>
              <w:pStyle w:val="a9"/>
              <w:spacing w:before="0" w:beforeAutospacing="0" w:after="0" w:afterAutospacing="0"/>
              <w:jc w:val="both"/>
            </w:pPr>
            <w:r>
              <w:rPr>
                <w:sz w:val="20"/>
                <w:szCs w:val="20"/>
              </w:rPr>
              <w:t> 10. При неисполнении страх</w:t>
            </w:r>
            <w:r>
              <w:rPr>
                <w:sz w:val="20"/>
                <w:szCs w:val="20"/>
              </w:rPr>
              <w:t>овой (перестраховочной) организацией, крупным участником страховой (перестраховочной) организации требований уполномоченного органа, указанных в письменном предписании, по корректировке данных в финансовой и (или) иной отчетности расчет пруденциальных норм</w:t>
            </w:r>
            <w:r>
              <w:rPr>
                <w:sz w:val="20"/>
                <w:szCs w:val="20"/>
              </w:rPr>
              <w:t>ативов и других обязательных норм и лимитов осуществляется уполномоченным органом на основании откорректированной им отчетности.</w:t>
            </w:r>
          </w:p>
          <w:p w:rsidR="00000000" w:rsidRDefault="00AC3D8D">
            <w:pPr>
              <w:pStyle w:val="a9"/>
              <w:spacing w:before="0" w:beforeAutospacing="0" w:after="0" w:afterAutospacing="0" w:line="145" w:lineRule="atLeast"/>
              <w:jc w:val="both"/>
            </w:pPr>
            <w:r>
              <w:rPr>
                <w:sz w:val="20"/>
                <w:szCs w:val="20"/>
              </w:rPr>
              <w:t> 11. Требования к финансовой устойчивости обществ, деятельность которых подлежит лицензированию, устанавливаются нормативным пр</w:t>
            </w:r>
            <w:r>
              <w:rPr>
                <w:sz w:val="20"/>
                <w:szCs w:val="20"/>
              </w:rPr>
              <w:t>авовым актом уполномоченного органа.</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46</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818. Обязанность крупных участников</w:t>
            </w:r>
          </w:p>
          <w:p w:rsidR="00000000" w:rsidRDefault="00AC3D8D">
            <w:pPr>
              <w:pStyle w:val="a9"/>
              <w:spacing w:before="0" w:beforeAutospacing="0" w:after="0" w:afterAutospacing="0"/>
              <w:jc w:val="both"/>
            </w:pPr>
            <w:r>
              <w:rPr>
                <w:sz w:val="20"/>
                <w:szCs w:val="20"/>
              </w:rPr>
              <w:t> </w:t>
            </w:r>
            <w:r>
              <w:rPr>
                <w:sz w:val="20"/>
                <w:szCs w:val="20"/>
              </w:rPr>
              <w:t>1. Уполномоченный орган в соответствии с законодательством Республики Казахстан принимает меры по привлечению к ответственности страховой (перестраховочной) организации и (или) страховых холдингов за нарушение страховой (перестраховочной) организацией пруд</w:t>
            </w:r>
            <w:r>
              <w:rPr>
                <w:sz w:val="20"/>
                <w:szCs w:val="20"/>
              </w:rPr>
              <w:t>енциальных нормативов и (или) иных обязательных к соблюдению норм и лимитов.</w:t>
            </w:r>
          </w:p>
          <w:p w:rsidR="00000000" w:rsidRDefault="00AC3D8D">
            <w:pPr>
              <w:pStyle w:val="a9"/>
              <w:spacing w:before="0" w:beforeAutospacing="0" w:after="0" w:afterAutospacing="0"/>
              <w:jc w:val="both"/>
            </w:pPr>
            <w:r>
              <w:rPr>
                <w:sz w:val="20"/>
                <w:szCs w:val="20"/>
              </w:rPr>
              <w:t> 2. Страховой холдинг, а также крупные участники страховой (перестраховочной) организации - физические лица, владеющие прямо или косвенно более двадцатью пятью процентами голосующ</w:t>
            </w:r>
            <w:r>
              <w:rPr>
                <w:sz w:val="20"/>
                <w:szCs w:val="20"/>
              </w:rPr>
              <w:t>их (за вычетом привилегированных) акций страховой (перестраховочной) организации, обязаны принимать меры, предусмотренные нормативными правовыми актами уполномоченного органа, по поддержанию пруденциальных нормативов на уровне, не ниже установленного.</w:t>
            </w:r>
          </w:p>
          <w:p w:rsidR="00000000" w:rsidRDefault="00AC3D8D">
            <w:pPr>
              <w:pStyle w:val="a9"/>
              <w:spacing w:before="0" w:beforeAutospacing="0" w:after="0" w:afterAutospacing="0"/>
              <w:jc w:val="both"/>
            </w:pPr>
            <w:r>
              <w:rPr>
                <w:sz w:val="20"/>
                <w:szCs w:val="20"/>
              </w:rPr>
              <w:t xml:space="preserve"> 3. </w:t>
            </w:r>
            <w:r>
              <w:rPr>
                <w:sz w:val="20"/>
                <w:szCs w:val="20"/>
              </w:rPr>
              <w:t>Страховой холдинг обязан обеспечить размер маржи платежеспособности страховой (перестраховочной) организации на уровне, установленном нормативными правовыми актами уполномоченного органа.</w:t>
            </w:r>
          </w:p>
          <w:p w:rsidR="00000000" w:rsidRDefault="00AC3D8D">
            <w:pPr>
              <w:pStyle w:val="a9"/>
              <w:spacing w:before="0" w:beforeAutospacing="0" w:after="0" w:afterAutospacing="0"/>
              <w:jc w:val="both"/>
            </w:pPr>
            <w:r>
              <w:rPr>
                <w:sz w:val="20"/>
                <w:szCs w:val="20"/>
              </w:rPr>
              <w:t> Уполномоченный орган вправе устанавливать для страховых (перестрахо</w:t>
            </w:r>
            <w:r>
              <w:rPr>
                <w:sz w:val="20"/>
                <w:szCs w:val="20"/>
              </w:rPr>
              <w:t>вочных) организаций, не имеющих страхового холдинга, отдельные пруденциальные нормативы и их нормативные значения.</w:t>
            </w:r>
          </w:p>
          <w:p w:rsidR="00000000" w:rsidRDefault="00AC3D8D">
            <w:pPr>
              <w:pStyle w:val="a9"/>
              <w:spacing w:before="0" w:beforeAutospacing="0" w:after="0" w:afterAutospacing="0"/>
              <w:jc w:val="both"/>
            </w:pPr>
            <w:r>
              <w:rPr>
                <w:sz w:val="20"/>
                <w:szCs w:val="20"/>
              </w:rPr>
              <w:t> 4. В случае снижения уровня пруденциальных нормативов страховой (перестраховочной) организации страховой холдинг обязан по требованию уполно</w:t>
            </w:r>
            <w:r>
              <w:rPr>
                <w:sz w:val="20"/>
                <w:szCs w:val="20"/>
              </w:rPr>
              <w:t>моченного органа принять меры по улучшению финансового положения страховой (перестраховочной) организации, в том числе увеличению маржи платежеспособности страховой (перестраховочной) организации в размере, достаточном для обеспечения финансовой устойчивос</w:t>
            </w:r>
            <w:r>
              <w:rPr>
                <w:sz w:val="20"/>
                <w:szCs w:val="20"/>
              </w:rPr>
              <w:t>ти страховой (перестраховочной) организации.</w:t>
            </w:r>
          </w:p>
          <w:p w:rsidR="00000000" w:rsidRDefault="00AC3D8D">
            <w:pPr>
              <w:pStyle w:val="a9"/>
              <w:spacing w:before="0" w:beforeAutospacing="0" w:after="0" w:afterAutospacing="0" w:line="145" w:lineRule="atLeast"/>
              <w:jc w:val="both"/>
            </w:pPr>
            <w:r>
              <w:rPr>
                <w:sz w:val="20"/>
                <w:szCs w:val="20"/>
              </w:rPr>
              <w:t xml:space="preserve"> 5. Меры, приведенные в настоящей статье, могут также применяться в отношении аффилиированных лиц крупных участников страховой (перестраховочной) организации, если уполномоченный орган установит, что нарушения, </w:t>
            </w:r>
            <w:r>
              <w:rPr>
                <w:sz w:val="20"/>
                <w:szCs w:val="20"/>
              </w:rPr>
              <w:t>неправомерное действие или бездействие данных лиц, их должностных лиц или работников ухудшили финансовое состояние страховой (перестраховочной) организации.</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46-1</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819. Страховые резервы</w:t>
            </w:r>
          </w:p>
          <w:p w:rsidR="00000000" w:rsidRDefault="00AC3D8D">
            <w:pPr>
              <w:pStyle w:val="a9"/>
              <w:spacing w:before="0" w:beforeAutospacing="0" w:after="0" w:afterAutospacing="0"/>
              <w:jc w:val="both"/>
            </w:pPr>
            <w:r>
              <w:rPr>
                <w:sz w:val="20"/>
                <w:szCs w:val="20"/>
              </w:rPr>
              <w:t> 1. Для обеспечения исполнения принятых обязательств</w:t>
            </w:r>
            <w:r>
              <w:rPr>
                <w:sz w:val="20"/>
                <w:szCs w:val="20"/>
              </w:rPr>
              <w:t xml:space="preserve"> по действующим договорам страхования и перестрахования страховая (перестраховочная) организация обязана иметь сформированные страховые резервы в объеме, рассчитанном актуарием.</w:t>
            </w:r>
          </w:p>
          <w:p w:rsidR="00000000" w:rsidRDefault="00AC3D8D">
            <w:pPr>
              <w:pStyle w:val="a9"/>
              <w:spacing w:before="0" w:beforeAutospacing="0" w:after="0" w:afterAutospacing="0"/>
              <w:jc w:val="both"/>
            </w:pPr>
            <w:r>
              <w:rPr>
                <w:sz w:val="20"/>
                <w:szCs w:val="20"/>
              </w:rPr>
              <w:t xml:space="preserve"> 2. Средства страховых резервов предназначены исключительно для осуществления </w:t>
            </w:r>
            <w:r>
              <w:rPr>
                <w:sz w:val="20"/>
                <w:szCs w:val="20"/>
              </w:rPr>
              <w:t>страховой (перестраховочной) организацией страховых выплат, связанных с исполнением своих обязательств по действующим договорам страхования и перестрахования.</w:t>
            </w:r>
          </w:p>
          <w:p w:rsidR="00000000" w:rsidRDefault="00AC3D8D">
            <w:pPr>
              <w:pStyle w:val="a9"/>
              <w:spacing w:before="0" w:beforeAutospacing="0" w:after="0" w:afterAutospacing="0" w:line="145" w:lineRule="atLeast"/>
              <w:jc w:val="both"/>
            </w:pPr>
            <w:r>
              <w:rPr>
                <w:sz w:val="20"/>
                <w:szCs w:val="20"/>
              </w:rPr>
              <w:t> 3. Требования к формированию, методике расчета страховых резервов и их структуре, в том числе дл</w:t>
            </w:r>
            <w:r>
              <w:rPr>
                <w:sz w:val="20"/>
                <w:szCs w:val="20"/>
              </w:rPr>
              <w:t>я обществ, деятельность которых подлежит лицензированию, устанавливаются нормативными правовыми актами уполномоченного органа.</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47</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820. Ограничения на совершение сделок страховой (перестраховочной) организацией</w:t>
            </w:r>
          </w:p>
          <w:p w:rsidR="00000000" w:rsidRDefault="00AC3D8D">
            <w:pPr>
              <w:pStyle w:val="a9"/>
              <w:spacing w:before="0" w:beforeAutospacing="0" w:after="0" w:afterAutospacing="0"/>
              <w:jc w:val="both"/>
            </w:pPr>
            <w:r>
              <w:rPr>
                <w:b/>
                <w:bCs/>
                <w:sz w:val="20"/>
                <w:szCs w:val="20"/>
              </w:rPr>
              <w:t> </w:t>
            </w:r>
            <w:r>
              <w:rPr>
                <w:sz w:val="20"/>
                <w:szCs w:val="20"/>
              </w:rPr>
              <w:t>1. Страховой (перестраховочной) организации запрещается приобретение долей участия в уставных капиталах или акций юридических лиц, кроме случаев:</w:t>
            </w:r>
          </w:p>
          <w:p w:rsidR="00000000" w:rsidRDefault="00AC3D8D">
            <w:pPr>
              <w:pStyle w:val="a9"/>
              <w:spacing w:before="0" w:beforeAutospacing="0" w:after="0" w:afterAutospacing="0"/>
              <w:jc w:val="both"/>
            </w:pPr>
            <w:r>
              <w:rPr>
                <w:sz w:val="20"/>
                <w:szCs w:val="20"/>
              </w:rPr>
              <w:t> 1) приобретения долей участия в уставных капиталах или акций финансовых организаций;</w:t>
            </w:r>
          </w:p>
          <w:p w:rsidR="00000000" w:rsidRDefault="00AC3D8D">
            <w:pPr>
              <w:pStyle w:val="a9"/>
              <w:spacing w:before="0" w:beforeAutospacing="0" w:after="0" w:afterAutospacing="0"/>
              <w:jc w:val="both"/>
            </w:pPr>
            <w:r>
              <w:rPr>
                <w:sz w:val="20"/>
                <w:szCs w:val="20"/>
              </w:rPr>
              <w:t> 2) приобретения акций ю</w:t>
            </w:r>
            <w:r>
              <w:rPr>
                <w:sz w:val="20"/>
                <w:szCs w:val="20"/>
              </w:rPr>
              <w:t>ридических лиц, не являющихся финансовыми организациями, акции которых включены в список фондовой биржи, осуществляющей свою деятельность на территории Республики Казахстан, по категориям списка фондовой биржи, установленным нормативным правовым актом упол</w:t>
            </w:r>
            <w:r>
              <w:rPr>
                <w:sz w:val="20"/>
                <w:szCs w:val="20"/>
              </w:rPr>
              <w:t>номоченного органа;</w:t>
            </w:r>
          </w:p>
          <w:p w:rsidR="00000000" w:rsidRDefault="00AC3D8D">
            <w:pPr>
              <w:pStyle w:val="a9"/>
              <w:spacing w:before="0" w:beforeAutospacing="0" w:after="0" w:afterAutospacing="0"/>
              <w:jc w:val="both"/>
            </w:pPr>
            <w:r>
              <w:rPr>
                <w:sz w:val="20"/>
                <w:szCs w:val="20"/>
              </w:rPr>
              <w:t> 3) приобретения долей участия в уставном капитале или акций юридических лиц, осуществляющих автоматизацию страховой деятельности, юридических лиц, осуществляющих формирование и ведение базы данных по обязательным видам страхования;</w:t>
            </w:r>
          </w:p>
          <w:p w:rsidR="00000000" w:rsidRDefault="00AC3D8D">
            <w:pPr>
              <w:pStyle w:val="a9"/>
              <w:spacing w:before="0" w:beforeAutospacing="0" w:after="0" w:afterAutospacing="0"/>
              <w:jc w:val="both"/>
            </w:pPr>
            <w:r>
              <w:rPr>
                <w:sz w:val="20"/>
                <w:szCs w:val="20"/>
              </w:rPr>
              <w:t> 4)</w:t>
            </w:r>
            <w:r>
              <w:rPr>
                <w:sz w:val="20"/>
                <w:szCs w:val="20"/>
              </w:rPr>
              <w:t xml:space="preserve"> приобретения долей участия в уставном капитале или акций юридических лиц, осуществляющих деятельность страхового агента как исключительный вид деятельности;</w:t>
            </w:r>
          </w:p>
          <w:p w:rsidR="00000000" w:rsidRDefault="00AC3D8D">
            <w:pPr>
              <w:pStyle w:val="a9"/>
              <w:spacing w:before="0" w:beforeAutospacing="0" w:after="0" w:afterAutospacing="0"/>
              <w:jc w:val="both"/>
            </w:pPr>
            <w:r>
              <w:rPr>
                <w:sz w:val="20"/>
                <w:szCs w:val="20"/>
              </w:rPr>
              <w:t> 5) приобретения долей участия или акций юридических лиц-нерезидентов Республики Казахстан, имеющи</w:t>
            </w:r>
            <w:r>
              <w:rPr>
                <w:sz w:val="20"/>
                <w:szCs w:val="20"/>
              </w:rPr>
              <w:t>х статус банков, страховых организаций, пенсионных фондов, профессиональных участников рынка ценных бумаг;</w:t>
            </w:r>
          </w:p>
          <w:p w:rsidR="00000000" w:rsidRDefault="00AC3D8D">
            <w:pPr>
              <w:pStyle w:val="a9"/>
              <w:spacing w:before="0" w:beforeAutospacing="0" w:after="0" w:afterAutospacing="0"/>
              <w:jc w:val="both"/>
            </w:pPr>
            <w:r>
              <w:rPr>
                <w:sz w:val="20"/>
                <w:szCs w:val="20"/>
              </w:rPr>
              <w:t> 6) приобретения акций акционерных инвестиционных фондов-резидентов Республики Казахстан;</w:t>
            </w:r>
          </w:p>
          <w:p w:rsidR="00000000" w:rsidRDefault="00AC3D8D">
            <w:pPr>
              <w:pStyle w:val="a9"/>
              <w:spacing w:before="0" w:beforeAutospacing="0" w:after="0" w:afterAutospacing="0"/>
              <w:jc w:val="both"/>
            </w:pPr>
            <w:r>
              <w:rPr>
                <w:sz w:val="20"/>
                <w:szCs w:val="20"/>
              </w:rPr>
              <w:t> 7) приобретения акций организации, гарантирующей осуществл</w:t>
            </w:r>
            <w:r>
              <w:rPr>
                <w:sz w:val="20"/>
                <w:szCs w:val="20"/>
              </w:rPr>
              <w:t>ение страховых выплат страхователям (застрахованным, выгодоприобретателям), при принудительной ликвидации страховой организации по договорам страхования.</w:t>
            </w:r>
          </w:p>
          <w:p w:rsidR="00000000" w:rsidRDefault="00AC3D8D">
            <w:pPr>
              <w:pStyle w:val="a9"/>
              <w:spacing w:before="0" w:beforeAutospacing="0" w:after="0" w:afterAutospacing="0"/>
              <w:jc w:val="both"/>
            </w:pPr>
            <w:r>
              <w:rPr>
                <w:sz w:val="20"/>
                <w:szCs w:val="20"/>
              </w:rPr>
              <w:t> Приобретение акций юридических лиц, указанных в подпунктах 2) и 6) настоящего пункта, не должно превы</w:t>
            </w:r>
            <w:r>
              <w:rPr>
                <w:sz w:val="20"/>
                <w:szCs w:val="20"/>
              </w:rPr>
              <w:t>шать десять процентов от общего количества размещенных акций одного эмитента.</w:t>
            </w:r>
          </w:p>
          <w:p w:rsidR="00000000" w:rsidRDefault="00AC3D8D">
            <w:pPr>
              <w:pStyle w:val="a9"/>
              <w:spacing w:before="0" w:beforeAutospacing="0" w:after="0" w:afterAutospacing="0"/>
              <w:jc w:val="both"/>
            </w:pPr>
            <w:r>
              <w:rPr>
                <w:sz w:val="20"/>
                <w:szCs w:val="20"/>
              </w:rPr>
              <w:t> </w:t>
            </w:r>
            <w:r>
              <w:rPr>
                <w:sz w:val="20"/>
                <w:szCs w:val="20"/>
              </w:rPr>
              <w:t>2. Приобретение страховой (перестраховочной) организацией долей участия в уставном капитале либо акций юридических лиц, указанных в пункте 1 настоящей статьи, не должно превышать на одно юридическое лицо:</w:t>
            </w:r>
          </w:p>
          <w:p w:rsidR="00000000" w:rsidRDefault="00AC3D8D">
            <w:pPr>
              <w:pStyle w:val="a9"/>
              <w:spacing w:before="0" w:beforeAutospacing="0" w:after="0" w:afterAutospacing="0"/>
              <w:jc w:val="both"/>
            </w:pPr>
            <w:r>
              <w:rPr>
                <w:sz w:val="20"/>
                <w:szCs w:val="20"/>
              </w:rPr>
              <w:t> 1) для юридических лиц, указанных в подпунктах 1),</w:t>
            </w:r>
            <w:r>
              <w:rPr>
                <w:sz w:val="20"/>
                <w:szCs w:val="20"/>
              </w:rPr>
              <w:t xml:space="preserve"> 3) - 5), - пятнадцать процентов фактической маржи платежеспособности страховой (перестраховочной) организации;</w:t>
            </w:r>
          </w:p>
          <w:p w:rsidR="00000000" w:rsidRDefault="00AC3D8D">
            <w:pPr>
              <w:pStyle w:val="a9"/>
              <w:spacing w:before="0" w:beforeAutospacing="0" w:after="0" w:afterAutospacing="0"/>
              <w:jc w:val="both"/>
            </w:pPr>
            <w:r>
              <w:rPr>
                <w:sz w:val="20"/>
                <w:szCs w:val="20"/>
              </w:rPr>
              <w:t> 2) для юридических лиц, указанных в подпунктах 2) и 6), - десять процентов фактической маржи платежеспособности страховой (перестраховочной) ор</w:t>
            </w:r>
            <w:r>
              <w:rPr>
                <w:sz w:val="20"/>
                <w:szCs w:val="20"/>
              </w:rPr>
              <w:t>ганизации.</w:t>
            </w:r>
          </w:p>
          <w:p w:rsidR="00000000" w:rsidRDefault="00AC3D8D">
            <w:pPr>
              <w:pStyle w:val="a9"/>
              <w:spacing w:before="0" w:beforeAutospacing="0" w:after="0" w:afterAutospacing="0"/>
              <w:jc w:val="both"/>
            </w:pPr>
            <w:r>
              <w:rPr>
                <w:sz w:val="20"/>
                <w:szCs w:val="20"/>
              </w:rPr>
              <w:t> Совокупная стоимость доли участия страховой (перестраховочной) организации в уставном капитале или акций юридических лиц, не являющихся финансовыми организациями, не должна превышать шестьдесят процентов фактической маржи платежеспособности стр</w:t>
            </w:r>
            <w:r>
              <w:rPr>
                <w:sz w:val="20"/>
                <w:szCs w:val="20"/>
              </w:rPr>
              <w:t>аховой (перестраховочной) организации.</w:t>
            </w:r>
          </w:p>
          <w:p w:rsidR="00000000" w:rsidRDefault="00AC3D8D">
            <w:pPr>
              <w:pStyle w:val="a9"/>
              <w:spacing w:before="0" w:beforeAutospacing="0" w:after="0" w:afterAutospacing="0"/>
              <w:jc w:val="both"/>
            </w:pPr>
            <w:r>
              <w:rPr>
                <w:sz w:val="20"/>
                <w:szCs w:val="20"/>
              </w:rPr>
              <w:t> 3. Страховая (перестраховочная) организация обязана уведомлять уполномоченный орган в течение десяти дней со дня установления ими факта увеличения или уменьшения уровня пятнадцати, тридцати или сорока процентов:</w:t>
            </w:r>
          </w:p>
          <w:p w:rsidR="00000000" w:rsidRDefault="00AC3D8D">
            <w:pPr>
              <w:pStyle w:val="a9"/>
              <w:spacing w:before="0" w:beforeAutospacing="0" w:after="0" w:afterAutospacing="0"/>
              <w:jc w:val="both"/>
            </w:pPr>
            <w:r>
              <w:rPr>
                <w:sz w:val="20"/>
                <w:szCs w:val="20"/>
              </w:rPr>
              <w:t> про</w:t>
            </w:r>
            <w:r>
              <w:rPr>
                <w:sz w:val="20"/>
                <w:szCs w:val="20"/>
              </w:rPr>
              <w:t>центного соотношения количества акций к общему количеству голосующих акций юридического лица, акционером которого является страховая (перестраховочная) организация;</w:t>
            </w:r>
          </w:p>
          <w:p w:rsidR="00000000" w:rsidRDefault="00AC3D8D">
            <w:pPr>
              <w:pStyle w:val="a9"/>
              <w:spacing w:before="0" w:beforeAutospacing="0" w:after="0" w:afterAutospacing="0"/>
              <w:jc w:val="both"/>
            </w:pPr>
            <w:r>
              <w:rPr>
                <w:sz w:val="20"/>
                <w:szCs w:val="20"/>
              </w:rPr>
              <w:t> доли участия в уставном капитале юридического лица, принадлежащей страховой (перестраховоч</w:t>
            </w:r>
            <w:r>
              <w:rPr>
                <w:sz w:val="20"/>
                <w:szCs w:val="20"/>
              </w:rPr>
              <w:t>ной) организации.</w:t>
            </w:r>
          </w:p>
          <w:p w:rsidR="00000000" w:rsidRDefault="00AC3D8D">
            <w:pPr>
              <w:pStyle w:val="a9"/>
              <w:spacing w:before="0" w:beforeAutospacing="0" w:after="0" w:afterAutospacing="0"/>
              <w:jc w:val="both"/>
            </w:pPr>
            <w:r>
              <w:rPr>
                <w:sz w:val="20"/>
                <w:szCs w:val="20"/>
              </w:rPr>
              <w:t xml:space="preserve"> 4. Ограничения, установленные пунктом 1 настоящей статьи, распространяются на деятельность дочерних организаций страховой (перестраховочной) организации, организаций, в которых страховая (перестраховочная) организация имеет значительное </w:t>
            </w:r>
            <w:r>
              <w:rPr>
                <w:sz w:val="20"/>
                <w:szCs w:val="20"/>
              </w:rPr>
              <w:t>участие в капитале.</w:t>
            </w:r>
          </w:p>
          <w:p w:rsidR="00000000" w:rsidRDefault="00AC3D8D">
            <w:pPr>
              <w:pStyle w:val="a9"/>
              <w:spacing w:before="0" w:beforeAutospacing="0" w:after="0" w:afterAutospacing="0"/>
              <w:jc w:val="both"/>
            </w:pPr>
            <w:r>
              <w:rPr>
                <w:sz w:val="20"/>
                <w:szCs w:val="20"/>
              </w:rPr>
              <w:t> 5. Ограничения, установленные пунктами 1 и 2 настоящей статьи, не распространяются на случаи размещения внутреннего резервного фонда.</w:t>
            </w:r>
          </w:p>
          <w:p w:rsidR="00000000" w:rsidRDefault="00AC3D8D">
            <w:pPr>
              <w:pStyle w:val="a9"/>
              <w:spacing w:before="0" w:beforeAutospacing="0" w:after="0" w:afterAutospacing="0"/>
              <w:jc w:val="both"/>
            </w:pPr>
            <w:r>
              <w:rPr>
                <w:sz w:val="20"/>
                <w:szCs w:val="20"/>
              </w:rPr>
              <w:t> 6. Страховая (перестраховочная) организация обязана в пятидневный срок уведомить уполномоченный орга</w:t>
            </w:r>
            <w:r>
              <w:rPr>
                <w:sz w:val="20"/>
                <w:szCs w:val="20"/>
              </w:rPr>
              <w:t>н о залоге собственного имущества, выдаче гарантии либо принятии иного обязательства, не отраженного в балансе. Дополнительные требования, связанные с ведением реестра гарантий и иных обязательств страховой (перестраховочной) организации, определяются норм</w:t>
            </w:r>
            <w:r>
              <w:rPr>
                <w:sz w:val="20"/>
                <w:szCs w:val="20"/>
              </w:rPr>
              <w:t>ативными правовыми актами уполномоченного органа.</w:t>
            </w:r>
          </w:p>
          <w:p w:rsidR="00000000" w:rsidRDefault="00AC3D8D">
            <w:pPr>
              <w:pStyle w:val="a9"/>
              <w:spacing w:before="0" w:beforeAutospacing="0" w:after="0" w:afterAutospacing="0"/>
              <w:jc w:val="both"/>
            </w:pPr>
            <w:r>
              <w:rPr>
                <w:sz w:val="20"/>
                <w:szCs w:val="20"/>
              </w:rPr>
              <w:t> 7. Страховой (перестраховочной) организации запрещается:</w:t>
            </w:r>
          </w:p>
          <w:p w:rsidR="00000000" w:rsidRDefault="00AC3D8D">
            <w:pPr>
              <w:pStyle w:val="a9"/>
              <w:spacing w:before="0" w:beforeAutospacing="0" w:after="0" w:afterAutospacing="0"/>
              <w:jc w:val="both"/>
            </w:pPr>
            <w:r>
              <w:rPr>
                <w:sz w:val="20"/>
                <w:szCs w:val="20"/>
              </w:rPr>
              <w:t> 1) выпускать ценные бумаги, кроме акций;</w:t>
            </w:r>
          </w:p>
          <w:p w:rsidR="00000000" w:rsidRDefault="00AC3D8D">
            <w:pPr>
              <w:pStyle w:val="a9"/>
              <w:spacing w:before="0" w:beforeAutospacing="0" w:after="0" w:afterAutospacing="0" w:line="145" w:lineRule="atLeast"/>
              <w:jc w:val="both"/>
            </w:pPr>
            <w:r>
              <w:rPr>
                <w:sz w:val="20"/>
                <w:szCs w:val="20"/>
              </w:rPr>
              <w:t> 2) привлекать от банков заемные средства, превышающие размер собственного капитала, на срок более трех ме</w:t>
            </w:r>
            <w:r>
              <w:rPr>
                <w:sz w:val="20"/>
                <w:szCs w:val="20"/>
              </w:rPr>
              <w:t>сяцев.</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48</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821. Совершение сделок по страхованию</w:t>
            </w:r>
          </w:p>
          <w:p w:rsidR="00000000" w:rsidRDefault="00AC3D8D">
            <w:pPr>
              <w:pStyle w:val="a9"/>
              <w:spacing w:before="0" w:beforeAutospacing="0" w:after="0" w:afterAutospacing="0"/>
              <w:jc w:val="both"/>
            </w:pPr>
            <w:r>
              <w:rPr>
                <w:b/>
                <w:bCs/>
                <w:sz w:val="20"/>
                <w:szCs w:val="20"/>
              </w:rPr>
              <w:t> </w:t>
            </w:r>
            <w:r>
              <w:rPr>
                <w:sz w:val="20"/>
                <w:szCs w:val="20"/>
              </w:rPr>
              <w:t>1. Сделка по страхованию (перестрахованию) признается крупной, если лимит ответственности (страховая сумма или собственное удержание) страховой (перестраховочной) организации превышает норматив, установленный нормативным правовым актом уполномоченного орга</w:t>
            </w:r>
            <w:r>
              <w:rPr>
                <w:sz w:val="20"/>
                <w:szCs w:val="20"/>
              </w:rPr>
              <w:t>на.</w:t>
            </w:r>
          </w:p>
          <w:p w:rsidR="00000000" w:rsidRDefault="00AC3D8D">
            <w:pPr>
              <w:pStyle w:val="a9"/>
              <w:spacing w:before="0" w:beforeAutospacing="0" w:after="0" w:afterAutospacing="0"/>
              <w:jc w:val="both"/>
            </w:pPr>
            <w:r>
              <w:rPr>
                <w:sz w:val="20"/>
                <w:szCs w:val="20"/>
              </w:rPr>
              <w:t> 2. Решение о совершении крупной сделки должно быть утверждено советом директоров страховой (перестраховочной) организации на основании предварительного заключения актуария.</w:t>
            </w:r>
          </w:p>
          <w:p w:rsidR="00000000" w:rsidRDefault="00AC3D8D">
            <w:pPr>
              <w:pStyle w:val="a9"/>
              <w:spacing w:before="0" w:beforeAutospacing="0" w:after="0" w:afterAutospacing="0"/>
              <w:jc w:val="both"/>
            </w:pPr>
            <w:r>
              <w:rPr>
                <w:sz w:val="20"/>
                <w:szCs w:val="20"/>
              </w:rPr>
              <w:t> 3. Сделки, совершенные с акциями страховой (перестраховочной) организации, ре</w:t>
            </w:r>
            <w:r>
              <w:rPr>
                <w:sz w:val="20"/>
                <w:szCs w:val="20"/>
              </w:rPr>
              <w:t>гистрируются согласно требованиям законодательства Республики Казахстан с учетом особенностей, предусмотренных настоящим Кодексом.</w:t>
            </w:r>
          </w:p>
          <w:p w:rsidR="00000000" w:rsidRDefault="00AC3D8D">
            <w:pPr>
              <w:pStyle w:val="a9"/>
              <w:spacing w:before="0" w:beforeAutospacing="0" w:after="0" w:afterAutospacing="0" w:line="145" w:lineRule="atLeast"/>
              <w:jc w:val="both"/>
            </w:pPr>
            <w:r>
              <w:rPr>
                <w:sz w:val="20"/>
                <w:szCs w:val="20"/>
              </w:rPr>
              <w:t> Страховая (перестраховочная) организация не вправе выпускать золотую акцию.</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 xml:space="preserve">Статья 49.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line="145" w:lineRule="atLeast"/>
              <w:jc w:val="center"/>
            </w:pPr>
            <w:r>
              <w:rPr>
                <w:sz w:val="20"/>
                <w:szCs w:val="20"/>
              </w:rPr>
              <w:t xml:space="preserve"> и статьи 50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822. Кон</w:t>
            </w:r>
            <w:r>
              <w:rPr>
                <w:b/>
                <w:bCs/>
                <w:sz w:val="20"/>
                <w:szCs w:val="20"/>
              </w:rPr>
              <w:t>троль над сделками с акциями страховой (перестраховочной) организации</w:t>
            </w:r>
          </w:p>
          <w:p w:rsidR="00000000" w:rsidRDefault="00AC3D8D">
            <w:pPr>
              <w:pStyle w:val="a9"/>
              <w:spacing w:before="0" w:beforeAutospacing="0" w:after="0" w:afterAutospacing="0"/>
              <w:jc w:val="both"/>
            </w:pPr>
            <w:r>
              <w:rPr>
                <w:sz w:val="20"/>
                <w:szCs w:val="20"/>
              </w:rPr>
              <w:t> 1. Лицо, получающее право собственности или право управления голосующими (за вычетом привилегированных) акциями страховой (перестраховочной) организации в количестве более пяти проценто</w:t>
            </w:r>
            <w:r>
              <w:rPr>
                <w:sz w:val="20"/>
                <w:szCs w:val="20"/>
              </w:rPr>
              <w:t>в от общего числа голосующих (за вычетом привилегированных) акций, обязано представить в течение десяти календарных дней письменное уведомление в уполномоченный орган о совершении указанной сделки с представлением подтверждающих документов.</w:t>
            </w:r>
          </w:p>
          <w:p w:rsidR="00000000" w:rsidRDefault="00AC3D8D">
            <w:pPr>
              <w:pStyle w:val="a9"/>
              <w:spacing w:before="0" w:beforeAutospacing="0" w:after="0" w:afterAutospacing="0" w:line="145" w:lineRule="atLeast"/>
              <w:jc w:val="both"/>
            </w:pPr>
            <w:r>
              <w:rPr>
                <w:sz w:val="20"/>
                <w:szCs w:val="20"/>
              </w:rPr>
              <w:t xml:space="preserve"> 2. Требования </w:t>
            </w:r>
            <w:r>
              <w:rPr>
                <w:sz w:val="20"/>
                <w:szCs w:val="20"/>
              </w:rPr>
              <w:t>настоящей статьи распространяются на все виды сделок с акциями страховых (перестраховочных) организаций и депозитарными расписками, выпущенными на акции страховых (перестраховочных) организаций.</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51</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823. Участие страховой (перестраховочной) организации в совместной деятельности</w:t>
            </w:r>
          </w:p>
          <w:p w:rsidR="00000000" w:rsidRDefault="00AC3D8D">
            <w:pPr>
              <w:pStyle w:val="a9"/>
              <w:spacing w:before="0" w:beforeAutospacing="0" w:after="0" w:afterAutospacing="0"/>
              <w:jc w:val="both"/>
            </w:pPr>
            <w:r>
              <w:rPr>
                <w:sz w:val="20"/>
                <w:szCs w:val="20"/>
              </w:rPr>
              <w:t> 1. Страховая (перестраховочная) организация вправе участвовать в создании консорциума или простого товарищества.</w:t>
            </w:r>
          </w:p>
          <w:p w:rsidR="00000000" w:rsidRDefault="00AC3D8D">
            <w:pPr>
              <w:pStyle w:val="a9"/>
              <w:spacing w:before="0" w:beforeAutospacing="0" w:after="0" w:afterAutospacing="0"/>
              <w:jc w:val="both"/>
            </w:pPr>
            <w:r>
              <w:rPr>
                <w:sz w:val="20"/>
                <w:szCs w:val="20"/>
              </w:rPr>
              <w:t> 2. Договор о совместной деятельности с участием страхо</w:t>
            </w:r>
            <w:r>
              <w:rPr>
                <w:sz w:val="20"/>
                <w:szCs w:val="20"/>
              </w:rPr>
              <w:t>вой (перестраховочной) организации подлежит регистрации в уполномоченном государственном органе в течение десяти дней со дня его заключения.</w:t>
            </w:r>
          </w:p>
          <w:p w:rsidR="00000000" w:rsidRDefault="00AC3D8D">
            <w:pPr>
              <w:pStyle w:val="a9"/>
              <w:spacing w:before="0" w:beforeAutospacing="0" w:after="0" w:afterAutospacing="0"/>
              <w:jc w:val="both"/>
            </w:pPr>
            <w:r>
              <w:rPr>
                <w:sz w:val="20"/>
                <w:szCs w:val="20"/>
              </w:rPr>
              <w:t> </w:t>
            </w:r>
          </w:p>
          <w:p w:rsidR="00000000" w:rsidRDefault="00AC3D8D">
            <w:pPr>
              <w:pStyle w:val="a9"/>
              <w:spacing w:before="0" w:beforeAutospacing="0" w:after="0" w:afterAutospacing="0" w:line="145" w:lineRule="atLeast"/>
              <w:jc w:val="both"/>
            </w:pPr>
            <w:r>
              <w:rPr>
                <w:sz w:val="20"/>
                <w:szCs w:val="20"/>
              </w:rPr>
              <w:t> 3. Надзор за деятельностью страховой (перестраховочной) организации, аффилиированных с ней и ее учредителями лиц</w:t>
            </w:r>
            <w:r>
              <w:rPr>
                <w:sz w:val="20"/>
                <w:szCs w:val="20"/>
              </w:rPr>
              <w:t xml:space="preserve"> и организаций, участвующих в консорциумах и простых товариществах с участием страховых (перестраховочных) организаций, может осуществляться на консолидированной основе. Правила консолидированного надзора устанавливаются уполномоченным органом.</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52</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 xml:space="preserve">Статья 824. Меры раннего реагирования </w:t>
            </w:r>
          </w:p>
          <w:p w:rsidR="00000000" w:rsidRDefault="00AC3D8D">
            <w:pPr>
              <w:pStyle w:val="a9"/>
              <w:spacing w:before="0" w:beforeAutospacing="0" w:after="0" w:afterAutospacing="0"/>
              <w:jc w:val="both"/>
            </w:pPr>
            <w:r>
              <w:rPr>
                <w:sz w:val="20"/>
                <w:szCs w:val="20"/>
              </w:rPr>
              <w:t> 1. В целях защиты законных интересов страхователей, обеспечения финансовой устойчивости страховых (перестраховочных) организаций, недопущения ухудшения их финансового положения и увеличения рисков, связанных со с</w:t>
            </w:r>
            <w:r>
              <w:rPr>
                <w:sz w:val="20"/>
                <w:szCs w:val="20"/>
              </w:rPr>
              <w:t>траховой деятельностью, уполномоченный орган осуществляет анализ деятельности страховых (перестраховочных) организаций для выявления следующих факторов, влияющих на ухудшение финансового положения страховых (перестраховочных) организаций:</w:t>
            </w:r>
          </w:p>
          <w:p w:rsidR="00000000" w:rsidRDefault="00AC3D8D">
            <w:pPr>
              <w:pStyle w:val="a9"/>
              <w:spacing w:before="0" w:beforeAutospacing="0" w:after="0" w:afterAutospacing="0"/>
              <w:jc w:val="both"/>
            </w:pPr>
            <w:r>
              <w:rPr>
                <w:sz w:val="20"/>
                <w:szCs w:val="20"/>
              </w:rPr>
              <w:t> 1) снижение норм</w:t>
            </w:r>
            <w:r>
              <w:rPr>
                <w:sz w:val="20"/>
                <w:szCs w:val="20"/>
              </w:rPr>
              <w:t>атива достаточности маржи платежеспособности;</w:t>
            </w:r>
          </w:p>
          <w:p w:rsidR="00000000" w:rsidRDefault="00AC3D8D">
            <w:pPr>
              <w:pStyle w:val="a9"/>
              <w:spacing w:before="0" w:beforeAutospacing="0" w:after="0" w:afterAutospacing="0"/>
              <w:jc w:val="both"/>
            </w:pPr>
            <w:r>
              <w:rPr>
                <w:sz w:val="20"/>
                <w:szCs w:val="20"/>
              </w:rPr>
              <w:t> 2) снижение норматива достаточности высоколиквидных активов;</w:t>
            </w:r>
          </w:p>
          <w:p w:rsidR="00000000" w:rsidRDefault="00AC3D8D">
            <w:pPr>
              <w:pStyle w:val="a9"/>
              <w:spacing w:before="0" w:beforeAutospacing="0" w:after="0" w:afterAutospacing="0"/>
              <w:jc w:val="both"/>
            </w:pPr>
            <w:r>
              <w:rPr>
                <w:sz w:val="20"/>
                <w:szCs w:val="20"/>
              </w:rPr>
              <w:t> 3) иные факторы, влияющие на ухудшение финансового положения страховой (перестраховочной) организации, установленные нормативным правовым актом упо</w:t>
            </w:r>
            <w:r>
              <w:rPr>
                <w:sz w:val="20"/>
                <w:szCs w:val="20"/>
              </w:rPr>
              <w:t>лномоченного органа.</w:t>
            </w:r>
          </w:p>
          <w:p w:rsidR="00000000" w:rsidRDefault="00AC3D8D">
            <w:pPr>
              <w:pStyle w:val="a9"/>
              <w:spacing w:before="0" w:beforeAutospacing="0" w:after="0" w:afterAutospacing="0"/>
              <w:jc w:val="both"/>
            </w:pPr>
            <w:r>
              <w:rPr>
                <w:sz w:val="20"/>
                <w:szCs w:val="20"/>
              </w:rPr>
              <w:t> </w:t>
            </w:r>
            <w:r>
              <w:rPr>
                <w:sz w:val="20"/>
                <w:szCs w:val="20"/>
              </w:rPr>
              <w:t>2. В случае выявления факторов, указанных в пункте 1 настоящей статьи, в результате анализа финансового положения страховой (перестраховочной) организации и (или) по итогам ее проверки уполномоченный орган направляет в страховую (перестраховочную) организа</w:t>
            </w:r>
            <w:r>
              <w:rPr>
                <w:sz w:val="20"/>
                <w:szCs w:val="20"/>
              </w:rPr>
              <w:t>цию и (или) ее акционерам требование в письменной форме по представлению плана мероприятий, предусматривающего меры раннего реагирования по повышению финансовой устойчивости страховой (перестраховочной) организации, недопущению ухудшения ее финансового пол</w:t>
            </w:r>
            <w:r>
              <w:rPr>
                <w:sz w:val="20"/>
                <w:szCs w:val="20"/>
              </w:rPr>
              <w:t>ожения и увеличения рисков, связанных со страховой деятельностью.</w:t>
            </w:r>
          </w:p>
          <w:p w:rsidR="00000000" w:rsidRDefault="00AC3D8D">
            <w:pPr>
              <w:pStyle w:val="a9"/>
              <w:spacing w:before="0" w:beforeAutospacing="0" w:after="0" w:afterAutospacing="0"/>
              <w:jc w:val="both"/>
            </w:pPr>
            <w:r>
              <w:rPr>
                <w:sz w:val="20"/>
                <w:szCs w:val="20"/>
              </w:rPr>
              <w:t> </w:t>
            </w:r>
            <w:r>
              <w:rPr>
                <w:sz w:val="20"/>
                <w:szCs w:val="20"/>
              </w:rPr>
              <w:t>Страховая (перестраховочная) организация и (или) ее акционеры обязаны в срок не более пяти рабочих дней со дня получения указанного требования разработать и представить в уполномоченный орган план мероприятий с указанием сроков исполнения по каждому пункту</w:t>
            </w:r>
            <w:r>
              <w:rPr>
                <w:sz w:val="20"/>
                <w:szCs w:val="20"/>
              </w:rPr>
              <w:t xml:space="preserve"> и ответственных должностных лиц.</w:t>
            </w:r>
          </w:p>
          <w:p w:rsidR="00000000" w:rsidRDefault="00AC3D8D">
            <w:pPr>
              <w:pStyle w:val="a9"/>
              <w:spacing w:before="0" w:beforeAutospacing="0" w:after="0" w:afterAutospacing="0"/>
              <w:jc w:val="both"/>
            </w:pPr>
            <w:r>
              <w:rPr>
                <w:sz w:val="20"/>
                <w:szCs w:val="20"/>
              </w:rPr>
              <w:t> При одобрении уполномоченным органом плана мероприятий страховая (перестраховочная) организация и (или) ее акционеры приступают к его реализации, уведомляя уполномоченный орган о результатах его исполнения в установленные</w:t>
            </w:r>
            <w:r>
              <w:rPr>
                <w:sz w:val="20"/>
                <w:szCs w:val="20"/>
              </w:rPr>
              <w:t xml:space="preserve"> планом сроки.</w:t>
            </w:r>
          </w:p>
          <w:p w:rsidR="00000000" w:rsidRDefault="00AC3D8D">
            <w:pPr>
              <w:pStyle w:val="a9"/>
              <w:spacing w:before="0" w:beforeAutospacing="0" w:after="0" w:afterAutospacing="0"/>
              <w:jc w:val="both"/>
            </w:pPr>
            <w:r>
              <w:rPr>
                <w:sz w:val="20"/>
                <w:szCs w:val="20"/>
              </w:rPr>
              <w:t> При неодобрении плана мероприятий, уполномоченный орган применяет к страховой (перестраховочной) организации и (или) ее акционерам одну или несколько мер раннего реагирования из нижеперечисленных посредством предъявления требований по:</w:t>
            </w:r>
          </w:p>
          <w:p w:rsidR="00000000" w:rsidRDefault="00AC3D8D">
            <w:pPr>
              <w:pStyle w:val="a9"/>
              <w:spacing w:before="0" w:beforeAutospacing="0" w:after="0" w:afterAutospacing="0"/>
              <w:jc w:val="both"/>
            </w:pPr>
            <w:r>
              <w:rPr>
                <w:sz w:val="20"/>
                <w:szCs w:val="20"/>
              </w:rPr>
              <w:t xml:space="preserve"> 1) </w:t>
            </w:r>
            <w:r>
              <w:rPr>
                <w:sz w:val="20"/>
                <w:szCs w:val="20"/>
              </w:rPr>
              <w:t>изменению организационной структуры и (или) штатной численности страховой (перестраховочной) организации;</w:t>
            </w:r>
          </w:p>
          <w:p w:rsidR="00000000" w:rsidRDefault="00AC3D8D">
            <w:pPr>
              <w:pStyle w:val="a9"/>
              <w:spacing w:before="0" w:beforeAutospacing="0" w:after="0" w:afterAutospacing="0"/>
              <w:jc w:val="both"/>
            </w:pPr>
            <w:r>
              <w:rPr>
                <w:sz w:val="20"/>
                <w:szCs w:val="20"/>
              </w:rPr>
              <w:t> 2) ограничению принятия обязательств по договорам страхования (перестрахования), в том числе путем ограничения страховой деятельности по некоторым кл</w:t>
            </w:r>
            <w:r>
              <w:rPr>
                <w:sz w:val="20"/>
                <w:szCs w:val="20"/>
              </w:rPr>
              <w:t>ассам страхования с повышенной степенью риска;</w:t>
            </w:r>
          </w:p>
          <w:p w:rsidR="00000000" w:rsidRDefault="00AC3D8D">
            <w:pPr>
              <w:pStyle w:val="a9"/>
              <w:spacing w:before="0" w:beforeAutospacing="0" w:after="0" w:afterAutospacing="0"/>
              <w:jc w:val="both"/>
            </w:pPr>
            <w:r>
              <w:rPr>
                <w:sz w:val="20"/>
                <w:szCs w:val="20"/>
              </w:rPr>
              <w:t> 3) прекращению начисления и (или) выплаты дивидендов на срок, установленный уполномоченным органом;</w:t>
            </w:r>
          </w:p>
          <w:p w:rsidR="00000000" w:rsidRDefault="00AC3D8D">
            <w:pPr>
              <w:pStyle w:val="a9"/>
              <w:spacing w:before="0" w:beforeAutospacing="0" w:after="0" w:afterAutospacing="0"/>
              <w:jc w:val="both"/>
            </w:pPr>
            <w:r>
              <w:rPr>
                <w:sz w:val="20"/>
                <w:szCs w:val="20"/>
              </w:rPr>
              <w:t> 4) отстранению от должности руководящих или иных работников страховой (перестраховочной)организации;</w:t>
            </w:r>
          </w:p>
          <w:p w:rsidR="00000000" w:rsidRDefault="00AC3D8D">
            <w:pPr>
              <w:pStyle w:val="a9"/>
              <w:spacing w:before="0" w:beforeAutospacing="0" w:after="0" w:afterAutospacing="0"/>
              <w:jc w:val="both"/>
            </w:pPr>
            <w:r>
              <w:rPr>
                <w:sz w:val="20"/>
                <w:szCs w:val="20"/>
              </w:rPr>
              <w:t> 5) ув</w:t>
            </w:r>
            <w:r>
              <w:rPr>
                <w:sz w:val="20"/>
                <w:szCs w:val="20"/>
              </w:rPr>
              <w:t>еличению маржи платежеспособности страховой (перестраховочной) организации в размере, достаточном для обеспечения финансовой устойчивости страховой (перестраховочной) организации;</w:t>
            </w:r>
          </w:p>
          <w:p w:rsidR="00000000" w:rsidRDefault="00AC3D8D">
            <w:pPr>
              <w:pStyle w:val="a9"/>
              <w:spacing w:before="0" w:beforeAutospacing="0" w:after="0" w:afterAutospacing="0"/>
              <w:jc w:val="both"/>
            </w:pPr>
            <w:r>
              <w:rPr>
                <w:sz w:val="20"/>
                <w:szCs w:val="20"/>
              </w:rPr>
              <w:t> 6) сокращению административных расходов, в том числе посредством прекращени</w:t>
            </w:r>
            <w:r>
              <w:rPr>
                <w:sz w:val="20"/>
                <w:szCs w:val="20"/>
              </w:rPr>
              <w:t>я или ограничения дополнительного найма работников, снижения комиссионных вознаграждений страховым посредникам, закрытия дочерних организаций, а также уменьшения доли участия в зависимых организациях как на территории Республики Казахстана, так и за ее пре</w:t>
            </w:r>
            <w:r>
              <w:rPr>
                <w:sz w:val="20"/>
                <w:szCs w:val="20"/>
              </w:rPr>
              <w:t>делами.</w:t>
            </w:r>
          </w:p>
          <w:p w:rsidR="00000000" w:rsidRDefault="00AC3D8D">
            <w:pPr>
              <w:pStyle w:val="a9"/>
              <w:spacing w:before="0" w:beforeAutospacing="0" w:after="0" w:afterAutospacing="0"/>
              <w:jc w:val="both"/>
            </w:pPr>
            <w:r>
              <w:rPr>
                <w:sz w:val="20"/>
                <w:szCs w:val="20"/>
              </w:rPr>
              <w:t xml:space="preserve"> 3. В случае непредставления в срок, установленный пунктом 2 настоящей статьи, плана мероприятий, направленного на повышение финансовой устойчивости страховой (перестраховочной) организации, или несвоевременного исполнения мероприятий этого плана, </w:t>
            </w:r>
            <w:r>
              <w:rPr>
                <w:sz w:val="20"/>
                <w:szCs w:val="20"/>
              </w:rPr>
              <w:t>а также неисполнения или несвоевременного исполнения мер раннего реагирования в соответствии с требованием уполномоченного органа к страховой (перестраховочной) организации и (или) ее акционерам применяются ограниченные меры воздействия и (или) санкции, пр</w:t>
            </w:r>
            <w:r>
              <w:rPr>
                <w:sz w:val="20"/>
                <w:szCs w:val="20"/>
              </w:rPr>
              <w:t>едусмотренные настоящим Кодексом.</w:t>
            </w:r>
          </w:p>
          <w:p w:rsidR="00000000" w:rsidRDefault="00AC3D8D">
            <w:pPr>
              <w:pStyle w:val="a9"/>
              <w:spacing w:before="0" w:beforeAutospacing="0" w:after="0" w:afterAutospacing="0" w:line="145" w:lineRule="atLeast"/>
              <w:jc w:val="both"/>
            </w:pPr>
            <w:r>
              <w:rPr>
                <w:sz w:val="20"/>
                <w:szCs w:val="20"/>
              </w:rPr>
              <w:t> 4. Порядок применения мер раннего реагирования и методика определения факторов, влияющих на ухудшение финансового положения страховой (перестраховочной) организации, устанавливаются нормативным правовым актом уполномоченн</w:t>
            </w:r>
            <w:r>
              <w:rPr>
                <w:sz w:val="20"/>
                <w:szCs w:val="20"/>
              </w:rPr>
              <w:t>ого органа.</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53</w:t>
            </w:r>
          </w:p>
        </w:tc>
      </w:tr>
    </w:tbl>
    <w:p w:rsidR="00000000" w:rsidRDefault="00AC3D8D">
      <w:pPr>
        <w:rPr>
          <w:rFonts w:eastAsia="Times New Roman"/>
          <w:vanish/>
          <w:color w:val="auto"/>
        </w:rPr>
      </w:pPr>
    </w:p>
    <w:tbl>
      <w:tblPr>
        <w:tblW w:w="5012" w:type="pct"/>
        <w:tblCellMar>
          <w:left w:w="0" w:type="dxa"/>
          <w:right w:w="0" w:type="dxa"/>
        </w:tblCellMar>
        <w:tblLook w:val="04A0" w:firstRow="1" w:lastRow="0" w:firstColumn="1" w:lastColumn="0" w:noHBand="0" w:noVBand="1"/>
      </w:tblPr>
      <w:tblGrid>
        <w:gridCol w:w="8259"/>
        <w:gridCol w:w="1335"/>
      </w:tblGrid>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825. Принудительные меры, применяемые к лицам, обладающим признаками крупного участника или страхового холдинга, а также к крупным участникам страховой (перестраховочной) организации, страховому холдингу и юридическим лица</w:t>
            </w:r>
            <w:r>
              <w:rPr>
                <w:b/>
                <w:bCs/>
                <w:sz w:val="20"/>
                <w:szCs w:val="20"/>
              </w:rPr>
              <w:t>м, входящим в состав страховой группы</w:t>
            </w:r>
          </w:p>
          <w:p w:rsidR="00000000" w:rsidRDefault="00AC3D8D">
            <w:pPr>
              <w:pStyle w:val="a9"/>
              <w:spacing w:before="0" w:beforeAutospacing="0" w:after="0" w:afterAutospacing="0"/>
              <w:jc w:val="both"/>
            </w:pPr>
            <w:r>
              <w:rPr>
                <w:sz w:val="20"/>
                <w:szCs w:val="20"/>
              </w:rPr>
              <w:t> 1. Уполномоченный орган вправе применить принудительные меры к лицам, обладающим признаками крупного участника или страхового холдинга, к крупным участникам страховой (перестраховочной) организации, страховому холдинг</w:t>
            </w:r>
            <w:r>
              <w:rPr>
                <w:sz w:val="20"/>
                <w:szCs w:val="20"/>
              </w:rPr>
              <w:t>у, а также юридическим лицам, входящим в состав страховой группы, в следующих случаях:</w:t>
            </w:r>
          </w:p>
          <w:p w:rsidR="00000000" w:rsidRDefault="00AC3D8D">
            <w:pPr>
              <w:pStyle w:val="a9"/>
              <w:spacing w:before="0" w:beforeAutospacing="0" w:after="0" w:afterAutospacing="0"/>
              <w:jc w:val="both"/>
            </w:pPr>
            <w:r>
              <w:rPr>
                <w:sz w:val="20"/>
                <w:szCs w:val="20"/>
              </w:rPr>
              <w:t> 1) неполучения согласия уполномоченного органа на приобретение статуса крупного участника и страхового холдинга;</w:t>
            </w:r>
          </w:p>
          <w:p w:rsidR="00000000" w:rsidRDefault="00AC3D8D">
            <w:pPr>
              <w:pStyle w:val="a9"/>
              <w:spacing w:before="0" w:beforeAutospacing="0" w:after="0" w:afterAutospacing="0"/>
              <w:jc w:val="both"/>
            </w:pPr>
            <w:r>
              <w:rPr>
                <w:sz w:val="20"/>
                <w:szCs w:val="20"/>
              </w:rPr>
              <w:t> </w:t>
            </w:r>
            <w:r>
              <w:rPr>
                <w:sz w:val="20"/>
                <w:szCs w:val="20"/>
              </w:rPr>
              <w:t>2) возникновения после приобретения статуса крупного участника страховой (перестраховочной) организации и страхового холдинга обстоятельств, указанных в пункте 1 статьи 803 настоящего Кодекса;</w:t>
            </w:r>
          </w:p>
          <w:p w:rsidR="00000000" w:rsidRDefault="00AC3D8D">
            <w:pPr>
              <w:pStyle w:val="a9"/>
              <w:spacing w:before="0" w:beforeAutospacing="0" w:after="0" w:afterAutospacing="0"/>
              <w:jc w:val="both"/>
            </w:pPr>
            <w:r>
              <w:rPr>
                <w:sz w:val="20"/>
                <w:szCs w:val="20"/>
              </w:rPr>
              <w:t xml:space="preserve"> 3) невыполнения письменных предписаний уполномоченного органа </w:t>
            </w:r>
            <w:r>
              <w:rPr>
                <w:sz w:val="20"/>
                <w:szCs w:val="20"/>
              </w:rPr>
              <w:t xml:space="preserve">в </w:t>
            </w:r>
            <w:r>
              <w:rPr>
                <w:color w:val="000000"/>
                <w:sz w:val="20"/>
                <w:szCs w:val="20"/>
              </w:rPr>
              <w:t>соответствии с пунктом 7 статьи 826 настоящего Кодекса;</w:t>
            </w:r>
          </w:p>
          <w:p w:rsidR="00000000" w:rsidRDefault="00AC3D8D">
            <w:pPr>
              <w:pStyle w:val="a9"/>
              <w:spacing w:before="0" w:beforeAutospacing="0" w:after="0" w:afterAutospacing="0"/>
              <w:jc w:val="both"/>
            </w:pPr>
            <w:r>
              <w:rPr>
                <w:sz w:val="20"/>
                <w:szCs w:val="20"/>
              </w:rPr>
              <w:t> 4) совершения действий лицом, обладающим признаками крупного участника или страхового холдинга, а также крупным участником страховой (перестраховочной) организации, страховым холдингом и юридически</w:t>
            </w:r>
            <w:r>
              <w:rPr>
                <w:sz w:val="20"/>
                <w:szCs w:val="20"/>
              </w:rPr>
              <w:t>м лицом, входящим в состав страховой группы, в результате которых страховой (перестраховочной) организации причинен или может быть причинен ущерб;</w:t>
            </w:r>
          </w:p>
          <w:p w:rsidR="00000000" w:rsidRDefault="00AC3D8D">
            <w:pPr>
              <w:pStyle w:val="a9"/>
              <w:spacing w:before="0" w:beforeAutospacing="0" w:after="0" w:afterAutospacing="0"/>
              <w:jc w:val="both"/>
            </w:pPr>
            <w:r>
              <w:rPr>
                <w:sz w:val="20"/>
                <w:szCs w:val="20"/>
              </w:rPr>
              <w:t> 5) неустойчивого финансового положения лица, обладающего признаками крупного участника или страхового холдин</w:t>
            </w:r>
            <w:r>
              <w:rPr>
                <w:sz w:val="20"/>
                <w:szCs w:val="20"/>
              </w:rPr>
              <w:t>га, а также крупного участника страховой (перестраховочной) организации, страхового холдинга, юридических лиц, входящих в состав страховой группы, в результате которого страховой (перестраховочной) организации причинен или может быть причинен ущерб;</w:t>
            </w:r>
          </w:p>
          <w:p w:rsidR="00000000" w:rsidRDefault="00AC3D8D">
            <w:pPr>
              <w:pStyle w:val="a9"/>
              <w:spacing w:before="0" w:beforeAutospacing="0" w:after="0" w:afterAutospacing="0"/>
              <w:jc w:val="both"/>
            </w:pPr>
            <w:r>
              <w:rPr>
                <w:sz w:val="20"/>
                <w:szCs w:val="20"/>
              </w:rPr>
              <w:t> 6) на</w:t>
            </w:r>
            <w:r>
              <w:rPr>
                <w:sz w:val="20"/>
                <w:szCs w:val="20"/>
              </w:rPr>
              <w:t>личия отношений между страховой (перестраховочной) организацией и лицом, обладающим признаками крупного участника или страхового холдинга, и (или) крупным участником страховой (перестраховочной) организации, страховым холдингом, которые препятствуют осущес</w:t>
            </w:r>
            <w:r>
              <w:rPr>
                <w:sz w:val="20"/>
                <w:szCs w:val="20"/>
              </w:rPr>
              <w:t>твлению надзорных функций уполномоченным органом, предусмотренных настоящим Кодексом.</w:t>
            </w:r>
          </w:p>
          <w:p w:rsidR="00000000" w:rsidRDefault="00AC3D8D">
            <w:pPr>
              <w:pStyle w:val="a9"/>
              <w:spacing w:before="0" w:beforeAutospacing="0" w:after="0" w:afterAutospacing="0"/>
              <w:jc w:val="both"/>
            </w:pPr>
            <w:r>
              <w:rPr>
                <w:sz w:val="20"/>
                <w:szCs w:val="20"/>
              </w:rPr>
              <w:t> К страховым холдингам и крупным участникам страховой (перестраховочной) организации - физическим лицам, владеющим прямо или косвенно более двадцатью пятью процентами гол</w:t>
            </w:r>
            <w:r>
              <w:rPr>
                <w:sz w:val="20"/>
                <w:szCs w:val="20"/>
              </w:rPr>
              <w:t xml:space="preserve">осующих (за вычетом привилегированных) акций страховой (перестраховочной) организации, уполномоченный орган вправе также применить принудительные меры за их действие или бездействие, приведшее к невыполнению требований </w:t>
            </w:r>
            <w:r>
              <w:rPr>
                <w:color w:val="000000"/>
                <w:sz w:val="20"/>
                <w:szCs w:val="20"/>
              </w:rPr>
              <w:t>пункта 2 статьи 818 настоящего Кодекс</w:t>
            </w:r>
            <w:r>
              <w:rPr>
                <w:color w:val="000000"/>
                <w:sz w:val="20"/>
                <w:szCs w:val="20"/>
              </w:rPr>
              <w:t>а.</w:t>
            </w:r>
          </w:p>
          <w:p w:rsidR="00000000" w:rsidRDefault="00AC3D8D">
            <w:pPr>
              <w:pStyle w:val="a9"/>
              <w:spacing w:before="0" w:beforeAutospacing="0" w:after="0" w:afterAutospacing="0"/>
              <w:jc w:val="both"/>
            </w:pPr>
            <w:r>
              <w:rPr>
                <w:sz w:val="20"/>
                <w:szCs w:val="20"/>
              </w:rPr>
              <w:t> 2. При наличии случаев, предусмотренных пунктом 1 настоящей статьи, уполномоченный орган вправе:</w:t>
            </w:r>
          </w:p>
          <w:p w:rsidR="00000000" w:rsidRDefault="00AC3D8D">
            <w:pPr>
              <w:pStyle w:val="a9"/>
              <w:spacing w:before="0" w:beforeAutospacing="0" w:after="0" w:afterAutospacing="0"/>
              <w:jc w:val="both"/>
            </w:pPr>
            <w:r>
              <w:rPr>
                <w:sz w:val="20"/>
                <w:szCs w:val="20"/>
              </w:rPr>
              <w:t> 1) требовать от лица, обладающего признаками крупного участника, а также крупного участника страховой (перестраховочной) организации уменьшения количества</w:t>
            </w:r>
            <w:r>
              <w:rPr>
                <w:sz w:val="20"/>
                <w:szCs w:val="20"/>
              </w:rPr>
              <w:t xml:space="preserve"> прямо или косвенно принадлежащих им акций страховой (перестраховочной) организации до уровня ниже десяти процентов голосующих (за вычетом привилегированных) акций;</w:t>
            </w:r>
          </w:p>
          <w:p w:rsidR="00000000" w:rsidRDefault="00AC3D8D">
            <w:pPr>
              <w:pStyle w:val="a9"/>
              <w:spacing w:before="0" w:beforeAutospacing="0" w:after="0" w:afterAutospacing="0"/>
              <w:jc w:val="both"/>
            </w:pPr>
            <w:r>
              <w:rPr>
                <w:sz w:val="20"/>
                <w:szCs w:val="20"/>
              </w:rPr>
              <w:t> 2) требовать от лица, обладающего признаками страхового холдинга, а также страхового холди</w:t>
            </w:r>
            <w:r>
              <w:rPr>
                <w:sz w:val="20"/>
                <w:szCs w:val="20"/>
              </w:rPr>
              <w:t>нга уменьшения количества прямо или косвенно принадлежащих им акций страховой (перестраховочной) организации до уровня ниже двадцати пяти процентов голосующих (за вычетом привилегированных) акций и приостановить осуществление операций (прямых и косвенных),</w:t>
            </w:r>
            <w:r>
              <w:rPr>
                <w:sz w:val="20"/>
                <w:szCs w:val="20"/>
              </w:rPr>
              <w:t xml:space="preserve"> подвергающих страховую (перестраховочную) организацию риску, между ним и страховой (перестраховочной) организацией;</w:t>
            </w:r>
          </w:p>
          <w:p w:rsidR="00000000" w:rsidRDefault="00AC3D8D">
            <w:pPr>
              <w:pStyle w:val="a9"/>
              <w:spacing w:before="0" w:beforeAutospacing="0" w:after="0" w:afterAutospacing="0"/>
              <w:jc w:val="both"/>
            </w:pPr>
            <w:r>
              <w:rPr>
                <w:sz w:val="20"/>
                <w:szCs w:val="20"/>
              </w:rPr>
              <w:t> 3) требовать от страховой (перестраховочной) организации в отношении организации, в которой страховая (перестраховочная) организация или с</w:t>
            </w:r>
            <w:r>
              <w:rPr>
                <w:sz w:val="20"/>
                <w:szCs w:val="20"/>
              </w:rPr>
              <w:t>траховой холдинг является участником, а также организаций, входящих в состав страховой группы, приостановить осуществление операций (прямых и косвенных), подвергающих страховую (перестраховочную) организацию риску, между ними и страховой (перестраховочной)</w:t>
            </w:r>
            <w:r>
              <w:rPr>
                <w:sz w:val="20"/>
                <w:szCs w:val="20"/>
              </w:rPr>
              <w:t xml:space="preserve"> организацией;</w:t>
            </w:r>
          </w:p>
          <w:p w:rsidR="00000000" w:rsidRDefault="00AC3D8D">
            <w:pPr>
              <w:pStyle w:val="a9"/>
              <w:spacing w:before="0" w:beforeAutospacing="0" w:after="0" w:afterAutospacing="0"/>
              <w:jc w:val="both"/>
            </w:pPr>
            <w:r>
              <w:rPr>
                <w:sz w:val="20"/>
                <w:szCs w:val="20"/>
              </w:rPr>
              <w:t> 4) требовать от страховой (перестраховочной) организации, страхового холдинга или лица, обладающего признаками страхового холдинга, отчуждения своей доли владения или контроля над дочерней организацией или организациями, в которых они имеют</w:t>
            </w:r>
            <w:r>
              <w:rPr>
                <w:sz w:val="20"/>
                <w:szCs w:val="20"/>
              </w:rPr>
              <w:t xml:space="preserve"> значительное участие в капитале.</w:t>
            </w:r>
          </w:p>
          <w:p w:rsidR="00000000" w:rsidRDefault="00AC3D8D">
            <w:pPr>
              <w:pStyle w:val="a9"/>
              <w:spacing w:before="0" w:beforeAutospacing="0" w:after="0" w:afterAutospacing="0"/>
              <w:jc w:val="both"/>
            </w:pPr>
            <w:r>
              <w:rPr>
                <w:sz w:val="20"/>
                <w:szCs w:val="20"/>
              </w:rPr>
              <w:t> 3. На основании решения уполномоченного органа в случае невыполнения крупным участником страховой (перестраховочной) организации, страховым холдингом либо лицом, обладающим признаками крупного участника страховой (перестр</w:t>
            </w:r>
            <w:r>
              <w:rPr>
                <w:sz w:val="20"/>
                <w:szCs w:val="20"/>
              </w:rPr>
              <w:t xml:space="preserve">аховочной) организации либо страхового холдинга, требований, предусмотренных пунктом 2 настоящей статьи, а также пунктом 10 статьи </w:t>
            </w:r>
            <w:r>
              <w:rPr>
                <w:color w:val="000000"/>
                <w:sz w:val="20"/>
                <w:szCs w:val="20"/>
              </w:rPr>
              <w:t>795 настоящего Кодекса</w:t>
            </w:r>
            <w:r>
              <w:rPr>
                <w:sz w:val="20"/>
                <w:szCs w:val="20"/>
              </w:rPr>
              <w:t>, учреждается доверительное управление акциями крупного участника страховой (перестраховочной) организа</w:t>
            </w:r>
            <w:r>
              <w:rPr>
                <w:sz w:val="20"/>
                <w:szCs w:val="20"/>
              </w:rPr>
              <w:t>ции, страхового холдинга либо лица, обладающего признаками крупного участника страховой (перестраховочной) организации или страхового холдинга. Данные акции передаются в доверительное управление уполномоченному органу сроком до трех месяцев.</w:t>
            </w:r>
          </w:p>
          <w:p w:rsidR="00000000" w:rsidRDefault="00AC3D8D">
            <w:pPr>
              <w:pStyle w:val="a9"/>
              <w:spacing w:before="0" w:beforeAutospacing="0" w:after="0" w:afterAutospacing="0"/>
              <w:jc w:val="both"/>
            </w:pPr>
            <w:r>
              <w:rPr>
                <w:sz w:val="20"/>
                <w:szCs w:val="20"/>
              </w:rPr>
              <w:t> В период осущ</w:t>
            </w:r>
            <w:r>
              <w:rPr>
                <w:sz w:val="20"/>
                <w:szCs w:val="20"/>
              </w:rPr>
              <w:t>ествления уполномоченным органом доверительного управления акциями собственник акций не вправе осуществлять какие-либо действия в отношении акций, находящихся в доверительном управлении.</w:t>
            </w:r>
          </w:p>
          <w:p w:rsidR="00000000" w:rsidRDefault="00AC3D8D">
            <w:pPr>
              <w:pStyle w:val="a9"/>
              <w:spacing w:before="0" w:beforeAutospacing="0" w:after="0" w:afterAutospacing="0"/>
              <w:jc w:val="both"/>
            </w:pPr>
            <w:r>
              <w:rPr>
                <w:sz w:val="20"/>
                <w:szCs w:val="20"/>
              </w:rPr>
              <w:t> Крупный участник страховой (перестраховочной) организации, страховой</w:t>
            </w:r>
            <w:r>
              <w:rPr>
                <w:sz w:val="20"/>
                <w:szCs w:val="20"/>
              </w:rPr>
              <w:t xml:space="preserve"> холдинг либо лицо, обладающее признаками крупного участника страховой (перестраховочной) организации, страхового холдинга вправе ходатайствовать перед уполномоченным органом о продаже всех принадлежащих ему акций страховой (перестраховочной) организации л</w:t>
            </w:r>
            <w:r>
              <w:rPr>
                <w:sz w:val="20"/>
                <w:szCs w:val="20"/>
              </w:rPr>
              <w:t>ицам, указанным в ходатайстве.</w:t>
            </w:r>
          </w:p>
          <w:p w:rsidR="00000000" w:rsidRDefault="00AC3D8D">
            <w:pPr>
              <w:pStyle w:val="a9"/>
              <w:spacing w:before="0" w:beforeAutospacing="0" w:after="0" w:afterAutospacing="0"/>
              <w:jc w:val="both"/>
            </w:pPr>
            <w:r>
              <w:rPr>
                <w:sz w:val="20"/>
                <w:szCs w:val="20"/>
              </w:rPr>
              <w:t> Ходатайство удовлетворяется уполномоченным органом в случае выполнения приобретателями акций, указанными в ходатайстве, требований законодательства Республики Казахстан.</w:t>
            </w:r>
          </w:p>
          <w:p w:rsidR="00000000" w:rsidRDefault="00AC3D8D">
            <w:pPr>
              <w:pStyle w:val="a9"/>
              <w:spacing w:before="0" w:beforeAutospacing="0" w:after="0" w:afterAutospacing="0"/>
              <w:jc w:val="both"/>
            </w:pPr>
            <w:r>
              <w:rPr>
                <w:sz w:val="20"/>
                <w:szCs w:val="20"/>
              </w:rPr>
              <w:t> При неустранении оснований для передачи акций в довер</w:t>
            </w:r>
            <w:r>
              <w:rPr>
                <w:sz w:val="20"/>
                <w:szCs w:val="20"/>
              </w:rPr>
              <w:t>ительное управление в течение двух месяцев с даты передачи акций в доверительное управление уполномоченному органу уполномоченный орган отчуждает акции, находящиеся в доверительном управлении, путем их реализации на организованном рынке ценных бумаг. Выруч</w:t>
            </w:r>
            <w:r>
              <w:rPr>
                <w:sz w:val="20"/>
                <w:szCs w:val="20"/>
              </w:rPr>
              <w:t>енные от продажи указанных акций деньги перечисляются лицам, чьи акции были переданы в доверительное управление уполномоченному органу.</w:t>
            </w:r>
          </w:p>
          <w:p w:rsidR="00000000" w:rsidRDefault="00AC3D8D">
            <w:pPr>
              <w:pStyle w:val="a9"/>
              <w:spacing w:before="0" w:beforeAutospacing="0" w:after="0" w:afterAutospacing="0" w:line="145" w:lineRule="atLeast"/>
              <w:jc w:val="both"/>
            </w:pPr>
            <w:r>
              <w:rPr>
                <w:sz w:val="20"/>
                <w:szCs w:val="20"/>
              </w:rPr>
              <w:t> Мероприятия по продаже акций крупного участника страховой (перестраховочной) организации, страхового холдинга либо лица</w:t>
            </w:r>
            <w:r>
              <w:rPr>
                <w:sz w:val="20"/>
                <w:szCs w:val="20"/>
              </w:rPr>
              <w:t>, обладающего признаками крупного участника страховой (перестраховочной) организации, страхового холдинга осуществляются за счет средств страховой (перестраховочной) организации.</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53-1</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826. Ограниченные меры воздействия</w:t>
            </w:r>
          </w:p>
          <w:p w:rsidR="00000000" w:rsidRDefault="00AC3D8D">
            <w:pPr>
              <w:pStyle w:val="a9"/>
              <w:spacing w:before="0" w:beforeAutospacing="0" w:after="0" w:afterAutospacing="0"/>
              <w:jc w:val="both"/>
            </w:pPr>
            <w:r>
              <w:rPr>
                <w:b/>
                <w:bCs/>
                <w:sz w:val="20"/>
                <w:szCs w:val="20"/>
              </w:rPr>
              <w:t> </w:t>
            </w:r>
            <w:r>
              <w:rPr>
                <w:sz w:val="20"/>
                <w:szCs w:val="20"/>
              </w:rPr>
              <w:t>1. В случаях обнаружения уполномоченным органом нарушений пруденциальных нормативов и других обязательных к соблюдению норм и лимитов страховой (перестраховочной) организацией или страховой группой, нарушений законодательства Республики Казахстан, выявлени</w:t>
            </w:r>
            <w:r>
              <w:rPr>
                <w:sz w:val="20"/>
                <w:szCs w:val="20"/>
              </w:rPr>
              <w:t>я неправомерных действий или бездействия должностных лиц и работников страховой (перестраховочной) организации и страхового брокера уполномоченный орган вправе применить к страховой (перестраховочной) организации и страховому брокеру одну из следующих огра</w:t>
            </w:r>
            <w:r>
              <w:rPr>
                <w:sz w:val="20"/>
                <w:szCs w:val="20"/>
              </w:rPr>
              <w:t>ниченных мер воздействия:</w:t>
            </w:r>
          </w:p>
          <w:p w:rsidR="00000000" w:rsidRDefault="00AC3D8D">
            <w:pPr>
              <w:pStyle w:val="a9"/>
              <w:spacing w:before="0" w:beforeAutospacing="0" w:after="0" w:afterAutospacing="0"/>
              <w:jc w:val="both"/>
            </w:pPr>
            <w:r>
              <w:rPr>
                <w:sz w:val="20"/>
                <w:szCs w:val="20"/>
              </w:rPr>
              <w:t> 1) затребовать письменное обязательство;</w:t>
            </w:r>
          </w:p>
          <w:p w:rsidR="00000000" w:rsidRDefault="00AC3D8D">
            <w:pPr>
              <w:pStyle w:val="a9"/>
              <w:spacing w:before="0" w:beforeAutospacing="0" w:after="0" w:afterAutospacing="0"/>
              <w:jc w:val="both"/>
            </w:pPr>
            <w:r>
              <w:rPr>
                <w:sz w:val="20"/>
                <w:szCs w:val="20"/>
              </w:rPr>
              <w:t> 2) дать обязательное для исполнения письменное предписание;</w:t>
            </w:r>
          </w:p>
          <w:p w:rsidR="00000000" w:rsidRDefault="00AC3D8D">
            <w:pPr>
              <w:pStyle w:val="a9"/>
              <w:spacing w:before="0" w:beforeAutospacing="0" w:after="0" w:afterAutospacing="0"/>
              <w:jc w:val="both"/>
            </w:pPr>
            <w:r>
              <w:rPr>
                <w:sz w:val="20"/>
                <w:szCs w:val="20"/>
              </w:rPr>
              <w:t> 3) вынести письменное предупреждение;</w:t>
            </w:r>
          </w:p>
          <w:p w:rsidR="00000000" w:rsidRDefault="00AC3D8D">
            <w:pPr>
              <w:pStyle w:val="a9"/>
              <w:spacing w:before="0" w:beforeAutospacing="0" w:after="0" w:afterAutospacing="0"/>
              <w:jc w:val="both"/>
            </w:pPr>
            <w:r>
              <w:rPr>
                <w:sz w:val="20"/>
                <w:szCs w:val="20"/>
              </w:rPr>
              <w:t> 4) составить письменное соглашение.</w:t>
            </w:r>
          </w:p>
          <w:p w:rsidR="00000000" w:rsidRDefault="00AC3D8D">
            <w:pPr>
              <w:pStyle w:val="a9"/>
              <w:spacing w:before="0" w:beforeAutospacing="0" w:after="0" w:afterAutospacing="0"/>
              <w:jc w:val="both"/>
            </w:pPr>
            <w:r>
              <w:rPr>
                <w:sz w:val="20"/>
                <w:szCs w:val="20"/>
              </w:rPr>
              <w:t> </w:t>
            </w:r>
            <w:r>
              <w:rPr>
                <w:sz w:val="20"/>
                <w:szCs w:val="20"/>
              </w:rPr>
              <w:t>В случае обнаружения уполномоченным органом нарушений законодательства о страховании и страховой деятельности актуарием уполномоченный орган вправе применить ограниченные меры воздействия, указанные в подпунктах 1), 2) и 3) настоящего пункта.</w:t>
            </w:r>
          </w:p>
          <w:p w:rsidR="00000000" w:rsidRDefault="00AC3D8D">
            <w:pPr>
              <w:pStyle w:val="a9"/>
              <w:spacing w:before="0" w:beforeAutospacing="0" w:after="0" w:afterAutospacing="0"/>
              <w:jc w:val="both"/>
            </w:pPr>
            <w:r>
              <w:rPr>
                <w:sz w:val="20"/>
                <w:szCs w:val="20"/>
              </w:rPr>
              <w:t> 2. Письменно</w:t>
            </w:r>
            <w:r>
              <w:rPr>
                <w:sz w:val="20"/>
                <w:szCs w:val="20"/>
              </w:rPr>
              <w:t>е обязательство страховой (перестраховочной) организации или страхового брокера должно содержать факт признания имеющихся недостатков и (или) нарушений законодательства Республики Казахстан, а также гарантию руководства страховой (перестраховочной) организ</w:t>
            </w:r>
            <w:r>
              <w:rPr>
                <w:sz w:val="20"/>
                <w:szCs w:val="20"/>
              </w:rPr>
              <w:t>ации или страхового брокера по недопущению в дальнейшем выявленных недостатков и (или) нарушений законодательства Республики Казахстан.</w:t>
            </w:r>
          </w:p>
          <w:p w:rsidR="00000000" w:rsidRDefault="00AC3D8D">
            <w:pPr>
              <w:pStyle w:val="a9"/>
              <w:spacing w:before="0" w:beforeAutospacing="0" w:after="0" w:afterAutospacing="0"/>
              <w:jc w:val="both"/>
            </w:pPr>
            <w:r>
              <w:rPr>
                <w:sz w:val="20"/>
                <w:szCs w:val="20"/>
              </w:rPr>
              <w:t> 3. Письменное предписание - указание страховой (перестраховочной) организации или страховому брокеру о принятии коррект</w:t>
            </w:r>
            <w:r>
              <w:rPr>
                <w:sz w:val="20"/>
                <w:szCs w:val="20"/>
              </w:rPr>
              <w:t>ивных мер, направленных на устранение выявленных нарушений законодательства Республики Казахстан, а также нарушений договорных обязательств, в строго определенные сроки и о недопущении в дальнейшем выявленных нарушений законодательства Республики Казахстан</w:t>
            </w:r>
            <w:r>
              <w:rPr>
                <w:sz w:val="20"/>
                <w:szCs w:val="20"/>
              </w:rPr>
              <w:t>.</w:t>
            </w:r>
          </w:p>
          <w:p w:rsidR="00000000" w:rsidRDefault="00AC3D8D">
            <w:pPr>
              <w:pStyle w:val="a9"/>
              <w:spacing w:before="0" w:beforeAutospacing="0" w:after="0" w:afterAutospacing="0"/>
              <w:jc w:val="both"/>
            </w:pPr>
            <w:r>
              <w:rPr>
                <w:sz w:val="20"/>
                <w:szCs w:val="20"/>
              </w:rPr>
              <w:t> Письменное предписание также может выноситься уполномоченным органом в случаях нарушения в течение шести последовательных месяцев принятых страховой (перестраховочной) организацией или страховым брокером на себя обязательств согласно письменному обязате</w:t>
            </w:r>
            <w:r>
              <w:rPr>
                <w:sz w:val="20"/>
                <w:szCs w:val="20"/>
              </w:rPr>
              <w:t>льству.</w:t>
            </w:r>
          </w:p>
          <w:p w:rsidR="00000000" w:rsidRDefault="00AC3D8D">
            <w:pPr>
              <w:pStyle w:val="a9"/>
              <w:spacing w:before="0" w:beforeAutospacing="0" w:after="0" w:afterAutospacing="0"/>
              <w:jc w:val="both"/>
            </w:pPr>
            <w:r>
              <w:rPr>
                <w:sz w:val="20"/>
                <w:szCs w:val="20"/>
              </w:rPr>
              <w:t> В этом случае страховая (перестраховочная) организация в течение семи календарных дней с даты получения письменного предписания обязана представить в уполномоченный орган план мероприятий по финансовому оздоровлению в рамках срока, указанного в пи</w:t>
            </w:r>
            <w:r>
              <w:rPr>
                <w:sz w:val="20"/>
                <w:szCs w:val="20"/>
              </w:rPr>
              <w:t>сьменном предписании. При исполнении запланированных мероприятий страховая (перестраховочная) организация представляет в уполномоченный орган отчет об исполнении мероприятий, определенных в плане мероприятий.</w:t>
            </w:r>
          </w:p>
          <w:p w:rsidR="00000000" w:rsidRDefault="00AC3D8D">
            <w:pPr>
              <w:pStyle w:val="a9"/>
              <w:spacing w:before="0" w:beforeAutospacing="0" w:after="0" w:afterAutospacing="0"/>
              <w:jc w:val="both"/>
            </w:pPr>
            <w:r>
              <w:rPr>
                <w:sz w:val="20"/>
                <w:szCs w:val="20"/>
              </w:rPr>
              <w:t> В случае дальнейшего снижения пруденциальных н</w:t>
            </w:r>
            <w:r>
              <w:rPr>
                <w:sz w:val="20"/>
                <w:szCs w:val="20"/>
              </w:rPr>
              <w:t>ормативов в рамках срока исполнения письменного предписания отчуждение активов страховой (перестраховочной) организацией осуществляется с согласия уполномоченного органа.</w:t>
            </w:r>
          </w:p>
          <w:p w:rsidR="00000000" w:rsidRDefault="00AC3D8D">
            <w:pPr>
              <w:pStyle w:val="a9"/>
              <w:spacing w:before="0" w:beforeAutospacing="0" w:after="0" w:afterAutospacing="0"/>
              <w:jc w:val="both"/>
            </w:pPr>
            <w:r>
              <w:rPr>
                <w:sz w:val="20"/>
                <w:szCs w:val="20"/>
              </w:rPr>
              <w:t> Страховая (перестраховочная) организация или страховой брокер обязаны уведомить упол</w:t>
            </w:r>
            <w:r>
              <w:rPr>
                <w:sz w:val="20"/>
                <w:szCs w:val="20"/>
              </w:rPr>
              <w:t>номоченный орган об исполнении письменного предписания в указанный в нем срок.</w:t>
            </w:r>
          </w:p>
          <w:p w:rsidR="00000000" w:rsidRDefault="00AC3D8D">
            <w:pPr>
              <w:pStyle w:val="a9"/>
              <w:spacing w:before="0" w:beforeAutospacing="0" w:after="0" w:afterAutospacing="0"/>
              <w:jc w:val="both"/>
            </w:pPr>
            <w:r>
              <w:rPr>
                <w:sz w:val="20"/>
                <w:szCs w:val="20"/>
              </w:rPr>
              <w:t> Обжалование письменного предписания уполномоченного органа в суде не приостанавливает его исполнения.</w:t>
            </w:r>
          </w:p>
          <w:p w:rsidR="00000000" w:rsidRDefault="00AC3D8D">
            <w:pPr>
              <w:pStyle w:val="a9"/>
              <w:spacing w:before="0" w:beforeAutospacing="0" w:after="0" w:afterAutospacing="0"/>
              <w:jc w:val="both"/>
            </w:pPr>
            <w:r>
              <w:rPr>
                <w:sz w:val="20"/>
                <w:szCs w:val="20"/>
              </w:rPr>
              <w:t> 4. Письменное предупреждение является уведомлением уполномоченного органа</w:t>
            </w:r>
            <w:r>
              <w:rPr>
                <w:sz w:val="20"/>
                <w:szCs w:val="20"/>
              </w:rPr>
              <w:t xml:space="preserve"> о возможности применения к страховой (перестраховочной) организации или страховому брокеру санкций, предусмотренных </w:t>
            </w:r>
            <w:r>
              <w:rPr>
                <w:color w:val="000000"/>
                <w:sz w:val="20"/>
                <w:szCs w:val="20"/>
              </w:rPr>
              <w:t xml:space="preserve">статьей 827 настоящего Кодекса, в </w:t>
            </w:r>
            <w:r>
              <w:rPr>
                <w:sz w:val="20"/>
                <w:szCs w:val="20"/>
              </w:rPr>
              <w:t>случае, если имеющиеся нарушения законодательства Республики Казахстан не будут устранены в установленный</w:t>
            </w:r>
            <w:r>
              <w:rPr>
                <w:sz w:val="20"/>
                <w:szCs w:val="20"/>
              </w:rPr>
              <w:t xml:space="preserve"> уполномоченным органом срок, а также в случае невыполнения принятых страховой (перестраховочной) организацией или страховым брокером на себя обязательств в срок, установленный в письменном обязательстве, и (или) письменного предписания уполномоченного орг</w:t>
            </w:r>
            <w:r>
              <w:rPr>
                <w:sz w:val="20"/>
                <w:szCs w:val="20"/>
              </w:rPr>
              <w:t>ана.</w:t>
            </w:r>
          </w:p>
          <w:p w:rsidR="00000000" w:rsidRDefault="00AC3D8D">
            <w:pPr>
              <w:pStyle w:val="a9"/>
              <w:spacing w:before="0" w:beforeAutospacing="0" w:after="0" w:afterAutospacing="0"/>
              <w:jc w:val="both"/>
            </w:pPr>
            <w:r>
              <w:rPr>
                <w:sz w:val="20"/>
                <w:szCs w:val="20"/>
              </w:rPr>
              <w:t> 5. Письменное соглашение - соглашение между уполномоченным органом и страховой (перестраховочной) организацией или страховым брокером о необходимости устранения выявленных нарушений и (или) недостатков и об утверждении первоочередных мер по устранени</w:t>
            </w:r>
            <w:r>
              <w:rPr>
                <w:sz w:val="20"/>
                <w:szCs w:val="20"/>
              </w:rPr>
              <w:t>ю этих нарушений и (или) недостатков. Письменное соглашение составляется в случае, когда обе стороны приходят к выводу, что для устранения имеющихся нарушений и (или) недостатков необходим срок более двух месяцев с момента их обнаружения уполномоченным орг</w:t>
            </w:r>
            <w:r>
              <w:rPr>
                <w:sz w:val="20"/>
                <w:szCs w:val="20"/>
              </w:rPr>
              <w:t>аном.</w:t>
            </w:r>
          </w:p>
          <w:p w:rsidR="00000000" w:rsidRDefault="00AC3D8D">
            <w:pPr>
              <w:pStyle w:val="a9"/>
              <w:spacing w:before="0" w:beforeAutospacing="0" w:after="0" w:afterAutospacing="0"/>
              <w:jc w:val="both"/>
            </w:pPr>
            <w:r>
              <w:rPr>
                <w:sz w:val="20"/>
                <w:szCs w:val="20"/>
              </w:rPr>
              <w:t> 6. Уполномоченный орган вправе применить к страховой (перестраховочной) организации или страховому брокеру любое из ограниченных мер воздействия, определенных настоящей статьей, вне зависимости от примененных ранее к нему мер воздействия.</w:t>
            </w:r>
          </w:p>
          <w:p w:rsidR="00000000" w:rsidRDefault="00AC3D8D">
            <w:pPr>
              <w:pStyle w:val="a9"/>
              <w:spacing w:before="0" w:beforeAutospacing="0" w:after="0" w:afterAutospacing="0"/>
              <w:jc w:val="both"/>
            </w:pPr>
            <w:r>
              <w:rPr>
                <w:sz w:val="20"/>
                <w:szCs w:val="20"/>
              </w:rPr>
              <w:t xml:space="preserve"> 7. Меры, </w:t>
            </w:r>
            <w:r>
              <w:rPr>
                <w:sz w:val="20"/>
                <w:szCs w:val="20"/>
              </w:rPr>
              <w:t>приведенные в настоящей статье, могут также применяться в отношении страхового холдинга, юридических лиц, входящих в состав страховой группы, крупных участников страховой (перестраховочной) организации в случаях нарушения ими требований настоящего Кодекса,</w:t>
            </w:r>
            <w:r>
              <w:rPr>
                <w:sz w:val="20"/>
                <w:szCs w:val="20"/>
              </w:rPr>
              <w:t xml:space="preserve"> а также в случае, если уполномоченный орган установит, что нарушения, неправомерное действие или бездействие данных лиц, их должностных лиц или работников ухудшили финансовое состояние страховой (перестраховочной) организации.</w:t>
            </w:r>
          </w:p>
          <w:p w:rsidR="00000000" w:rsidRDefault="00AC3D8D">
            <w:pPr>
              <w:pStyle w:val="a9"/>
              <w:spacing w:before="0" w:beforeAutospacing="0" w:after="0" w:afterAutospacing="0"/>
              <w:jc w:val="both"/>
            </w:pPr>
            <w:r>
              <w:rPr>
                <w:sz w:val="20"/>
                <w:szCs w:val="20"/>
              </w:rPr>
              <w:t> 8. Национальный Банк в случ</w:t>
            </w:r>
            <w:r>
              <w:rPr>
                <w:sz w:val="20"/>
                <w:szCs w:val="20"/>
              </w:rPr>
              <w:t>ае обнаружения нарушения требований законодательства Республики Казахстан по вопросам, регулирование которых входит в его компетенцию, вправе применить к страховой (перестраховочной) организации и страховым брокерам ограниченные меры воздействия, указанные</w:t>
            </w:r>
            <w:r>
              <w:rPr>
                <w:sz w:val="20"/>
                <w:szCs w:val="20"/>
              </w:rPr>
              <w:t xml:space="preserve"> в подпунктах 1), 2) и 4) пункта 1 настоящей статьи.</w:t>
            </w:r>
          </w:p>
          <w:p w:rsidR="00000000" w:rsidRDefault="00AC3D8D">
            <w:pPr>
              <w:pStyle w:val="a9"/>
              <w:spacing w:before="0" w:beforeAutospacing="0" w:after="0" w:afterAutospacing="0" w:line="145" w:lineRule="atLeast"/>
              <w:jc w:val="both"/>
            </w:pPr>
            <w:r>
              <w:rPr>
                <w:sz w:val="20"/>
                <w:szCs w:val="20"/>
              </w:rPr>
              <w:t> Страховая (перестраховочная) организация или страховой брокер обязаны уведомить Национальный Банк об исполнении письменного обязательства, письменного предписания или письменного соглашения в установлен</w:t>
            </w:r>
            <w:r>
              <w:rPr>
                <w:sz w:val="20"/>
                <w:szCs w:val="20"/>
              </w:rPr>
              <w:t>ные в них сроки.</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53-2</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827. Санкции</w:t>
            </w:r>
          </w:p>
          <w:p w:rsidR="00000000" w:rsidRDefault="00AC3D8D">
            <w:pPr>
              <w:pStyle w:val="a9"/>
              <w:spacing w:before="0" w:beforeAutospacing="0" w:after="0" w:afterAutospacing="0"/>
              <w:jc w:val="both"/>
            </w:pPr>
            <w:r>
              <w:rPr>
                <w:sz w:val="20"/>
                <w:szCs w:val="20"/>
              </w:rPr>
              <w:t> 1. Применение санкций к страховой (перестраховочной) организации и страховому брокеру производится уполномоченным органом либо судом в соответствии с настоящим Кодексом.</w:t>
            </w:r>
          </w:p>
          <w:p w:rsidR="00000000" w:rsidRDefault="00AC3D8D">
            <w:pPr>
              <w:pStyle w:val="a9"/>
              <w:spacing w:before="0" w:beforeAutospacing="0" w:after="0" w:afterAutospacing="0"/>
              <w:jc w:val="both"/>
            </w:pPr>
            <w:r>
              <w:rPr>
                <w:sz w:val="20"/>
                <w:szCs w:val="20"/>
              </w:rPr>
              <w:t> </w:t>
            </w:r>
            <w:r>
              <w:rPr>
                <w:sz w:val="20"/>
                <w:szCs w:val="20"/>
              </w:rPr>
              <w:t>2. В качестве санкций уполномоченный орган вправе применить следующие меры:</w:t>
            </w:r>
          </w:p>
          <w:p w:rsidR="00000000" w:rsidRDefault="00AC3D8D">
            <w:pPr>
              <w:pStyle w:val="a9"/>
              <w:spacing w:before="0" w:beforeAutospacing="0" w:after="0" w:afterAutospacing="0"/>
              <w:jc w:val="both"/>
            </w:pPr>
            <w:r>
              <w:rPr>
                <w:sz w:val="20"/>
                <w:szCs w:val="20"/>
              </w:rPr>
              <w:t> 1) наложение административного штрафа по основаниям и в порядке, которые установлены законами Республики Казахстан;</w:t>
            </w:r>
          </w:p>
          <w:p w:rsidR="00000000" w:rsidRDefault="00AC3D8D">
            <w:pPr>
              <w:pStyle w:val="a9"/>
              <w:spacing w:before="0" w:beforeAutospacing="0" w:after="0" w:afterAutospacing="0"/>
              <w:jc w:val="both"/>
            </w:pPr>
            <w:r>
              <w:rPr>
                <w:sz w:val="20"/>
                <w:szCs w:val="20"/>
              </w:rPr>
              <w:t> 2) приостановление действия лицензии по основаниям, установлен</w:t>
            </w:r>
            <w:r>
              <w:rPr>
                <w:sz w:val="20"/>
                <w:szCs w:val="20"/>
              </w:rPr>
              <w:t>ным статьей 54 настоящего Закона;</w:t>
            </w:r>
          </w:p>
          <w:p w:rsidR="00000000" w:rsidRDefault="00AC3D8D">
            <w:pPr>
              <w:pStyle w:val="a9"/>
              <w:spacing w:before="0" w:beforeAutospacing="0" w:after="0" w:afterAutospacing="0"/>
              <w:jc w:val="both"/>
            </w:pPr>
            <w:r>
              <w:rPr>
                <w:sz w:val="20"/>
                <w:szCs w:val="20"/>
              </w:rPr>
              <w:t xml:space="preserve"> 3) введение консервации по основаниям и в порядке, которые </w:t>
            </w:r>
            <w:r>
              <w:rPr>
                <w:color w:val="000000"/>
                <w:sz w:val="20"/>
                <w:szCs w:val="20"/>
              </w:rPr>
              <w:t>установлены статьями 831, 832, 833, 834 и 835 настоящего Кодекса;</w:t>
            </w:r>
          </w:p>
          <w:p w:rsidR="00000000" w:rsidRDefault="00AC3D8D">
            <w:pPr>
              <w:pStyle w:val="a9"/>
              <w:spacing w:before="0" w:beforeAutospacing="0" w:after="0" w:afterAutospacing="0"/>
              <w:jc w:val="both"/>
            </w:pPr>
            <w:r>
              <w:rPr>
                <w:sz w:val="20"/>
                <w:szCs w:val="20"/>
              </w:rPr>
              <w:t> 4) лишение лицензии по основаниям, предусмотренным статьей 830 настоящего Кодекса;</w:t>
            </w:r>
          </w:p>
          <w:p w:rsidR="00000000" w:rsidRDefault="00AC3D8D">
            <w:pPr>
              <w:pStyle w:val="a9"/>
              <w:spacing w:before="0" w:beforeAutospacing="0" w:after="0" w:afterAutospacing="0"/>
              <w:jc w:val="both"/>
            </w:pPr>
            <w:r>
              <w:rPr>
                <w:sz w:val="20"/>
                <w:szCs w:val="20"/>
              </w:rPr>
              <w:t xml:space="preserve"> 5) принять </w:t>
            </w:r>
            <w:r>
              <w:rPr>
                <w:sz w:val="20"/>
                <w:szCs w:val="20"/>
              </w:rPr>
              <w:t>решение о принудительном выкупе акций страховой (перестраховочной) организации у ее акционеров и реализовать их новому инвестору в соответствии с условиями статьи 840 настоящего Кодекса;</w:t>
            </w:r>
          </w:p>
          <w:p w:rsidR="00000000" w:rsidRDefault="00AC3D8D">
            <w:pPr>
              <w:pStyle w:val="a9"/>
              <w:spacing w:before="0" w:beforeAutospacing="0" w:after="0" w:afterAutospacing="0" w:line="145" w:lineRule="atLeast"/>
              <w:jc w:val="both"/>
            </w:pPr>
            <w:r>
              <w:rPr>
                <w:sz w:val="20"/>
                <w:szCs w:val="20"/>
              </w:rPr>
              <w:t xml:space="preserve"> 6) отстранение от выполнения служебных обязанностей лиц, </w:t>
            </w:r>
            <w:r>
              <w:rPr>
                <w:color w:val="000000"/>
                <w:sz w:val="20"/>
                <w:szCs w:val="20"/>
              </w:rPr>
              <w:t>указанных в</w:t>
            </w:r>
            <w:r>
              <w:rPr>
                <w:color w:val="000000"/>
                <w:sz w:val="20"/>
                <w:szCs w:val="20"/>
              </w:rPr>
              <w:t xml:space="preserve"> статье 811 настоящим Кодексом, </w:t>
            </w:r>
            <w:r>
              <w:rPr>
                <w:sz w:val="20"/>
                <w:szCs w:val="20"/>
              </w:rPr>
              <w:t>на основании достаточных данных для признания действий указанного руководящего работника (работников) страховой (перестраховочной) организации не соответствующими требованиям действующего законодательства с одновременным отз</w:t>
            </w:r>
            <w:r>
              <w:rPr>
                <w:sz w:val="20"/>
                <w:szCs w:val="20"/>
              </w:rPr>
              <w:t>ывом согласия на назначение (избрание) на должность руководящего работника страховой (перестраховочной) организации;</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53-3</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828. Приостановление действия лицензии страховой (перестраховочной) организации и страхового брокера</w:t>
            </w:r>
          </w:p>
          <w:p w:rsidR="00000000" w:rsidRDefault="00AC3D8D">
            <w:pPr>
              <w:pStyle w:val="a9"/>
              <w:spacing w:before="0" w:beforeAutospacing="0" w:after="0" w:afterAutospacing="0"/>
              <w:jc w:val="both"/>
            </w:pPr>
            <w:r>
              <w:rPr>
                <w:b/>
                <w:bCs/>
                <w:sz w:val="20"/>
                <w:szCs w:val="20"/>
              </w:rPr>
              <w:t> </w:t>
            </w:r>
            <w:r>
              <w:rPr>
                <w:sz w:val="20"/>
                <w:szCs w:val="20"/>
              </w:rPr>
              <w:t>1. Действие лицензии страховой (перестраховочной) организации и страхового брокера может быть приостановлено сроком до шести месяцев по одному из следующих оснований:</w:t>
            </w:r>
          </w:p>
          <w:p w:rsidR="00000000" w:rsidRDefault="00AC3D8D">
            <w:pPr>
              <w:pStyle w:val="a9"/>
              <w:spacing w:before="0" w:beforeAutospacing="0" w:after="0" w:afterAutospacing="0"/>
              <w:jc w:val="both"/>
            </w:pPr>
            <w:r>
              <w:rPr>
                <w:sz w:val="20"/>
                <w:szCs w:val="20"/>
              </w:rPr>
              <w:t> 1) невыполнение требований ограниченных мер воздействия, примененных уполномоченным орга</w:t>
            </w:r>
            <w:r>
              <w:rPr>
                <w:sz w:val="20"/>
                <w:szCs w:val="20"/>
              </w:rPr>
              <w:t>ном;</w:t>
            </w:r>
          </w:p>
          <w:p w:rsidR="00000000" w:rsidRDefault="00AC3D8D">
            <w:pPr>
              <w:pStyle w:val="a9"/>
              <w:spacing w:before="0" w:beforeAutospacing="0" w:after="0" w:afterAutospacing="0"/>
              <w:jc w:val="both"/>
            </w:pPr>
            <w:r>
              <w:rPr>
                <w:sz w:val="20"/>
                <w:szCs w:val="20"/>
              </w:rPr>
              <w:t> 2) несоблюдение требований пруденциальных нормативов и иных обязательных к соблюдению норм и лимитов, установленных законодательством Республики Казахстан;</w:t>
            </w:r>
          </w:p>
          <w:p w:rsidR="00000000" w:rsidRDefault="00AC3D8D">
            <w:pPr>
              <w:pStyle w:val="a9"/>
              <w:spacing w:before="0" w:beforeAutospacing="0" w:after="0" w:afterAutospacing="0"/>
              <w:jc w:val="both"/>
            </w:pPr>
            <w:r>
              <w:rPr>
                <w:sz w:val="20"/>
                <w:szCs w:val="20"/>
              </w:rPr>
              <w:t> 3) выявление факта нарушения законодательных актов Республики Казахстан, регулирующих обязате</w:t>
            </w:r>
            <w:r>
              <w:rPr>
                <w:sz w:val="20"/>
                <w:szCs w:val="20"/>
              </w:rPr>
              <w:t>льные виды страхования, выразившегося в применении необоснованных размеров страховой премии, необоснованном отказе в осуществлении страховой выплаты, несвоевременном осуществлении страховой выплаты, неисполнении или ненадлежащем исполнении обязанностей, вы</w:t>
            </w:r>
            <w:r>
              <w:rPr>
                <w:sz w:val="20"/>
                <w:szCs w:val="20"/>
              </w:rPr>
              <w:t>текающих из условий и порядка проведения обязательных видов страхования;</w:t>
            </w:r>
          </w:p>
          <w:p w:rsidR="00000000" w:rsidRDefault="00AC3D8D">
            <w:pPr>
              <w:pStyle w:val="a9"/>
              <w:spacing w:before="0" w:beforeAutospacing="0" w:after="0" w:afterAutospacing="0"/>
              <w:jc w:val="both"/>
            </w:pPr>
            <w:r>
              <w:rPr>
                <w:sz w:val="20"/>
                <w:szCs w:val="20"/>
              </w:rPr>
              <w:t xml:space="preserve"> 4) нарушение запрета, установленного </w:t>
            </w:r>
            <w:r>
              <w:rPr>
                <w:color w:val="000000"/>
                <w:sz w:val="20"/>
                <w:szCs w:val="20"/>
              </w:rPr>
              <w:t>статьей 787 настоящего Кодекса, на предоставление льготных условий лицам, аффилиированным со страховой (перестраховочной) организацией;</w:t>
            </w:r>
          </w:p>
          <w:p w:rsidR="00000000" w:rsidRDefault="00AC3D8D">
            <w:pPr>
              <w:pStyle w:val="a9"/>
              <w:spacing w:before="0" w:beforeAutospacing="0" w:after="0" w:afterAutospacing="0"/>
              <w:jc w:val="both"/>
            </w:pPr>
            <w:r>
              <w:rPr>
                <w:color w:val="000000"/>
                <w:sz w:val="20"/>
                <w:szCs w:val="20"/>
              </w:rPr>
              <w:t> 5) наруш</w:t>
            </w:r>
            <w:r>
              <w:rPr>
                <w:color w:val="000000"/>
                <w:sz w:val="20"/>
                <w:szCs w:val="20"/>
              </w:rPr>
              <w:t>ение запрета, установленного пунктом 4 статьи 781 настоящего Кодекса;</w:t>
            </w:r>
          </w:p>
          <w:p w:rsidR="00000000" w:rsidRDefault="00AC3D8D">
            <w:pPr>
              <w:pStyle w:val="a9"/>
              <w:spacing w:before="0" w:beforeAutospacing="0" w:after="0" w:afterAutospacing="0"/>
              <w:jc w:val="both"/>
            </w:pPr>
            <w:r>
              <w:rPr>
                <w:sz w:val="20"/>
                <w:szCs w:val="20"/>
              </w:rPr>
              <w:t> 6) непредставление в уполномоченный орган отчетности в течение двух последовательных отчетных периодов, установленных законодательством Республики Казахстан;</w:t>
            </w:r>
          </w:p>
          <w:p w:rsidR="00000000" w:rsidRDefault="00AC3D8D">
            <w:pPr>
              <w:pStyle w:val="a9"/>
              <w:spacing w:before="0" w:beforeAutospacing="0" w:after="0" w:afterAutospacing="0"/>
              <w:jc w:val="both"/>
            </w:pPr>
            <w:r>
              <w:rPr>
                <w:sz w:val="20"/>
                <w:szCs w:val="20"/>
              </w:rPr>
              <w:t> </w:t>
            </w:r>
            <w:r>
              <w:rPr>
                <w:sz w:val="20"/>
                <w:szCs w:val="20"/>
              </w:rPr>
              <w:t>7) отказ в предоставлении документов и информации, затребованных уполномоченным органом в пределах его компетенции в связи с проверкой страховой деятельности и деятельности страхового брокера;</w:t>
            </w:r>
          </w:p>
          <w:p w:rsidR="00000000" w:rsidRDefault="00AC3D8D">
            <w:pPr>
              <w:pStyle w:val="a9"/>
              <w:spacing w:before="0" w:beforeAutospacing="0" w:after="0" w:afterAutospacing="0"/>
              <w:jc w:val="both"/>
            </w:pPr>
            <w:r>
              <w:rPr>
                <w:sz w:val="20"/>
                <w:szCs w:val="20"/>
              </w:rPr>
              <w:t> 8) нарушение требований, связанных с согласованием руководящих</w:t>
            </w:r>
            <w:r>
              <w:rPr>
                <w:sz w:val="20"/>
                <w:szCs w:val="20"/>
              </w:rPr>
              <w:t xml:space="preserve"> работников страховой (перестраховочной) организации, страхового брокера;</w:t>
            </w:r>
          </w:p>
          <w:p w:rsidR="00000000" w:rsidRDefault="00AC3D8D">
            <w:pPr>
              <w:pStyle w:val="a9"/>
              <w:spacing w:before="0" w:beforeAutospacing="0" w:after="0" w:afterAutospacing="0"/>
              <w:jc w:val="both"/>
            </w:pPr>
            <w:r>
              <w:rPr>
                <w:sz w:val="20"/>
                <w:szCs w:val="20"/>
              </w:rPr>
              <w:t> 9) выявление факта нарушения законодательства, связанного с ненадлежащим отражением в бухгалтерском учете финансовых операций по страхованию (перестрахованию), а также ведением иных</w:t>
            </w:r>
            <w:r>
              <w:rPr>
                <w:sz w:val="20"/>
                <w:szCs w:val="20"/>
              </w:rPr>
              <w:t xml:space="preserve"> обязательных форм учета;</w:t>
            </w:r>
          </w:p>
          <w:p w:rsidR="00000000" w:rsidRDefault="00AC3D8D">
            <w:pPr>
              <w:pStyle w:val="a9"/>
              <w:spacing w:before="0" w:beforeAutospacing="0" w:after="0" w:afterAutospacing="0"/>
              <w:jc w:val="both"/>
            </w:pPr>
            <w:r>
              <w:rPr>
                <w:sz w:val="20"/>
                <w:szCs w:val="20"/>
              </w:rPr>
              <w:t> 10) установление факта предоставления недостоверной информации в документах, явившихся основанием для выдачи лицензии;</w:t>
            </w:r>
          </w:p>
          <w:p w:rsidR="00000000" w:rsidRDefault="00AC3D8D">
            <w:pPr>
              <w:pStyle w:val="a9"/>
              <w:spacing w:before="0" w:beforeAutospacing="0" w:after="0" w:afterAutospacing="0"/>
              <w:jc w:val="both"/>
            </w:pPr>
            <w:r>
              <w:rPr>
                <w:sz w:val="20"/>
                <w:szCs w:val="20"/>
              </w:rPr>
              <w:t> 11) умышленное неустранение страховой (перестраховочной) организацией нарушений, указанных в отчете аудиторск</w:t>
            </w:r>
            <w:r>
              <w:rPr>
                <w:sz w:val="20"/>
                <w:szCs w:val="20"/>
              </w:rPr>
              <w:t xml:space="preserve">ой организации о проведенном аудите, в сроки, указанные в </w:t>
            </w:r>
            <w:r>
              <w:rPr>
                <w:color w:val="000000"/>
                <w:sz w:val="20"/>
                <w:szCs w:val="20"/>
              </w:rPr>
              <w:t>пункте 10 статьи 795 настоящего Кодекса;</w:t>
            </w:r>
          </w:p>
          <w:p w:rsidR="00000000" w:rsidRDefault="00AC3D8D">
            <w:pPr>
              <w:pStyle w:val="a9"/>
              <w:spacing w:before="0" w:beforeAutospacing="0" w:after="0" w:afterAutospacing="0"/>
              <w:jc w:val="both"/>
            </w:pPr>
            <w:r>
              <w:rPr>
                <w:sz w:val="20"/>
                <w:szCs w:val="20"/>
              </w:rPr>
              <w:t xml:space="preserve"> 12) неуплата, несвоевременная уплата либо уплата обязательных или чрезвычайных взносов, а также дополнительных взносов в неполном объеме два и более раза в </w:t>
            </w:r>
            <w:r>
              <w:rPr>
                <w:sz w:val="20"/>
                <w:szCs w:val="20"/>
              </w:rPr>
              <w:t>течение последних двенадцати месяцев в организацию, гарантирующую осуществление страховых выплат страхователям (застрахованным, выгодоприобретателям) при принудительной ликвидации страховой организации по договорам страхования;</w:t>
            </w:r>
          </w:p>
          <w:p w:rsidR="00000000" w:rsidRDefault="00AC3D8D">
            <w:pPr>
              <w:pStyle w:val="a9"/>
              <w:spacing w:before="0" w:beforeAutospacing="0" w:after="0" w:afterAutospacing="0"/>
              <w:jc w:val="both"/>
            </w:pPr>
            <w:r>
              <w:rPr>
                <w:sz w:val="20"/>
                <w:szCs w:val="20"/>
              </w:rPr>
              <w:t> 13) осуществление страховым</w:t>
            </w:r>
            <w:r>
              <w:rPr>
                <w:sz w:val="20"/>
                <w:szCs w:val="20"/>
              </w:rPr>
              <w:t xml:space="preserve"> брокером деятельности страхового агента;</w:t>
            </w:r>
          </w:p>
          <w:p w:rsidR="00000000" w:rsidRDefault="00AC3D8D">
            <w:pPr>
              <w:pStyle w:val="a9"/>
              <w:spacing w:before="0" w:beforeAutospacing="0" w:after="0" w:afterAutospacing="0"/>
              <w:jc w:val="both"/>
            </w:pPr>
            <w:r>
              <w:rPr>
                <w:sz w:val="20"/>
                <w:szCs w:val="20"/>
              </w:rPr>
              <w:t> 14) систематическое (три и более раза в течение двенадцати последовательных календарных месяцев) нарушение требований, предусмотренных законодательством Республики Казахстан о противодействии легализации (отмывани</w:t>
            </w:r>
            <w:r>
              <w:rPr>
                <w:sz w:val="20"/>
                <w:szCs w:val="20"/>
              </w:rPr>
              <w:t>ю) доходов, полученных незаконным путем, и финансированию терроризма;</w:t>
            </w:r>
          </w:p>
          <w:p w:rsidR="00000000" w:rsidRDefault="00AC3D8D">
            <w:pPr>
              <w:pStyle w:val="a9"/>
              <w:spacing w:before="0" w:beforeAutospacing="0" w:after="0" w:afterAutospacing="0"/>
              <w:jc w:val="both"/>
            </w:pPr>
            <w:r>
              <w:rPr>
                <w:sz w:val="20"/>
                <w:szCs w:val="20"/>
              </w:rPr>
              <w:t> 15) отсутствие у страховой (перестраховочной) организации договора участия в базе данных в случаях, предусмотренных настоящим Кодексом;</w:t>
            </w:r>
          </w:p>
          <w:p w:rsidR="00000000" w:rsidRDefault="00AC3D8D">
            <w:pPr>
              <w:pStyle w:val="a9"/>
              <w:spacing w:before="0" w:beforeAutospacing="0" w:after="0" w:afterAutospacing="0"/>
              <w:jc w:val="both"/>
            </w:pPr>
            <w:r>
              <w:rPr>
                <w:sz w:val="20"/>
                <w:szCs w:val="20"/>
              </w:rPr>
              <w:t> 16) отсутствие у страховой (перестраховочной) ор</w:t>
            </w:r>
            <w:r>
              <w:rPr>
                <w:sz w:val="20"/>
                <w:szCs w:val="20"/>
              </w:rPr>
              <w:t>ганизации договора участия или отсутствие акций организации, гарантирующей осуществление страховых выплат страхователям (застрахованным, выгодоприобретателям) в случае принудительной ликвидации страховых организаций, наличие которых предусмотрено настоящим</w:t>
            </w:r>
            <w:r>
              <w:rPr>
                <w:sz w:val="20"/>
                <w:szCs w:val="20"/>
              </w:rPr>
              <w:t xml:space="preserve"> Кодексом или законодательными актами Республики Казахстан по обязательным видам страхования;</w:t>
            </w:r>
          </w:p>
          <w:p w:rsidR="00000000" w:rsidRDefault="00AC3D8D">
            <w:pPr>
              <w:pStyle w:val="a9"/>
              <w:spacing w:before="0" w:beforeAutospacing="0" w:after="0" w:afterAutospacing="0"/>
              <w:jc w:val="both"/>
            </w:pPr>
            <w:r>
              <w:rPr>
                <w:sz w:val="20"/>
                <w:szCs w:val="20"/>
              </w:rPr>
              <w:t> 17) несоблюдение страховым агентом требований настоящего Кодекса и законодательных актов Республики Казахстан по обязательным видам страхования;</w:t>
            </w:r>
          </w:p>
          <w:p w:rsidR="00000000" w:rsidRDefault="00AC3D8D">
            <w:pPr>
              <w:pStyle w:val="a9"/>
              <w:spacing w:before="0" w:beforeAutospacing="0" w:after="0" w:afterAutospacing="0"/>
              <w:jc w:val="both"/>
            </w:pPr>
            <w:r>
              <w:rPr>
                <w:sz w:val="20"/>
                <w:szCs w:val="20"/>
              </w:rPr>
              <w:t> 18) невыполнени</w:t>
            </w:r>
            <w:r>
              <w:rPr>
                <w:sz w:val="20"/>
                <w:szCs w:val="20"/>
              </w:rPr>
              <w:t>е страховым холдингом, крупным участником страховой (перестраховочной) организации - физическим лицом, владеющим прямо или косвенно более двадцатью пятью процентами голосующих (за вычетом привилегированных) акций страховой (перестраховочной) организации, т</w:t>
            </w:r>
            <w:r>
              <w:rPr>
                <w:sz w:val="20"/>
                <w:szCs w:val="20"/>
              </w:rPr>
              <w:t xml:space="preserve">ребований уполномоченного органа по увеличению собственного капитала страховой (перестраховочной) организации, а также требований, предъявляемых в соответствии </w:t>
            </w:r>
            <w:r>
              <w:rPr>
                <w:color w:val="000000"/>
                <w:sz w:val="20"/>
                <w:szCs w:val="20"/>
              </w:rPr>
              <w:t>с пунктом 2 статьи 825 настоящего Кодекса.</w:t>
            </w:r>
          </w:p>
          <w:p w:rsidR="00000000" w:rsidRDefault="00AC3D8D">
            <w:pPr>
              <w:pStyle w:val="a9"/>
              <w:spacing w:before="0" w:beforeAutospacing="0" w:after="0" w:afterAutospacing="0"/>
              <w:jc w:val="both"/>
            </w:pPr>
            <w:r>
              <w:rPr>
                <w:sz w:val="20"/>
                <w:szCs w:val="20"/>
              </w:rPr>
              <w:t> 2. Действие лицензии страховой (перестраховочной) ор</w:t>
            </w:r>
            <w:r>
              <w:rPr>
                <w:sz w:val="20"/>
                <w:szCs w:val="20"/>
              </w:rPr>
              <w:t>ганизации может быть приостановлено как по всем классам, так и по отдельным классам страхования.</w:t>
            </w:r>
          </w:p>
          <w:p w:rsidR="00000000" w:rsidRDefault="00AC3D8D">
            <w:pPr>
              <w:pStyle w:val="a9"/>
              <w:spacing w:before="0" w:beforeAutospacing="0" w:after="0" w:afterAutospacing="0"/>
              <w:jc w:val="both"/>
            </w:pPr>
            <w:r>
              <w:rPr>
                <w:sz w:val="20"/>
                <w:szCs w:val="20"/>
              </w:rPr>
              <w:t> 3. Приостановление действия лицензии страховой (перестраховочной) организации влечет запрет на заключение ею новых договоров страхования (перестрахования), вк</w:t>
            </w:r>
            <w:r>
              <w:rPr>
                <w:sz w:val="20"/>
                <w:szCs w:val="20"/>
              </w:rPr>
              <w:t>лючая продление действующих договоров страхования (перестрахования) и их изменение, предусматривающее увеличение страховых премий, объема ответственности страховой (перестраховочной) организации, а также на осуществление страхового посредничества в качеств</w:t>
            </w:r>
            <w:r>
              <w:rPr>
                <w:sz w:val="20"/>
                <w:szCs w:val="20"/>
              </w:rPr>
              <w:t>е страхового агента. По ранее заключенным договорам страхования (перестрахования) страховая (перестраховочная) организация обязана выполнить принятые на себя обязательства.</w:t>
            </w:r>
          </w:p>
          <w:p w:rsidR="00000000" w:rsidRDefault="00AC3D8D">
            <w:pPr>
              <w:pStyle w:val="a9"/>
              <w:spacing w:before="0" w:beforeAutospacing="0" w:after="0" w:afterAutospacing="0"/>
              <w:jc w:val="both"/>
            </w:pPr>
            <w:r>
              <w:rPr>
                <w:sz w:val="20"/>
                <w:szCs w:val="20"/>
              </w:rPr>
              <w:t> 4. В решении о приостановлении действия лицензии должны быть указаны основания и с</w:t>
            </w:r>
            <w:r>
              <w:rPr>
                <w:sz w:val="20"/>
                <w:szCs w:val="20"/>
              </w:rPr>
              <w:t>рок приостановления действия лицензии.</w:t>
            </w:r>
          </w:p>
          <w:p w:rsidR="00000000" w:rsidRDefault="00AC3D8D">
            <w:pPr>
              <w:pStyle w:val="a9"/>
              <w:spacing w:before="0" w:beforeAutospacing="0" w:after="0" w:afterAutospacing="0"/>
              <w:jc w:val="both"/>
            </w:pPr>
            <w:r>
              <w:rPr>
                <w:sz w:val="20"/>
                <w:szCs w:val="20"/>
              </w:rPr>
              <w:t> Действие лицензии считается приостановленным со дня доведения такого решения до сведения исполнительного органа лицензиата.</w:t>
            </w:r>
          </w:p>
          <w:p w:rsidR="00000000" w:rsidRDefault="00AC3D8D">
            <w:pPr>
              <w:pStyle w:val="a9"/>
              <w:spacing w:before="0" w:beforeAutospacing="0" w:after="0" w:afterAutospacing="0" w:line="145" w:lineRule="atLeast"/>
              <w:jc w:val="both"/>
            </w:pPr>
            <w:r>
              <w:rPr>
                <w:sz w:val="20"/>
                <w:szCs w:val="20"/>
              </w:rPr>
              <w:t xml:space="preserve"> 5. Требования подпункта 2) пункта 1 настоящей статьи не применяются в отношении страхового </w:t>
            </w:r>
            <w:r>
              <w:rPr>
                <w:sz w:val="20"/>
                <w:szCs w:val="20"/>
              </w:rPr>
              <w:t>брокера.</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54</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829. Передача страхового портфеля при консервации или лишении лицензии</w:t>
            </w:r>
          </w:p>
          <w:p w:rsidR="00000000" w:rsidRDefault="00AC3D8D">
            <w:pPr>
              <w:pStyle w:val="a9"/>
              <w:spacing w:before="0" w:beforeAutospacing="0" w:after="0" w:afterAutospacing="0"/>
              <w:jc w:val="both"/>
            </w:pPr>
            <w:r>
              <w:rPr>
                <w:sz w:val="20"/>
                <w:szCs w:val="20"/>
              </w:rPr>
              <w:t> </w:t>
            </w:r>
            <w:r>
              <w:rPr>
                <w:sz w:val="20"/>
                <w:szCs w:val="20"/>
              </w:rPr>
              <w:t xml:space="preserve">1. Осуществление передачи страхового портфеля может проводиться временной администрацией страховой (перестраховочной) организации на стадии консервации или до вступления в законную силу решения суда о принудительной ликвидации страховой (перестраховочной) </w:t>
            </w:r>
            <w:r>
              <w:rPr>
                <w:sz w:val="20"/>
                <w:szCs w:val="20"/>
              </w:rPr>
              <w:t>организации в целях оздоровления ее финансового положения или защиты прав страхователей.</w:t>
            </w:r>
          </w:p>
          <w:p w:rsidR="00000000" w:rsidRDefault="00AC3D8D">
            <w:pPr>
              <w:pStyle w:val="a9"/>
              <w:spacing w:before="0" w:beforeAutospacing="0" w:after="0" w:afterAutospacing="0"/>
              <w:jc w:val="both"/>
            </w:pPr>
            <w:r>
              <w:rPr>
                <w:sz w:val="20"/>
                <w:szCs w:val="20"/>
              </w:rPr>
              <w:t> Передача страхового портфеля другой (другим) страховой (перестраховочной) организации (страховым (перестраховочным) организациям) допускается в случае достаточности а</w:t>
            </w:r>
            <w:r>
              <w:rPr>
                <w:sz w:val="20"/>
                <w:szCs w:val="20"/>
              </w:rPr>
              <w:t>ктивов для обеспечения договоров страхования.</w:t>
            </w:r>
          </w:p>
          <w:p w:rsidR="00000000" w:rsidRDefault="00AC3D8D">
            <w:pPr>
              <w:pStyle w:val="a9"/>
              <w:spacing w:before="0" w:beforeAutospacing="0" w:after="0" w:afterAutospacing="0"/>
              <w:jc w:val="both"/>
            </w:pPr>
            <w:r>
              <w:rPr>
                <w:sz w:val="20"/>
                <w:szCs w:val="20"/>
              </w:rPr>
              <w:t> Решение временной администрации о передаче страхового портфеля при консервации или лишении лицензии страховой (перестраховочной) организации подлежит согласованию с уполномоченным органом.</w:t>
            </w:r>
          </w:p>
          <w:p w:rsidR="00000000" w:rsidRDefault="00AC3D8D">
            <w:pPr>
              <w:pStyle w:val="a9"/>
              <w:spacing w:before="0" w:beforeAutospacing="0" w:after="0" w:afterAutospacing="0"/>
              <w:jc w:val="both"/>
            </w:pPr>
            <w:r>
              <w:rPr>
                <w:sz w:val="20"/>
                <w:szCs w:val="20"/>
              </w:rPr>
              <w:t> 2. После согласован</w:t>
            </w:r>
            <w:r>
              <w:rPr>
                <w:sz w:val="20"/>
                <w:szCs w:val="20"/>
              </w:rPr>
              <w:t>ия решения о передаче страхового портфеля с уполномоченным органом временная администрация не позднее пяти рабочих дней публикует объявление о передаче страхового портфеля. Объявление о передаче страхового портфеля публикуется в периодических печатных изда</w:t>
            </w:r>
            <w:r>
              <w:rPr>
                <w:sz w:val="20"/>
                <w:szCs w:val="20"/>
              </w:rPr>
              <w:t>ниях, распространяемых на всей территории Республики Казахстан, на казахском и русском языках.</w:t>
            </w:r>
          </w:p>
          <w:p w:rsidR="00000000" w:rsidRDefault="00AC3D8D">
            <w:pPr>
              <w:pStyle w:val="a9"/>
              <w:spacing w:before="0" w:beforeAutospacing="0" w:after="0" w:afterAutospacing="0"/>
              <w:jc w:val="both"/>
            </w:pPr>
            <w:r>
              <w:rPr>
                <w:sz w:val="20"/>
                <w:szCs w:val="20"/>
              </w:rPr>
              <w:t> При передаче страхового портфеля на стадии консервации в объявлении указываются порядок, сроки представления возражений и адреса, по которым принимаются возраже</w:t>
            </w:r>
            <w:r>
              <w:rPr>
                <w:sz w:val="20"/>
                <w:szCs w:val="20"/>
              </w:rPr>
              <w:t>ния страхователей в случае их несогласия с передачей договора страхования.</w:t>
            </w:r>
          </w:p>
          <w:p w:rsidR="00000000" w:rsidRDefault="00AC3D8D">
            <w:pPr>
              <w:pStyle w:val="a9"/>
              <w:spacing w:before="0" w:beforeAutospacing="0" w:after="0" w:afterAutospacing="0"/>
              <w:jc w:val="both"/>
            </w:pPr>
            <w:r>
              <w:rPr>
                <w:sz w:val="20"/>
                <w:szCs w:val="20"/>
              </w:rPr>
              <w:t> 3. На стадии консервации временной администрацией по согласованию с уполномоченным органом принимается решение о частичной или полной передаче страхового портфеля по одному или нес</w:t>
            </w:r>
            <w:r>
              <w:rPr>
                <w:sz w:val="20"/>
                <w:szCs w:val="20"/>
              </w:rPr>
              <w:t>кольким классам страхования при наличии согласия страхователя о передаче договора страхования.</w:t>
            </w:r>
          </w:p>
          <w:p w:rsidR="00000000" w:rsidRDefault="00AC3D8D">
            <w:pPr>
              <w:pStyle w:val="a9"/>
              <w:spacing w:before="0" w:beforeAutospacing="0" w:after="0" w:afterAutospacing="0"/>
              <w:jc w:val="both"/>
            </w:pPr>
            <w:r>
              <w:rPr>
                <w:sz w:val="20"/>
                <w:szCs w:val="20"/>
              </w:rPr>
              <w:t> Отсутствие письменного возражения страхователя в течение десяти календарных дней со дня публикации объявления рассматривается как согласие страхователя на перед</w:t>
            </w:r>
            <w:r>
              <w:rPr>
                <w:sz w:val="20"/>
                <w:szCs w:val="20"/>
              </w:rPr>
              <w:t>ачу страхового портфеля.</w:t>
            </w:r>
          </w:p>
          <w:p w:rsidR="00000000" w:rsidRDefault="00AC3D8D">
            <w:pPr>
              <w:pStyle w:val="a9"/>
              <w:spacing w:before="0" w:beforeAutospacing="0" w:after="0" w:afterAutospacing="0"/>
              <w:jc w:val="both"/>
            </w:pPr>
            <w:r>
              <w:rPr>
                <w:sz w:val="20"/>
                <w:szCs w:val="20"/>
              </w:rPr>
              <w:t> Временная администрация в течение трех календарных дней со дня истечения срока, установленного частью второй настоящего пункта, для предъявления страхователями письменного возражения, формирует список страхователей, согласных на п</w:t>
            </w:r>
            <w:r>
              <w:rPr>
                <w:sz w:val="20"/>
                <w:szCs w:val="20"/>
              </w:rPr>
              <w:t>ередачу страхового портфеля.</w:t>
            </w:r>
          </w:p>
          <w:p w:rsidR="00000000" w:rsidRDefault="00AC3D8D">
            <w:pPr>
              <w:pStyle w:val="a9"/>
              <w:spacing w:before="0" w:beforeAutospacing="0" w:after="0" w:afterAutospacing="0"/>
              <w:jc w:val="both"/>
            </w:pPr>
            <w:r>
              <w:rPr>
                <w:sz w:val="20"/>
                <w:szCs w:val="20"/>
              </w:rPr>
              <w:t> 4. При лишении лицензии страховой организации передача страхового портфеля осуществляется без согласия страхователя в полном объеме.</w:t>
            </w:r>
          </w:p>
          <w:p w:rsidR="00000000" w:rsidRDefault="00AC3D8D">
            <w:pPr>
              <w:pStyle w:val="a9"/>
              <w:spacing w:before="0" w:beforeAutospacing="0" w:after="0" w:afterAutospacing="0" w:line="145" w:lineRule="atLeast"/>
              <w:jc w:val="both"/>
            </w:pPr>
            <w:r>
              <w:rPr>
                <w:sz w:val="20"/>
                <w:szCs w:val="20"/>
              </w:rPr>
              <w:t> 5. Порядок и особенности передачи страхового портфеля при консервации или лишении лицензии с</w:t>
            </w:r>
            <w:r>
              <w:rPr>
                <w:sz w:val="20"/>
                <w:szCs w:val="20"/>
              </w:rPr>
              <w:t>траховой (перестраховочной) организации определяются нормативными правовыми актами уполномоченного органа.</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54-1</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830. Лишение лицензии страховой (перестраховочной) организации и страхового брокера</w:t>
            </w:r>
          </w:p>
          <w:p w:rsidR="00000000" w:rsidRDefault="00AC3D8D">
            <w:pPr>
              <w:pStyle w:val="a9"/>
              <w:spacing w:before="0" w:beforeAutospacing="0" w:after="0" w:afterAutospacing="0"/>
              <w:jc w:val="both"/>
            </w:pPr>
            <w:r>
              <w:rPr>
                <w:sz w:val="20"/>
                <w:szCs w:val="20"/>
              </w:rPr>
              <w:t> </w:t>
            </w:r>
            <w:r>
              <w:rPr>
                <w:sz w:val="20"/>
                <w:szCs w:val="20"/>
              </w:rPr>
              <w:t>1. Уполномоченный орган вправе вынести решение о лишении лицензии по одному из следующих оснований:</w:t>
            </w:r>
          </w:p>
          <w:p w:rsidR="00000000" w:rsidRDefault="00AC3D8D">
            <w:pPr>
              <w:pStyle w:val="a9"/>
              <w:spacing w:before="0" w:beforeAutospacing="0" w:after="0" w:afterAutospacing="0"/>
              <w:jc w:val="both"/>
            </w:pPr>
            <w:r>
              <w:rPr>
                <w:sz w:val="20"/>
                <w:szCs w:val="20"/>
              </w:rPr>
              <w:t> 1) неустранение в установленные сроки обстоятельств, послуживших основанием для приостановления действия лицензии;</w:t>
            </w:r>
          </w:p>
          <w:p w:rsidR="00000000" w:rsidRDefault="00AC3D8D">
            <w:pPr>
              <w:pStyle w:val="a9"/>
              <w:spacing w:before="0" w:beforeAutospacing="0" w:after="0" w:afterAutospacing="0"/>
              <w:jc w:val="both"/>
            </w:pPr>
            <w:r>
              <w:rPr>
                <w:sz w:val="20"/>
                <w:szCs w:val="20"/>
              </w:rPr>
              <w:t> 2) неоднократное (два раза в течение по</w:t>
            </w:r>
            <w:r>
              <w:rPr>
                <w:sz w:val="20"/>
                <w:szCs w:val="20"/>
              </w:rPr>
              <w:t>следних двенадцати месяцев) приостановление действия лицензии;</w:t>
            </w:r>
          </w:p>
          <w:p w:rsidR="00000000" w:rsidRDefault="00AC3D8D">
            <w:pPr>
              <w:pStyle w:val="a9"/>
              <w:spacing w:before="0" w:beforeAutospacing="0" w:after="0" w:afterAutospacing="0"/>
              <w:jc w:val="both"/>
            </w:pPr>
            <w:r>
              <w:rPr>
                <w:sz w:val="20"/>
                <w:szCs w:val="20"/>
              </w:rPr>
              <w:t> 3) неоднократное (два и более раза в течение двенадцати последовательных календарных месяцев) невыполнение ограниченной меры воздействия уполномоченного органа об устранении нарушений законода</w:t>
            </w:r>
            <w:r>
              <w:rPr>
                <w:sz w:val="20"/>
                <w:szCs w:val="20"/>
              </w:rPr>
              <w:t>тельства Республики Казахстан о страховании и страховой деятельности;</w:t>
            </w:r>
          </w:p>
          <w:p w:rsidR="00000000" w:rsidRDefault="00AC3D8D">
            <w:pPr>
              <w:pStyle w:val="a9"/>
              <w:spacing w:before="0" w:beforeAutospacing="0" w:after="0" w:afterAutospacing="0"/>
              <w:jc w:val="both"/>
            </w:pPr>
            <w:r>
              <w:rPr>
                <w:sz w:val="20"/>
                <w:szCs w:val="20"/>
              </w:rPr>
              <w:t> 4) неоднократное (два и более раза в течение двенадцати последовательных календарных месяцев) нарушение законодательных актов Республики Казахстан, регулирующих обязательные виды страхо</w:t>
            </w:r>
            <w:r>
              <w:rPr>
                <w:sz w:val="20"/>
                <w:szCs w:val="20"/>
              </w:rPr>
              <w:t>вания;</w:t>
            </w:r>
          </w:p>
          <w:p w:rsidR="00000000" w:rsidRDefault="00AC3D8D">
            <w:pPr>
              <w:pStyle w:val="a9"/>
              <w:spacing w:before="0" w:beforeAutospacing="0" w:after="0" w:afterAutospacing="0"/>
              <w:jc w:val="both"/>
            </w:pPr>
            <w:r>
              <w:rPr>
                <w:sz w:val="20"/>
                <w:szCs w:val="20"/>
              </w:rPr>
              <w:t> 5) неоднократное (два и более раза в течение двенадцати последовательных календарных месяцев) несоблюдение требований пруденциальных нормативов и иных обязательных к соблюдению норм и лимитов, установленных законодательством Республики Казахстан;</w:t>
            </w:r>
          </w:p>
          <w:p w:rsidR="00000000" w:rsidRDefault="00AC3D8D">
            <w:pPr>
              <w:pStyle w:val="a9"/>
              <w:spacing w:before="0" w:beforeAutospacing="0" w:after="0" w:afterAutospacing="0"/>
              <w:jc w:val="both"/>
            </w:pPr>
            <w:r>
              <w:rPr>
                <w:sz w:val="20"/>
                <w:szCs w:val="20"/>
              </w:rPr>
              <w:t> </w:t>
            </w:r>
            <w:r>
              <w:rPr>
                <w:sz w:val="20"/>
                <w:szCs w:val="20"/>
              </w:rPr>
              <w:t>6) принятие судом решения о прекращении деятельности страховой (перестраховочной) организации или страхового брокера;</w:t>
            </w:r>
          </w:p>
          <w:p w:rsidR="00000000" w:rsidRDefault="00AC3D8D">
            <w:pPr>
              <w:pStyle w:val="a9"/>
              <w:spacing w:before="0" w:beforeAutospacing="0" w:after="0" w:afterAutospacing="0"/>
              <w:jc w:val="both"/>
            </w:pPr>
            <w:r>
              <w:rPr>
                <w:sz w:val="20"/>
                <w:szCs w:val="20"/>
              </w:rPr>
              <w:t> 7) неосуществление страховой (перестраховочной) организацией или страховым брокером лицензионной деятельности в течение двенадцати месяце</w:t>
            </w:r>
            <w:r>
              <w:rPr>
                <w:sz w:val="20"/>
                <w:szCs w:val="20"/>
              </w:rPr>
              <w:t>в с даты выдачи лицензии;</w:t>
            </w:r>
          </w:p>
          <w:p w:rsidR="00000000" w:rsidRDefault="00AC3D8D">
            <w:pPr>
              <w:pStyle w:val="a9"/>
              <w:spacing w:before="0" w:beforeAutospacing="0" w:after="0" w:afterAutospacing="0"/>
              <w:jc w:val="both"/>
            </w:pPr>
            <w:r>
              <w:rPr>
                <w:sz w:val="20"/>
                <w:szCs w:val="20"/>
              </w:rPr>
              <w:t> 8) несоответствие итоговых прогнозных результатов в бизнес-плане, представленном страховой (перестраховочной) организацией при выдаче разрешения на ее создание с учетом внесенных изменений и дополнений в него, либо в бизнес-плане</w:t>
            </w:r>
            <w:r>
              <w:rPr>
                <w:sz w:val="20"/>
                <w:szCs w:val="20"/>
              </w:rPr>
              <w:t xml:space="preserve"> по классу (классам) страхования с учетом внесенных изменений и дополнений в него фактическим итоговым результатам страховой (перестраховочной) организации по истечении периода исполнения этого бизнес-плана;</w:t>
            </w:r>
          </w:p>
          <w:p w:rsidR="00000000" w:rsidRDefault="00AC3D8D">
            <w:pPr>
              <w:pStyle w:val="a9"/>
              <w:spacing w:before="0" w:beforeAutospacing="0" w:after="0" w:afterAutospacing="0"/>
              <w:jc w:val="both"/>
            </w:pPr>
            <w:r>
              <w:rPr>
                <w:sz w:val="20"/>
                <w:szCs w:val="20"/>
              </w:rPr>
              <w:t> 9) повторное в течение последних двенадцати пос</w:t>
            </w:r>
            <w:r>
              <w:rPr>
                <w:sz w:val="20"/>
                <w:szCs w:val="20"/>
              </w:rPr>
              <w:t>ледовательных месяцев нарушение требований, предусмотренных законодательством Республики Казахстан о противодействии легализации (отмыванию) доходов, полученных незаконным путем, и финансированию терроризма, за которое была применена санкция в виде приоста</w:t>
            </w:r>
            <w:r>
              <w:rPr>
                <w:sz w:val="20"/>
                <w:szCs w:val="20"/>
              </w:rPr>
              <w:t xml:space="preserve">новления лицензии по основаниям, предусмотренным </w:t>
            </w:r>
            <w:r>
              <w:rPr>
                <w:color w:val="000000"/>
                <w:sz w:val="20"/>
                <w:szCs w:val="20"/>
              </w:rPr>
              <w:t>подпунктом 14) пункта 1 статьи 828 настоящего Кодекса;</w:t>
            </w:r>
          </w:p>
          <w:p w:rsidR="00000000" w:rsidRDefault="00AC3D8D">
            <w:pPr>
              <w:pStyle w:val="a9"/>
              <w:spacing w:before="0" w:beforeAutospacing="0" w:after="0" w:afterAutospacing="0"/>
              <w:jc w:val="both"/>
            </w:pPr>
            <w:r>
              <w:rPr>
                <w:sz w:val="20"/>
                <w:szCs w:val="20"/>
              </w:rPr>
              <w:t> 10) участие страховой (перестраховочной) организации, страхового брокера в сделках, связанных с отмыванием денег или финансированием терроризма.</w:t>
            </w:r>
          </w:p>
          <w:p w:rsidR="00000000" w:rsidRDefault="00AC3D8D">
            <w:pPr>
              <w:pStyle w:val="a9"/>
              <w:spacing w:before="0" w:beforeAutospacing="0" w:after="0" w:afterAutospacing="0"/>
              <w:jc w:val="both"/>
            </w:pPr>
            <w:r>
              <w:rPr>
                <w:sz w:val="20"/>
                <w:szCs w:val="20"/>
              </w:rPr>
              <w:t> 2. Ст</w:t>
            </w:r>
            <w:r>
              <w:rPr>
                <w:sz w:val="20"/>
                <w:szCs w:val="20"/>
              </w:rPr>
              <w:t>раховая организация может быть лишена лицензии как по всем классам, так и по отдельным классам страхования.</w:t>
            </w:r>
          </w:p>
          <w:p w:rsidR="00000000" w:rsidRDefault="00AC3D8D">
            <w:pPr>
              <w:pStyle w:val="a9"/>
              <w:spacing w:before="0" w:beforeAutospacing="0" w:after="0" w:afterAutospacing="0"/>
              <w:jc w:val="both"/>
            </w:pPr>
            <w:r>
              <w:rPr>
                <w:sz w:val="20"/>
                <w:szCs w:val="20"/>
              </w:rPr>
              <w:t> 3. В решении о лишении лицензии должно быть указано основание ее лишения.</w:t>
            </w:r>
          </w:p>
          <w:p w:rsidR="00000000" w:rsidRDefault="00AC3D8D">
            <w:pPr>
              <w:pStyle w:val="a9"/>
              <w:spacing w:before="0" w:beforeAutospacing="0" w:after="0" w:afterAutospacing="0"/>
              <w:jc w:val="both"/>
            </w:pPr>
            <w:r>
              <w:rPr>
                <w:sz w:val="20"/>
                <w:szCs w:val="20"/>
              </w:rPr>
              <w:t> 4. Страховая (перестраховочная) организация, которая лишена лицензии, не</w:t>
            </w:r>
            <w:r>
              <w:rPr>
                <w:sz w:val="20"/>
                <w:szCs w:val="20"/>
              </w:rPr>
              <w:t xml:space="preserve"> вправе осуществлять страховую или иную деятельность, обязана прекратить все операции по имеющимся банковским счетам, за исключением операций, перечень которых определяется уполномоченным органом.</w:t>
            </w:r>
          </w:p>
          <w:p w:rsidR="00000000" w:rsidRDefault="00AC3D8D">
            <w:pPr>
              <w:pStyle w:val="a9"/>
              <w:spacing w:before="0" w:beforeAutospacing="0" w:after="0" w:afterAutospacing="0" w:line="145" w:lineRule="atLeast"/>
              <w:jc w:val="both"/>
            </w:pPr>
            <w:r>
              <w:rPr>
                <w:sz w:val="20"/>
                <w:szCs w:val="20"/>
              </w:rPr>
              <w:t> 5. Страховой брокер, который лишен лицензии, не вправе осу</w:t>
            </w:r>
            <w:r>
              <w:rPr>
                <w:sz w:val="20"/>
                <w:szCs w:val="20"/>
              </w:rPr>
              <w:t>ществлять свою деятельность, обязан прекратить все операции по имеющимся банковским счетам, за исключением случаев, связанных с текущими расходами на его содержание, зачислением денег, поступающих страховому брокеру.</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55</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831. Понятие консервации страховой (перестраховочной) организации</w:t>
            </w:r>
          </w:p>
          <w:p w:rsidR="00000000" w:rsidRDefault="00AC3D8D">
            <w:pPr>
              <w:pStyle w:val="a9"/>
              <w:spacing w:before="0" w:beforeAutospacing="0" w:after="0" w:afterAutospacing="0"/>
              <w:jc w:val="both"/>
            </w:pPr>
            <w:r>
              <w:rPr>
                <w:sz w:val="20"/>
                <w:szCs w:val="20"/>
              </w:rPr>
              <w:t> 1. Консервация страховой (перестраховочной) организации представляет собой принудительное проведение по решению уполномоченного органа комплекса административных, юридических, финанс</w:t>
            </w:r>
            <w:r>
              <w:rPr>
                <w:sz w:val="20"/>
                <w:szCs w:val="20"/>
              </w:rPr>
              <w:t>овых, организационно-технических и других мероприятий и процедур в отношении страховой (перестраховочной) организации в целях оздоровления ее финансового положения и улучшения качества работы.</w:t>
            </w:r>
          </w:p>
          <w:p w:rsidR="00000000" w:rsidRDefault="00AC3D8D">
            <w:pPr>
              <w:pStyle w:val="a9"/>
              <w:spacing w:before="0" w:beforeAutospacing="0" w:after="0" w:afterAutospacing="0"/>
              <w:jc w:val="both"/>
            </w:pPr>
            <w:r>
              <w:rPr>
                <w:sz w:val="20"/>
                <w:szCs w:val="20"/>
              </w:rPr>
              <w:t> 2. Страховая (перестраховочная) организация может быть подверг</w:t>
            </w:r>
            <w:r>
              <w:rPr>
                <w:sz w:val="20"/>
                <w:szCs w:val="20"/>
              </w:rPr>
              <w:t>нута консервации по любому из следующих оснований:</w:t>
            </w:r>
          </w:p>
          <w:p w:rsidR="00000000" w:rsidRDefault="00AC3D8D">
            <w:pPr>
              <w:pStyle w:val="a9"/>
              <w:spacing w:before="0" w:beforeAutospacing="0" w:after="0" w:afterAutospacing="0"/>
              <w:jc w:val="both"/>
            </w:pPr>
            <w:r>
              <w:rPr>
                <w:sz w:val="20"/>
                <w:szCs w:val="20"/>
              </w:rPr>
              <w:t> 1) невыполнение норматива достаточности маржи платежеспособности;</w:t>
            </w:r>
          </w:p>
          <w:p w:rsidR="00000000" w:rsidRDefault="00AC3D8D">
            <w:pPr>
              <w:pStyle w:val="a9"/>
              <w:spacing w:before="0" w:beforeAutospacing="0" w:after="0" w:afterAutospacing="0"/>
              <w:jc w:val="both"/>
            </w:pPr>
            <w:r>
              <w:rPr>
                <w:sz w:val="20"/>
                <w:szCs w:val="20"/>
              </w:rPr>
              <w:t> 2) по основаниям, предусмотренным пунктом 1 статьи 828 настоящего Кодекса.</w:t>
            </w:r>
          </w:p>
          <w:p w:rsidR="00000000" w:rsidRDefault="00AC3D8D">
            <w:pPr>
              <w:pStyle w:val="a9"/>
              <w:spacing w:before="0" w:beforeAutospacing="0" w:after="0" w:afterAutospacing="0"/>
              <w:jc w:val="both"/>
            </w:pPr>
            <w:r>
              <w:rPr>
                <w:sz w:val="20"/>
                <w:szCs w:val="20"/>
              </w:rPr>
              <w:t> 3. Установление режима консервации предполагает назначение уп</w:t>
            </w:r>
            <w:r>
              <w:rPr>
                <w:sz w:val="20"/>
                <w:szCs w:val="20"/>
              </w:rPr>
              <w:t>олномоченным органом на ограниченный (до одного года) срок временной администрации по управлению страховой (перестраховочной) организацией.</w:t>
            </w:r>
          </w:p>
          <w:p w:rsidR="00000000" w:rsidRDefault="00AC3D8D">
            <w:pPr>
              <w:pStyle w:val="a9"/>
              <w:spacing w:before="0" w:beforeAutospacing="0" w:after="0" w:afterAutospacing="0"/>
              <w:jc w:val="both"/>
            </w:pPr>
            <w:r>
              <w:rPr>
                <w:sz w:val="20"/>
                <w:szCs w:val="20"/>
              </w:rPr>
              <w:t> 4. Консервация страховой (перестраховочной) организации осуществляется за счет средств самой страховой (перестрахов</w:t>
            </w:r>
            <w:r>
              <w:rPr>
                <w:sz w:val="20"/>
                <w:szCs w:val="20"/>
              </w:rPr>
              <w:t>очной) организации.</w:t>
            </w:r>
          </w:p>
          <w:p w:rsidR="00000000" w:rsidRDefault="00AC3D8D">
            <w:pPr>
              <w:pStyle w:val="a9"/>
              <w:spacing w:before="0" w:beforeAutospacing="0" w:after="0" w:afterAutospacing="0" w:line="145" w:lineRule="atLeast"/>
              <w:jc w:val="both"/>
            </w:pPr>
            <w:r>
              <w:rPr>
                <w:sz w:val="20"/>
                <w:szCs w:val="20"/>
              </w:rPr>
              <w:t> 5. Решение уполномоченного органа о проведении консервации может быть обжаловано акционерами страховой (перестраховочной) организации в десятидневный срок в судебном порядке. Обжалование указанного решения не приостанавливает консервац</w:t>
            </w:r>
            <w:r>
              <w:rPr>
                <w:sz w:val="20"/>
                <w:szCs w:val="20"/>
              </w:rPr>
              <w:t>ии страховой (перестраховочной) организации.</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55-1</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832. Временная администрация по управлению страховой (перестраховочной) организацией</w:t>
            </w:r>
          </w:p>
          <w:p w:rsidR="00000000" w:rsidRDefault="00AC3D8D">
            <w:pPr>
              <w:pStyle w:val="a9"/>
              <w:spacing w:before="0" w:beforeAutospacing="0" w:after="0" w:afterAutospacing="0"/>
              <w:jc w:val="both"/>
            </w:pPr>
            <w:r>
              <w:rPr>
                <w:sz w:val="20"/>
                <w:szCs w:val="20"/>
              </w:rPr>
              <w:t xml:space="preserve"> 1. Временная администрация назначается уполномоченным органом из числа его работников либо иных лиц, </w:t>
            </w:r>
            <w:r>
              <w:rPr>
                <w:sz w:val="20"/>
                <w:szCs w:val="20"/>
              </w:rPr>
              <w:t>соответствующих требованиям, установленным пунктом 2 статьи 811 настоящего Кодекса.</w:t>
            </w:r>
          </w:p>
          <w:p w:rsidR="00000000" w:rsidRDefault="00AC3D8D">
            <w:pPr>
              <w:pStyle w:val="a9"/>
              <w:spacing w:before="0" w:beforeAutospacing="0" w:after="0" w:afterAutospacing="0"/>
              <w:jc w:val="both"/>
            </w:pPr>
            <w:r>
              <w:rPr>
                <w:sz w:val="20"/>
                <w:szCs w:val="20"/>
              </w:rPr>
              <w:t> 2. Права и обязанности, а также условия оплаты труда руководителя и членов временной администрации (за исключением работников уполномоченного органа) устанавливаются отдел</w:t>
            </w:r>
            <w:r>
              <w:rPr>
                <w:sz w:val="20"/>
                <w:szCs w:val="20"/>
              </w:rPr>
              <w:t>ьным договором, заключаемым между уполномоченным органом и временной администрацией.</w:t>
            </w:r>
          </w:p>
          <w:p w:rsidR="00000000" w:rsidRDefault="00AC3D8D">
            <w:pPr>
              <w:pStyle w:val="a9"/>
              <w:spacing w:before="0" w:beforeAutospacing="0" w:after="0" w:afterAutospacing="0"/>
              <w:jc w:val="both"/>
            </w:pPr>
            <w:r>
              <w:rPr>
                <w:sz w:val="20"/>
                <w:szCs w:val="20"/>
              </w:rPr>
              <w:t> 3. Временная администрация в своей деятельности руководствуется настоящим Кодексом, нормативными правовыми актами уполномоченного органа и иным законодательством Республи</w:t>
            </w:r>
            <w:r>
              <w:rPr>
                <w:sz w:val="20"/>
                <w:szCs w:val="20"/>
              </w:rPr>
              <w:t>ки Казахстан.</w:t>
            </w:r>
          </w:p>
          <w:p w:rsidR="00000000" w:rsidRDefault="00AC3D8D">
            <w:pPr>
              <w:pStyle w:val="a9"/>
              <w:spacing w:before="0" w:beforeAutospacing="0" w:after="0" w:afterAutospacing="0"/>
              <w:jc w:val="both"/>
            </w:pPr>
            <w:r>
              <w:rPr>
                <w:sz w:val="20"/>
                <w:szCs w:val="20"/>
              </w:rPr>
              <w:t> 4. Уполномоченный орган вправе в любой момент заменить членов временной администрации.</w:t>
            </w:r>
          </w:p>
          <w:p w:rsidR="00000000" w:rsidRDefault="00AC3D8D">
            <w:pPr>
              <w:pStyle w:val="a9"/>
              <w:spacing w:before="0" w:beforeAutospacing="0" w:after="0" w:afterAutospacing="0" w:line="145" w:lineRule="atLeast"/>
              <w:jc w:val="both"/>
            </w:pPr>
            <w:r>
              <w:rPr>
                <w:sz w:val="20"/>
                <w:szCs w:val="20"/>
              </w:rPr>
              <w:t> 5. За ущерб, причиненный страховой (перестраховочной) организации, руководитель и члены временной администрации несут ответственность в соответствии с за</w:t>
            </w:r>
            <w:r>
              <w:rPr>
                <w:sz w:val="20"/>
                <w:szCs w:val="20"/>
              </w:rPr>
              <w:t>конами Республики Казахстан. Недопустимо возложение на руководителя и членов временной администрации ответственности за ущерб, который может быть отнесен к категории нормального производственного риска</w:t>
            </w:r>
            <w:r>
              <w:rPr>
                <w:b/>
                <w:bCs/>
                <w:sz w:val="20"/>
                <w:szCs w:val="20"/>
              </w:rPr>
              <w:t>.</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55-2</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833. Решение о проведении консервации страховой (перестраховочной) организации</w:t>
            </w:r>
          </w:p>
          <w:p w:rsidR="00000000" w:rsidRDefault="00AC3D8D">
            <w:pPr>
              <w:pStyle w:val="a9"/>
              <w:spacing w:before="0" w:beforeAutospacing="0" w:after="0" w:afterAutospacing="0"/>
              <w:jc w:val="both"/>
            </w:pPr>
            <w:r>
              <w:rPr>
                <w:sz w:val="20"/>
                <w:szCs w:val="20"/>
              </w:rPr>
              <w:t> 1. Решение уполномоченного органа о проведении консервации страховой (перестраховочной) организации должно содержать:</w:t>
            </w:r>
          </w:p>
          <w:p w:rsidR="00000000" w:rsidRDefault="00AC3D8D">
            <w:pPr>
              <w:pStyle w:val="a9"/>
              <w:spacing w:before="0" w:beforeAutospacing="0" w:after="0" w:afterAutospacing="0"/>
              <w:jc w:val="both"/>
            </w:pPr>
            <w:r>
              <w:rPr>
                <w:sz w:val="20"/>
                <w:szCs w:val="20"/>
              </w:rPr>
              <w:t> 1) наименование страховой (перестраховочной) орган</w:t>
            </w:r>
            <w:r>
              <w:rPr>
                <w:sz w:val="20"/>
                <w:szCs w:val="20"/>
              </w:rPr>
              <w:t>изации и ее место нахождения;</w:t>
            </w:r>
          </w:p>
          <w:p w:rsidR="00000000" w:rsidRDefault="00AC3D8D">
            <w:pPr>
              <w:pStyle w:val="a9"/>
              <w:spacing w:before="0" w:beforeAutospacing="0" w:after="0" w:afterAutospacing="0"/>
              <w:jc w:val="both"/>
            </w:pPr>
            <w:r>
              <w:rPr>
                <w:sz w:val="20"/>
                <w:szCs w:val="20"/>
              </w:rPr>
              <w:t> 2) обоснование решения о консервации страховой (перестраховочной) организации;</w:t>
            </w:r>
          </w:p>
          <w:p w:rsidR="00000000" w:rsidRDefault="00AC3D8D">
            <w:pPr>
              <w:pStyle w:val="a9"/>
              <w:spacing w:before="0" w:beforeAutospacing="0" w:after="0" w:afterAutospacing="0"/>
              <w:jc w:val="both"/>
            </w:pPr>
            <w:r>
              <w:rPr>
                <w:sz w:val="20"/>
                <w:szCs w:val="20"/>
              </w:rPr>
              <w:t> 3) начало действия и срок консервации;</w:t>
            </w:r>
          </w:p>
          <w:p w:rsidR="00000000" w:rsidRDefault="00AC3D8D">
            <w:pPr>
              <w:pStyle w:val="a9"/>
              <w:spacing w:before="0" w:beforeAutospacing="0" w:after="0" w:afterAutospacing="0"/>
              <w:jc w:val="both"/>
            </w:pPr>
            <w:r>
              <w:rPr>
                <w:sz w:val="20"/>
                <w:szCs w:val="20"/>
              </w:rPr>
              <w:t> 4) перечень налагаемых на страховую (перестраховочную) организацию ограничений деятельности;</w:t>
            </w:r>
          </w:p>
          <w:p w:rsidR="00000000" w:rsidRDefault="00AC3D8D">
            <w:pPr>
              <w:pStyle w:val="a9"/>
              <w:spacing w:before="0" w:beforeAutospacing="0" w:after="0" w:afterAutospacing="0"/>
              <w:jc w:val="both"/>
            </w:pPr>
            <w:r>
              <w:rPr>
                <w:sz w:val="20"/>
                <w:szCs w:val="20"/>
              </w:rPr>
              <w:t> 5) персонал</w:t>
            </w:r>
            <w:r>
              <w:rPr>
                <w:sz w:val="20"/>
                <w:szCs w:val="20"/>
              </w:rPr>
              <w:t>ьный состав временной администрации;</w:t>
            </w:r>
          </w:p>
          <w:p w:rsidR="00000000" w:rsidRDefault="00AC3D8D">
            <w:pPr>
              <w:pStyle w:val="a9"/>
              <w:spacing w:before="0" w:beforeAutospacing="0" w:after="0" w:afterAutospacing="0"/>
              <w:jc w:val="both"/>
            </w:pPr>
            <w:r>
              <w:rPr>
                <w:sz w:val="20"/>
                <w:szCs w:val="20"/>
              </w:rPr>
              <w:t xml:space="preserve"> 6) предписание руководящим работникам страховой (перестраховочной) организации, находящейся в режиме консервации, о подготовке отчета о своей работе, декларации о доходах, сведений о наличии и размерах собственности и </w:t>
            </w:r>
            <w:r>
              <w:rPr>
                <w:sz w:val="20"/>
                <w:szCs w:val="20"/>
              </w:rPr>
              <w:t>представлении данных документов временной администрации;</w:t>
            </w:r>
          </w:p>
          <w:p w:rsidR="00000000" w:rsidRDefault="00AC3D8D">
            <w:pPr>
              <w:pStyle w:val="a9"/>
              <w:spacing w:before="0" w:beforeAutospacing="0" w:after="0" w:afterAutospacing="0"/>
              <w:jc w:val="both"/>
            </w:pPr>
            <w:r>
              <w:rPr>
                <w:sz w:val="20"/>
                <w:szCs w:val="20"/>
              </w:rPr>
              <w:t> 7) рекомендации временной администрации.</w:t>
            </w:r>
          </w:p>
          <w:p w:rsidR="00000000" w:rsidRDefault="00AC3D8D">
            <w:pPr>
              <w:pStyle w:val="a9"/>
              <w:spacing w:before="0" w:beforeAutospacing="0" w:after="0" w:afterAutospacing="0" w:line="145" w:lineRule="atLeast"/>
              <w:jc w:val="both"/>
            </w:pPr>
            <w:r>
              <w:rPr>
                <w:sz w:val="20"/>
                <w:szCs w:val="20"/>
              </w:rPr>
              <w:t> 2. Решение о проведении консервации страховой (перестраховочной) организации публикуется уполномоченным органом в двух периодических печатных изданиях, расп</w:t>
            </w:r>
            <w:r>
              <w:rPr>
                <w:sz w:val="20"/>
                <w:szCs w:val="20"/>
              </w:rPr>
              <w:t>ространяемых на всей территории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55-3</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834. Особенности управления страховой (перестраховочной) организацией в период консервации. Полномочия временной администрации по управлению страховой (перестраховочной) организацией</w:t>
            </w:r>
          </w:p>
          <w:p w:rsidR="00000000" w:rsidRDefault="00AC3D8D">
            <w:pPr>
              <w:pStyle w:val="a9"/>
              <w:spacing w:before="0" w:beforeAutospacing="0" w:after="0" w:afterAutospacing="0"/>
              <w:jc w:val="both"/>
            </w:pPr>
            <w:r>
              <w:rPr>
                <w:sz w:val="20"/>
                <w:szCs w:val="20"/>
              </w:rPr>
              <w:t> 1. С началом действия консервации и на ее срок:</w:t>
            </w:r>
          </w:p>
          <w:p w:rsidR="00000000" w:rsidRDefault="00AC3D8D">
            <w:pPr>
              <w:pStyle w:val="a9"/>
              <w:spacing w:before="0" w:beforeAutospacing="0" w:after="0" w:afterAutospacing="0"/>
              <w:jc w:val="both"/>
            </w:pPr>
            <w:r>
              <w:rPr>
                <w:sz w:val="20"/>
                <w:szCs w:val="20"/>
              </w:rPr>
              <w:t> 1) приостанавлив</w:t>
            </w:r>
            <w:r>
              <w:rPr>
                <w:sz w:val="20"/>
                <w:szCs w:val="20"/>
              </w:rPr>
              <w:t>аются права акционеров страховой (перестраховочной) организации по пользованию и распоряжению акциями, эмитентом которых является данная страховая (перестраховочная) организация;</w:t>
            </w:r>
          </w:p>
          <w:p w:rsidR="00000000" w:rsidRDefault="00AC3D8D">
            <w:pPr>
              <w:pStyle w:val="a9"/>
              <w:spacing w:before="0" w:beforeAutospacing="0" w:after="0" w:afterAutospacing="0"/>
              <w:jc w:val="both"/>
            </w:pPr>
            <w:r>
              <w:rPr>
                <w:sz w:val="20"/>
                <w:szCs w:val="20"/>
              </w:rPr>
              <w:t> 2) приостанавливаются полномочия органов страховой (перестраховочной) органи</w:t>
            </w:r>
            <w:r>
              <w:rPr>
                <w:sz w:val="20"/>
                <w:szCs w:val="20"/>
              </w:rPr>
              <w:t>зации и ее руководящие работники отстраняются от работы;</w:t>
            </w:r>
          </w:p>
          <w:p w:rsidR="00000000" w:rsidRDefault="00AC3D8D">
            <w:pPr>
              <w:pStyle w:val="a9"/>
              <w:spacing w:before="0" w:beforeAutospacing="0" w:after="0" w:afterAutospacing="0"/>
              <w:jc w:val="both"/>
            </w:pPr>
            <w:r>
              <w:rPr>
                <w:sz w:val="20"/>
                <w:szCs w:val="20"/>
              </w:rPr>
              <w:t> 3) все полномочия по управлению страховой (перестраховочной) организацией, а также права акционеров страховой (перестраховочной) организации по пользованию акциями, эмитентом которых является данная</w:t>
            </w:r>
            <w:r>
              <w:rPr>
                <w:sz w:val="20"/>
                <w:szCs w:val="20"/>
              </w:rPr>
              <w:t xml:space="preserve"> страховая (перестраховочная) организация, переходят к временной администрации;</w:t>
            </w:r>
          </w:p>
          <w:p w:rsidR="00000000" w:rsidRDefault="00AC3D8D">
            <w:pPr>
              <w:pStyle w:val="a9"/>
              <w:spacing w:before="0" w:beforeAutospacing="0" w:after="0" w:afterAutospacing="0"/>
              <w:jc w:val="both"/>
            </w:pPr>
            <w:r>
              <w:rPr>
                <w:sz w:val="20"/>
                <w:szCs w:val="20"/>
              </w:rPr>
              <w:t> 4) все сделки, совершенные от имени и за счет страховой (перестраховочной) организации, без ведома и письменного согласия временной администрации, признаются недействительными</w:t>
            </w:r>
            <w:r>
              <w:rPr>
                <w:sz w:val="20"/>
                <w:szCs w:val="20"/>
              </w:rPr>
              <w:t>.</w:t>
            </w:r>
          </w:p>
          <w:p w:rsidR="00000000" w:rsidRDefault="00AC3D8D">
            <w:pPr>
              <w:pStyle w:val="a9"/>
              <w:spacing w:before="0" w:beforeAutospacing="0" w:after="0" w:afterAutospacing="0"/>
              <w:jc w:val="both"/>
            </w:pPr>
            <w:r>
              <w:rPr>
                <w:sz w:val="20"/>
                <w:szCs w:val="20"/>
              </w:rPr>
              <w:t> 2. Временная администрация вправе:</w:t>
            </w:r>
          </w:p>
          <w:p w:rsidR="00000000" w:rsidRDefault="00AC3D8D">
            <w:pPr>
              <w:pStyle w:val="a9"/>
              <w:spacing w:before="0" w:beforeAutospacing="0" w:after="0" w:afterAutospacing="0"/>
              <w:jc w:val="both"/>
            </w:pPr>
            <w:r>
              <w:rPr>
                <w:sz w:val="20"/>
                <w:szCs w:val="20"/>
              </w:rPr>
              <w:t xml:space="preserve"> 1) самостоятельно принимать решения по всем вопросам деятельности страховой (перестраховочной) организации с учетом </w:t>
            </w:r>
            <w:r>
              <w:rPr>
                <w:color w:val="000000"/>
                <w:sz w:val="20"/>
                <w:szCs w:val="20"/>
              </w:rPr>
              <w:t>требований статьи 835 настоящего Кодекса;</w:t>
            </w:r>
          </w:p>
          <w:p w:rsidR="00000000" w:rsidRDefault="00AC3D8D">
            <w:pPr>
              <w:pStyle w:val="a9"/>
              <w:spacing w:before="0" w:beforeAutospacing="0" w:after="0" w:afterAutospacing="0"/>
              <w:jc w:val="both"/>
            </w:pPr>
            <w:r>
              <w:rPr>
                <w:sz w:val="20"/>
                <w:szCs w:val="20"/>
              </w:rPr>
              <w:t xml:space="preserve"> 2) при необходимости полностью или частично приостановить </w:t>
            </w:r>
            <w:r>
              <w:rPr>
                <w:sz w:val="20"/>
                <w:szCs w:val="20"/>
              </w:rPr>
              <w:t>на период консервации обязательства страховой (перестраховочной) организации по заключенным договорам страхования;</w:t>
            </w:r>
          </w:p>
          <w:p w:rsidR="00000000" w:rsidRDefault="00AC3D8D">
            <w:pPr>
              <w:pStyle w:val="a9"/>
              <w:spacing w:before="0" w:beforeAutospacing="0" w:after="0" w:afterAutospacing="0"/>
              <w:jc w:val="both"/>
            </w:pPr>
            <w:r>
              <w:rPr>
                <w:sz w:val="20"/>
                <w:szCs w:val="20"/>
              </w:rPr>
              <w:t> 3) при необходимости расторгнуть заключенные страховой (перестраховочной) организацией договоры, предусматривающие вложение средств страхово</w:t>
            </w:r>
            <w:r>
              <w:rPr>
                <w:sz w:val="20"/>
                <w:szCs w:val="20"/>
              </w:rPr>
              <w:t>й (перестраховочной) организации, либо вносить в них в одностороннем порядке изменения и дополнения, включая изменения ставок, тарифов и сроков действия;</w:t>
            </w:r>
          </w:p>
          <w:p w:rsidR="00000000" w:rsidRDefault="00AC3D8D">
            <w:pPr>
              <w:pStyle w:val="a9"/>
              <w:spacing w:before="0" w:beforeAutospacing="0" w:after="0" w:afterAutospacing="0"/>
              <w:jc w:val="both"/>
            </w:pPr>
            <w:r>
              <w:rPr>
                <w:sz w:val="20"/>
                <w:szCs w:val="20"/>
              </w:rPr>
              <w:t> 4) подписывать любые договоры и документы от имени страховой (перестраховочной) организации;</w:t>
            </w:r>
          </w:p>
          <w:p w:rsidR="00000000" w:rsidRDefault="00AC3D8D">
            <w:pPr>
              <w:pStyle w:val="a9"/>
              <w:spacing w:before="0" w:beforeAutospacing="0" w:after="0" w:afterAutospacing="0"/>
              <w:jc w:val="both"/>
            </w:pPr>
            <w:r>
              <w:rPr>
                <w:sz w:val="20"/>
                <w:szCs w:val="20"/>
              </w:rPr>
              <w:t> 5) пред</w:t>
            </w:r>
            <w:r>
              <w:rPr>
                <w:sz w:val="20"/>
                <w:szCs w:val="20"/>
              </w:rPr>
              <w:t>ъявлять исковые требования от имени и в интересах страховой (перестраховочной) организации;</w:t>
            </w:r>
          </w:p>
          <w:p w:rsidR="00000000" w:rsidRDefault="00AC3D8D">
            <w:pPr>
              <w:pStyle w:val="a9"/>
              <w:spacing w:before="0" w:beforeAutospacing="0" w:after="0" w:afterAutospacing="0"/>
              <w:jc w:val="both"/>
            </w:pPr>
            <w:r>
              <w:rPr>
                <w:sz w:val="20"/>
                <w:szCs w:val="20"/>
              </w:rPr>
              <w:t> 6) издавать приказы, включая приказы об увольнении, понижении в должности или о временном отстранении от должности, распределении обязанностей между работниками ст</w:t>
            </w:r>
            <w:r>
              <w:rPr>
                <w:sz w:val="20"/>
                <w:szCs w:val="20"/>
              </w:rPr>
              <w:t>раховой (перестраховочной) организации;</w:t>
            </w:r>
          </w:p>
          <w:p w:rsidR="00000000" w:rsidRDefault="00AC3D8D">
            <w:pPr>
              <w:pStyle w:val="a9"/>
              <w:spacing w:before="0" w:beforeAutospacing="0" w:after="0" w:afterAutospacing="0"/>
              <w:jc w:val="both"/>
            </w:pPr>
            <w:r>
              <w:rPr>
                <w:sz w:val="20"/>
                <w:szCs w:val="20"/>
              </w:rPr>
              <w:t> 7) проводить зачет взаимных требований ввиду совпадения</w:t>
            </w:r>
          </w:p>
          <w:p w:rsidR="00000000" w:rsidRDefault="00AC3D8D">
            <w:pPr>
              <w:pStyle w:val="a9"/>
              <w:spacing w:before="0" w:beforeAutospacing="0" w:after="0" w:afterAutospacing="0"/>
              <w:jc w:val="both"/>
            </w:pPr>
            <w:r>
              <w:rPr>
                <w:sz w:val="20"/>
                <w:szCs w:val="20"/>
              </w:rPr>
              <w:t>кредитора и должника в одном лице;</w:t>
            </w:r>
          </w:p>
          <w:p w:rsidR="00000000" w:rsidRDefault="00AC3D8D">
            <w:pPr>
              <w:pStyle w:val="a9"/>
              <w:spacing w:before="0" w:beforeAutospacing="0" w:after="0" w:afterAutospacing="0" w:line="145" w:lineRule="atLeast"/>
              <w:jc w:val="both"/>
            </w:pPr>
            <w:r>
              <w:rPr>
                <w:sz w:val="20"/>
                <w:szCs w:val="20"/>
              </w:rPr>
              <w:t> 8) передавать страховой портфель в части либо в полном объеме в другую страховую (перестраховочную) организацию в соответст</w:t>
            </w:r>
            <w:r>
              <w:rPr>
                <w:sz w:val="20"/>
                <w:szCs w:val="20"/>
              </w:rPr>
              <w:t>вии с нормативными правовыми актами уполномоченного органа.</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55-4</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835. Контроль за деятельностью временной администрации (временного управляющего) страховой (перестраховочной) организации</w:t>
            </w:r>
          </w:p>
          <w:p w:rsidR="00000000" w:rsidRDefault="00AC3D8D">
            <w:pPr>
              <w:pStyle w:val="a9"/>
              <w:spacing w:before="0" w:beforeAutospacing="0" w:after="0" w:afterAutospacing="0"/>
              <w:jc w:val="both"/>
            </w:pPr>
            <w:r>
              <w:rPr>
                <w:sz w:val="20"/>
                <w:szCs w:val="20"/>
              </w:rPr>
              <w:t> </w:t>
            </w:r>
            <w:r>
              <w:rPr>
                <w:sz w:val="20"/>
                <w:szCs w:val="20"/>
              </w:rPr>
              <w:t>1. В течение срока консервации страховой (перестраховочной) организации контроль за деятельностью временной администрации (временного управляющего) страховой (перестраховочной) организации осуществляет уполномоченный орган, который вправе:</w:t>
            </w:r>
          </w:p>
          <w:p w:rsidR="00000000" w:rsidRDefault="00AC3D8D">
            <w:pPr>
              <w:pStyle w:val="a9"/>
              <w:spacing w:before="0" w:beforeAutospacing="0" w:after="0" w:afterAutospacing="0"/>
              <w:jc w:val="both"/>
            </w:pPr>
            <w:r>
              <w:rPr>
                <w:sz w:val="20"/>
                <w:szCs w:val="20"/>
              </w:rPr>
              <w:t> 1) давать реком</w:t>
            </w:r>
            <w:r>
              <w:rPr>
                <w:sz w:val="20"/>
                <w:szCs w:val="20"/>
              </w:rPr>
              <w:t>ендации об основных направлениях деятельности в период консервации страховой (перестраховочной) организации (предлагать план основных мероприятий);</w:t>
            </w:r>
          </w:p>
          <w:p w:rsidR="00000000" w:rsidRDefault="00AC3D8D">
            <w:pPr>
              <w:pStyle w:val="a9"/>
              <w:spacing w:before="0" w:beforeAutospacing="0" w:after="0" w:afterAutospacing="0"/>
              <w:jc w:val="both"/>
            </w:pPr>
            <w:r>
              <w:rPr>
                <w:sz w:val="20"/>
                <w:szCs w:val="20"/>
              </w:rPr>
              <w:t> 2) давать обязательные к исполнению письменные указания;</w:t>
            </w:r>
          </w:p>
          <w:p w:rsidR="00000000" w:rsidRDefault="00AC3D8D">
            <w:pPr>
              <w:pStyle w:val="a9"/>
              <w:spacing w:before="0" w:beforeAutospacing="0" w:after="0" w:afterAutospacing="0"/>
              <w:jc w:val="both"/>
            </w:pPr>
            <w:r>
              <w:rPr>
                <w:sz w:val="20"/>
                <w:szCs w:val="20"/>
              </w:rPr>
              <w:t> 3) требовать предоставления информации о ее (его)</w:t>
            </w:r>
            <w:r>
              <w:rPr>
                <w:sz w:val="20"/>
                <w:szCs w:val="20"/>
              </w:rPr>
              <w:t xml:space="preserve"> деятельности и деятельности страховой (перестраховочной) организации;</w:t>
            </w:r>
          </w:p>
          <w:p w:rsidR="00000000" w:rsidRDefault="00AC3D8D">
            <w:pPr>
              <w:pStyle w:val="a9"/>
              <w:spacing w:before="0" w:beforeAutospacing="0" w:after="0" w:afterAutospacing="0"/>
              <w:jc w:val="both"/>
            </w:pPr>
            <w:r>
              <w:rPr>
                <w:sz w:val="20"/>
                <w:szCs w:val="20"/>
              </w:rPr>
              <w:t> 4) заслушивать отчет о проделанной работе;</w:t>
            </w:r>
          </w:p>
          <w:p w:rsidR="00000000" w:rsidRDefault="00AC3D8D">
            <w:pPr>
              <w:pStyle w:val="a9"/>
              <w:spacing w:before="0" w:beforeAutospacing="0" w:after="0" w:afterAutospacing="0"/>
              <w:jc w:val="both"/>
            </w:pPr>
            <w:r>
              <w:rPr>
                <w:sz w:val="20"/>
                <w:szCs w:val="20"/>
              </w:rPr>
              <w:t> 5) продлить срок консервации;</w:t>
            </w:r>
          </w:p>
          <w:p w:rsidR="00000000" w:rsidRDefault="00AC3D8D">
            <w:pPr>
              <w:pStyle w:val="a9"/>
              <w:spacing w:before="0" w:beforeAutospacing="0" w:after="0" w:afterAutospacing="0"/>
              <w:jc w:val="both"/>
            </w:pPr>
            <w:r>
              <w:rPr>
                <w:sz w:val="20"/>
                <w:szCs w:val="20"/>
              </w:rPr>
              <w:t> 6) принять решение о завершении консервации страховой (перестраховочной) организации.</w:t>
            </w:r>
          </w:p>
          <w:p w:rsidR="00000000" w:rsidRDefault="00AC3D8D">
            <w:pPr>
              <w:pStyle w:val="a9"/>
              <w:spacing w:before="0" w:beforeAutospacing="0" w:after="0" w:afterAutospacing="0" w:line="145" w:lineRule="atLeast"/>
              <w:jc w:val="both"/>
            </w:pPr>
            <w:r>
              <w:rPr>
                <w:sz w:val="20"/>
                <w:szCs w:val="20"/>
              </w:rPr>
              <w:t> 2. Подробная регламент</w:t>
            </w:r>
            <w:r>
              <w:rPr>
                <w:sz w:val="20"/>
                <w:szCs w:val="20"/>
              </w:rPr>
              <w:t>ация деятельности временной администрации (временного управляющего) страховой (перестраховочной) организации и принципы ее взаимоотношений с третьими лицами определяются нормативными правовыми актами уполномоченного органа.</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55-5</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836. Пре</w:t>
            </w:r>
            <w:r>
              <w:rPr>
                <w:b/>
                <w:bCs/>
                <w:sz w:val="20"/>
                <w:szCs w:val="20"/>
              </w:rPr>
              <w:t>кращение консервации</w:t>
            </w:r>
          </w:p>
          <w:p w:rsidR="00000000" w:rsidRDefault="00AC3D8D">
            <w:pPr>
              <w:pStyle w:val="a9"/>
              <w:spacing w:before="0" w:beforeAutospacing="0" w:after="0" w:afterAutospacing="0"/>
              <w:jc w:val="both"/>
            </w:pPr>
            <w:r>
              <w:rPr>
                <w:sz w:val="20"/>
                <w:szCs w:val="20"/>
              </w:rPr>
              <w:t> 1. Консервация страховой (перестраховочной) организации прекращается по следующим основаниям:</w:t>
            </w:r>
          </w:p>
          <w:p w:rsidR="00000000" w:rsidRDefault="00AC3D8D">
            <w:pPr>
              <w:pStyle w:val="a9"/>
              <w:spacing w:before="0" w:beforeAutospacing="0" w:after="0" w:afterAutospacing="0"/>
              <w:jc w:val="both"/>
            </w:pPr>
            <w:r>
              <w:rPr>
                <w:sz w:val="20"/>
                <w:szCs w:val="20"/>
              </w:rPr>
              <w:t> 1) истечение установленного решением уполномоченного органа срока консервации;</w:t>
            </w:r>
          </w:p>
          <w:p w:rsidR="00000000" w:rsidRDefault="00AC3D8D">
            <w:pPr>
              <w:pStyle w:val="a9"/>
              <w:spacing w:before="0" w:beforeAutospacing="0" w:after="0" w:afterAutospacing="0"/>
              <w:jc w:val="both"/>
            </w:pPr>
            <w:r>
              <w:rPr>
                <w:sz w:val="20"/>
                <w:szCs w:val="20"/>
              </w:rPr>
              <w:t> 2) принятие уполномоченным органом решения о досрочном заве</w:t>
            </w:r>
            <w:r>
              <w:rPr>
                <w:sz w:val="20"/>
                <w:szCs w:val="20"/>
              </w:rPr>
              <w:t>ршении консервации.</w:t>
            </w:r>
          </w:p>
          <w:p w:rsidR="00000000" w:rsidRDefault="00AC3D8D">
            <w:pPr>
              <w:pStyle w:val="a9"/>
              <w:spacing w:before="0" w:beforeAutospacing="0" w:after="0" w:afterAutospacing="0"/>
              <w:jc w:val="both"/>
            </w:pPr>
            <w:r>
              <w:rPr>
                <w:sz w:val="20"/>
                <w:szCs w:val="20"/>
              </w:rPr>
              <w:t> </w:t>
            </w:r>
            <w:r>
              <w:rPr>
                <w:sz w:val="20"/>
                <w:szCs w:val="20"/>
              </w:rPr>
              <w:t>2. Прекращение консервации страховой (перестраховочной) организации (в том числе и досрочное) в связи с оздоровлением ее финансового положения и улучшением качества работы влечет за собой отмену всех ограничений в отношении данной страховой (перестраховочн</w:t>
            </w:r>
            <w:r>
              <w:rPr>
                <w:sz w:val="20"/>
                <w:szCs w:val="20"/>
              </w:rPr>
              <w:t>ой) организации, установленных уполномоченным органом или временной администрацией. При этом изменения и дополнения, внесенные в течение срока консервации в учредительные документы, органы управления и состав работников страховой (перестраховочной) организ</w:t>
            </w:r>
            <w:r>
              <w:rPr>
                <w:sz w:val="20"/>
                <w:szCs w:val="20"/>
              </w:rPr>
              <w:t>ации, остаются в силе.</w:t>
            </w:r>
          </w:p>
          <w:p w:rsidR="00000000" w:rsidRDefault="00AC3D8D">
            <w:pPr>
              <w:pStyle w:val="a9"/>
              <w:spacing w:before="0" w:beforeAutospacing="0" w:after="0" w:afterAutospacing="0" w:line="145" w:lineRule="atLeast"/>
              <w:jc w:val="both"/>
            </w:pPr>
            <w:r>
              <w:rPr>
                <w:sz w:val="20"/>
                <w:szCs w:val="20"/>
              </w:rPr>
              <w:t> 3. В случае, если консервация страховой (перестраховочной) организации не привела к оздоровлению ее финансового положения и улучшению качества работы, уполномоченный орган вправе лишить лицензии на право осуществления страховой деят</w:t>
            </w:r>
            <w:r>
              <w:rPr>
                <w:sz w:val="20"/>
                <w:szCs w:val="20"/>
              </w:rPr>
              <w:t>ельности, деятельности по перестрахованию по основаниям, предусмотренным настоящим Кодексом.</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55-6</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837. Последствия лишения лицензии субъектов страховой деятельности и страхового брокера</w:t>
            </w:r>
          </w:p>
          <w:p w:rsidR="00000000" w:rsidRDefault="00AC3D8D">
            <w:pPr>
              <w:pStyle w:val="a9"/>
              <w:spacing w:before="0" w:beforeAutospacing="0" w:after="0" w:afterAutospacing="0"/>
              <w:jc w:val="both"/>
            </w:pPr>
            <w:r>
              <w:rPr>
                <w:b/>
                <w:bCs/>
                <w:sz w:val="20"/>
                <w:szCs w:val="20"/>
              </w:rPr>
              <w:t> </w:t>
            </w:r>
            <w:r>
              <w:rPr>
                <w:sz w:val="20"/>
                <w:szCs w:val="20"/>
              </w:rPr>
              <w:t xml:space="preserve">1. Решение о лишении лицензий субъектов страховой </w:t>
            </w:r>
            <w:r>
              <w:rPr>
                <w:sz w:val="20"/>
                <w:szCs w:val="20"/>
              </w:rPr>
              <w:t>деятельности и страхового брокера вступает в силу с даты его принятия уполномоченным органом. Информация о лишении лицензии публикуется в двух республиканских газетах.</w:t>
            </w:r>
          </w:p>
          <w:p w:rsidR="00000000" w:rsidRDefault="00AC3D8D">
            <w:pPr>
              <w:pStyle w:val="a9"/>
              <w:spacing w:before="0" w:beforeAutospacing="0" w:after="0" w:afterAutospacing="0"/>
              <w:jc w:val="both"/>
            </w:pPr>
            <w:r>
              <w:rPr>
                <w:sz w:val="20"/>
                <w:szCs w:val="20"/>
              </w:rPr>
              <w:t> </w:t>
            </w:r>
            <w:r>
              <w:rPr>
                <w:sz w:val="20"/>
                <w:szCs w:val="20"/>
              </w:rPr>
              <w:t>2. В течение пятнадцати дней со дня лишения лицензии уполномоченный орган обязан обратиться в суд с заявлением о принудительном прекращении деятельности (ликвидации) страхового брокера в установленном законодательством порядке.</w:t>
            </w:r>
          </w:p>
          <w:p w:rsidR="00000000" w:rsidRDefault="00AC3D8D">
            <w:pPr>
              <w:pStyle w:val="a9"/>
              <w:spacing w:before="0" w:beforeAutospacing="0" w:after="0" w:afterAutospacing="0"/>
              <w:jc w:val="both"/>
            </w:pPr>
            <w:r>
              <w:rPr>
                <w:sz w:val="20"/>
                <w:szCs w:val="20"/>
              </w:rPr>
              <w:t> 3. С даты вступления в силу</w:t>
            </w:r>
            <w:r>
              <w:rPr>
                <w:sz w:val="20"/>
                <w:szCs w:val="20"/>
              </w:rPr>
              <w:t xml:space="preserve"> решения о лишении лицензии уполномоченный орган назначает временную администрацию страховой (перестраховочной) организации, к которой переходят полномочия всех органов страховой (перестраховочной) организации.</w:t>
            </w:r>
          </w:p>
          <w:p w:rsidR="00000000" w:rsidRDefault="00AC3D8D">
            <w:pPr>
              <w:pStyle w:val="a9"/>
              <w:spacing w:before="0" w:beforeAutospacing="0" w:after="0" w:afterAutospacing="0"/>
              <w:jc w:val="both"/>
            </w:pPr>
            <w:r>
              <w:rPr>
                <w:sz w:val="20"/>
                <w:szCs w:val="20"/>
              </w:rPr>
              <w:t> Полномочия ранее действовавших органов страх</w:t>
            </w:r>
            <w:r>
              <w:rPr>
                <w:sz w:val="20"/>
                <w:szCs w:val="20"/>
              </w:rPr>
              <w:t>овой (перестраховочной) организации приостанавливаются. Акционеры страховой (перестраховочной) организации имеют право на обжалование решения о лишении лицензии в судебном порядке.</w:t>
            </w:r>
          </w:p>
          <w:p w:rsidR="00000000" w:rsidRDefault="00AC3D8D">
            <w:pPr>
              <w:pStyle w:val="a9"/>
              <w:spacing w:before="0" w:beforeAutospacing="0" w:after="0" w:afterAutospacing="0"/>
              <w:jc w:val="both"/>
            </w:pPr>
            <w:r>
              <w:rPr>
                <w:sz w:val="20"/>
                <w:szCs w:val="20"/>
              </w:rPr>
              <w:t> 4. Временная администрация страховой (перестраховочной) организации в тече</w:t>
            </w:r>
            <w:r>
              <w:rPr>
                <w:sz w:val="20"/>
                <w:szCs w:val="20"/>
              </w:rPr>
              <w:t>ние десяти рабочих дней с даты лишения лицензии страховой (перестраховочной) организации принимает решение о передаче страхового портфеля, подлежащее согласованию с уполномоченным органом, в порядке, предусмотренном статьей 54-1 настоящего Кодекса и нормат</w:t>
            </w:r>
            <w:r>
              <w:rPr>
                <w:sz w:val="20"/>
                <w:szCs w:val="20"/>
              </w:rPr>
              <w:t>ивным правовым актом уполномоченного органа.</w:t>
            </w:r>
          </w:p>
          <w:p w:rsidR="00000000" w:rsidRDefault="00AC3D8D">
            <w:pPr>
              <w:pStyle w:val="a9"/>
              <w:spacing w:before="0" w:beforeAutospacing="0" w:after="0" w:afterAutospacing="0"/>
              <w:jc w:val="both"/>
            </w:pPr>
            <w:r>
              <w:rPr>
                <w:sz w:val="20"/>
                <w:szCs w:val="20"/>
              </w:rPr>
              <w:t> Уполномоченный орган после передачи временной администрацией страховой (перестраховочной) организации страхового портфеля или непринятия ею решения о передаче страхового портфеля в срок, установленный частью пе</w:t>
            </w:r>
            <w:r>
              <w:rPr>
                <w:sz w:val="20"/>
                <w:szCs w:val="20"/>
              </w:rPr>
              <w:t>рвой настоящего пункта, обращается в суд с заявлением о принудительном прекращении деятельности (ликвидации) страховой (перестраховочной) организации в порядке, установленном законодательством Республики Казахстан.</w:t>
            </w:r>
          </w:p>
          <w:p w:rsidR="00000000" w:rsidRDefault="00AC3D8D">
            <w:pPr>
              <w:pStyle w:val="a9"/>
              <w:spacing w:before="0" w:beforeAutospacing="0" w:after="0" w:afterAutospacing="0"/>
              <w:jc w:val="both"/>
            </w:pPr>
            <w:r>
              <w:rPr>
                <w:sz w:val="20"/>
                <w:szCs w:val="20"/>
              </w:rPr>
              <w:t xml:space="preserve"> 4. Временная администрация осуществляет </w:t>
            </w:r>
            <w:r>
              <w:rPr>
                <w:sz w:val="20"/>
                <w:szCs w:val="20"/>
              </w:rPr>
              <w:t>свою деятельность в период до назначения уполномоченным органом ликвидационной комиссии страховой (перестраховочной) организации.</w:t>
            </w:r>
          </w:p>
          <w:p w:rsidR="00000000" w:rsidRDefault="00AC3D8D">
            <w:pPr>
              <w:pStyle w:val="a9"/>
              <w:spacing w:before="0" w:beforeAutospacing="0" w:after="0" w:afterAutospacing="0"/>
              <w:jc w:val="both"/>
            </w:pPr>
            <w:r>
              <w:rPr>
                <w:sz w:val="20"/>
                <w:szCs w:val="20"/>
              </w:rPr>
              <w:t> Контроль за деятельностью временной администрации страховой (перестраховочной) организации до назначения ликвидационной комис</w:t>
            </w:r>
            <w:r>
              <w:rPr>
                <w:sz w:val="20"/>
                <w:szCs w:val="20"/>
              </w:rPr>
              <w:t>сии страховой (перестраховочной) организации осуществляет уполномоченный орган.</w:t>
            </w:r>
          </w:p>
          <w:p w:rsidR="00000000" w:rsidRDefault="00AC3D8D">
            <w:pPr>
              <w:pStyle w:val="a9"/>
              <w:spacing w:before="0" w:beforeAutospacing="0" w:after="0" w:afterAutospacing="0"/>
              <w:jc w:val="both"/>
            </w:pPr>
            <w:r>
              <w:rPr>
                <w:sz w:val="20"/>
                <w:szCs w:val="20"/>
              </w:rPr>
              <w:t> 5. Отчет временной администрации страховой (перестраховочной) организации представляется в уполномоченный орган и суд, принявшие решение о ликвидации страховой (перестраховочн</w:t>
            </w:r>
            <w:r>
              <w:rPr>
                <w:sz w:val="20"/>
                <w:szCs w:val="20"/>
              </w:rPr>
              <w:t>ой) организации.</w:t>
            </w:r>
          </w:p>
          <w:p w:rsidR="00000000" w:rsidRDefault="00AC3D8D">
            <w:pPr>
              <w:pStyle w:val="a9"/>
              <w:spacing w:before="0" w:beforeAutospacing="0" w:after="0" w:afterAutospacing="0"/>
              <w:jc w:val="both"/>
            </w:pPr>
            <w:r>
              <w:rPr>
                <w:sz w:val="20"/>
                <w:szCs w:val="20"/>
              </w:rPr>
              <w:t> Прием-передача документов и имущества страховой (перестраховочной) организации от временной администрации председателю ликвидационной комиссии оформляется актом, который составляется в четырех экземплярах и утверждается уполномоченным орг</w:t>
            </w:r>
            <w:r>
              <w:rPr>
                <w:sz w:val="20"/>
                <w:szCs w:val="20"/>
              </w:rPr>
              <w:t>аном. Один экземпляр утвержденного акта направляется в суд для приобщения к материалам дела.</w:t>
            </w:r>
          </w:p>
          <w:p w:rsidR="00000000" w:rsidRDefault="00AC3D8D">
            <w:pPr>
              <w:pStyle w:val="a9"/>
              <w:spacing w:before="0" w:beforeAutospacing="0" w:after="0" w:afterAutospacing="0"/>
              <w:jc w:val="both"/>
            </w:pPr>
            <w:r>
              <w:rPr>
                <w:sz w:val="20"/>
                <w:szCs w:val="20"/>
              </w:rPr>
              <w:t> 6. В период своей деятельности временная администрация страховой (перестраховочной) организации не вправе осуществлять расходные операции, за исключением случаев,</w:t>
            </w:r>
            <w:r>
              <w:rPr>
                <w:sz w:val="20"/>
                <w:szCs w:val="20"/>
              </w:rPr>
              <w:t xml:space="preserve"> предусмотренных пунктом 3 статьи 55 настоящего Кодекса.</w:t>
            </w:r>
          </w:p>
          <w:p w:rsidR="00000000" w:rsidRDefault="00AC3D8D">
            <w:pPr>
              <w:pStyle w:val="a9"/>
              <w:spacing w:before="0" w:beforeAutospacing="0" w:after="0" w:afterAutospacing="0"/>
              <w:jc w:val="both"/>
            </w:pPr>
            <w:r>
              <w:rPr>
                <w:sz w:val="20"/>
                <w:szCs w:val="20"/>
              </w:rPr>
              <w:t> 7. Порядок работы страховой (перестраховочной) организации в период назначения временной администрации определяется нормативными правовыми актами уполномоченного органа.</w:t>
            </w:r>
          </w:p>
          <w:p w:rsidR="00000000" w:rsidRDefault="00AC3D8D">
            <w:pPr>
              <w:pStyle w:val="a9"/>
              <w:spacing w:before="0" w:beforeAutospacing="0" w:after="0" w:afterAutospacing="0" w:line="145" w:lineRule="atLeast"/>
              <w:jc w:val="both"/>
            </w:pPr>
            <w:r>
              <w:rPr>
                <w:sz w:val="20"/>
                <w:szCs w:val="20"/>
              </w:rPr>
              <w:t> </w:t>
            </w:r>
            <w:r>
              <w:rPr>
                <w:sz w:val="20"/>
                <w:szCs w:val="20"/>
              </w:rPr>
              <w:t>8. Запрещается финансирование уполномоченным органом расходов по прекращению деятельности страховых (перестраховочных) организаций по основанию принудительной ликвидации, за исключением расходов, связанных с оплатой труда работников уполномоченного органа,</w:t>
            </w:r>
            <w:r>
              <w:rPr>
                <w:sz w:val="20"/>
                <w:szCs w:val="20"/>
              </w:rPr>
              <w:t xml:space="preserve"> включенных в состав временной администрации (временного администратора) страховой (перестраховочной) организации и ликвидационной комиссии, а также расходов по опубликованию в официальных печатных изданиях центрального органа юстиции информации о принятом</w:t>
            </w:r>
            <w:r>
              <w:rPr>
                <w:sz w:val="20"/>
                <w:szCs w:val="20"/>
              </w:rPr>
              <w:t xml:space="preserve"> судом решении о принудительной ликвидации страховой (перестраховочной) организации и расходов, связанных с государственной регистрацией прекращения деятельности страховой (перестраховочной) организации по основанию принудительной ликвидации органом юстици</w:t>
            </w:r>
            <w:r>
              <w:rPr>
                <w:sz w:val="20"/>
                <w:szCs w:val="20"/>
              </w:rPr>
              <w:t>и, и сдаче документов для хранения в архив после завершения ликвидации страховой (перестраховочной) организации в случаях отсутствия имущества страховой (перестраховочной) организации либо если его стоимость недостаточна для покрытия данных расходов.</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w:t>
            </w:r>
            <w:r>
              <w:rPr>
                <w:sz w:val="20"/>
                <w:szCs w:val="20"/>
              </w:rPr>
              <w:t>ья 56</w:t>
            </w:r>
          </w:p>
        </w:tc>
      </w:tr>
    </w:tbl>
    <w:p w:rsidR="00000000" w:rsidRDefault="00AC3D8D">
      <w:pPr>
        <w:rPr>
          <w:rFonts w:eastAsia="Times New Roman"/>
          <w:vanish/>
          <w:color w:val="auto"/>
        </w:rPr>
      </w:pPr>
    </w:p>
    <w:tbl>
      <w:tblPr>
        <w:tblW w:w="5012" w:type="pct"/>
        <w:tblCellMar>
          <w:left w:w="0" w:type="dxa"/>
          <w:right w:w="0" w:type="dxa"/>
        </w:tblCellMar>
        <w:tblLook w:val="04A0" w:firstRow="1" w:lastRow="0" w:firstColumn="1" w:lastColumn="0" w:noHBand="0" w:noVBand="1"/>
      </w:tblPr>
      <w:tblGrid>
        <w:gridCol w:w="8259"/>
        <w:gridCol w:w="1335"/>
      </w:tblGrid>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838. Приостановление действия лицензии актуария</w:t>
            </w:r>
          </w:p>
          <w:p w:rsidR="00000000" w:rsidRDefault="00AC3D8D">
            <w:pPr>
              <w:pStyle w:val="a9"/>
              <w:spacing w:before="0" w:beforeAutospacing="0" w:after="0" w:afterAutospacing="0"/>
              <w:jc w:val="both"/>
            </w:pPr>
            <w:r>
              <w:rPr>
                <w:b/>
                <w:bCs/>
                <w:sz w:val="20"/>
                <w:szCs w:val="20"/>
              </w:rPr>
              <w:t> </w:t>
            </w:r>
            <w:r>
              <w:rPr>
                <w:sz w:val="20"/>
                <w:szCs w:val="20"/>
              </w:rPr>
              <w:t>1. Действие лицензии актуария может быть приостановлено уполномоченным органом сроком до шести месяцев по одному из следующих оснований:</w:t>
            </w:r>
          </w:p>
          <w:p w:rsidR="00000000" w:rsidRDefault="00AC3D8D">
            <w:pPr>
              <w:pStyle w:val="a9"/>
              <w:spacing w:before="0" w:beforeAutospacing="0" w:after="0" w:afterAutospacing="0"/>
              <w:jc w:val="both"/>
            </w:pPr>
            <w:r>
              <w:rPr>
                <w:sz w:val="20"/>
                <w:szCs w:val="20"/>
              </w:rPr>
              <w:t> 1) отказ в предоставлении обязательного актуарного з</w:t>
            </w:r>
            <w:r>
              <w:rPr>
                <w:sz w:val="20"/>
                <w:szCs w:val="20"/>
              </w:rPr>
              <w:t>аключения и иных документов, затребованных уполномоченным органом в пределах его компетенции;</w:t>
            </w:r>
          </w:p>
          <w:p w:rsidR="00000000" w:rsidRDefault="00AC3D8D">
            <w:pPr>
              <w:pStyle w:val="a9"/>
              <w:spacing w:before="0" w:beforeAutospacing="0" w:after="0" w:afterAutospacing="0"/>
              <w:jc w:val="both"/>
            </w:pPr>
            <w:r>
              <w:rPr>
                <w:sz w:val="20"/>
                <w:szCs w:val="20"/>
              </w:rPr>
              <w:t> 2) невыполнение требований ограниченных мер воздействия, примененных уполномоченным органом;</w:t>
            </w:r>
          </w:p>
          <w:p w:rsidR="00000000" w:rsidRDefault="00AC3D8D">
            <w:pPr>
              <w:pStyle w:val="a9"/>
              <w:spacing w:before="0" w:beforeAutospacing="0" w:after="0" w:afterAutospacing="0"/>
              <w:jc w:val="both"/>
            </w:pPr>
            <w:r>
              <w:rPr>
                <w:sz w:val="20"/>
                <w:szCs w:val="20"/>
              </w:rPr>
              <w:t> 3) невыполнения требования части второй пункта 3 статьи 816 настоящ</w:t>
            </w:r>
            <w:r>
              <w:rPr>
                <w:sz w:val="20"/>
                <w:szCs w:val="20"/>
              </w:rPr>
              <w:t>его Кодекса;</w:t>
            </w:r>
          </w:p>
          <w:p w:rsidR="00000000" w:rsidRDefault="00AC3D8D">
            <w:pPr>
              <w:pStyle w:val="a9"/>
              <w:spacing w:before="0" w:beforeAutospacing="0" w:after="0" w:afterAutospacing="0"/>
              <w:jc w:val="both"/>
            </w:pPr>
            <w:r>
              <w:rPr>
                <w:sz w:val="20"/>
                <w:szCs w:val="20"/>
              </w:rPr>
              <w:t> 4) осуществление актуарной деятельности с нарушением требований законодательства о страховании и страховой деятельности, приведшее к нарушению страховой (перестраховочной) организацией законодательства Республики Казахстан о страховании и стр</w:t>
            </w:r>
            <w:r>
              <w:rPr>
                <w:sz w:val="20"/>
                <w:szCs w:val="20"/>
              </w:rPr>
              <w:t>аховой деятельности;</w:t>
            </w:r>
          </w:p>
          <w:p w:rsidR="00000000" w:rsidRDefault="00AC3D8D">
            <w:pPr>
              <w:pStyle w:val="a9"/>
              <w:spacing w:before="0" w:beforeAutospacing="0" w:after="0" w:afterAutospacing="0"/>
              <w:jc w:val="both"/>
            </w:pPr>
            <w:r>
              <w:rPr>
                <w:sz w:val="20"/>
                <w:szCs w:val="20"/>
              </w:rPr>
              <w:t> 5) установление факта предоставления недостоверной информации в документах, явившихся основанием для выдачи лицензии;</w:t>
            </w:r>
          </w:p>
          <w:p w:rsidR="00000000" w:rsidRDefault="00AC3D8D">
            <w:pPr>
              <w:pStyle w:val="a9"/>
              <w:spacing w:before="0" w:beforeAutospacing="0" w:after="0" w:afterAutospacing="0"/>
              <w:jc w:val="both"/>
            </w:pPr>
            <w:r>
              <w:rPr>
                <w:sz w:val="20"/>
                <w:szCs w:val="20"/>
              </w:rPr>
              <w:t xml:space="preserve"> 6) несдача актуарием квалификационного экзамена в </w:t>
            </w:r>
            <w:r>
              <w:rPr>
                <w:color w:val="000000"/>
                <w:sz w:val="20"/>
                <w:szCs w:val="20"/>
              </w:rPr>
              <w:t>соответствии с пунктом 3 статьи 816 настоящего Кодекса;</w:t>
            </w:r>
          </w:p>
          <w:p w:rsidR="00000000" w:rsidRDefault="00AC3D8D">
            <w:pPr>
              <w:pStyle w:val="a9"/>
              <w:spacing w:before="0" w:beforeAutospacing="0" w:after="0" w:afterAutospacing="0"/>
              <w:jc w:val="both"/>
            </w:pPr>
            <w:r>
              <w:rPr>
                <w:sz w:val="20"/>
                <w:szCs w:val="20"/>
              </w:rPr>
              <w:t> 7) неосу</w:t>
            </w:r>
            <w:r>
              <w:rPr>
                <w:sz w:val="20"/>
                <w:szCs w:val="20"/>
              </w:rPr>
              <w:t>ществление лицензионной деятельности на страховом рынке в течение последних двух лет.</w:t>
            </w:r>
          </w:p>
          <w:p w:rsidR="00000000" w:rsidRDefault="00AC3D8D">
            <w:pPr>
              <w:pStyle w:val="a9"/>
              <w:spacing w:before="0" w:beforeAutospacing="0" w:after="0" w:afterAutospacing="0" w:line="145" w:lineRule="atLeast"/>
              <w:jc w:val="both"/>
            </w:pPr>
            <w:r>
              <w:rPr>
                <w:sz w:val="20"/>
                <w:szCs w:val="20"/>
              </w:rPr>
              <w:t xml:space="preserve"> 2. В решении о приостановлении действия лицензии должны быть указаны основание и срок приостановления действия лицензии. Действие лицензии считается приостановленным со </w:t>
            </w:r>
            <w:r>
              <w:rPr>
                <w:sz w:val="20"/>
                <w:szCs w:val="20"/>
              </w:rPr>
              <w:t>дня доведения такого решения до сведения лицензиата.</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59</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839. Лишение лицензии актуария</w:t>
            </w:r>
          </w:p>
          <w:p w:rsidR="00000000" w:rsidRDefault="00AC3D8D">
            <w:pPr>
              <w:pStyle w:val="a9"/>
              <w:spacing w:before="0" w:beforeAutospacing="0" w:after="0" w:afterAutospacing="0"/>
              <w:jc w:val="both"/>
            </w:pPr>
            <w:r>
              <w:rPr>
                <w:b/>
                <w:bCs/>
                <w:sz w:val="20"/>
                <w:szCs w:val="20"/>
              </w:rPr>
              <w:t> </w:t>
            </w:r>
            <w:r>
              <w:rPr>
                <w:sz w:val="20"/>
                <w:szCs w:val="20"/>
              </w:rPr>
              <w:t>1. Уполномоченный орган вправе вынести решение о лишении лицензии по одному из следующих оснований:</w:t>
            </w:r>
          </w:p>
          <w:p w:rsidR="00000000" w:rsidRDefault="00AC3D8D">
            <w:pPr>
              <w:pStyle w:val="a9"/>
              <w:spacing w:before="0" w:beforeAutospacing="0" w:after="0" w:afterAutospacing="0"/>
              <w:jc w:val="both"/>
            </w:pPr>
            <w:r>
              <w:rPr>
                <w:sz w:val="20"/>
                <w:szCs w:val="20"/>
              </w:rPr>
              <w:t> </w:t>
            </w:r>
            <w:r>
              <w:rPr>
                <w:sz w:val="20"/>
                <w:szCs w:val="20"/>
              </w:rPr>
              <w:t>1) неустранение в установленные сроки обстоятельств, послуживших основанием для приостановления действия лицензии;</w:t>
            </w:r>
          </w:p>
          <w:p w:rsidR="00000000" w:rsidRDefault="00AC3D8D">
            <w:pPr>
              <w:pStyle w:val="a9"/>
              <w:spacing w:before="0" w:beforeAutospacing="0" w:after="0" w:afterAutospacing="0"/>
              <w:jc w:val="both"/>
            </w:pPr>
            <w:r>
              <w:rPr>
                <w:sz w:val="20"/>
                <w:szCs w:val="20"/>
              </w:rPr>
              <w:t> 2) неоднократные (два раза в течение последних двенадцати месяцев) приостановления действия лицензии;</w:t>
            </w:r>
          </w:p>
          <w:p w:rsidR="00000000" w:rsidRDefault="00AC3D8D">
            <w:pPr>
              <w:pStyle w:val="a9"/>
              <w:spacing w:before="0" w:beforeAutospacing="0" w:after="0" w:afterAutospacing="0"/>
              <w:jc w:val="both"/>
            </w:pPr>
            <w:r>
              <w:rPr>
                <w:sz w:val="20"/>
                <w:szCs w:val="20"/>
              </w:rPr>
              <w:t> 3) разглашение или передача третьим л</w:t>
            </w:r>
            <w:r>
              <w:rPr>
                <w:sz w:val="20"/>
                <w:szCs w:val="20"/>
              </w:rPr>
              <w:t>ицам (за исключением уполномоченного органа) сведений, полученных в ходе проведения актуарных расчетов и составляющих предмет тайны страхования или коммерческой тайны;</w:t>
            </w:r>
          </w:p>
          <w:p w:rsidR="00000000" w:rsidRDefault="00AC3D8D">
            <w:pPr>
              <w:pStyle w:val="a9"/>
              <w:spacing w:before="0" w:beforeAutospacing="0" w:after="0" w:afterAutospacing="0"/>
              <w:jc w:val="both"/>
            </w:pPr>
            <w:r>
              <w:rPr>
                <w:sz w:val="20"/>
                <w:szCs w:val="20"/>
              </w:rPr>
              <w:t> 4) невыполнение требования пункта 6 статьи 19 настоящего Кодекса;</w:t>
            </w:r>
          </w:p>
          <w:p w:rsidR="00000000" w:rsidRDefault="00AC3D8D">
            <w:pPr>
              <w:pStyle w:val="a9"/>
              <w:spacing w:before="0" w:beforeAutospacing="0" w:after="0" w:afterAutospacing="0"/>
              <w:jc w:val="both"/>
            </w:pPr>
            <w:r>
              <w:rPr>
                <w:sz w:val="20"/>
                <w:szCs w:val="20"/>
              </w:rPr>
              <w:t xml:space="preserve"> 5) принятие решения </w:t>
            </w:r>
            <w:r>
              <w:rPr>
                <w:sz w:val="20"/>
                <w:szCs w:val="20"/>
              </w:rPr>
              <w:t>судом о прекращении предпринимательской деятельности актуария.</w:t>
            </w:r>
          </w:p>
          <w:p w:rsidR="00000000" w:rsidRDefault="00AC3D8D">
            <w:pPr>
              <w:pStyle w:val="a9"/>
              <w:spacing w:before="0" w:beforeAutospacing="0" w:after="0" w:afterAutospacing="0" w:line="145" w:lineRule="atLeast"/>
              <w:jc w:val="both"/>
            </w:pPr>
            <w:r>
              <w:rPr>
                <w:sz w:val="20"/>
                <w:szCs w:val="20"/>
              </w:rPr>
              <w:t> 2. В решении о лишении лицензии должно быть указано основание ее лишения. Лицензиат считается лишенным лицензии со дня доведения такого решения до сведения лицензиата.</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60</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84</w:t>
            </w:r>
            <w:r>
              <w:rPr>
                <w:b/>
                <w:bCs/>
                <w:sz w:val="20"/>
                <w:szCs w:val="20"/>
              </w:rPr>
              <w:t>0. Принудительный выкуп акций</w:t>
            </w:r>
          </w:p>
          <w:p w:rsidR="00000000" w:rsidRDefault="00AC3D8D">
            <w:pPr>
              <w:pStyle w:val="a9"/>
              <w:spacing w:before="0" w:beforeAutospacing="0" w:after="0" w:afterAutospacing="0"/>
              <w:jc w:val="both"/>
            </w:pPr>
            <w:r>
              <w:rPr>
                <w:b/>
                <w:bCs/>
                <w:sz w:val="20"/>
                <w:szCs w:val="20"/>
              </w:rPr>
              <w:t> </w:t>
            </w:r>
            <w:r>
              <w:rPr>
                <w:sz w:val="20"/>
                <w:szCs w:val="20"/>
              </w:rPr>
              <w:t>1. При установлении уполномоченным органом у страховой (перестраховочной) организации отрицательной разницы между стоимостью активов, рассчитанной с учетом их классификации по качеству и ликвидности, и обязательствами уполномоченный орган вправе принять ре</w:t>
            </w:r>
            <w:r>
              <w:rPr>
                <w:sz w:val="20"/>
                <w:szCs w:val="20"/>
              </w:rPr>
              <w:t>шение о принудительном выкупе акций страховой (перестраховочной) организации у ее акционеров и реализовать их новому инвестору, пожелавшему их приобрести на условиях, гарантирующих исполнение последним всех обязательств по договорам страхования и перестрах</w:t>
            </w:r>
            <w:r>
              <w:rPr>
                <w:sz w:val="20"/>
                <w:szCs w:val="20"/>
              </w:rPr>
              <w:t>ования.</w:t>
            </w:r>
          </w:p>
          <w:p w:rsidR="00000000" w:rsidRDefault="00AC3D8D">
            <w:pPr>
              <w:pStyle w:val="a9"/>
              <w:spacing w:before="0" w:beforeAutospacing="0" w:after="0" w:afterAutospacing="0"/>
              <w:jc w:val="both"/>
            </w:pPr>
            <w:r>
              <w:rPr>
                <w:sz w:val="20"/>
                <w:szCs w:val="20"/>
              </w:rPr>
              <w:t xml:space="preserve"> 2. Принудительный выкуп уполномоченным органом акций страховой (перестраховочной) организации осуществляется по цене, определяемой исходя из размера ее фактической маржи платежеспособности на дату принятия им решения о принудительном выкупе акций </w:t>
            </w:r>
            <w:r>
              <w:rPr>
                <w:sz w:val="20"/>
                <w:szCs w:val="20"/>
              </w:rPr>
              <w:t>(долей акционеров) страховой (перестраховочной) организации в целях их последующей реализации новому инвестору.</w:t>
            </w:r>
          </w:p>
          <w:p w:rsidR="00000000" w:rsidRDefault="00AC3D8D">
            <w:pPr>
              <w:pStyle w:val="a9"/>
              <w:spacing w:before="0" w:beforeAutospacing="0" w:after="0" w:afterAutospacing="0"/>
              <w:jc w:val="both"/>
            </w:pPr>
            <w:r>
              <w:rPr>
                <w:sz w:val="20"/>
                <w:szCs w:val="20"/>
              </w:rPr>
              <w:t> 3. Реализация выкупленных акций страховой (перестраховочной) организации производится уполномоченным органом по цене их приобретения.</w:t>
            </w:r>
          </w:p>
          <w:p w:rsidR="00000000" w:rsidRDefault="00AC3D8D">
            <w:pPr>
              <w:pStyle w:val="a9"/>
              <w:spacing w:before="0" w:beforeAutospacing="0" w:after="0" w:afterAutospacing="0"/>
              <w:jc w:val="both"/>
            </w:pPr>
            <w:r>
              <w:rPr>
                <w:sz w:val="20"/>
                <w:szCs w:val="20"/>
              </w:rPr>
              <w:t> </w:t>
            </w:r>
            <w:r>
              <w:rPr>
                <w:sz w:val="20"/>
                <w:szCs w:val="20"/>
              </w:rPr>
              <w:t>Права и обязанности владельцев всех принудительно выкупаемых акций страховой (перестраховочной) организации переходят к новому инвестору.</w:t>
            </w:r>
          </w:p>
          <w:p w:rsidR="00000000" w:rsidRDefault="00AC3D8D">
            <w:pPr>
              <w:pStyle w:val="a9"/>
              <w:spacing w:before="0" w:beforeAutospacing="0" w:after="0" w:afterAutospacing="0" w:line="145" w:lineRule="atLeast"/>
              <w:jc w:val="both"/>
            </w:pPr>
            <w:r>
              <w:rPr>
                <w:sz w:val="20"/>
                <w:szCs w:val="20"/>
              </w:rPr>
              <w:t> 4. Порядок принудительного выкупа акций страховой (перестраховочной) организации и их последующей продажи новому инве</w:t>
            </w:r>
            <w:r>
              <w:rPr>
                <w:sz w:val="20"/>
                <w:szCs w:val="20"/>
              </w:rPr>
              <w:t>стору устанавливается уполномоченным органом.</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61</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841. Добровольная реорганизация страховой (перестраховочной) организации</w:t>
            </w:r>
          </w:p>
          <w:p w:rsidR="00000000" w:rsidRDefault="00AC3D8D">
            <w:pPr>
              <w:pStyle w:val="a9"/>
              <w:spacing w:before="0" w:beforeAutospacing="0" w:after="0" w:afterAutospacing="0"/>
              <w:jc w:val="both"/>
            </w:pPr>
            <w:r>
              <w:rPr>
                <w:b/>
                <w:bCs/>
                <w:sz w:val="20"/>
                <w:szCs w:val="20"/>
              </w:rPr>
              <w:t> </w:t>
            </w:r>
            <w:r>
              <w:rPr>
                <w:sz w:val="20"/>
                <w:szCs w:val="20"/>
              </w:rPr>
              <w:t>1. Добровольная реорганизация страховой (перестраховочной) организации проводится в порядке, предусмотренном соотв</w:t>
            </w:r>
            <w:r>
              <w:rPr>
                <w:sz w:val="20"/>
                <w:szCs w:val="20"/>
              </w:rPr>
              <w:t>етствующими законодательными актами, с учетом особенностей, установленных настоящим Кодексом и нормативными правовыми актами уполномоченного органа.</w:t>
            </w:r>
          </w:p>
          <w:p w:rsidR="00000000" w:rsidRDefault="00AC3D8D">
            <w:pPr>
              <w:pStyle w:val="a9"/>
              <w:spacing w:before="0" w:beforeAutospacing="0" w:after="0" w:afterAutospacing="0"/>
              <w:jc w:val="both"/>
            </w:pPr>
            <w:r>
              <w:rPr>
                <w:sz w:val="20"/>
                <w:szCs w:val="20"/>
              </w:rPr>
              <w:t> 2. Добровольная реорганизация страховой (перестраховочной) организации может быть осуществлена при наличии</w:t>
            </w:r>
            <w:r>
              <w:rPr>
                <w:sz w:val="20"/>
                <w:szCs w:val="20"/>
              </w:rPr>
              <w:t xml:space="preserve"> разрешения уполномоченного органа.</w:t>
            </w:r>
          </w:p>
          <w:p w:rsidR="00000000" w:rsidRDefault="00AC3D8D">
            <w:pPr>
              <w:pStyle w:val="a9"/>
              <w:spacing w:before="0" w:beforeAutospacing="0" w:after="0" w:afterAutospacing="0"/>
              <w:jc w:val="both"/>
            </w:pPr>
            <w:r>
              <w:rPr>
                <w:sz w:val="20"/>
                <w:szCs w:val="20"/>
              </w:rPr>
              <w:t xml:space="preserve"> При получении разрешения на добровольную реорганизацию в юридическое лицо, не осуществляющее страховой деятельности, страховая (перестраховочная) организация обязана в недельный срок вернуть все ранее выданные лицензии </w:t>
            </w:r>
            <w:r>
              <w:rPr>
                <w:sz w:val="20"/>
                <w:szCs w:val="20"/>
              </w:rPr>
              <w:t>в уполномоченный орган.</w:t>
            </w:r>
          </w:p>
          <w:p w:rsidR="00000000" w:rsidRDefault="00AC3D8D">
            <w:pPr>
              <w:pStyle w:val="a9"/>
              <w:spacing w:before="0" w:beforeAutospacing="0" w:after="0" w:afterAutospacing="0"/>
              <w:jc w:val="both"/>
            </w:pPr>
            <w:r>
              <w:rPr>
                <w:sz w:val="20"/>
                <w:szCs w:val="20"/>
              </w:rPr>
              <w:t> 3. Основанием для подачи ходатайства на получение разрешения на добровольную реорганизацию страховой (перестраховочной) организации является наличие решения ее общего собрания акционеров.</w:t>
            </w:r>
          </w:p>
          <w:p w:rsidR="00000000" w:rsidRDefault="00AC3D8D">
            <w:pPr>
              <w:pStyle w:val="a9"/>
              <w:spacing w:before="0" w:beforeAutospacing="0" w:after="0" w:afterAutospacing="0"/>
              <w:jc w:val="both"/>
            </w:pPr>
            <w:r>
              <w:rPr>
                <w:sz w:val="20"/>
                <w:szCs w:val="20"/>
              </w:rPr>
              <w:t> 4. Перечень документов, прилагаемых к хода</w:t>
            </w:r>
            <w:r>
              <w:rPr>
                <w:sz w:val="20"/>
                <w:szCs w:val="20"/>
              </w:rPr>
              <w:t>тайству страховой (перестраховочной) организации на получение разрешения на добровольную реорганизацию, устанавливается нормативными правовыми актами уполномоченного органа.</w:t>
            </w:r>
          </w:p>
          <w:p w:rsidR="00000000" w:rsidRDefault="00AC3D8D">
            <w:pPr>
              <w:pStyle w:val="a9"/>
              <w:spacing w:before="0" w:beforeAutospacing="0" w:after="0" w:afterAutospacing="0" w:line="145" w:lineRule="atLeast"/>
              <w:jc w:val="both"/>
            </w:pPr>
            <w:r>
              <w:rPr>
                <w:sz w:val="20"/>
                <w:szCs w:val="20"/>
              </w:rPr>
              <w:t> 5. Ходатайство на получение разрешения на добровольную реорганизацию страховой (п</w:t>
            </w:r>
            <w:r>
              <w:rPr>
                <w:sz w:val="20"/>
                <w:szCs w:val="20"/>
              </w:rPr>
              <w:t>ерестраховочной) организации должно быть рассмотрено уполномоченным органом в течение одного месяца со дня предоставления полного пакета документов.</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62</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842. Отказ в выдаче разрешения на добровольную реорганизацию</w:t>
            </w:r>
          </w:p>
          <w:p w:rsidR="00000000" w:rsidRDefault="00AC3D8D">
            <w:pPr>
              <w:pStyle w:val="a9"/>
              <w:spacing w:before="0" w:beforeAutospacing="0" w:after="0" w:afterAutospacing="0"/>
              <w:jc w:val="both"/>
            </w:pPr>
            <w:r>
              <w:rPr>
                <w:b/>
                <w:bCs/>
                <w:sz w:val="20"/>
                <w:szCs w:val="20"/>
              </w:rPr>
              <w:t xml:space="preserve"> 1. </w:t>
            </w:r>
            <w:r>
              <w:rPr>
                <w:sz w:val="20"/>
                <w:szCs w:val="20"/>
              </w:rPr>
              <w:t>Отказ в выдаче разрешения на добровольную реорганизацию страховой (перестраховочной) организации производится уполномоченным органом по следующим основаниям:</w:t>
            </w:r>
          </w:p>
          <w:p w:rsidR="00000000" w:rsidRDefault="00AC3D8D">
            <w:pPr>
              <w:pStyle w:val="a9"/>
              <w:spacing w:before="0" w:beforeAutospacing="0" w:after="0" w:afterAutospacing="0"/>
              <w:jc w:val="both"/>
            </w:pPr>
            <w:r>
              <w:rPr>
                <w:sz w:val="20"/>
                <w:szCs w:val="20"/>
              </w:rPr>
              <w:t> 1) нарушение в результате предполагаемой добровольной реорганизации законных интересов страховате</w:t>
            </w:r>
            <w:r>
              <w:rPr>
                <w:sz w:val="20"/>
                <w:szCs w:val="20"/>
              </w:rPr>
              <w:t>лей и иных кредиторов;</w:t>
            </w:r>
          </w:p>
          <w:p w:rsidR="00000000" w:rsidRDefault="00AC3D8D">
            <w:pPr>
              <w:pStyle w:val="a9"/>
              <w:spacing w:before="0" w:beforeAutospacing="0" w:after="0" w:afterAutospacing="0"/>
              <w:jc w:val="both"/>
            </w:pPr>
            <w:r>
              <w:rPr>
                <w:sz w:val="20"/>
                <w:szCs w:val="20"/>
              </w:rPr>
              <w:t> 2) нарушение в результате предполагаемой реорганизации минимальных условий обеспечения финансовой устойчивости, других обязательных к соблюдению норм и лимитов и иных требований, установленных настоящим Кодексом и нормативными право</w:t>
            </w:r>
            <w:r>
              <w:rPr>
                <w:sz w:val="20"/>
                <w:szCs w:val="20"/>
              </w:rPr>
              <w:t>выми актами уполномоченного органа;</w:t>
            </w:r>
          </w:p>
          <w:p w:rsidR="00000000" w:rsidRDefault="00AC3D8D">
            <w:pPr>
              <w:pStyle w:val="a9"/>
              <w:spacing w:before="0" w:beforeAutospacing="0" w:after="0" w:afterAutospacing="0"/>
              <w:jc w:val="both"/>
            </w:pPr>
            <w:r>
              <w:rPr>
                <w:sz w:val="20"/>
                <w:szCs w:val="20"/>
              </w:rPr>
              <w:t> 3) непредоставление документов, предусмотренных нормативными правовыми актами уполномоченного органа;</w:t>
            </w:r>
          </w:p>
          <w:p w:rsidR="00000000" w:rsidRDefault="00AC3D8D">
            <w:pPr>
              <w:pStyle w:val="a9"/>
              <w:spacing w:before="0" w:beforeAutospacing="0" w:after="0" w:afterAutospacing="0"/>
              <w:jc w:val="both"/>
            </w:pPr>
            <w:r>
              <w:rPr>
                <w:sz w:val="20"/>
                <w:szCs w:val="20"/>
              </w:rPr>
              <w:t> 4) несоответствие предоставленных документов законодательству Республики Казахстан.</w:t>
            </w:r>
          </w:p>
          <w:p w:rsidR="00000000" w:rsidRDefault="00AC3D8D">
            <w:pPr>
              <w:pStyle w:val="a9"/>
              <w:spacing w:before="0" w:beforeAutospacing="0" w:after="0" w:afterAutospacing="0" w:line="145" w:lineRule="atLeast"/>
              <w:jc w:val="both"/>
            </w:pPr>
            <w:r>
              <w:rPr>
                <w:sz w:val="20"/>
                <w:szCs w:val="20"/>
              </w:rPr>
              <w:t> 2. Уполномоченный орган письмен</w:t>
            </w:r>
            <w:r>
              <w:rPr>
                <w:sz w:val="20"/>
                <w:szCs w:val="20"/>
              </w:rPr>
              <w:t>но уведомляет заявителя об отказе в выдаче разрешения на его добровольную реорганизацию с указанием оснований отказа.</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63</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843. Основания ликвидации страховой (перестраховочной) организации</w:t>
            </w:r>
          </w:p>
          <w:p w:rsidR="00000000" w:rsidRDefault="00AC3D8D">
            <w:pPr>
              <w:pStyle w:val="a9"/>
              <w:spacing w:before="0" w:beforeAutospacing="0" w:after="0" w:afterAutospacing="0"/>
              <w:jc w:val="both"/>
            </w:pPr>
            <w:r>
              <w:rPr>
                <w:sz w:val="20"/>
                <w:szCs w:val="20"/>
              </w:rPr>
              <w:t> 1. Ликвидация страховой (перестраховочной) орган</w:t>
            </w:r>
            <w:r>
              <w:rPr>
                <w:sz w:val="20"/>
                <w:szCs w:val="20"/>
              </w:rPr>
              <w:t>изации, в том числе по основанию банкротства, осуществляется в соответствии с законодательными актами Республики Казахстан с учетом особенностей, установленных настоящим Кодексом и нормативными правовыми актами уполномоченного органа.</w:t>
            </w:r>
          </w:p>
          <w:p w:rsidR="00000000" w:rsidRDefault="00AC3D8D">
            <w:pPr>
              <w:pStyle w:val="a9"/>
              <w:spacing w:before="0" w:beforeAutospacing="0" w:after="0" w:afterAutospacing="0"/>
              <w:jc w:val="both"/>
            </w:pPr>
            <w:r>
              <w:rPr>
                <w:sz w:val="20"/>
                <w:szCs w:val="20"/>
              </w:rPr>
              <w:t> 2. Страховая (перест</w:t>
            </w:r>
            <w:r>
              <w:rPr>
                <w:sz w:val="20"/>
                <w:szCs w:val="20"/>
              </w:rPr>
              <w:t>раховочная) организация может быть ликвидирована по следующим основаниям:</w:t>
            </w:r>
          </w:p>
          <w:p w:rsidR="00000000" w:rsidRDefault="00AC3D8D">
            <w:pPr>
              <w:pStyle w:val="a9"/>
              <w:spacing w:before="0" w:beforeAutospacing="0" w:after="0" w:afterAutospacing="0"/>
              <w:jc w:val="both"/>
            </w:pPr>
            <w:r>
              <w:rPr>
                <w:sz w:val="20"/>
                <w:szCs w:val="20"/>
              </w:rPr>
              <w:t> 1) по решению ее акционеров при наличии разрешения уполномоченного органа (добровольная ликвидация);</w:t>
            </w:r>
          </w:p>
          <w:p w:rsidR="00000000" w:rsidRDefault="00AC3D8D">
            <w:pPr>
              <w:pStyle w:val="a9"/>
              <w:spacing w:before="0" w:beforeAutospacing="0" w:after="0" w:afterAutospacing="0" w:line="145" w:lineRule="atLeast"/>
              <w:jc w:val="both"/>
            </w:pPr>
            <w:r>
              <w:rPr>
                <w:sz w:val="20"/>
                <w:szCs w:val="20"/>
              </w:rPr>
              <w:t> 2) по решению суда в случаях, предусмотренных законодательством Республики Каза</w:t>
            </w:r>
            <w:r>
              <w:rPr>
                <w:sz w:val="20"/>
                <w:szCs w:val="20"/>
              </w:rPr>
              <w:t>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65</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844. Комитет кредиторов добровольно и принудительно ликвидируемых страховых (перестраховочных) организаций</w:t>
            </w:r>
          </w:p>
          <w:p w:rsidR="00000000" w:rsidRDefault="00AC3D8D">
            <w:pPr>
              <w:pStyle w:val="a9"/>
              <w:spacing w:before="0" w:beforeAutospacing="0" w:after="0" w:afterAutospacing="0"/>
              <w:jc w:val="both"/>
            </w:pPr>
            <w:r>
              <w:rPr>
                <w:sz w:val="20"/>
                <w:szCs w:val="20"/>
              </w:rPr>
              <w:t> </w:t>
            </w:r>
            <w:r>
              <w:rPr>
                <w:sz w:val="20"/>
                <w:szCs w:val="20"/>
              </w:rPr>
              <w:t>1. В целях обеспечения интересов кредиторов и принятия решений с их участием в процедурах добровольной и принудительной ликвидации страховых (перестраховочных) организаций создается комитет кредиторов.</w:t>
            </w:r>
          </w:p>
          <w:p w:rsidR="00000000" w:rsidRDefault="00AC3D8D">
            <w:pPr>
              <w:pStyle w:val="a9"/>
              <w:spacing w:before="0" w:beforeAutospacing="0" w:after="0" w:afterAutospacing="0"/>
              <w:jc w:val="both"/>
            </w:pPr>
            <w:r>
              <w:rPr>
                <w:sz w:val="20"/>
                <w:szCs w:val="20"/>
              </w:rPr>
              <w:t> Состав комитета кредиторов ликвидируемой страховой (п</w:t>
            </w:r>
            <w:r>
              <w:rPr>
                <w:sz w:val="20"/>
                <w:szCs w:val="20"/>
              </w:rPr>
              <w:t>ерестраховочной) организации утверждается уполномоченным органом по представлению ликвидационной комиссии страховой (перестраховочной) организации.</w:t>
            </w:r>
          </w:p>
          <w:p w:rsidR="00000000" w:rsidRDefault="00AC3D8D">
            <w:pPr>
              <w:pStyle w:val="a9"/>
              <w:spacing w:before="0" w:beforeAutospacing="0" w:after="0" w:afterAutospacing="0" w:line="145" w:lineRule="atLeast"/>
              <w:jc w:val="both"/>
            </w:pPr>
            <w:r>
              <w:rPr>
                <w:sz w:val="20"/>
                <w:szCs w:val="20"/>
              </w:rPr>
              <w:t> 2. Особенности формирования и деятельности комитета кредиторов устанавливаются нормативными правовыми актам</w:t>
            </w:r>
            <w:r>
              <w:rPr>
                <w:sz w:val="20"/>
                <w:szCs w:val="20"/>
              </w:rPr>
              <w:t>и уполномоченного органа.</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66</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845. Особенности добровольной ликвидации страховой (перестраховочной) организации</w:t>
            </w:r>
          </w:p>
          <w:p w:rsidR="00000000" w:rsidRDefault="00AC3D8D">
            <w:pPr>
              <w:pStyle w:val="a9"/>
              <w:spacing w:before="0" w:beforeAutospacing="0" w:after="0" w:afterAutospacing="0"/>
              <w:jc w:val="both"/>
            </w:pPr>
            <w:r>
              <w:rPr>
                <w:sz w:val="20"/>
                <w:szCs w:val="20"/>
              </w:rPr>
              <w:t> 1. После принятия общим собранием акционеров страховой (перестраховочной) организации решения о ее добровольной ликвидации, с</w:t>
            </w:r>
            <w:r>
              <w:rPr>
                <w:sz w:val="20"/>
                <w:szCs w:val="20"/>
              </w:rPr>
              <w:t>траховая (перестраховочная) организация обязана принять меры по передаче страхового портфеля, состоящего из обязательств страховой (перестраховочной) организации по заключенным ею договорам страхования (перестрахования) в другую страховую (перестраховочную</w:t>
            </w:r>
            <w:r>
              <w:rPr>
                <w:sz w:val="20"/>
                <w:szCs w:val="20"/>
              </w:rPr>
              <w:t>) организацию, имеющую лицензию по передаваемым классам страхования и являющуюся участником системы гарантирования страховых выплат.</w:t>
            </w:r>
          </w:p>
          <w:p w:rsidR="00000000" w:rsidRDefault="00AC3D8D">
            <w:pPr>
              <w:pStyle w:val="a9"/>
              <w:spacing w:before="0" w:beforeAutospacing="0" w:after="0" w:afterAutospacing="0"/>
              <w:jc w:val="both"/>
            </w:pPr>
            <w:r>
              <w:rPr>
                <w:sz w:val="20"/>
                <w:szCs w:val="20"/>
              </w:rPr>
              <w:t> Порядок передачи страхового портфеля определяется нормативным правовым актом уполномоченного органа.</w:t>
            </w:r>
          </w:p>
          <w:p w:rsidR="00000000" w:rsidRDefault="00AC3D8D">
            <w:pPr>
              <w:pStyle w:val="a9"/>
              <w:spacing w:before="0" w:beforeAutospacing="0" w:after="0" w:afterAutospacing="0"/>
              <w:jc w:val="both"/>
            </w:pPr>
            <w:r>
              <w:rPr>
                <w:sz w:val="20"/>
                <w:szCs w:val="20"/>
              </w:rPr>
              <w:t> </w:t>
            </w:r>
            <w:r>
              <w:rPr>
                <w:sz w:val="20"/>
                <w:szCs w:val="20"/>
              </w:rPr>
              <w:t>После передачи страхового портфеля страховая (перестраховочная) организация вправе обратиться в уполномоченный орган с ходатайством о выдаче разрешения на ее добровольную ликвидацию.</w:t>
            </w:r>
          </w:p>
          <w:p w:rsidR="00000000" w:rsidRDefault="00AC3D8D">
            <w:pPr>
              <w:pStyle w:val="a9"/>
              <w:spacing w:before="0" w:beforeAutospacing="0" w:after="0" w:afterAutospacing="0"/>
              <w:jc w:val="both"/>
            </w:pPr>
            <w:r>
              <w:rPr>
                <w:sz w:val="20"/>
                <w:szCs w:val="20"/>
              </w:rPr>
              <w:t> 2. К ходатайству о выдаче разрешения на проведение добровольной ликвидац</w:t>
            </w:r>
            <w:r>
              <w:rPr>
                <w:sz w:val="20"/>
                <w:szCs w:val="20"/>
              </w:rPr>
              <w:t>ии должны прилагаться документы, перечень которых устанавливается нормативными правовыми актами уполномоченного органа.</w:t>
            </w:r>
          </w:p>
          <w:p w:rsidR="00000000" w:rsidRDefault="00AC3D8D">
            <w:pPr>
              <w:pStyle w:val="a9"/>
              <w:spacing w:before="0" w:beforeAutospacing="0" w:after="0" w:afterAutospacing="0"/>
              <w:jc w:val="both"/>
            </w:pPr>
            <w:r>
              <w:rPr>
                <w:sz w:val="20"/>
                <w:szCs w:val="20"/>
              </w:rPr>
              <w:t> 3. Ходатайство на получение разрешения на проведение добровольной ликвидации страховой (перестраховочной) организации должно быть рассм</w:t>
            </w:r>
            <w:r>
              <w:rPr>
                <w:sz w:val="20"/>
                <w:szCs w:val="20"/>
              </w:rPr>
              <w:t>отрено уполномоченным органом в течение одного месяца со дня поступления всех необходимых документов.</w:t>
            </w:r>
          </w:p>
          <w:p w:rsidR="00000000" w:rsidRDefault="00AC3D8D">
            <w:pPr>
              <w:pStyle w:val="a9"/>
              <w:spacing w:before="0" w:beforeAutospacing="0" w:after="0" w:afterAutospacing="0"/>
              <w:jc w:val="both"/>
            </w:pPr>
            <w:r>
              <w:rPr>
                <w:sz w:val="20"/>
                <w:szCs w:val="20"/>
              </w:rPr>
              <w:t> 4. При получении разрешения на добровольную ликвидацию страховая (перестраховочная) организация обязана в недельный срок вернуть все ранее выданные лицен</w:t>
            </w:r>
            <w:r>
              <w:rPr>
                <w:sz w:val="20"/>
                <w:szCs w:val="20"/>
              </w:rPr>
              <w:t>зии в уполномоченный орган.</w:t>
            </w:r>
          </w:p>
          <w:p w:rsidR="00000000" w:rsidRDefault="00AC3D8D">
            <w:pPr>
              <w:pStyle w:val="a9"/>
              <w:spacing w:before="0" w:beforeAutospacing="0" w:after="0" w:afterAutospacing="0"/>
              <w:jc w:val="both"/>
            </w:pPr>
            <w:r>
              <w:rPr>
                <w:sz w:val="20"/>
                <w:szCs w:val="20"/>
              </w:rPr>
              <w:t> </w:t>
            </w:r>
            <w:r>
              <w:rPr>
                <w:sz w:val="20"/>
                <w:szCs w:val="20"/>
              </w:rPr>
              <w:t>5. После получения разрешения уполномоченного органа на добровольную ликвидацию страховая (перестраховочная) организация создает ликвидационную комиссию, с учетом филиалов и представительств страховой (перестраховочной) организации к которой в установленно</w:t>
            </w:r>
            <w:r>
              <w:rPr>
                <w:sz w:val="20"/>
                <w:szCs w:val="20"/>
              </w:rPr>
              <w:t>м законодательством порядке переходят полномочия по управлению имуществом и делами страховой (перестраховочной) организации.</w:t>
            </w:r>
          </w:p>
          <w:p w:rsidR="00000000" w:rsidRDefault="00AC3D8D">
            <w:pPr>
              <w:pStyle w:val="a9"/>
              <w:spacing w:before="0" w:beforeAutospacing="0" w:after="0" w:afterAutospacing="0"/>
              <w:jc w:val="both"/>
            </w:pPr>
            <w:r>
              <w:rPr>
                <w:sz w:val="20"/>
                <w:szCs w:val="20"/>
              </w:rPr>
              <w:t> 6. Ликвидационная комиссия добровольно ликвидируемой страховой (перестраховочной) организации обязана предоставлять в уполномоченн</w:t>
            </w:r>
            <w:r>
              <w:rPr>
                <w:sz w:val="20"/>
                <w:szCs w:val="20"/>
              </w:rPr>
              <w:t>ый орган по его запросу любые сведения о своей деятельности и данные, касающиеся ликвидируемой страховой (перестраховочной) организации.</w:t>
            </w:r>
          </w:p>
          <w:p w:rsidR="00000000" w:rsidRDefault="00AC3D8D">
            <w:pPr>
              <w:pStyle w:val="a9"/>
              <w:spacing w:before="0" w:beforeAutospacing="0" w:after="0" w:afterAutospacing="0"/>
              <w:jc w:val="both"/>
            </w:pPr>
            <w:r>
              <w:rPr>
                <w:sz w:val="20"/>
                <w:szCs w:val="20"/>
              </w:rPr>
              <w:t> 7. Ликвидационная комиссия обязана в течение десяти дней со дня утверждения отчета о ликвидации и ликвидационного бала</w:t>
            </w:r>
            <w:r>
              <w:rPr>
                <w:sz w:val="20"/>
                <w:szCs w:val="20"/>
              </w:rPr>
              <w:t>нса страховой (перестраховочной) организации предоставить их в органы юстиции и уполномоченный орган.</w:t>
            </w:r>
          </w:p>
          <w:p w:rsidR="00000000" w:rsidRDefault="00AC3D8D">
            <w:pPr>
              <w:pStyle w:val="a9"/>
              <w:spacing w:before="0" w:beforeAutospacing="0" w:after="0" w:afterAutospacing="0"/>
              <w:jc w:val="both"/>
            </w:pPr>
            <w:r>
              <w:rPr>
                <w:sz w:val="20"/>
                <w:szCs w:val="20"/>
              </w:rPr>
              <w:t> При завершении ликвидации страховой (перестраховочной) организации ликвидационная комиссия обязана в установленном порядке сдать документы для хранения в</w:t>
            </w:r>
            <w:r>
              <w:rPr>
                <w:sz w:val="20"/>
                <w:szCs w:val="20"/>
              </w:rPr>
              <w:t xml:space="preserve"> архив и уведомить об этом уполномоченный орган.</w:t>
            </w:r>
          </w:p>
          <w:p w:rsidR="00000000" w:rsidRDefault="00AC3D8D">
            <w:pPr>
              <w:pStyle w:val="a9"/>
              <w:spacing w:before="0" w:beforeAutospacing="0" w:after="0" w:afterAutospacing="0"/>
              <w:jc w:val="both"/>
            </w:pPr>
            <w:r>
              <w:rPr>
                <w:sz w:val="20"/>
                <w:szCs w:val="20"/>
              </w:rPr>
              <w:t> 8. В случае недостаточности средств для удовлетворения требований кредиторов страховая (перестраховочная) организация подлежит принудительной ликвидации по основаниям банкротства.</w:t>
            </w:r>
          </w:p>
          <w:p w:rsidR="00000000" w:rsidRDefault="00AC3D8D">
            <w:pPr>
              <w:pStyle w:val="a9"/>
              <w:spacing w:before="0" w:beforeAutospacing="0" w:after="0" w:afterAutospacing="0"/>
              <w:jc w:val="both"/>
            </w:pPr>
            <w:r>
              <w:rPr>
                <w:sz w:val="20"/>
                <w:szCs w:val="20"/>
              </w:rPr>
              <w:t> 9. Контроль за деятельнос</w:t>
            </w:r>
            <w:r>
              <w:rPr>
                <w:sz w:val="20"/>
                <w:szCs w:val="20"/>
              </w:rPr>
              <w:t>тью ликвидационной комиссии добровольно ликвидируемой страховой (перестраховочной) организации осуществляет уполномоченный орган.</w:t>
            </w:r>
          </w:p>
          <w:p w:rsidR="00000000" w:rsidRDefault="00AC3D8D">
            <w:pPr>
              <w:pStyle w:val="a9"/>
              <w:spacing w:before="0" w:beforeAutospacing="0" w:after="0" w:afterAutospacing="0"/>
              <w:jc w:val="both"/>
            </w:pPr>
            <w:r>
              <w:rPr>
                <w:sz w:val="20"/>
                <w:szCs w:val="20"/>
              </w:rPr>
              <w:t> Особенности деятельности ликвидационной комиссии добровольно ликвидируемой страховой (перестраховочной) организации определяю</w:t>
            </w:r>
            <w:r>
              <w:rPr>
                <w:sz w:val="20"/>
                <w:szCs w:val="20"/>
              </w:rPr>
              <w:t>тся нормативными правовыми актами уполномоченного органа.</w:t>
            </w:r>
          </w:p>
          <w:p w:rsidR="00000000" w:rsidRDefault="00AC3D8D">
            <w:pPr>
              <w:pStyle w:val="a9"/>
              <w:spacing w:before="0" w:beforeAutospacing="0" w:after="0" w:afterAutospacing="0" w:line="145" w:lineRule="atLeast"/>
              <w:jc w:val="both"/>
            </w:pPr>
            <w:r>
              <w:rPr>
                <w:sz w:val="20"/>
                <w:szCs w:val="20"/>
              </w:rPr>
              <w:t> 10. В связи с невозможностью завершения добровольной ликвидации страховой (перестраховочной) организации уполномоченный орган вправе обратиться в суд о ее принудительной ликвидации.</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67</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846. Отказ в выдаче разрешения на добровольную ликвидацию</w:t>
            </w:r>
          </w:p>
          <w:p w:rsidR="00000000" w:rsidRDefault="00AC3D8D">
            <w:pPr>
              <w:pStyle w:val="a9"/>
              <w:spacing w:before="0" w:beforeAutospacing="0" w:after="0" w:afterAutospacing="0"/>
              <w:jc w:val="both"/>
            </w:pPr>
            <w:r>
              <w:rPr>
                <w:sz w:val="20"/>
                <w:szCs w:val="20"/>
              </w:rPr>
              <w:t> 1. Отказ в выдаче разрешения на добровольную ликвидацию страховой (перестраховочной) организации производится уполномоченным органом по следующим основаниям:</w:t>
            </w:r>
          </w:p>
          <w:p w:rsidR="00000000" w:rsidRDefault="00AC3D8D">
            <w:pPr>
              <w:pStyle w:val="a9"/>
              <w:spacing w:before="0" w:beforeAutospacing="0" w:after="0" w:afterAutospacing="0"/>
              <w:jc w:val="both"/>
            </w:pPr>
            <w:r>
              <w:rPr>
                <w:sz w:val="20"/>
                <w:szCs w:val="20"/>
              </w:rPr>
              <w:t> 1) нарушение в результате предп</w:t>
            </w:r>
            <w:r>
              <w:rPr>
                <w:sz w:val="20"/>
                <w:szCs w:val="20"/>
              </w:rPr>
              <w:t>олагаемой добровольной ликвидации законных интересов страхователей и иных кредиторов;</w:t>
            </w:r>
          </w:p>
          <w:p w:rsidR="00000000" w:rsidRDefault="00AC3D8D">
            <w:pPr>
              <w:pStyle w:val="a9"/>
              <w:spacing w:before="0" w:beforeAutospacing="0" w:after="0" w:afterAutospacing="0"/>
              <w:jc w:val="both"/>
            </w:pPr>
            <w:r>
              <w:rPr>
                <w:sz w:val="20"/>
                <w:szCs w:val="20"/>
              </w:rPr>
              <w:t> 2) непредоставление документов, предусмотренных нормативными правовыми актами уполномоченного органа;</w:t>
            </w:r>
          </w:p>
          <w:p w:rsidR="00000000" w:rsidRDefault="00AC3D8D">
            <w:pPr>
              <w:pStyle w:val="a9"/>
              <w:spacing w:before="0" w:beforeAutospacing="0" w:after="0" w:afterAutospacing="0"/>
              <w:jc w:val="both"/>
            </w:pPr>
            <w:r>
              <w:rPr>
                <w:sz w:val="20"/>
                <w:szCs w:val="20"/>
              </w:rPr>
              <w:t> 3) несоответствие предоставленных документов законодательству Респ</w:t>
            </w:r>
            <w:r>
              <w:rPr>
                <w:sz w:val="20"/>
                <w:szCs w:val="20"/>
              </w:rPr>
              <w:t>ублики Казахстан.</w:t>
            </w:r>
          </w:p>
          <w:p w:rsidR="00000000" w:rsidRDefault="00AC3D8D">
            <w:pPr>
              <w:pStyle w:val="a9"/>
              <w:spacing w:before="0" w:beforeAutospacing="0" w:after="0" w:afterAutospacing="0" w:line="145" w:lineRule="atLeast"/>
              <w:jc w:val="both"/>
            </w:pPr>
            <w:r>
              <w:rPr>
                <w:sz w:val="20"/>
                <w:szCs w:val="20"/>
              </w:rPr>
              <w:t> 2. Уполномоченный орган письменно уведомляет заявителя об отказе в выдаче разрешения на его добровольную ликвидацию с указанием оснований отказа.</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68</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 </w:t>
            </w:r>
            <w:r>
              <w:rPr>
                <w:b/>
                <w:bCs/>
                <w:sz w:val="20"/>
                <w:szCs w:val="20"/>
              </w:rPr>
              <w:t>Статья 847. Особенности принудительной ликвидации страховой (перестраховочной) организации</w:t>
            </w:r>
          </w:p>
          <w:p w:rsidR="00000000" w:rsidRDefault="00AC3D8D">
            <w:pPr>
              <w:pStyle w:val="a9"/>
              <w:spacing w:before="0" w:beforeAutospacing="0" w:after="0" w:afterAutospacing="0"/>
              <w:jc w:val="both"/>
            </w:pPr>
            <w:r>
              <w:rPr>
                <w:sz w:val="20"/>
                <w:szCs w:val="20"/>
              </w:rPr>
              <w:t> 1. Временная администрация складывает свои полномочия и передает документы и имущество страховой (перестраховочной) организации председателю ликвидационной комиссии</w:t>
            </w:r>
            <w:r>
              <w:rPr>
                <w:sz w:val="20"/>
                <w:szCs w:val="20"/>
              </w:rPr>
              <w:t xml:space="preserve"> в срок не более одного месяца. В случае, если принудительно ликвидируемая страховая организация является участником системы гарантирования страховых выплат, временная администрация предоставляет в организацию, гарантирующую осуществление страховых выплат </w:t>
            </w:r>
            <w:r>
              <w:rPr>
                <w:sz w:val="20"/>
                <w:szCs w:val="20"/>
              </w:rPr>
              <w:t>страхователям (застрахованным, выгодоприобретателям) в случае принудительной ликвидации страховых организаций, информацию в объеме и сроки, которые предусмотрены нормативным правовым актом уполномоченного органа.</w:t>
            </w:r>
          </w:p>
          <w:p w:rsidR="00000000" w:rsidRDefault="00AC3D8D">
            <w:pPr>
              <w:pStyle w:val="a9"/>
              <w:spacing w:before="0" w:beforeAutospacing="0" w:after="0" w:afterAutospacing="0"/>
              <w:jc w:val="both"/>
            </w:pPr>
            <w:r>
              <w:rPr>
                <w:sz w:val="20"/>
                <w:szCs w:val="20"/>
              </w:rPr>
              <w:t> 2. С даты лишения страховой (перестраховоч</w:t>
            </w:r>
            <w:r>
              <w:rPr>
                <w:sz w:val="20"/>
                <w:szCs w:val="20"/>
              </w:rPr>
              <w:t>ной) организации лицензии:</w:t>
            </w:r>
          </w:p>
          <w:p w:rsidR="00000000" w:rsidRDefault="00AC3D8D">
            <w:pPr>
              <w:pStyle w:val="a9"/>
              <w:spacing w:before="0" w:beforeAutospacing="0" w:after="0" w:afterAutospacing="0"/>
              <w:jc w:val="both"/>
            </w:pPr>
            <w:r>
              <w:rPr>
                <w:sz w:val="20"/>
                <w:szCs w:val="20"/>
              </w:rPr>
              <w:t> 1) учредители (участники), органы страховой (перестраховочной) организации не вправе распоряжаться имуществом страховой (перестраховочной) организации;</w:t>
            </w:r>
          </w:p>
          <w:p w:rsidR="00000000" w:rsidRDefault="00AC3D8D">
            <w:pPr>
              <w:pStyle w:val="a9"/>
              <w:spacing w:before="0" w:beforeAutospacing="0" w:after="0" w:afterAutospacing="0"/>
              <w:jc w:val="both"/>
            </w:pPr>
            <w:r>
              <w:rPr>
                <w:sz w:val="20"/>
                <w:szCs w:val="20"/>
              </w:rPr>
              <w:t> 2) исполнение ранее принятых решений судов в отношении ликвидируемой страхо</w:t>
            </w:r>
            <w:r>
              <w:rPr>
                <w:sz w:val="20"/>
                <w:szCs w:val="20"/>
              </w:rPr>
              <w:t>вой (перестраховочной) организации приостанавливается;</w:t>
            </w:r>
          </w:p>
          <w:p w:rsidR="00000000" w:rsidRDefault="00AC3D8D">
            <w:pPr>
              <w:pStyle w:val="a9"/>
              <w:spacing w:before="0" w:beforeAutospacing="0" w:after="0" w:afterAutospacing="0"/>
              <w:jc w:val="both"/>
            </w:pPr>
            <w:r>
              <w:rPr>
                <w:sz w:val="20"/>
                <w:szCs w:val="20"/>
              </w:rPr>
              <w:t> 3) требования кредиторов к ликвидируемой страховой (перестраховочной) организации могут быть предъявлены только в ликвидационном производстве, за исключением требований, связанных с расходами, предусм</w:t>
            </w:r>
            <w:r>
              <w:rPr>
                <w:sz w:val="20"/>
                <w:szCs w:val="20"/>
              </w:rPr>
              <w:t xml:space="preserve">отренными </w:t>
            </w:r>
            <w:r>
              <w:rPr>
                <w:color w:val="000000"/>
                <w:sz w:val="20"/>
                <w:szCs w:val="20"/>
              </w:rPr>
              <w:t>пунктом 3 статьи 830 настоящего Кодекса</w:t>
            </w:r>
            <w:r>
              <w:rPr>
                <w:sz w:val="20"/>
                <w:szCs w:val="20"/>
              </w:rPr>
              <w:t>;</w:t>
            </w:r>
          </w:p>
          <w:p w:rsidR="00000000" w:rsidRDefault="00AC3D8D">
            <w:pPr>
              <w:pStyle w:val="a9"/>
              <w:spacing w:before="0" w:beforeAutospacing="0" w:after="0" w:afterAutospacing="0"/>
              <w:jc w:val="both"/>
            </w:pPr>
            <w:r>
              <w:rPr>
                <w:sz w:val="20"/>
                <w:szCs w:val="20"/>
              </w:rPr>
              <w:t> 4) не допускаются взыскание денег с банковских счетов страховой (перестраховочной) организации по требованиям кредиторов, органов налоговой службы, в том числе подлежащим удовлетворению в бесспорном (беза</w:t>
            </w:r>
            <w:r>
              <w:rPr>
                <w:sz w:val="20"/>
                <w:szCs w:val="20"/>
              </w:rPr>
              <w:t>кцептном) порядке, а также обращения на имущество страховой (перестраховочной) организации;</w:t>
            </w:r>
          </w:p>
          <w:p w:rsidR="00000000" w:rsidRDefault="00AC3D8D">
            <w:pPr>
              <w:pStyle w:val="a9"/>
              <w:spacing w:before="0" w:beforeAutospacing="0" w:after="0" w:afterAutospacing="0"/>
              <w:jc w:val="both"/>
            </w:pPr>
            <w:r>
              <w:rPr>
                <w:sz w:val="20"/>
                <w:szCs w:val="20"/>
              </w:rPr>
              <w:t> 5) должностным лицам страховой (перестраховочной) организации запрещается отчуждение принадлежащих им акций страховой (перестраховочной) организации;</w:t>
            </w:r>
          </w:p>
          <w:p w:rsidR="00000000" w:rsidRDefault="00AC3D8D">
            <w:pPr>
              <w:pStyle w:val="a9"/>
              <w:spacing w:before="0" w:beforeAutospacing="0" w:after="0" w:afterAutospacing="0"/>
              <w:jc w:val="both"/>
            </w:pPr>
            <w:r>
              <w:rPr>
                <w:sz w:val="20"/>
                <w:szCs w:val="20"/>
              </w:rPr>
              <w:t> 6) руководящ</w:t>
            </w:r>
            <w:r>
              <w:rPr>
                <w:sz w:val="20"/>
                <w:szCs w:val="20"/>
              </w:rPr>
              <w:t>ие, а при необходимости и иные работники отстраняются от работы в соответствии с трудовым законодательством Республики Казахстан.</w:t>
            </w:r>
          </w:p>
          <w:p w:rsidR="00000000" w:rsidRDefault="00AC3D8D">
            <w:pPr>
              <w:pStyle w:val="a9"/>
              <w:spacing w:before="0" w:beforeAutospacing="0" w:after="0" w:afterAutospacing="0"/>
              <w:jc w:val="both"/>
            </w:pPr>
            <w:r>
              <w:rPr>
                <w:sz w:val="20"/>
                <w:szCs w:val="20"/>
              </w:rPr>
              <w:t> 3. В случае принудительной ликвидации страховой (перестраховочной) организации суд оповещает уполномоченный орган и в течение</w:t>
            </w:r>
            <w:r>
              <w:rPr>
                <w:sz w:val="20"/>
                <w:szCs w:val="20"/>
              </w:rPr>
              <w:t xml:space="preserve"> десяти календарных дней направляет ему копию решения о принудительной ликвидации страховой (перестраховочной) организации.</w:t>
            </w:r>
          </w:p>
          <w:p w:rsidR="00000000" w:rsidRDefault="00AC3D8D">
            <w:pPr>
              <w:pStyle w:val="a9"/>
              <w:spacing w:before="0" w:beforeAutospacing="0" w:after="0" w:afterAutospacing="0"/>
              <w:jc w:val="both"/>
            </w:pPr>
            <w:r>
              <w:rPr>
                <w:sz w:val="20"/>
                <w:szCs w:val="20"/>
              </w:rPr>
              <w:t> 4. С даты вступления в законную силу решения суда о принудительной ликвидации страховой (перестраховочной) организации полномочия р</w:t>
            </w:r>
            <w:r>
              <w:rPr>
                <w:sz w:val="20"/>
                <w:szCs w:val="20"/>
              </w:rPr>
              <w:t>анее действовавших органов страховой (перестраховочной) организации прекращаются, руководящие, а при необходимости и иные работники увольняются в порядке, установленном трудовым законодательством Республики Казахстан.</w:t>
            </w:r>
          </w:p>
          <w:p w:rsidR="00000000" w:rsidRDefault="00AC3D8D">
            <w:pPr>
              <w:pStyle w:val="a9"/>
              <w:spacing w:before="0" w:beforeAutospacing="0" w:after="0" w:afterAutospacing="0"/>
              <w:jc w:val="both"/>
            </w:pPr>
            <w:r>
              <w:rPr>
                <w:sz w:val="20"/>
                <w:szCs w:val="20"/>
              </w:rPr>
              <w:t> 5. С даты вступления в силу решения с</w:t>
            </w:r>
            <w:r>
              <w:rPr>
                <w:sz w:val="20"/>
                <w:szCs w:val="20"/>
              </w:rPr>
              <w:t>уда о принудительной ликвидации страховой (перестраховочной) организации наступают последствия, предусмотренные подпунктами 1)-5) пункта 2 настоящей статьи.</w:t>
            </w:r>
          </w:p>
          <w:p w:rsidR="00000000" w:rsidRDefault="00AC3D8D">
            <w:pPr>
              <w:pStyle w:val="a9"/>
              <w:spacing w:before="0" w:beforeAutospacing="0" w:after="0" w:afterAutospacing="0"/>
              <w:jc w:val="both"/>
            </w:pPr>
            <w:r>
              <w:rPr>
                <w:sz w:val="20"/>
                <w:szCs w:val="20"/>
              </w:rPr>
              <w:t> 6. В случае принятия судом решения о принудительной ликвидации страховой (перестраховочной) органи</w:t>
            </w:r>
            <w:r>
              <w:rPr>
                <w:sz w:val="20"/>
                <w:szCs w:val="20"/>
              </w:rPr>
              <w:t>зации по основанию, не связанному с лишением лицензии уполномоченным органом, уполномоченный орган рассматривает в установленном законодательством Республики Казахстан порядке вопрос о лишении ее лицензии.</w:t>
            </w:r>
          </w:p>
          <w:p w:rsidR="00000000" w:rsidRDefault="00AC3D8D">
            <w:pPr>
              <w:pStyle w:val="a9"/>
              <w:spacing w:before="0" w:beforeAutospacing="0" w:after="0" w:afterAutospacing="0" w:line="145" w:lineRule="atLeast"/>
              <w:jc w:val="both"/>
            </w:pPr>
            <w:r>
              <w:rPr>
                <w:sz w:val="20"/>
                <w:szCs w:val="20"/>
              </w:rPr>
              <w:t> 7. Ликвидация страховых (перестраховочных) органи</w:t>
            </w:r>
            <w:r>
              <w:rPr>
                <w:sz w:val="20"/>
                <w:szCs w:val="20"/>
              </w:rPr>
              <w:t>заций по основанию банкротства осуществляется с учетом требований настоящего Кодекса.</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69</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848. Передача страхового портфеля со дня вступления в законную силу решения суда о принудительной ликвидации страховой (перестраховочной) организации</w:t>
            </w:r>
          </w:p>
          <w:p w:rsidR="00000000" w:rsidRDefault="00AC3D8D">
            <w:pPr>
              <w:pStyle w:val="a9"/>
              <w:spacing w:before="0" w:beforeAutospacing="0" w:after="0" w:afterAutospacing="0"/>
              <w:jc w:val="both"/>
            </w:pPr>
            <w:r>
              <w:rPr>
                <w:sz w:val="20"/>
                <w:szCs w:val="20"/>
              </w:rPr>
              <w:t> </w:t>
            </w:r>
            <w:r>
              <w:rPr>
                <w:sz w:val="20"/>
                <w:szCs w:val="20"/>
              </w:rPr>
              <w:t>1. Со дня вступления в законную силу решения суда о принудительной ликвидации страховой (перестраховочной) организации ликвидационной комиссией принудительно ликвидируемой страховой (перестраховочной) организации осуществляется передача страхового портфеля</w:t>
            </w:r>
            <w:r>
              <w:rPr>
                <w:sz w:val="20"/>
                <w:szCs w:val="20"/>
              </w:rPr>
              <w:t xml:space="preserve"> без согласия страхователя по гарантируемым видам страхования, включенным в систему гарантирования страховых выплат, в полном объеме.</w:t>
            </w:r>
          </w:p>
          <w:p w:rsidR="00000000" w:rsidRDefault="00AC3D8D">
            <w:pPr>
              <w:pStyle w:val="a9"/>
              <w:spacing w:before="0" w:beforeAutospacing="0" w:after="0" w:afterAutospacing="0"/>
              <w:jc w:val="both"/>
            </w:pPr>
            <w:r>
              <w:rPr>
                <w:sz w:val="20"/>
                <w:szCs w:val="20"/>
              </w:rPr>
              <w:t> Мероприятия, предусмотренные настоящей статьей, осуществляются в течение трех месяцев со дня вступления в законную силу р</w:t>
            </w:r>
            <w:r>
              <w:rPr>
                <w:sz w:val="20"/>
                <w:szCs w:val="20"/>
              </w:rPr>
              <w:t>ешения суда о принудительной ликвидации страховой (перестраховочной) организации.</w:t>
            </w:r>
          </w:p>
          <w:p w:rsidR="00000000" w:rsidRDefault="00AC3D8D">
            <w:pPr>
              <w:pStyle w:val="a9"/>
              <w:spacing w:before="0" w:beforeAutospacing="0" w:after="0" w:afterAutospacing="0"/>
              <w:jc w:val="both"/>
            </w:pPr>
            <w:r>
              <w:rPr>
                <w:sz w:val="20"/>
                <w:szCs w:val="20"/>
              </w:rPr>
              <w:t xml:space="preserve"> 2. Страховой портфель принудительно ликвидируемой страховой (перестраховочной) организации может быть передан ликвидационной комиссией принудительно ликвидируемой страховой </w:t>
            </w:r>
            <w:r>
              <w:rPr>
                <w:sz w:val="20"/>
                <w:szCs w:val="20"/>
              </w:rPr>
              <w:t>(перестраховочной) организации одной или нескольким страховым (перестраховочным) организациям при наличии лицензии по гарантируемому виду страхования и (или) перестрахованию и соответствии ее (их) требованиям, установленным нормативным правовым актом уполн</w:t>
            </w:r>
            <w:r>
              <w:rPr>
                <w:sz w:val="20"/>
                <w:szCs w:val="20"/>
              </w:rPr>
              <w:t>омоченного органа.</w:t>
            </w:r>
          </w:p>
          <w:p w:rsidR="00000000" w:rsidRDefault="00AC3D8D">
            <w:pPr>
              <w:pStyle w:val="a9"/>
              <w:spacing w:before="0" w:beforeAutospacing="0" w:after="0" w:afterAutospacing="0"/>
              <w:jc w:val="both"/>
            </w:pPr>
            <w:r>
              <w:rPr>
                <w:sz w:val="20"/>
                <w:szCs w:val="20"/>
              </w:rPr>
              <w:t> Передача страхового портфеля осуществляется за счет средств организации, гарантирующей осуществление страховых выплат страхователям (застрахованным, выгодоприобретателям) при принудительной ликвидации страховых организаций, по договорам</w:t>
            </w:r>
            <w:r>
              <w:rPr>
                <w:sz w:val="20"/>
                <w:szCs w:val="20"/>
              </w:rPr>
              <w:t xml:space="preserve"> страхования. 3. Договоры страхования, по которым наступили обязательства принудительно ликвидируемой страховой (перестраховочной) организации по осуществлению страховых выплат по страховым случаям, о наступлении которых было заявлено и по которым страховы</w:t>
            </w:r>
            <w:r>
              <w:rPr>
                <w:sz w:val="20"/>
                <w:szCs w:val="20"/>
              </w:rPr>
              <w:t>е выплаты не осуществлялись или осуществлялись не в полном объеме, в состав передаваемого страхового портфеля не включаются.</w:t>
            </w:r>
          </w:p>
          <w:p w:rsidR="00000000" w:rsidRDefault="00AC3D8D">
            <w:pPr>
              <w:pStyle w:val="a9"/>
              <w:spacing w:before="0" w:beforeAutospacing="0" w:after="0" w:afterAutospacing="0"/>
              <w:jc w:val="both"/>
            </w:pPr>
            <w:r>
              <w:rPr>
                <w:sz w:val="20"/>
                <w:szCs w:val="20"/>
              </w:rPr>
              <w:t> В случае отсутствия договора страхования в реестре договоров страхования и (или) базе данных принудительно ликвидируемой страховой</w:t>
            </w:r>
            <w:r>
              <w:rPr>
                <w:sz w:val="20"/>
                <w:szCs w:val="20"/>
              </w:rPr>
              <w:t xml:space="preserve"> (перестраховочной) организации страхователь при наличии договора страхования, заключенного с принудительно ликвидируемой страховой организацией (оригинала, копии, дубликата), срок действия которого не истек, обращается в ликвидационную комиссию принудител</w:t>
            </w:r>
            <w:r>
              <w:rPr>
                <w:sz w:val="20"/>
                <w:szCs w:val="20"/>
              </w:rPr>
              <w:t>ьно ликвидируемой страховой (перестраховочной) организации с правом требования части страховой премии пропорционально оставшемуся периоду времени, в течение которого должен был действовать данный договор.</w:t>
            </w:r>
          </w:p>
          <w:p w:rsidR="00000000" w:rsidRDefault="00AC3D8D">
            <w:pPr>
              <w:pStyle w:val="a9"/>
              <w:spacing w:before="0" w:beforeAutospacing="0" w:after="0" w:afterAutospacing="0"/>
              <w:jc w:val="both"/>
            </w:pPr>
            <w:r>
              <w:rPr>
                <w:sz w:val="20"/>
                <w:szCs w:val="20"/>
              </w:rPr>
              <w:t> При этом договор страхования, заключенный с принуд</w:t>
            </w:r>
            <w:r>
              <w:rPr>
                <w:sz w:val="20"/>
                <w:szCs w:val="20"/>
              </w:rPr>
              <w:t>ительно ликвидируемой страховой (перестраховочной) организацией, досрочно прекращает действие на основании заявления о возврате части страховой премии, представленного страхователем в ликвидационную комиссию принудительно ликвидируемой страховой (перестрах</w:t>
            </w:r>
            <w:r>
              <w:rPr>
                <w:sz w:val="20"/>
                <w:szCs w:val="20"/>
              </w:rPr>
              <w:t>овочной) организации.</w:t>
            </w:r>
          </w:p>
          <w:p w:rsidR="00000000" w:rsidRDefault="00AC3D8D">
            <w:pPr>
              <w:pStyle w:val="a9"/>
              <w:spacing w:before="0" w:beforeAutospacing="0" w:after="0" w:afterAutospacing="0"/>
              <w:jc w:val="both"/>
            </w:pPr>
            <w:r>
              <w:rPr>
                <w:sz w:val="20"/>
                <w:szCs w:val="20"/>
              </w:rPr>
              <w:t> 4. С даты передачи (приема) страхового портфеля принудительно ликвидируемой страховой (перестраховочной) организации обязательства, возникающие по принятым договорам страхования, исполняет принимающая страховая (перестраховочная) орг</w:t>
            </w:r>
            <w:r>
              <w:rPr>
                <w:sz w:val="20"/>
                <w:szCs w:val="20"/>
              </w:rPr>
              <w:t>анизация (принимающие страховые (перестраховочные) организации).</w:t>
            </w:r>
          </w:p>
          <w:p w:rsidR="00000000" w:rsidRDefault="00AC3D8D">
            <w:pPr>
              <w:pStyle w:val="a9"/>
              <w:spacing w:before="0" w:beforeAutospacing="0" w:after="0" w:afterAutospacing="0"/>
              <w:jc w:val="both"/>
            </w:pPr>
            <w:r>
              <w:rPr>
                <w:sz w:val="20"/>
                <w:szCs w:val="20"/>
              </w:rPr>
              <w:t> Переданный договор страхования действует до окончания срока, установленного в нем.</w:t>
            </w:r>
          </w:p>
          <w:p w:rsidR="00000000" w:rsidRDefault="00AC3D8D">
            <w:pPr>
              <w:pStyle w:val="a9"/>
              <w:spacing w:before="0" w:beforeAutospacing="0" w:after="0" w:afterAutospacing="0"/>
              <w:jc w:val="both"/>
            </w:pPr>
            <w:r>
              <w:rPr>
                <w:sz w:val="20"/>
                <w:szCs w:val="20"/>
              </w:rPr>
              <w:t> Заключение нового договора страхования со страхователями принудительно ликвидируемой страховой (перестрахо</w:t>
            </w:r>
            <w:r>
              <w:rPr>
                <w:sz w:val="20"/>
                <w:szCs w:val="20"/>
              </w:rPr>
              <w:t>вочной) организации либо внесение изменений в договор страхования, заключенный страхователями с принудительно ликвидируемой страховой (перестраховочной) организацией, не требуется.</w:t>
            </w:r>
          </w:p>
          <w:p w:rsidR="00000000" w:rsidRDefault="00AC3D8D">
            <w:pPr>
              <w:pStyle w:val="a9"/>
              <w:spacing w:before="0" w:beforeAutospacing="0" w:after="0" w:afterAutospacing="0"/>
              <w:jc w:val="both"/>
            </w:pPr>
            <w:r>
              <w:rPr>
                <w:sz w:val="20"/>
                <w:szCs w:val="20"/>
              </w:rPr>
              <w:t> 5. Объявление о передаче страхового портфеля публикуется ликвидационной ко</w:t>
            </w:r>
            <w:r>
              <w:rPr>
                <w:sz w:val="20"/>
                <w:szCs w:val="20"/>
              </w:rPr>
              <w:t>миссией принудительно ликвидируемой страховой (перестраховочной) организации в периодических печатных изданиях, распространяемых на всей территории Республики Казахстан, на казахском и русском языках в течение пяти рабочих дней со дня принятия страховой (п</w:t>
            </w:r>
            <w:r>
              <w:rPr>
                <w:sz w:val="20"/>
                <w:szCs w:val="20"/>
              </w:rPr>
              <w:t>ерестраховочной) организацией (страховыми (перестраховочными) организациями) страхового портфеля принудительно ликвидируемой страховой (перестраховочной) организации.</w:t>
            </w:r>
          </w:p>
          <w:p w:rsidR="00000000" w:rsidRDefault="00AC3D8D">
            <w:pPr>
              <w:pStyle w:val="a9"/>
              <w:spacing w:before="0" w:beforeAutospacing="0" w:after="0" w:afterAutospacing="0"/>
              <w:jc w:val="both"/>
            </w:pPr>
            <w:r>
              <w:rPr>
                <w:sz w:val="20"/>
                <w:szCs w:val="20"/>
              </w:rPr>
              <w:t> Объявление должно содержать информацию о:</w:t>
            </w:r>
          </w:p>
          <w:p w:rsidR="00000000" w:rsidRDefault="00AC3D8D">
            <w:pPr>
              <w:pStyle w:val="a9"/>
              <w:spacing w:before="0" w:beforeAutospacing="0" w:after="0" w:afterAutospacing="0"/>
              <w:jc w:val="both"/>
            </w:pPr>
            <w:r>
              <w:rPr>
                <w:sz w:val="20"/>
                <w:szCs w:val="20"/>
              </w:rPr>
              <w:t> 1) дате передачи страхового портфеля;</w:t>
            </w:r>
          </w:p>
          <w:p w:rsidR="00000000" w:rsidRDefault="00AC3D8D">
            <w:pPr>
              <w:pStyle w:val="a9"/>
              <w:spacing w:before="0" w:beforeAutospacing="0" w:after="0" w:afterAutospacing="0"/>
              <w:jc w:val="both"/>
            </w:pPr>
            <w:r>
              <w:rPr>
                <w:sz w:val="20"/>
                <w:szCs w:val="20"/>
              </w:rPr>
              <w:t> 2) наи</w:t>
            </w:r>
            <w:r>
              <w:rPr>
                <w:sz w:val="20"/>
                <w:szCs w:val="20"/>
              </w:rPr>
              <w:t>меновании страховой (перестраховочной) организации (страховых (перестраховочных) организаций), принявшей (принявших) страховой портфель принудительно ликвидируемой страховой (перестраховочной) организации, и месте нахождения с указанием контактных телефоно</w:t>
            </w:r>
            <w:r>
              <w:rPr>
                <w:sz w:val="20"/>
                <w:szCs w:val="20"/>
              </w:rPr>
              <w:t>в;</w:t>
            </w:r>
          </w:p>
          <w:p w:rsidR="00000000" w:rsidRDefault="00AC3D8D">
            <w:pPr>
              <w:pStyle w:val="a9"/>
              <w:spacing w:before="0" w:beforeAutospacing="0" w:after="0" w:afterAutospacing="0"/>
              <w:jc w:val="both"/>
            </w:pPr>
            <w:r>
              <w:rPr>
                <w:sz w:val="20"/>
                <w:szCs w:val="20"/>
              </w:rPr>
              <w:t> 3) месте нахождения ликвидационной комиссии принудительно ликвидируемой страховой организации и организации, гарантирующей осуществление страховых выплат страхователям (застрахованным, выгодоприобретателям) при принудительной ликвидации страховых орган</w:t>
            </w:r>
            <w:r>
              <w:rPr>
                <w:sz w:val="20"/>
                <w:szCs w:val="20"/>
              </w:rPr>
              <w:t>изаций, с указанием контактных телефонов.</w:t>
            </w:r>
          </w:p>
          <w:p w:rsidR="00000000" w:rsidRDefault="00AC3D8D">
            <w:pPr>
              <w:pStyle w:val="a9"/>
              <w:spacing w:before="0" w:beforeAutospacing="0" w:after="0" w:afterAutospacing="0" w:line="145" w:lineRule="atLeast"/>
              <w:jc w:val="both"/>
            </w:pPr>
            <w:r>
              <w:rPr>
                <w:sz w:val="20"/>
                <w:szCs w:val="20"/>
              </w:rPr>
              <w:t> 6. Порядок и особенности передачи страхового портфеля со дня вступления в законную силу решения суда о принудительной ликвидации страховой (перестраховочной) организации определяются нормативным правовым актом упо</w:t>
            </w:r>
            <w:r>
              <w:rPr>
                <w:sz w:val="20"/>
                <w:szCs w:val="20"/>
              </w:rPr>
              <w:t>лномоченного органа.</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69-1</w:t>
            </w:r>
          </w:p>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849. Ликвидационная комиссия принудительно ликвидируемой страховой (перестраховочной) организации</w:t>
            </w:r>
          </w:p>
          <w:p w:rsidR="00000000" w:rsidRDefault="00AC3D8D">
            <w:pPr>
              <w:pStyle w:val="a9"/>
              <w:spacing w:before="0" w:beforeAutospacing="0" w:after="0" w:afterAutospacing="0"/>
              <w:jc w:val="both"/>
            </w:pPr>
            <w:r>
              <w:rPr>
                <w:sz w:val="20"/>
                <w:szCs w:val="20"/>
              </w:rPr>
              <w:t> </w:t>
            </w:r>
            <w:r>
              <w:rPr>
                <w:sz w:val="20"/>
                <w:szCs w:val="20"/>
              </w:rPr>
              <w:t xml:space="preserve">1. После принятия решения о ликвидации страховой (перестраховочной) организации, в том числе по основанию банкротства, суд возбуждает ликвидационное производство и возлагает на уполномоченный орган обязанности по созданию ликвидационной комиссии страховой </w:t>
            </w:r>
            <w:r>
              <w:rPr>
                <w:sz w:val="20"/>
                <w:szCs w:val="20"/>
              </w:rPr>
              <w:t>(перестраховочной) организации с учетом ее филиалов и представительств.</w:t>
            </w:r>
          </w:p>
          <w:p w:rsidR="00000000" w:rsidRDefault="00AC3D8D">
            <w:pPr>
              <w:pStyle w:val="a9"/>
              <w:spacing w:before="0" w:beforeAutospacing="0" w:after="0" w:afterAutospacing="0"/>
              <w:jc w:val="both"/>
            </w:pPr>
            <w:r>
              <w:rPr>
                <w:sz w:val="20"/>
                <w:szCs w:val="20"/>
              </w:rPr>
              <w:t> Порядок назначения и освобождения ликвидационных комиссий принудительно ликвидируемых страховых (перестраховочных) организаций и требования, предъявляемые к председателю и членам ликв</w:t>
            </w:r>
            <w:r>
              <w:rPr>
                <w:sz w:val="20"/>
                <w:szCs w:val="20"/>
              </w:rPr>
              <w:t>идационной комиссии, определяются нормативными правовыми актами уполномоченного органа.</w:t>
            </w:r>
          </w:p>
          <w:p w:rsidR="00000000" w:rsidRDefault="00AC3D8D">
            <w:pPr>
              <w:pStyle w:val="a9"/>
              <w:spacing w:before="0" w:beforeAutospacing="0" w:after="0" w:afterAutospacing="0"/>
              <w:jc w:val="both"/>
            </w:pPr>
            <w:r>
              <w:rPr>
                <w:sz w:val="20"/>
                <w:szCs w:val="20"/>
              </w:rPr>
              <w:t> 2. Промежуточный ликвидационный баланс и реестр требований кредиторов ликвидируемой страховой (перестраховочной) организации утверждаются уполномоченным органом.</w:t>
            </w:r>
          </w:p>
          <w:p w:rsidR="00000000" w:rsidRDefault="00AC3D8D">
            <w:pPr>
              <w:pStyle w:val="a9"/>
              <w:spacing w:before="0" w:beforeAutospacing="0" w:after="0" w:afterAutospacing="0"/>
              <w:jc w:val="both"/>
            </w:pPr>
            <w:r>
              <w:rPr>
                <w:sz w:val="20"/>
                <w:szCs w:val="20"/>
              </w:rPr>
              <w:t> 3. Л</w:t>
            </w:r>
            <w:r>
              <w:rPr>
                <w:sz w:val="20"/>
                <w:szCs w:val="20"/>
              </w:rPr>
              <w:t>иквидационная комиссия ликвидируемой страховой (перестраховочной) организации обязана предоставлять в уполномоченный орган отчеты о проделанной работе и по его письменному запросу дополнительные сведения о своей деятельности и данные, касающиеся ликвидируе</w:t>
            </w:r>
            <w:r>
              <w:rPr>
                <w:sz w:val="20"/>
                <w:szCs w:val="20"/>
              </w:rPr>
              <w:t>мой страховой (перестраховочной) организации.</w:t>
            </w:r>
          </w:p>
          <w:p w:rsidR="00000000" w:rsidRDefault="00AC3D8D">
            <w:pPr>
              <w:pStyle w:val="a9"/>
              <w:spacing w:before="0" w:beforeAutospacing="0" w:after="0" w:afterAutospacing="0"/>
              <w:jc w:val="both"/>
            </w:pPr>
            <w:r>
              <w:rPr>
                <w:sz w:val="20"/>
                <w:szCs w:val="20"/>
              </w:rPr>
              <w:t> 4. Ликвидационная конкурсная масса страховой (перестраховочной) организации формируется в порядке, определенном законодательством Республики Казахстан, с учетом особенностей, установленных настоящим Кодексом.</w:t>
            </w:r>
          </w:p>
          <w:p w:rsidR="00000000" w:rsidRDefault="00AC3D8D">
            <w:pPr>
              <w:pStyle w:val="a9"/>
              <w:spacing w:before="0" w:beforeAutospacing="0" w:after="0" w:afterAutospacing="0"/>
              <w:jc w:val="both"/>
            </w:pPr>
            <w:r>
              <w:rPr>
                <w:sz w:val="20"/>
                <w:szCs w:val="20"/>
              </w:rPr>
              <w:t> Активы, приобретенные за счет внутреннего резервного фонда, в конкурсную (ликвидационную) массу ликвидируемой страховой (перестраховочной) организации не включаются.</w:t>
            </w:r>
          </w:p>
          <w:p w:rsidR="00000000" w:rsidRDefault="00AC3D8D">
            <w:pPr>
              <w:pStyle w:val="a9"/>
              <w:spacing w:before="0" w:beforeAutospacing="0" w:after="0" w:afterAutospacing="0"/>
              <w:jc w:val="both"/>
            </w:pPr>
            <w:r>
              <w:rPr>
                <w:sz w:val="20"/>
                <w:szCs w:val="20"/>
              </w:rPr>
              <w:t> Распределение внутреннего резервного фонда между страхователями, заключившими договоры с</w:t>
            </w:r>
            <w:r>
              <w:rPr>
                <w:sz w:val="20"/>
                <w:szCs w:val="20"/>
              </w:rPr>
              <w:t>трахования, предусматривающие условие участия страхователя в инвестициях, осуществляется вне очереди, предусмотренной пунктом 1 статьи 851 настоящего Кодекса.</w:t>
            </w:r>
          </w:p>
          <w:p w:rsidR="00000000" w:rsidRDefault="00AC3D8D">
            <w:pPr>
              <w:pStyle w:val="a9"/>
              <w:spacing w:before="0" w:beforeAutospacing="0" w:after="0" w:afterAutospacing="0"/>
              <w:jc w:val="both"/>
            </w:pPr>
            <w:r>
              <w:rPr>
                <w:sz w:val="20"/>
                <w:szCs w:val="20"/>
              </w:rPr>
              <w:t> Ежемесячный размер вознаграждения, выплачиваемого председателю, членам ликвидационной комиссии с</w:t>
            </w:r>
            <w:r>
              <w:rPr>
                <w:sz w:val="20"/>
                <w:szCs w:val="20"/>
              </w:rPr>
              <w:t>траховой (перестраховочной) организации и иным привлеченным работникам, не должен превышать на каждого из них размер десятикратной минимальной заработной платы, установленный на соответствующий финансовый год законом о республиканском бюджете.</w:t>
            </w:r>
          </w:p>
          <w:p w:rsidR="00000000" w:rsidRDefault="00AC3D8D">
            <w:pPr>
              <w:pStyle w:val="a9"/>
              <w:spacing w:before="0" w:beforeAutospacing="0" w:after="0" w:afterAutospacing="0"/>
              <w:jc w:val="both"/>
            </w:pPr>
            <w:r>
              <w:rPr>
                <w:sz w:val="20"/>
                <w:szCs w:val="20"/>
              </w:rPr>
              <w:t> Продажа иму</w:t>
            </w:r>
            <w:r>
              <w:rPr>
                <w:sz w:val="20"/>
                <w:szCs w:val="20"/>
              </w:rPr>
              <w:t>щества ликвидируемой страховой (перестраховочной) организации производится ее ликвидационной комиссией в порядке, определенном законодательством Республики Казахстан.</w:t>
            </w:r>
          </w:p>
          <w:p w:rsidR="00000000" w:rsidRDefault="00AC3D8D">
            <w:pPr>
              <w:pStyle w:val="a9"/>
              <w:spacing w:before="0" w:beforeAutospacing="0" w:after="0" w:afterAutospacing="0"/>
              <w:jc w:val="both"/>
            </w:pPr>
            <w:r>
              <w:rPr>
                <w:sz w:val="20"/>
                <w:szCs w:val="20"/>
              </w:rPr>
              <w:t> Контроль за деятельностью ликвидационной комиссии страховой (перестраховочной) организац</w:t>
            </w:r>
            <w:r>
              <w:rPr>
                <w:sz w:val="20"/>
                <w:szCs w:val="20"/>
              </w:rPr>
              <w:t>ии осуществляет уполномоченный орган.</w:t>
            </w:r>
          </w:p>
          <w:p w:rsidR="00000000" w:rsidRDefault="00AC3D8D">
            <w:pPr>
              <w:pStyle w:val="a9"/>
              <w:spacing w:before="0" w:beforeAutospacing="0" w:after="0" w:afterAutospacing="0"/>
              <w:jc w:val="both"/>
            </w:pPr>
            <w:r>
              <w:rPr>
                <w:sz w:val="20"/>
                <w:szCs w:val="20"/>
              </w:rPr>
              <w:t> 5. Ликвидационная комиссия представляет в суд согласованный с уполномоченным органом отчет о ликвидации и ликвидационный баланс.</w:t>
            </w:r>
          </w:p>
          <w:p w:rsidR="00000000" w:rsidRDefault="00AC3D8D">
            <w:pPr>
              <w:pStyle w:val="a9"/>
              <w:spacing w:before="0" w:beforeAutospacing="0" w:after="0" w:afterAutospacing="0"/>
              <w:jc w:val="both"/>
            </w:pPr>
            <w:r>
              <w:rPr>
                <w:sz w:val="20"/>
                <w:szCs w:val="20"/>
              </w:rPr>
              <w:t> Суд утверждает отчет о ликвидации и ликвидационный баланс и выносит определение о завер</w:t>
            </w:r>
            <w:r>
              <w:rPr>
                <w:sz w:val="20"/>
                <w:szCs w:val="20"/>
              </w:rPr>
              <w:t>шении ликвидационного производства.</w:t>
            </w:r>
          </w:p>
          <w:p w:rsidR="00000000" w:rsidRDefault="00AC3D8D">
            <w:pPr>
              <w:pStyle w:val="a9"/>
              <w:spacing w:before="0" w:beforeAutospacing="0" w:after="0" w:afterAutospacing="0"/>
              <w:jc w:val="both"/>
            </w:pPr>
            <w:r>
              <w:rPr>
                <w:sz w:val="20"/>
                <w:szCs w:val="20"/>
              </w:rPr>
              <w:t> Ликвидационная комиссия направляет копию определения суда соответствующему органу юстиции, осуществляющему государственную регистрацию юридических лиц, учетную регистрацию филиалов и представительств, а также уполномоче</w:t>
            </w:r>
            <w:r>
              <w:rPr>
                <w:sz w:val="20"/>
                <w:szCs w:val="20"/>
              </w:rPr>
              <w:t>нному органу.</w:t>
            </w:r>
          </w:p>
          <w:p w:rsidR="00000000" w:rsidRDefault="00AC3D8D">
            <w:pPr>
              <w:pStyle w:val="a9"/>
              <w:spacing w:before="0" w:beforeAutospacing="0" w:after="0" w:afterAutospacing="0"/>
              <w:jc w:val="both"/>
            </w:pPr>
            <w:r>
              <w:rPr>
                <w:sz w:val="20"/>
                <w:szCs w:val="20"/>
              </w:rPr>
              <w:t> Ликвидационная комиссия обязана в течение тридцати календарных дней после утверждения ликвидационного баланса и отчета о ликвидации представить их органу юстиции, осуществляющему государственную регистрацию юридических лиц, а копии указанных</w:t>
            </w:r>
            <w:r>
              <w:rPr>
                <w:sz w:val="20"/>
                <w:szCs w:val="20"/>
              </w:rPr>
              <w:t xml:space="preserve"> документов - в уполномоченный орган.</w:t>
            </w:r>
          </w:p>
          <w:p w:rsidR="00000000" w:rsidRDefault="00AC3D8D">
            <w:pPr>
              <w:pStyle w:val="a9"/>
              <w:spacing w:before="0" w:beforeAutospacing="0" w:after="0" w:afterAutospacing="0"/>
              <w:jc w:val="both"/>
            </w:pPr>
            <w:r>
              <w:rPr>
                <w:sz w:val="20"/>
                <w:szCs w:val="20"/>
              </w:rPr>
              <w:t> Порядок ликвидации и требования к работе ликвидационных комиссий принудительно ликвидируемой страховой (перестраховочной) организации определяются нормативными правовыми актами уполномоченного органа.</w:t>
            </w:r>
          </w:p>
          <w:p w:rsidR="00000000" w:rsidRDefault="00AC3D8D">
            <w:pPr>
              <w:pStyle w:val="a9"/>
              <w:spacing w:before="0" w:beforeAutospacing="0" w:after="0" w:afterAutospacing="0"/>
              <w:jc w:val="both"/>
            </w:pPr>
            <w:r>
              <w:rPr>
                <w:sz w:val="20"/>
                <w:szCs w:val="20"/>
              </w:rPr>
              <w:t> </w:t>
            </w:r>
            <w:r>
              <w:rPr>
                <w:sz w:val="20"/>
                <w:szCs w:val="20"/>
              </w:rPr>
              <w:t>При завершении ликвидации страховой (перестраховочной) организации ликвидационная комиссия обязана в установленном порядке сдать документы для хранения в архив и уведомить об этом уполномоченный орган.</w:t>
            </w:r>
          </w:p>
          <w:p w:rsidR="00000000" w:rsidRDefault="00AC3D8D">
            <w:pPr>
              <w:pStyle w:val="a9"/>
              <w:spacing w:before="0" w:beforeAutospacing="0" w:after="0" w:afterAutospacing="0" w:line="145" w:lineRule="atLeast"/>
              <w:jc w:val="both"/>
            </w:pPr>
            <w:r>
              <w:rPr>
                <w:sz w:val="20"/>
                <w:szCs w:val="20"/>
              </w:rPr>
              <w:t> 6. После регистрации прекращения деятельности страхов</w:t>
            </w:r>
            <w:r>
              <w:rPr>
                <w:sz w:val="20"/>
                <w:szCs w:val="20"/>
              </w:rPr>
              <w:t>ой (перестраховочной) организации ликвидационная комиссия в течение пяти рабочих дней представляет в уполномоченный орган копию приказа о регистрации прекращения деятельности страховой (перестраховочной) организации.</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70</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850. Признание ст</w:t>
            </w:r>
            <w:r>
              <w:rPr>
                <w:b/>
                <w:bCs/>
                <w:sz w:val="20"/>
                <w:szCs w:val="20"/>
              </w:rPr>
              <w:t>раховой (перестраховочной) организации банкротом</w:t>
            </w:r>
          </w:p>
          <w:p w:rsidR="00000000" w:rsidRDefault="00AC3D8D">
            <w:pPr>
              <w:pStyle w:val="a9"/>
              <w:spacing w:before="0" w:beforeAutospacing="0" w:after="0" w:afterAutospacing="0"/>
              <w:jc w:val="both"/>
            </w:pPr>
            <w:r>
              <w:rPr>
                <w:b/>
                <w:bCs/>
                <w:sz w:val="20"/>
                <w:szCs w:val="20"/>
              </w:rPr>
              <w:t> </w:t>
            </w:r>
            <w:r>
              <w:rPr>
                <w:sz w:val="20"/>
                <w:szCs w:val="20"/>
              </w:rPr>
              <w:t>1. Неплатежеспособность и несостоятельность страховой (перестраховочной) организации устанавливаются с учетом соответствующего заключения уполномоченного</w:t>
            </w:r>
          </w:p>
          <w:p w:rsidR="00000000" w:rsidRDefault="00AC3D8D">
            <w:pPr>
              <w:pStyle w:val="a9"/>
              <w:spacing w:before="0" w:beforeAutospacing="0" w:after="0" w:afterAutospacing="0"/>
              <w:jc w:val="both"/>
            </w:pPr>
            <w:r>
              <w:rPr>
                <w:sz w:val="20"/>
                <w:szCs w:val="20"/>
              </w:rPr>
              <w:t>органа.</w:t>
            </w:r>
          </w:p>
          <w:p w:rsidR="00000000" w:rsidRDefault="00AC3D8D">
            <w:pPr>
              <w:pStyle w:val="a9"/>
              <w:spacing w:before="0" w:beforeAutospacing="0" w:after="0" w:afterAutospacing="0"/>
              <w:jc w:val="both"/>
            </w:pPr>
            <w:r>
              <w:rPr>
                <w:sz w:val="20"/>
                <w:szCs w:val="20"/>
              </w:rPr>
              <w:t> 2. Реабилитационные процедуры в отношении с</w:t>
            </w:r>
            <w:r>
              <w:rPr>
                <w:sz w:val="20"/>
                <w:szCs w:val="20"/>
              </w:rPr>
              <w:t>траховой (перестраховочной) организации могут быть назначены судом при наличии соответствующего заключения уполномоченного органа.</w:t>
            </w:r>
          </w:p>
          <w:p w:rsidR="00000000" w:rsidRDefault="00AC3D8D">
            <w:pPr>
              <w:pStyle w:val="a9"/>
              <w:spacing w:before="0" w:beforeAutospacing="0" w:after="0" w:afterAutospacing="0"/>
              <w:jc w:val="both"/>
            </w:pPr>
            <w:r>
              <w:rPr>
                <w:sz w:val="20"/>
                <w:szCs w:val="20"/>
              </w:rPr>
              <w:t> 3. Реабилитационные процедуры в отношении страховой (перестраховочной) организации могут производиться в форме санации или в</w:t>
            </w:r>
            <w:r>
              <w:rPr>
                <w:sz w:val="20"/>
                <w:szCs w:val="20"/>
              </w:rPr>
              <w:t xml:space="preserve"> форме передачи страховых обязательств и соответствующей им суммы активов заинтересованным страховым (перестраховочным) организациям посредством публичных торгов, проводимых в порядке, определенном законодательством Республики Казахстан.</w:t>
            </w:r>
          </w:p>
          <w:p w:rsidR="00000000" w:rsidRDefault="00AC3D8D">
            <w:pPr>
              <w:pStyle w:val="a9"/>
              <w:spacing w:before="0" w:beforeAutospacing="0" w:after="0" w:afterAutospacing="0"/>
              <w:jc w:val="both"/>
            </w:pPr>
            <w:r>
              <w:rPr>
                <w:sz w:val="20"/>
                <w:szCs w:val="20"/>
              </w:rPr>
              <w:t> </w:t>
            </w:r>
            <w:r>
              <w:rPr>
                <w:sz w:val="20"/>
                <w:szCs w:val="20"/>
              </w:rPr>
              <w:t>4. Страховая (перестраховочная) организация может быть признана банкротом только по решению суда в установленном законодательством порядке. Внесудебная процедура ликвидации несостоятельной страховой (перестраховочной) организации по решению ее кредиторов и</w:t>
            </w:r>
            <w:r>
              <w:rPr>
                <w:sz w:val="20"/>
                <w:szCs w:val="20"/>
              </w:rPr>
              <w:t xml:space="preserve"> самой страховой (перестраховочной) организации не допускается.</w:t>
            </w:r>
          </w:p>
          <w:p w:rsidR="00000000" w:rsidRDefault="00AC3D8D">
            <w:pPr>
              <w:pStyle w:val="a9"/>
              <w:spacing w:before="0" w:beforeAutospacing="0" w:after="0" w:afterAutospacing="0" w:line="145" w:lineRule="atLeast"/>
              <w:jc w:val="both"/>
            </w:pPr>
            <w:r>
              <w:rPr>
                <w:sz w:val="20"/>
                <w:szCs w:val="20"/>
              </w:rPr>
              <w:t> 5. Заключение мирового соглашения сторонами по делу о банкротстве страховой (перестраховочной) организации не допускается.</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71</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851. Очередность удовлетворения требований кредиторов страховой (перестраховочной) организации</w:t>
            </w:r>
          </w:p>
          <w:p w:rsidR="00000000" w:rsidRDefault="00AC3D8D">
            <w:pPr>
              <w:pStyle w:val="a9"/>
              <w:spacing w:before="0" w:beforeAutospacing="0" w:after="0" w:afterAutospacing="0"/>
              <w:jc w:val="both"/>
            </w:pPr>
            <w:r>
              <w:rPr>
                <w:sz w:val="20"/>
                <w:szCs w:val="20"/>
              </w:rPr>
              <w:t> 1. Требования кредиторов страховой организации, признанные в установленном законодательством порядке, должны быть удовлетворены в следующей очередности:</w:t>
            </w:r>
          </w:p>
          <w:p w:rsidR="00000000" w:rsidRDefault="00AC3D8D">
            <w:pPr>
              <w:pStyle w:val="a9"/>
              <w:spacing w:before="0" w:beforeAutospacing="0" w:after="0" w:afterAutospacing="0"/>
              <w:jc w:val="both"/>
            </w:pPr>
            <w:r>
              <w:rPr>
                <w:sz w:val="20"/>
                <w:szCs w:val="20"/>
              </w:rPr>
              <w:t> 1) в первую очередь удовлетворяются требования кредиторов по осуществлению страховых выплат по страховым случаям, наступившим до вступления в законную силу решения суда о ликвидации страховой (перестраховочной) организации;</w:t>
            </w:r>
          </w:p>
          <w:p w:rsidR="00000000" w:rsidRDefault="00AC3D8D">
            <w:pPr>
              <w:pStyle w:val="a9"/>
              <w:spacing w:before="0" w:beforeAutospacing="0" w:after="0" w:afterAutospacing="0"/>
              <w:jc w:val="both"/>
            </w:pPr>
            <w:r>
              <w:rPr>
                <w:sz w:val="20"/>
                <w:szCs w:val="20"/>
              </w:rPr>
              <w:t> 2) во вторую очередь удовлетво</w:t>
            </w:r>
            <w:r>
              <w:rPr>
                <w:sz w:val="20"/>
                <w:szCs w:val="20"/>
              </w:rPr>
              <w:t>ряются требования по уплате удержанных из заработной платы и (или) иного дохода алиментов, а также требования граждан, перед которыми ликвидируемая страховая организация несет ответственность за причинение вреда жизни или здоровью, путем капитализации соот</w:t>
            </w:r>
            <w:r>
              <w:rPr>
                <w:sz w:val="20"/>
                <w:szCs w:val="20"/>
              </w:rPr>
              <w:t>ветствующих повременных платежей по основаниям, не связанным с ответственностью по договорам страхования;</w:t>
            </w:r>
          </w:p>
          <w:p w:rsidR="00000000" w:rsidRDefault="00AC3D8D">
            <w:pPr>
              <w:pStyle w:val="a9"/>
              <w:spacing w:before="0" w:beforeAutospacing="0" w:after="0" w:afterAutospacing="0"/>
              <w:jc w:val="both"/>
            </w:pPr>
            <w:r>
              <w:rPr>
                <w:sz w:val="20"/>
                <w:szCs w:val="20"/>
              </w:rPr>
              <w:t xml:space="preserve"> 3) в третью очередь производятся расчеты по оплате труда и выплате компенсаций лицам, работающим по трудовому договору, задолженностей по социальным </w:t>
            </w:r>
            <w:r>
              <w:rPr>
                <w:sz w:val="20"/>
                <w:szCs w:val="20"/>
              </w:rPr>
              <w:t>отчислениям в Государственный фонд социального страхования, уплате удержанных из заработной платы обязательных пенсионных взносов, а также вознаграждений по авторским договорам;</w:t>
            </w:r>
          </w:p>
          <w:p w:rsidR="00000000" w:rsidRDefault="00AC3D8D">
            <w:pPr>
              <w:pStyle w:val="a9"/>
              <w:spacing w:before="0" w:beforeAutospacing="0" w:after="0" w:afterAutospacing="0"/>
              <w:jc w:val="both"/>
            </w:pPr>
            <w:r>
              <w:rPr>
                <w:sz w:val="20"/>
                <w:szCs w:val="20"/>
              </w:rPr>
              <w:t> 4) в четвертую очередь удовлетворяются требования кредиторов по заключенным д</w:t>
            </w:r>
            <w:r>
              <w:rPr>
                <w:sz w:val="20"/>
                <w:szCs w:val="20"/>
              </w:rPr>
              <w:t>оговорам страхования, связанным с личностью застрахованного;</w:t>
            </w:r>
          </w:p>
          <w:p w:rsidR="00000000" w:rsidRDefault="00AC3D8D">
            <w:pPr>
              <w:pStyle w:val="a9"/>
              <w:spacing w:before="0" w:beforeAutospacing="0" w:after="0" w:afterAutospacing="0"/>
              <w:jc w:val="both"/>
            </w:pPr>
            <w:r>
              <w:rPr>
                <w:sz w:val="20"/>
                <w:szCs w:val="20"/>
              </w:rPr>
              <w:t> 5) в пятую очередь удовлетворяются требования кредиторов - физических лиц по заключенным ими договорам имущественного страхования и другим видам страхования, не связанным с личностью застрахован</w:t>
            </w:r>
            <w:r>
              <w:rPr>
                <w:sz w:val="20"/>
                <w:szCs w:val="20"/>
              </w:rPr>
              <w:t>ного;</w:t>
            </w:r>
          </w:p>
          <w:p w:rsidR="00000000" w:rsidRDefault="00AC3D8D">
            <w:pPr>
              <w:pStyle w:val="a9"/>
              <w:spacing w:before="0" w:beforeAutospacing="0" w:after="0" w:afterAutospacing="0"/>
              <w:jc w:val="both"/>
            </w:pPr>
            <w:r>
              <w:rPr>
                <w:sz w:val="20"/>
                <w:szCs w:val="20"/>
              </w:rPr>
              <w:t> 6) в шестую очередь удовлетворяются требования кредиторов по заключенным договорам страхования иным, чем указаны в подпунктах 4) и 5) настоящего пункта, а также требования организации, гарантирующей осуществление страховых выплат страхователям (заст</w:t>
            </w:r>
            <w:r>
              <w:rPr>
                <w:sz w:val="20"/>
                <w:szCs w:val="20"/>
              </w:rPr>
              <w:t>рахованным, выгодоприобретателям) при принудительной ликвидации страховых организаций, по договорам страхования, по осуществленным гарантийным выплатам, расходам, связанным с оплатой страхового портфеля принудительно ликвидируемой страховой (перестраховочн</w:t>
            </w:r>
            <w:r>
              <w:rPr>
                <w:sz w:val="20"/>
                <w:szCs w:val="20"/>
              </w:rPr>
              <w:t>ой) организации, передаваемого другой страховой (перестраховочной) организации в порядке и на условиях, предусмотренных законодательством Республики Казахстан о страховании и страховой деятельности, и иным расходам, связанным с их осуществлением;</w:t>
            </w:r>
          </w:p>
          <w:p w:rsidR="00000000" w:rsidRDefault="00AC3D8D">
            <w:pPr>
              <w:pStyle w:val="a9"/>
              <w:spacing w:before="0" w:beforeAutospacing="0" w:after="0" w:afterAutospacing="0"/>
              <w:jc w:val="both"/>
            </w:pPr>
            <w:r>
              <w:rPr>
                <w:sz w:val="20"/>
                <w:szCs w:val="20"/>
              </w:rPr>
              <w:t> 7) в сед</w:t>
            </w:r>
            <w:r>
              <w:rPr>
                <w:sz w:val="20"/>
                <w:szCs w:val="20"/>
              </w:rPr>
              <w:t>ьмую очередь удовлетворяются требования кредиторов по обязательствам, обеспеченным залогом имущества ликвидируемой страховой организации в пределах суммы обеспечения;</w:t>
            </w:r>
          </w:p>
          <w:p w:rsidR="00000000" w:rsidRDefault="00AC3D8D">
            <w:pPr>
              <w:pStyle w:val="a9"/>
              <w:spacing w:before="0" w:beforeAutospacing="0" w:after="0" w:afterAutospacing="0"/>
              <w:jc w:val="both"/>
            </w:pPr>
            <w:r>
              <w:rPr>
                <w:sz w:val="20"/>
                <w:szCs w:val="20"/>
              </w:rPr>
              <w:t> 8) в восьмую очередь погашается задолженность по налогам, сборам и другим обязательным п</w:t>
            </w:r>
            <w:r>
              <w:rPr>
                <w:sz w:val="20"/>
                <w:szCs w:val="20"/>
              </w:rPr>
              <w:t>латежам в бюджет, а также по возврату кредитов, выданных из республиканского бюджета;</w:t>
            </w:r>
          </w:p>
          <w:p w:rsidR="00000000" w:rsidRDefault="00AC3D8D">
            <w:pPr>
              <w:pStyle w:val="a9"/>
              <w:spacing w:before="0" w:beforeAutospacing="0" w:after="0" w:afterAutospacing="0"/>
              <w:jc w:val="both"/>
            </w:pPr>
            <w:r>
              <w:rPr>
                <w:sz w:val="20"/>
                <w:szCs w:val="20"/>
              </w:rPr>
              <w:t> 9) в девятую очередь осуществляются расчеты с другими кредиторами в соответствии с законодательными актами Республики Казахстан.</w:t>
            </w:r>
          </w:p>
          <w:p w:rsidR="00000000" w:rsidRDefault="00AC3D8D">
            <w:pPr>
              <w:pStyle w:val="a9"/>
              <w:spacing w:before="0" w:beforeAutospacing="0" w:after="0" w:afterAutospacing="0"/>
              <w:jc w:val="both"/>
            </w:pPr>
            <w:r>
              <w:rPr>
                <w:sz w:val="20"/>
                <w:szCs w:val="20"/>
              </w:rPr>
              <w:t xml:space="preserve"> 2. Расходы, связанные с ликвидационным </w:t>
            </w:r>
            <w:r>
              <w:rPr>
                <w:sz w:val="20"/>
                <w:szCs w:val="20"/>
              </w:rPr>
              <w:t>производством страховой (перестраховочной) организации, производятся вне очереди.</w:t>
            </w:r>
          </w:p>
          <w:p w:rsidR="00000000" w:rsidRDefault="00AC3D8D">
            <w:pPr>
              <w:pStyle w:val="a9"/>
              <w:spacing w:before="0" w:beforeAutospacing="0" w:after="0" w:afterAutospacing="0"/>
              <w:jc w:val="both"/>
            </w:pPr>
            <w:r>
              <w:rPr>
                <w:sz w:val="20"/>
                <w:szCs w:val="20"/>
              </w:rPr>
              <w:t> 3. Требования кредиторов перестраховочной организации, признанные в установленном законодательством порядке, должны быть удовлетворены в следующей очередности:</w:t>
            </w:r>
          </w:p>
          <w:p w:rsidR="00000000" w:rsidRDefault="00AC3D8D">
            <w:pPr>
              <w:pStyle w:val="a9"/>
              <w:spacing w:before="0" w:beforeAutospacing="0" w:after="0" w:afterAutospacing="0"/>
              <w:jc w:val="both"/>
            </w:pPr>
            <w:r>
              <w:rPr>
                <w:sz w:val="20"/>
                <w:szCs w:val="20"/>
              </w:rPr>
              <w:t xml:space="preserve"> 1) в первую </w:t>
            </w:r>
            <w:r>
              <w:rPr>
                <w:sz w:val="20"/>
                <w:szCs w:val="20"/>
              </w:rPr>
              <w:t xml:space="preserve">очередь удовлетворяются требования по уплате удержанных из заработной платы и (или) иного дохода алиментов, а также требования граждан, перед которыми ликвидируемая перестраховочная организация несет ответственность за причинение вреда жизни или здоровью, </w:t>
            </w:r>
            <w:r>
              <w:rPr>
                <w:sz w:val="20"/>
                <w:szCs w:val="20"/>
              </w:rPr>
              <w:t>путем капитализации соответствующих повременных платежей по основаниям, не связанным с ответственностью по договорам перестрахования;</w:t>
            </w:r>
          </w:p>
          <w:p w:rsidR="00000000" w:rsidRDefault="00AC3D8D">
            <w:pPr>
              <w:pStyle w:val="a9"/>
              <w:spacing w:before="0" w:beforeAutospacing="0" w:after="0" w:afterAutospacing="0"/>
              <w:jc w:val="both"/>
            </w:pPr>
            <w:r>
              <w:rPr>
                <w:sz w:val="20"/>
                <w:szCs w:val="20"/>
              </w:rPr>
              <w:t xml:space="preserve"> 2) во вторую очередь производятся расчеты по оплате труда и выплате компенсаций лицам, работающим по трудовому договору, </w:t>
            </w:r>
            <w:r>
              <w:rPr>
                <w:sz w:val="20"/>
                <w:szCs w:val="20"/>
              </w:rPr>
              <w:t>задолженностей по социальным отчислениям в Государственный фонд социального страхования, уплате удержанных из заработной платы обязательных пенсионных взносов, а также вознаграждений по авторским договорам;</w:t>
            </w:r>
          </w:p>
          <w:p w:rsidR="00000000" w:rsidRDefault="00AC3D8D">
            <w:pPr>
              <w:pStyle w:val="a9"/>
              <w:spacing w:before="0" w:beforeAutospacing="0" w:after="0" w:afterAutospacing="0"/>
              <w:jc w:val="both"/>
            </w:pPr>
            <w:r>
              <w:rPr>
                <w:sz w:val="20"/>
                <w:szCs w:val="20"/>
              </w:rPr>
              <w:t> 3) в третью очередь удовлетворяются требования ц</w:t>
            </w:r>
            <w:r>
              <w:rPr>
                <w:sz w:val="20"/>
                <w:szCs w:val="20"/>
              </w:rPr>
              <w:t>едентов, возникающие из договоров по отрасли «страхование жизни»;</w:t>
            </w:r>
          </w:p>
          <w:p w:rsidR="00000000" w:rsidRDefault="00AC3D8D">
            <w:pPr>
              <w:pStyle w:val="a9"/>
              <w:spacing w:before="0" w:beforeAutospacing="0" w:after="0" w:afterAutospacing="0"/>
              <w:jc w:val="both"/>
            </w:pPr>
            <w:r>
              <w:rPr>
                <w:sz w:val="20"/>
                <w:szCs w:val="20"/>
              </w:rPr>
              <w:t> 4) в четвертую очередь удовлетворяются требования цедентов, возникающих из договоров по отрасли «общее страхование»;</w:t>
            </w:r>
          </w:p>
          <w:p w:rsidR="00000000" w:rsidRDefault="00AC3D8D">
            <w:pPr>
              <w:pStyle w:val="a9"/>
              <w:spacing w:before="0" w:beforeAutospacing="0" w:after="0" w:afterAutospacing="0"/>
              <w:jc w:val="both"/>
            </w:pPr>
            <w:r>
              <w:rPr>
                <w:sz w:val="20"/>
                <w:szCs w:val="20"/>
              </w:rPr>
              <w:t> 5) в пятую очередь удовлетворяются требования кредиторов по обязательст</w:t>
            </w:r>
            <w:r>
              <w:rPr>
                <w:sz w:val="20"/>
                <w:szCs w:val="20"/>
              </w:rPr>
              <w:t>вам, обеспеченным залогом имущества ликвидируемой перестраховочной организации в пределах суммы обеспечения;</w:t>
            </w:r>
          </w:p>
          <w:p w:rsidR="00000000" w:rsidRDefault="00AC3D8D">
            <w:pPr>
              <w:pStyle w:val="a9"/>
              <w:spacing w:before="0" w:beforeAutospacing="0" w:after="0" w:afterAutospacing="0"/>
              <w:jc w:val="both"/>
            </w:pPr>
            <w:r>
              <w:rPr>
                <w:sz w:val="20"/>
                <w:szCs w:val="20"/>
              </w:rPr>
              <w:t> 6) в шестую очередь погашается задолженность по налогам, сборам и другим обязательным платежам в бюджет, а также по возврату кредитов, выданных из</w:t>
            </w:r>
            <w:r>
              <w:rPr>
                <w:sz w:val="20"/>
                <w:szCs w:val="20"/>
              </w:rPr>
              <w:t xml:space="preserve"> республиканского бюджета;</w:t>
            </w:r>
          </w:p>
          <w:p w:rsidR="00000000" w:rsidRDefault="00AC3D8D">
            <w:pPr>
              <w:pStyle w:val="a9"/>
              <w:spacing w:before="0" w:beforeAutospacing="0" w:after="0" w:afterAutospacing="0"/>
              <w:jc w:val="both"/>
            </w:pPr>
            <w:r>
              <w:rPr>
                <w:sz w:val="20"/>
                <w:szCs w:val="20"/>
              </w:rPr>
              <w:t> 7) в седьмую очередь осуществляются расчеты с другими кредиторами в соответствии с законодательными актами Республики Казахстан.</w:t>
            </w:r>
          </w:p>
          <w:p w:rsidR="00000000" w:rsidRDefault="00AC3D8D">
            <w:pPr>
              <w:pStyle w:val="a9"/>
              <w:spacing w:before="0" w:beforeAutospacing="0" w:after="0" w:afterAutospacing="0"/>
              <w:jc w:val="both"/>
            </w:pPr>
            <w:r>
              <w:rPr>
                <w:sz w:val="20"/>
                <w:szCs w:val="20"/>
              </w:rPr>
              <w:t> 4. Требования каждой последующей очереди удовлетворяются после полного удовлетворения требований п</w:t>
            </w:r>
            <w:r>
              <w:rPr>
                <w:sz w:val="20"/>
                <w:szCs w:val="20"/>
              </w:rPr>
              <w:t>редыдущей очереди.</w:t>
            </w:r>
          </w:p>
          <w:p w:rsidR="00000000" w:rsidRDefault="00AC3D8D">
            <w:pPr>
              <w:pStyle w:val="a9"/>
              <w:spacing w:before="0" w:beforeAutospacing="0" w:after="0" w:afterAutospacing="0"/>
              <w:jc w:val="both"/>
            </w:pPr>
            <w:r>
              <w:rPr>
                <w:sz w:val="20"/>
                <w:szCs w:val="20"/>
              </w:rPr>
              <w:t> При удовлетворении требований кредиторов одной очереди средства распределяются между ними пропорционально суммам требований, подлежащих удовлетворению.</w:t>
            </w:r>
          </w:p>
          <w:p w:rsidR="00000000" w:rsidRDefault="00AC3D8D">
            <w:pPr>
              <w:pStyle w:val="a9"/>
              <w:spacing w:before="0" w:beforeAutospacing="0" w:after="0" w:afterAutospacing="0" w:line="145" w:lineRule="atLeast"/>
              <w:jc w:val="both"/>
            </w:pPr>
            <w:r>
              <w:rPr>
                <w:sz w:val="20"/>
                <w:szCs w:val="20"/>
              </w:rPr>
              <w:t> 5. При наступлении соответствующей очереди требование кредитора с его согласия може</w:t>
            </w:r>
            <w:r>
              <w:rPr>
                <w:sz w:val="20"/>
                <w:szCs w:val="20"/>
              </w:rPr>
              <w:t>т быть удовлетворено способами, не противоречащими законодательству Республики Казахстан, в том числе в денежной форме и (или) посредством передачи имущества в натуральной форме с соблюдением принципа пропорциональности расчетов.</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72</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852. Контрольные полномочия уполномоченного органа в ликвидационном процессе страховых (перестраховочных) организаций</w:t>
            </w:r>
          </w:p>
          <w:p w:rsidR="00000000" w:rsidRDefault="00AC3D8D">
            <w:pPr>
              <w:pStyle w:val="a9"/>
              <w:spacing w:before="0" w:beforeAutospacing="0" w:after="0" w:afterAutospacing="0"/>
              <w:jc w:val="both"/>
            </w:pPr>
            <w:r>
              <w:rPr>
                <w:sz w:val="20"/>
                <w:szCs w:val="20"/>
              </w:rPr>
              <w:t> 1. В целях осуществления контроля за деятельностью ликвидационных комиссий добровольно и принудительно ликвидируемых страховых (пе</w:t>
            </w:r>
            <w:r>
              <w:rPr>
                <w:sz w:val="20"/>
                <w:szCs w:val="20"/>
              </w:rPr>
              <w:t>рестраховочных) организаций, в том числе по основанию банкротства, уполномоченный орган вправе:</w:t>
            </w:r>
          </w:p>
          <w:p w:rsidR="00000000" w:rsidRDefault="00AC3D8D">
            <w:pPr>
              <w:pStyle w:val="a9"/>
              <w:spacing w:before="0" w:beforeAutospacing="0" w:after="0" w:afterAutospacing="0"/>
              <w:jc w:val="both"/>
            </w:pPr>
            <w:r>
              <w:rPr>
                <w:sz w:val="20"/>
                <w:szCs w:val="20"/>
              </w:rPr>
              <w:t> 1) получать от ликвидационных комиссий отчеты о проделанной работе, а при необходимости и дополнительную информацию;</w:t>
            </w:r>
          </w:p>
          <w:p w:rsidR="00000000" w:rsidRDefault="00AC3D8D">
            <w:pPr>
              <w:pStyle w:val="a9"/>
              <w:spacing w:before="0" w:beforeAutospacing="0" w:after="0" w:afterAutospacing="0"/>
              <w:jc w:val="both"/>
            </w:pPr>
            <w:r>
              <w:rPr>
                <w:sz w:val="20"/>
                <w:szCs w:val="20"/>
              </w:rPr>
              <w:t> 2) устанавливать форму, сроки и периодичн</w:t>
            </w:r>
            <w:r>
              <w:rPr>
                <w:sz w:val="20"/>
                <w:szCs w:val="20"/>
              </w:rPr>
              <w:t>ость предоставления ликвидационными комиссиями отчетов и дополнительной информации;</w:t>
            </w:r>
          </w:p>
          <w:p w:rsidR="00000000" w:rsidRDefault="00AC3D8D">
            <w:pPr>
              <w:pStyle w:val="a9"/>
              <w:spacing w:before="0" w:beforeAutospacing="0" w:after="0" w:afterAutospacing="0"/>
              <w:jc w:val="both"/>
            </w:pPr>
            <w:r>
              <w:rPr>
                <w:sz w:val="20"/>
                <w:szCs w:val="20"/>
              </w:rPr>
              <w:t> 3) проводить проверки деятельности ликвидационных комиссий в порядке, установленном законами Республики Казахстан;</w:t>
            </w:r>
          </w:p>
          <w:p w:rsidR="00000000" w:rsidRDefault="00AC3D8D">
            <w:pPr>
              <w:pStyle w:val="a9"/>
              <w:spacing w:before="0" w:beforeAutospacing="0" w:after="0" w:afterAutospacing="0"/>
              <w:jc w:val="both"/>
            </w:pPr>
            <w:r>
              <w:rPr>
                <w:sz w:val="20"/>
                <w:szCs w:val="20"/>
              </w:rPr>
              <w:t> 4) при выявлении в деятельности ликвидационных комиссий</w:t>
            </w:r>
            <w:r>
              <w:rPr>
                <w:sz w:val="20"/>
                <w:szCs w:val="20"/>
              </w:rPr>
              <w:t xml:space="preserve"> нарушений законодательства Республики Казахстан, прав и законных интересов кредиторов выносить обязательные для исполнения ликвидационными комиссиями письменные предписания об устранении нарушений, устанавливать срок исполнения предписания;</w:t>
            </w:r>
          </w:p>
          <w:p w:rsidR="00000000" w:rsidRDefault="00AC3D8D">
            <w:pPr>
              <w:pStyle w:val="a9"/>
              <w:spacing w:before="0" w:beforeAutospacing="0" w:after="0" w:afterAutospacing="0"/>
              <w:jc w:val="both"/>
            </w:pPr>
            <w:r>
              <w:rPr>
                <w:sz w:val="20"/>
                <w:szCs w:val="20"/>
              </w:rPr>
              <w:t> 5) в случае н</w:t>
            </w:r>
            <w:r>
              <w:rPr>
                <w:sz w:val="20"/>
                <w:szCs w:val="20"/>
              </w:rPr>
              <w:t>еисполнения ликвидационной комиссией в установленный срок письменного предписания применять меры, предусмотренные законодательством Республики Казахстан, а также обращаться в суд либо в органы прокуратуры за защитой прав и охраняемых законом интересов кред</w:t>
            </w:r>
            <w:r>
              <w:rPr>
                <w:sz w:val="20"/>
                <w:szCs w:val="20"/>
              </w:rPr>
              <w:t>иторов;</w:t>
            </w:r>
          </w:p>
          <w:p w:rsidR="00000000" w:rsidRDefault="00AC3D8D">
            <w:pPr>
              <w:pStyle w:val="a9"/>
              <w:spacing w:before="0" w:beforeAutospacing="0" w:after="0" w:afterAutospacing="0"/>
              <w:jc w:val="both"/>
            </w:pPr>
            <w:r>
              <w:rPr>
                <w:sz w:val="20"/>
                <w:szCs w:val="20"/>
              </w:rPr>
              <w:t> 6) устанавливать особенности и порядок формирования и утверждения сметы ликвидационных расходов;</w:t>
            </w:r>
          </w:p>
          <w:p w:rsidR="00000000" w:rsidRDefault="00AC3D8D">
            <w:pPr>
              <w:pStyle w:val="a9"/>
              <w:spacing w:before="0" w:beforeAutospacing="0" w:after="0" w:afterAutospacing="0"/>
              <w:jc w:val="both"/>
            </w:pPr>
            <w:r>
              <w:rPr>
                <w:sz w:val="20"/>
                <w:szCs w:val="20"/>
              </w:rPr>
              <w:t> 7) определять требования по выполнению ликвидационными комиссиями правил хранения наличных денег в кассе, совершения приходных и расходных операций с</w:t>
            </w:r>
            <w:r>
              <w:rPr>
                <w:sz w:val="20"/>
                <w:szCs w:val="20"/>
              </w:rPr>
              <w:t xml:space="preserve"> наличными деньгами, ведения кассовых документов, по обеспечению расходования наличных денег, лимитов остатков кассы, а также сроков сдачи наличных денег на текущий счет ликвидационной комиссии.</w:t>
            </w:r>
          </w:p>
          <w:p w:rsidR="00000000" w:rsidRDefault="00AC3D8D">
            <w:pPr>
              <w:pStyle w:val="a9"/>
              <w:spacing w:before="0" w:beforeAutospacing="0" w:after="0" w:afterAutospacing="0" w:line="145" w:lineRule="atLeast"/>
              <w:jc w:val="both"/>
            </w:pPr>
            <w:r>
              <w:rPr>
                <w:sz w:val="20"/>
                <w:szCs w:val="20"/>
              </w:rPr>
              <w:t> 2. В случае нарушения ликвидационной комиссией законодательс</w:t>
            </w:r>
            <w:r>
              <w:rPr>
                <w:sz w:val="20"/>
                <w:szCs w:val="20"/>
              </w:rPr>
              <w:t>тва Республики Казахстан председатель ликвидационной комиссии несет ответственность в соответствии с законами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73</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853. Финансовая и иная отчетность</w:t>
            </w:r>
          </w:p>
          <w:p w:rsidR="00000000" w:rsidRDefault="00AC3D8D">
            <w:pPr>
              <w:pStyle w:val="a9"/>
              <w:spacing w:before="0" w:beforeAutospacing="0" w:after="0" w:afterAutospacing="0"/>
              <w:jc w:val="both"/>
            </w:pPr>
            <w:r>
              <w:rPr>
                <w:sz w:val="20"/>
                <w:szCs w:val="20"/>
              </w:rPr>
              <w:t> </w:t>
            </w:r>
            <w:r>
              <w:rPr>
                <w:sz w:val="20"/>
                <w:szCs w:val="20"/>
              </w:rPr>
              <w:t>1. Страховая (перестраховочная) организация и страховой брокер осуществляют учет проводимых ими операций в соответствии с международными стандартами финансовой отчетности, законодательством Республики Казахстан о бухгалтерском учете и финансовой отчетности</w:t>
            </w:r>
            <w:r>
              <w:rPr>
                <w:sz w:val="20"/>
                <w:szCs w:val="20"/>
              </w:rPr>
              <w:t>.</w:t>
            </w:r>
          </w:p>
          <w:p w:rsidR="00000000" w:rsidRDefault="00AC3D8D">
            <w:pPr>
              <w:pStyle w:val="a9"/>
              <w:spacing w:before="0" w:beforeAutospacing="0" w:after="0" w:afterAutospacing="0"/>
              <w:jc w:val="both"/>
            </w:pPr>
            <w:r>
              <w:rPr>
                <w:sz w:val="20"/>
                <w:szCs w:val="20"/>
              </w:rPr>
              <w:t> </w:t>
            </w:r>
            <w:r>
              <w:rPr>
                <w:sz w:val="20"/>
                <w:szCs w:val="20"/>
              </w:rPr>
              <w:t>2. Перечень, формы, сроки и порядок предоставления финансовой отчетности страховой (перестраховочной) организации и страхового брокера, включая финансовую отчетность на консолидированной основе, устанавливаются Национальным Банком по согласованию с уполном</w:t>
            </w:r>
            <w:r>
              <w:rPr>
                <w:sz w:val="20"/>
                <w:szCs w:val="20"/>
              </w:rPr>
              <w:t>оченным органом.</w:t>
            </w:r>
          </w:p>
          <w:p w:rsidR="00000000" w:rsidRDefault="00AC3D8D">
            <w:pPr>
              <w:pStyle w:val="a9"/>
              <w:spacing w:before="0" w:beforeAutospacing="0" w:after="0" w:afterAutospacing="0"/>
              <w:jc w:val="both"/>
            </w:pPr>
            <w:r>
              <w:rPr>
                <w:sz w:val="20"/>
                <w:szCs w:val="20"/>
              </w:rPr>
              <w:t> 2-1. Перечень, формы, сроки и порядок предоставления отчетности, включая отчетность на консолидированной основе (за исключением финансовой отчетности), страховой (перестраховочной) организации и страхового брокера устанавливаются уполномо</w:t>
            </w:r>
            <w:r>
              <w:rPr>
                <w:sz w:val="20"/>
                <w:szCs w:val="20"/>
              </w:rPr>
              <w:t>ченным органом.</w:t>
            </w:r>
          </w:p>
          <w:p w:rsidR="00000000" w:rsidRDefault="00AC3D8D">
            <w:pPr>
              <w:pStyle w:val="a9"/>
              <w:spacing w:before="0" w:beforeAutospacing="0" w:after="0" w:afterAutospacing="0" w:line="145" w:lineRule="atLeast"/>
              <w:jc w:val="both"/>
            </w:pPr>
            <w:r>
              <w:rPr>
                <w:sz w:val="20"/>
                <w:szCs w:val="20"/>
              </w:rPr>
              <w:t> 3. Страховая (перестраховочная) организация и страховой брокер обязаны предоставлять уполномоченному органу по его запросу сведения о своем имуществе, в том числе находящемся за пределами Республики Казахстан, о размерах принятых рисков, п</w:t>
            </w:r>
            <w:r>
              <w:rPr>
                <w:sz w:val="20"/>
                <w:szCs w:val="20"/>
              </w:rPr>
              <w:t>редоставленных гарантий и поручительств, о произведенных и производимых сделках по страхованию и перестрахованию, сведения об участии в уставных капиталах юридических лиц, включая сведения, составляющие тайну страхования, в целях осуществления им контрольн</w:t>
            </w:r>
            <w:r>
              <w:rPr>
                <w:sz w:val="20"/>
                <w:szCs w:val="20"/>
              </w:rPr>
              <w:t>ых и надзорных функций.</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74</w:t>
            </w:r>
          </w:p>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854. Отчетность крупного участника страховой (перестраховочной) организации и страховых холдингов</w:t>
            </w:r>
          </w:p>
          <w:p w:rsidR="00000000" w:rsidRDefault="00AC3D8D">
            <w:pPr>
              <w:pStyle w:val="a9"/>
              <w:spacing w:before="0" w:beforeAutospacing="0" w:after="0" w:afterAutospacing="0"/>
              <w:jc w:val="both"/>
            </w:pPr>
            <w:r>
              <w:rPr>
                <w:sz w:val="20"/>
                <w:szCs w:val="20"/>
              </w:rPr>
              <w:t> 1. Крупный участник страховой (перестраховочной) организации, являющийся юридическим лицом, должен ежегодно п</w:t>
            </w:r>
            <w:r>
              <w:rPr>
                <w:sz w:val="20"/>
                <w:szCs w:val="20"/>
              </w:rPr>
              <w:t>редставлять в уполномоченный орган финансовую отчетность и пояснительную записку к ней в течение ста двадцати календарных дней по окончании финансового года, а также отчет о сделках с аффилиированными лицами.</w:t>
            </w:r>
          </w:p>
          <w:p w:rsidR="00000000" w:rsidRDefault="00AC3D8D">
            <w:pPr>
              <w:pStyle w:val="a9"/>
              <w:spacing w:before="0" w:beforeAutospacing="0" w:after="0" w:afterAutospacing="0"/>
              <w:jc w:val="both"/>
            </w:pPr>
            <w:r>
              <w:rPr>
                <w:sz w:val="20"/>
                <w:szCs w:val="20"/>
              </w:rPr>
              <w:t> 2. Крупный участник страховой (перестраховочно</w:t>
            </w:r>
            <w:r>
              <w:rPr>
                <w:sz w:val="20"/>
                <w:szCs w:val="20"/>
              </w:rPr>
              <w:t>й) организации, являющийся физическим лицом, должен в течение ста двадцати календарных дней по окончании финансового года предоставлять в уполномоченный орган отчетность, включающую сведения о доходах и имуществе, а также информацию:</w:t>
            </w:r>
          </w:p>
          <w:p w:rsidR="00000000" w:rsidRDefault="00AC3D8D">
            <w:pPr>
              <w:pStyle w:val="a9"/>
              <w:spacing w:before="0" w:beforeAutospacing="0" w:after="0" w:afterAutospacing="0"/>
              <w:jc w:val="both"/>
            </w:pPr>
            <w:r>
              <w:rPr>
                <w:sz w:val="20"/>
                <w:szCs w:val="20"/>
              </w:rPr>
              <w:t> 1) об осуществлении и</w:t>
            </w:r>
            <w:r>
              <w:rPr>
                <w:sz w:val="20"/>
                <w:szCs w:val="20"/>
              </w:rPr>
              <w:t>м совместного с другими лицами влияния на принимаемые страховой (перестраховочной) организацией решения в силу договора между ними либо иным образом, в том числе содержащую описание делегирования полномочий, определяющего возможность такого влияния;</w:t>
            </w:r>
          </w:p>
          <w:p w:rsidR="00000000" w:rsidRDefault="00AC3D8D">
            <w:pPr>
              <w:pStyle w:val="a9"/>
              <w:spacing w:before="0" w:beforeAutospacing="0" w:after="0" w:afterAutospacing="0"/>
              <w:jc w:val="both"/>
            </w:pPr>
            <w:r>
              <w:rPr>
                <w:sz w:val="20"/>
                <w:szCs w:val="20"/>
              </w:rPr>
              <w:t xml:space="preserve"> 2) о </w:t>
            </w:r>
            <w:r>
              <w:rPr>
                <w:sz w:val="20"/>
                <w:szCs w:val="20"/>
              </w:rPr>
              <w:t>занимаемых им должностях в организациях с указанием принадлежащих ему долей участия в уставных капиталах (акций);</w:t>
            </w:r>
          </w:p>
          <w:p w:rsidR="00000000" w:rsidRDefault="00AC3D8D">
            <w:pPr>
              <w:pStyle w:val="a9"/>
              <w:spacing w:before="0" w:beforeAutospacing="0" w:after="0" w:afterAutospacing="0"/>
              <w:jc w:val="both"/>
            </w:pPr>
            <w:r>
              <w:rPr>
                <w:sz w:val="20"/>
                <w:szCs w:val="20"/>
              </w:rPr>
              <w:t> 3) о принадлежащих ему долях участия в уставных капиталах (акциях) организаций, а также источниках их приобретения;</w:t>
            </w:r>
          </w:p>
          <w:p w:rsidR="00000000" w:rsidRDefault="00AC3D8D">
            <w:pPr>
              <w:pStyle w:val="a9"/>
              <w:spacing w:before="0" w:beforeAutospacing="0" w:after="0" w:afterAutospacing="0"/>
              <w:jc w:val="both"/>
            </w:pPr>
            <w:r>
              <w:rPr>
                <w:sz w:val="20"/>
                <w:szCs w:val="20"/>
              </w:rPr>
              <w:t> 4) о близких родственник</w:t>
            </w:r>
            <w:r>
              <w:rPr>
                <w:sz w:val="20"/>
                <w:szCs w:val="20"/>
              </w:rPr>
              <w:t>ах, супруге и близких родственниках супруга (супруги), а также организациях, контролируемых данными лицами;</w:t>
            </w:r>
          </w:p>
          <w:p w:rsidR="00000000" w:rsidRDefault="00AC3D8D">
            <w:pPr>
              <w:pStyle w:val="a9"/>
              <w:spacing w:before="0" w:beforeAutospacing="0" w:after="0" w:afterAutospacing="0"/>
              <w:jc w:val="both"/>
            </w:pPr>
            <w:r>
              <w:rPr>
                <w:sz w:val="20"/>
                <w:szCs w:val="20"/>
              </w:rPr>
              <w:t> 5) сведения о доходах и имуществе, копию декларации по индивидуальному подоходному налогу, представляемой в налоговые органы крупным участником стр</w:t>
            </w:r>
            <w:r>
              <w:rPr>
                <w:sz w:val="20"/>
                <w:szCs w:val="20"/>
              </w:rPr>
              <w:t>аховой (перестраховочной) организации, при ее наличии.</w:t>
            </w:r>
          </w:p>
          <w:p w:rsidR="00000000" w:rsidRDefault="00AC3D8D">
            <w:pPr>
              <w:pStyle w:val="a9"/>
              <w:spacing w:before="0" w:beforeAutospacing="0" w:after="0" w:afterAutospacing="0"/>
              <w:jc w:val="both"/>
            </w:pPr>
            <w:r>
              <w:rPr>
                <w:sz w:val="20"/>
                <w:szCs w:val="20"/>
              </w:rPr>
              <w:t> 3. Порядок представления и формы отчетности устанавливаются нормативными правовыми актами уполномоченного органа.</w:t>
            </w:r>
          </w:p>
          <w:p w:rsidR="00000000" w:rsidRDefault="00AC3D8D">
            <w:pPr>
              <w:pStyle w:val="a9"/>
              <w:spacing w:before="0" w:beforeAutospacing="0" w:after="0" w:afterAutospacing="0"/>
              <w:jc w:val="both"/>
            </w:pPr>
            <w:r>
              <w:rPr>
                <w:sz w:val="20"/>
                <w:szCs w:val="20"/>
              </w:rPr>
              <w:t> 4. Страховой холдинг должен представлять в уполномоченный орган:</w:t>
            </w:r>
          </w:p>
          <w:p w:rsidR="00000000" w:rsidRDefault="00AC3D8D">
            <w:pPr>
              <w:pStyle w:val="a9"/>
              <w:spacing w:before="0" w:beforeAutospacing="0" w:after="0" w:afterAutospacing="0"/>
              <w:jc w:val="both"/>
            </w:pPr>
            <w:r>
              <w:rPr>
                <w:sz w:val="20"/>
                <w:szCs w:val="20"/>
              </w:rPr>
              <w:t> </w:t>
            </w:r>
            <w:r>
              <w:rPr>
                <w:sz w:val="20"/>
                <w:szCs w:val="20"/>
              </w:rPr>
              <w:t>1) ежеквартальную консолидированную финансовую отчетность и пояснительную записку к ней в течение девяноста календарных дней, следующих за отчетным кварталом, и ежеквартальную неконсолидированную финансовую отчетность и пояснительную записку к ней в течени</w:t>
            </w:r>
            <w:r>
              <w:rPr>
                <w:sz w:val="20"/>
                <w:szCs w:val="20"/>
              </w:rPr>
              <w:t>е тридцати календарных дней, следующих за отчетным кварталом;</w:t>
            </w:r>
          </w:p>
          <w:p w:rsidR="00000000" w:rsidRDefault="00AC3D8D">
            <w:pPr>
              <w:pStyle w:val="a9"/>
              <w:spacing w:before="0" w:beforeAutospacing="0" w:after="0" w:afterAutospacing="0"/>
              <w:jc w:val="both"/>
            </w:pPr>
            <w:r>
              <w:rPr>
                <w:sz w:val="20"/>
                <w:szCs w:val="20"/>
              </w:rPr>
              <w:t> 2) консолидированную и неконсолидированную годовую финансовую отчетность и пояснительную записку к ней, не заверенную аудиторской организацией, в течение ста двадцати календарных дней по оконча</w:t>
            </w:r>
            <w:r>
              <w:rPr>
                <w:sz w:val="20"/>
                <w:szCs w:val="20"/>
              </w:rPr>
              <w:t>нии финансового года;</w:t>
            </w:r>
          </w:p>
          <w:p w:rsidR="00000000" w:rsidRDefault="00AC3D8D">
            <w:pPr>
              <w:pStyle w:val="a9"/>
              <w:spacing w:before="0" w:beforeAutospacing="0" w:after="0" w:afterAutospacing="0"/>
              <w:jc w:val="both"/>
            </w:pPr>
            <w:r>
              <w:rPr>
                <w:sz w:val="20"/>
                <w:szCs w:val="20"/>
              </w:rPr>
              <w:t> 3) ежеквартальный отчет о сделках с аффилиированными лицами.</w:t>
            </w:r>
          </w:p>
          <w:p w:rsidR="00000000" w:rsidRDefault="00AC3D8D">
            <w:pPr>
              <w:pStyle w:val="a9"/>
              <w:spacing w:before="0" w:beforeAutospacing="0" w:after="0" w:afterAutospacing="0"/>
              <w:jc w:val="both"/>
            </w:pPr>
            <w:r>
              <w:rPr>
                <w:sz w:val="20"/>
                <w:szCs w:val="20"/>
              </w:rPr>
              <w:t> 5. В пояснительной записке к годовой финансовой отчетности крупного участника страховой (перестраховочной) организации, являющегося юридическим лицом, а также в пояснитель</w:t>
            </w:r>
            <w:r>
              <w:rPr>
                <w:sz w:val="20"/>
                <w:szCs w:val="20"/>
              </w:rPr>
              <w:t>ных записках к ежеквартальной и годовой финансовой отчетности страхового холдинга должна быть отражена следующая информация:</w:t>
            </w:r>
          </w:p>
          <w:p w:rsidR="00000000" w:rsidRDefault="00AC3D8D">
            <w:pPr>
              <w:pStyle w:val="a9"/>
              <w:spacing w:before="0" w:beforeAutospacing="0" w:after="0" w:afterAutospacing="0"/>
              <w:jc w:val="both"/>
            </w:pPr>
            <w:r>
              <w:rPr>
                <w:sz w:val="20"/>
                <w:szCs w:val="20"/>
              </w:rPr>
              <w:t> 1) описание видов деятельности крупного участника страховой (перестраховочной) организации, страхового холдинга;</w:t>
            </w:r>
          </w:p>
          <w:p w:rsidR="00000000" w:rsidRDefault="00AC3D8D">
            <w:pPr>
              <w:pStyle w:val="a9"/>
              <w:spacing w:before="0" w:beforeAutospacing="0" w:after="0" w:afterAutospacing="0"/>
              <w:jc w:val="both"/>
            </w:pPr>
            <w:r>
              <w:rPr>
                <w:sz w:val="20"/>
                <w:szCs w:val="20"/>
              </w:rPr>
              <w:t xml:space="preserve"> 2) наименование </w:t>
            </w:r>
            <w:r>
              <w:rPr>
                <w:sz w:val="20"/>
                <w:szCs w:val="20"/>
              </w:rPr>
              <w:t>каждой организации, в которой крупный участник (страховой холдинг) является участником (акционером), размер доли участия в ее уставном капитале (количество принадлежащих акций), описание вида или видов деятельности, финансовая отчетность организаций, в кот</w:t>
            </w:r>
            <w:r>
              <w:rPr>
                <w:sz w:val="20"/>
                <w:szCs w:val="20"/>
              </w:rPr>
              <w:t>орых крупный участник страховой (перестраховочной) организации, страховой холдинг являются крупным участником (крупным акционером), отчет о структуре страховой группы;</w:t>
            </w:r>
          </w:p>
          <w:p w:rsidR="00000000" w:rsidRDefault="00AC3D8D">
            <w:pPr>
              <w:pStyle w:val="a9"/>
              <w:spacing w:before="0" w:beforeAutospacing="0" w:after="0" w:afterAutospacing="0"/>
              <w:jc w:val="both"/>
            </w:pPr>
            <w:r>
              <w:rPr>
                <w:sz w:val="20"/>
                <w:szCs w:val="20"/>
              </w:rPr>
              <w:t> 3) наименование каждой организации, являющейся крупным участником (акционером) крупного</w:t>
            </w:r>
            <w:r>
              <w:rPr>
                <w:sz w:val="20"/>
                <w:szCs w:val="20"/>
              </w:rPr>
              <w:t xml:space="preserve"> участника страховой (перестраховочной) организации, страхового холдинга, размер доли ее участия в уставном капитале (количество принадлежащих ей акций), описание вида или видов деятельности и финансовая отчетность данной организации, а также сведения об а</w:t>
            </w:r>
            <w:r>
              <w:rPr>
                <w:sz w:val="20"/>
                <w:szCs w:val="20"/>
              </w:rPr>
              <w:t>ффилиированных лицах, о лицах, осуществляющих контроль над крупным участником, о дочерних и зависимых организациях лица, контролирующего крупного участника страховой (перестраховочной) организации;</w:t>
            </w:r>
          </w:p>
          <w:p w:rsidR="00000000" w:rsidRDefault="00AC3D8D">
            <w:pPr>
              <w:pStyle w:val="a9"/>
              <w:spacing w:before="0" w:beforeAutospacing="0" w:after="0" w:afterAutospacing="0"/>
              <w:jc w:val="both"/>
            </w:pPr>
            <w:r>
              <w:rPr>
                <w:sz w:val="20"/>
                <w:szCs w:val="20"/>
              </w:rPr>
              <w:t> 4) отчет обо всех обязательствах страховой группы перед т</w:t>
            </w:r>
            <w:r>
              <w:rPr>
                <w:sz w:val="20"/>
                <w:szCs w:val="20"/>
              </w:rPr>
              <w:t>ретьими лицами (группой лиц), составляющих десять или более процентов от собственного капитала страховой группы.</w:t>
            </w:r>
          </w:p>
          <w:p w:rsidR="00000000" w:rsidRDefault="00AC3D8D">
            <w:pPr>
              <w:pStyle w:val="a9"/>
              <w:spacing w:before="0" w:beforeAutospacing="0" w:after="0" w:afterAutospacing="0"/>
              <w:jc w:val="both"/>
            </w:pPr>
            <w:r>
              <w:rPr>
                <w:sz w:val="20"/>
                <w:szCs w:val="20"/>
              </w:rPr>
              <w:t> В случае отсутствия у страховой (перестраховочной) организации страхового холдинга крупный участник страховой (перестраховочной) организации д</w:t>
            </w:r>
            <w:r>
              <w:rPr>
                <w:sz w:val="20"/>
                <w:szCs w:val="20"/>
              </w:rPr>
              <w:t>олжен предоставлять финансовую отчетность и информацию, указанную в настоящем пункте, ежеквартально, не позднее сорока пяти календарных дней, следующих за отчетным кварталом.</w:t>
            </w:r>
          </w:p>
          <w:p w:rsidR="00000000" w:rsidRDefault="00AC3D8D">
            <w:pPr>
              <w:pStyle w:val="a9"/>
              <w:spacing w:before="0" w:beforeAutospacing="0" w:after="0" w:afterAutospacing="0"/>
              <w:jc w:val="both"/>
            </w:pPr>
            <w:r>
              <w:rPr>
                <w:sz w:val="20"/>
                <w:szCs w:val="20"/>
              </w:rPr>
              <w:t> В случае изменения состава руководящих работников крупного участника страховой (</w:t>
            </w:r>
            <w:r>
              <w:rPr>
                <w:sz w:val="20"/>
                <w:szCs w:val="20"/>
              </w:rPr>
              <w:t>перестраховочной) организации - юридического лица или страхового холдинга крупный участник страховой (перестраховочной) организации - юридическое лицо или страховой холдинг представляет в уполномоченный орган в течение тридцати календарных дней с момента у</w:t>
            </w:r>
            <w:r>
              <w:rPr>
                <w:sz w:val="20"/>
                <w:szCs w:val="20"/>
              </w:rPr>
              <w:t>казанных изменений сведения о безупречной деловой репутации руководящих работников с приложением подтверждающих документов.</w:t>
            </w:r>
          </w:p>
          <w:p w:rsidR="00000000" w:rsidRDefault="00AC3D8D">
            <w:pPr>
              <w:pStyle w:val="a9"/>
              <w:spacing w:before="0" w:beforeAutospacing="0" w:after="0" w:afterAutospacing="0"/>
              <w:jc w:val="both"/>
            </w:pPr>
            <w:r>
              <w:rPr>
                <w:sz w:val="20"/>
                <w:szCs w:val="20"/>
              </w:rPr>
              <w:t> 6. Страховой холдинг-нерезидент Республики Казахстан в течение ста восьмидесяти календарных дней по окончании финансового года долж</w:t>
            </w:r>
            <w:r>
              <w:rPr>
                <w:sz w:val="20"/>
                <w:szCs w:val="20"/>
              </w:rPr>
              <w:t>ен представлять в уполномоченный орган годовую финансовую отчетность согласно требованиям нормативного правового акта уполномоченного органа.</w:t>
            </w:r>
          </w:p>
          <w:p w:rsidR="00000000" w:rsidRDefault="00AC3D8D">
            <w:pPr>
              <w:pStyle w:val="a9"/>
              <w:spacing w:before="0" w:beforeAutospacing="0" w:after="0" w:afterAutospacing="0"/>
              <w:jc w:val="both"/>
            </w:pPr>
            <w:r>
              <w:rPr>
                <w:sz w:val="20"/>
                <w:szCs w:val="20"/>
              </w:rPr>
              <w:t> На крупного участника страховой (перестраховочной) организации, являющегося физическим лицом-нерезидентом Республ</w:t>
            </w:r>
            <w:r>
              <w:rPr>
                <w:sz w:val="20"/>
                <w:szCs w:val="20"/>
              </w:rPr>
              <w:t>ики Казахстан, распространяются требования пункта 1 настоящей статьи.</w:t>
            </w:r>
          </w:p>
          <w:p w:rsidR="00000000" w:rsidRDefault="00AC3D8D">
            <w:pPr>
              <w:pStyle w:val="a9"/>
              <w:spacing w:before="0" w:beforeAutospacing="0" w:after="0" w:afterAutospacing="0" w:line="145" w:lineRule="atLeast"/>
              <w:jc w:val="both"/>
            </w:pPr>
            <w:r>
              <w:rPr>
                <w:sz w:val="20"/>
                <w:szCs w:val="20"/>
              </w:rPr>
              <w:t> На крупного участника страховой (перестраховочной) организации, являющегося юридическим лицом-нерезидентом Республики Казахстан, распространяются требования, предусмотренные в отношении</w:t>
            </w:r>
            <w:r>
              <w:rPr>
                <w:sz w:val="20"/>
                <w:szCs w:val="20"/>
              </w:rPr>
              <w:t xml:space="preserve"> страхового холдинга-нерезидента Республики Казахстан, в соответствии с настоящим пунктом.</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74-1</w:t>
            </w:r>
          </w:p>
        </w:tc>
      </w:tr>
    </w:tbl>
    <w:p w:rsidR="00000000" w:rsidRDefault="00AC3D8D">
      <w:pPr>
        <w:rPr>
          <w:rFonts w:eastAsia="Times New Roman"/>
          <w:vanish/>
          <w:color w:val="auto"/>
        </w:rPr>
      </w:pPr>
    </w:p>
    <w:tbl>
      <w:tblPr>
        <w:tblW w:w="5012" w:type="pct"/>
        <w:tblCellMar>
          <w:left w:w="0" w:type="dxa"/>
          <w:right w:w="0" w:type="dxa"/>
        </w:tblCellMar>
        <w:tblLook w:val="04A0" w:firstRow="1" w:lastRow="0" w:firstColumn="1" w:lastColumn="0" w:noHBand="0" w:noVBand="1"/>
      </w:tblPr>
      <w:tblGrid>
        <w:gridCol w:w="8259"/>
        <w:gridCol w:w="1335"/>
      </w:tblGrid>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855. Отчетность крупного участника страховой (перестраховочной) организации и страховых холдингов</w:t>
            </w:r>
          </w:p>
          <w:p w:rsidR="00000000" w:rsidRDefault="00AC3D8D">
            <w:pPr>
              <w:pStyle w:val="a9"/>
              <w:spacing w:before="0" w:beforeAutospacing="0" w:after="0" w:afterAutospacing="0"/>
              <w:jc w:val="both"/>
            </w:pPr>
            <w:r>
              <w:rPr>
                <w:sz w:val="20"/>
                <w:szCs w:val="20"/>
              </w:rPr>
              <w:t> </w:t>
            </w:r>
            <w:r>
              <w:rPr>
                <w:sz w:val="20"/>
                <w:szCs w:val="20"/>
              </w:rPr>
              <w:t>1. Крупный участник страховой (перестраховочной) организации, являющийся юридическим лицом, должен ежегодно представлять в уполномоченный орган финансовую отчетность и пояснительную записку к ней в течение ста двадцати календарных дней по окончании финансо</w:t>
            </w:r>
            <w:r>
              <w:rPr>
                <w:sz w:val="20"/>
                <w:szCs w:val="20"/>
              </w:rPr>
              <w:t>вого года, а также отчет о сделках с аффилиированными лицами.</w:t>
            </w:r>
          </w:p>
          <w:p w:rsidR="00000000" w:rsidRDefault="00AC3D8D">
            <w:pPr>
              <w:pStyle w:val="a9"/>
              <w:spacing w:before="0" w:beforeAutospacing="0" w:after="0" w:afterAutospacing="0"/>
              <w:jc w:val="both"/>
            </w:pPr>
            <w:r>
              <w:rPr>
                <w:sz w:val="20"/>
                <w:szCs w:val="20"/>
              </w:rPr>
              <w:t> 2. Крупный участник страховой (перестраховочной) организации, являющийся физическим лицом, должен в течение ста двадцати календарных дней по окончании финансового года предоставлять в уполномоч</w:t>
            </w:r>
            <w:r>
              <w:rPr>
                <w:sz w:val="20"/>
                <w:szCs w:val="20"/>
              </w:rPr>
              <w:t>енный орган отчетность, включающую сведения о доходах и имуществе, а также информацию:</w:t>
            </w:r>
          </w:p>
          <w:p w:rsidR="00000000" w:rsidRDefault="00AC3D8D">
            <w:pPr>
              <w:pStyle w:val="a9"/>
              <w:spacing w:before="0" w:beforeAutospacing="0" w:after="0" w:afterAutospacing="0"/>
              <w:jc w:val="both"/>
            </w:pPr>
            <w:r>
              <w:rPr>
                <w:sz w:val="20"/>
                <w:szCs w:val="20"/>
              </w:rPr>
              <w:t> 1) об осуществлении им совместного с другими лицами влияния на принимаемые страховой (перестраховочной) организацией решения в силу договора между ними либо иным образо</w:t>
            </w:r>
            <w:r>
              <w:rPr>
                <w:sz w:val="20"/>
                <w:szCs w:val="20"/>
              </w:rPr>
              <w:t>м, в том числе содержащую описание делегирования полномочий, определяющего возможность такого влияния;</w:t>
            </w:r>
          </w:p>
          <w:p w:rsidR="00000000" w:rsidRDefault="00AC3D8D">
            <w:pPr>
              <w:pStyle w:val="a9"/>
              <w:spacing w:before="0" w:beforeAutospacing="0" w:after="0" w:afterAutospacing="0"/>
              <w:jc w:val="both"/>
            </w:pPr>
            <w:r>
              <w:rPr>
                <w:sz w:val="20"/>
                <w:szCs w:val="20"/>
              </w:rPr>
              <w:t> 2) о занимаемых им должностях в организациях с указанием принадлежащих ему долей участия в уставных капиталах (акций);</w:t>
            </w:r>
          </w:p>
          <w:p w:rsidR="00000000" w:rsidRDefault="00AC3D8D">
            <w:pPr>
              <w:pStyle w:val="a9"/>
              <w:spacing w:before="0" w:beforeAutospacing="0" w:after="0" w:afterAutospacing="0"/>
              <w:jc w:val="both"/>
            </w:pPr>
            <w:r>
              <w:rPr>
                <w:sz w:val="20"/>
                <w:szCs w:val="20"/>
              </w:rPr>
              <w:t> 3) о принадлежащих ему долях уча</w:t>
            </w:r>
            <w:r>
              <w:rPr>
                <w:sz w:val="20"/>
                <w:szCs w:val="20"/>
              </w:rPr>
              <w:t>стия в уставных капиталах (акциях) организаций, а также источниках их приобретения;</w:t>
            </w:r>
          </w:p>
          <w:p w:rsidR="00000000" w:rsidRDefault="00AC3D8D">
            <w:pPr>
              <w:pStyle w:val="a9"/>
              <w:spacing w:before="0" w:beforeAutospacing="0" w:after="0" w:afterAutospacing="0"/>
              <w:jc w:val="both"/>
            </w:pPr>
            <w:r>
              <w:rPr>
                <w:sz w:val="20"/>
                <w:szCs w:val="20"/>
              </w:rPr>
              <w:t> 4) о близких родственниках, супруге и близких родственниках супруга (супруги), а также организациях, контролируемых данными лицами;</w:t>
            </w:r>
          </w:p>
          <w:p w:rsidR="00000000" w:rsidRDefault="00AC3D8D">
            <w:pPr>
              <w:pStyle w:val="a9"/>
              <w:spacing w:before="0" w:beforeAutospacing="0" w:after="0" w:afterAutospacing="0"/>
              <w:jc w:val="both"/>
            </w:pPr>
            <w:r>
              <w:rPr>
                <w:sz w:val="20"/>
                <w:szCs w:val="20"/>
              </w:rPr>
              <w:t> 5) сведения о доходах и имуществе, коп</w:t>
            </w:r>
            <w:r>
              <w:rPr>
                <w:sz w:val="20"/>
                <w:szCs w:val="20"/>
              </w:rPr>
              <w:t>ию декларации по индивидуальному подоходному налогу, представляемой в налоговые органы крупным участником страховой (перестраховочной) организации, при ее наличии.</w:t>
            </w:r>
          </w:p>
          <w:p w:rsidR="00000000" w:rsidRDefault="00AC3D8D">
            <w:pPr>
              <w:pStyle w:val="a9"/>
              <w:spacing w:before="0" w:beforeAutospacing="0" w:after="0" w:afterAutospacing="0"/>
              <w:jc w:val="both"/>
            </w:pPr>
            <w:r>
              <w:rPr>
                <w:sz w:val="20"/>
                <w:szCs w:val="20"/>
              </w:rPr>
              <w:t> 3. Порядок представления и формы отчетности устанавливаются нормативными правовыми актами у</w:t>
            </w:r>
            <w:r>
              <w:rPr>
                <w:sz w:val="20"/>
                <w:szCs w:val="20"/>
              </w:rPr>
              <w:t>полномоченного органа.</w:t>
            </w:r>
          </w:p>
          <w:p w:rsidR="00000000" w:rsidRDefault="00AC3D8D">
            <w:pPr>
              <w:pStyle w:val="a9"/>
              <w:spacing w:before="0" w:beforeAutospacing="0" w:after="0" w:afterAutospacing="0"/>
              <w:jc w:val="both"/>
            </w:pPr>
            <w:r>
              <w:rPr>
                <w:sz w:val="20"/>
                <w:szCs w:val="20"/>
              </w:rPr>
              <w:t> 4. Страховой холдинг должен представлять в уполномоченный орган:</w:t>
            </w:r>
          </w:p>
          <w:p w:rsidR="00000000" w:rsidRDefault="00AC3D8D">
            <w:pPr>
              <w:pStyle w:val="a9"/>
              <w:spacing w:before="0" w:beforeAutospacing="0" w:after="0" w:afterAutospacing="0"/>
              <w:jc w:val="both"/>
            </w:pPr>
            <w:r>
              <w:rPr>
                <w:sz w:val="20"/>
                <w:szCs w:val="20"/>
              </w:rPr>
              <w:t> </w:t>
            </w:r>
            <w:r>
              <w:rPr>
                <w:sz w:val="20"/>
                <w:szCs w:val="20"/>
              </w:rPr>
              <w:t>1) ежеквартальную консолидированную финансовую отчетность и пояснительную записку к ней в течение девяноста календарных дней, следующих за отчетным кварталом, и ежеквартальную неконсолидированную финансовую отчетность и пояснительную записку к ней в течени</w:t>
            </w:r>
            <w:r>
              <w:rPr>
                <w:sz w:val="20"/>
                <w:szCs w:val="20"/>
              </w:rPr>
              <w:t>е тридцати календарных дней, следующих за отчетным кварталом;</w:t>
            </w:r>
          </w:p>
          <w:p w:rsidR="00000000" w:rsidRDefault="00AC3D8D">
            <w:pPr>
              <w:pStyle w:val="a9"/>
              <w:spacing w:before="0" w:beforeAutospacing="0" w:after="0" w:afterAutospacing="0"/>
              <w:jc w:val="both"/>
            </w:pPr>
            <w:r>
              <w:rPr>
                <w:sz w:val="20"/>
                <w:szCs w:val="20"/>
              </w:rPr>
              <w:t> 2) консолидированную и неконсолидированную годовую финансовую отчетность и пояснительную записку к ней, не заверенную аудиторской организацией, в течение ста двадцати календарных дней по оконча</w:t>
            </w:r>
            <w:r>
              <w:rPr>
                <w:sz w:val="20"/>
                <w:szCs w:val="20"/>
              </w:rPr>
              <w:t>нии финансового года;</w:t>
            </w:r>
          </w:p>
          <w:p w:rsidR="00000000" w:rsidRDefault="00AC3D8D">
            <w:pPr>
              <w:pStyle w:val="a9"/>
              <w:spacing w:before="0" w:beforeAutospacing="0" w:after="0" w:afterAutospacing="0"/>
              <w:jc w:val="both"/>
            </w:pPr>
            <w:r>
              <w:rPr>
                <w:sz w:val="20"/>
                <w:szCs w:val="20"/>
              </w:rPr>
              <w:t> 3) ежеквартальный отчет о сделках с аффилиированными лицами.</w:t>
            </w:r>
          </w:p>
          <w:p w:rsidR="00000000" w:rsidRDefault="00AC3D8D">
            <w:pPr>
              <w:pStyle w:val="a9"/>
              <w:spacing w:before="0" w:beforeAutospacing="0" w:after="0" w:afterAutospacing="0"/>
              <w:jc w:val="both"/>
            </w:pPr>
            <w:r>
              <w:rPr>
                <w:sz w:val="20"/>
                <w:szCs w:val="20"/>
              </w:rPr>
              <w:t> 5. В пояснительной записке к годовой финансовой отчетности крупного участника страховой (перестраховочной) организации, являющегося юридическим лицом, а также в пояснитель</w:t>
            </w:r>
            <w:r>
              <w:rPr>
                <w:sz w:val="20"/>
                <w:szCs w:val="20"/>
              </w:rPr>
              <w:t>ных записках к ежеквартальной и годовой финансовой отчетности страхового холдинга должна быть отражена следующая информация:</w:t>
            </w:r>
          </w:p>
          <w:p w:rsidR="00000000" w:rsidRDefault="00AC3D8D">
            <w:pPr>
              <w:pStyle w:val="a9"/>
              <w:spacing w:before="0" w:beforeAutospacing="0" w:after="0" w:afterAutospacing="0"/>
              <w:jc w:val="both"/>
            </w:pPr>
            <w:r>
              <w:rPr>
                <w:sz w:val="20"/>
                <w:szCs w:val="20"/>
              </w:rPr>
              <w:t> 1) описание видов деятельности крупного участника страховой (перестраховочной) организации, страхового холдинга;</w:t>
            </w:r>
          </w:p>
          <w:p w:rsidR="00000000" w:rsidRDefault="00AC3D8D">
            <w:pPr>
              <w:pStyle w:val="a9"/>
              <w:spacing w:before="0" w:beforeAutospacing="0" w:after="0" w:afterAutospacing="0"/>
              <w:jc w:val="both"/>
            </w:pPr>
            <w:r>
              <w:rPr>
                <w:sz w:val="20"/>
                <w:szCs w:val="20"/>
              </w:rPr>
              <w:t xml:space="preserve"> 2) наименование </w:t>
            </w:r>
            <w:r>
              <w:rPr>
                <w:sz w:val="20"/>
                <w:szCs w:val="20"/>
              </w:rPr>
              <w:t>каждой организации, в которой крупный участник (страховой холдинг) является участником (акционером), размер доли участия в ее уставном капитале (количество принадлежащих акций), описание вида или видов деятельности, финансовая отчетность организаций, в кот</w:t>
            </w:r>
            <w:r>
              <w:rPr>
                <w:sz w:val="20"/>
                <w:szCs w:val="20"/>
              </w:rPr>
              <w:t>орых крупный участник страховой (перестраховочной) организации, страховой холдинг являются крупным участником (крупным акционером), отчет о структуре страховой группы;</w:t>
            </w:r>
          </w:p>
          <w:p w:rsidR="00000000" w:rsidRDefault="00AC3D8D">
            <w:pPr>
              <w:pStyle w:val="a9"/>
              <w:spacing w:before="0" w:beforeAutospacing="0" w:after="0" w:afterAutospacing="0"/>
              <w:jc w:val="both"/>
            </w:pPr>
            <w:r>
              <w:rPr>
                <w:sz w:val="20"/>
                <w:szCs w:val="20"/>
              </w:rPr>
              <w:t> 3) наименование каждой организации, являющейся крупным участником (акционером) крупного</w:t>
            </w:r>
            <w:r>
              <w:rPr>
                <w:sz w:val="20"/>
                <w:szCs w:val="20"/>
              </w:rPr>
              <w:t xml:space="preserve"> участника страховой (перестраховочной) организации, страхового холдинга, размер доли ее участия в уставном капитале (количество принадлежащих ей акций), описание вида или видов деятельности и финансовая отчетность данной организации, а также сведения об а</w:t>
            </w:r>
            <w:r>
              <w:rPr>
                <w:sz w:val="20"/>
                <w:szCs w:val="20"/>
              </w:rPr>
              <w:t>ффилиированных лицах, о лицах, осуществляющих контроль над крупным участником, о дочерних и зависимых организациях лица, контролирующего крупного участника страховой (перестраховочной) организации;</w:t>
            </w:r>
          </w:p>
          <w:p w:rsidR="00000000" w:rsidRDefault="00AC3D8D">
            <w:pPr>
              <w:pStyle w:val="a9"/>
              <w:spacing w:before="0" w:beforeAutospacing="0" w:after="0" w:afterAutospacing="0"/>
              <w:jc w:val="both"/>
            </w:pPr>
            <w:r>
              <w:rPr>
                <w:sz w:val="20"/>
                <w:szCs w:val="20"/>
              </w:rPr>
              <w:t> 4) отчет обо всех обязательствах страховой группы перед т</w:t>
            </w:r>
            <w:r>
              <w:rPr>
                <w:sz w:val="20"/>
                <w:szCs w:val="20"/>
              </w:rPr>
              <w:t>ретьими лицами (группой лиц), составляющих десять или более процентов от собственного капитала страховой группы.</w:t>
            </w:r>
          </w:p>
          <w:p w:rsidR="00000000" w:rsidRDefault="00AC3D8D">
            <w:pPr>
              <w:pStyle w:val="a9"/>
              <w:spacing w:before="0" w:beforeAutospacing="0" w:after="0" w:afterAutospacing="0"/>
              <w:jc w:val="both"/>
            </w:pPr>
            <w:r>
              <w:rPr>
                <w:sz w:val="20"/>
                <w:szCs w:val="20"/>
              </w:rPr>
              <w:t> В случае отсутствия у страховой (перестраховочной) организации страхового холдинга крупный участник страховой (перестраховочной) организации д</w:t>
            </w:r>
            <w:r>
              <w:rPr>
                <w:sz w:val="20"/>
                <w:szCs w:val="20"/>
              </w:rPr>
              <w:t>олжен предоставлять финансовую отчетность и информацию, указанную в настоящем пункте, ежеквартально, не позднее сорока пяти календарных дней, следующих за отчетным кварталом.</w:t>
            </w:r>
          </w:p>
          <w:p w:rsidR="00000000" w:rsidRDefault="00AC3D8D">
            <w:pPr>
              <w:pStyle w:val="a9"/>
              <w:spacing w:before="0" w:beforeAutospacing="0" w:after="0" w:afterAutospacing="0"/>
              <w:jc w:val="both"/>
            </w:pPr>
            <w:r>
              <w:rPr>
                <w:sz w:val="20"/>
                <w:szCs w:val="20"/>
              </w:rPr>
              <w:t> В случае изменения состава руководящих работников крупного участника страховой (</w:t>
            </w:r>
            <w:r>
              <w:rPr>
                <w:sz w:val="20"/>
                <w:szCs w:val="20"/>
              </w:rPr>
              <w:t>перестраховочной) организации - юридического лица или страхового холдинга крупный участник страховой (перестраховочной) организации - юридическое лицо или страховой холдинг представляет в уполномоченный орган в течение тридцати календарных дней с момента у</w:t>
            </w:r>
            <w:r>
              <w:rPr>
                <w:sz w:val="20"/>
                <w:szCs w:val="20"/>
              </w:rPr>
              <w:t>казанных изменений сведения о безупречной деловой репутации руководящих работников с приложением подтверждающих документов.</w:t>
            </w:r>
          </w:p>
          <w:p w:rsidR="00000000" w:rsidRDefault="00AC3D8D">
            <w:pPr>
              <w:pStyle w:val="a9"/>
              <w:spacing w:before="0" w:beforeAutospacing="0" w:after="0" w:afterAutospacing="0"/>
              <w:jc w:val="both"/>
            </w:pPr>
            <w:r>
              <w:rPr>
                <w:sz w:val="20"/>
                <w:szCs w:val="20"/>
              </w:rPr>
              <w:t> 6. Страховой холдинг-нерезидент Республики Казахстан в течение ста восьмидесяти календарных дней по окончании финансового года долж</w:t>
            </w:r>
            <w:r>
              <w:rPr>
                <w:sz w:val="20"/>
                <w:szCs w:val="20"/>
              </w:rPr>
              <w:t>ен представлять в уполномоченный орган годовую финансовую отчетность согласно требованиям нормативного правового акта уполномоченного органа.</w:t>
            </w:r>
          </w:p>
          <w:p w:rsidR="00000000" w:rsidRDefault="00AC3D8D">
            <w:pPr>
              <w:pStyle w:val="a9"/>
              <w:spacing w:before="0" w:beforeAutospacing="0" w:after="0" w:afterAutospacing="0"/>
              <w:jc w:val="both"/>
            </w:pPr>
            <w:r>
              <w:rPr>
                <w:sz w:val="20"/>
                <w:szCs w:val="20"/>
              </w:rPr>
              <w:t> На крупного участника страховой (перестраховочной) организации, являющегося физическим лицом-нерезидентом Республ</w:t>
            </w:r>
            <w:r>
              <w:rPr>
                <w:sz w:val="20"/>
                <w:szCs w:val="20"/>
              </w:rPr>
              <w:t>ики Казахстан, распространяются требования пункта 1 настоящей статьи.</w:t>
            </w:r>
          </w:p>
          <w:p w:rsidR="00000000" w:rsidRDefault="00AC3D8D">
            <w:pPr>
              <w:pStyle w:val="a9"/>
              <w:spacing w:before="0" w:beforeAutospacing="0" w:after="0" w:afterAutospacing="0" w:line="145" w:lineRule="atLeast"/>
              <w:jc w:val="both"/>
            </w:pPr>
            <w:r>
              <w:rPr>
                <w:sz w:val="20"/>
                <w:szCs w:val="20"/>
              </w:rPr>
              <w:t> На крупного участника страховой (перестраховочной) организации, являющегося юридическим лицом-нерезидентом Республики Казахстан, распространяются требования, предусмотренные в отношении</w:t>
            </w:r>
            <w:r>
              <w:rPr>
                <w:sz w:val="20"/>
                <w:szCs w:val="20"/>
              </w:rPr>
              <w:t xml:space="preserve"> страхового холдинга-нерезидента Республики Казахстан, в соответствии с настоящим пунктом.</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74-1</w:t>
            </w:r>
          </w:p>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856. Обязательное актуарное заключение</w:t>
            </w:r>
          </w:p>
          <w:p w:rsidR="00000000" w:rsidRDefault="00AC3D8D">
            <w:pPr>
              <w:pStyle w:val="a9"/>
              <w:spacing w:before="0" w:beforeAutospacing="0" w:after="0" w:afterAutospacing="0"/>
              <w:jc w:val="both"/>
            </w:pPr>
            <w:r>
              <w:rPr>
                <w:sz w:val="20"/>
                <w:szCs w:val="20"/>
              </w:rPr>
              <w:t> </w:t>
            </w:r>
            <w:r>
              <w:rPr>
                <w:sz w:val="20"/>
                <w:szCs w:val="20"/>
              </w:rPr>
              <w:t>1. Обязательное актуарное заключение по страховым резервам является неотъемлемой частью годовой финансовой отчетности страховой (перестраховочной) организации и подлежит предоставлению в уполномоченный орган.</w:t>
            </w:r>
          </w:p>
          <w:p w:rsidR="00000000" w:rsidRDefault="00AC3D8D">
            <w:pPr>
              <w:pStyle w:val="a9"/>
              <w:spacing w:before="0" w:beforeAutospacing="0" w:after="0" w:afterAutospacing="0" w:line="145" w:lineRule="atLeast"/>
              <w:jc w:val="both"/>
            </w:pPr>
            <w:r>
              <w:rPr>
                <w:sz w:val="20"/>
                <w:szCs w:val="20"/>
              </w:rPr>
              <w:t> 2. Требования к содержанию и порядку предостав</w:t>
            </w:r>
            <w:r>
              <w:rPr>
                <w:sz w:val="20"/>
                <w:szCs w:val="20"/>
              </w:rPr>
              <w:t>ления обязательного актуарного заключения устанавливаются нормативными правовыми актами уполномоченного органа.</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75</w:t>
            </w:r>
          </w:p>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857. Коэффициенты, характеризующие убыточность</w:t>
            </w:r>
          </w:p>
          <w:p w:rsidR="00000000" w:rsidRDefault="00AC3D8D">
            <w:pPr>
              <w:pStyle w:val="a9"/>
              <w:spacing w:before="0" w:beforeAutospacing="0" w:after="0" w:afterAutospacing="0"/>
              <w:jc w:val="both"/>
            </w:pPr>
            <w:r>
              <w:rPr>
                <w:sz w:val="20"/>
                <w:szCs w:val="20"/>
              </w:rPr>
              <w:t> 1. Страховые (перестраховочные) организации в целях анализа своей деятел</w:t>
            </w:r>
            <w:r>
              <w:rPr>
                <w:sz w:val="20"/>
                <w:szCs w:val="20"/>
              </w:rPr>
              <w:t>ьности при проведении всех либо отдельных классов (видов) страхования производят расчет коэффициентов, характеризующих убыточность (коэффициент убыточности, коэффициент затрат, комбинированный коэффициент).</w:t>
            </w:r>
          </w:p>
          <w:p w:rsidR="00000000" w:rsidRDefault="00AC3D8D">
            <w:pPr>
              <w:pStyle w:val="a9"/>
              <w:spacing w:before="0" w:beforeAutospacing="0" w:after="0" w:afterAutospacing="0"/>
              <w:jc w:val="both"/>
            </w:pPr>
            <w:r>
              <w:rPr>
                <w:sz w:val="20"/>
                <w:szCs w:val="20"/>
              </w:rPr>
              <w:t> 2. Коэффициенты, характеризующие убыточность (ко</w:t>
            </w:r>
            <w:r>
              <w:rPr>
                <w:sz w:val="20"/>
                <w:szCs w:val="20"/>
              </w:rPr>
              <w:t>эффициент убыточности, коэффициент затрат, комбинированный коэффициент), - относительные показатели, отражающие убыточность деятельности страховой (перестраховочной) организации при осуществлении всех либо отдельных классов (видов) страхования.</w:t>
            </w:r>
          </w:p>
          <w:p w:rsidR="00000000" w:rsidRDefault="00AC3D8D">
            <w:pPr>
              <w:pStyle w:val="a9"/>
              <w:spacing w:before="0" w:beforeAutospacing="0" w:after="0" w:afterAutospacing="0" w:line="145" w:lineRule="atLeast"/>
              <w:jc w:val="both"/>
            </w:pPr>
            <w:r>
              <w:rPr>
                <w:sz w:val="20"/>
                <w:szCs w:val="20"/>
              </w:rPr>
              <w:t> Порядок ра</w:t>
            </w:r>
            <w:r>
              <w:rPr>
                <w:sz w:val="20"/>
                <w:szCs w:val="20"/>
              </w:rPr>
              <w:t>счета коэффициентов, характеризующих убыточность (коэффициент убыточности, коэффициент затрат, комбинированный коэффициент), устанавливается нормативными правовыми актами уполномоченного органа.</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75-1</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858. Публикация основных показателей деятельности страховой (перестраховочной) организации, страхового брокера и страхового холдинга</w:t>
            </w:r>
          </w:p>
          <w:p w:rsidR="00000000" w:rsidRDefault="00AC3D8D">
            <w:pPr>
              <w:pStyle w:val="a9"/>
              <w:spacing w:before="0" w:beforeAutospacing="0" w:after="0" w:afterAutospacing="0"/>
              <w:jc w:val="both"/>
            </w:pPr>
            <w:r>
              <w:rPr>
                <w:sz w:val="20"/>
                <w:szCs w:val="20"/>
              </w:rPr>
              <w:t> Страховая (перестраховочная) организация и страховой брокер публикуют консолидированную годовую финансовую отчетнос</w:t>
            </w:r>
            <w:r>
              <w:rPr>
                <w:sz w:val="20"/>
                <w:szCs w:val="20"/>
              </w:rPr>
              <w:t>ть, а в случае отсутствия дочерней (дочерних) организации (организаций) - неконсолидированную годовую финансовую отчетность и аудиторский отчет в порядке и сроки, установленные уполномоченным органом, после независимого аудиторского подтверждения достоверн</w:t>
            </w:r>
            <w:r>
              <w:rPr>
                <w:sz w:val="20"/>
                <w:szCs w:val="20"/>
              </w:rPr>
              <w:t>ости представленных в них сведений и утверждения годовой финансовой отчетности годовым собранием акционеров страховой (перестраховочной) организации.</w:t>
            </w:r>
          </w:p>
          <w:p w:rsidR="00000000" w:rsidRDefault="00AC3D8D">
            <w:pPr>
              <w:pStyle w:val="a9"/>
              <w:spacing w:before="0" w:beforeAutospacing="0" w:after="0" w:afterAutospacing="0"/>
              <w:jc w:val="both"/>
            </w:pPr>
            <w:r>
              <w:rPr>
                <w:sz w:val="20"/>
                <w:szCs w:val="20"/>
              </w:rPr>
              <w:t> Страховые (перестраховочные) организации ежеквартально публикуют бухгалтерский баланс, отчет о прибылях и</w:t>
            </w:r>
            <w:r>
              <w:rPr>
                <w:sz w:val="20"/>
                <w:szCs w:val="20"/>
              </w:rPr>
              <w:t xml:space="preserve"> убытках, соответствующие международным стандартам финансовой отчетности, в порядке и сроки, установленные уполномоченным органом, без их аудиторского подтверждения.</w:t>
            </w:r>
          </w:p>
          <w:p w:rsidR="00000000" w:rsidRDefault="00AC3D8D">
            <w:pPr>
              <w:pStyle w:val="a9"/>
              <w:spacing w:before="0" w:beforeAutospacing="0" w:after="0" w:afterAutospacing="0"/>
              <w:jc w:val="both"/>
            </w:pPr>
            <w:r>
              <w:rPr>
                <w:sz w:val="20"/>
                <w:szCs w:val="20"/>
              </w:rPr>
              <w:t xml:space="preserve"> Страховые холдинги публикуют годовую консолидированную финансовую отчетность, а в случае </w:t>
            </w:r>
            <w:r>
              <w:rPr>
                <w:sz w:val="20"/>
                <w:szCs w:val="20"/>
              </w:rPr>
              <w:t>отсутствия дочерней (дочерних) организации (организаций) - неконсолидированную финансовую отчетность, а также аудиторский отчет в порядке и сроки, установленные уполномоченным органом.</w:t>
            </w:r>
          </w:p>
          <w:p w:rsidR="00000000" w:rsidRDefault="00AC3D8D">
            <w:pPr>
              <w:pStyle w:val="a9"/>
              <w:spacing w:before="0" w:beforeAutospacing="0" w:after="0" w:afterAutospacing="0" w:line="145" w:lineRule="atLeast"/>
              <w:jc w:val="both"/>
            </w:pPr>
            <w:r>
              <w:rPr>
                <w:sz w:val="20"/>
                <w:szCs w:val="20"/>
              </w:rPr>
              <w:t> Требования настоящей статьи не распространяются на нерезидентов Респуб</w:t>
            </w:r>
            <w:r>
              <w:rPr>
                <w:sz w:val="20"/>
                <w:szCs w:val="20"/>
              </w:rPr>
              <w:t>лики Казахстан, являющихся страховыми холдингами.</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76</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859. Порядок и сроки хранения документов</w:t>
            </w:r>
          </w:p>
          <w:p w:rsidR="00000000" w:rsidRDefault="00AC3D8D">
            <w:pPr>
              <w:pStyle w:val="a9"/>
              <w:spacing w:before="0" w:beforeAutospacing="0" w:after="0" w:afterAutospacing="0"/>
              <w:jc w:val="both"/>
            </w:pPr>
            <w:r>
              <w:rPr>
                <w:sz w:val="20"/>
                <w:szCs w:val="20"/>
              </w:rPr>
              <w:t xml:space="preserve"> Профессиональные участники страхового рынка, страховые агенты, осуществляющие предпринимательскую деятельность, обязаны формировать данные по </w:t>
            </w:r>
            <w:r>
              <w:rPr>
                <w:sz w:val="20"/>
                <w:szCs w:val="20"/>
              </w:rPr>
              <w:t>страхованию (перестрахованию), страховому посредничеству и обеспечивать учет и хранение документов, связанных с их деятельностью, в порядке, установленном законодательством Республики Казахстан.</w:t>
            </w:r>
          </w:p>
          <w:p w:rsidR="00000000" w:rsidRDefault="00AC3D8D">
            <w:pPr>
              <w:pStyle w:val="a9"/>
              <w:spacing w:before="0" w:beforeAutospacing="0" w:after="0" w:afterAutospacing="0"/>
              <w:jc w:val="both"/>
            </w:pPr>
            <w:r>
              <w:rPr>
                <w:sz w:val="20"/>
                <w:szCs w:val="20"/>
              </w:rPr>
              <w:t> Страховая (перестраховочная) организация обязана вести реест</w:t>
            </w:r>
            <w:r>
              <w:rPr>
                <w:sz w:val="20"/>
                <w:szCs w:val="20"/>
              </w:rPr>
              <w:t xml:space="preserve">р договоров страхования (перестрахования) в порядке, установленном нормативным правовым актом уполномоченного органа. Договор страхования (перестрахования) должен быть внесен в реестр договоров страхования (перестрахования) в течение одного рабочего дня с </w:t>
            </w:r>
            <w:r>
              <w:rPr>
                <w:sz w:val="20"/>
                <w:szCs w:val="20"/>
              </w:rPr>
              <w:t>момента его заключения.</w:t>
            </w:r>
          </w:p>
          <w:p w:rsidR="00000000" w:rsidRDefault="00AC3D8D">
            <w:pPr>
              <w:pStyle w:val="a9"/>
              <w:spacing w:before="0" w:beforeAutospacing="0" w:after="0" w:afterAutospacing="0"/>
              <w:jc w:val="both"/>
            </w:pPr>
            <w:r>
              <w:rPr>
                <w:sz w:val="20"/>
                <w:szCs w:val="20"/>
              </w:rPr>
              <w:t xml:space="preserve"> Информация о страхователе (застрахованном) (фамилия, имя, отчество (при его наличии) или наименование юридического лица, номер договора страхования, даты его заключения, вступления в силу договора страхования и окончания действия, </w:t>
            </w:r>
            <w:r>
              <w:rPr>
                <w:sz w:val="20"/>
                <w:szCs w:val="20"/>
              </w:rPr>
              <w:t>индивидуальный идентификационный номер или бизнес-идентификационный номер), содержащаяся в реестре договоров страхования и в базе данных, должна соответствовать друг другу.</w:t>
            </w:r>
          </w:p>
          <w:p w:rsidR="00000000" w:rsidRDefault="00AC3D8D">
            <w:pPr>
              <w:pStyle w:val="a9"/>
              <w:spacing w:before="0" w:beforeAutospacing="0" w:after="0" w:afterAutospacing="0" w:line="145" w:lineRule="atLeast"/>
              <w:jc w:val="both"/>
            </w:pPr>
            <w:r>
              <w:rPr>
                <w:sz w:val="20"/>
                <w:szCs w:val="20"/>
              </w:rPr>
              <w:t> 2. Перечень документов, подлежащих обязательному хранению, порядок и сроки их хран</w:t>
            </w:r>
            <w:r>
              <w:rPr>
                <w:sz w:val="20"/>
                <w:szCs w:val="20"/>
              </w:rPr>
              <w:t>ения профессиональными участниками страхового рынка, страховыми агентами, осуществляющими предпринимательскую деятельность, устанавливаются уполномоченным органом по согласованию с уполномоченным органом управления архивами и документацией.</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77</w:t>
            </w:r>
          </w:p>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860. Обжалование решения уполномоченного органа</w:t>
            </w:r>
          </w:p>
          <w:p w:rsidR="00000000" w:rsidRDefault="00AC3D8D">
            <w:pPr>
              <w:pStyle w:val="a9"/>
              <w:spacing w:before="0" w:beforeAutospacing="0" w:after="0" w:afterAutospacing="0"/>
              <w:jc w:val="both"/>
            </w:pPr>
            <w:r>
              <w:rPr>
                <w:sz w:val="20"/>
                <w:szCs w:val="20"/>
              </w:rPr>
              <w:t> 1. Решение уполномоченного органа может быть обжаловано заинтересованным лицом в десятидневный срок со дня вступления его в силу в порядке, установленном законодательными актами Республики Казахстан</w:t>
            </w:r>
            <w:r>
              <w:rPr>
                <w:sz w:val="20"/>
                <w:szCs w:val="20"/>
              </w:rPr>
              <w:t>.</w:t>
            </w:r>
          </w:p>
          <w:p w:rsidR="00000000" w:rsidRDefault="00AC3D8D">
            <w:pPr>
              <w:pStyle w:val="a9"/>
              <w:spacing w:before="0" w:beforeAutospacing="0" w:after="0" w:afterAutospacing="0" w:line="145" w:lineRule="atLeast"/>
              <w:jc w:val="both"/>
            </w:pPr>
            <w:r>
              <w:rPr>
                <w:sz w:val="20"/>
                <w:szCs w:val="20"/>
              </w:rPr>
              <w:t> 2. Обжалование решения уполномоченного органа не влечет приостановления исполнения решения о наложении санкции.</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78</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861. Порядок создания и основные функции организации по формированию и ведению базы данных</w:t>
            </w:r>
          </w:p>
          <w:p w:rsidR="00000000" w:rsidRDefault="00AC3D8D">
            <w:pPr>
              <w:pStyle w:val="a9"/>
              <w:spacing w:before="0" w:beforeAutospacing="0" w:after="0" w:afterAutospacing="0"/>
              <w:jc w:val="both"/>
            </w:pPr>
            <w:r>
              <w:rPr>
                <w:sz w:val="20"/>
                <w:szCs w:val="20"/>
              </w:rPr>
              <w:t> 1. Организация по формирова</w:t>
            </w:r>
            <w:r>
              <w:rPr>
                <w:sz w:val="20"/>
                <w:szCs w:val="20"/>
              </w:rPr>
              <w:t>нию и ведению базы данных (далее - организация) является некоммерческой организацией, созданной в организационно-правовой форме акционерного общества.</w:t>
            </w:r>
          </w:p>
          <w:p w:rsidR="00000000" w:rsidRDefault="00AC3D8D">
            <w:pPr>
              <w:pStyle w:val="a9"/>
              <w:spacing w:before="0" w:beforeAutospacing="0" w:after="0" w:afterAutospacing="0"/>
              <w:jc w:val="both"/>
            </w:pPr>
            <w:r>
              <w:rPr>
                <w:sz w:val="20"/>
                <w:szCs w:val="20"/>
              </w:rPr>
              <w:t> Организация осуществляет формирование и ведение базы данных по обязательному страхованию гражданско-прав</w:t>
            </w:r>
            <w:r>
              <w:rPr>
                <w:sz w:val="20"/>
                <w:szCs w:val="20"/>
              </w:rPr>
              <w:t>овой ответственности владельцев транспортных средств на основании настоящего Кодекса и законодательных актов Республики Казахстан по обязательным видам страхования.</w:t>
            </w:r>
          </w:p>
          <w:p w:rsidR="00000000" w:rsidRDefault="00AC3D8D">
            <w:pPr>
              <w:pStyle w:val="a9"/>
              <w:spacing w:before="0" w:beforeAutospacing="0" w:after="0" w:afterAutospacing="0"/>
              <w:jc w:val="both"/>
            </w:pPr>
            <w:r>
              <w:rPr>
                <w:sz w:val="20"/>
                <w:szCs w:val="20"/>
              </w:rPr>
              <w:t> 2. Акционерами организации являются страховые (перестраховочные) организации и Национальны</w:t>
            </w:r>
            <w:r>
              <w:rPr>
                <w:sz w:val="20"/>
                <w:szCs w:val="20"/>
              </w:rPr>
              <w:t>й Банк.</w:t>
            </w:r>
          </w:p>
          <w:p w:rsidR="00000000" w:rsidRDefault="00AC3D8D">
            <w:pPr>
              <w:pStyle w:val="a9"/>
              <w:spacing w:before="0" w:beforeAutospacing="0" w:after="0" w:afterAutospacing="0"/>
              <w:jc w:val="both"/>
            </w:pPr>
            <w:r>
              <w:rPr>
                <w:sz w:val="20"/>
                <w:szCs w:val="20"/>
              </w:rPr>
              <w:t> Доля каждого акционера организации совместно с его аффилиированными лицами не может превышать пяти процентов от общего количества размещенных (за вычетом выкупленных) акций организации, за исключением случая, когда акционером является Национальный</w:t>
            </w:r>
            <w:r>
              <w:rPr>
                <w:sz w:val="20"/>
                <w:szCs w:val="20"/>
              </w:rPr>
              <w:t xml:space="preserve"> Банк.</w:t>
            </w:r>
          </w:p>
          <w:p w:rsidR="00000000" w:rsidRDefault="00AC3D8D">
            <w:pPr>
              <w:pStyle w:val="a9"/>
              <w:spacing w:before="0" w:beforeAutospacing="0" w:after="0" w:afterAutospacing="0"/>
              <w:jc w:val="both"/>
            </w:pPr>
            <w:r>
              <w:rPr>
                <w:sz w:val="20"/>
                <w:szCs w:val="20"/>
              </w:rPr>
              <w:t> Доля Национального Банка составляет не менее двадцати пяти процентов от общего количества голосующих акций организации.</w:t>
            </w:r>
          </w:p>
          <w:p w:rsidR="00000000" w:rsidRDefault="00AC3D8D">
            <w:pPr>
              <w:pStyle w:val="a9"/>
              <w:spacing w:before="0" w:beforeAutospacing="0" w:after="0" w:afterAutospacing="0"/>
              <w:jc w:val="both"/>
            </w:pPr>
            <w:r>
              <w:rPr>
                <w:sz w:val="20"/>
                <w:szCs w:val="20"/>
              </w:rPr>
              <w:t> </w:t>
            </w:r>
            <w:r>
              <w:rPr>
                <w:sz w:val="20"/>
                <w:szCs w:val="20"/>
              </w:rPr>
              <w:t>Каждый акционер организации голосует по принципу «одна акция - один голос», за исключением случаев, установленных законодательными актами Республики Казахстан.</w:t>
            </w:r>
          </w:p>
          <w:p w:rsidR="00000000" w:rsidRDefault="00AC3D8D">
            <w:pPr>
              <w:pStyle w:val="a9"/>
              <w:spacing w:before="0" w:beforeAutospacing="0" w:after="0" w:afterAutospacing="0"/>
              <w:jc w:val="both"/>
            </w:pPr>
            <w:r>
              <w:rPr>
                <w:sz w:val="20"/>
                <w:szCs w:val="20"/>
              </w:rPr>
              <w:t xml:space="preserve"> 3. Помимо вопросов, отнесенных законодательством Республики Казахстан об акционерных обществах </w:t>
            </w:r>
            <w:r>
              <w:rPr>
                <w:sz w:val="20"/>
                <w:szCs w:val="20"/>
              </w:rPr>
              <w:t>к компетенции совета директоров, к компетенции совета директоров организации относятся следующие вопросы:</w:t>
            </w:r>
          </w:p>
          <w:p w:rsidR="00000000" w:rsidRDefault="00AC3D8D">
            <w:pPr>
              <w:pStyle w:val="a9"/>
              <w:spacing w:before="0" w:beforeAutospacing="0" w:after="0" w:afterAutospacing="0"/>
              <w:jc w:val="both"/>
            </w:pPr>
            <w:r>
              <w:rPr>
                <w:sz w:val="20"/>
                <w:szCs w:val="20"/>
              </w:rPr>
              <w:t> 1) утверждение годового бюджета организации;</w:t>
            </w:r>
          </w:p>
          <w:p w:rsidR="00000000" w:rsidRDefault="00AC3D8D">
            <w:pPr>
              <w:pStyle w:val="a9"/>
              <w:spacing w:before="0" w:beforeAutospacing="0" w:after="0" w:afterAutospacing="0"/>
              <w:jc w:val="both"/>
            </w:pPr>
            <w:r>
              <w:rPr>
                <w:sz w:val="20"/>
                <w:szCs w:val="20"/>
              </w:rPr>
              <w:t> 2) использование резервного и иных фондов организации;</w:t>
            </w:r>
          </w:p>
          <w:p w:rsidR="00000000" w:rsidRDefault="00AC3D8D">
            <w:pPr>
              <w:pStyle w:val="a9"/>
              <w:spacing w:before="0" w:beforeAutospacing="0" w:after="0" w:afterAutospacing="0"/>
              <w:jc w:val="both"/>
            </w:pPr>
            <w:r>
              <w:rPr>
                <w:sz w:val="20"/>
                <w:szCs w:val="20"/>
              </w:rPr>
              <w:t> 3) утверждение ставки взносов, подлежащих уплат</w:t>
            </w:r>
            <w:r>
              <w:rPr>
                <w:sz w:val="20"/>
                <w:szCs w:val="20"/>
              </w:rPr>
              <w:t>е в организацию.</w:t>
            </w:r>
          </w:p>
          <w:p w:rsidR="00000000" w:rsidRDefault="00AC3D8D">
            <w:pPr>
              <w:pStyle w:val="a9"/>
              <w:spacing w:before="0" w:beforeAutospacing="0" w:after="0" w:afterAutospacing="0"/>
              <w:jc w:val="both"/>
            </w:pPr>
            <w:r>
              <w:rPr>
                <w:sz w:val="20"/>
                <w:szCs w:val="20"/>
              </w:rPr>
              <w:t> В состав совета директоров организации на постоянной основе с правом голоса входит представитель уполномоченного органа.</w:t>
            </w:r>
          </w:p>
          <w:p w:rsidR="00000000" w:rsidRDefault="00AC3D8D">
            <w:pPr>
              <w:pStyle w:val="a9"/>
              <w:spacing w:before="0" w:beforeAutospacing="0" w:after="0" w:afterAutospacing="0"/>
              <w:jc w:val="both"/>
            </w:pPr>
            <w:r>
              <w:rPr>
                <w:sz w:val="20"/>
                <w:szCs w:val="20"/>
              </w:rPr>
              <w:t> 4. Уполномоченный орган согласовывает ставку взносов, подлежащих уплате в организацию страховыми (перестраховочными)</w:t>
            </w:r>
            <w:r>
              <w:rPr>
                <w:sz w:val="20"/>
                <w:szCs w:val="20"/>
              </w:rPr>
              <w:t xml:space="preserve"> организациями.</w:t>
            </w:r>
          </w:p>
          <w:p w:rsidR="00000000" w:rsidRDefault="00AC3D8D">
            <w:pPr>
              <w:pStyle w:val="a9"/>
              <w:spacing w:before="0" w:beforeAutospacing="0" w:after="0" w:afterAutospacing="0"/>
              <w:jc w:val="both"/>
            </w:pPr>
            <w:r>
              <w:rPr>
                <w:sz w:val="20"/>
                <w:szCs w:val="20"/>
              </w:rPr>
              <w:t> Основанием для отказа уполномоченного органа в согласовании ставки взносов, подлежащих уплате в организацию страховыми (перестраховочными) организациями, является ее недостаточность для выполнения требований к организации, установленных на</w:t>
            </w:r>
            <w:r>
              <w:rPr>
                <w:sz w:val="20"/>
                <w:szCs w:val="20"/>
              </w:rPr>
              <w:t>стоящим Кодексом.</w:t>
            </w:r>
          </w:p>
          <w:p w:rsidR="00000000" w:rsidRDefault="00AC3D8D">
            <w:pPr>
              <w:pStyle w:val="a9"/>
              <w:spacing w:before="0" w:beforeAutospacing="0" w:after="0" w:afterAutospacing="0"/>
              <w:jc w:val="both"/>
            </w:pPr>
            <w:r>
              <w:rPr>
                <w:sz w:val="20"/>
                <w:szCs w:val="20"/>
              </w:rPr>
              <w:t> В случае отказа уполномоченного органа в согласовании ставки взносов, подлежащих уплате страховыми (перестраховочными) организациями, ее размер определяется уполномоченным органом.</w:t>
            </w:r>
          </w:p>
          <w:p w:rsidR="00000000" w:rsidRDefault="00AC3D8D">
            <w:pPr>
              <w:pStyle w:val="a9"/>
              <w:spacing w:before="0" w:beforeAutospacing="0" w:after="0" w:afterAutospacing="0"/>
              <w:jc w:val="both"/>
            </w:pPr>
            <w:r>
              <w:rPr>
                <w:sz w:val="20"/>
                <w:szCs w:val="20"/>
              </w:rPr>
              <w:t> 5. Порядок ввода базы данных по классам (видам) страхов</w:t>
            </w:r>
            <w:r>
              <w:rPr>
                <w:sz w:val="20"/>
                <w:szCs w:val="20"/>
              </w:rPr>
              <w:t>ания состоит из следующих этапов:</w:t>
            </w:r>
          </w:p>
          <w:p w:rsidR="00000000" w:rsidRDefault="00AC3D8D">
            <w:pPr>
              <w:pStyle w:val="a9"/>
              <w:spacing w:before="0" w:beforeAutospacing="0" w:after="0" w:afterAutospacing="0"/>
              <w:jc w:val="both"/>
            </w:pPr>
            <w:r>
              <w:rPr>
                <w:sz w:val="20"/>
                <w:szCs w:val="20"/>
              </w:rPr>
              <w:t xml:space="preserve"> 1) заключения договора о предоставлении информации с поставщиками информации, указанными в </w:t>
            </w:r>
            <w:r>
              <w:rPr>
                <w:color w:val="000000"/>
                <w:sz w:val="20"/>
                <w:szCs w:val="20"/>
              </w:rPr>
              <w:t>подпункте 1) пункта 3 статьи 862 настоящего Кодекса;</w:t>
            </w:r>
          </w:p>
          <w:p w:rsidR="00000000" w:rsidRDefault="00AC3D8D">
            <w:pPr>
              <w:pStyle w:val="a9"/>
              <w:spacing w:before="0" w:beforeAutospacing="0" w:after="0" w:afterAutospacing="0"/>
              <w:jc w:val="both"/>
            </w:pPr>
            <w:r>
              <w:rPr>
                <w:sz w:val="20"/>
                <w:szCs w:val="20"/>
              </w:rPr>
              <w:t> 2) ввода в эксплуатацию системы управления базы данных;</w:t>
            </w:r>
          </w:p>
          <w:p w:rsidR="00000000" w:rsidRDefault="00AC3D8D">
            <w:pPr>
              <w:pStyle w:val="a9"/>
              <w:spacing w:before="0" w:beforeAutospacing="0" w:after="0" w:afterAutospacing="0"/>
              <w:jc w:val="both"/>
            </w:pPr>
            <w:r>
              <w:rPr>
                <w:sz w:val="20"/>
                <w:szCs w:val="20"/>
              </w:rPr>
              <w:t> 3) организации инфо</w:t>
            </w:r>
            <w:r>
              <w:rPr>
                <w:sz w:val="20"/>
                <w:szCs w:val="20"/>
              </w:rPr>
              <w:t>рмационного процесса по формированию базы данных;</w:t>
            </w:r>
          </w:p>
          <w:p w:rsidR="00000000" w:rsidRDefault="00AC3D8D">
            <w:pPr>
              <w:pStyle w:val="a9"/>
              <w:spacing w:before="0" w:beforeAutospacing="0" w:after="0" w:afterAutospacing="0"/>
              <w:jc w:val="both"/>
            </w:pPr>
            <w:r>
              <w:rPr>
                <w:sz w:val="20"/>
                <w:szCs w:val="20"/>
              </w:rPr>
              <w:t> 4) тестирования информационного процесса, указанного в подпункте 3) настоящего пункта, с поставщиками информации, заключившими договор о предоставлении информации с ними.</w:t>
            </w:r>
          </w:p>
          <w:p w:rsidR="00000000" w:rsidRDefault="00AC3D8D">
            <w:pPr>
              <w:pStyle w:val="a9"/>
              <w:spacing w:before="0" w:beforeAutospacing="0" w:after="0" w:afterAutospacing="0"/>
              <w:jc w:val="both"/>
            </w:pPr>
            <w:r>
              <w:rPr>
                <w:sz w:val="20"/>
                <w:szCs w:val="20"/>
              </w:rPr>
              <w:t xml:space="preserve"> Проверка выполнения базой данных </w:t>
            </w:r>
            <w:r>
              <w:rPr>
                <w:sz w:val="20"/>
                <w:szCs w:val="20"/>
              </w:rPr>
              <w:t>необходимых мероприятий по вводу в эксплуатацию системы управления осуществляется комиссией уполномоченного органа, созданной совместно с государственным уполномоченным органом в сфере информатизации, результаты которой отражаются в акте ввода системы упра</w:t>
            </w:r>
            <w:r>
              <w:rPr>
                <w:sz w:val="20"/>
                <w:szCs w:val="20"/>
              </w:rPr>
              <w:t>вления базы данных в эксплуатацию по форме, установленной уполномоченным органом.</w:t>
            </w:r>
          </w:p>
          <w:p w:rsidR="00000000" w:rsidRDefault="00AC3D8D">
            <w:pPr>
              <w:pStyle w:val="a9"/>
              <w:spacing w:before="0" w:beforeAutospacing="0" w:after="0" w:afterAutospacing="0"/>
              <w:jc w:val="both"/>
            </w:pPr>
            <w:r>
              <w:rPr>
                <w:sz w:val="20"/>
                <w:szCs w:val="20"/>
              </w:rPr>
              <w:t> Осуществление деятельности организации допускается только при наличии акта ввода системы управления базы данных в эксплуатацию и внутренних правил.</w:t>
            </w:r>
          </w:p>
          <w:p w:rsidR="00000000" w:rsidRDefault="00AC3D8D">
            <w:pPr>
              <w:pStyle w:val="a9"/>
              <w:spacing w:before="0" w:beforeAutospacing="0" w:after="0" w:afterAutospacing="0"/>
              <w:jc w:val="both"/>
            </w:pPr>
            <w:r>
              <w:rPr>
                <w:sz w:val="20"/>
                <w:szCs w:val="20"/>
              </w:rPr>
              <w:t xml:space="preserve"> Требования к содержанию </w:t>
            </w:r>
            <w:r>
              <w:rPr>
                <w:sz w:val="20"/>
                <w:szCs w:val="20"/>
              </w:rPr>
              <w:t>внутренних правил, устанавливающих порядок деятельности организации, определяется нормативным правовым актом уполномоченного органа. Нормативный правовой акт уполномоченного органа обязателен для исполнения поставщиками информации, указанными в подпункте 1</w:t>
            </w:r>
            <w:r>
              <w:rPr>
                <w:sz w:val="20"/>
                <w:szCs w:val="20"/>
              </w:rPr>
              <w:t xml:space="preserve">) пункта 3 статьи 862 настоящего Кодекса, в части, касающейся их деятельности в качестве </w:t>
            </w:r>
            <w:r>
              <w:rPr>
                <w:color w:val="000000"/>
                <w:sz w:val="20"/>
                <w:szCs w:val="20"/>
              </w:rPr>
              <w:t>поставщиков</w:t>
            </w:r>
            <w:r>
              <w:rPr>
                <w:sz w:val="20"/>
                <w:szCs w:val="20"/>
              </w:rPr>
              <w:t xml:space="preserve"> информации по участию в создании и защите базы данных.</w:t>
            </w:r>
          </w:p>
          <w:p w:rsidR="00000000" w:rsidRDefault="00AC3D8D">
            <w:pPr>
              <w:pStyle w:val="a9"/>
              <w:spacing w:before="0" w:beforeAutospacing="0" w:after="0" w:afterAutospacing="0"/>
              <w:jc w:val="both"/>
            </w:pPr>
            <w:r>
              <w:rPr>
                <w:sz w:val="20"/>
                <w:szCs w:val="20"/>
              </w:rPr>
              <w:t> 6. Организация в своей деятельности обязана:</w:t>
            </w:r>
          </w:p>
          <w:p w:rsidR="00000000" w:rsidRDefault="00AC3D8D">
            <w:pPr>
              <w:pStyle w:val="a9"/>
              <w:spacing w:before="0" w:beforeAutospacing="0" w:after="0" w:afterAutospacing="0"/>
              <w:jc w:val="both"/>
            </w:pPr>
            <w:r>
              <w:rPr>
                <w:sz w:val="20"/>
                <w:szCs w:val="20"/>
              </w:rPr>
              <w:t> 1) иметь технические и иные помещения для безопасного</w:t>
            </w:r>
            <w:r>
              <w:rPr>
                <w:sz w:val="20"/>
                <w:szCs w:val="20"/>
              </w:rPr>
              <w:t xml:space="preserve"> размещения и эксплуатации информационных систем, базы данных;</w:t>
            </w:r>
          </w:p>
          <w:p w:rsidR="00000000" w:rsidRDefault="00AC3D8D">
            <w:pPr>
              <w:pStyle w:val="a9"/>
              <w:spacing w:before="0" w:beforeAutospacing="0" w:after="0" w:afterAutospacing="0"/>
              <w:jc w:val="both"/>
            </w:pPr>
            <w:r>
              <w:rPr>
                <w:sz w:val="20"/>
                <w:szCs w:val="20"/>
              </w:rPr>
              <w:t> 2) при формировании и использовании информационных систем для размещения базы данных и средств защиты указанных информационных систем применять сертифицированные оборудование и программное обе</w:t>
            </w:r>
            <w:r>
              <w:rPr>
                <w:sz w:val="20"/>
                <w:szCs w:val="20"/>
              </w:rPr>
              <w:t>спечение;</w:t>
            </w:r>
          </w:p>
          <w:p w:rsidR="00000000" w:rsidRDefault="00AC3D8D">
            <w:pPr>
              <w:pStyle w:val="a9"/>
              <w:spacing w:before="0" w:beforeAutospacing="0" w:after="0" w:afterAutospacing="0"/>
              <w:jc w:val="both"/>
            </w:pPr>
            <w:r>
              <w:rPr>
                <w:sz w:val="20"/>
                <w:szCs w:val="20"/>
              </w:rPr>
              <w:t> 3) проводить ежегодный аудит программно-технического обеспечения организации, включая информационные, коммуникационные системы и технологии, используемые организацией в своей деятельности;</w:t>
            </w:r>
          </w:p>
          <w:p w:rsidR="00000000" w:rsidRDefault="00AC3D8D">
            <w:pPr>
              <w:pStyle w:val="a9"/>
              <w:spacing w:before="0" w:beforeAutospacing="0" w:after="0" w:afterAutospacing="0"/>
              <w:jc w:val="both"/>
            </w:pPr>
            <w:r>
              <w:rPr>
                <w:sz w:val="20"/>
                <w:szCs w:val="20"/>
              </w:rPr>
              <w:t> 4) соблюдать иные требования, установленные законодател</w:t>
            </w:r>
            <w:r>
              <w:rPr>
                <w:sz w:val="20"/>
                <w:szCs w:val="20"/>
              </w:rPr>
              <w:t>ьством Республики Казахстан и (или) договорами о предоставлении информации и (или) о получении страховых отчетов.</w:t>
            </w:r>
          </w:p>
          <w:p w:rsidR="00000000" w:rsidRDefault="00AC3D8D">
            <w:pPr>
              <w:pStyle w:val="a9"/>
              <w:spacing w:before="0" w:beforeAutospacing="0" w:after="0" w:afterAutospacing="0"/>
              <w:jc w:val="both"/>
            </w:pPr>
            <w:r>
              <w:rPr>
                <w:sz w:val="20"/>
                <w:szCs w:val="20"/>
              </w:rPr>
              <w:t> 7. Основными функциями организации являются:</w:t>
            </w:r>
          </w:p>
          <w:p w:rsidR="00000000" w:rsidRDefault="00AC3D8D">
            <w:pPr>
              <w:pStyle w:val="a9"/>
              <w:spacing w:before="0" w:beforeAutospacing="0" w:after="0" w:afterAutospacing="0"/>
              <w:jc w:val="both"/>
            </w:pPr>
            <w:r>
              <w:rPr>
                <w:sz w:val="20"/>
                <w:szCs w:val="20"/>
              </w:rPr>
              <w:t xml:space="preserve"> 1) сбор информации, </w:t>
            </w:r>
            <w:r>
              <w:rPr>
                <w:color w:val="000000"/>
                <w:sz w:val="20"/>
                <w:szCs w:val="20"/>
              </w:rPr>
              <w:t>предусмотренной пунктами 1 и 2 статьи 863 настоящего Кодекса;</w:t>
            </w:r>
          </w:p>
          <w:p w:rsidR="00000000" w:rsidRDefault="00AC3D8D">
            <w:pPr>
              <w:pStyle w:val="a9"/>
              <w:spacing w:before="0" w:beforeAutospacing="0" w:after="0" w:afterAutospacing="0"/>
              <w:jc w:val="both"/>
            </w:pPr>
            <w:r>
              <w:rPr>
                <w:sz w:val="20"/>
                <w:szCs w:val="20"/>
              </w:rPr>
              <w:t> 2) формирова</w:t>
            </w:r>
            <w:r>
              <w:rPr>
                <w:sz w:val="20"/>
                <w:szCs w:val="20"/>
              </w:rPr>
              <w:t>ние и выдача страховых отчетов, требования к содержанию которых установлены настоящим Кодексом и законодательными актами Республики Казахстан по обязательным видам страхования;</w:t>
            </w:r>
          </w:p>
          <w:p w:rsidR="00000000" w:rsidRDefault="00AC3D8D">
            <w:pPr>
              <w:pStyle w:val="a9"/>
              <w:spacing w:before="0" w:beforeAutospacing="0" w:after="0" w:afterAutospacing="0"/>
              <w:jc w:val="both"/>
            </w:pPr>
            <w:r>
              <w:rPr>
                <w:sz w:val="20"/>
                <w:szCs w:val="20"/>
              </w:rPr>
              <w:t> 3) формирование страховой статистики;</w:t>
            </w:r>
          </w:p>
          <w:p w:rsidR="00000000" w:rsidRDefault="00AC3D8D">
            <w:pPr>
              <w:pStyle w:val="a9"/>
              <w:spacing w:before="0" w:beforeAutospacing="0" w:after="0" w:afterAutospacing="0"/>
              <w:jc w:val="both"/>
            </w:pPr>
            <w:r>
              <w:rPr>
                <w:sz w:val="20"/>
                <w:szCs w:val="20"/>
              </w:rPr>
              <w:t> 4) автоматический расчет страховых прем</w:t>
            </w:r>
            <w:r>
              <w:rPr>
                <w:sz w:val="20"/>
                <w:szCs w:val="20"/>
              </w:rPr>
              <w:t>ий по договорам обязательного страхования в соответствии с законодательными актами Республики Казахстан по обязательным видам страхования.</w:t>
            </w:r>
          </w:p>
          <w:p w:rsidR="00000000" w:rsidRDefault="00AC3D8D">
            <w:pPr>
              <w:pStyle w:val="a9"/>
              <w:spacing w:before="0" w:beforeAutospacing="0" w:after="0" w:afterAutospacing="0"/>
              <w:jc w:val="both"/>
            </w:pPr>
            <w:r>
              <w:rPr>
                <w:sz w:val="20"/>
                <w:szCs w:val="20"/>
              </w:rPr>
              <w:t> </w:t>
            </w:r>
            <w:r>
              <w:rPr>
                <w:sz w:val="20"/>
                <w:szCs w:val="20"/>
              </w:rPr>
              <w:t>8. В целях обеспечения качественного и своевременного выполнения функций по реализации требований, предусмотренных законодательными актами Республики Казахстан и настоящим Кодексом, организация вправе получать от физических и юридических лиц, а также госуд</w:t>
            </w:r>
            <w:r>
              <w:rPr>
                <w:sz w:val="20"/>
                <w:szCs w:val="20"/>
              </w:rPr>
              <w:t>арственных органов информацию, в том числе составляющую тайну страхования.</w:t>
            </w:r>
          </w:p>
          <w:p w:rsidR="00000000" w:rsidRDefault="00AC3D8D">
            <w:pPr>
              <w:pStyle w:val="a9"/>
              <w:spacing w:before="0" w:beforeAutospacing="0" w:after="0" w:afterAutospacing="0" w:line="145" w:lineRule="atLeast"/>
              <w:jc w:val="both"/>
            </w:pPr>
            <w:r>
              <w:rPr>
                <w:sz w:val="20"/>
                <w:szCs w:val="20"/>
              </w:rPr>
              <w:t> </w:t>
            </w:r>
            <w:r>
              <w:rPr>
                <w:sz w:val="20"/>
                <w:szCs w:val="20"/>
              </w:rPr>
              <w:t>Работники организации несут ответственность за разглашение сведений, полученных в ходе осуществления ими своих функций, составляющих служебную, коммерческую тайны, тайну страхования или иную охраняемую законом тайну в соответствии с законами Республики Каз</w:t>
            </w:r>
            <w:r>
              <w:rPr>
                <w:sz w:val="20"/>
                <w:szCs w:val="20"/>
              </w:rPr>
              <w:t>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79</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862. База данных</w:t>
            </w:r>
          </w:p>
          <w:p w:rsidR="00000000" w:rsidRDefault="00AC3D8D">
            <w:pPr>
              <w:pStyle w:val="a9"/>
              <w:spacing w:before="0" w:beforeAutospacing="0" w:after="0" w:afterAutospacing="0"/>
              <w:jc w:val="both"/>
            </w:pPr>
            <w:r>
              <w:rPr>
                <w:sz w:val="20"/>
                <w:szCs w:val="20"/>
              </w:rPr>
              <w:t> 1. Структура базы данных определяется организацией по согласованию с поставщиком информации, указанным в подпункте 1) пункта 3 настоящей статьи с учетом требований, установленных настоящим Кодексом.</w:t>
            </w:r>
          </w:p>
          <w:p w:rsidR="00000000" w:rsidRDefault="00AC3D8D">
            <w:pPr>
              <w:pStyle w:val="a9"/>
              <w:spacing w:before="0" w:beforeAutospacing="0" w:after="0" w:afterAutospacing="0"/>
              <w:jc w:val="both"/>
            </w:pPr>
            <w:r>
              <w:rPr>
                <w:sz w:val="20"/>
                <w:szCs w:val="20"/>
              </w:rPr>
              <w:t> 2. Страх</w:t>
            </w:r>
            <w:r>
              <w:rPr>
                <w:sz w:val="20"/>
                <w:szCs w:val="20"/>
              </w:rPr>
              <w:t>овой отчет подразделяется на следующие виды:</w:t>
            </w:r>
          </w:p>
          <w:p w:rsidR="00000000" w:rsidRDefault="00AC3D8D">
            <w:pPr>
              <w:pStyle w:val="a9"/>
              <w:spacing w:before="0" w:beforeAutospacing="0" w:after="0" w:afterAutospacing="0"/>
              <w:jc w:val="both"/>
            </w:pPr>
            <w:r>
              <w:rPr>
                <w:sz w:val="20"/>
                <w:szCs w:val="20"/>
              </w:rPr>
              <w:t> 1) страховой отчет ограниченного доступа - страховой отчет, содержащий сведения о двойном страховании, страховых выплатах, об уплаченных страховых премиях, о размерах страховой суммы и об иных сведениях, относя</w:t>
            </w:r>
            <w:r>
              <w:rPr>
                <w:sz w:val="20"/>
                <w:szCs w:val="20"/>
              </w:rPr>
              <w:t>щихся к личности страхователя, застрахованного или выгодоприобретателя;</w:t>
            </w:r>
          </w:p>
          <w:p w:rsidR="00000000" w:rsidRDefault="00AC3D8D">
            <w:pPr>
              <w:pStyle w:val="a9"/>
              <w:spacing w:before="0" w:beforeAutospacing="0" w:after="0" w:afterAutospacing="0"/>
              <w:jc w:val="both"/>
            </w:pPr>
            <w:r>
              <w:rPr>
                <w:sz w:val="20"/>
                <w:szCs w:val="20"/>
              </w:rPr>
              <w:t> 2) страховой отчет стандартного доступа - страховой отчет, содержащий информацию о страховых случаях, об объекте страхования, иных сведениях, не относящихся к тайне страхования.</w:t>
            </w:r>
          </w:p>
          <w:p w:rsidR="00000000" w:rsidRDefault="00AC3D8D">
            <w:pPr>
              <w:pStyle w:val="a9"/>
              <w:spacing w:before="0" w:beforeAutospacing="0" w:after="0" w:afterAutospacing="0"/>
              <w:jc w:val="both"/>
            </w:pPr>
            <w:r>
              <w:rPr>
                <w:sz w:val="20"/>
                <w:szCs w:val="20"/>
              </w:rPr>
              <w:t> 3. П</w:t>
            </w:r>
            <w:r>
              <w:rPr>
                <w:sz w:val="20"/>
                <w:szCs w:val="20"/>
              </w:rPr>
              <w:t>оставщиками информации для формирования базы данных являются:</w:t>
            </w:r>
          </w:p>
          <w:p w:rsidR="00000000" w:rsidRDefault="00AC3D8D">
            <w:pPr>
              <w:pStyle w:val="a9"/>
              <w:spacing w:before="0" w:beforeAutospacing="0" w:after="0" w:afterAutospacing="0"/>
              <w:jc w:val="both"/>
            </w:pPr>
            <w:r>
              <w:rPr>
                <w:sz w:val="20"/>
                <w:szCs w:val="20"/>
              </w:rPr>
              <w:t> 1) страховщики на основании заключенных с организацией договоров о предоставлении информации;</w:t>
            </w:r>
          </w:p>
          <w:p w:rsidR="00000000" w:rsidRDefault="00AC3D8D">
            <w:pPr>
              <w:pStyle w:val="a9"/>
              <w:spacing w:before="0" w:beforeAutospacing="0" w:after="0" w:afterAutospacing="0"/>
              <w:jc w:val="both"/>
            </w:pPr>
            <w:r>
              <w:rPr>
                <w:sz w:val="20"/>
                <w:szCs w:val="20"/>
              </w:rPr>
              <w:t> 2) уполномоченные государственные органы, осуществляющие государственный контроль за субъектами ба</w:t>
            </w:r>
            <w:r>
              <w:rPr>
                <w:sz w:val="20"/>
                <w:szCs w:val="20"/>
              </w:rPr>
              <w:t>зы данных, в соответствии с требованиями законодательных актов Республики Казахстан по обязательным видам страхования;</w:t>
            </w:r>
          </w:p>
          <w:p w:rsidR="00000000" w:rsidRDefault="00AC3D8D">
            <w:pPr>
              <w:pStyle w:val="a9"/>
              <w:spacing w:before="0" w:beforeAutospacing="0" w:after="0" w:afterAutospacing="0"/>
              <w:jc w:val="both"/>
            </w:pPr>
            <w:r>
              <w:rPr>
                <w:sz w:val="20"/>
                <w:szCs w:val="20"/>
              </w:rPr>
              <w:t> 3) иные лица на основании договоров о предоставлении информации.</w:t>
            </w:r>
          </w:p>
          <w:p w:rsidR="00000000" w:rsidRDefault="00AC3D8D">
            <w:pPr>
              <w:pStyle w:val="a9"/>
              <w:spacing w:before="0" w:beforeAutospacing="0" w:after="0" w:afterAutospacing="0"/>
              <w:jc w:val="both"/>
            </w:pPr>
            <w:r>
              <w:rPr>
                <w:sz w:val="20"/>
                <w:szCs w:val="20"/>
              </w:rPr>
              <w:t> 4. Получателями страхового отчета являются:</w:t>
            </w:r>
          </w:p>
          <w:p w:rsidR="00000000" w:rsidRDefault="00AC3D8D">
            <w:pPr>
              <w:pStyle w:val="a9"/>
              <w:spacing w:before="0" w:beforeAutospacing="0" w:after="0" w:afterAutospacing="0"/>
              <w:jc w:val="both"/>
            </w:pPr>
            <w:r>
              <w:rPr>
                <w:sz w:val="20"/>
                <w:szCs w:val="20"/>
              </w:rPr>
              <w:t> 1) уполномоченный орган;</w:t>
            </w:r>
          </w:p>
          <w:p w:rsidR="00000000" w:rsidRDefault="00AC3D8D">
            <w:pPr>
              <w:pStyle w:val="a9"/>
              <w:spacing w:before="0" w:beforeAutospacing="0" w:after="0" w:afterAutospacing="0"/>
              <w:jc w:val="both"/>
            </w:pPr>
            <w:r>
              <w:rPr>
                <w:sz w:val="20"/>
                <w:szCs w:val="20"/>
              </w:rPr>
              <w:t> 2) уполномоченные государственные органы, осуществляющие государственный контроль за субъектами базы данных, в соответствии с требованиями законодательных актов Республики Казахстан по обязательным видам страхования;</w:t>
            </w:r>
          </w:p>
          <w:p w:rsidR="00000000" w:rsidRDefault="00AC3D8D">
            <w:pPr>
              <w:pStyle w:val="a9"/>
              <w:spacing w:before="0" w:beforeAutospacing="0" w:after="0" w:afterAutospacing="0"/>
              <w:jc w:val="both"/>
            </w:pPr>
            <w:r>
              <w:rPr>
                <w:sz w:val="20"/>
                <w:szCs w:val="20"/>
              </w:rPr>
              <w:t> 3) страховщики на основании заключенн</w:t>
            </w:r>
            <w:r>
              <w:rPr>
                <w:sz w:val="20"/>
                <w:szCs w:val="20"/>
              </w:rPr>
              <w:t>ых с организацией договоров о получении страховых отчетов;</w:t>
            </w:r>
          </w:p>
          <w:p w:rsidR="00000000" w:rsidRDefault="00AC3D8D">
            <w:pPr>
              <w:pStyle w:val="a9"/>
              <w:spacing w:before="0" w:beforeAutospacing="0" w:after="0" w:afterAutospacing="0"/>
              <w:jc w:val="both"/>
            </w:pPr>
            <w:r>
              <w:rPr>
                <w:sz w:val="20"/>
                <w:szCs w:val="20"/>
              </w:rPr>
              <w:t> 4) субъекты базы данных (страхователь, застрахованный, выгодоприобретатель);</w:t>
            </w:r>
          </w:p>
          <w:p w:rsidR="00000000" w:rsidRDefault="00AC3D8D">
            <w:pPr>
              <w:pStyle w:val="a9"/>
              <w:spacing w:before="0" w:beforeAutospacing="0" w:after="0" w:afterAutospacing="0"/>
              <w:jc w:val="both"/>
            </w:pPr>
            <w:r>
              <w:rPr>
                <w:sz w:val="20"/>
                <w:szCs w:val="20"/>
              </w:rPr>
              <w:t> </w:t>
            </w:r>
            <w:r>
              <w:rPr>
                <w:sz w:val="20"/>
                <w:szCs w:val="20"/>
              </w:rPr>
              <w:t>5) консалтинговые и научно-исследовательские организации, предоставляющие консультационные услуги в сфере страхования и актуарных расчетов;</w:t>
            </w:r>
          </w:p>
          <w:p w:rsidR="00000000" w:rsidRDefault="00AC3D8D">
            <w:pPr>
              <w:pStyle w:val="a9"/>
              <w:spacing w:before="0" w:beforeAutospacing="0" w:after="0" w:afterAutospacing="0"/>
              <w:jc w:val="both"/>
            </w:pPr>
            <w:r>
              <w:rPr>
                <w:sz w:val="20"/>
                <w:szCs w:val="20"/>
              </w:rPr>
              <w:t> 6) иные лица в порядке, предусмотренном законодательными актами Республики Казахстан по обязательным видам страхова</w:t>
            </w:r>
            <w:r>
              <w:rPr>
                <w:sz w:val="20"/>
                <w:szCs w:val="20"/>
              </w:rPr>
              <w:t>ния;</w:t>
            </w:r>
          </w:p>
          <w:p w:rsidR="00000000" w:rsidRDefault="00AC3D8D">
            <w:pPr>
              <w:pStyle w:val="a9"/>
              <w:spacing w:before="0" w:beforeAutospacing="0" w:after="0" w:afterAutospacing="0"/>
              <w:jc w:val="both"/>
            </w:pPr>
            <w:r>
              <w:rPr>
                <w:sz w:val="20"/>
                <w:szCs w:val="20"/>
              </w:rPr>
              <w:t> 7) страховой омбудсман;</w:t>
            </w:r>
          </w:p>
          <w:p w:rsidR="00000000" w:rsidRDefault="00AC3D8D">
            <w:pPr>
              <w:pStyle w:val="a9"/>
              <w:spacing w:before="0" w:beforeAutospacing="0" w:after="0" w:afterAutospacing="0"/>
              <w:jc w:val="both"/>
            </w:pPr>
            <w:r>
              <w:rPr>
                <w:sz w:val="20"/>
                <w:szCs w:val="20"/>
              </w:rPr>
              <w:t> 8) лица, указанные в подпунктах 1) - 4) пункта 5 статьи 830 Гражданского кодекса Республики Казахстан.</w:t>
            </w:r>
          </w:p>
          <w:p w:rsidR="00000000" w:rsidRDefault="00AC3D8D">
            <w:pPr>
              <w:pStyle w:val="a9"/>
              <w:spacing w:before="0" w:beforeAutospacing="0" w:after="0" w:afterAutospacing="0"/>
              <w:jc w:val="both"/>
            </w:pPr>
            <w:r>
              <w:rPr>
                <w:sz w:val="20"/>
                <w:szCs w:val="20"/>
              </w:rPr>
              <w:t> Не допускается предоставление информации иным лицам, не указанным в настоящем пункте.</w:t>
            </w:r>
          </w:p>
          <w:p w:rsidR="00000000" w:rsidRDefault="00AC3D8D">
            <w:pPr>
              <w:pStyle w:val="a9"/>
              <w:spacing w:before="0" w:beforeAutospacing="0" w:after="0" w:afterAutospacing="0"/>
              <w:jc w:val="both"/>
            </w:pPr>
            <w:r>
              <w:rPr>
                <w:sz w:val="20"/>
                <w:szCs w:val="20"/>
              </w:rPr>
              <w:t> 5. Выдача страховых отчетов из баз</w:t>
            </w:r>
            <w:r>
              <w:rPr>
                <w:sz w:val="20"/>
                <w:szCs w:val="20"/>
              </w:rPr>
              <w:t>ы данных получателям страхового отчета, указанным в пункте 4 настоящей статьи, осуществляется в зависимости от уровней доступа и вида страховых отчетов:</w:t>
            </w:r>
          </w:p>
          <w:p w:rsidR="00000000" w:rsidRDefault="00AC3D8D">
            <w:pPr>
              <w:pStyle w:val="a9"/>
              <w:spacing w:before="0" w:beforeAutospacing="0" w:after="0" w:afterAutospacing="0"/>
              <w:jc w:val="both"/>
            </w:pPr>
            <w:r>
              <w:rPr>
                <w:sz w:val="20"/>
                <w:szCs w:val="20"/>
              </w:rPr>
              <w:t> 1) получатели страхового отчета, указанные в подпунктах 1) - 3) пункта 4 настоящей статьи, вправе полу</w:t>
            </w:r>
            <w:r>
              <w:rPr>
                <w:sz w:val="20"/>
                <w:szCs w:val="20"/>
              </w:rPr>
              <w:t>чать страховые отчеты ограниченного и стандартного доступа обо всех субъектах базы данных;</w:t>
            </w:r>
          </w:p>
          <w:p w:rsidR="00000000" w:rsidRDefault="00AC3D8D">
            <w:pPr>
              <w:pStyle w:val="a9"/>
              <w:spacing w:before="0" w:beforeAutospacing="0" w:after="0" w:afterAutospacing="0"/>
              <w:jc w:val="both"/>
            </w:pPr>
            <w:r>
              <w:rPr>
                <w:sz w:val="20"/>
                <w:szCs w:val="20"/>
              </w:rPr>
              <w:t> 2) получатели страхового отчета, указанные в подпункте 4) пункта 4 настоящей статьи, вправе получать страховой отчет ограниченного и стандартного доступа только о с</w:t>
            </w:r>
            <w:r>
              <w:rPr>
                <w:sz w:val="20"/>
                <w:szCs w:val="20"/>
              </w:rPr>
              <w:t>ебе;</w:t>
            </w:r>
          </w:p>
          <w:p w:rsidR="00000000" w:rsidRDefault="00AC3D8D">
            <w:pPr>
              <w:pStyle w:val="a9"/>
              <w:spacing w:before="0" w:beforeAutospacing="0" w:after="0" w:afterAutospacing="0"/>
              <w:jc w:val="both"/>
            </w:pPr>
            <w:r>
              <w:rPr>
                <w:sz w:val="20"/>
                <w:szCs w:val="20"/>
              </w:rPr>
              <w:t> 3) получатели страхового отчета, указанные в подпункте 5) пункта 4 настоящей статьи, вправе получать страховые отчеты ограниченного и стандартного доступа, содержащие сводную информацию по количеству заключенных договоров страхования, объемам страхов</w:t>
            </w:r>
            <w:r>
              <w:rPr>
                <w:sz w:val="20"/>
                <w:szCs w:val="20"/>
              </w:rPr>
              <w:t>ых премий, страховым случаям, а также суммам страховых выплат (в разрезе выплат по имуществу и здоровью);</w:t>
            </w:r>
          </w:p>
          <w:p w:rsidR="00000000" w:rsidRDefault="00AC3D8D">
            <w:pPr>
              <w:pStyle w:val="a9"/>
              <w:spacing w:before="0" w:beforeAutospacing="0" w:after="0" w:afterAutospacing="0"/>
              <w:jc w:val="both"/>
            </w:pPr>
            <w:r>
              <w:rPr>
                <w:sz w:val="20"/>
                <w:szCs w:val="20"/>
              </w:rPr>
              <w:t> 4) получатели страхового отчета, указанные в подпункте 6) пункта 4 настоящей статьи, вправе получать страховые отчеты, содержащие информацию, предусм</w:t>
            </w:r>
            <w:r>
              <w:rPr>
                <w:sz w:val="20"/>
                <w:szCs w:val="20"/>
              </w:rPr>
              <w:t>отренную законодательными актами Республики Казахстан по обязательным видам страхования;</w:t>
            </w:r>
          </w:p>
          <w:p w:rsidR="00000000" w:rsidRDefault="00AC3D8D">
            <w:pPr>
              <w:pStyle w:val="a9"/>
              <w:spacing w:before="0" w:beforeAutospacing="0" w:after="0" w:afterAutospacing="0"/>
              <w:jc w:val="both"/>
            </w:pPr>
            <w:r>
              <w:rPr>
                <w:sz w:val="20"/>
                <w:szCs w:val="20"/>
              </w:rPr>
              <w:t> 5) получатель страхового отчета, указанный в подпункте 7) пункта 4 настоящей статьи, вправе получать страховые отчеты ограниченного и стандартного доступа о субъектах</w:t>
            </w:r>
            <w:r>
              <w:rPr>
                <w:sz w:val="20"/>
                <w:szCs w:val="20"/>
              </w:rPr>
              <w:t xml:space="preserve"> базы данных при урегулировании вопросов в порядке, предусмотренном законодательными актами Республики Казахстан по обязательным видам страхования.</w:t>
            </w:r>
          </w:p>
          <w:p w:rsidR="00000000" w:rsidRDefault="00AC3D8D">
            <w:pPr>
              <w:pStyle w:val="a9"/>
              <w:spacing w:before="0" w:beforeAutospacing="0" w:after="0" w:afterAutospacing="0"/>
              <w:jc w:val="both"/>
            </w:pPr>
            <w:r>
              <w:rPr>
                <w:sz w:val="20"/>
                <w:szCs w:val="20"/>
              </w:rPr>
              <w:t> Получатели страхового отчета, указанные в подпунктах 1), 2), 3), 6) и 7) пункта 4 настоящей статьи, несут о</w:t>
            </w:r>
            <w:r>
              <w:rPr>
                <w:sz w:val="20"/>
                <w:szCs w:val="20"/>
              </w:rPr>
              <w:t>тветственность за разглашение сведений, полученных в ходе осуществления ими своих функций, составляющих служебную, коммерческую тайны, тайну страхования или иную охраняемую законом тайну в соответствии с законами Республики Казахстан.</w:t>
            </w:r>
          </w:p>
          <w:p w:rsidR="00000000" w:rsidRDefault="00AC3D8D">
            <w:pPr>
              <w:pStyle w:val="a9"/>
              <w:spacing w:before="0" w:beforeAutospacing="0" w:after="0" w:afterAutospacing="0"/>
              <w:jc w:val="both"/>
            </w:pPr>
            <w:r>
              <w:rPr>
                <w:sz w:val="20"/>
                <w:szCs w:val="20"/>
              </w:rPr>
              <w:t> 6. Основанием для пр</w:t>
            </w:r>
            <w:r>
              <w:rPr>
                <w:sz w:val="20"/>
                <w:szCs w:val="20"/>
              </w:rPr>
              <w:t>едоставления страхового отчета является запрос получателей страхового отчета, указанных в пункте 4 настоящей статьи.</w:t>
            </w:r>
          </w:p>
          <w:p w:rsidR="00000000" w:rsidRDefault="00AC3D8D">
            <w:pPr>
              <w:pStyle w:val="a9"/>
              <w:spacing w:before="0" w:beforeAutospacing="0" w:after="0" w:afterAutospacing="0"/>
              <w:jc w:val="both"/>
            </w:pPr>
            <w:r>
              <w:rPr>
                <w:sz w:val="20"/>
                <w:szCs w:val="20"/>
              </w:rPr>
              <w:t> Запрос подается от имени получателей страхового отчета, указанных в подпунктах 4) и 5) пункта 4 настоящей статьи, уполномоченным лицом, от</w:t>
            </w:r>
            <w:r>
              <w:rPr>
                <w:sz w:val="20"/>
                <w:szCs w:val="20"/>
              </w:rPr>
              <w:t>ветственным за подачу запроса в базу данных, информация о котором содержится в реестре получателей базы данных. Представление организацией получателям страхового отчета, указанным в подпунктах 1), 2) и 5) пункта 4 настоящей статьи, осуществляется на основа</w:t>
            </w:r>
            <w:r>
              <w:rPr>
                <w:sz w:val="20"/>
                <w:szCs w:val="20"/>
              </w:rPr>
              <w:t>нии их запроса на бумажном носителе или в форме электронного документа, удостоверенного электронной цифровой подписью.</w:t>
            </w:r>
          </w:p>
          <w:p w:rsidR="00000000" w:rsidRDefault="00AC3D8D">
            <w:pPr>
              <w:pStyle w:val="a9"/>
              <w:spacing w:before="0" w:beforeAutospacing="0" w:after="0" w:afterAutospacing="0" w:line="145" w:lineRule="atLeast"/>
              <w:jc w:val="both"/>
            </w:pPr>
            <w:r>
              <w:rPr>
                <w:sz w:val="20"/>
                <w:szCs w:val="20"/>
              </w:rPr>
              <w:t> Субъекту базы данных представляется страховой отчет на основании его запроса на бумажном носителе или в виде электронного документа, удо</w:t>
            </w:r>
            <w:r>
              <w:rPr>
                <w:sz w:val="20"/>
                <w:szCs w:val="20"/>
              </w:rPr>
              <w:t>стоверенного электронной цифровой подписью в порядке, установленном законодательством Республики Казахстан об информатизации, электронном документе и электронной цифровой подписи.</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80</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863. Информация, предоставляемая для формирования базы данных</w:t>
            </w:r>
          </w:p>
          <w:p w:rsidR="00000000" w:rsidRDefault="00AC3D8D">
            <w:pPr>
              <w:pStyle w:val="a9"/>
              <w:spacing w:before="0" w:beforeAutospacing="0" w:after="0" w:afterAutospacing="0"/>
              <w:jc w:val="both"/>
            </w:pPr>
            <w:r>
              <w:rPr>
                <w:sz w:val="20"/>
                <w:szCs w:val="20"/>
              </w:rPr>
              <w:t xml:space="preserve"> 1. Поставщики информации, </w:t>
            </w:r>
            <w:r>
              <w:rPr>
                <w:color w:val="000000"/>
                <w:sz w:val="20"/>
                <w:szCs w:val="20"/>
              </w:rPr>
              <w:t>указанные в подпункте 1) пункта 3 статьи 862 настоящего Кодекса, предоставляют информацию по каждому заключенному договору страхования, об объемах страховых пре</w:t>
            </w:r>
            <w:r>
              <w:rPr>
                <w:color w:val="000000"/>
                <w:sz w:val="20"/>
                <w:szCs w:val="20"/>
              </w:rPr>
              <w:t>мий, о страховых случаях, а также суммах страховых выплат (в разрезе выплат по имуществу и здоровью) в порядке, сроки и объеме, которые предусмотрены договором о предоставлении информации и (или) получении страховых отчетов, с учетом требований, предусмотр</w:t>
            </w:r>
            <w:r>
              <w:rPr>
                <w:color w:val="000000"/>
                <w:sz w:val="20"/>
                <w:szCs w:val="20"/>
              </w:rPr>
              <w:t>енных настоящим Кодексом и нормативным правовым актом уполномоченного органа.</w:t>
            </w:r>
          </w:p>
          <w:p w:rsidR="00000000" w:rsidRDefault="00AC3D8D">
            <w:pPr>
              <w:pStyle w:val="a9"/>
              <w:spacing w:before="0" w:beforeAutospacing="0" w:after="0" w:afterAutospacing="0"/>
              <w:jc w:val="both"/>
            </w:pPr>
            <w:r>
              <w:rPr>
                <w:color w:val="000000"/>
                <w:sz w:val="20"/>
                <w:szCs w:val="20"/>
              </w:rPr>
              <w:t> 2. Нормативным правовым актом уполномоченного органа могут быть установлены дополнительные требования к содержанию информации, предоставляемой поставщиками информации, указанным</w:t>
            </w:r>
            <w:r>
              <w:rPr>
                <w:color w:val="000000"/>
                <w:sz w:val="20"/>
                <w:szCs w:val="20"/>
              </w:rPr>
              <w:t>и в подпункте 1) пункта 3 статьи 862 настоящего Кодекса, в базу данных.</w:t>
            </w:r>
          </w:p>
          <w:p w:rsidR="00000000" w:rsidRDefault="00AC3D8D">
            <w:pPr>
              <w:pStyle w:val="a9"/>
              <w:spacing w:before="0" w:beforeAutospacing="0" w:after="0" w:afterAutospacing="0" w:line="145" w:lineRule="atLeast"/>
              <w:jc w:val="both"/>
            </w:pPr>
            <w:r>
              <w:rPr>
                <w:color w:val="000000"/>
                <w:sz w:val="20"/>
                <w:szCs w:val="20"/>
              </w:rPr>
              <w:t> 3. Информация, перечисленная в пунктах 1 и 2 настоящей статьи, предоставляется поставщиками информации, указанными в подпункте 1) пункта 3 статьи 862 настоящего Кодекса</w:t>
            </w:r>
            <w:r>
              <w:rPr>
                <w:sz w:val="20"/>
                <w:szCs w:val="20"/>
              </w:rPr>
              <w:t>, в электронном</w:t>
            </w:r>
            <w:r>
              <w:rPr>
                <w:sz w:val="20"/>
                <w:szCs w:val="20"/>
              </w:rPr>
              <w:t xml:space="preserve"> виде с использованием информационных систем, объединенных соответствующим программным обеспечением, в сроки, установленные нормативным правовым актом уполномоченного органа.</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81</w:t>
            </w:r>
          </w:p>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864. Права и обязанности лиц, участвующих в формировании и ведении базы данных</w:t>
            </w:r>
          </w:p>
          <w:p w:rsidR="00000000" w:rsidRDefault="00AC3D8D">
            <w:pPr>
              <w:pStyle w:val="a9"/>
              <w:spacing w:before="0" w:beforeAutospacing="0" w:after="0" w:afterAutospacing="0"/>
              <w:jc w:val="both"/>
            </w:pPr>
            <w:r>
              <w:rPr>
                <w:sz w:val="20"/>
                <w:szCs w:val="20"/>
              </w:rPr>
              <w:t> 1. Организация обязана:</w:t>
            </w:r>
          </w:p>
          <w:p w:rsidR="00000000" w:rsidRDefault="00AC3D8D">
            <w:pPr>
              <w:pStyle w:val="a9"/>
              <w:spacing w:before="0" w:beforeAutospacing="0" w:after="0" w:afterAutospacing="0"/>
              <w:jc w:val="both"/>
            </w:pPr>
            <w:r>
              <w:rPr>
                <w:sz w:val="20"/>
                <w:szCs w:val="20"/>
              </w:rPr>
              <w:t> 1) осуществлять формирование страховых отчетов;</w:t>
            </w:r>
          </w:p>
          <w:p w:rsidR="00000000" w:rsidRDefault="00AC3D8D">
            <w:pPr>
              <w:pStyle w:val="a9"/>
              <w:spacing w:before="0" w:beforeAutospacing="0" w:after="0" w:afterAutospacing="0"/>
              <w:jc w:val="both"/>
            </w:pPr>
            <w:r>
              <w:rPr>
                <w:sz w:val="20"/>
                <w:szCs w:val="20"/>
              </w:rPr>
              <w:t xml:space="preserve"> 2) предоставлять страховые отчеты в порядке, предусмотренном настоящим Кодексом и нормативными </w:t>
            </w:r>
            <w:r>
              <w:rPr>
                <w:sz w:val="20"/>
                <w:szCs w:val="20"/>
              </w:rPr>
              <w:t>правовыми актами уполномоченного органа;</w:t>
            </w:r>
          </w:p>
          <w:p w:rsidR="00000000" w:rsidRDefault="00AC3D8D">
            <w:pPr>
              <w:pStyle w:val="a9"/>
              <w:spacing w:before="0" w:beforeAutospacing="0" w:after="0" w:afterAutospacing="0"/>
              <w:jc w:val="both"/>
            </w:pPr>
            <w:r>
              <w:rPr>
                <w:sz w:val="20"/>
                <w:szCs w:val="20"/>
              </w:rPr>
              <w:t> 3) не допускать раскрытия информации, содержащейся в страховых отчетах, за исключением случаев, предусмотренных настоящим Кодексом;</w:t>
            </w:r>
          </w:p>
          <w:p w:rsidR="00000000" w:rsidRDefault="00AC3D8D">
            <w:pPr>
              <w:pStyle w:val="a9"/>
              <w:spacing w:before="0" w:beforeAutospacing="0" w:after="0" w:afterAutospacing="0"/>
              <w:jc w:val="both"/>
            </w:pPr>
            <w:r>
              <w:rPr>
                <w:sz w:val="20"/>
                <w:szCs w:val="20"/>
              </w:rPr>
              <w:t> 4) предоставлять получателю страхового отчета и субъекту базы данных исправленный</w:t>
            </w:r>
            <w:r>
              <w:rPr>
                <w:sz w:val="20"/>
                <w:szCs w:val="20"/>
              </w:rPr>
              <w:t xml:space="preserve"> страховой отчет в случае, если представленный получателю страховой отчет вследствие действия или бездействия сотрудников организации содержал информацию, не соответствующую информации, предоставленной в организацию поставщиками информации, в течение пяти </w:t>
            </w:r>
            <w:r>
              <w:rPr>
                <w:sz w:val="20"/>
                <w:szCs w:val="20"/>
              </w:rPr>
              <w:t>рабочих дней с момента обнаружения указанного несоответствия.</w:t>
            </w:r>
          </w:p>
          <w:p w:rsidR="00000000" w:rsidRDefault="00AC3D8D">
            <w:pPr>
              <w:pStyle w:val="a9"/>
              <w:spacing w:before="0" w:beforeAutospacing="0" w:after="0" w:afterAutospacing="0"/>
              <w:jc w:val="both"/>
            </w:pPr>
            <w:r>
              <w:rPr>
                <w:sz w:val="20"/>
                <w:szCs w:val="20"/>
              </w:rPr>
              <w:t> В случае необходимости подтверждения поставщиком информации факта несоответствия выданного организацией страхового отчета исчисление срока предоставления получателю страхового отчета и субъекту</w:t>
            </w:r>
            <w:r>
              <w:rPr>
                <w:sz w:val="20"/>
                <w:szCs w:val="20"/>
              </w:rPr>
              <w:t xml:space="preserve"> базы данных исправленного страхового отчета осуществляется с момента получения организацией соответствующей информации от поставщика информации в срок, установленный подпунктом 7) пункта 3 настоящей статьи;</w:t>
            </w:r>
          </w:p>
          <w:p w:rsidR="00000000" w:rsidRDefault="00AC3D8D">
            <w:pPr>
              <w:pStyle w:val="a9"/>
              <w:spacing w:before="0" w:beforeAutospacing="0" w:after="0" w:afterAutospacing="0"/>
              <w:jc w:val="both"/>
            </w:pPr>
            <w:r>
              <w:rPr>
                <w:sz w:val="20"/>
                <w:szCs w:val="20"/>
              </w:rPr>
              <w:t> 5) по заявлению субъекта базы данных представит</w:t>
            </w:r>
            <w:r>
              <w:rPr>
                <w:sz w:val="20"/>
                <w:szCs w:val="20"/>
              </w:rPr>
              <w:t>ь ему сведения о поставщике информации, предоставившем информацию, оспариваемую субъектом базы данных;</w:t>
            </w:r>
          </w:p>
          <w:p w:rsidR="00000000" w:rsidRDefault="00AC3D8D">
            <w:pPr>
              <w:pStyle w:val="a9"/>
              <w:spacing w:before="0" w:beforeAutospacing="0" w:after="0" w:afterAutospacing="0"/>
              <w:jc w:val="both"/>
            </w:pPr>
            <w:r>
              <w:rPr>
                <w:sz w:val="20"/>
                <w:szCs w:val="20"/>
              </w:rPr>
              <w:t> 6) отказывать в представлении страхового отчета, если запрос о его представлении составлен с нарушением требований, установленных законодательством Респ</w:t>
            </w:r>
            <w:r>
              <w:rPr>
                <w:sz w:val="20"/>
                <w:szCs w:val="20"/>
              </w:rPr>
              <w:t>ублики Казахстан;</w:t>
            </w:r>
          </w:p>
          <w:p w:rsidR="00000000" w:rsidRDefault="00AC3D8D">
            <w:pPr>
              <w:pStyle w:val="a9"/>
              <w:spacing w:before="0" w:beforeAutospacing="0" w:after="0" w:afterAutospacing="0"/>
              <w:jc w:val="both"/>
            </w:pPr>
            <w:r>
              <w:rPr>
                <w:sz w:val="20"/>
                <w:szCs w:val="20"/>
              </w:rPr>
              <w:t> 7) вести учет запросов о представлении страховых отчетов и учет представленных страховых отчетов;</w:t>
            </w:r>
          </w:p>
          <w:p w:rsidR="00000000" w:rsidRDefault="00AC3D8D">
            <w:pPr>
              <w:pStyle w:val="a9"/>
              <w:spacing w:before="0" w:beforeAutospacing="0" w:after="0" w:afterAutospacing="0"/>
              <w:jc w:val="both"/>
            </w:pPr>
            <w:r>
              <w:rPr>
                <w:sz w:val="20"/>
                <w:szCs w:val="20"/>
              </w:rPr>
              <w:t> </w:t>
            </w:r>
            <w:r>
              <w:rPr>
                <w:sz w:val="20"/>
                <w:szCs w:val="20"/>
              </w:rPr>
              <w:t>8) обращаться к поставщику информации с требованием о корректировке, дополнении поступившей информации, подлежащей при наличии соответствующих оснований переоформлению или уточнению;</w:t>
            </w:r>
          </w:p>
          <w:p w:rsidR="00000000" w:rsidRDefault="00AC3D8D">
            <w:pPr>
              <w:pStyle w:val="a9"/>
              <w:spacing w:before="0" w:beforeAutospacing="0" w:after="0" w:afterAutospacing="0"/>
              <w:jc w:val="both"/>
            </w:pPr>
            <w:r>
              <w:rPr>
                <w:sz w:val="20"/>
                <w:szCs w:val="20"/>
              </w:rPr>
              <w:t> 9) использовать информационные ресурсы и информационные системы в соотве</w:t>
            </w:r>
            <w:r>
              <w:rPr>
                <w:sz w:val="20"/>
                <w:szCs w:val="20"/>
              </w:rPr>
              <w:t>тствии с законодательством Республики Казахстан;</w:t>
            </w:r>
          </w:p>
          <w:p w:rsidR="00000000" w:rsidRDefault="00AC3D8D">
            <w:pPr>
              <w:pStyle w:val="a9"/>
              <w:spacing w:before="0" w:beforeAutospacing="0" w:after="0" w:afterAutospacing="0"/>
              <w:jc w:val="both"/>
            </w:pPr>
            <w:r>
              <w:rPr>
                <w:sz w:val="20"/>
                <w:szCs w:val="20"/>
              </w:rPr>
              <w:t xml:space="preserve"> 10) </w:t>
            </w:r>
            <w:r>
              <w:rPr>
                <w:color w:val="000000"/>
                <w:sz w:val="20"/>
                <w:szCs w:val="20"/>
              </w:rPr>
              <w:t>обеспечивать равные условия участия поставщиков информации, указанных в пункте 3 статьи 862 настоящего Кодекса, в создании и доступе к информационным ресурсам базы данных;</w:t>
            </w:r>
          </w:p>
          <w:p w:rsidR="00000000" w:rsidRDefault="00AC3D8D">
            <w:pPr>
              <w:pStyle w:val="a9"/>
              <w:spacing w:before="0" w:beforeAutospacing="0" w:after="0" w:afterAutospacing="0"/>
              <w:jc w:val="both"/>
            </w:pPr>
            <w:r>
              <w:rPr>
                <w:color w:val="000000"/>
                <w:sz w:val="20"/>
                <w:szCs w:val="20"/>
              </w:rPr>
              <w:t> 11) предоставлять информацию,</w:t>
            </w:r>
            <w:r>
              <w:rPr>
                <w:color w:val="000000"/>
                <w:sz w:val="20"/>
                <w:szCs w:val="20"/>
              </w:rPr>
              <w:t xml:space="preserve"> запрашиваемую уполномоченным органом в целях реализации им своих полномочий, предусмотренных законодательством Республики Казахстан, в том числе:</w:t>
            </w:r>
          </w:p>
          <w:p w:rsidR="00000000" w:rsidRDefault="00AC3D8D">
            <w:pPr>
              <w:pStyle w:val="a9"/>
              <w:spacing w:before="0" w:beforeAutospacing="0" w:after="0" w:afterAutospacing="0"/>
              <w:jc w:val="both"/>
            </w:pPr>
            <w:r>
              <w:rPr>
                <w:color w:val="000000"/>
                <w:sz w:val="20"/>
                <w:szCs w:val="20"/>
              </w:rPr>
              <w:t> информацию о непредоставлении, несвоевременном предоставлении либо предоставлении информации в неполном объе</w:t>
            </w:r>
            <w:r>
              <w:rPr>
                <w:color w:val="000000"/>
                <w:sz w:val="20"/>
                <w:szCs w:val="20"/>
              </w:rPr>
              <w:t xml:space="preserve">ме поставщиками информации, указанными в подпункте 1) пункта 3 статьи 862 настоящего Кодекса, предоставление которой требуется настоящим Кодексом, нормативным правовым актом уполномоченного органа и договорами о предоставлении информации и (или) получении </w:t>
            </w:r>
            <w:r>
              <w:rPr>
                <w:color w:val="000000"/>
                <w:sz w:val="20"/>
                <w:szCs w:val="20"/>
              </w:rPr>
              <w:t>страховых отчетов;</w:t>
            </w:r>
          </w:p>
          <w:p w:rsidR="00000000" w:rsidRDefault="00AC3D8D">
            <w:pPr>
              <w:pStyle w:val="a9"/>
              <w:spacing w:before="0" w:beforeAutospacing="0" w:after="0" w:afterAutospacing="0"/>
              <w:jc w:val="both"/>
            </w:pPr>
            <w:r>
              <w:rPr>
                <w:color w:val="000000"/>
                <w:sz w:val="20"/>
                <w:szCs w:val="20"/>
              </w:rPr>
              <w:t xml:space="preserve"> информацию о размерах страховых премий, рассчитанных поставщиками информации, указанными в подпункте 1) пункта 3 статьи 862 настоящего Кодекса, </w:t>
            </w:r>
            <w:r>
              <w:rPr>
                <w:sz w:val="20"/>
                <w:szCs w:val="20"/>
              </w:rPr>
              <w:t>с нарушением требований законодательных актов Республики Казахстан по обязательным видам стр</w:t>
            </w:r>
            <w:r>
              <w:rPr>
                <w:sz w:val="20"/>
                <w:szCs w:val="20"/>
              </w:rPr>
              <w:t>ахования;</w:t>
            </w:r>
          </w:p>
          <w:p w:rsidR="00000000" w:rsidRDefault="00AC3D8D">
            <w:pPr>
              <w:pStyle w:val="a9"/>
              <w:spacing w:before="0" w:beforeAutospacing="0" w:after="0" w:afterAutospacing="0"/>
              <w:jc w:val="both"/>
            </w:pPr>
            <w:r>
              <w:rPr>
                <w:sz w:val="20"/>
                <w:szCs w:val="20"/>
              </w:rPr>
              <w:t> 12) предоставлять уполномоченному органу доступ к базе данных;</w:t>
            </w:r>
          </w:p>
          <w:p w:rsidR="00000000" w:rsidRDefault="00AC3D8D">
            <w:pPr>
              <w:pStyle w:val="a9"/>
              <w:spacing w:before="0" w:beforeAutospacing="0" w:after="0" w:afterAutospacing="0"/>
              <w:jc w:val="both"/>
            </w:pPr>
            <w:r>
              <w:rPr>
                <w:sz w:val="20"/>
                <w:szCs w:val="20"/>
              </w:rPr>
              <w:t xml:space="preserve"> 13) в течение двух рабочих дней с даты обращения субъекта базы данных предоставить ему информацию о наличии в базе данных сведений о договоре обязательного страхования, заключенном </w:t>
            </w:r>
            <w:r>
              <w:rPr>
                <w:sz w:val="20"/>
                <w:szCs w:val="20"/>
              </w:rPr>
              <w:t>страхователем со страховщиком (поставщиком информации), в обязанности которого входит внесение сведений в базу данных по договору обязательного страхования;</w:t>
            </w:r>
          </w:p>
          <w:p w:rsidR="00000000" w:rsidRDefault="00AC3D8D">
            <w:pPr>
              <w:pStyle w:val="a9"/>
              <w:spacing w:before="0" w:beforeAutospacing="0" w:after="0" w:afterAutospacing="0"/>
              <w:jc w:val="both"/>
            </w:pPr>
            <w:r>
              <w:rPr>
                <w:sz w:val="20"/>
                <w:szCs w:val="20"/>
              </w:rPr>
              <w:t> 14) в течение трех рабочих дней с даты получения письменного обращения потерпевшего или лица, имею</w:t>
            </w:r>
            <w:r>
              <w:rPr>
                <w:sz w:val="20"/>
                <w:szCs w:val="20"/>
              </w:rPr>
              <w:t>щего согласно законам Республики Казахстан право на возмещение вреда в связи со смертью потерпевшего, письменно представить сведения о наличии либо отсутствии страхового полиса в случаях, предусмотренных законодательным актом Республики Казахстан по обязат</w:t>
            </w:r>
            <w:r>
              <w:rPr>
                <w:sz w:val="20"/>
                <w:szCs w:val="20"/>
              </w:rPr>
              <w:t>ельным видам страхования;</w:t>
            </w:r>
          </w:p>
          <w:p w:rsidR="00000000" w:rsidRDefault="00AC3D8D">
            <w:pPr>
              <w:pStyle w:val="a9"/>
              <w:spacing w:before="0" w:beforeAutospacing="0" w:after="0" w:afterAutospacing="0"/>
              <w:jc w:val="both"/>
            </w:pPr>
            <w:r>
              <w:rPr>
                <w:sz w:val="20"/>
                <w:szCs w:val="20"/>
              </w:rPr>
              <w:t> 15) соблюдать иные требования, установленные законодательством Республики Казахстан и (или) договорами о предоставлении информации и (или) получении страховых отчетов.</w:t>
            </w:r>
          </w:p>
          <w:p w:rsidR="00000000" w:rsidRDefault="00AC3D8D">
            <w:pPr>
              <w:pStyle w:val="a9"/>
              <w:spacing w:before="0" w:beforeAutospacing="0" w:after="0" w:afterAutospacing="0"/>
              <w:jc w:val="both"/>
            </w:pPr>
            <w:r>
              <w:rPr>
                <w:sz w:val="20"/>
                <w:szCs w:val="20"/>
              </w:rPr>
              <w:t> 2. Организация вправе:</w:t>
            </w:r>
          </w:p>
          <w:p w:rsidR="00000000" w:rsidRDefault="00AC3D8D">
            <w:pPr>
              <w:pStyle w:val="a9"/>
              <w:spacing w:before="0" w:beforeAutospacing="0" w:after="0" w:afterAutospacing="0"/>
              <w:jc w:val="both"/>
            </w:pPr>
            <w:r>
              <w:rPr>
                <w:sz w:val="20"/>
                <w:szCs w:val="20"/>
              </w:rPr>
              <w:t> 1) заключать договоры о предоставлен</w:t>
            </w:r>
            <w:r>
              <w:rPr>
                <w:sz w:val="20"/>
                <w:szCs w:val="20"/>
              </w:rPr>
              <w:t>ии информации с поставщиками информации и (или) получении страховых отчетов с получателями страховых отчетов;</w:t>
            </w:r>
          </w:p>
          <w:p w:rsidR="00000000" w:rsidRDefault="00AC3D8D">
            <w:pPr>
              <w:pStyle w:val="a9"/>
              <w:spacing w:before="0" w:beforeAutospacing="0" w:after="0" w:afterAutospacing="0"/>
              <w:jc w:val="both"/>
            </w:pPr>
            <w:r>
              <w:rPr>
                <w:sz w:val="20"/>
                <w:szCs w:val="20"/>
              </w:rPr>
              <w:t> 2) требовать от поставщиков информации полной и достоверной информации, предоставляемой для формирования базы данных;</w:t>
            </w:r>
          </w:p>
          <w:p w:rsidR="00000000" w:rsidRDefault="00AC3D8D">
            <w:pPr>
              <w:pStyle w:val="a9"/>
              <w:spacing w:before="0" w:beforeAutospacing="0" w:after="0" w:afterAutospacing="0"/>
              <w:jc w:val="both"/>
            </w:pPr>
            <w:r>
              <w:rPr>
                <w:sz w:val="20"/>
                <w:szCs w:val="20"/>
              </w:rPr>
              <w:t xml:space="preserve"> 3) возвратить информацию, </w:t>
            </w:r>
            <w:r>
              <w:rPr>
                <w:sz w:val="20"/>
                <w:szCs w:val="20"/>
              </w:rPr>
              <w:t>предоставленную поставщиком информации без ее использования в базе данных, в связи с ее неправильным или неполным оформлением, несоответствием данных поставщика информации, получателя страхового отчета, субъекта базы данных требованиям в используемой инфор</w:t>
            </w:r>
            <w:r>
              <w:rPr>
                <w:sz w:val="20"/>
                <w:szCs w:val="20"/>
              </w:rPr>
              <w:t>мационной системе;</w:t>
            </w:r>
          </w:p>
          <w:p w:rsidR="00000000" w:rsidRDefault="00AC3D8D">
            <w:pPr>
              <w:pStyle w:val="a9"/>
              <w:spacing w:before="0" w:beforeAutospacing="0" w:after="0" w:afterAutospacing="0"/>
              <w:jc w:val="both"/>
            </w:pPr>
            <w:r>
              <w:rPr>
                <w:sz w:val="20"/>
                <w:szCs w:val="20"/>
              </w:rPr>
              <w:t> 4) иметь иные права, предусмотренные законодательными актами Республики Казахстан и договорами, заключенными в соответствии с настоящим Кодексом.</w:t>
            </w:r>
          </w:p>
          <w:p w:rsidR="00000000" w:rsidRDefault="00AC3D8D">
            <w:pPr>
              <w:pStyle w:val="a9"/>
              <w:spacing w:before="0" w:beforeAutospacing="0" w:after="0" w:afterAutospacing="0"/>
              <w:jc w:val="both"/>
            </w:pPr>
            <w:r>
              <w:rPr>
                <w:sz w:val="20"/>
                <w:szCs w:val="20"/>
              </w:rPr>
              <w:t> 3. Поставщики информации обязаны:</w:t>
            </w:r>
          </w:p>
          <w:p w:rsidR="00000000" w:rsidRDefault="00AC3D8D">
            <w:pPr>
              <w:pStyle w:val="a9"/>
              <w:spacing w:before="0" w:beforeAutospacing="0" w:after="0" w:afterAutospacing="0"/>
              <w:jc w:val="both"/>
            </w:pPr>
            <w:r>
              <w:rPr>
                <w:sz w:val="20"/>
                <w:szCs w:val="20"/>
              </w:rPr>
              <w:t> 1) заключить с организацией договор о предоставлении и</w:t>
            </w:r>
            <w:r>
              <w:rPr>
                <w:sz w:val="20"/>
                <w:szCs w:val="20"/>
              </w:rPr>
              <w:t>нформации и (или) получении страховых отчетов;</w:t>
            </w:r>
          </w:p>
          <w:p w:rsidR="00000000" w:rsidRDefault="00AC3D8D">
            <w:pPr>
              <w:pStyle w:val="a9"/>
              <w:spacing w:before="0" w:beforeAutospacing="0" w:after="0" w:afterAutospacing="0"/>
              <w:jc w:val="both"/>
            </w:pPr>
            <w:r>
              <w:rPr>
                <w:sz w:val="20"/>
                <w:szCs w:val="20"/>
              </w:rPr>
              <w:t> 2) предоставлять информацию в базу данных для ее формирования в объеме, порядке и сроки, которые определены договорами о предоставлении информации и (или) получении страховых отчетов;</w:t>
            </w:r>
          </w:p>
          <w:p w:rsidR="00000000" w:rsidRDefault="00AC3D8D">
            <w:pPr>
              <w:pStyle w:val="a9"/>
              <w:spacing w:before="0" w:beforeAutospacing="0" w:after="0" w:afterAutospacing="0"/>
              <w:jc w:val="both"/>
            </w:pPr>
            <w:r>
              <w:rPr>
                <w:sz w:val="20"/>
                <w:szCs w:val="20"/>
              </w:rPr>
              <w:t> 3) вносить корректировк</w:t>
            </w:r>
            <w:r>
              <w:rPr>
                <w:sz w:val="20"/>
                <w:szCs w:val="20"/>
              </w:rPr>
              <w:t>и в информацию, переданную в организацию, по требованию субъекта базы данных;</w:t>
            </w:r>
          </w:p>
          <w:p w:rsidR="00000000" w:rsidRDefault="00AC3D8D">
            <w:pPr>
              <w:pStyle w:val="a9"/>
              <w:spacing w:before="0" w:beforeAutospacing="0" w:after="0" w:afterAutospacing="0"/>
              <w:jc w:val="both"/>
            </w:pPr>
            <w:r>
              <w:rPr>
                <w:sz w:val="20"/>
                <w:szCs w:val="20"/>
              </w:rPr>
              <w:t> 4) предоставлять информацию в организацию в точном соответствии с имеющимися сведениями о субъекте базы данных;</w:t>
            </w:r>
          </w:p>
          <w:p w:rsidR="00000000" w:rsidRDefault="00AC3D8D">
            <w:pPr>
              <w:pStyle w:val="a9"/>
              <w:spacing w:before="0" w:beforeAutospacing="0" w:after="0" w:afterAutospacing="0"/>
              <w:jc w:val="both"/>
            </w:pPr>
            <w:r>
              <w:rPr>
                <w:sz w:val="20"/>
                <w:szCs w:val="20"/>
              </w:rPr>
              <w:t xml:space="preserve"> 5) использовать информационные ресурсы и информационные системы </w:t>
            </w:r>
            <w:r>
              <w:rPr>
                <w:sz w:val="20"/>
                <w:szCs w:val="20"/>
              </w:rPr>
              <w:t>в соответствии с законодательством Республики Казахстан;</w:t>
            </w:r>
          </w:p>
          <w:p w:rsidR="00000000" w:rsidRDefault="00AC3D8D">
            <w:pPr>
              <w:pStyle w:val="a9"/>
              <w:spacing w:before="0" w:beforeAutospacing="0" w:after="0" w:afterAutospacing="0"/>
              <w:jc w:val="both"/>
            </w:pPr>
            <w:r>
              <w:rPr>
                <w:sz w:val="20"/>
                <w:szCs w:val="20"/>
              </w:rPr>
              <w:t> 6) обеспечивать надлежащие условия получения и обработки информации за счет собственных средств;</w:t>
            </w:r>
          </w:p>
          <w:p w:rsidR="00000000" w:rsidRDefault="00AC3D8D">
            <w:pPr>
              <w:pStyle w:val="a9"/>
              <w:spacing w:before="0" w:beforeAutospacing="0" w:after="0" w:afterAutospacing="0"/>
              <w:jc w:val="both"/>
            </w:pPr>
            <w:r>
              <w:rPr>
                <w:sz w:val="20"/>
                <w:szCs w:val="20"/>
              </w:rPr>
              <w:t> 7) предоставить в течение трех рабочих дней информацию в организацию в случаях, предусмотренных подп</w:t>
            </w:r>
            <w:r>
              <w:rPr>
                <w:sz w:val="20"/>
                <w:szCs w:val="20"/>
              </w:rPr>
              <w:t>унктом 4) пункта 1 настоящей статьи.</w:t>
            </w:r>
          </w:p>
          <w:p w:rsidR="00000000" w:rsidRDefault="00AC3D8D">
            <w:pPr>
              <w:pStyle w:val="a9"/>
              <w:spacing w:before="0" w:beforeAutospacing="0" w:after="0" w:afterAutospacing="0"/>
              <w:jc w:val="both"/>
            </w:pPr>
            <w:r>
              <w:rPr>
                <w:sz w:val="20"/>
                <w:szCs w:val="20"/>
              </w:rPr>
              <w:t> 4. Поставщик информации вправе:</w:t>
            </w:r>
          </w:p>
          <w:p w:rsidR="00000000" w:rsidRDefault="00AC3D8D">
            <w:pPr>
              <w:pStyle w:val="a9"/>
              <w:spacing w:before="0" w:beforeAutospacing="0" w:after="0" w:afterAutospacing="0"/>
              <w:jc w:val="both"/>
            </w:pPr>
            <w:r>
              <w:rPr>
                <w:sz w:val="20"/>
                <w:szCs w:val="20"/>
              </w:rPr>
              <w:t> 1) требовать от организации использования предоставляемой информации в соответствии с настоящим Кодексом;</w:t>
            </w:r>
          </w:p>
          <w:p w:rsidR="00000000" w:rsidRDefault="00AC3D8D">
            <w:pPr>
              <w:pStyle w:val="a9"/>
              <w:spacing w:before="0" w:beforeAutospacing="0" w:after="0" w:afterAutospacing="0"/>
              <w:jc w:val="both"/>
            </w:pPr>
            <w:r>
              <w:rPr>
                <w:sz w:val="20"/>
                <w:szCs w:val="20"/>
              </w:rPr>
              <w:t> 2) иметь иные права в соответствии с законодательными актами Республики Казахс</w:t>
            </w:r>
            <w:r>
              <w:rPr>
                <w:sz w:val="20"/>
                <w:szCs w:val="20"/>
              </w:rPr>
              <w:t>тан и (или) договором о предоставлении информации и (или) получении информации.</w:t>
            </w:r>
          </w:p>
          <w:p w:rsidR="00000000" w:rsidRDefault="00AC3D8D">
            <w:pPr>
              <w:pStyle w:val="a9"/>
              <w:spacing w:before="0" w:beforeAutospacing="0" w:after="0" w:afterAutospacing="0"/>
              <w:jc w:val="both"/>
            </w:pPr>
            <w:r>
              <w:rPr>
                <w:sz w:val="20"/>
                <w:szCs w:val="20"/>
              </w:rPr>
              <w:t xml:space="preserve"> 5. Получатели страхового отчета, указанные в </w:t>
            </w:r>
            <w:r>
              <w:rPr>
                <w:color w:val="000000"/>
                <w:sz w:val="20"/>
                <w:szCs w:val="20"/>
              </w:rPr>
              <w:t>подпунктах 3) и 5) пункта 4 статьи 862 настоящего Кодекса, обязаны:</w:t>
            </w:r>
          </w:p>
          <w:p w:rsidR="00000000" w:rsidRDefault="00AC3D8D">
            <w:pPr>
              <w:pStyle w:val="a9"/>
              <w:spacing w:before="0" w:beforeAutospacing="0" w:after="0" w:afterAutospacing="0"/>
              <w:jc w:val="both"/>
            </w:pPr>
            <w:r>
              <w:rPr>
                <w:sz w:val="20"/>
                <w:szCs w:val="20"/>
              </w:rPr>
              <w:t> </w:t>
            </w:r>
            <w:r>
              <w:rPr>
                <w:sz w:val="20"/>
                <w:szCs w:val="20"/>
              </w:rPr>
              <w:t>1) сообщать об изменении сведений, представленных ими при регистрации в качестве получателя информации;</w:t>
            </w:r>
          </w:p>
          <w:p w:rsidR="00000000" w:rsidRDefault="00AC3D8D">
            <w:pPr>
              <w:pStyle w:val="a9"/>
              <w:spacing w:before="0" w:beforeAutospacing="0" w:after="0" w:afterAutospacing="0"/>
              <w:jc w:val="both"/>
            </w:pPr>
            <w:r>
              <w:rPr>
                <w:sz w:val="20"/>
                <w:szCs w:val="20"/>
              </w:rPr>
              <w:t> 2) соблюдать конфиденциальность в отношении полученной информации и не разглашать ее третьим лицам;</w:t>
            </w:r>
          </w:p>
          <w:p w:rsidR="00000000" w:rsidRDefault="00AC3D8D">
            <w:pPr>
              <w:pStyle w:val="a9"/>
              <w:spacing w:before="0" w:beforeAutospacing="0" w:after="0" w:afterAutospacing="0"/>
              <w:jc w:val="both"/>
            </w:pPr>
            <w:r>
              <w:rPr>
                <w:sz w:val="20"/>
                <w:szCs w:val="20"/>
              </w:rPr>
              <w:t> 3) использовать полученную информацию только для ц</w:t>
            </w:r>
            <w:r>
              <w:rPr>
                <w:sz w:val="20"/>
                <w:szCs w:val="20"/>
              </w:rPr>
              <w:t>елей, предусмотренных настоящим Кодексом;</w:t>
            </w:r>
          </w:p>
          <w:p w:rsidR="00000000" w:rsidRDefault="00AC3D8D">
            <w:pPr>
              <w:pStyle w:val="a9"/>
              <w:spacing w:before="0" w:beforeAutospacing="0" w:after="0" w:afterAutospacing="0"/>
              <w:jc w:val="both"/>
            </w:pPr>
            <w:r>
              <w:rPr>
                <w:sz w:val="20"/>
                <w:szCs w:val="20"/>
              </w:rPr>
              <w:t> 4) ознакомить субъекта базы данных по его требованию с содержанием информации либо выдать ему копию данной информации в соответствии с внутренними документами;</w:t>
            </w:r>
          </w:p>
          <w:p w:rsidR="00000000" w:rsidRDefault="00AC3D8D">
            <w:pPr>
              <w:pStyle w:val="a9"/>
              <w:spacing w:before="0" w:beforeAutospacing="0" w:after="0" w:afterAutospacing="0"/>
              <w:jc w:val="both"/>
            </w:pPr>
            <w:r>
              <w:rPr>
                <w:sz w:val="20"/>
                <w:szCs w:val="20"/>
              </w:rPr>
              <w:t> </w:t>
            </w:r>
            <w:r>
              <w:rPr>
                <w:sz w:val="20"/>
                <w:szCs w:val="20"/>
              </w:rPr>
              <w:t>5) оплатить услуги по предоставлению информации из базы данных в порядке, размере и сроки, которые определены договором о представлении и (или) получении страховых отчетов;</w:t>
            </w:r>
          </w:p>
          <w:p w:rsidR="00000000" w:rsidRDefault="00AC3D8D">
            <w:pPr>
              <w:pStyle w:val="a9"/>
              <w:spacing w:before="0" w:beforeAutospacing="0" w:after="0" w:afterAutospacing="0"/>
              <w:jc w:val="both"/>
            </w:pPr>
            <w:r>
              <w:rPr>
                <w:sz w:val="20"/>
                <w:szCs w:val="20"/>
              </w:rPr>
              <w:t> 6) иметь иные обязанности в соответствии с законодательными актами Республики Каза</w:t>
            </w:r>
            <w:r>
              <w:rPr>
                <w:sz w:val="20"/>
                <w:szCs w:val="20"/>
              </w:rPr>
              <w:t>хстан и (или) договором о предоставлении информации и (или) получении страховых отчетов.</w:t>
            </w:r>
          </w:p>
          <w:p w:rsidR="00000000" w:rsidRDefault="00AC3D8D">
            <w:pPr>
              <w:pStyle w:val="a9"/>
              <w:spacing w:before="0" w:beforeAutospacing="0" w:after="0" w:afterAutospacing="0"/>
              <w:jc w:val="both"/>
            </w:pPr>
            <w:r>
              <w:rPr>
                <w:sz w:val="20"/>
                <w:szCs w:val="20"/>
              </w:rPr>
              <w:t> 6. Получатель информации вправе получать страховой отчет и иметь иные права в соответствии с законодательными актами Республики Казахстан.</w:t>
            </w:r>
          </w:p>
          <w:p w:rsidR="00000000" w:rsidRDefault="00AC3D8D">
            <w:pPr>
              <w:pStyle w:val="a9"/>
              <w:spacing w:before="0" w:beforeAutospacing="0" w:after="0" w:afterAutospacing="0"/>
              <w:jc w:val="both"/>
            </w:pPr>
            <w:r>
              <w:rPr>
                <w:sz w:val="20"/>
                <w:szCs w:val="20"/>
              </w:rPr>
              <w:t> 7. Субъект базы данных впр</w:t>
            </w:r>
            <w:r>
              <w:rPr>
                <w:sz w:val="20"/>
                <w:szCs w:val="20"/>
              </w:rPr>
              <w:t>аве:</w:t>
            </w:r>
          </w:p>
          <w:p w:rsidR="00000000" w:rsidRDefault="00AC3D8D">
            <w:pPr>
              <w:pStyle w:val="a9"/>
              <w:spacing w:before="0" w:beforeAutospacing="0" w:after="0" w:afterAutospacing="0"/>
              <w:jc w:val="both"/>
            </w:pPr>
            <w:r>
              <w:rPr>
                <w:sz w:val="20"/>
                <w:szCs w:val="20"/>
              </w:rPr>
              <w:t> 1) получить в соответствии с требованиями, установленными настоящим Кодексом, страховой отчет о себе;</w:t>
            </w:r>
          </w:p>
          <w:p w:rsidR="00000000" w:rsidRDefault="00AC3D8D">
            <w:pPr>
              <w:pStyle w:val="a9"/>
              <w:spacing w:before="0" w:beforeAutospacing="0" w:after="0" w:afterAutospacing="0"/>
              <w:jc w:val="both"/>
            </w:pPr>
            <w:r>
              <w:rPr>
                <w:sz w:val="20"/>
                <w:szCs w:val="20"/>
              </w:rPr>
              <w:t> 2) при заключении договора страхования треб</w:t>
            </w:r>
            <w:r>
              <w:rPr>
                <w:color w:val="000000"/>
                <w:sz w:val="20"/>
                <w:szCs w:val="20"/>
              </w:rPr>
              <w:t>овать от получателя страхового отчета, указанного в подпункте 3) пункта 4 статьи 862 настоящего Кодекса,</w:t>
            </w:r>
            <w:r>
              <w:rPr>
                <w:color w:val="000000"/>
                <w:sz w:val="20"/>
                <w:szCs w:val="20"/>
              </w:rPr>
              <w:t xml:space="preserve"> ознакомления со страховым отчетом либо выдачи ему копии страхового отчета, полученного данным получателем из </w:t>
            </w:r>
            <w:r>
              <w:rPr>
                <w:sz w:val="20"/>
                <w:szCs w:val="20"/>
              </w:rPr>
              <w:t>базы данных;</w:t>
            </w:r>
          </w:p>
          <w:p w:rsidR="00000000" w:rsidRDefault="00AC3D8D">
            <w:pPr>
              <w:pStyle w:val="a9"/>
              <w:spacing w:before="0" w:beforeAutospacing="0" w:after="0" w:afterAutospacing="0"/>
              <w:jc w:val="both"/>
            </w:pPr>
            <w:r>
              <w:rPr>
                <w:sz w:val="20"/>
                <w:szCs w:val="20"/>
              </w:rPr>
              <w:t> 3) заявлять несогласие с информацией, содержащейся в страховом отчете, с получением информации о поставщике информации;</w:t>
            </w:r>
          </w:p>
          <w:p w:rsidR="00000000" w:rsidRDefault="00AC3D8D">
            <w:pPr>
              <w:pStyle w:val="a9"/>
              <w:spacing w:before="0" w:beforeAutospacing="0" w:after="0" w:afterAutospacing="0"/>
              <w:jc w:val="both"/>
            </w:pPr>
            <w:r>
              <w:rPr>
                <w:sz w:val="20"/>
                <w:szCs w:val="20"/>
              </w:rPr>
              <w:t> 4) обращать</w:t>
            </w:r>
            <w:r>
              <w:rPr>
                <w:sz w:val="20"/>
                <w:szCs w:val="20"/>
              </w:rPr>
              <w:t>ся к поставщику информации и организации с требованием об исправлении недостоверной информации;</w:t>
            </w:r>
          </w:p>
          <w:p w:rsidR="00000000" w:rsidRDefault="00AC3D8D">
            <w:pPr>
              <w:pStyle w:val="a9"/>
              <w:spacing w:before="0" w:beforeAutospacing="0" w:after="0" w:afterAutospacing="0" w:line="145" w:lineRule="atLeast"/>
              <w:jc w:val="both"/>
            </w:pPr>
            <w:r>
              <w:rPr>
                <w:sz w:val="20"/>
                <w:szCs w:val="20"/>
              </w:rPr>
              <w:t> 5) иметь иные права в соответствии с законодательными актами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82</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865. Обязательные условия договора о предоставлении ин</w:t>
            </w:r>
            <w:r>
              <w:rPr>
                <w:b/>
                <w:bCs/>
                <w:sz w:val="20"/>
                <w:szCs w:val="20"/>
              </w:rPr>
              <w:t>формации и (или) получении страховых отчетов</w:t>
            </w:r>
          </w:p>
          <w:p w:rsidR="00000000" w:rsidRDefault="00AC3D8D">
            <w:pPr>
              <w:pStyle w:val="a9"/>
              <w:spacing w:before="0" w:beforeAutospacing="0" w:after="0" w:afterAutospacing="0"/>
              <w:jc w:val="both"/>
            </w:pPr>
            <w:r>
              <w:rPr>
                <w:sz w:val="20"/>
                <w:szCs w:val="20"/>
              </w:rPr>
              <w:t> Договор о предоставлении информации и (или) получении страховых отчетов должен содержать:</w:t>
            </w:r>
          </w:p>
          <w:p w:rsidR="00000000" w:rsidRDefault="00AC3D8D">
            <w:pPr>
              <w:pStyle w:val="a9"/>
              <w:spacing w:before="0" w:beforeAutospacing="0" w:after="0" w:afterAutospacing="0"/>
              <w:jc w:val="both"/>
            </w:pPr>
            <w:r>
              <w:rPr>
                <w:sz w:val="20"/>
                <w:szCs w:val="20"/>
              </w:rPr>
              <w:t> 1) полное наименование сторон, сведения об их месте нахождения и банковских реквизитах;</w:t>
            </w:r>
          </w:p>
          <w:p w:rsidR="00000000" w:rsidRDefault="00AC3D8D">
            <w:pPr>
              <w:pStyle w:val="a9"/>
              <w:spacing w:before="0" w:beforeAutospacing="0" w:after="0" w:afterAutospacing="0"/>
              <w:jc w:val="both"/>
            </w:pPr>
            <w:r>
              <w:rPr>
                <w:sz w:val="20"/>
                <w:szCs w:val="20"/>
              </w:rPr>
              <w:t> </w:t>
            </w:r>
            <w:r>
              <w:rPr>
                <w:sz w:val="20"/>
                <w:szCs w:val="20"/>
              </w:rPr>
              <w:t>2) указание о предмете договора, соответствующем настоящему Кодексу;</w:t>
            </w:r>
          </w:p>
          <w:p w:rsidR="00000000" w:rsidRDefault="00AC3D8D">
            <w:pPr>
              <w:pStyle w:val="a9"/>
              <w:spacing w:before="0" w:beforeAutospacing="0" w:after="0" w:afterAutospacing="0"/>
              <w:jc w:val="both"/>
            </w:pPr>
            <w:r>
              <w:rPr>
                <w:sz w:val="20"/>
                <w:szCs w:val="20"/>
              </w:rPr>
              <w:t> 3) перечень и формы страховых отчетов, представляемых из базы данных;</w:t>
            </w:r>
          </w:p>
          <w:p w:rsidR="00000000" w:rsidRDefault="00AC3D8D">
            <w:pPr>
              <w:pStyle w:val="a9"/>
              <w:spacing w:before="0" w:beforeAutospacing="0" w:after="0" w:afterAutospacing="0"/>
              <w:jc w:val="both"/>
            </w:pPr>
            <w:r>
              <w:rPr>
                <w:sz w:val="20"/>
                <w:szCs w:val="20"/>
              </w:rPr>
              <w:t> 4) права и обязанности сторон, соответствующие настоящему Кодексу;</w:t>
            </w:r>
          </w:p>
          <w:p w:rsidR="00000000" w:rsidRDefault="00AC3D8D">
            <w:pPr>
              <w:pStyle w:val="a9"/>
              <w:spacing w:before="0" w:beforeAutospacing="0" w:after="0" w:afterAutospacing="0"/>
              <w:jc w:val="both"/>
            </w:pPr>
            <w:r>
              <w:rPr>
                <w:sz w:val="20"/>
                <w:szCs w:val="20"/>
              </w:rPr>
              <w:t> 5) порядок оплаты услуг по предоставлению инфор</w:t>
            </w:r>
            <w:r>
              <w:rPr>
                <w:sz w:val="20"/>
                <w:szCs w:val="20"/>
              </w:rPr>
              <w:t>мации из базы данных;</w:t>
            </w:r>
          </w:p>
          <w:p w:rsidR="00000000" w:rsidRDefault="00AC3D8D">
            <w:pPr>
              <w:pStyle w:val="a9"/>
              <w:spacing w:before="0" w:beforeAutospacing="0" w:after="0" w:afterAutospacing="0"/>
              <w:jc w:val="both"/>
            </w:pPr>
            <w:r>
              <w:rPr>
                <w:sz w:val="20"/>
                <w:szCs w:val="20"/>
              </w:rPr>
              <w:t> 6) виды, объем, сроки (периодичность), порядок предоставления информации для формирования базы данных;</w:t>
            </w:r>
          </w:p>
          <w:p w:rsidR="00000000" w:rsidRDefault="00AC3D8D">
            <w:pPr>
              <w:pStyle w:val="a9"/>
              <w:spacing w:before="0" w:beforeAutospacing="0" w:after="0" w:afterAutospacing="0"/>
              <w:jc w:val="both"/>
            </w:pPr>
            <w:r>
              <w:rPr>
                <w:sz w:val="20"/>
                <w:szCs w:val="20"/>
              </w:rPr>
              <w:t> 7) виды, сроки (периодичность), объем информации, содержащейся в страховых отчетах, и порядок получения страховых отчетов;</w:t>
            </w:r>
          </w:p>
          <w:p w:rsidR="00000000" w:rsidRDefault="00AC3D8D">
            <w:pPr>
              <w:pStyle w:val="a9"/>
              <w:spacing w:before="0" w:beforeAutospacing="0" w:after="0" w:afterAutospacing="0"/>
              <w:jc w:val="both"/>
            </w:pPr>
            <w:r>
              <w:rPr>
                <w:sz w:val="20"/>
                <w:szCs w:val="20"/>
              </w:rPr>
              <w:t> 8) ср</w:t>
            </w:r>
            <w:r>
              <w:rPr>
                <w:sz w:val="20"/>
                <w:szCs w:val="20"/>
              </w:rPr>
              <w:t>ок действия договора, основания и порядок его изменения, расторжения при одностороннем отказе от исполнения договора в случаях, предусмотренных настоящим Кодексом, а также размеры неустойки за неисполнение или ненадлежащее исполнение обязательств по догово</w:t>
            </w:r>
            <w:r>
              <w:rPr>
                <w:sz w:val="20"/>
                <w:szCs w:val="20"/>
              </w:rPr>
              <w:t>ру;</w:t>
            </w:r>
          </w:p>
          <w:p w:rsidR="00000000" w:rsidRDefault="00AC3D8D">
            <w:pPr>
              <w:pStyle w:val="a9"/>
              <w:spacing w:before="0" w:beforeAutospacing="0" w:after="0" w:afterAutospacing="0"/>
              <w:jc w:val="both"/>
            </w:pPr>
            <w:r>
              <w:rPr>
                <w:sz w:val="20"/>
                <w:szCs w:val="20"/>
              </w:rPr>
              <w:t> 9) обязательство поставщика информации о соблюдении режима конфиденциальности в отношении всей информации, направляемой в организацию;</w:t>
            </w:r>
          </w:p>
          <w:p w:rsidR="00000000" w:rsidRDefault="00AC3D8D">
            <w:pPr>
              <w:pStyle w:val="a9"/>
              <w:spacing w:before="0" w:beforeAutospacing="0" w:after="0" w:afterAutospacing="0"/>
              <w:jc w:val="both"/>
            </w:pPr>
            <w:r>
              <w:rPr>
                <w:sz w:val="20"/>
                <w:szCs w:val="20"/>
              </w:rPr>
              <w:t> 10) обязательство организации о соблюдении режима конфиденциальности в отношении всей получаемой информации;</w:t>
            </w:r>
          </w:p>
          <w:p w:rsidR="00000000" w:rsidRDefault="00AC3D8D">
            <w:pPr>
              <w:pStyle w:val="a9"/>
              <w:spacing w:before="0" w:beforeAutospacing="0" w:after="0" w:afterAutospacing="0"/>
              <w:jc w:val="both"/>
            </w:pPr>
            <w:r>
              <w:rPr>
                <w:sz w:val="20"/>
                <w:szCs w:val="20"/>
              </w:rPr>
              <w:t> 11) у</w:t>
            </w:r>
            <w:r>
              <w:rPr>
                <w:sz w:val="20"/>
                <w:szCs w:val="20"/>
              </w:rPr>
              <w:t>словия об ответственности сторон за нарушение договора.</w:t>
            </w:r>
          </w:p>
          <w:p w:rsidR="00000000" w:rsidRDefault="00AC3D8D">
            <w:pPr>
              <w:pStyle w:val="a9"/>
              <w:spacing w:before="0" w:beforeAutospacing="0" w:after="0" w:afterAutospacing="0"/>
              <w:jc w:val="both"/>
            </w:pPr>
            <w:r>
              <w:rPr>
                <w:sz w:val="20"/>
                <w:szCs w:val="20"/>
              </w:rPr>
              <w:t> Односторонний отказ от исполнения договора о предоставлении информации возможен только в случаях добровольного возврата, а также лишения страховой организации лицензии на право осуществления страхово</w:t>
            </w:r>
            <w:r>
              <w:rPr>
                <w:sz w:val="20"/>
                <w:szCs w:val="20"/>
              </w:rPr>
              <w:t>й деятельности. При этом страховая организация обязана до истечения срока действующих договоров страхования предоставлять в организацию информацию</w:t>
            </w:r>
            <w:r>
              <w:rPr>
                <w:color w:val="000000"/>
                <w:sz w:val="20"/>
                <w:szCs w:val="20"/>
              </w:rPr>
              <w:t>, предусмотренную статьей 863 настоящего Кодекса.</w:t>
            </w:r>
          </w:p>
          <w:p w:rsidR="00000000" w:rsidRDefault="00AC3D8D">
            <w:pPr>
              <w:pStyle w:val="a9"/>
              <w:spacing w:before="0" w:beforeAutospacing="0" w:after="0" w:afterAutospacing="0"/>
              <w:jc w:val="both"/>
            </w:pPr>
            <w:r>
              <w:rPr>
                <w:color w:val="000000"/>
                <w:sz w:val="20"/>
                <w:szCs w:val="20"/>
              </w:rPr>
              <w:t> При заключении договора о предоставлении информации и (или)</w:t>
            </w:r>
            <w:r>
              <w:rPr>
                <w:color w:val="000000"/>
                <w:sz w:val="20"/>
                <w:szCs w:val="20"/>
              </w:rPr>
              <w:t xml:space="preserve"> получении страховых отчетов с поставщиками информации, указанными в подпункте 1) пункта 3 статьи 862 настоящего Кодекса, </w:t>
            </w:r>
            <w:r>
              <w:rPr>
                <w:sz w:val="20"/>
                <w:szCs w:val="20"/>
              </w:rPr>
              <w:t>подлежат обязательному включению в договор о предоставлении информации и (или) получении страховых отчетов следующие условия:</w:t>
            </w:r>
          </w:p>
          <w:p w:rsidR="00000000" w:rsidRDefault="00AC3D8D">
            <w:pPr>
              <w:pStyle w:val="a9"/>
              <w:spacing w:before="0" w:beforeAutospacing="0" w:after="0" w:afterAutospacing="0"/>
              <w:jc w:val="both"/>
            </w:pPr>
            <w:r>
              <w:rPr>
                <w:sz w:val="20"/>
                <w:szCs w:val="20"/>
              </w:rPr>
              <w:t> 1) о пе</w:t>
            </w:r>
            <w:r>
              <w:rPr>
                <w:sz w:val="20"/>
                <w:szCs w:val="20"/>
              </w:rPr>
              <w:t>речне и формах информации</w:t>
            </w:r>
            <w:r>
              <w:rPr>
                <w:color w:val="000000"/>
                <w:sz w:val="20"/>
                <w:szCs w:val="20"/>
              </w:rPr>
              <w:t>, предусмотренной пунктом 2 статьи 863 настоящего Кодекса;</w:t>
            </w:r>
          </w:p>
          <w:p w:rsidR="00000000" w:rsidRDefault="00AC3D8D">
            <w:pPr>
              <w:pStyle w:val="a9"/>
              <w:spacing w:before="0" w:beforeAutospacing="0" w:after="0" w:afterAutospacing="0" w:line="145" w:lineRule="atLeast"/>
              <w:jc w:val="both"/>
            </w:pPr>
            <w:r>
              <w:rPr>
                <w:sz w:val="20"/>
                <w:szCs w:val="20"/>
              </w:rPr>
              <w:t> 2) об обязательности совместной реализации организационных, технических мер и технологических требований по защите программного обеспечения, применяемых при формировании и</w:t>
            </w:r>
            <w:r>
              <w:rPr>
                <w:sz w:val="20"/>
                <w:szCs w:val="20"/>
              </w:rPr>
              <w:t xml:space="preserve"> эксплуатации информационных систем, используемых для создания базы данных и средств защиты указанных информационных систем.</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83</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866. Регистрация в организации</w:t>
            </w:r>
          </w:p>
          <w:p w:rsidR="00000000" w:rsidRDefault="00AC3D8D">
            <w:pPr>
              <w:pStyle w:val="a9"/>
              <w:spacing w:before="0" w:beforeAutospacing="0" w:after="0" w:afterAutospacing="0"/>
              <w:jc w:val="both"/>
            </w:pPr>
            <w:r>
              <w:rPr>
                <w:sz w:val="20"/>
                <w:szCs w:val="20"/>
              </w:rPr>
              <w:t xml:space="preserve"> Для регистрации в организации поставщики информации, </w:t>
            </w:r>
            <w:r>
              <w:rPr>
                <w:color w:val="000000"/>
                <w:sz w:val="20"/>
                <w:szCs w:val="20"/>
              </w:rPr>
              <w:t>указанные в пункте 3 статьи 862 настоящего Кодекса</w:t>
            </w:r>
            <w:r>
              <w:rPr>
                <w:sz w:val="20"/>
                <w:szCs w:val="20"/>
              </w:rPr>
              <w:t>, представляют следующие документы:</w:t>
            </w:r>
          </w:p>
          <w:p w:rsidR="00000000" w:rsidRDefault="00AC3D8D">
            <w:pPr>
              <w:pStyle w:val="a9"/>
              <w:spacing w:before="0" w:beforeAutospacing="0" w:after="0" w:afterAutospacing="0"/>
              <w:jc w:val="both"/>
            </w:pPr>
            <w:r>
              <w:rPr>
                <w:sz w:val="20"/>
                <w:szCs w:val="20"/>
              </w:rPr>
              <w:t>1)                 заявление о регистрации в организации;</w:t>
            </w:r>
          </w:p>
          <w:p w:rsidR="00000000" w:rsidRDefault="00AC3D8D">
            <w:pPr>
              <w:pStyle w:val="a9"/>
              <w:spacing w:before="0" w:beforeAutospacing="0" w:after="0" w:afterAutospacing="0"/>
              <w:jc w:val="both"/>
            </w:pPr>
            <w:r>
              <w:rPr>
                <w:sz w:val="20"/>
                <w:szCs w:val="20"/>
              </w:rPr>
              <w:t> 2) копию свидетельства о государственной регистрации юридического лица;</w:t>
            </w:r>
          </w:p>
          <w:p w:rsidR="00000000" w:rsidRDefault="00AC3D8D">
            <w:pPr>
              <w:pStyle w:val="a9"/>
              <w:spacing w:before="0" w:beforeAutospacing="0" w:after="0" w:afterAutospacing="0"/>
              <w:jc w:val="both"/>
            </w:pPr>
            <w:r>
              <w:rPr>
                <w:sz w:val="20"/>
                <w:szCs w:val="20"/>
              </w:rPr>
              <w:t> 3) информацию о фамилии, имени, отчест</w:t>
            </w:r>
            <w:r>
              <w:rPr>
                <w:sz w:val="20"/>
                <w:szCs w:val="20"/>
              </w:rPr>
              <w:t>ве (при его наличии), должности лиц, уполномоченных осуществлять запросы в базу данных в установленном организацией порядке.</w:t>
            </w:r>
          </w:p>
          <w:p w:rsidR="00000000" w:rsidRDefault="00AC3D8D">
            <w:pPr>
              <w:pStyle w:val="a9"/>
              <w:spacing w:before="0" w:beforeAutospacing="0" w:after="0" w:afterAutospacing="0" w:line="145" w:lineRule="atLeast"/>
              <w:jc w:val="both"/>
            </w:pPr>
            <w:r>
              <w:rPr>
                <w:sz w:val="20"/>
                <w:szCs w:val="20"/>
              </w:rPr>
              <w:t> При необходимости указанная информация удостоверяется электронной цифровой подписью этих лиц.</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84</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867. Реорганизация и ликвидация организации</w:t>
            </w:r>
          </w:p>
          <w:p w:rsidR="00000000" w:rsidRDefault="00AC3D8D">
            <w:pPr>
              <w:pStyle w:val="a9"/>
              <w:spacing w:before="0" w:beforeAutospacing="0" w:after="0" w:afterAutospacing="0"/>
              <w:jc w:val="both"/>
            </w:pPr>
            <w:r>
              <w:rPr>
                <w:sz w:val="20"/>
                <w:szCs w:val="20"/>
              </w:rPr>
              <w:t> Реорганизация и ликвидация организации осуществляются в порядке, предусмотренном законодательством Республики Казахстан.</w:t>
            </w:r>
          </w:p>
          <w:p w:rsidR="00000000" w:rsidRDefault="00AC3D8D">
            <w:pPr>
              <w:pStyle w:val="a9"/>
              <w:spacing w:before="0" w:beforeAutospacing="0" w:after="0" w:afterAutospacing="0"/>
              <w:jc w:val="both"/>
            </w:pPr>
            <w:r>
              <w:rPr>
                <w:sz w:val="20"/>
                <w:szCs w:val="20"/>
              </w:rPr>
              <w:t> При реорганизации организации база данных подлежит передаче правопреемнику, образо</w:t>
            </w:r>
            <w:r>
              <w:rPr>
                <w:sz w:val="20"/>
                <w:szCs w:val="20"/>
              </w:rPr>
              <w:t>ванному в результате разделения, слияния, присоединения, выделения или преобразования.</w:t>
            </w:r>
          </w:p>
          <w:p w:rsidR="00000000" w:rsidRDefault="00AC3D8D">
            <w:pPr>
              <w:pStyle w:val="a9"/>
              <w:spacing w:before="0" w:beforeAutospacing="0" w:after="0" w:afterAutospacing="0" w:line="145" w:lineRule="atLeast"/>
              <w:jc w:val="both"/>
            </w:pPr>
            <w:r>
              <w:rPr>
                <w:sz w:val="20"/>
                <w:szCs w:val="20"/>
              </w:rPr>
              <w:t xml:space="preserve"> При ликвидации организации база данных подлежит передаче другой организации по формированию и ведению базы данных на безвозмездной основе, соответствующей </w:t>
            </w:r>
            <w:r>
              <w:rPr>
                <w:color w:val="000000"/>
                <w:sz w:val="20"/>
                <w:szCs w:val="20"/>
              </w:rPr>
              <w:t>требованиям с</w:t>
            </w:r>
            <w:r>
              <w:rPr>
                <w:color w:val="000000"/>
                <w:sz w:val="20"/>
                <w:szCs w:val="20"/>
              </w:rPr>
              <w:t>татьи 861 настоящего Кодекса.</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85</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b/>
                <w:bCs/>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aps/>
                <w:sz w:val="20"/>
                <w:szCs w:val="20"/>
              </w:rPr>
              <w:t>глава 37. Правовое регулирование торговой деятельности</w:t>
            </w:r>
          </w:p>
          <w:p w:rsidR="00000000" w:rsidRDefault="00AC3D8D">
            <w:pPr>
              <w:pStyle w:val="a9"/>
              <w:spacing w:before="0" w:beforeAutospacing="0" w:after="0" w:afterAutospacing="0" w:line="145" w:lineRule="atLeast"/>
              <w:jc w:val="both"/>
            </w:pPr>
            <w:r>
              <w:rPr>
                <w:i/>
                <w:iCs/>
                <w:sz w:val="20"/>
                <w:szCs w:val="20"/>
              </w:rPr>
              <w:t xml:space="preserve">Источник заимствования ЗРК «О регулировании торговой деятельности» </w:t>
            </w:r>
            <w:r>
              <w:rPr>
                <w:i/>
                <w:iCs/>
                <w:sz w:val="20"/>
                <w:szCs w:val="20"/>
                <w:shd w:val="clear" w:color="auto" w:fill="FFFF00"/>
              </w:rPr>
              <w:t>НА УТРАТУ</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868. Торговая деятельность</w:t>
            </w:r>
          </w:p>
          <w:p w:rsidR="00000000" w:rsidRDefault="00AC3D8D">
            <w:pPr>
              <w:pStyle w:val="a9"/>
              <w:spacing w:before="0" w:beforeAutospacing="0" w:after="0" w:afterAutospacing="0"/>
              <w:jc w:val="both"/>
            </w:pPr>
            <w:r>
              <w:rPr>
                <w:sz w:val="20"/>
                <w:szCs w:val="20"/>
              </w:rPr>
              <w:t>1. Торговой деятельностью является предпринимательская деятельность индивидуальных предпринимателей и коммерческих юридических лиц, направленная на осуществление купли-продажи товаров. Под товаром - понимается любой, не изъятый из оборота продукт труда, пр</w:t>
            </w:r>
            <w:r>
              <w:rPr>
                <w:sz w:val="20"/>
                <w:szCs w:val="20"/>
              </w:rPr>
              <w:t>едназначенный для продажи или обмена.</w:t>
            </w:r>
          </w:p>
          <w:p w:rsidR="00000000" w:rsidRDefault="00AC3D8D">
            <w:pPr>
              <w:pStyle w:val="a9"/>
              <w:spacing w:before="0" w:beforeAutospacing="0" w:after="0" w:afterAutospacing="0" w:line="145" w:lineRule="atLeast"/>
              <w:jc w:val="both"/>
            </w:pPr>
            <w:r>
              <w:rPr>
                <w:sz w:val="20"/>
                <w:szCs w:val="20"/>
              </w:rPr>
              <w:t>2. Отношения по обороту отдельных видов товаров регулируются иными законодательными актами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Из подпункта 12), 19) статьи 1 «Основные понятия», пункт 2 статьи 4</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869. Субъекты торговой деятельности</w:t>
            </w:r>
          </w:p>
          <w:p w:rsidR="00000000" w:rsidRDefault="00AC3D8D">
            <w:pPr>
              <w:pStyle w:val="nospacing"/>
              <w:jc w:val="both"/>
            </w:pPr>
            <w:r>
              <w:rPr>
                <w:rFonts w:ascii="Times New Roman" w:hAnsi="Times New Roman" w:cs="Times New Roman"/>
                <w:sz w:val="20"/>
                <w:szCs w:val="20"/>
              </w:rPr>
              <w:t>1. Субъектами торговой деятельности являются индивидуальные предприниматели и коммерческие юридические лица, осуществляющие в порядке, установленном законодательством Республики Казахстан, торговую деятельность.</w:t>
            </w:r>
          </w:p>
          <w:p w:rsidR="00000000" w:rsidRDefault="00AC3D8D">
            <w:pPr>
              <w:pStyle w:val="nospacing"/>
              <w:jc w:val="both"/>
            </w:pPr>
            <w:r>
              <w:rPr>
                <w:rFonts w:ascii="Times New Roman" w:hAnsi="Times New Roman" w:cs="Times New Roman"/>
                <w:sz w:val="20"/>
                <w:szCs w:val="20"/>
              </w:rPr>
              <w:t>2</w:t>
            </w:r>
            <w:r>
              <w:rPr>
                <w:rFonts w:ascii="Times New Roman" w:hAnsi="Times New Roman" w:cs="Times New Roman"/>
                <w:sz w:val="20"/>
                <w:szCs w:val="20"/>
              </w:rPr>
              <w:t>. Субъекты торговой деятельности вправе осуществлять торговую деятельность в соответствии с настоящим Кодексом и законодательством Республики Казахстан.</w:t>
            </w:r>
          </w:p>
          <w:p w:rsidR="00000000" w:rsidRDefault="00AC3D8D">
            <w:pPr>
              <w:pStyle w:val="nospacing"/>
              <w:jc w:val="both"/>
            </w:pPr>
            <w:r>
              <w:rPr>
                <w:rFonts w:ascii="Times New Roman" w:hAnsi="Times New Roman" w:cs="Times New Roman"/>
                <w:sz w:val="20"/>
                <w:szCs w:val="20"/>
              </w:rPr>
              <w:t>3. Субъект торговой деятельности самостоятельно определяет:</w:t>
            </w:r>
          </w:p>
          <w:p w:rsidR="00000000" w:rsidRDefault="00AC3D8D">
            <w:pPr>
              <w:pStyle w:val="nospacing"/>
              <w:jc w:val="both"/>
            </w:pPr>
            <w:r>
              <w:rPr>
                <w:rFonts w:ascii="Times New Roman" w:hAnsi="Times New Roman" w:cs="Times New Roman"/>
                <w:sz w:val="20"/>
                <w:szCs w:val="20"/>
              </w:rPr>
              <w:t>1) специализацию торговли (универсальная то</w:t>
            </w:r>
            <w:r>
              <w:rPr>
                <w:rFonts w:ascii="Times New Roman" w:hAnsi="Times New Roman" w:cs="Times New Roman"/>
                <w:sz w:val="20"/>
                <w:szCs w:val="20"/>
              </w:rPr>
              <w:t>рговля и (или) специализированная торговля);</w:t>
            </w:r>
          </w:p>
          <w:p w:rsidR="00000000" w:rsidRDefault="00AC3D8D">
            <w:pPr>
              <w:pStyle w:val="nospacing"/>
              <w:jc w:val="both"/>
            </w:pPr>
            <w:r>
              <w:rPr>
                <w:rFonts w:ascii="Times New Roman" w:hAnsi="Times New Roman" w:cs="Times New Roman"/>
                <w:sz w:val="20"/>
                <w:szCs w:val="20"/>
              </w:rPr>
              <w:t>2) ассортимент продаваемых товаров;</w:t>
            </w:r>
          </w:p>
          <w:p w:rsidR="00000000" w:rsidRDefault="00AC3D8D">
            <w:pPr>
              <w:pStyle w:val="nospacing"/>
              <w:jc w:val="both"/>
            </w:pPr>
            <w:r>
              <w:rPr>
                <w:rFonts w:ascii="Times New Roman" w:hAnsi="Times New Roman" w:cs="Times New Roman"/>
                <w:sz w:val="20"/>
                <w:szCs w:val="20"/>
              </w:rPr>
              <w:t>3) режим работы;</w:t>
            </w:r>
          </w:p>
          <w:p w:rsidR="00000000" w:rsidRDefault="00AC3D8D">
            <w:pPr>
              <w:pStyle w:val="nospacing"/>
              <w:jc w:val="both"/>
            </w:pPr>
            <w:r>
              <w:rPr>
                <w:rFonts w:ascii="Times New Roman" w:hAnsi="Times New Roman" w:cs="Times New Roman"/>
                <w:sz w:val="20"/>
                <w:szCs w:val="20"/>
              </w:rPr>
              <w:t>4) цены на продаваемые товары, за исключением случаев, предусмотренных статьей 379 настоящего Кодекса.</w:t>
            </w:r>
          </w:p>
          <w:p w:rsidR="00000000" w:rsidRDefault="00AC3D8D">
            <w:pPr>
              <w:pStyle w:val="nospacing"/>
              <w:spacing w:line="145" w:lineRule="atLeast"/>
              <w:jc w:val="both"/>
            </w:pPr>
            <w:r>
              <w:rPr>
                <w:rFonts w:ascii="Times New Roman" w:hAnsi="Times New Roman" w:cs="Times New Roman"/>
                <w:sz w:val="20"/>
                <w:szCs w:val="20"/>
              </w:rPr>
              <w:t>4. Субъект торговой деятельности вправе вносить для рассмотрения в государственные органы предложения по совершенствованию нормативных правовых актов, затрагивающих интересы субъекта торговой деятельности.</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line="145" w:lineRule="atLeast"/>
              <w:jc w:val="center"/>
            </w:pPr>
            <w:r>
              <w:rPr>
                <w:sz w:val="20"/>
                <w:szCs w:val="20"/>
              </w:rPr>
              <w:t>Статья 32-1</w:t>
            </w:r>
          </w:p>
        </w:tc>
      </w:tr>
    </w:tbl>
    <w:p w:rsidR="00000000" w:rsidRDefault="00AC3D8D">
      <w:pPr>
        <w:rPr>
          <w:rFonts w:eastAsia="Times New Roman"/>
          <w:vanish/>
          <w:color w:val="auto"/>
        </w:rPr>
      </w:pPr>
    </w:p>
    <w:tbl>
      <w:tblPr>
        <w:tblW w:w="5012" w:type="pct"/>
        <w:tblCellMar>
          <w:left w:w="0" w:type="dxa"/>
          <w:right w:w="0" w:type="dxa"/>
        </w:tblCellMar>
        <w:tblLook w:val="04A0" w:firstRow="1" w:lastRow="0" w:firstColumn="1" w:lastColumn="0" w:noHBand="0" w:noVBand="1"/>
      </w:tblPr>
      <w:tblGrid>
        <w:gridCol w:w="7773"/>
        <w:gridCol w:w="1821"/>
      </w:tblGrid>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 xml:space="preserve">Статья 870. Требования к субъектам торговой деятельности </w:t>
            </w:r>
          </w:p>
          <w:p w:rsidR="00000000" w:rsidRDefault="00AC3D8D">
            <w:pPr>
              <w:pStyle w:val="a9"/>
              <w:spacing w:before="0" w:beforeAutospacing="0" w:after="0" w:afterAutospacing="0"/>
              <w:jc w:val="both"/>
            </w:pPr>
            <w:r>
              <w:rPr>
                <w:sz w:val="20"/>
                <w:szCs w:val="20"/>
              </w:rPr>
              <w:t>1. Субъекты торговой деятельности при осуществлении своей деятельности обязаны:</w:t>
            </w:r>
          </w:p>
          <w:p w:rsidR="00000000" w:rsidRDefault="00AC3D8D">
            <w:pPr>
              <w:pStyle w:val="a9"/>
              <w:spacing w:before="0" w:beforeAutospacing="0" w:after="0" w:afterAutospacing="0"/>
              <w:jc w:val="both"/>
            </w:pPr>
            <w:r>
              <w:rPr>
                <w:sz w:val="20"/>
                <w:szCs w:val="20"/>
              </w:rPr>
              <w:t>1) продавать товар надлежащего качества, отвечающий требованиям безопасности;</w:t>
            </w:r>
          </w:p>
          <w:p w:rsidR="00000000" w:rsidRDefault="00AC3D8D">
            <w:pPr>
              <w:pStyle w:val="a9"/>
              <w:spacing w:before="0" w:beforeAutospacing="0" w:after="0" w:afterAutospacing="0"/>
              <w:jc w:val="both"/>
            </w:pPr>
            <w:r>
              <w:rPr>
                <w:sz w:val="20"/>
                <w:szCs w:val="20"/>
              </w:rPr>
              <w:t>2) продавать товар по параметрам, устано</w:t>
            </w:r>
            <w:r>
              <w:rPr>
                <w:sz w:val="20"/>
                <w:szCs w:val="20"/>
              </w:rPr>
              <w:t>вленным соответственно условиями публичной оферты, договоров или иных сделок;</w:t>
            </w:r>
          </w:p>
          <w:p w:rsidR="00000000" w:rsidRDefault="00AC3D8D">
            <w:pPr>
              <w:pStyle w:val="a9"/>
              <w:spacing w:before="0" w:beforeAutospacing="0" w:after="0" w:afterAutospacing="0"/>
              <w:jc w:val="both"/>
            </w:pPr>
            <w:r>
              <w:rPr>
                <w:sz w:val="20"/>
                <w:szCs w:val="20"/>
              </w:rPr>
              <w:t>3) предоставлять покупателю необходимую и достоверную информацию о качестве и месте происхождения товара, потребительских свойствах, гарантийных обязательствах и порядке предъявл</w:t>
            </w:r>
            <w:r>
              <w:rPr>
                <w:sz w:val="20"/>
                <w:szCs w:val="20"/>
              </w:rPr>
              <w:t>ения претензий, способах и правилах использования продукции, ее хранения, а в случае оформления искового заявления и прилагаемых к нему документов, представляемых в суд, также о местонахождении и иных реквизитах продавца или изготовителя (исполнителя);</w:t>
            </w:r>
          </w:p>
          <w:p w:rsidR="00000000" w:rsidRDefault="00AC3D8D">
            <w:pPr>
              <w:pStyle w:val="a9"/>
              <w:spacing w:before="0" w:beforeAutospacing="0" w:after="0" w:afterAutospacing="0"/>
              <w:jc w:val="both"/>
            </w:pPr>
            <w:r>
              <w:rPr>
                <w:sz w:val="20"/>
                <w:szCs w:val="20"/>
              </w:rPr>
              <w:t xml:space="preserve">4) </w:t>
            </w:r>
            <w:r>
              <w:rPr>
                <w:sz w:val="20"/>
                <w:szCs w:val="20"/>
              </w:rPr>
              <w:t>размещать контрольно-измерительные приборы, поверенные в соответствии с требованиями государственной системы обеспечения единства измерений, в общедоступном месте торгового объекта;</w:t>
            </w:r>
          </w:p>
          <w:p w:rsidR="00000000" w:rsidRDefault="00AC3D8D">
            <w:pPr>
              <w:pStyle w:val="a9"/>
              <w:spacing w:before="0" w:beforeAutospacing="0" w:after="0" w:afterAutospacing="0"/>
              <w:jc w:val="both"/>
            </w:pPr>
            <w:r>
              <w:rPr>
                <w:sz w:val="20"/>
                <w:szCs w:val="20"/>
              </w:rPr>
              <w:t>5) в случаях возникновения сомнения у покупателя в массе и длине предостав</w:t>
            </w:r>
            <w:r>
              <w:rPr>
                <w:sz w:val="20"/>
                <w:szCs w:val="20"/>
              </w:rPr>
              <w:t>лять ему возможность самостоятельно проверить указанные характеристики при помощи контрольно-измерительных приборов;</w:t>
            </w:r>
          </w:p>
          <w:p w:rsidR="00000000" w:rsidRDefault="00AC3D8D">
            <w:pPr>
              <w:pStyle w:val="a9"/>
              <w:spacing w:before="0" w:beforeAutospacing="0" w:after="0" w:afterAutospacing="0"/>
              <w:jc w:val="both"/>
            </w:pPr>
            <w:r>
              <w:rPr>
                <w:sz w:val="20"/>
                <w:szCs w:val="20"/>
              </w:rPr>
              <w:t>6) при продаже товаров, подлежащих обязательному подтверждению соответствия, в порядке, установленном законодательством Республики Казахста</w:t>
            </w:r>
            <w:r>
              <w:rPr>
                <w:sz w:val="20"/>
                <w:szCs w:val="20"/>
              </w:rPr>
              <w:t>н о техническом регулировании, по требованию покупателя предъявлять ему сертификат соответствия (копию на бланках установленного образца) либо декларацию о соответствии;</w:t>
            </w:r>
          </w:p>
          <w:p w:rsidR="00000000" w:rsidRDefault="00AC3D8D">
            <w:pPr>
              <w:pStyle w:val="a9"/>
              <w:spacing w:before="0" w:beforeAutospacing="0" w:after="0" w:afterAutospacing="0"/>
              <w:jc w:val="both"/>
            </w:pPr>
            <w:r>
              <w:rPr>
                <w:sz w:val="20"/>
                <w:szCs w:val="20"/>
              </w:rPr>
              <w:t>7) применять контрольно-кассовые машины с фискальной памятью в порядке и случаях, кото</w:t>
            </w:r>
            <w:r>
              <w:rPr>
                <w:sz w:val="20"/>
                <w:szCs w:val="20"/>
              </w:rPr>
              <w:t>рые предусмотрены налоговым законодательством Республики Казахстан;</w:t>
            </w:r>
          </w:p>
          <w:p w:rsidR="00000000" w:rsidRDefault="00AC3D8D">
            <w:pPr>
              <w:pStyle w:val="a9"/>
              <w:spacing w:before="0" w:beforeAutospacing="0" w:after="0" w:afterAutospacing="0"/>
              <w:jc w:val="both"/>
            </w:pPr>
            <w:r>
              <w:rPr>
                <w:sz w:val="20"/>
                <w:szCs w:val="20"/>
              </w:rPr>
              <w:t>8) изъять из обращения товар, не отвечающий требованиям безопасности и нормам, установленным статьей 871 настоящего Кодекса, в том числе принять от потребителя проданный товар с возмещение</w:t>
            </w:r>
            <w:r>
              <w:rPr>
                <w:sz w:val="20"/>
                <w:szCs w:val="20"/>
              </w:rPr>
              <w:t>м его стоимости, в порядке, установленном законодательством Республики Казахстан;</w:t>
            </w:r>
          </w:p>
          <w:p w:rsidR="00000000" w:rsidRDefault="00AC3D8D">
            <w:pPr>
              <w:pStyle w:val="a9"/>
              <w:spacing w:before="0" w:beforeAutospacing="0" w:after="0" w:afterAutospacing="0"/>
              <w:jc w:val="both"/>
            </w:pPr>
            <w:r>
              <w:rPr>
                <w:sz w:val="20"/>
                <w:szCs w:val="20"/>
              </w:rPr>
              <w:t>9) выполнять предписания государственных органов, вынесенных в установленном порядке;</w:t>
            </w:r>
          </w:p>
          <w:p w:rsidR="00000000" w:rsidRDefault="00AC3D8D">
            <w:pPr>
              <w:pStyle w:val="a9"/>
              <w:spacing w:before="0" w:beforeAutospacing="0" w:after="0" w:afterAutospacing="0"/>
              <w:jc w:val="both"/>
            </w:pPr>
            <w:r>
              <w:rPr>
                <w:sz w:val="20"/>
                <w:szCs w:val="20"/>
              </w:rPr>
              <w:t>10) соблюдать требования законодательства Республики Казахстан о защите прав потребителе</w:t>
            </w:r>
            <w:r>
              <w:rPr>
                <w:sz w:val="20"/>
                <w:szCs w:val="20"/>
              </w:rPr>
              <w:t>й;</w:t>
            </w:r>
          </w:p>
          <w:p w:rsidR="00000000" w:rsidRDefault="00AC3D8D">
            <w:pPr>
              <w:pStyle w:val="a9"/>
              <w:spacing w:before="0" w:beforeAutospacing="0" w:after="0" w:afterAutospacing="0"/>
              <w:jc w:val="both"/>
            </w:pPr>
            <w:r>
              <w:rPr>
                <w:sz w:val="20"/>
                <w:szCs w:val="20"/>
              </w:rPr>
              <w:t>11) соблюдать иные требования, установленные законодательством Республики Казахстан.</w:t>
            </w:r>
          </w:p>
          <w:p w:rsidR="00000000" w:rsidRDefault="00AC3D8D">
            <w:pPr>
              <w:pStyle w:val="a9"/>
              <w:spacing w:before="0" w:beforeAutospacing="0" w:after="0" w:afterAutospacing="0"/>
              <w:jc w:val="both"/>
            </w:pPr>
            <w:r>
              <w:rPr>
                <w:sz w:val="20"/>
                <w:szCs w:val="20"/>
              </w:rPr>
              <w:t>2. Субъектам торговой деятельности, осуществляющим деятельность по продаже товаров посредством организации торговой сети или крупных торговых объектов, запрещается огра</w:t>
            </w:r>
            <w:r>
              <w:rPr>
                <w:sz w:val="20"/>
                <w:szCs w:val="20"/>
              </w:rPr>
              <w:t>ничивать доступ товаров в торговые сети или крупные торговые объекты, выражающийся в необоснованном отказе от заключения договора о поставке товаров либо в заключении договора, носящего заведомо дискриминационный характер и содержащего условия:</w:t>
            </w:r>
          </w:p>
          <w:p w:rsidR="00000000" w:rsidRDefault="00AC3D8D">
            <w:pPr>
              <w:pStyle w:val="a9"/>
              <w:spacing w:before="0" w:beforeAutospacing="0" w:after="0" w:afterAutospacing="0"/>
              <w:jc w:val="both"/>
            </w:pPr>
            <w:r>
              <w:rPr>
                <w:sz w:val="20"/>
                <w:szCs w:val="20"/>
              </w:rPr>
              <w:t>1) о запрещ</w:t>
            </w:r>
            <w:r>
              <w:rPr>
                <w:sz w:val="20"/>
                <w:szCs w:val="20"/>
              </w:rPr>
              <w:t>ении заключать субъекту торговой деятельности договоров поставки товаров с другими субъектами торговой деятельности, осуществляющими аналогичную деятельность, а также с другими субъектами торговой деятельности на аналогичных или иных условиях;</w:t>
            </w:r>
          </w:p>
          <w:p w:rsidR="00000000" w:rsidRDefault="00AC3D8D">
            <w:pPr>
              <w:pStyle w:val="a9"/>
              <w:spacing w:before="0" w:beforeAutospacing="0" w:after="0" w:afterAutospacing="0"/>
              <w:jc w:val="both"/>
            </w:pPr>
            <w:r>
              <w:rPr>
                <w:sz w:val="20"/>
                <w:szCs w:val="20"/>
              </w:rPr>
              <w:t>2) о требова</w:t>
            </w:r>
            <w:r>
              <w:rPr>
                <w:sz w:val="20"/>
                <w:szCs w:val="20"/>
              </w:rPr>
              <w:t>нии представления субъектом торговой деятельности, осуществляющим поставки товаров, сведений о заключаемых договорах с другими субъектами торговой деятельности, осуществляющими аналогичную деятельность.</w:t>
            </w:r>
          </w:p>
          <w:p w:rsidR="00000000" w:rsidRDefault="00AC3D8D">
            <w:pPr>
              <w:pStyle w:val="a9"/>
              <w:spacing w:before="0" w:beforeAutospacing="0" w:after="0" w:afterAutospacing="0"/>
              <w:jc w:val="both"/>
            </w:pPr>
            <w:r>
              <w:rPr>
                <w:sz w:val="20"/>
                <w:szCs w:val="20"/>
              </w:rPr>
              <w:t>3. Субъектам торговой деятельности запрещается наруша</w:t>
            </w:r>
            <w:r>
              <w:rPr>
                <w:sz w:val="20"/>
                <w:szCs w:val="20"/>
              </w:rPr>
              <w:t>ть установленный нормативными правовыми актами размер предельно допустимой розничной цены на социально значимые продовольственные товары, устанавливаемые в соответствии со статьей 379 настоящего Кодекса.</w:t>
            </w:r>
          </w:p>
          <w:p w:rsidR="00000000" w:rsidRDefault="00AC3D8D">
            <w:pPr>
              <w:pStyle w:val="a9"/>
              <w:spacing w:before="0" w:beforeAutospacing="0" w:after="0" w:afterAutospacing="0"/>
              <w:jc w:val="both"/>
            </w:pPr>
            <w:r>
              <w:rPr>
                <w:sz w:val="20"/>
                <w:szCs w:val="20"/>
              </w:rPr>
              <w:t>4. При нарушении пунктов 2 и 3 настоящей статьи субъ</w:t>
            </w:r>
            <w:r>
              <w:rPr>
                <w:sz w:val="20"/>
                <w:szCs w:val="20"/>
              </w:rPr>
              <w:t>екты торговой деятельности несут ответственность в соответствии с законами Республики Казахстан.</w:t>
            </w:r>
          </w:p>
          <w:p w:rsidR="00000000" w:rsidRDefault="00AC3D8D">
            <w:pPr>
              <w:pStyle w:val="a9"/>
              <w:spacing w:before="0" w:beforeAutospacing="0" w:after="0" w:afterAutospacing="0"/>
              <w:jc w:val="both"/>
            </w:pPr>
            <w:r>
              <w:rPr>
                <w:sz w:val="20"/>
                <w:szCs w:val="20"/>
              </w:rPr>
              <w:t>5. В случае, если между субъектом торговой деятельности, осуществляющим деятельность по продаже товаров посредством организации торговой сети или крупных торго</w:t>
            </w:r>
            <w:r>
              <w:rPr>
                <w:sz w:val="20"/>
                <w:szCs w:val="20"/>
              </w:rPr>
              <w:t>вых объектов, и поставщиком заключается договор поставки товаров с условием оплаты таких товаров через определенное время после их передачи субъекту торговой деятельности, осуществляющему деятельность по продаже товаров посредством организации торговой сет</w:t>
            </w:r>
            <w:r>
              <w:rPr>
                <w:sz w:val="20"/>
                <w:szCs w:val="20"/>
              </w:rPr>
              <w:t>и или крупных торговых объектов, срок оплаты таких товаров для установления данным договором определяется по следующим правилам:</w:t>
            </w:r>
          </w:p>
          <w:p w:rsidR="00000000" w:rsidRDefault="00AC3D8D">
            <w:pPr>
              <w:pStyle w:val="a9"/>
              <w:spacing w:before="0" w:beforeAutospacing="0" w:after="0" w:afterAutospacing="0"/>
              <w:jc w:val="both"/>
            </w:pPr>
            <w:r>
              <w:rPr>
                <w:sz w:val="20"/>
                <w:szCs w:val="20"/>
              </w:rPr>
              <w:t>1) продовольственные товары, на которые срок годности установлен менее чем десять календарных дней, подлежат оплате в срок не п</w:t>
            </w:r>
            <w:r>
              <w:rPr>
                <w:sz w:val="20"/>
                <w:szCs w:val="20"/>
              </w:rPr>
              <w:t>озднее чем десять рабочих дней со дня передачи таких товаров субъектом торговой деятельности, осуществляющим деятельность по продаже товаров посредством организации торговой сети или крупных торговых объектов;</w:t>
            </w:r>
          </w:p>
          <w:p w:rsidR="00000000" w:rsidRDefault="00AC3D8D">
            <w:pPr>
              <w:pStyle w:val="a9"/>
              <w:spacing w:before="0" w:beforeAutospacing="0" w:after="0" w:afterAutospacing="0"/>
              <w:jc w:val="both"/>
            </w:pPr>
            <w:r>
              <w:rPr>
                <w:sz w:val="20"/>
                <w:szCs w:val="20"/>
              </w:rPr>
              <w:t>2) продовольственные товары, на которые срок годности установлен от десяти и более календарных дней, произведенные на территории Республики Казахстан, подлежат оплате в срок не позднее тридцати календарных дней со дня передачи таких товаров субъектом торго</w:t>
            </w:r>
            <w:r>
              <w:rPr>
                <w:sz w:val="20"/>
                <w:szCs w:val="20"/>
              </w:rPr>
              <w:t>вой деятельности, осуществляющим деятельность по продаже товаров посредством организации торговой сети или крупных торговых объектов.</w:t>
            </w:r>
          </w:p>
          <w:p w:rsidR="00000000" w:rsidRDefault="00AC3D8D">
            <w:pPr>
              <w:pStyle w:val="a9"/>
              <w:spacing w:before="0" w:beforeAutospacing="0" w:after="0" w:afterAutospacing="0" w:line="145" w:lineRule="atLeast"/>
              <w:jc w:val="both"/>
            </w:pPr>
            <w:r>
              <w:rPr>
                <w:sz w:val="20"/>
                <w:szCs w:val="20"/>
              </w:rPr>
              <w:t>6. Оплата товаров в сроки, установленные пунктом 5 настоящей статьи, производится при условии исполнения субъектом торгово</w:t>
            </w:r>
            <w:r>
              <w:rPr>
                <w:sz w:val="20"/>
                <w:szCs w:val="20"/>
              </w:rPr>
              <w:t>й деятельности, осуществляющим поставку товаров, обязанности по передаче документов, относящихся к товарам в соответствии с законами, нормативными правовыми актами Республики Казахстан или договором.</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31</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 xml:space="preserve">Статья 871. Требования к товарам </w:t>
            </w:r>
          </w:p>
          <w:p w:rsidR="00000000" w:rsidRDefault="00AC3D8D">
            <w:pPr>
              <w:pStyle w:val="a9"/>
              <w:spacing w:before="0" w:beforeAutospacing="0" w:after="0" w:afterAutospacing="0"/>
              <w:jc w:val="both"/>
            </w:pPr>
            <w:r>
              <w:rPr>
                <w:sz w:val="20"/>
                <w:szCs w:val="20"/>
              </w:rPr>
              <w:t>1. Обр</w:t>
            </w:r>
            <w:r>
              <w:rPr>
                <w:sz w:val="20"/>
                <w:szCs w:val="20"/>
              </w:rPr>
              <w:t>ащению на внутреннем рынке Республики Казахстан подлежат товары надлежащего качества, отвечающие требованиям безопасности и соответствующие нормативным документам, техническим условиям, утвержденным в установленном порядке.</w:t>
            </w:r>
          </w:p>
          <w:p w:rsidR="00000000" w:rsidRDefault="00AC3D8D">
            <w:pPr>
              <w:pStyle w:val="a9"/>
              <w:spacing w:before="0" w:beforeAutospacing="0" w:after="0" w:afterAutospacing="0"/>
              <w:jc w:val="both"/>
            </w:pPr>
            <w:r>
              <w:rPr>
                <w:sz w:val="20"/>
                <w:szCs w:val="20"/>
              </w:rPr>
              <w:t>2. Сведения о качестве товаров п</w:t>
            </w:r>
            <w:r>
              <w:rPr>
                <w:sz w:val="20"/>
                <w:szCs w:val="20"/>
              </w:rPr>
              <w:t>одтверждаются следующей информацией:</w:t>
            </w:r>
          </w:p>
          <w:p w:rsidR="00000000" w:rsidRDefault="00AC3D8D">
            <w:pPr>
              <w:pStyle w:val="a9"/>
              <w:spacing w:before="0" w:beforeAutospacing="0" w:after="0" w:afterAutospacing="0"/>
              <w:jc w:val="both"/>
            </w:pPr>
            <w:r>
              <w:rPr>
                <w:sz w:val="20"/>
                <w:szCs w:val="20"/>
              </w:rPr>
              <w:t>1) товарным знаком изготовителя;</w:t>
            </w:r>
          </w:p>
          <w:p w:rsidR="00000000" w:rsidRDefault="00AC3D8D">
            <w:pPr>
              <w:pStyle w:val="a9"/>
              <w:spacing w:before="0" w:beforeAutospacing="0" w:after="0" w:afterAutospacing="0"/>
              <w:jc w:val="both"/>
            </w:pPr>
            <w:r>
              <w:rPr>
                <w:sz w:val="20"/>
                <w:szCs w:val="20"/>
              </w:rPr>
              <w:t>2) страной происхождения товара;</w:t>
            </w:r>
          </w:p>
          <w:p w:rsidR="00000000" w:rsidRDefault="00AC3D8D">
            <w:pPr>
              <w:pStyle w:val="a9"/>
              <w:spacing w:before="0" w:beforeAutospacing="0" w:after="0" w:afterAutospacing="0"/>
              <w:jc w:val="both"/>
            </w:pPr>
            <w:r>
              <w:rPr>
                <w:sz w:val="20"/>
                <w:szCs w:val="20"/>
              </w:rPr>
              <w:t>3) о составе товара;</w:t>
            </w:r>
          </w:p>
          <w:p w:rsidR="00000000" w:rsidRDefault="00AC3D8D">
            <w:pPr>
              <w:pStyle w:val="a9"/>
              <w:spacing w:before="0" w:beforeAutospacing="0" w:after="0" w:afterAutospacing="0"/>
              <w:jc w:val="both"/>
            </w:pPr>
            <w:r>
              <w:rPr>
                <w:sz w:val="20"/>
                <w:szCs w:val="20"/>
              </w:rPr>
              <w:t>4) для продовольственных товаров - пищевой ценностью;</w:t>
            </w:r>
          </w:p>
          <w:p w:rsidR="00000000" w:rsidRDefault="00AC3D8D">
            <w:pPr>
              <w:pStyle w:val="a9"/>
              <w:spacing w:before="0" w:beforeAutospacing="0" w:after="0" w:afterAutospacing="0"/>
              <w:jc w:val="both"/>
            </w:pPr>
            <w:r>
              <w:rPr>
                <w:sz w:val="20"/>
                <w:szCs w:val="20"/>
              </w:rPr>
              <w:t>5) датой изготовления;</w:t>
            </w:r>
          </w:p>
          <w:p w:rsidR="00000000" w:rsidRDefault="00AC3D8D">
            <w:pPr>
              <w:pStyle w:val="a9"/>
              <w:spacing w:before="0" w:beforeAutospacing="0" w:after="0" w:afterAutospacing="0"/>
              <w:jc w:val="both"/>
            </w:pPr>
            <w:r>
              <w:rPr>
                <w:sz w:val="20"/>
                <w:szCs w:val="20"/>
              </w:rPr>
              <w:t>6) сроком хранения и годности;</w:t>
            </w:r>
          </w:p>
          <w:p w:rsidR="00000000" w:rsidRDefault="00AC3D8D">
            <w:pPr>
              <w:pStyle w:val="a9"/>
              <w:spacing w:before="0" w:beforeAutospacing="0" w:after="0" w:afterAutospacing="0"/>
              <w:jc w:val="both"/>
            </w:pPr>
            <w:r>
              <w:rPr>
                <w:sz w:val="20"/>
                <w:szCs w:val="20"/>
              </w:rPr>
              <w:t>7) указанием нормативного документа по стандартизации;</w:t>
            </w:r>
          </w:p>
          <w:p w:rsidR="00000000" w:rsidRDefault="00AC3D8D">
            <w:pPr>
              <w:pStyle w:val="a9"/>
              <w:spacing w:before="0" w:beforeAutospacing="0" w:after="0" w:afterAutospacing="0"/>
              <w:jc w:val="both"/>
            </w:pPr>
            <w:r>
              <w:rPr>
                <w:sz w:val="20"/>
                <w:szCs w:val="20"/>
              </w:rPr>
              <w:t>8) иными сведениями в соответствии с нормативными документами по стандартизации.</w:t>
            </w:r>
          </w:p>
          <w:p w:rsidR="00000000" w:rsidRDefault="00AC3D8D">
            <w:pPr>
              <w:pStyle w:val="a9"/>
              <w:spacing w:before="0" w:beforeAutospacing="0" w:after="0" w:afterAutospacing="0"/>
              <w:jc w:val="both"/>
            </w:pPr>
            <w:r>
              <w:rPr>
                <w:sz w:val="20"/>
                <w:szCs w:val="20"/>
              </w:rPr>
              <w:t>Информация о вышеназванных требованиях к качеству товара должна содержаться на этикетках, ярлыках, листах-вкладышах на к</w:t>
            </w:r>
            <w:r>
              <w:rPr>
                <w:sz w:val="20"/>
                <w:szCs w:val="20"/>
              </w:rPr>
              <w:t>азахском и русском языках.</w:t>
            </w:r>
          </w:p>
          <w:p w:rsidR="00000000" w:rsidRDefault="00AC3D8D">
            <w:pPr>
              <w:pStyle w:val="a9"/>
              <w:spacing w:before="0" w:beforeAutospacing="0" w:after="0" w:afterAutospacing="0"/>
              <w:jc w:val="both"/>
            </w:pPr>
            <w:r>
              <w:rPr>
                <w:sz w:val="20"/>
                <w:szCs w:val="20"/>
              </w:rPr>
              <w:t>Хранение и перевозка товаров должны осуществляться в условиях, обеспечивающих сохранность их качества и соблюдение требований безопасности для потребления, в том числе соблюдение требований к предусмотренным условиям хранения в специально оборудованных пом</w:t>
            </w:r>
            <w:r>
              <w:rPr>
                <w:sz w:val="20"/>
                <w:szCs w:val="20"/>
              </w:rPr>
              <w:t>ещениях, условиям перевозки в специально предназначенных для этих целей транспортных средствах, и в установленных случаях подтверждать соблюдение таких требований записями в соответствующих документах.</w:t>
            </w:r>
          </w:p>
          <w:p w:rsidR="00000000" w:rsidRDefault="00AC3D8D">
            <w:pPr>
              <w:pStyle w:val="a9"/>
              <w:spacing w:before="0" w:beforeAutospacing="0" w:after="0" w:afterAutospacing="0"/>
              <w:jc w:val="both"/>
            </w:pPr>
            <w:r>
              <w:rPr>
                <w:sz w:val="20"/>
                <w:szCs w:val="20"/>
              </w:rPr>
              <w:t>3. Запрещается осуществлять продажу:</w:t>
            </w:r>
          </w:p>
          <w:p w:rsidR="00000000" w:rsidRDefault="00AC3D8D">
            <w:pPr>
              <w:pStyle w:val="a9"/>
              <w:spacing w:before="0" w:beforeAutospacing="0" w:after="0" w:afterAutospacing="0"/>
              <w:jc w:val="both"/>
            </w:pPr>
            <w:r>
              <w:rPr>
                <w:sz w:val="20"/>
                <w:szCs w:val="20"/>
              </w:rPr>
              <w:t>1) товаров, изъят</w:t>
            </w:r>
            <w:r>
              <w:rPr>
                <w:sz w:val="20"/>
                <w:szCs w:val="20"/>
              </w:rPr>
              <w:t>ых из оборота;</w:t>
            </w:r>
          </w:p>
          <w:p w:rsidR="00000000" w:rsidRDefault="00AC3D8D">
            <w:pPr>
              <w:pStyle w:val="a9"/>
              <w:spacing w:before="0" w:beforeAutospacing="0" w:after="0" w:afterAutospacing="0"/>
              <w:jc w:val="both"/>
            </w:pPr>
            <w:r>
              <w:rPr>
                <w:sz w:val="20"/>
                <w:szCs w:val="20"/>
              </w:rPr>
              <w:t>2) товаров, ограниченно оборотоспособных, без получения специального разрешения;</w:t>
            </w:r>
          </w:p>
          <w:p w:rsidR="00000000" w:rsidRDefault="00AC3D8D">
            <w:pPr>
              <w:pStyle w:val="a9"/>
              <w:spacing w:before="0" w:beforeAutospacing="0" w:after="0" w:afterAutospacing="0"/>
              <w:jc w:val="both"/>
            </w:pPr>
            <w:r>
              <w:rPr>
                <w:sz w:val="20"/>
                <w:szCs w:val="20"/>
              </w:rPr>
              <w:t>3) подакцизных товаров, подлежащих маркировке в установленном порядке, без наличия на них акцизных марок или учетно-контрольных марок;</w:t>
            </w:r>
          </w:p>
          <w:p w:rsidR="00000000" w:rsidRDefault="00AC3D8D">
            <w:pPr>
              <w:pStyle w:val="a9"/>
              <w:spacing w:before="0" w:beforeAutospacing="0" w:after="0" w:afterAutospacing="0"/>
              <w:jc w:val="both"/>
            </w:pPr>
            <w:r>
              <w:rPr>
                <w:sz w:val="20"/>
                <w:szCs w:val="20"/>
              </w:rPr>
              <w:t>4) товаров, не соответств</w:t>
            </w:r>
            <w:r>
              <w:rPr>
                <w:sz w:val="20"/>
                <w:szCs w:val="20"/>
              </w:rPr>
              <w:t>ующих требованиям, установленным в пункте 1 настоящей статьи;</w:t>
            </w:r>
          </w:p>
          <w:p w:rsidR="00000000" w:rsidRDefault="00AC3D8D">
            <w:pPr>
              <w:pStyle w:val="a9"/>
              <w:spacing w:before="0" w:beforeAutospacing="0" w:after="0" w:afterAutospacing="0" w:line="145" w:lineRule="atLeast"/>
              <w:jc w:val="both"/>
            </w:pPr>
            <w:r>
              <w:rPr>
                <w:sz w:val="20"/>
                <w:szCs w:val="20"/>
              </w:rPr>
              <w:t>5) иных товаров, запрещенных к продаже законодательством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32</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872. Формы и методы государственного регулирования торговой деятельности</w:t>
            </w:r>
          </w:p>
          <w:p w:rsidR="00000000" w:rsidRDefault="00AC3D8D">
            <w:pPr>
              <w:pStyle w:val="nospacing"/>
              <w:jc w:val="both"/>
            </w:pPr>
            <w:r>
              <w:rPr>
                <w:rFonts w:ascii="Times New Roman" w:hAnsi="Times New Roman" w:cs="Times New Roman"/>
                <w:sz w:val="20"/>
                <w:szCs w:val="20"/>
              </w:rPr>
              <w:t>1. Формами государст</w:t>
            </w:r>
            <w:r>
              <w:rPr>
                <w:rFonts w:ascii="Times New Roman" w:hAnsi="Times New Roman" w:cs="Times New Roman"/>
                <w:sz w:val="20"/>
                <w:szCs w:val="20"/>
              </w:rPr>
              <w:t>венного регулирования торговой деятельности являются:</w:t>
            </w:r>
          </w:p>
          <w:p w:rsidR="00000000" w:rsidRDefault="00AC3D8D">
            <w:pPr>
              <w:pStyle w:val="nospacing"/>
              <w:jc w:val="both"/>
            </w:pPr>
            <w:r>
              <w:rPr>
                <w:rFonts w:ascii="Times New Roman" w:hAnsi="Times New Roman" w:cs="Times New Roman"/>
                <w:sz w:val="20"/>
                <w:szCs w:val="20"/>
              </w:rPr>
              <w:t>1) определение порядка осуществления торговой деятельности;</w:t>
            </w:r>
          </w:p>
          <w:p w:rsidR="00000000" w:rsidRDefault="00AC3D8D">
            <w:pPr>
              <w:pStyle w:val="nospacing"/>
              <w:jc w:val="both"/>
            </w:pPr>
            <w:r>
              <w:rPr>
                <w:rFonts w:ascii="Times New Roman" w:hAnsi="Times New Roman" w:cs="Times New Roman"/>
                <w:sz w:val="20"/>
                <w:szCs w:val="20"/>
              </w:rPr>
              <w:t>2) определение условий перемещения товаров через таможенную границу таможенного союза, совпадающую с Государственной границей Республики Казах</w:t>
            </w:r>
            <w:r>
              <w:rPr>
                <w:rFonts w:ascii="Times New Roman" w:hAnsi="Times New Roman" w:cs="Times New Roman"/>
                <w:sz w:val="20"/>
                <w:szCs w:val="20"/>
              </w:rPr>
              <w:t>стан;</w:t>
            </w:r>
          </w:p>
          <w:p w:rsidR="00000000" w:rsidRDefault="00AC3D8D">
            <w:pPr>
              <w:pStyle w:val="nospacing"/>
              <w:jc w:val="both"/>
            </w:pPr>
            <w:r>
              <w:rPr>
                <w:rFonts w:ascii="Times New Roman" w:hAnsi="Times New Roman" w:cs="Times New Roman"/>
                <w:sz w:val="20"/>
                <w:szCs w:val="20"/>
              </w:rPr>
              <w:t>3) стимулирование развития торговой деятельности;</w:t>
            </w:r>
          </w:p>
          <w:p w:rsidR="00000000" w:rsidRDefault="00AC3D8D">
            <w:pPr>
              <w:pStyle w:val="nospacing"/>
              <w:jc w:val="both"/>
            </w:pPr>
            <w:r>
              <w:rPr>
                <w:rFonts w:ascii="Times New Roman" w:hAnsi="Times New Roman" w:cs="Times New Roman"/>
                <w:sz w:val="20"/>
                <w:szCs w:val="20"/>
              </w:rPr>
              <w:t>4) государственный контроль и надзор в области торговой деятельности;</w:t>
            </w:r>
          </w:p>
          <w:p w:rsidR="00000000" w:rsidRDefault="00AC3D8D">
            <w:pPr>
              <w:pStyle w:val="nospacing"/>
              <w:jc w:val="both"/>
            </w:pPr>
            <w:r>
              <w:rPr>
                <w:rFonts w:ascii="Times New Roman" w:hAnsi="Times New Roman" w:cs="Times New Roman"/>
                <w:sz w:val="20"/>
                <w:szCs w:val="20"/>
              </w:rPr>
              <w:t>5) сертификация.</w:t>
            </w:r>
          </w:p>
          <w:p w:rsidR="00000000" w:rsidRDefault="00AC3D8D">
            <w:pPr>
              <w:pStyle w:val="nospacing"/>
              <w:jc w:val="both"/>
            </w:pPr>
            <w:r>
              <w:rPr>
                <w:rFonts w:ascii="Times New Roman" w:hAnsi="Times New Roman" w:cs="Times New Roman"/>
                <w:sz w:val="20"/>
                <w:szCs w:val="20"/>
              </w:rPr>
              <w:t>2. Методами государственного регулирования торговой деятельности являются:</w:t>
            </w:r>
          </w:p>
          <w:p w:rsidR="00000000" w:rsidRDefault="00AC3D8D">
            <w:pPr>
              <w:pStyle w:val="nospacing"/>
              <w:jc w:val="both"/>
            </w:pPr>
            <w:r>
              <w:rPr>
                <w:rFonts w:ascii="Times New Roman" w:hAnsi="Times New Roman" w:cs="Times New Roman"/>
                <w:sz w:val="20"/>
                <w:szCs w:val="20"/>
              </w:rPr>
              <w:t>1) таможенно-тарифное регулирование внешнеторговой деятельности;</w:t>
            </w:r>
          </w:p>
          <w:p w:rsidR="00000000" w:rsidRDefault="00AC3D8D">
            <w:pPr>
              <w:pStyle w:val="nospacing"/>
              <w:jc w:val="both"/>
            </w:pPr>
            <w:r>
              <w:rPr>
                <w:rFonts w:ascii="Times New Roman" w:hAnsi="Times New Roman" w:cs="Times New Roman"/>
                <w:sz w:val="20"/>
                <w:szCs w:val="20"/>
              </w:rPr>
              <w:t>2) нетарифное регулирование внешнеторговой деятельности;</w:t>
            </w:r>
          </w:p>
          <w:p w:rsidR="00000000" w:rsidRDefault="00AC3D8D">
            <w:pPr>
              <w:pStyle w:val="nospacing"/>
              <w:jc w:val="both"/>
            </w:pPr>
            <w:r>
              <w:rPr>
                <w:rFonts w:ascii="Times New Roman" w:hAnsi="Times New Roman" w:cs="Times New Roman"/>
                <w:sz w:val="20"/>
                <w:szCs w:val="20"/>
              </w:rPr>
              <w:t>3) приостановление продажи и (или) запрет на продажу товаров в порядке, установленном законодательством Республики Казахстан;</w:t>
            </w:r>
          </w:p>
          <w:p w:rsidR="00000000" w:rsidRDefault="00AC3D8D">
            <w:pPr>
              <w:pStyle w:val="nospacing"/>
              <w:jc w:val="both"/>
            </w:pPr>
            <w:r>
              <w:rPr>
                <w:rFonts w:ascii="Times New Roman" w:hAnsi="Times New Roman" w:cs="Times New Roman"/>
                <w:sz w:val="20"/>
                <w:szCs w:val="20"/>
              </w:rPr>
              <w:t>4) приме</w:t>
            </w:r>
            <w:r>
              <w:rPr>
                <w:rFonts w:ascii="Times New Roman" w:hAnsi="Times New Roman" w:cs="Times New Roman"/>
                <w:sz w:val="20"/>
                <w:szCs w:val="20"/>
              </w:rPr>
              <w:t>нение специальных защитных, антидемпинговых и компенсационных мер;</w:t>
            </w:r>
          </w:p>
          <w:p w:rsidR="00000000" w:rsidRDefault="00AC3D8D">
            <w:pPr>
              <w:pStyle w:val="nospacing"/>
              <w:spacing w:line="145" w:lineRule="atLeast"/>
              <w:jc w:val="both"/>
            </w:pPr>
            <w:r>
              <w:rPr>
                <w:rFonts w:ascii="Times New Roman" w:hAnsi="Times New Roman" w:cs="Times New Roman"/>
                <w:sz w:val="20"/>
                <w:szCs w:val="20"/>
              </w:rPr>
              <w:t>5) участие в международных экономических санкциях.</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5</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873. Компетенция Правительства Республики Казахстан</w:t>
            </w:r>
          </w:p>
          <w:p w:rsidR="00000000" w:rsidRDefault="00AC3D8D">
            <w:pPr>
              <w:pStyle w:val="nospacing"/>
              <w:jc w:val="both"/>
            </w:pPr>
            <w:r>
              <w:rPr>
                <w:rFonts w:ascii="Times New Roman" w:hAnsi="Times New Roman" w:cs="Times New Roman"/>
                <w:sz w:val="20"/>
                <w:szCs w:val="20"/>
              </w:rPr>
              <w:t>Правительство Республики Казахстан:</w:t>
            </w:r>
          </w:p>
          <w:p w:rsidR="00000000" w:rsidRDefault="00AC3D8D">
            <w:pPr>
              <w:pStyle w:val="nospacing"/>
              <w:jc w:val="both"/>
            </w:pPr>
            <w:r>
              <w:rPr>
                <w:rFonts w:ascii="Times New Roman" w:hAnsi="Times New Roman" w:cs="Times New Roman"/>
                <w:sz w:val="20"/>
                <w:szCs w:val="20"/>
              </w:rPr>
              <w:t>1) организует осуществление т</w:t>
            </w:r>
            <w:r>
              <w:rPr>
                <w:rFonts w:ascii="Times New Roman" w:hAnsi="Times New Roman" w:cs="Times New Roman"/>
                <w:sz w:val="20"/>
                <w:szCs w:val="20"/>
              </w:rPr>
              <w:t>орговой политики;</w:t>
            </w:r>
          </w:p>
          <w:p w:rsidR="00000000" w:rsidRDefault="00AC3D8D">
            <w:pPr>
              <w:pStyle w:val="nospacing"/>
              <w:jc w:val="both"/>
            </w:pPr>
            <w:r>
              <w:rPr>
                <w:rFonts w:ascii="Times New Roman" w:hAnsi="Times New Roman" w:cs="Times New Roman"/>
                <w:sz w:val="20"/>
                <w:szCs w:val="20"/>
              </w:rPr>
              <w:t>2) разрабатывает государственные программы в сфере торговой деятельности;</w:t>
            </w:r>
          </w:p>
          <w:p w:rsidR="00000000" w:rsidRDefault="00AC3D8D">
            <w:pPr>
              <w:pStyle w:val="nospacing"/>
              <w:jc w:val="both"/>
            </w:pPr>
            <w:r>
              <w:rPr>
                <w:rFonts w:ascii="Times New Roman" w:hAnsi="Times New Roman" w:cs="Times New Roman"/>
                <w:sz w:val="20"/>
                <w:szCs w:val="20"/>
              </w:rPr>
              <w:t>3) утверждает отраслевые программы в сфере торговой деятельности;</w:t>
            </w:r>
          </w:p>
          <w:p w:rsidR="00000000" w:rsidRDefault="00AC3D8D">
            <w:pPr>
              <w:pStyle w:val="nospacing"/>
              <w:jc w:val="both"/>
            </w:pPr>
            <w:r>
              <w:rPr>
                <w:rFonts w:ascii="Times New Roman" w:hAnsi="Times New Roman" w:cs="Times New Roman"/>
                <w:sz w:val="20"/>
                <w:szCs w:val="20"/>
              </w:rPr>
              <w:t>4) принимает меры по защите внутреннего рынка Республики Казахстан;</w:t>
            </w:r>
          </w:p>
          <w:p w:rsidR="00000000" w:rsidRDefault="00AC3D8D">
            <w:pPr>
              <w:pStyle w:val="nospacing"/>
              <w:jc w:val="both"/>
            </w:pPr>
            <w:r>
              <w:rPr>
                <w:rFonts w:ascii="Times New Roman" w:hAnsi="Times New Roman" w:cs="Times New Roman"/>
                <w:sz w:val="20"/>
                <w:szCs w:val="20"/>
              </w:rPr>
              <w:t>5) принимает меры таможенно-та</w:t>
            </w:r>
            <w:r>
              <w:rPr>
                <w:rFonts w:ascii="Times New Roman" w:hAnsi="Times New Roman" w:cs="Times New Roman"/>
                <w:sz w:val="20"/>
                <w:szCs w:val="20"/>
              </w:rPr>
              <w:t>рифного регулирования внешнеторговой деятельности;</w:t>
            </w:r>
          </w:p>
          <w:p w:rsidR="00000000" w:rsidRDefault="00AC3D8D">
            <w:pPr>
              <w:pStyle w:val="nospacing"/>
              <w:jc w:val="both"/>
            </w:pPr>
            <w:r>
              <w:rPr>
                <w:rFonts w:ascii="Times New Roman" w:hAnsi="Times New Roman" w:cs="Times New Roman"/>
                <w:sz w:val="20"/>
                <w:szCs w:val="20"/>
              </w:rPr>
              <w:t>6) принимает меры нетарифного регулирования внешнеторговой деятельности;</w:t>
            </w:r>
          </w:p>
          <w:p w:rsidR="00000000" w:rsidRDefault="00AC3D8D">
            <w:pPr>
              <w:pStyle w:val="nospacing"/>
              <w:jc w:val="both"/>
            </w:pPr>
            <w:r>
              <w:rPr>
                <w:rFonts w:ascii="Times New Roman" w:hAnsi="Times New Roman" w:cs="Times New Roman"/>
                <w:sz w:val="20"/>
                <w:szCs w:val="20"/>
              </w:rPr>
              <w:t>7) утверждает правила внутренней торговли;</w:t>
            </w:r>
          </w:p>
          <w:p w:rsidR="00000000" w:rsidRDefault="00AC3D8D">
            <w:pPr>
              <w:pStyle w:val="nospacing"/>
              <w:jc w:val="both"/>
            </w:pPr>
            <w:r>
              <w:rPr>
                <w:rFonts w:ascii="Times New Roman" w:hAnsi="Times New Roman" w:cs="Times New Roman"/>
                <w:sz w:val="20"/>
                <w:szCs w:val="20"/>
              </w:rPr>
              <w:t>8) утверждает минимальные нормативы обеспеченности населения торговой площадью;</w:t>
            </w:r>
          </w:p>
          <w:p w:rsidR="00000000" w:rsidRDefault="00AC3D8D">
            <w:pPr>
              <w:pStyle w:val="nospacing"/>
              <w:jc w:val="both"/>
            </w:pPr>
            <w:r>
              <w:rPr>
                <w:rFonts w:ascii="Times New Roman" w:hAnsi="Times New Roman" w:cs="Times New Roman"/>
                <w:sz w:val="20"/>
                <w:szCs w:val="20"/>
              </w:rPr>
              <w:t>9) осуществляет сотрудничество и взаимодействие с иностранными государствами, международными организациями в области торговой деятельности и открытие торговых представительств Республики Казахстан за рубежом;</w:t>
            </w:r>
          </w:p>
          <w:p w:rsidR="00000000" w:rsidRDefault="00AC3D8D">
            <w:pPr>
              <w:pStyle w:val="nospacing"/>
              <w:jc w:val="both"/>
            </w:pPr>
            <w:r>
              <w:rPr>
                <w:rFonts w:ascii="Times New Roman" w:hAnsi="Times New Roman" w:cs="Times New Roman"/>
                <w:sz w:val="20"/>
                <w:szCs w:val="20"/>
              </w:rPr>
              <w:t xml:space="preserve">10) принимает решения о проведении переговоров </w:t>
            </w:r>
            <w:r>
              <w:rPr>
                <w:rFonts w:ascii="Times New Roman" w:hAnsi="Times New Roman" w:cs="Times New Roman"/>
                <w:sz w:val="20"/>
                <w:szCs w:val="20"/>
              </w:rPr>
              <w:t>и подписании межправительственных соглашений в области торговой деятельности;</w:t>
            </w:r>
          </w:p>
          <w:p w:rsidR="00000000" w:rsidRDefault="00AC3D8D">
            <w:pPr>
              <w:pStyle w:val="nospacing"/>
              <w:jc w:val="both"/>
            </w:pPr>
            <w:r>
              <w:rPr>
                <w:rFonts w:ascii="Times New Roman" w:hAnsi="Times New Roman" w:cs="Times New Roman"/>
                <w:sz w:val="20"/>
                <w:szCs w:val="20"/>
              </w:rPr>
              <w:t>11) определяет уполномоченный орган;</w:t>
            </w:r>
          </w:p>
          <w:p w:rsidR="00000000" w:rsidRDefault="00AC3D8D">
            <w:pPr>
              <w:pStyle w:val="nospacing"/>
              <w:jc w:val="both"/>
            </w:pPr>
            <w:r>
              <w:rPr>
                <w:rFonts w:ascii="Times New Roman" w:hAnsi="Times New Roman" w:cs="Times New Roman"/>
                <w:sz w:val="20"/>
                <w:szCs w:val="20"/>
              </w:rPr>
              <w:t>12) утверждает порядок установления пороговых значений розничных цен на социально значимые продовольственные товары и размера предельно допустимых розничных цен на них;</w:t>
            </w:r>
          </w:p>
          <w:p w:rsidR="00000000" w:rsidRDefault="00AC3D8D">
            <w:pPr>
              <w:pStyle w:val="nospacing"/>
              <w:jc w:val="both"/>
            </w:pPr>
            <w:r>
              <w:rPr>
                <w:rFonts w:ascii="Times New Roman" w:hAnsi="Times New Roman" w:cs="Times New Roman"/>
                <w:sz w:val="20"/>
                <w:szCs w:val="20"/>
              </w:rPr>
              <w:t>13) утверждает пороговые значения розничных цен на социально значимые продовольственные</w:t>
            </w:r>
            <w:r>
              <w:rPr>
                <w:rFonts w:ascii="Times New Roman" w:hAnsi="Times New Roman" w:cs="Times New Roman"/>
                <w:sz w:val="20"/>
                <w:szCs w:val="20"/>
              </w:rPr>
              <w:t xml:space="preserve"> товары;</w:t>
            </w:r>
          </w:p>
          <w:p w:rsidR="00000000" w:rsidRDefault="00AC3D8D">
            <w:pPr>
              <w:pStyle w:val="nospacing"/>
              <w:jc w:val="both"/>
            </w:pPr>
            <w:r>
              <w:rPr>
                <w:rFonts w:ascii="Times New Roman" w:hAnsi="Times New Roman" w:cs="Times New Roman"/>
                <w:sz w:val="20"/>
                <w:szCs w:val="20"/>
              </w:rPr>
              <w:t>14) утверждает размер предельно допустимых розничных цен на социально значимые продовольственные товары;</w:t>
            </w:r>
          </w:p>
          <w:p w:rsidR="00000000" w:rsidRDefault="00AC3D8D">
            <w:pPr>
              <w:pStyle w:val="nospacing"/>
              <w:spacing w:line="145" w:lineRule="atLeast"/>
              <w:jc w:val="both"/>
            </w:pPr>
            <w:r>
              <w:rPr>
                <w:rFonts w:ascii="Times New Roman" w:hAnsi="Times New Roman" w:cs="Times New Roman"/>
                <w:sz w:val="20"/>
                <w:szCs w:val="20"/>
              </w:rPr>
              <w:t>15) выполняет иные функции, возложенные на него Конституцией Республики Казахстан, настоящим Кодексом, иными законами Республики Казахстан и а</w:t>
            </w:r>
            <w:r>
              <w:rPr>
                <w:rFonts w:ascii="Times New Roman" w:hAnsi="Times New Roman" w:cs="Times New Roman"/>
                <w:sz w:val="20"/>
                <w:szCs w:val="20"/>
              </w:rPr>
              <w:t>ктами Президента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6</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874. Уполномоченный орган:</w:t>
            </w:r>
          </w:p>
          <w:p w:rsidR="00000000" w:rsidRDefault="00AC3D8D">
            <w:pPr>
              <w:pStyle w:val="nospacing"/>
              <w:jc w:val="both"/>
            </w:pPr>
            <w:r>
              <w:rPr>
                <w:rFonts w:ascii="Times New Roman" w:hAnsi="Times New Roman" w:cs="Times New Roman"/>
                <w:sz w:val="20"/>
                <w:szCs w:val="20"/>
              </w:rPr>
              <w:t>1) разрабатывает предложения по совершенствованию законодательства Республики Казахстан о регулировании торговой деятельности;</w:t>
            </w:r>
          </w:p>
          <w:p w:rsidR="00000000" w:rsidRDefault="00AC3D8D">
            <w:pPr>
              <w:pStyle w:val="nospacing"/>
              <w:jc w:val="both"/>
            </w:pPr>
            <w:r>
              <w:rPr>
                <w:rFonts w:ascii="Times New Roman" w:hAnsi="Times New Roman" w:cs="Times New Roman"/>
                <w:sz w:val="20"/>
                <w:szCs w:val="20"/>
              </w:rPr>
              <w:t>2) разрабатывает предложения и подготавлив</w:t>
            </w:r>
            <w:r>
              <w:rPr>
                <w:rFonts w:ascii="Times New Roman" w:hAnsi="Times New Roman" w:cs="Times New Roman"/>
                <w:sz w:val="20"/>
                <w:szCs w:val="20"/>
              </w:rPr>
              <w:t>ает заключения по применению мер таможенно-тарифного и нетарифного регулирования внешнеторговой деятельности;</w:t>
            </w:r>
          </w:p>
          <w:p w:rsidR="00000000" w:rsidRDefault="00AC3D8D">
            <w:pPr>
              <w:pStyle w:val="nospacing"/>
              <w:jc w:val="both"/>
            </w:pPr>
            <w:r>
              <w:rPr>
                <w:rFonts w:ascii="Times New Roman" w:hAnsi="Times New Roman" w:cs="Times New Roman"/>
                <w:sz w:val="20"/>
                <w:szCs w:val="20"/>
              </w:rPr>
              <w:t>3) разрабатывает предложения по развитию торговой деятельности, а также созданию благоприятных условий для производства и продажи товаров;</w:t>
            </w:r>
          </w:p>
          <w:p w:rsidR="00000000" w:rsidRDefault="00AC3D8D">
            <w:pPr>
              <w:pStyle w:val="nospacing"/>
              <w:jc w:val="both"/>
            </w:pPr>
            <w:r>
              <w:rPr>
                <w:rFonts w:ascii="Times New Roman" w:hAnsi="Times New Roman" w:cs="Times New Roman"/>
                <w:sz w:val="20"/>
                <w:szCs w:val="20"/>
              </w:rPr>
              <w:t>4) разр</w:t>
            </w:r>
            <w:r>
              <w:rPr>
                <w:rFonts w:ascii="Times New Roman" w:hAnsi="Times New Roman" w:cs="Times New Roman"/>
                <w:sz w:val="20"/>
                <w:szCs w:val="20"/>
              </w:rPr>
              <w:t>абатывает нормативные правовые акты Республики Казахстан в области регулирования торговой деятельности;</w:t>
            </w:r>
          </w:p>
          <w:p w:rsidR="00000000" w:rsidRDefault="00AC3D8D">
            <w:pPr>
              <w:pStyle w:val="nospacing"/>
              <w:jc w:val="both"/>
            </w:pPr>
            <w:r>
              <w:rPr>
                <w:rFonts w:ascii="Times New Roman" w:hAnsi="Times New Roman" w:cs="Times New Roman"/>
                <w:sz w:val="20"/>
                <w:szCs w:val="20"/>
              </w:rPr>
              <w:t>5) координирует деятельность центральных исполнительных органов и местных исполнительных органов областей, городов республиканского значения, столицы, р</w:t>
            </w:r>
            <w:r>
              <w:rPr>
                <w:rFonts w:ascii="Times New Roman" w:hAnsi="Times New Roman" w:cs="Times New Roman"/>
                <w:sz w:val="20"/>
                <w:szCs w:val="20"/>
              </w:rPr>
              <w:t>айонов, городов областного значения в области торговой деятельности;</w:t>
            </w:r>
          </w:p>
          <w:p w:rsidR="00000000" w:rsidRDefault="00AC3D8D">
            <w:pPr>
              <w:pStyle w:val="nospacing"/>
              <w:jc w:val="both"/>
            </w:pPr>
            <w:r>
              <w:rPr>
                <w:rFonts w:ascii="Times New Roman" w:hAnsi="Times New Roman" w:cs="Times New Roman"/>
                <w:sz w:val="20"/>
                <w:szCs w:val="20"/>
              </w:rPr>
              <w:t>6) ведет мониторинг торговой деятельности в соответствии с законодательством Республики Казахстан;</w:t>
            </w:r>
          </w:p>
          <w:p w:rsidR="00000000" w:rsidRDefault="00AC3D8D">
            <w:pPr>
              <w:pStyle w:val="nospacing"/>
              <w:jc w:val="both"/>
            </w:pPr>
            <w:r>
              <w:rPr>
                <w:rFonts w:ascii="Times New Roman" w:hAnsi="Times New Roman" w:cs="Times New Roman"/>
                <w:sz w:val="20"/>
                <w:szCs w:val="20"/>
              </w:rPr>
              <w:t>7) разрабатывает минимальные нормативы обеспеченности населения торговой площадью;</w:t>
            </w:r>
          </w:p>
          <w:p w:rsidR="00000000" w:rsidRDefault="00AC3D8D">
            <w:pPr>
              <w:pStyle w:val="nospacing"/>
              <w:jc w:val="both"/>
            </w:pPr>
            <w:r>
              <w:rPr>
                <w:rFonts w:ascii="Times New Roman" w:hAnsi="Times New Roman" w:cs="Times New Roman"/>
                <w:sz w:val="20"/>
                <w:szCs w:val="20"/>
              </w:rPr>
              <w:t>8) ан</w:t>
            </w:r>
            <w:r>
              <w:rPr>
                <w:rFonts w:ascii="Times New Roman" w:hAnsi="Times New Roman" w:cs="Times New Roman"/>
                <w:sz w:val="20"/>
                <w:szCs w:val="20"/>
              </w:rPr>
              <w:t>ализирует и изучает предложения физических и юридических лиц с целью совершенствования торговых отношений;</w:t>
            </w:r>
          </w:p>
          <w:p w:rsidR="00000000" w:rsidRDefault="00AC3D8D">
            <w:pPr>
              <w:pStyle w:val="nospacing"/>
              <w:jc w:val="both"/>
            </w:pPr>
            <w:r>
              <w:rPr>
                <w:rFonts w:ascii="Times New Roman" w:hAnsi="Times New Roman" w:cs="Times New Roman"/>
                <w:sz w:val="20"/>
                <w:szCs w:val="20"/>
              </w:rPr>
              <w:t>9) инициирует, участвует и организует проведение республиканских и международных выставок и ярмарок;</w:t>
            </w:r>
          </w:p>
          <w:p w:rsidR="00000000" w:rsidRDefault="00AC3D8D">
            <w:pPr>
              <w:pStyle w:val="nospacing"/>
              <w:jc w:val="both"/>
            </w:pPr>
            <w:r>
              <w:rPr>
                <w:rFonts w:ascii="Times New Roman" w:hAnsi="Times New Roman" w:cs="Times New Roman"/>
                <w:sz w:val="20"/>
                <w:szCs w:val="20"/>
              </w:rPr>
              <w:t>10) выступает от имени Правительства Республики Казахстан на переговорах с международными торговыми организациями;</w:t>
            </w:r>
          </w:p>
          <w:p w:rsidR="00000000" w:rsidRDefault="00AC3D8D">
            <w:pPr>
              <w:pStyle w:val="nospacing"/>
              <w:jc w:val="both"/>
            </w:pPr>
            <w:r>
              <w:rPr>
                <w:rFonts w:ascii="Times New Roman" w:hAnsi="Times New Roman" w:cs="Times New Roman"/>
                <w:sz w:val="20"/>
                <w:szCs w:val="20"/>
              </w:rPr>
              <w:t>11) осуществляет лицензирование экспорта и импорта отдельных товаров в порядке, установленном законодательством Республики Казахстан;</w:t>
            </w:r>
          </w:p>
          <w:p w:rsidR="00000000" w:rsidRDefault="00AC3D8D">
            <w:pPr>
              <w:pStyle w:val="nospacing"/>
              <w:jc w:val="both"/>
            </w:pPr>
            <w:r>
              <w:rPr>
                <w:rFonts w:ascii="Times New Roman" w:hAnsi="Times New Roman" w:cs="Times New Roman"/>
                <w:sz w:val="20"/>
                <w:szCs w:val="20"/>
              </w:rPr>
              <w:t>12) осу</w:t>
            </w:r>
            <w:r>
              <w:rPr>
                <w:rFonts w:ascii="Times New Roman" w:hAnsi="Times New Roman" w:cs="Times New Roman"/>
                <w:sz w:val="20"/>
                <w:szCs w:val="20"/>
              </w:rPr>
              <w:t>ществляет мониторинг посредством анализа информации по выданным сертификатам о происхождении товара, предоставляемой ежеквартально территориальными торгово-промышленными палатами, а также мониторинг выдачи сертификата о происхождении товара для внутреннего</w:t>
            </w:r>
            <w:r>
              <w:rPr>
                <w:rFonts w:ascii="Times New Roman" w:hAnsi="Times New Roman" w:cs="Times New Roman"/>
                <w:sz w:val="20"/>
                <w:szCs w:val="20"/>
              </w:rPr>
              <w:t xml:space="preserve"> обращения, определения статуса товара таможенного союза и (или) иностранного товара уполномоченным органом (организацией);</w:t>
            </w:r>
          </w:p>
          <w:p w:rsidR="00000000" w:rsidRDefault="00AC3D8D">
            <w:pPr>
              <w:pStyle w:val="nospacing"/>
              <w:jc w:val="both"/>
            </w:pPr>
            <w:r>
              <w:rPr>
                <w:rFonts w:ascii="Times New Roman" w:hAnsi="Times New Roman" w:cs="Times New Roman"/>
                <w:sz w:val="20"/>
                <w:szCs w:val="20"/>
              </w:rPr>
              <w:t xml:space="preserve">13) проводит макроэкономический анализ в целях определения пороговых значений розничных цен на социально значимые продовольственные </w:t>
            </w:r>
            <w:r>
              <w:rPr>
                <w:rFonts w:ascii="Times New Roman" w:hAnsi="Times New Roman" w:cs="Times New Roman"/>
                <w:sz w:val="20"/>
                <w:szCs w:val="20"/>
              </w:rPr>
              <w:t>товары и целесообразности установления размера предельно допустимых розничных цен на них;</w:t>
            </w:r>
          </w:p>
          <w:p w:rsidR="00000000" w:rsidRDefault="00AC3D8D">
            <w:pPr>
              <w:pStyle w:val="nospacing"/>
              <w:jc w:val="both"/>
            </w:pPr>
            <w:r>
              <w:rPr>
                <w:rFonts w:ascii="Times New Roman" w:hAnsi="Times New Roman" w:cs="Times New Roman"/>
                <w:sz w:val="20"/>
                <w:szCs w:val="20"/>
              </w:rPr>
              <w:t>14) разрабатывает предложения по установлению размера предельно допустимых розничных цен на социально значимые продовольственные товары и определению на ежегодной осн</w:t>
            </w:r>
            <w:r>
              <w:rPr>
                <w:rFonts w:ascii="Times New Roman" w:hAnsi="Times New Roman" w:cs="Times New Roman"/>
                <w:sz w:val="20"/>
                <w:szCs w:val="20"/>
              </w:rPr>
              <w:t>ове пороговых значений цен на них;</w:t>
            </w:r>
          </w:p>
          <w:p w:rsidR="00000000" w:rsidRDefault="00AC3D8D">
            <w:pPr>
              <w:pStyle w:val="nospacing"/>
              <w:jc w:val="both"/>
            </w:pPr>
            <w:r>
              <w:rPr>
                <w:rFonts w:ascii="Times New Roman" w:hAnsi="Times New Roman" w:cs="Times New Roman"/>
                <w:sz w:val="20"/>
                <w:szCs w:val="20"/>
              </w:rPr>
              <w:t>15) разрабатывает порядок установления пороговых значений розничных цен на социально значимые продовольственные товары и размера предельно допустимых розничных цен на них;</w:t>
            </w:r>
          </w:p>
          <w:p w:rsidR="00000000" w:rsidRDefault="00AC3D8D">
            <w:pPr>
              <w:pStyle w:val="nospacing"/>
              <w:jc w:val="both"/>
            </w:pPr>
            <w:r>
              <w:rPr>
                <w:rFonts w:ascii="Times New Roman" w:hAnsi="Times New Roman" w:cs="Times New Roman"/>
                <w:sz w:val="20"/>
                <w:szCs w:val="20"/>
              </w:rPr>
              <w:t>16) разрабатывает и утверждает формы ведомственно</w:t>
            </w:r>
            <w:r>
              <w:rPr>
                <w:rFonts w:ascii="Times New Roman" w:hAnsi="Times New Roman" w:cs="Times New Roman"/>
                <w:sz w:val="20"/>
                <w:szCs w:val="20"/>
              </w:rPr>
              <w:t>й отчетности, проверочных листов в соответствии с Законом Республики Казахстан «О государственном контроле и надзоре в Республике Казахстан»;</w:t>
            </w:r>
          </w:p>
          <w:p w:rsidR="00000000" w:rsidRDefault="00AC3D8D">
            <w:pPr>
              <w:pStyle w:val="nospacing"/>
              <w:spacing w:line="145" w:lineRule="atLeast"/>
              <w:jc w:val="both"/>
            </w:pPr>
            <w:r>
              <w:rPr>
                <w:rFonts w:ascii="Times New Roman" w:hAnsi="Times New Roman" w:cs="Times New Roman"/>
                <w:sz w:val="20"/>
                <w:szCs w:val="20"/>
              </w:rPr>
              <w:t xml:space="preserve">17) осуществляет иные полномочия, предусмотренные настоящим Кодексом, иными законами Республики Казахстан, актами </w:t>
            </w:r>
            <w:r>
              <w:rPr>
                <w:rFonts w:ascii="Times New Roman" w:hAnsi="Times New Roman" w:cs="Times New Roman"/>
                <w:sz w:val="20"/>
                <w:szCs w:val="20"/>
              </w:rPr>
              <w:t>Президента Республики Казахстан и Правительства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7</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875. Компетенция местных исполнительных органов области, города республиканского значения, столицы, района, города областного значения</w:t>
            </w:r>
          </w:p>
          <w:p w:rsidR="00000000" w:rsidRDefault="00AC3D8D">
            <w:pPr>
              <w:pStyle w:val="nospacing"/>
              <w:jc w:val="both"/>
            </w:pPr>
            <w:r>
              <w:rPr>
                <w:rFonts w:ascii="Times New Roman" w:hAnsi="Times New Roman" w:cs="Times New Roman"/>
                <w:sz w:val="20"/>
                <w:szCs w:val="20"/>
              </w:rPr>
              <w:t xml:space="preserve">Местные исполнительные органы </w:t>
            </w:r>
            <w:r>
              <w:rPr>
                <w:rFonts w:ascii="Times New Roman" w:hAnsi="Times New Roman" w:cs="Times New Roman"/>
                <w:sz w:val="20"/>
                <w:szCs w:val="20"/>
              </w:rPr>
              <w:t>области, города республиканского значения, столицы, района, города областного значения:</w:t>
            </w:r>
          </w:p>
          <w:p w:rsidR="00000000" w:rsidRDefault="00AC3D8D">
            <w:pPr>
              <w:pStyle w:val="nospacing"/>
              <w:jc w:val="both"/>
            </w:pPr>
            <w:r>
              <w:rPr>
                <w:rFonts w:ascii="Times New Roman" w:hAnsi="Times New Roman" w:cs="Times New Roman"/>
                <w:sz w:val="20"/>
                <w:szCs w:val="20"/>
              </w:rPr>
              <w:t>1) обеспечивают проведение торговой политики;</w:t>
            </w:r>
          </w:p>
          <w:p w:rsidR="00000000" w:rsidRDefault="00AC3D8D">
            <w:pPr>
              <w:pStyle w:val="nospacing"/>
              <w:jc w:val="both"/>
            </w:pPr>
            <w:r>
              <w:rPr>
                <w:rFonts w:ascii="Times New Roman" w:hAnsi="Times New Roman" w:cs="Times New Roman"/>
                <w:sz w:val="20"/>
                <w:szCs w:val="20"/>
              </w:rPr>
              <w:t>2) осуществляют в пределах своей компетенции регулирование деятельности субъектов торговой деятельности;</w:t>
            </w:r>
          </w:p>
          <w:p w:rsidR="00000000" w:rsidRDefault="00AC3D8D">
            <w:pPr>
              <w:pStyle w:val="nospacing"/>
              <w:jc w:val="both"/>
            </w:pPr>
            <w:r>
              <w:rPr>
                <w:rFonts w:ascii="Times New Roman" w:hAnsi="Times New Roman" w:cs="Times New Roman"/>
                <w:sz w:val="20"/>
                <w:szCs w:val="20"/>
              </w:rPr>
              <w:t xml:space="preserve">3) разрабатывают </w:t>
            </w:r>
            <w:r>
              <w:rPr>
                <w:rFonts w:ascii="Times New Roman" w:hAnsi="Times New Roman" w:cs="Times New Roman"/>
                <w:sz w:val="20"/>
                <w:szCs w:val="20"/>
              </w:rPr>
              <w:t>меры по созданию условий, благоприятствующих торговой деятельности в соответствующих административно-территориальных единицах;</w:t>
            </w:r>
          </w:p>
          <w:p w:rsidR="00000000" w:rsidRDefault="00AC3D8D">
            <w:pPr>
              <w:pStyle w:val="nospacing"/>
              <w:jc w:val="both"/>
            </w:pPr>
            <w:r>
              <w:rPr>
                <w:rFonts w:ascii="Times New Roman" w:hAnsi="Times New Roman" w:cs="Times New Roman"/>
                <w:sz w:val="20"/>
                <w:szCs w:val="20"/>
              </w:rPr>
              <w:t>4) разрабатывают предложения по минимальным нормативам обеспеченности населения торговой площадью;</w:t>
            </w:r>
          </w:p>
          <w:p w:rsidR="00000000" w:rsidRDefault="00AC3D8D">
            <w:pPr>
              <w:pStyle w:val="nospacing"/>
              <w:jc w:val="both"/>
            </w:pPr>
            <w:r>
              <w:rPr>
                <w:rFonts w:ascii="Times New Roman" w:hAnsi="Times New Roman" w:cs="Times New Roman"/>
                <w:sz w:val="20"/>
                <w:szCs w:val="20"/>
              </w:rPr>
              <w:t>5) разрабатывают и реализуют м</w:t>
            </w:r>
            <w:r>
              <w:rPr>
                <w:rFonts w:ascii="Times New Roman" w:hAnsi="Times New Roman" w:cs="Times New Roman"/>
                <w:sz w:val="20"/>
                <w:szCs w:val="20"/>
              </w:rPr>
              <w:t>еры по достижению минимального норматива обеспеченности населения торговой площадью;</w:t>
            </w:r>
          </w:p>
          <w:p w:rsidR="00000000" w:rsidRDefault="00AC3D8D">
            <w:pPr>
              <w:pStyle w:val="nospacing"/>
              <w:jc w:val="both"/>
            </w:pPr>
            <w:r>
              <w:rPr>
                <w:rFonts w:ascii="Times New Roman" w:hAnsi="Times New Roman" w:cs="Times New Roman"/>
                <w:sz w:val="20"/>
                <w:szCs w:val="20"/>
              </w:rPr>
              <w:t>6) осуществляют организацию выставок и ярмарок;</w:t>
            </w:r>
          </w:p>
          <w:p w:rsidR="00000000" w:rsidRDefault="00AC3D8D">
            <w:pPr>
              <w:pStyle w:val="nospacing"/>
              <w:jc w:val="both"/>
            </w:pPr>
            <w:r>
              <w:rPr>
                <w:rFonts w:ascii="Times New Roman" w:hAnsi="Times New Roman" w:cs="Times New Roman"/>
                <w:sz w:val="20"/>
                <w:szCs w:val="20"/>
              </w:rPr>
              <w:t>7) осуществляют государственный контроль за соблюдением размера предельно допустимых розничных цен на социально значимые продовольственные товары;</w:t>
            </w:r>
          </w:p>
          <w:p w:rsidR="00000000" w:rsidRDefault="00AC3D8D">
            <w:pPr>
              <w:pStyle w:val="nospacing"/>
              <w:spacing w:line="145" w:lineRule="atLeast"/>
              <w:jc w:val="both"/>
            </w:pPr>
            <w:r>
              <w:rPr>
                <w:rFonts w:ascii="Times New Roman" w:hAnsi="Times New Roman" w:cs="Times New Roman"/>
                <w:sz w:val="20"/>
                <w:szCs w:val="20"/>
              </w:rPr>
              <w:t>8) осуществляют в интересах местного государственного управления иные полномочия, возлагаемые на местные испо</w:t>
            </w:r>
            <w:r>
              <w:rPr>
                <w:rFonts w:ascii="Times New Roman" w:hAnsi="Times New Roman" w:cs="Times New Roman"/>
                <w:sz w:val="20"/>
                <w:szCs w:val="20"/>
              </w:rPr>
              <w:t>лнительные органы законодательством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8</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 xml:space="preserve">Статья 876. Объекты и виды внутренней торговли </w:t>
            </w:r>
          </w:p>
          <w:p w:rsidR="00000000" w:rsidRDefault="00AC3D8D">
            <w:pPr>
              <w:pStyle w:val="a9"/>
              <w:spacing w:before="0" w:beforeAutospacing="0" w:after="0" w:afterAutospacing="0"/>
              <w:jc w:val="both"/>
            </w:pPr>
            <w:r>
              <w:rPr>
                <w:sz w:val="20"/>
                <w:szCs w:val="20"/>
              </w:rPr>
              <w:t xml:space="preserve">1. Внутренней торговлей является торговая деятельность, осуществляемая на территории Республики Казахстан. </w:t>
            </w:r>
          </w:p>
          <w:p w:rsidR="00000000" w:rsidRDefault="00AC3D8D">
            <w:pPr>
              <w:pStyle w:val="a9"/>
              <w:spacing w:before="0" w:beforeAutospacing="0" w:after="0" w:afterAutospacing="0"/>
              <w:jc w:val="both"/>
            </w:pPr>
            <w:r>
              <w:rPr>
                <w:sz w:val="20"/>
                <w:szCs w:val="20"/>
              </w:rPr>
              <w:t>2. К объектам внутренней торговли относятся торговые объекты и объекты общественного питания.</w:t>
            </w:r>
          </w:p>
          <w:p w:rsidR="00000000" w:rsidRDefault="00AC3D8D">
            <w:pPr>
              <w:pStyle w:val="a9"/>
              <w:spacing w:before="0" w:beforeAutospacing="0" w:after="0" w:afterAutospacing="0"/>
              <w:jc w:val="both"/>
            </w:pPr>
            <w:r>
              <w:rPr>
                <w:sz w:val="20"/>
                <w:szCs w:val="20"/>
              </w:rPr>
              <w:t xml:space="preserve">Торговый объект - здание или часть здания, строение или часть строения, сооружение или часть сооружения, автоматизированное устройство или транспортное средство, </w:t>
            </w:r>
            <w:r>
              <w:rPr>
                <w:sz w:val="20"/>
                <w:szCs w:val="20"/>
              </w:rPr>
              <w:t>специально оснащенные оборудованием, предназначенным и используемым для выкладки, демонстрации товаров, обслуживания покупателей и проведения денежных расчетов с покупателями при продаже товаров.</w:t>
            </w:r>
          </w:p>
          <w:p w:rsidR="00000000" w:rsidRDefault="00AC3D8D">
            <w:pPr>
              <w:pStyle w:val="a9"/>
              <w:spacing w:before="0" w:beforeAutospacing="0" w:after="0" w:afterAutospacing="0"/>
              <w:jc w:val="both"/>
            </w:pPr>
            <w:r>
              <w:rPr>
                <w:sz w:val="20"/>
                <w:szCs w:val="20"/>
              </w:rPr>
              <w:t>Крупный торговый объект - торговый объект с торговой площадь</w:t>
            </w:r>
            <w:r>
              <w:rPr>
                <w:sz w:val="20"/>
                <w:szCs w:val="20"/>
              </w:rPr>
              <w:t>ю не менее двух тысяч квадратных метров.</w:t>
            </w:r>
          </w:p>
          <w:p w:rsidR="00000000" w:rsidRDefault="00AC3D8D">
            <w:pPr>
              <w:pStyle w:val="a9"/>
              <w:spacing w:before="0" w:beforeAutospacing="0" w:after="0" w:afterAutospacing="0"/>
              <w:jc w:val="both"/>
            </w:pPr>
            <w:r>
              <w:rPr>
                <w:sz w:val="20"/>
                <w:szCs w:val="20"/>
              </w:rPr>
              <w:t>Торговая сеть - совокупность двух и более торговых объектов с суммарной торговой площадью не менее двух тысяч квадратных метров, которые находятся под общим управлением и (или) используются под единым коммерческим о</w:t>
            </w:r>
            <w:r>
              <w:rPr>
                <w:sz w:val="20"/>
                <w:szCs w:val="20"/>
              </w:rPr>
              <w:t>бозначением или иным средством индивидуализации.</w:t>
            </w:r>
          </w:p>
          <w:p w:rsidR="00000000" w:rsidRDefault="00AC3D8D">
            <w:pPr>
              <w:pStyle w:val="a9"/>
              <w:spacing w:before="0" w:beforeAutospacing="0" w:after="0" w:afterAutospacing="0"/>
              <w:jc w:val="both"/>
            </w:pPr>
            <w:r>
              <w:rPr>
                <w:sz w:val="20"/>
                <w:szCs w:val="20"/>
              </w:rPr>
              <w:t>Торговая площадь - площадь торгового объекта, занятая специальным оборудованием, предназначенная для выкладки, демонстрации товаров, обслуживания покупателей и проведения денежных расчетов с покупателями при</w:t>
            </w:r>
            <w:r>
              <w:rPr>
                <w:sz w:val="20"/>
                <w:szCs w:val="20"/>
              </w:rPr>
              <w:t xml:space="preserve"> продаже товаров, прохода покупателей.</w:t>
            </w:r>
          </w:p>
          <w:p w:rsidR="00000000" w:rsidRDefault="00AC3D8D">
            <w:pPr>
              <w:pStyle w:val="a9"/>
              <w:spacing w:before="0" w:beforeAutospacing="0" w:after="0" w:afterAutospacing="0"/>
              <w:jc w:val="both"/>
            </w:pPr>
            <w:r>
              <w:rPr>
                <w:sz w:val="20"/>
                <w:szCs w:val="20"/>
              </w:rPr>
              <w:t xml:space="preserve">3. К торговым объектам относятся: </w:t>
            </w:r>
          </w:p>
          <w:p w:rsidR="00000000" w:rsidRDefault="00AC3D8D">
            <w:pPr>
              <w:pStyle w:val="a9"/>
              <w:spacing w:before="0" w:beforeAutospacing="0" w:after="0" w:afterAutospacing="0"/>
              <w:jc w:val="both"/>
            </w:pPr>
            <w:r>
              <w:rPr>
                <w:sz w:val="20"/>
                <w:szCs w:val="20"/>
              </w:rPr>
              <w:t xml:space="preserve">1) автомат - автоматизированное устройство, предназначенное для продажи товаров; </w:t>
            </w:r>
          </w:p>
          <w:p w:rsidR="00000000" w:rsidRDefault="00AC3D8D">
            <w:pPr>
              <w:pStyle w:val="a9"/>
              <w:spacing w:before="0" w:beforeAutospacing="0" w:after="0" w:afterAutospacing="0"/>
              <w:jc w:val="both"/>
            </w:pPr>
            <w:r>
              <w:rPr>
                <w:sz w:val="20"/>
                <w:szCs w:val="20"/>
              </w:rPr>
              <w:t>2) выносной прилавок - легко возводимое перевозное или переносное торговое место, располагаемое на с</w:t>
            </w:r>
            <w:r>
              <w:rPr>
                <w:sz w:val="20"/>
                <w:szCs w:val="20"/>
              </w:rPr>
              <w:t xml:space="preserve">пециально определенном месте; </w:t>
            </w:r>
          </w:p>
          <w:p w:rsidR="00000000" w:rsidRDefault="00AC3D8D">
            <w:pPr>
              <w:pStyle w:val="a9"/>
              <w:spacing w:before="0" w:beforeAutospacing="0" w:after="0" w:afterAutospacing="0"/>
              <w:jc w:val="both"/>
            </w:pPr>
            <w:r>
              <w:rPr>
                <w:sz w:val="20"/>
                <w:szCs w:val="20"/>
              </w:rPr>
              <w:t xml:space="preserve">3) автолавка - оснащенное торговым оборудованием специализированное автотранспортное средство; </w:t>
            </w:r>
          </w:p>
          <w:p w:rsidR="00000000" w:rsidRDefault="00AC3D8D">
            <w:pPr>
              <w:pStyle w:val="a9"/>
              <w:spacing w:before="0" w:beforeAutospacing="0" w:after="0" w:afterAutospacing="0"/>
              <w:jc w:val="both"/>
            </w:pPr>
            <w:r>
              <w:rPr>
                <w:sz w:val="20"/>
                <w:szCs w:val="20"/>
              </w:rPr>
              <w:t xml:space="preserve">4) палатка - легко возводимое строение из сборно-разборных конструкций, оснащенное торговым оборудованием и располагаемое на специально определенном месте; </w:t>
            </w:r>
          </w:p>
          <w:p w:rsidR="00000000" w:rsidRDefault="00AC3D8D">
            <w:pPr>
              <w:pStyle w:val="a9"/>
              <w:spacing w:before="0" w:beforeAutospacing="0" w:after="0" w:afterAutospacing="0"/>
              <w:jc w:val="both"/>
            </w:pPr>
            <w:r>
              <w:rPr>
                <w:sz w:val="20"/>
                <w:szCs w:val="20"/>
              </w:rPr>
              <w:t>5) киоск - оснащенное торговым оборудованием некапитальное переносное строение, не имеющее торговог</w:t>
            </w:r>
            <w:r>
              <w:rPr>
                <w:sz w:val="20"/>
                <w:szCs w:val="20"/>
              </w:rPr>
              <w:t xml:space="preserve">о зала, установленное на специально отведенном земельном участке; </w:t>
            </w:r>
          </w:p>
          <w:p w:rsidR="00000000" w:rsidRDefault="00AC3D8D">
            <w:pPr>
              <w:pStyle w:val="a9"/>
              <w:spacing w:before="0" w:beforeAutospacing="0" w:after="0" w:afterAutospacing="0"/>
              <w:jc w:val="both"/>
            </w:pPr>
            <w:r>
              <w:rPr>
                <w:sz w:val="20"/>
                <w:szCs w:val="20"/>
              </w:rPr>
              <w:t>6) магазин - капитальное стационарное строение или его часть, обеспеченные торговыми, подсобными, административно-бытовыми помещениями, а также помещениями для приема, хранения и подготовки</w:t>
            </w:r>
            <w:r>
              <w:rPr>
                <w:sz w:val="20"/>
                <w:szCs w:val="20"/>
              </w:rPr>
              <w:t xml:space="preserve"> товаров к продаже; </w:t>
            </w:r>
          </w:p>
          <w:p w:rsidR="00000000" w:rsidRDefault="00AC3D8D">
            <w:pPr>
              <w:pStyle w:val="a9"/>
              <w:spacing w:before="0" w:beforeAutospacing="0" w:after="0" w:afterAutospacing="0"/>
              <w:jc w:val="both"/>
            </w:pPr>
            <w:r>
              <w:rPr>
                <w:sz w:val="20"/>
                <w:szCs w:val="20"/>
              </w:rPr>
              <w:t>7) торговый дом - капитальное стационарное строение, в котором расположена совокупность торговых объектов и объектов общественного питания, управляемых как единое целое, предназначенное для торговой деятельности и обеспеченное торговым</w:t>
            </w:r>
            <w:r>
              <w:rPr>
                <w:sz w:val="20"/>
                <w:szCs w:val="20"/>
              </w:rPr>
              <w:t xml:space="preserve">и, административно-бытовыми и складскими помещениями и площадкой для стоянки автотранспортных средств в пределах границ своей территории; </w:t>
            </w:r>
          </w:p>
          <w:p w:rsidR="00000000" w:rsidRDefault="00AC3D8D">
            <w:pPr>
              <w:pStyle w:val="a9"/>
              <w:spacing w:before="0" w:beforeAutospacing="0" w:after="0" w:afterAutospacing="0"/>
              <w:jc w:val="both"/>
            </w:pPr>
            <w:r>
              <w:rPr>
                <w:sz w:val="20"/>
                <w:szCs w:val="20"/>
              </w:rPr>
              <w:t>8) торговый рынок - обособленный имущественный комплекс с централизацией функций хозяйственного обслуживания территор</w:t>
            </w:r>
            <w:r>
              <w:rPr>
                <w:sz w:val="20"/>
                <w:szCs w:val="20"/>
              </w:rPr>
              <w:t xml:space="preserve">ии, управления и охраны, действующий на постоянной основе, изолированный от прилегающей территории, предназначенный для торговой деятельности и обеспеченный площадкой для стоянки автотранспортных средств в пределах границ своей территории. </w:t>
            </w:r>
          </w:p>
          <w:p w:rsidR="00000000" w:rsidRDefault="00AC3D8D">
            <w:pPr>
              <w:pStyle w:val="a9"/>
              <w:spacing w:before="0" w:beforeAutospacing="0" w:after="0" w:afterAutospacing="0"/>
              <w:jc w:val="both"/>
            </w:pPr>
            <w:r>
              <w:rPr>
                <w:sz w:val="20"/>
                <w:szCs w:val="20"/>
              </w:rPr>
              <w:t>Правила организ</w:t>
            </w:r>
            <w:r>
              <w:rPr>
                <w:sz w:val="20"/>
                <w:szCs w:val="20"/>
              </w:rPr>
              <w:t xml:space="preserve">ации деятельности торговых рынков, их типы, категории и требования к ним утверждаются Правительством Республики Казахстан. </w:t>
            </w:r>
          </w:p>
          <w:p w:rsidR="00000000" w:rsidRDefault="00AC3D8D">
            <w:pPr>
              <w:pStyle w:val="a9"/>
              <w:spacing w:before="0" w:beforeAutospacing="0" w:after="0" w:afterAutospacing="0"/>
              <w:jc w:val="both"/>
            </w:pPr>
            <w:r>
              <w:rPr>
                <w:sz w:val="20"/>
                <w:szCs w:val="20"/>
              </w:rPr>
              <w:t xml:space="preserve">4. Объекты общественного питания подразделяются на следующие категории: </w:t>
            </w:r>
          </w:p>
          <w:p w:rsidR="00000000" w:rsidRDefault="00AC3D8D">
            <w:pPr>
              <w:pStyle w:val="a9"/>
              <w:spacing w:before="0" w:beforeAutospacing="0" w:after="0" w:afterAutospacing="0"/>
              <w:jc w:val="both"/>
            </w:pPr>
            <w:r>
              <w:rPr>
                <w:sz w:val="20"/>
                <w:szCs w:val="20"/>
              </w:rPr>
              <w:t>1) ресторан - объект общественного питания и отдыха, предла</w:t>
            </w:r>
            <w:r>
              <w:rPr>
                <w:sz w:val="20"/>
                <w:szCs w:val="20"/>
              </w:rPr>
              <w:t xml:space="preserve">гающий ассортимент блюд сложного приготовления, включая заказные и фирменные, а также алкогольную продукцию с обязательным предоставлением услуг официантов потребителям; </w:t>
            </w:r>
          </w:p>
          <w:p w:rsidR="00000000" w:rsidRDefault="00AC3D8D">
            <w:pPr>
              <w:pStyle w:val="a9"/>
              <w:spacing w:before="0" w:beforeAutospacing="0" w:after="0" w:afterAutospacing="0"/>
              <w:jc w:val="both"/>
            </w:pPr>
            <w:r>
              <w:rPr>
                <w:sz w:val="20"/>
                <w:szCs w:val="20"/>
              </w:rPr>
              <w:t>2) кафе - объект общественного питания и отдыха, предлагающий ассортимент блюд неслож</w:t>
            </w:r>
            <w:r>
              <w:rPr>
                <w:sz w:val="20"/>
                <w:szCs w:val="20"/>
              </w:rPr>
              <w:t>ного приготовления, а также алкогольную продукцию с обязательным предоставлением услуг официантов потребителям;</w:t>
            </w:r>
          </w:p>
          <w:p w:rsidR="00000000" w:rsidRDefault="00AC3D8D">
            <w:pPr>
              <w:pStyle w:val="a9"/>
              <w:spacing w:before="0" w:beforeAutospacing="0" w:after="0" w:afterAutospacing="0"/>
              <w:jc w:val="both"/>
            </w:pPr>
            <w:r>
              <w:rPr>
                <w:sz w:val="20"/>
                <w:szCs w:val="20"/>
              </w:rPr>
              <w:t>3) бар - объект общественного питания и отдыха, предлагающий потребителям закуски, десерты и кондитерские изделия, а также алкогольную продукцию</w:t>
            </w:r>
            <w:r>
              <w:rPr>
                <w:sz w:val="20"/>
                <w:szCs w:val="20"/>
              </w:rPr>
              <w:t xml:space="preserve">; </w:t>
            </w:r>
          </w:p>
          <w:p w:rsidR="00000000" w:rsidRDefault="00AC3D8D">
            <w:pPr>
              <w:pStyle w:val="a9"/>
              <w:spacing w:before="0" w:beforeAutospacing="0" w:after="0" w:afterAutospacing="0"/>
              <w:jc w:val="both"/>
            </w:pPr>
            <w:r>
              <w:rPr>
                <w:sz w:val="20"/>
                <w:szCs w:val="20"/>
              </w:rPr>
              <w:t xml:space="preserve">4) столовая - объект общественного питания с самостоятельным обслуживанием потребителей. </w:t>
            </w:r>
          </w:p>
          <w:p w:rsidR="00000000" w:rsidRDefault="00AC3D8D">
            <w:pPr>
              <w:pStyle w:val="a9"/>
              <w:spacing w:before="0" w:beforeAutospacing="0" w:after="0" w:afterAutospacing="0"/>
              <w:jc w:val="both"/>
            </w:pPr>
            <w:r>
              <w:rPr>
                <w:sz w:val="20"/>
                <w:szCs w:val="20"/>
              </w:rPr>
              <w:t>5. Специализация торгового объекта определяется его собственником по согласованию с уполномоченным органом в области санитарно-эпидемиологического благополучия нас</w:t>
            </w:r>
            <w:r>
              <w:rPr>
                <w:sz w:val="20"/>
                <w:szCs w:val="20"/>
              </w:rPr>
              <w:t xml:space="preserve">еления в соответствии с законодательством Республики Казахстан. </w:t>
            </w:r>
          </w:p>
          <w:p w:rsidR="00000000" w:rsidRDefault="00AC3D8D">
            <w:pPr>
              <w:pStyle w:val="a9"/>
              <w:spacing w:before="0" w:beforeAutospacing="0" w:after="0" w:afterAutospacing="0"/>
              <w:jc w:val="both"/>
            </w:pPr>
            <w:r>
              <w:rPr>
                <w:sz w:val="20"/>
                <w:szCs w:val="20"/>
              </w:rPr>
              <w:t xml:space="preserve">6. К видам внутренней торговли относятся оптовая и розничная торговля, общественное питание и иные, установленные настоящей главой виды торговли. </w:t>
            </w:r>
          </w:p>
          <w:p w:rsidR="00000000" w:rsidRDefault="00AC3D8D">
            <w:pPr>
              <w:pStyle w:val="a9"/>
              <w:spacing w:before="0" w:beforeAutospacing="0" w:after="0" w:afterAutospacing="0" w:line="145" w:lineRule="atLeast"/>
              <w:jc w:val="both"/>
            </w:pPr>
            <w:r>
              <w:rPr>
                <w:sz w:val="20"/>
                <w:szCs w:val="20"/>
              </w:rPr>
              <w:t>7. Порядок и требования к осуществлению опто</w:t>
            </w:r>
            <w:r>
              <w:rPr>
                <w:sz w:val="20"/>
                <w:szCs w:val="20"/>
              </w:rPr>
              <w:t>вой, розничной торговли и общественного питания, а также к объектам внутренней торговли устанавливаются в соответствии с законодательством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пп. 23) ст.1</w:t>
            </w:r>
          </w:p>
          <w:p w:rsidR="00000000" w:rsidRDefault="00AC3D8D">
            <w:pPr>
              <w:pStyle w:val="a9"/>
              <w:spacing w:before="0" w:beforeAutospacing="0" w:after="0" w:afterAutospacing="0"/>
              <w:jc w:val="center"/>
            </w:pPr>
            <w:r>
              <w:rPr>
                <w:sz w:val="20"/>
                <w:szCs w:val="20"/>
              </w:rPr>
              <w:t>пп.1 ст. 10</w:t>
            </w:r>
          </w:p>
          <w:p w:rsidR="00000000" w:rsidRDefault="00AC3D8D">
            <w:pPr>
              <w:pStyle w:val="a9"/>
              <w:spacing w:before="0" w:beforeAutospacing="0" w:after="0" w:afterAutospacing="0"/>
              <w:jc w:val="center"/>
            </w:pPr>
            <w:r>
              <w:rPr>
                <w:sz w:val="20"/>
                <w:szCs w:val="20"/>
              </w:rPr>
              <w:t>пп. 15) ст.1</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пп.22) ст.1</w:t>
            </w:r>
          </w:p>
          <w:p w:rsidR="00000000" w:rsidRDefault="00AC3D8D">
            <w:pPr>
              <w:pStyle w:val="a9"/>
              <w:spacing w:before="0" w:beforeAutospacing="0" w:after="0" w:afterAutospacing="0"/>
              <w:jc w:val="center"/>
            </w:pPr>
            <w:r>
              <w:rPr>
                <w:sz w:val="20"/>
                <w:szCs w:val="20"/>
              </w:rPr>
              <w:t>пп.11) ст.1</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пп. 10) ст.1</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п.2 ст.10</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п.п., 3,4,5,6 ст. 10</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877. Поддержка торговой деятельности местными исполнительными органами области, города республиканского значения, столицы, района, города областного значения</w:t>
            </w:r>
          </w:p>
          <w:p w:rsidR="00000000" w:rsidRDefault="00AC3D8D">
            <w:pPr>
              <w:pStyle w:val="nospacing"/>
              <w:jc w:val="both"/>
            </w:pPr>
            <w:r>
              <w:rPr>
                <w:rFonts w:ascii="Times New Roman" w:hAnsi="Times New Roman" w:cs="Times New Roman"/>
                <w:sz w:val="20"/>
                <w:szCs w:val="20"/>
              </w:rPr>
              <w:t>1. Поддержка торговой деятельности местными исполнительными органами области, города республиканского значения, столицы, района, города областного значения осуществляется посредством реализации следующих мероприятий:</w:t>
            </w:r>
          </w:p>
          <w:p w:rsidR="00000000" w:rsidRDefault="00AC3D8D">
            <w:pPr>
              <w:pStyle w:val="nospacing"/>
              <w:jc w:val="both"/>
            </w:pPr>
            <w:r>
              <w:rPr>
                <w:rFonts w:ascii="Times New Roman" w:hAnsi="Times New Roman" w:cs="Times New Roman"/>
                <w:sz w:val="20"/>
                <w:szCs w:val="20"/>
              </w:rPr>
              <w:t>1) разработки и реализации инвестиционн</w:t>
            </w:r>
            <w:r>
              <w:rPr>
                <w:rFonts w:ascii="Times New Roman" w:hAnsi="Times New Roman" w:cs="Times New Roman"/>
                <w:sz w:val="20"/>
                <w:szCs w:val="20"/>
              </w:rPr>
              <w:t>ых проектов, направленных на развитие торговой инфраструктуры;</w:t>
            </w:r>
          </w:p>
          <w:p w:rsidR="00000000" w:rsidRDefault="00AC3D8D">
            <w:pPr>
              <w:pStyle w:val="nospacing"/>
              <w:jc w:val="both"/>
            </w:pPr>
            <w:r>
              <w:rPr>
                <w:rFonts w:ascii="Times New Roman" w:hAnsi="Times New Roman" w:cs="Times New Roman"/>
                <w:sz w:val="20"/>
                <w:szCs w:val="20"/>
              </w:rPr>
              <w:t>2) развития и совершенствования системы профессиональной подготовки, переподготовки и повышения квалификации работников торговли, формирования рынка труда на профессиональной основе;</w:t>
            </w:r>
          </w:p>
          <w:p w:rsidR="00000000" w:rsidRDefault="00AC3D8D">
            <w:pPr>
              <w:pStyle w:val="nospacing"/>
              <w:jc w:val="both"/>
            </w:pPr>
            <w:r>
              <w:rPr>
                <w:rFonts w:ascii="Times New Roman" w:hAnsi="Times New Roman" w:cs="Times New Roman"/>
                <w:sz w:val="20"/>
                <w:szCs w:val="20"/>
              </w:rPr>
              <w:t>3) примене</w:t>
            </w:r>
            <w:r>
              <w:rPr>
                <w:rFonts w:ascii="Times New Roman" w:hAnsi="Times New Roman" w:cs="Times New Roman"/>
                <w:sz w:val="20"/>
                <w:szCs w:val="20"/>
              </w:rPr>
              <w:t>ния мер экономического стимулирования субъектов торговой деятельности, в том числе осуществляющих торговлю продовольственными товарами отечественного производства;</w:t>
            </w:r>
          </w:p>
          <w:p w:rsidR="00000000" w:rsidRDefault="00AC3D8D">
            <w:pPr>
              <w:pStyle w:val="nospacing"/>
              <w:jc w:val="both"/>
            </w:pPr>
            <w:r>
              <w:rPr>
                <w:rFonts w:ascii="Times New Roman" w:hAnsi="Times New Roman" w:cs="Times New Roman"/>
                <w:sz w:val="20"/>
                <w:szCs w:val="20"/>
              </w:rPr>
              <w:t>4) развития электронной торговли;</w:t>
            </w:r>
          </w:p>
          <w:p w:rsidR="00000000" w:rsidRDefault="00AC3D8D">
            <w:pPr>
              <w:pStyle w:val="nospacing"/>
              <w:jc w:val="both"/>
            </w:pPr>
            <w:r>
              <w:rPr>
                <w:rFonts w:ascii="Times New Roman" w:hAnsi="Times New Roman" w:cs="Times New Roman"/>
                <w:sz w:val="20"/>
                <w:szCs w:val="20"/>
              </w:rPr>
              <w:t>5) развития приграничной торговли;</w:t>
            </w:r>
          </w:p>
          <w:p w:rsidR="00000000" w:rsidRDefault="00AC3D8D">
            <w:pPr>
              <w:pStyle w:val="nospacing"/>
              <w:jc w:val="both"/>
            </w:pPr>
            <w:r>
              <w:rPr>
                <w:rFonts w:ascii="Times New Roman" w:hAnsi="Times New Roman" w:cs="Times New Roman"/>
                <w:sz w:val="20"/>
                <w:szCs w:val="20"/>
              </w:rPr>
              <w:t>6) развития отечественн</w:t>
            </w:r>
            <w:r>
              <w:rPr>
                <w:rFonts w:ascii="Times New Roman" w:hAnsi="Times New Roman" w:cs="Times New Roman"/>
                <w:sz w:val="20"/>
                <w:szCs w:val="20"/>
              </w:rPr>
              <w:t>ых торговых сетей.</w:t>
            </w:r>
          </w:p>
          <w:p w:rsidR="00000000" w:rsidRDefault="00AC3D8D">
            <w:pPr>
              <w:pStyle w:val="nospacing"/>
              <w:spacing w:line="145" w:lineRule="atLeast"/>
              <w:jc w:val="both"/>
            </w:pPr>
            <w:r>
              <w:rPr>
                <w:rFonts w:ascii="Times New Roman" w:hAnsi="Times New Roman" w:cs="Times New Roman"/>
                <w:sz w:val="20"/>
                <w:szCs w:val="20"/>
              </w:rPr>
              <w:t>2. Мероприятия, направленные на развитие внутренней торговли, разрабатываются с учетом утвержденных Правительством Республики Казахстан минимальных нормативов обеспеченности населения торговой площадью.</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14-1</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878. Нормирование обеспеченности населения торговыми площадями</w:t>
            </w:r>
          </w:p>
          <w:p w:rsidR="00000000" w:rsidRDefault="00AC3D8D">
            <w:pPr>
              <w:pStyle w:val="nospacing"/>
              <w:jc w:val="both"/>
            </w:pPr>
            <w:r>
              <w:rPr>
                <w:rFonts w:ascii="Times New Roman" w:hAnsi="Times New Roman" w:cs="Times New Roman"/>
                <w:sz w:val="20"/>
                <w:szCs w:val="20"/>
              </w:rPr>
              <w:t>1. Утвержденные Правительством Республики Казахстан минимальные нормативы обеспеченности населения торговой площадью должны учитываться при разработке комплексных схем градостроительного</w:t>
            </w:r>
            <w:r>
              <w:rPr>
                <w:rFonts w:ascii="Times New Roman" w:hAnsi="Times New Roman" w:cs="Times New Roman"/>
                <w:sz w:val="20"/>
                <w:szCs w:val="20"/>
              </w:rPr>
              <w:t xml:space="preserve"> планирования территорий регионов (проекта районной планировки), генеральных планов населенных пунктов.</w:t>
            </w:r>
          </w:p>
          <w:p w:rsidR="00000000" w:rsidRDefault="00AC3D8D">
            <w:pPr>
              <w:pStyle w:val="nospacing"/>
              <w:jc w:val="both"/>
            </w:pPr>
            <w:r>
              <w:rPr>
                <w:rFonts w:ascii="Times New Roman" w:hAnsi="Times New Roman" w:cs="Times New Roman"/>
                <w:sz w:val="20"/>
                <w:szCs w:val="20"/>
              </w:rPr>
              <w:t>2. Уполномоченный орган в области регулирования торговой деятельности разрабатывает минимальные нормативы обеспеченности населения торговой площадью с у</w:t>
            </w:r>
            <w:r>
              <w:rPr>
                <w:rFonts w:ascii="Times New Roman" w:hAnsi="Times New Roman" w:cs="Times New Roman"/>
                <w:sz w:val="20"/>
                <w:szCs w:val="20"/>
              </w:rPr>
              <w:t>четом предложений местных исполнительных органов области, города республиканского значения, столицы, района, города областного значения.</w:t>
            </w:r>
          </w:p>
          <w:p w:rsidR="00000000" w:rsidRDefault="00AC3D8D">
            <w:pPr>
              <w:pStyle w:val="nospacing"/>
              <w:spacing w:line="145" w:lineRule="atLeast"/>
              <w:jc w:val="both"/>
            </w:pPr>
            <w:r>
              <w:rPr>
                <w:rFonts w:ascii="Times New Roman" w:hAnsi="Times New Roman" w:cs="Times New Roman"/>
                <w:sz w:val="20"/>
                <w:szCs w:val="20"/>
              </w:rPr>
              <w:t>3. При разработке минимальных нормативов обеспеченности населения торговой площадью должны учитываться категории населе</w:t>
            </w:r>
            <w:r>
              <w:rPr>
                <w:rFonts w:ascii="Times New Roman" w:hAnsi="Times New Roman" w:cs="Times New Roman"/>
                <w:sz w:val="20"/>
                <w:szCs w:val="20"/>
              </w:rPr>
              <w:t>нных пунктов, структура и плотность населения в населенном пункте.</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14-2</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 xml:space="preserve">Статья 879. Оптовая торговля </w:t>
            </w:r>
          </w:p>
          <w:p w:rsidR="00000000" w:rsidRDefault="00AC3D8D">
            <w:pPr>
              <w:pStyle w:val="nospacing"/>
              <w:jc w:val="both"/>
            </w:pPr>
            <w:r>
              <w:rPr>
                <w:rFonts w:ascii="Times New Roman" w:hAnsi="Times New Roman" w:cs="Times New Roman"/>
                <w:sz w:val="20"/>
                <w:szCs w:val="20"/>
              </w:rPr>
              <w:t>1. Оптовая торговля - предпринимательская деятельность по реализации товаров, предназначенных для последующей продажи или иных целей, не связа</w:t>
            </w:r>
            <w:r>
              <w:rPr>
                <w:rFonts w:ascii="Times New Roman" w:hAnsi="Times New Roman" w:cs="Times New Roman"/>
                <w:sz w:val="20"/>
                <w:szCs w:val="20"/>
              </w:rPr>
              <w:t>нных с личным, семейным, домашним и иным подобным использованием.</w:t>
            </w:r>
          </w:p>
          <w:p w:rsidR="00000000" w:rsidRDefault="00AC3D8D">
            <w:pPr>
              <w:pStyle w:val="nospacing"/>
              <w:jc w:val="both"/>
            </w:pPr>
            <w:r>
              <w:rPr>
                <w:rFonts w:ascii="Times New Roman" w:hAnsi="Times New Roman" w:cs="Times New Roman"/>
                <w:sz w:val="20"/>
                <w:szCs w:val="20"/>
              </w:rPr>
              <w:t xml:space="preserve">Оптовая торговля осуществляется в специализированных или смешанных, при наличии обособленных мест, отделенных от мест осуществления розничной торговли, магазинах, торговых домах и рынках. </w:t>
            </w:r>
          </w:p>
          <w:p w:rsidR="00000000" w:rsidRDefault="00AC3D8D">
            <w:pPr>
              <w:pStyle w:val="nospacing"/>
              <w:spacing w:line="145" w:lineRule="atLeast"/>
              <w:jc w:val="both"/>
            </w:pPr>
            <w:r>
              <w:rPr>
                <w:rFonts w:ascii="Times New Roman" w:hAnsi="Times New Roman" w:cs="Times New Roman"/>
                <w:sz w:val="20"/>
                <w:szCs w:val="20"/>
              </w:rPr>
              <w:t xml:space="preserve">2. При осуществлении оптовой торговли собственники торговых объектов обязаны обеспечить требования нормативных правовых актов Республики Казахстан и нормативных документов, а также необходимые условия для транспортировки, хранения и продажи товаров.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пп</w:t>
            </w:r>
            <w:r>
              <w:rPr>
                <w:sz w:val="20"/>
                <w:szCs w:val="20"/>
              </w:rPr>
              <w:t>. 7) ст.1</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line="145" w:lineRule="atLeast"/>
              <w:jc w:val="center"/>
            </w:pPr>
            <w:r>
              <w:rPr>
                <w:sz w:val="20"/>
                <w:szCs w:val="20"/>
              </w:rPr>
              <w:t>статья 11</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 xml:space="preserve">Статья 880. Розничная торговля </w:t>
            </w:r>
          </w:p>
          <w:p w:rsidR="00000000" w:rsidRDefault="00AC3D8D">
            <w:pPr>
              <w:pStyle w:val="nospacing"/>
              <w:jc w:val="both"/>
            </w:pPr>
            <w:r>
              <w:rPr>
                <w:rFonts w:ascii="Times New Roman" w:hAnsi="Times New Roman" w:cs="Times New Roman"/>
                <w:sz w:val="20"/>
                <w:szCs w:val="20"/>
              </w:rPr>
              <w:t xml:space="preserve">1. Розничная торговля - предпринимательская деятельность по продаже покупателю товаров, предназначенных для личного, семейного, домашнего или иного использования, не связанного с предпринимательской деятельностью. </w:t>
            </w:r>
          </w:p>
          <w:p w:rsidR="00000000" w:rsidRDefault="00AC3D8D">
            <w:pPr>
              <w:pStyle w:val="nospacing"/>
              <w:jc w:val="both"/>
            </w:pPr>
            <w:r>
              <w:rPr>
                <w:rFonts w:ascii="Times New Roman" w:hAnsi="Times New Roman" w:cs="Times New Roman"/>
                <w:sz w:val="20"/>
                <w:szCs w:val="20"/>
              </w:rPr>
              <w:t>Розничная торговля осуществляется через м</w:t>
            </w:r>
            <w:r>
              <w:rPr>
                <w:rFonts w:ascii="Times New Roman" w:hAnsi="Times New Roman" w:cs="Times New Roman"/>
                <w:sz w:val="20"/>
                <w:szCs w:val="20"/>
              </w:rPr>
              <w:t xml:space="preserve">агазины, торговые дома, рынки и автоматы, киоски, автолавки, палатки, выносные прилавки. </w:t>
            </w:r>
          </w:p>
          <w:p w:rsidR="00000000" w:rsidRDefault="00AC3D8D">
            <w:pPr>
              <w:pStyle w:val="nospacing"/>
              <w:jc w:val="both"/>
            </w:pPr>
            <w:r>
              <w:rPr>
                <w:rFonts w:ascii="Times New Roman" w:hAnsi="Times New Roman" w:cs="Times New Roman"/>
                <w:sz w:val="20"/>
                <w:szCs w:val="20"/>
              </w:rPr>
              <w:t xml:space="preserve">2. При розничной продаже каждая единица товара должна быть упакована, расфасована, если иное не установлено законодательством Республики Казахстан или договором либо </w:t>
            </w:r>
            <w:r>
              <w:rPr>
                <w:rFonts w:ascii="Times New Roman" w:hAnsi="Times New Roman" w:cs="Times New Roman"/>
                <w:sz w:val="20"/>
                <w:szCs w:val="20"/>
              </w:rPr>
              <w:t xml:space="preserve">не вытекает из природы самого товара. </w:t>
            </w:r>
          </w:p>
          <w:p w:rsidR="00000000" w:rsidRDefault="00AC3D8D">
            <w:pPr>
              <w:pStyle w:val="nospacing"/>
              <w:jc w:val="both"/>
            </w:pPr>
            <w:r>
              <w:rPr>
                <w:rFonts w:ascii="Times New Roman" w:hAnsi="Times New Roman" w:cs="Times New Roman"/>
                <w:sz w:val="20"/>
                <w:szCs w:val="20"/>
              </w:rPr>
              <w:t xml:space="preserve">3. Выставление товаров, демонстрация их образцов или представление сведений о продаваемых товарах (описаний, каталогов, фотоснимков и тому подобное) в месте их продажи признаются публичной офертой независимо от того, </w:t>
            </w:r>
            <w:r>
              <w:rPr>
                <w:rFonts w:ascii="Times New Roman" w:hAnsi="Times New Roman" w:cs="Times New Roman"/>
                <w:sz w:val="20"/>
                <w:szCs w:val="20"/>
              </w:rPr>
              <w:t xml:space="preserve">указаны ли цены и другие существенные условия договора купли-продажи, за исключением случаев, когда продавец явно определил, что соответствующие товары не предназначены для продажи. </w:t>
            </w:r>
          </w:p>
          <w:p w:rsidR="00000000" w:rsidRDefault="00AC3D8D">
            <w:pPr>
              <w:pStyle w:val="nospacing"/>
              <w:spacing w:line="145" w:lineRule="atLeast"/>
              <w:jc w:val="both"/>
            </w:pPr>
            <w:r>
              <w:rPr>
                <w:rFonts w:ascii="Times New Roman" w:hAnsi="Times New Roman" w:cs="Times New Roman"/>
                <w:sz w:val="20"/>
                <w:szCs w:val="20"/>
              </w:rPr>
              <w:t>4. Розничная торговля вне торговых мест путем сетевого маркетинга, общест</w:t>
            </w:r>
            <w:r>
              <w:rPr>
                <w:rFonts w:ascii="Times New Roman" w:hAnsi="Times New Roman" w:cs="Times New Roman"/>
                <w:sz w:val="20"/>
                <w:szCs w:val="20"/>
              </w:rPr>
              <w:t>венных распространителей, продажи по почте и другими способами регулируется в порядке, установленном Правительством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пп. 4) ст.1</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line="145" w:lineRule="atLeast"/>
              <w:jc w:val="center"/>
            </w:pPr>
            <w:r>
              <w:rPr>
                <w:sz w:val="20"/>
                <w:szCs w:val="20"/>
              </w:rPr>
              <w:t>Статья 12</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 xml:space="preserve">Статья 881. Общественное питание </w:t>
            </w:r>
          </w:p>
          <w:p w:rsidR="00000000" w:rsidRDefault="00AC3D8D">
            <w:pPr>
              <w:pStyle w:val="nospacing"/>
              <w:jc w:val="both"/>
            </w:pPr>
            <w:r>
              <w:rPr>
                <w:rFonts w:ascii="Times New Roman" w:hAnsi="Times New Roman" w:cs="Times New Roman"/>
                <w:sz w:val="20"/>
                <w:szCs w:val="20"/>
              </w:rPr>
              <w:t>1. Общественное питание - предпринимательская деятель</w:t>
            </w:r>
            <w:r>
              <w:rPr>
                <w:rFonts w:ascii="Times New Roman" w:hAnsi="Times New Roman" w:cs="Times New Roman"/>
                <w:sz w:val="20"/>
                <w:szCs w:val="20"/>
              </w:rPr>
              <w:t>ность, связанная с производством, переработкой, реализацией и организацией потребления продуктов питания.</w:t>
            </w:r>
          </w:p>
          <w:p w:rsidR="00000000" w:rsidRDefault="00AC3D8D">
            <w:pPr>
              <w:pStyle w:val="nospacing"/>
              <w:jc w:val="both"/>
            </w:pPr>
            <w:r>
              <w:rPr>
                <w:rFonts w:ascii="Times New Roman" w:hAnsi="Times New Roman" w:cs="Times New Roman"/>
                <w:sz w:val="20"/>
                <w:szCs w:val="20"/>
              </w:rPr>
              <w:t>Объекты общественного питания осуществляют производство, переработку, реализацию и организацию потребления собственной продукции, а также других продо</w:t>
            </w:r>
            <w:r>
              <w:rPr>
                <w:rFonts w:ascii="Times New Roman" w:hAnsi="Times New Roman" w:cs="Times New Roman"/>
                <w:sz w:val="20"/>
                <w:szCs w:val="20"/>
              </w:rPr>
              <w:t xml:space="preserve">вольственных товаров. </w:t>
            </w:r>
          </w:p>
          <w:p w:rsidR="00000000" w:rsidRDefault="00AC3D8D">
            <w:pPr>
              <w:pStyle w:val="nospacing"/>
              <w:jc w:val="both"/>
            </w:pPr>
            <w:r>
              <w:rPr>
                <w:rFonts w:ascii="Times New Roman" w:hAnsi="Times New Roman" w:cs="Times New Roman"/>
                <w:sz w:val="20"/>
                <w:szCs w:val="20"/>
              </w:rPr>
              <w:t xml:space="preserve">2. Предоставление посетителям меню в объектах общественного питания признается предложением (публичной офертой) на заключение договора об оказании услуг общественного питания,. </w:t>
            </w:r>
          </w:p>
          <w:p w:rsidR="00000000" w:rsidRDefault="00AC3D8D">
            <w:pPr>
              <w:pStyle w:val="nospacing"/>
              <w:spacing w:line="145" w:lineRule="atLeast"/>
              <w:jc w:val="both"/>
            </w:pPr>
            <w:r>
              <w:rPr>
                <w:rFonts w:ascii="Times New Roman" w:hAnsi="Times New Roman" w:cs="Times New Roman"/>
                <w:sz w:val="20"/>
                <w:szCs w:val="20"/>
              </w:rPr>
              <w:t>3. Общие требования к осуществлению деятельности объектов общественного питания по категориям, установленным пунктом 4 статьи 876 настоящего Кодекса, определяются Правительством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Пп. 8) ст.1</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line="145" w:lineRule="atLeast"/>
              <w:jc w:val="center"/>
            </w:pPr>
            <w:r>
              <w:rPr>
                <w:sz w:val="20"/>
                <w:szCs w:val="20"/>
              </w:rPr>
              <w:t>Статья 13</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882. Договор купли</w:t>
            </w:r>
            <w:r>
              <w:rPr>
                <w:rFonts w:ascii="Times New Roman" w:hAnsi="Times New Roman" w:cs="Times New Roman"/>
                <w:b/>
                <w:bCs/>
                <w:sz w:val="20"/>
                <w:szCs w:val="20"/>
              </w:rPr>
              <w:t>-продажи в торговой деятельности</w:t>
            </w:r>
            <w:r>
              <w:rPr>
                <w:rFonts w:ascii="Times New Roman" w:hAnsi="Times New Roman" w:cs="Times New Roman"/>
                <w:b/>
                <w:bCs/>
                <w:color w:val="000080"/>
                <w:sz w:val="20"/>
                <w:szCs w:val="20"/>
              </w:rPr>
              <w:t xml:space="preserve"> </w:t>
            </w:r>
          </w:p>
          <w:p w:rsidR="00000000" w:rsidRDefault="00AC3D8D">
            <w:pPr>
              <w:pStyle w:val="nospacing"/>
              <w:jc w:val="both"/>
            </w:pPr>
            <w:r>
              <w:rPr>
                <w:rFonts w:ascii="Times New Roman" w:hAnsi="Times New Roman" w:cs="Times New Roman"/>
                <w:sz w:val="20"/>
                <w:szCs w:val="20"/>
              </w:rPr>
              <w:t xml:space="preserve">1. Порядок и условия заключения договора розничной купли-продажи, а также права и обязанности продавцов и покупателей определяются в соответствии с Гражданским кодексом и иными законодательными актами Республики Казахстан </w:t>
            </w:r>
            <w:r>
              <w:rPr>
                <w:rFonts w:ascii="Times New Roman" w:hAnsi="Times New Roman" w:cs="Times New Roman"/>
                <w:sz w:val="20"/>
                <w:szCs w:val="20"/>
              </w:rPr>
              <w:t>с учетом особенностей, установленных настоящей главой</w:t>
            </w:r>
            <w:r>
              <w:rPr>
                <w:rFonts w:ascii="Times New Roman" w:hAnsi="Times New Roman" w:cs="Times New Roman"/>
                <w:color w:val="FF0000"/>
                <w:sz w:val="20"/>
                <w:szCs w:val="20"/>
              </w:rPr>
              <w:t>.</w:t>
            </w:r>
          </w:p>
          <w:p w:rsidR="00000000" w:rsidRDefault="00AC3D8D">
            <w:pPr>
              <w:pStyle w:val="nospacing"/>
              <w:jc w:val="both"/>
            </w:pPr>
            <w:r>
              <w:rPr>
                <w:rFonts w:ascii="Times New Roman" w:hAnsi="Times New Roman" w:cs="Times New Roman"/>
                <w:sz w:val="20"/>
                <w:szCs w:val="20"/>
              </w:rPr>
              <w:t>2. Если законодательными актами Республики Казахстан установлено ограничение по возрасту потребителя при продаже каких-либо товаров, то продавец обязан отказать в продаже, если он не предъявил документ</w:t>
            </w:r>
            <w:r>
              <w:rPr>
                <w:rFonts w:ascii="Times New Roman" w:hAnsi="Times New Roman" w:cs="Times New Roman"/>
                <w:sz w:val="20"/>
                <w:szCs w:val="20"/>
              </w:rPr>
              <w:t xml:space="preserve">ы, подтверждающие его возраст. </w:t>
            </w:r>
          </w:p>
          <w:p w:rsidR="00000000" w:rsidRDefault="00AC3D8D">
            <w:pPr>
              <w:pStyle w:val="nospacing"/>
              <w:spacing w:line="145" w:lineRule="atLeast"/>
              <w:jc w:val="both"/>
            </w:pPr>
            <w:r>
              <w:rPr>
                <w:rFonts w:ascii="Times New Roman" w:hAnsi="Times New Roman" w:cs="Times New Roman"/>
                <w:sz w:val="20"/>
                <w:szCs w:val="20"/>
              </w:rPr>
              <w:t>3. Договор оптовой купли-продажи товаров является разновидностью договора поставки, при которой субъекты торговой деятельности реализуют товары с торговых объектов.</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sz w:val="20"/>
                <w:szCs w:val="20"/>
              </w:rPr>
              <w:t>Статья 14</w:t>
            </w:r>
          </w:p>
          <w:p w:rsidR="00000000" w:rsidRDefault="00AC3D8D">
            <w:pPr>
              <w:pStyle w:val="a9"/>
              <w:spacing w:before="0" w:beforeAutospacing="0" w:after="0" w:afterAutospacing="0" w:line="145" w:lineRule="atLeast"/>
              <w:jc w:val="both"/>
            </w:pPr>
            <w:r>
              <w:rPr>
                <w:color w:val="FF0000"/>
                <w:sz w:val="20"/>
                <w:szCs w:val="20"/>
              </w:rPr>
              <w:t>Порядок и условия заключения договоров поставки, контрактации, договоров на оптовом рынке энергоснабжения определяются в соответствии с настоящим Кодексом и иными законодательными актами Республики Казахстан.</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 xml:space="preserve">Статья 883. Аукционная торговля </w:t>
            </w:r>
          </w:p>
          <w:p w:rsidR="00000000" w:rsidRDefault="00AC3D8D">
            <w:pPr>
              <w:pStyle w:val="nospacing"/>
              <w:jc w:val="both"/>
            </w:pPr>
            <w:r>
              <w:rPr>
                <w:rFonts w:ascii="Times New Roman" w:hAnsi="Times New Roman" w:cs="Times New Roman"/>
                <w:sz w:val="20"/>
                <w:szCs w:val="20"/>
              </w:rPr>
              <w:t>1. Аукционная торговля по продаже товаров осуществляется путем проведения публичных торгов. Стартовая цена может определяться исходя из рыночной стоимости товара на момент проведения торгов продавцом, конечная цена определяется покупателем в результате про</w:t>
            </w:r>
            <w:r>
              <w:rPr>
                <w:rFonts w:ascii="Times New Roman" w:hAnsi="Times New Roman" w:cs="Times New Roman"/>
                <w:sz w:val="20"/>
                <w:szCs w:val="20"/>
              </w:rPr>
              <w:t xml:space="preserve">ведения торгов. </w:t>
            </w:r>
          </w:p>
          <w:p w:rsidR="00000000" w:rsidRDefault="00AC3D8D">
            <w:pPr>
              <w:pStyle w:val="nospacing"/>
              <w:spacing w:line="145" w:lineRule="atLeast"/>
              <w:jc w:val="both"/>
            </w:pPr>
            <w:r>
              <w:rPr>
                <w:rFonts w:ascii="Times New Roman" w:hAnsi="Times New Roman" w:cs="Times New Roman"/>
                <w:sz w:val="20"/>
                <w:szCs w:val="20"/>
              </w:rPr>
              <w:t xml:space="preserve">2. Порядок проведения аукционной торговли регулируется гражданским законодательством Республики Казахстан.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23</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884. Комиссионная торговля</w:t>
            </w:r>
            <w:r>
              <w:rPr>
                <w:b/>
                <w:bCs/>
                <w:color w:val="000080"/>
                <w:sz w:val="20"/>
                <w:szCs w:val="20"/>
              </w:rPr>
              <w:t xml:space="preserve"> </w:t>
            </w:r>
          </w:p>
          <w:p w:rsidR="00000000" w:rsidRDefault="00AC3D8D">
            <w:pPr>
              <w:pStyle w:val="a9"/>
              <w:spacing w:before="0" w:beforeAutospacing="0" w:after="0" w:afterAutospacing="0" w:line="145" w:lineRule="atLeast"/>
              <w:jc w:val="both"/>
            </w:pPr>
            <w:r>
              <w:rPr>
                <w:sz w:val="20"/>
                <w:szCs w:val="20"/>
              </w:rPr>
              <w:t>Комиссионная торговля осуществляется в соответствии с гражданским законодательств</w:t>
            </w:r>
            <w:r>
              <w:rPr>
                <w:sz w:val="20"/>
                <w:szCs w:val="20"/>
              </w:rPr>
              <w:t xml:space="preserve">ом Республики Казахстан.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24</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 xml:space="preserve">Статья 885. Торговля по заказам </w:t>
            </w:r>
          </w:p>
          <w:p w:rsidR="00000000" w:rsidRDefault="00AC3D8D">
            <w:pPr>
              <w:pStyle w:val="a9"/>
              <w:spacing w:before="0" w:beforeAutospacing="0" w:after="0" w:afterAutospacing="0"/>
              <w:jc w:val="both"/>
            </w:pPr>
            <w:r>
              <w:rPr>
                <w:sz w:val="20"/>
                <w:szCs w:val="20"/>
              </w:rPr>
              <w:t xml:space="preserve">1. Торговля по заказам осуществляется путем предоставления продавцом сведений на основе рекламы и иных способов распространения информации о товарах. Продажа товаров по заказу может </w:t>
            </w:r>
            <w:r>
              <w:rPr>
                <w:sz w:val="20"/>
                <w:szCs w:val="20"/>
              </w:rPr>
              <w:t xml:space="preserve">осуществляться также наборными (стандартными) посылками. Наборные (стандартные) посылки могут включать комплекты товаров различного назначения. </w:t>
            </w:r>
          </w:p>
          <w:p w:rsidR="00000000" w:rsidRDefault="00AC3D8D">
            <w:pPr>
              <w:pStyle w:val="a9"/>
              <w:spacing w:before="0" w:beforeAutospacing="0" w:after="0" w:afterAutospacing="0"/>
              <w:jc w:val="both"/>
            </w:pPr>
            <w:r>
              <w:rPr>
                <w:sz w:val="20"/>
                <w:szCs w:val="20"/>
              </w:rPr>
              <w:t xml:space="preserve">2. Торговля по заказам осуществляется посредством передачи и (или) приема заказов субъектами торговой деятельности непосредственно у покупателя, в местах выездной торговли, посредством телефонного или почтового заказа. </w:t>
            </w:r>
          </w:p>
          <w:p w:rsidR="00000000" w:rsidRDefault="00AC3D8D">
            <w:pPr>
              <w:pStyle w:val="a9"/>
              <w:spacing w:before="0" w:beforeAutospacing="0" w:after="0" w:afterAutospacing="0"/>
              <w:jc w:val="both"/>
            </w:pPr>
            <w:r>
              <w:rPr>
                <w:sz w:val="20"/>
                <w:szCs w:val="20"/>
              </w:rPr>
              <w:t>3. Стоимость услуги по приему и выпо</w:t>
            </w:r>
            <w:r>
              <w:rPr>
                <w:sz w:val="20"/>
                <w:szCs w:val="20"/>
              </w:rPr>
              <w:t xml:space="preserve">лнению заказа, порядок оплаты, срок доставки определяются договором. </w:t>
            </w:r>
          </w:p>
          <w:p w:rsidR="00000000" w:rsidRDefault="00AC3D8D">
            <w:pPr>
              <w:pStyle w:val="a9"/>
              <w:spacing w:before="0" w:beforeAutospacing="0" w:after="0" w:afterAutospacing="0"/>
              <w:jc w:val="both"/>
            </w:pPr>
            <w:r>
              <w:rPr>
                <w:sz w:val="20"/>
                <w:szCs w:val="20"/>
              </w:rPr>
              <w:t>4. Доставка товара в пределах населенного пункта осуществляется нарочно, доставка товаров из других мест может осуществляться также посредством заключения договора с транспортной или поч</w:t>
            </w:r>
            <w:r>
              <w:rPr>
                <w:sz w:val="20"/>
                <w:szCs w:val="20"/>
              </w:rPr>
              <w:t xml:space="preserve">товой организацией. </w:t>
            </w:r>
          </w:p>
          <w:p w:rsidR="00000000" w:rsidRDefault="00AC3D8D">
            <w:pPr>
              <w:pStyle w:val="a9"/>
              <w:spacing w:before="0" w:beforeAutospacing="0" w:after="0" w:afterAutospacing="0"/>
              <w:jc w:val="both"/>
            </w:pPr>
            <w:r>
              <w:rPr>
                <w:sz w:val="20"/>
                <w:szCs w:val="20"/>
              </w:rPr>
              <w:t xml:space="preserve">В случае доставки товаров из другого населенного пункта получение расчета за товар, а также оплата услуг транспортной или почтовой организации осуществляются агентом продавца. </w:t>
            </w:r>
          </w:p>
          <w:p w:rsidR="00000000" w:rsidRDefault="00AC3D8D">
            <w:pPr>
              <w:pStyle w:val="a9"/>
              <w:spacing w:before="0" w:beforeAutospacing="0" w:after="0" w:afterAutospacing="0" w:line="145" w:lineRule="atLeast"/>
              <w:jc w:val="both"/>
            </w:pPr>
            <w:r>
              <w:rPr>
                <w:sz w:val="20"/>
                <w:szCs w:val="20"/>
              </w:rPr>
              <w:t>5. В случае отказа заказчика от принятия заказа, выполненн</w:t>
            </w:r>
            <w:r>
              <w:rPr>
                <w:sz w:val="20"/>
                <w:szCs w:val="20"/>
              </w:rPr>
              <w:t xml:space="preserve">ого без нарушений условий договора, заказчик обязан возместить продавцу стоимость услуг по транспортировке товара к заказчику и обратно.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25</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886. Приграничная торговля</w:t>
            </w:r>
            <w:r>
              <w:rPr>
                <w:b/>
                <w:bCs/>
                <w:color w:val="000080"/>
                <w:sz w:val="20"/>
                <w:szCs w:val="20"/>
              </w:rPr>
              <w:t xml:space="preserve"> </w:t>
            </w:r>
          </w:p>
          <w:p w:rsidR="00000000" w:rsidRDefault="00AC3D8D">
            <w:pPr>
              <w:pStyle w:val="a9"/>
              <w:spacing w:before="0" w:beforeAutospacing="0" w:after="0" w:afterAutospacing="0"/>
              <w:jc w:val="both"/>
            </w:pPr>
            <w:r>
              <w:rPr>
                <w:sz w:val="20"/>
                <w:szCs w:val="20"/>
              </w:rPr>
              <w:t>1. Приграничная торговля осуществляется индивидуальными предпринимат</w:t>
            </w:r>
            <w:r>
              <w:rPr>
                <w:sz w:val="20"/>
                <w:szCs w:val="20"/>
              </w:rPr>
              <w:t xml:space="preserve">елями и коммерческими юридическими лицами на приграничной территории Республики Казахстан и соответствующей приграничной территории сопредельного государства. </w:t>
            </w:r>
          </w:p>
          <w:p w:rsidR="00000000" w:rsidRDefault="00AC3D8D">
            <w:pPr>
              <w:pStyle w:val="a9"/>
              <w:spacing w:before="0" w:beforeAutospacing="0" w:after="0" w:afterAutospacing="0" w:line="145" w:lineRule="atLeast"/>
              <w:jc w:val="both"/>
            </w:pPr>
            <w:r>
              <w:rPr>
                <w:sz w:val="20"/>
                <w:szCs w:val="20"/>
              </w:rPr>
              <w:t>2. Порядок осуществления приграничной торговли определяется в соответствии с правилами, утвержде</w:t>
            </w:r>
            <w:r>
              <w:rPr>
                <w:sz w:val="20"/>
                <w:szCs w:val="20"/>
              </w:rPr>
              <w:t xml:space="preserve">нными Правительством Республики Казахстан, а также условиями, определенными международными договорами, ратифицированными Республикой Казахстан, с сопредельными государствами.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26</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 xml:space="preserve">Статья 887. Выездная торговля </w:t>
            </w:r>
          </w:p>
          <w:p w:rsidR="00000000" w:rsidRDefault="00AC3D8D">
            <w:pPr>
              <w:pStyle w:val="a9"/>
              <w:spacing w:before="0" w:beforeAutospacing="0" w:after="0" w:afterAutospacing="0"/>
              <w:jc w:val="both"/>
            </w:pPr>
            <w:r>
              <w:rPr>
                <w:sz w:val="20"/>
                <w:szCs w:val="20"/>
              </w:rPr>
              <w:t xml:space="preserve">1. Выездная торговля осуществляется для удовлетворения потребительских нужд в товарах, отсутствующих на соответствующей территории, либо в случае отсутствия торговых объектов на данной территории. </w:t>
            </w:r>
          </w:p>
          <w:p w:rsidR="00000000" w:rsidRDefault="00AC3D8D">
            <w:pPr>
              <w:pStyle w:val="a9"/>
              <w:spacing w:before="0" w:beforeAutospacing="0" w:after="0" w:afterAutospacing="0"/>
              <w:jc w:val="both"/>
            </w:pPr>
            <w:r>
              <w:rPr>
                <w:sz w:val="20"/>
                <w:szCs w:val="20"/>
              </w:rPr>
              <w:t>2. Субъекты торговой деятельности осуществляют выездную то</w:t>
            </w:r>
            <w:r>
              <w:rPr>
                <w:sz w:val="20"/>
                <w:szCs w:val="20"/>
              </w:rPr>
              <w:t xml:space="preserve">рговлю в специально отведенных местах, определенных местным исполнительным органом города республиканского значения, столицы, района, города областного значения. </w:t>
            </w:r>
          </w:p>
          <w:p w:rsidR="00000000" w:rsidRDefault="00AC3D8D">
            <w:pPr>
              <w:pStyle w:val="a9"/>
              <w:spacing w:before="0" w:beforeAutospacing="0" w:after="0" w:afterAutospacing="0" w:line="145" w:lineRule="atLeast"/>
              <w:jc w:val="both"/>
            </w:pPr>
            <w:r>
              <w:rPr>
                <w:sz w:val="20"/>
                <w:szCs w:val="20"/>
              </w:rPr>
              <w:t>3. Выездная торговля осуществляется с автолавок и (или) палаток.</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27</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888. Выставочно-ярмарочная деятельность</w:t>
            </w:r>
          </w:p>
          <w:p w:rsidR="00000000" w:rsidRDefault="00AC3D8D">
            <w:pPr>
              <w:pStyle w:val="nospacing"/>
              <w:jc w:val="both"/>
            </w:pPr>
            <w:r>
              <w:rPr>
                <w:rFonts w:ascii="Times New Roman" w:hAnsi="Times New Roman" w:cs="Times New Roman"/>
                <w:sz w:val="20"/>
                <w:szCs w:val="20"/>
              </w:rPr>
              <w:t>1. Выставочно-ярмарочная деятельность осуществляется путем организации выставок и ярмарок с целью изучения конъюнктуры рынка, содействия в организации купли-продажи товаров, заключения договоров и установления</w:t>
            </w:r>
            <w:r>
              <w:rPr>
                <w:rFonts w:ascii="Times New Roman" w:hAnsi="Times New Roman" w:cs="Times New Roman"/>
                <w:sz w:val="20"/>
                <w:szCs w:val="20"/>
              </w:rPr>
              <w:t xml:space="preserve"> новых торговых связей. Выставочно-ярмарочная деятельность связана с демонстрацией образцов товаров.</w:t>
            </w:r>
          </w:p>
          <w:p w:rsidR="00000000" w:rsidRDefault="00AC3D8D">
            <w:pPr>
              <w:pStyle w:val="nospacing"/>
              <w:spacing w:line="145" w:lineRule="atLeast"/>
              <w:jc w:val="both"/>
            </w:pPr>
            <w:r>
              <w:rPr>
                <w:rFonts w:ascii="Times New Roman" w:hAnsi="Times New Roman" w:cs="Times New Roman"/>
                <w:sz w:val="20"/>
                <w:szCs w:val="20"/>
              </w:rPr>
              <w:t>2. В случае проведения местными исполнительными органами, физическими или юридическими лицами выставок и ярмарок, носящих статус международного и республик</w:t>
            </w:r>
            <w:r>
              <w:rPr>
                <w:rFonts w:ascii="Times New Roman" w:hAnsi="Times New Roman" w:cs="Times New Roman"/>
                <w:sz w:val="20"/>
                <w:szCs w:val="20"/>
              </w:rPr>
              <w:t>анского значения, их проведение осуществляется путем предварительного согласования концепции проведения выставок и ярмарок с уполномоченным органом. В концепции проведения выставок и ярмарок должны содержаться сведения о предполагаемых организационных и фи</w:t>
            </w:r>
            <w:r>
              <w:rPr>
                <w:rFonts w:ascii="Times New Roman" w:hAnsi="Times New Roman" w:cs="Times New Roman"/>
                <w:sz w:val="20"/>
                <w:szCs w:val="20"/>
              </w:rPr>
              <w:t>нансовых ресурсах и потенциальных участниках.</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28</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 xml:space="preserve">Статья 889. Электронная торговля </w:t>
            </w:r>
          </w:p>
          <w:p w:rsidR="00000000" w:rsidRDefault="00AC3D8D">
            <w:pPr>
              <w:pStyle w:val="a9"/>
              <w:spacing w:before="0" w:beforeAutospacing="0" w:after="0" w:afterAutospacing="0"/>
              <w:jc w:val="both"/>
            </w:pPr>
            <w:r>
              <w:rPr>
                <w:sz w:val="20"/>
                <w:szCs w:val="20"/>
              </w:rPr>
              <w:t xml:space="preserve">1. Электронная торговля осуществляется путем заключения торговых сделок на основе соглашения (договора) участников электронной торговли на куплю-продажу товаров </w:t>
            </w:r>
            <w:r>
              <w:rPr>
                <w:sz w:val="20"/>
                <w:szCs w:val="20"/>
              </w:rPr>
              <w:t xml:space="preserve">с использованием электронных средств связи. </w:t>
            </w:r>
          </w:p>
          <w:p w:rsidR="00000000" w:rsidRDefault="00AC3D8D">
            <w:pPr>
              <w:pStyle w:val="a9"/>
              <w:spacing w:before="0" w:beforeAutospacing="0" w:after="0" w:afterAutospacing="0"/>
              <w:jc w:val="both"/>
            </w:pPr>
            <w:r>
              <w:rPr>
                <w:sz w:val="20"/>
                <w:szCs w:val="20"/>
              </w:rPr>
              <w:t xml:space="preserve">2. Защита прав и законных интересов участников электронной торговли осуществляется в порядке, предусмотренном для субъектов торговой деятельности. </w:t>
            </w:r>
          </w:p>
          <w:p w:rsidR="00000000" w:rsidRDefault="00AC3D8D">
            <w:pPr>
              <w:pStyle w:val="a9"/>
              <w:spacing w:before="0" w:beforeAutospacing="0" w:after="0" w:afterAutospacing="0" w:line="145" w:lineRule="atLeast"/>
              <w:jc w:val="both"/>
            </w:pPr>
            <w:r>
              <w:rPr>
                <w:sz w:val="20"/>
                <w:szCs w:val="20"/>
              </w:rPr>
              <w:t xml:space="preserve">3. Порядок осуществления электронной торговли определяется в соответствии с правилами, утверждаемыми Правительством Республики Казахстан.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29</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 xml:space="preserve">Статья 890. Биржевая торговля товарами </w:t>
            </w:r>
          </w:p>
          <w:p w:rsidR="00000000" w:rsidRDefault="00AC3D8D">
            <w:pPr>
              <w:pStyle w:val="a9"/>
              <w:spacing w:before="0" w:beforeAutospacing="0" w:after="0" w:afterAutospacing="0" w:line="145" w:lineRule="atLeast"/>
              <w:jc w:val="both"/>
            </w:pPr>
            <w:r>
              <w:rPr>
                <w:sz w:val="20"/>
                <w:szCs w:val="20"/>
              </w:rPr>
              <w:t>Биржевая торговля осуществляется в соответствии с главой 27 на</w:t>
            </w:r>
            <w:r>
              <w:rPr>
                <w:sz w:val="20"/>
                <w:szCs w:val="20"/>
              </w:rPr>
              <w:t xml:space="preserve">стоящего Кодекса.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30</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spacing w:line="145" w:lineRule="atLeast"/>
              <w:jc w:val="both"/>
            </w:pPr>
            <w:r>
              <w:rPr>
                <w:rFonts w:ascii="Times New Roman" w:hAnsi="Times New Roman" w:cs="Times New Roman"/>
                <w:b/>
                <w:bCs/>
                <w:sz w:val="20"/>
                <w:szCs w:val="20"/>
              </w:rPr>
              <w:t xml:space="preserve">Статья 891.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892. Таможенно-тарифное регулирование внешнеторговой деятельности</w:t>
            </w:r>
          </w:p>
          <w:p w:rsidR="00000000" w:rsidRDefault="00AC3D8D">
            <w:pPr>
              <w:pStyle w:val="nospacing"/>
              <w:jc w:val="both"/>
            </w:pPr>
            <w:r>
              <w:rPr>
                <w:rFonts w:ascii="Times New Roman" w:hAnsi="Times New Roman" w:cs="Times New Roman"/>
                <w:sz w:val="20"/>
                <w:szCs w:val="20"/>
              </w:rPr>
              <w:t>1. Внешняя торговля (далее - внешнеторговая деятельность) - торговая деятельность, связанная с вывозом из Республики Казахстан и (или) ввозом товаров в Республику Казахстан.</w:t>
            </w:r>
          </w:p>
          <w:p w:rsidR="00000000" w:rsidRDefault="00AC3D8D">
            <w:pPr>
              <w:pStyle w:val="nospacing"/>
              <w:jc w:val="both"/>
            </w:pPr>
            <w:r>
              <w:rPr>
                <w:rFonts w:ascii="Times New Roman" w:hAnsi="Times New Roman" w:cs="Times New Roman"/>
                <w:sz w:val="20"/>
                <w:szCs w:val="20"/>
              </w:rPr>
              <w:t>2. К мерам таможенно-тарифного регулирования внешнеторговой деятельности относится</w:t>
            </w:r>
            <w:r>
              <w:rPr>
                <w:rFonts w:ascii="Times New Roman" w:hAnsi="Times New Roman" w:cs="Times New Roman"/>
                <w:sz w:val="20"/>
                <w:szCs w:val="20"/>
              </w:rPr>
              <w:t xml:space="preserve"> применение:</w:t>
            </w:r>
          </w:p>
          <w:p w:rsidR="00000000" w:rsidRDefault="00AC3D8D">
            <w:pPr>
              <w:pStyle w:val="nospacing"/>
              <w:jc w:val="both"/>
            </w:pPr>
            <w:r>
              <w:rPr>
                <w:rFonts w:ascii="Times New Roman" w:hAnsi="Times New Roman" w:cs="Times New Roman"/>
                <w:sz w:val="20"/>
                <w:szCs w:val="20"/>
              </w:rPr>
              <w:t>1) таможенных пошлин;</w:t>
            </w:r>
          </w:p>
          <w:p w:rsidR="00000000" w:rsidRDefault="00AC3D8D">
            <w:pPr>
              <w:pStyle w:val="nospacing"/>
              <w:jc w:val="both"/>
            </w:pPr>
            <w:r>
              <w:rPr>
                <w:rFonts w:ascii="Times New Roman" w:hAnsi="Times New Roman" w:cs="Times New Roman"/>
                <w:sz w:val="20"/>
                <w:szCs w:val="20"/>
              </w:rPr>
              <w:t>2) тарифных льгот;</w:t>
            </w:r>
          </w:p>
          <w:p w:rsidR="00000000" w:rsidRDefault="00AC3D8D">
            <w:pPr>
              <w:pStyle w:val="nospacing"/>
              <w:jc w:val="both"/>
            </w:pPr>
            <w:r>
              <w:rPr>
                <w:rFonts w:ascii="Times New Roman" w:hAnsi="Times New Roman" w:cs="Times New Roman"/>
                <w:sz w:val="20"/>
                <w:szCs w:val="20"/>
              </w:rPr>
              <w:t>3) тарифных преференций;</w:t>
            </w:r>
          </w:p>
          <w:p w:rsidR="00000000" w:rsidRDefault="00AC3D8D">
            <w:pPr>
              <w:pStyle w:val="nospacing"/>
              <w:jc w:val="both"/>
            </w:pPr>
            <w:r>
              <w:rPr>
                <w:rFonts w:ascii="Times New Roman" w:hAnsi="Times New Roman" w:cs="Times New Roman"/>
                <w:sz w:val="20"/>
                <w:szCs w:val="20"/>
              </w:rPr>
              <w:t>4) тарифных квот.</w:t>
            </w:r>
          </w:p>
          <w:p w:rsidR="00000000" w:rsidRDefault="00AC3D8D">
            <w:pPr>
              <w:pStyle w:val="nospacing"/>
              <w:jc w:val="both"/>
            </w:pPr>
            <w:r>
              <w:rPr>
                <w:rFonts w:ascii="Times New Roman" w:hAnsi="Times New Roman" w:cs="Times New Roman"/>
                <w:sz w:val="20"/>
                <w:szCs w:val="20"/>
              </w:rPr>
              <w:t>2. Основными целями таможенно-тарифного регулирования внешнеторговой деятельности являются:</w:t>
            </w:r>
          </w:p>
          <w:p w:rsidR="00000000" w:rsidRDefault="00AC3D8D">
            <w:pPr>
              <w:pStyle w:val="nospacing"/>
              <w:jc w:val="both"/>
            </w:pPr>
            <w:r>
              <w:rPr>
                <w:rFonts w:ascii="Times New Roman" w:hAnsi="Times New Roman" w:cs="Times New Roman"/>
                <w:sz w:val="20"/>
                <w:szCs w:val="20"/>
              </w:rPr>
              <w:t>1) рационализация товарной структуры ввоза товаров на территорию Ре</w:t>
            </w:r>
            <w:r>
              <w:rPr>
                <w:rFonts w:ascii="Times New Roman" w:hAnsi="Times New Roman" w:cs="Times New Roman"/>
                <w:sz w:val="20"/>
                <w:szCs w:val="20"/>
              </w:rPr>
              <w:t>спублики Казахстан;</w:t>
            </w:r>
          </w:p>
          <w:p w:rsidR="00000000" w:rsidRDefault="00AC3D8D">
            <w:pPr>
              <w:pStyle w:val="nospacing"/>
              <w:jc w:val="both"/>
            </w:pPr>
            <w:r>
              <w:rPr>
                <w:rFonts w:ascii="Times New Roman" w:hAnsi="Times New Roman" w:cs="Times New Roman"/>
                <w:sz w:val="20"/>
                <w:szCs w:val="20"/>
              </w:rPr>
              <w:t>2) поддержание рационального соотношения вывоза и ввоза товаров на территорию Республики Казахстан;</w:t>
            </w:r>
          </w:p>
          <w:p w:rsidR="00000000" w:rsidRDefault="00AC3D8D">
            <w:pPr>
              <w:pStyle w:val="nospacing"/>
              <w:jc w:val="both"/>
            </w:pPr>
            <w:r>
              <w:rPr>
                <w:rFonts w:ascii="Times New Roman" w:hAnsi="Times New Roman" w:cs="Times New Roman"/>
                <w:sz w:val="20"/>
                <w:szCs w:val="20"/>
              </w:rPr>
              <w:t>3) создание условий для прогрессивных изменений в структуре производства и потребления товаров в Республике Казахстан;</w:t>
            </w:r>
          </w:p>
          <w:p w:rsidR="00000000" w:rsidRDefault="00AC3D8D">
            <w:pPr>
              <w:pStyle w:val="nospacing"/>
              <w:jc w:val="both"/>
            </w:pPr>
            <w:r>
              <w:rPr>
                <w:rFonts w:ascii="Times New Roman" w:hAnsi="Times New Roman" w:cs="Times New Roman"/>
                <w:sz w:val="20"/>
                <w:szCs w:val="20"/>
              </w:rPr>
              <w:t>4) защита экономи</w:t>
            </w:r>
            <w:r>
              <w:rPr>
                <w:rFonts w:ascii="Times New Roman" w:hAnsi="Times New Roman" w:cs="Times New Roman"/>
                <w:sz w:val="20"/>
                <w:szCs w:val="20"/>
              </w:rPr>
              <w:t>ки Республики Казахстан от неблагоприятного воздействия импортируемых товаров;</w:t>
            </w:r>
          </w:p>
          <w:p w:rsidR="00000000" w:rsidRDefault="00AC3D8D">
            <w:pPr>
              <w:pStyle w:val="nospacing"/>
              <w:jc w:val="both"/>
            </w:pPr>
            <w:r>
              <w:rPr>
                <w:rFonts w:ascii="Times New Roman" w:hAnsi="Times New Roman" w:cs="Times New Roman"/>
                <w:sz w:val="20"/>
                <w:szCs w:val="20"/>
              </w:rPr>
              <w:t>5) обеспечение условий для эффективной интеграции Республики Казахстан в мировую экономику;</w:t>
            </w:r>
          </w:p>
          <w:p w:rsidR="00000000" w:rsidRDefault="00AC3D8D">
            <w:pPr>
              <w:pStyle w:val="nospacing"/>
              <w:spacing w:line="145" w:lineRule="atLeast"/>
              <w:jc w:val="both"/>
            </w:pPr>
            <w:r>
              <w:rPr>
                <w:rFonts w:ascii="Times New Roman" w:hAnsi="Times New Roman" w:cs="Times New Roman"/>
                <w:sz w:val="20"/>
                <w:szCs w:val="20"/>
              </w:rPr>
              <w:t>6) обеспечение продовольственной безопасности страны.</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xml:space="preserve">Пп. 17) статьи 1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line="145" w:lineRule="atLeast"/>
              <w:jc w:val="center"/>
            </w:pPr>
            <w:r>
              <w:rPr>
                <w:sz w:val="20"/>
                <w:szCs w:val="20"/>
              </w:rPr>
              <w:t>Статья 16</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893. Тарифные квоты</w:t>
            </w:r>
          </w:p>
          <w:p w:rsidR="00000000" w:rsidRDefault="00AC3D8D">
            <w:pPr>
              <w:pStyle w:val="nospacing"/>
              <w:jc w:val="both"/>
            </w:pPr>
            <w:r>
              <w:rPr>
                <w:rFonts w:ascii="Times New Roman" w:hAnsi="Times New Roman" w:cs="Times New Roman"/>
                <w:sz w:val="20"/>
                <w:szCs w:val="20"/>
              </w:rPr>
              <w:t>1. Тарифной квотой является мерой регулирования ввоза на территорию Республики Казахстан отдельных видов товаров, происходящих из третьих стран, предусматривающая применение в течение определенного периода более низ</w:t>
            </w:r>
            <w:r>
              <w:rPr>
                <w:rFonts w:ascii="Times New Roman" w:hAnsi="Times New Roman" w:cs="Times New Roman"/>
                <w:sz w:val="20"/>
                <w:szCs w:val="20"/>
              </w:rPr>
              <w:t xml:space="preserve">кой ставки ввозной таможенной пошлины при ввозе определенного количества товара (в натуральном или стоимостном выражении) по сравнению с действующей ставкой ввозной таможенной пошлины. </w:t>
            </w:r>
          </w:p>
          <w:p w:rsidR="00000000" w:rsidRDefault="00AC3D8D">
            <w:pPr>
              <w:pStyle w:val="nospacing"/>
              <w:jc w:val="both"/>
            </w:pPr>
            <w:r>
              <w:rPr>
                <w:rFonts w:ascii="Times New Roman" w:hAnsi="Times New Roman" w:cs="Times New Roman"/>
                <w:sz w:val="20"/>
                <w:szCs w:val="20"/>
              </w:rPr>
              <w:t>Тарифные квоты на ввоз отдельных видов товаров устанавливаются Правите</w:t>
            </w:r>
            <w:r>
              <w:rPr>
                <w:rFonts w:ascii="Times New Roman" w:hAnsi="Times New Roman" w:cs="Times New Roman"/>
                <w:sz w:val="20"/>
                <w:szCs w:val="20"/>
              </w:rPr>
              <w:t>льством Республики Казахстан в целях стимулирования сельскохозяйственного производства, обеспечения необходимого объема потребления сельскохозяйственных товаров на территории Республики Казахстан, а также в целях содействия развитию международной торговли.</w:t>
            </w:r>
          </w:p>
          <w:p w:rsidR="00000000" w:rsidRDefault="00AC3D8D">
            <w:pPr>
              <w:pStyle w:val="nospacing"/>
              <w:jc w:val="both"/>
            </w:pPr>
            <w:r>
              <w:rPr>
                <w:rFonts w:ascii="Times New Roman" w:hAnsi="Times New Roman" w:cs="Times New Roman"/>
                <w:sz w:val="20"/>
                <w:szCs w:val="20"/>
              </w:rPr>
              <w:t> 2. Внутриквотная ставка таможенных пошлин - размер (величина) ввозной таможенной пошлины, устанавливаемый на товары, ввозимые в пределах установленной тарифной квоты.</w:t>
            </w:r>
          </w:p>
          <w:p w:rsidR="00000000" w:rsidRDefault="00AC3D8D">
            <w:pPr>
              <w:pStyle w:val="nospacing"/>
              <w:jc w:val="both"/>
            </w:pPr>
            <w:r>
              <w:rPr>
                <w:rFonts w:ascii="Times New Roman" w:hAnsi="Times New Roman" w:cs="Times New Roman"/>
                <w:sz w:val="20"/>
                <w:szCs w:val="20"/>
              </w:rPr>
              <w:t>Внеквотная ставка таможенных пошлин - размер (величина) ввозной таможенной пошлины, уст</w:t>
            </w:r>
            <w:r>
              <w:rPr>
                <w:rFonts w:ascii="Times New Roman" w:hAnsi="Times New Roman" w:cs="Times New Roman"/>
                <w:sz w:val="20"/>
                <w:szCs w:val="20"/>
              </w:rPr>
              <w:t>анавливаемый на товары, ввозимые сверх установленной тарифной квоты.</w:t>
            </w:r>
          </w:p>
          <w:p w:rsidR="00000000" w:rsidRDefault="00AC3D8D">
            <w:pPr>
              <w:pStyle w:val="nospacing"/>
              <w:jc w:val="both"/>
            </w:pPr>
            <w:r>
              <w:rPr>
                <w:rFonts w:ascii="Times New Roman" w:hAnsi="Times New Roman" w:cs="Times New Roman"/>
                <w:sz w:val="20"/>
                <w:szCs w:val="20"/>
              </w:rPr>
              <w:t>Правительство Республики Казахстан определяет объем, метод, порядок распределения и распределяет тарифную квоту между участниками внешнеторговой деятельности.</w:t>
            </w:r>
          </w:p>
          <w:p w:rsidR="00000000" w:rsidRDefault="00AC3D8D">
            <w:pPr>
              <w:pStyle w:val="nospacing"/>
              <w:jc w:val="both"/>
            </w:pPr>
            <w:r>
              <w:rPr>
                <w:rFonts w:ascii="Times New Roman" w:hAnsi="Times New Roman" w:cs="Times New Roman"/>
                <w:sz w:val="20"/>
                <w:szCs w:val="20"/>
              </w:rPr>
              <w:t>Срок действия тарифной квоты</w:t>
            </w:r>
            <w:r>
              <w:rPr>
                <w:rFonts w:ascii="Times New Roman" w:hAnsi="Times New Roman" w:cs="Times New Roman"/>
                <w:sz w:val="20"/>
                <w:szCs w:val="20"/>
              </w:rPr>
              <w:t xml:space="preserve"> определяется Правительством Республики Казахстан.</w:t>
            </w:r>
          </w:p>
          <w:p w:rsidR="00000000" w:rsidRDefault="00AC3D8D">
            <w:pPr>
              <w:pStyle w:val="nospacing"/>
              <w:jc w:val="both"/>
            </w:pPr>
            <w:r>
              <w:rPr>
                <w:rFonts w:ascii="Times New Roman" w:hAnsi="Times New Roman" w:cs="Times New Roman"/>
                <w:sz w:val="20"/>
                <w:szCs w:val="20"/>
              </w:rPr>
              <w:t>2. Внутриквотные ставки таможенных пошлин и внеквотные ставки таможенных пошлин на сельскохозяйственные товары, в отношении ввоза которых применяются тарифные квоты, устанавливаются в соответствии с междун</w:t>
            </w:r>
            <w:r>
              <w:rPr>
                <w:rFonts w:ascii="Times New Roman" w:hAnsi="Times New Roman" w:cs="Times New Roman"/>
                <w:sz w:val="20"/>
                <w:szCs w:val="20"/>
              </w:rPr>
              <w:t>ародными договорами, ратифицированными Республикой Казахстан.</w:t>
            </w:r>
          </w:p>
          <w:p w:rsidR="00000000" w:rsidRDefault="00AC3D8D">
            <w:pPr>
              <w:pStyle w:val="nospacing"/>
              <w:jc w:val="both"/>
            </w:pPr>
            <w:r>
              <w:rPr>
                <w:rFonts w:ascii="Times New Roman" w:hAnsi="Times New Roman" w:cs="Times New Roman"/>
                <w:sz w:val="20"/>
                <w:szCs w:val="20"/>
              </w:rPr>
              <w:t>3. Ввоз товаров на территорию Республики Казахстан в рамках тарифных квот для внутреннего потребления осуществляется на основании лицензий, выдаваемых уполномоченным органом.</w:t>
            </w:r>
          </w:p>
          <w:p w:rsidR="00000000" w:rsidRDefault="00AC3D8D">
            <w:pPr>
              <w:pStyle w:val="nospacing"/>
              <w:jc w:val="both"/>
            </w:pPr>
            <w:r>
              <w:rPr>
                <w:rFonts w:ascii="Times New Roman" w:hAnsi="Times New Roman" w:cs="Times New Roman"/>
                <w:sz w:val="20"/>
                <w:szCs w:val="20"/>
              </w:rPr>
              <w:t>Выдача лицензий осу</w:t>
            </w:r>
            <w:r>
              <w:rPr>
                <w:rFonts w:ascii="Times New Roman" w:hAnsi="Times New Roman" w:cs="Times New Roman"/>
                <w:sz w:val="20"/>
                <w:szCs w:val="20"/>
              </w:rPr>
              <w:t>ществляется на основании заявлений участников внешнеторговой деятельности, которым выделены квоты.</w:t>
            </w:r>
          </w:p>
          <w:p w:rsidR="00000000" w:rsidRDefault="00AC3D8D">
            <w:pPr>
              <w:pStyle w:val="nospacing"/>
              <w:spacing w:line="145" w:lineRule="atLeast"/>
              <w:jc w:val="both"/>
            </w:pPr>
            <w:r>
              <w:rPr>
                <w:rFonts w:ascii="Times New Roman" w:hAnsi="Times New Roman" w:cs="Times New Roman"/>
                <w:sz w:val="20"/>
                <w:szCs w:val="20"/>
              </w:rPr>
              <w:t>Порядок и сроки выдачи лицензий определяются законодательством Республики Казахстан о лицензировании.</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Пп. 18) ст.1</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Статья 16-1</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Пп.6) ст.1</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Пп.5) ст.1</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line="145" w:lineRule="atLeast"/>
              <w:jc w:val="center"/>
            </w:pPr>
            <w:r>
              <w:rPr>
                <w:sz w:val="20"/>
                <w:szCs w:val="20"/>
              </w:rPr>
              <w:t>Статья 16-1</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894. Нетарифное регулирование внешнеторговой деятельности</w:t>
            </w:r>
          </w:p>
          <w:p w:rsidR="00000000" w:rsidRDefault="00AC3D8D">
            <w:pPr>
              <w:pStyle w:val="nospacing"/>
              <w:jc w:val="both"/>
            </w:pPr>
            <w:r>
              <w:rPr>
                <w:rFonts w:ascii="Times New Roman" w:hAnsi="Times New Roman" w:cs="Times New Roman"/>
                <w:sz w:val="20"/>
                <w:szCs w:val="20"/>
              </w:rPr>
              <w:t>1. К мерам нетарифного регулирования внешнеторговой деятельности относятся:</w:t>
            </w:r>
          </w:p>
          <w:p w:rsidR="00000000" w:rsidRDefault="00AC3D8D">
            <w:pPr>
              <w:pStyle w:val="nospacing"/>
              <w:jc w:val="both"/>
            </w:pPr>
            <w:r>
              <w:rPr>
                <w:rFonts w:ascii="Times New Roman" w:hAnsi="Times New Roman" w:cs="Times New Roman"/>
                <w:sz w:val="20"/>
                <w:szCs w:val="20"/>
              </w:rPr>
              <w:t>1) запрет вывоза и (или) ввоза отдельных товаров;</w:t>
            </w:r>
          </w:p>
          <w:p w:rsidR="00000000" w:rsidRDefault="00AC3D8D">
            <w:pPr>
              <w:pStyle w:val="nospacing"/>
              <w:jc w:val="both"/>
            </w:pPr>
            <w:r>
              <w:rPr>
                <w:rFonts w:ascii="Times New Roman" w:hAnsi="Times New Roman" w:cs="Times New Roman"/>
                <w:sz w:val="20"/>
                <w:szCs w:val="20"/>
              </w:rPr>
              <w:t>2) количественные ограничения вывоза</w:t>
            </w:r>
            <w:r>
              <w:rPr>
                <w:rFonts w:ascii="Times New Roman" w:hAnsi="Times New Roman" w:cs="Times New Roman"/>
                <w:sz w:val="20"/>
                <w:szCs w:val="20"/>
              </w:rPr>
              <w:t xml:space="preserve"> и (или) ввоза отдельных товаров;</w:t>
            </w:r>
          </w:p>
          <w:p w:rsidR="00000000" w:rsidRDefault="00AC3D8D">
            <w:pPr>
              <w:pStyle w:val="nospacing"/>
              <w:jc w:val="both"/>
            </w:pPr>
            <w:r>
              <w:rPr>
                <w:rFonts w:ascii="Times New Roman" w:hAnsi="Times New Roman" w:cs="Times New Roman"/>
                <w:sz w:val="20"/>
                <w:szCs w:val="20"/>
              </w:rPr>
              <w:t>3) предоставление исключительного права на экспорт и (или) импорт отдельных видов товаров;</w:t>
            </w:r>
          </w:p>
          <w:p w:rsidR="00000000" w:rsidRDefault="00AC3D8D">
            <w:pPr>
              <w:pStyle w:val="nospacing"/>
              <w:jc w:val="both"/>
            </w:pPr>
            <w:r>
              <w:rPr>
                <w:rFonts w:ascii="Times New Roman" w:hAnsi="Times New Roman" w:cs="Times New Roman"/>
                <w:sz w:val="20"/>
                <w:szCs w:val="20"/>
              </w:rPr>
              <w:t>4) лицензирование в сфере внешнеторговой деятельности;</w:t>
            </w:r>
          </w:p>
          <w:p w:rsidR="00000000" w:rsidRDefault="00AC3D8D">
            <w:pPr>
              <w:pStyle w:val="nospacing"/>
              <w:jc w:val="both"/>
            </w:pPr>
            <w:r>
              <w:rPr>
                <w:rFonts w:ascii="Times New Roman" w:hAnsi="Times New Roman" w:cs="Times New Roman"/>
                <w:sz w:val="20"/>
                <w:szCs w:val="20"/>
              </w:rPr>
              <w:t>5) наблюдение за экспортом и (или) импортом отдельных видов товаров;</w:t>
            </w:r>
          </w:p>
          <w:p w:rsidR="00000000" w:rsidRDefault="00AC3D8D">
            <w:pPr>
              <w:pStyle w:val="nospacing"/>
              <w:jc w:val="both"/>
            </w:pPr>
            <w:r>
              <w:rPr>
                <w:rFonts w:ascii="Times New Roman" w:hAnsi="Times New Roman" w:cs="Times New Roman"/>
                <w:sz w:val="20"/>
                <w:szCs w:val="20"/>
              </w:rPr>
              <w:t>6) учас</w:t>
            </w:r>
            <w:r>
              <w:rPr>
                <w:rFonts w:ascii="Times New Roman" w:hAnsi="Times New Roman" w:cs="Times New Roman"/>
                <w:sz w:val="20"/>
                <w:szCs w:val="20"/>
              </w:rPr>
              <w:t>тие в выполнении международных экономических санкций;</w:t>
            </w:r>
          </w:p>
          <w:p w:rsidR="00000000" w:rsidRDefault="00AC3D8D">
            <w:pPr>
              <w:pStyle w:val="nospacing"/>
              <w:jc w:val="both"/>
            </w:pPr>
            <w:r>
              <w:rPr>
                <w:rFonts w:ascii="Times New Roman" w:hAnsi="Times New Roman" w:cs="Times New Roman"/>
                <w:sz w:val="20"/>
                <w:szCs w:val="20"/>
              </w:rPr>
              <w:t>7) технические, фармацевтические, санитарные, ветеринарные, фитосанитарные, экологические стандарты, нормы и требования, контроль за качеством ввозимых товаров.</w:t>
            </w:r>
          </w:p>
          <w:p w:rsidR="00000000" w:rsidRDefault="00AC3D8D">
            <w:pPr>
              <w:pStyle w:val="nospacing"/>
              <w:spacing w:line="145" w:lineRule="atLeast"/>
              <w:jc w:val="both"/>
            </w:pPr>
            <w:r>
              <w:rPr>
                <w:rFonts w:ascii="Times New Roman" w:hAnsi="Times New Roman" w:cs="Times New Roman"/>
                <w:sz w:val="20"/>
                <w:szCs w:val="20"/>
              </w:rPr>
              <w:t>2. В случае принятия иностранным государством мер, нарушающих интересы Республики Казахстан, а также в случае невыполнения им принятых в соответствии с международным договором обязательств перед Республикой Казахстан Правительство Республики Казахстан посл</w:t>
            </w:r>
            <w:r>
              <w:rPr>
                <w:rFonts w:ascii="Times New Roman" w:hAnsi="Times New Roman" w:cs="Times New Roman"/>
                <w:sz w:val="20"/>
                <w:szCs w:val="20"/>
              </w:rPr>
              <w:t>е проведения консультаций и процедур, установленных международным договором, ратифицированным Республикой Казахстан, в пределах, необходимых для эффективной защиты интересов Республики Казахстан, вправе в качестве ответной меры применить меры нетарифного р</w:t>
            </w:r>
            <w:r>
              <w:rPr>
                <w:rFonts w:ascii="Times New Roman" w:hAnsi="Times New Roman" w:cs="Times New Roman"/>
                <w:sz w:val="20"/>
                <w:szCs w:val="20"/>
              </w:rPr>
              <w:t>егулирования внешнеторговой деятельности.</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17</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895. Запреты и количественные ограничения вывоза и (или) ввоза отдельных товаров</w:t>
            </w:r>
          </w:p>
          <w:p w:rsidR="00000000" w:rsidRDefault="00AC3D8D">
            <w:pPr>
              <w:pStyle w:val="nospacing"/>
              <w:jc w:val="both"/>
            </w:pPr>
            <w:r>
              <w:rPr>
                <w:rFonts w:ascii="Times New Roman" w:hAnsi="Times New Roman" w:cs="Times New Roman"/>
                <w:sz w:val="20"/>
                <w:szCs w:val="20"/>
              </w:rPr>
              <w:t>1. Запреты вывоза и (или) ввоза отдельных товаров вводятся Правительством Республики Казахстан исходя из необходимости:</w:t>
            </w:r>
          </w:p>
          <w:p w:rsidR="00000000" w:rsidRDefault="00AC3D8D">
            <w:pPr>
              <w:pStyle w:val="nospacing"/>
              <w:jc w:val="both"/>
            </w:pPr>
            <w:r>
              <w:rPr>
                <w:rFonts w:ascii="Times New Roman" w:hAnsi="Times New Roman" w:cs="Times New Roman"/>
                <w:sz w:val="20"/>
                <w:szCs w:val="20"/>
              </w:rPr>
              <w:t>1) соблюдения правопорядка;</w:t>
            </w:r>
          </w:p>
          <w:p w:rsidR="00000000" w:rsidRDefault="00AC3D8D">
            <w:pPr>
              <w:pStyle w:val="nospacing"/>
              <w:jc w:val="both"/>
            </w:pPr>
            <w:r>
              <w:rPr>
                <w:rFonts w:ascii="Times New Roman" w:hAnsi="Times New Roman" w:cs="Times New Roman"/>
                <w:sz w:val="20"/>
                <w:szCs w:val="20"/>
              </w:rPr>
              <w:t>2) охраны жизни и здоровья человека, окружающей среды;</w:t>
            </w:r>
          </w:p>
          <w:p w:rsidR="00000000" w:rsidRDefault="00AC3D8D">
            <w:pPr>
              <w:pStyle w:val="nospacing"/>
              <w:jc w:val="both"/>
            </w:pPr>
            <w:r>
              <w:rPr>
                <w:rFonts w:ascii="Times New Roman" w:hAnsi="Times New Roman" w:cs="Times New Roman"/>
                <w:sz w:val="20"/>
                <w:szCs w:val="20"/>
              </w:rPr>
              <w:t xml:space="preserve">3) сохранения культурного наследия народа Республики </w:t>
            </w:r>
            <w:r>
              <w:rPr>
                <w:rFonts w:ascii="Times New Roman" w:hAnsi="Times New Roman" w:cs="Times New Roman"/>
                <w:sz w:val="20"/>
                <w:szCs w:val="20"/>
              </w:rPr>
              <w:t>Казахстан;</w:t>
            </w:r>
          </w:p>
          <w:p w:rsidR="00000000" w:rsidRDefault="00AC3D8D">
            <w:pPr>
              <w:pStyle w:val="nospacing"/>
              <w:jc w:val="both"/>
            </w:pPr>
            <w:r>
              <w:rPr>
                <w:rFonts w:ascii="Times New Roman" w:hAnsi="Times New Roman" w:cs="Times New Roman"/>
                <w:sz w:val="20"/>
                <w:szCs w:val="20"/>
              </w:rPr>
              <w:t>4) защиты культурных ценностей и объектов национального культурного достояния от незаконного вывоза и (или) ввоза;</w:t>
            </w:r>
          </w:p>
          <w:p w:rsidR="00000000" w:rsidRDefault="00AC3D8D">
            <w:pPr>
              <w:pStyle w:val="nospacing"/>
              <w:jc w:val="both"/>
            </w:pPr>
            <w:r>
              <w:rPr>
                <w:rFonts w:ascii="Times New Roman" w:hAnsi="Times New Roman" w:cs="Times New Roman"/>
                <w:sz w:val="20"/>
                <w:szCs w:val="20"/>
              </w:rPr>
              <w:t>5) предотвращения истощения невосполнимых природных ресурсов с одновременным ограничением их внутреннего производства и потреблени</w:t>
            </w:r>
            <w:r>
              <w:rPr>
                <w:rFonts w:ascii="Times New Roman" w:hAnsi="Times New Roman" w:cs="Times New Roman"/>
                <w:sz w:val="20"/>
                <w:szCs w:val="20"/>
              </w:rPr>
              <w:t>я;</w:t>
            </w:r>
          </w:p>
          <w:p w:rsidR="00000000" w:rsidRDefault="00AC3D8D">
            <w:pPr>
              <w:pStyle w:val="nospacing"/>
              <w:jc w:val="both"/>
            </w:pPr>
            <w:r>
              <w:rPr>
                <w:rFonts w:ascii="Times New Roman" w:hAnsi="Times New Roman" w:cs="Times New Roman"/>
                <w:sz w:val="20"/>
                <w:szCs w:val="20"/>
              </w:rPr>
              <w:t>6) обеспечения национальной безопасности;</w:t>
            </w:r>
          </w:p>
          <w:p w:rsidR="00000000" w:rsidRDefault="00AC3D8D">
            <w:pPr>
              <w:pStyle w:val="nospacing"/>
              <w:jc w:val="both"/>
            </w:pPr>
            <w:r>
              <w:rPr>
                <w:rFonts w:ascii="Times New Roman" w:hAnsi="Times New Roman" w:cs="Times New Roman"/>
                <w:sz w:val="20"/>
                <w:szCs w:val="20"/>
              </w:rPr>
              <w:t>7) выполнения международных обязательств;</w:t>
            </w:r>
          </w:p>
          <w:p w:rsidR="00000000" w:rsidRDefault="00AC3D8D">
            <w:pPr>
              <w:pStyle w:val="nospacing"/>
              <w:jc w:val="both"/>
            </w:pPr>
            <w:r>
              <w:rPr>
                <w:rFonts w:ascii="Times New Roman" w:hAnsi="Times New Roman" w:cs="Times New Roman"/>
                <w:sz w:val="20"/>
                <w:szCs w:val="20"/>
              </w:rPr>
              <w:t>8) обеспечения продовольственной безопасности страны.</w:t>
            </w:r>
          </w:p>
          <w:p w:rsidR="00000000" w:rsidRDefault="00AC3D8D">
            <w:pPr>
              <w:pStyle w:val="nospacing"/>
              <w:jc w:val="both"/>
            </w:pPr>
            <w:r>
              <w:rPr>
                <w:rFonts w:ascii="Times New Roman" w:hAnsi="Times New Roman" w:cs="Times New Roman"/>
                <w:sz w:val="20"/>
                <w:szCs w:val="20"/>
              </w:rPr>
              <w:t>2. Количественные ограничения вывоза и (или) ввоза - меры по количественному ограничению внешней торговли товарами,</w:t>
            </w:r>
            <w:r>
              <w:rPr>
                <w:rFonts w:ascii="Times New Roman" w:hAnsi="Times New Roman" w:cs="Times New Roman"/>
                <w:sz w:val="20"/>
                <w:szCs w:val="20"/>
              </w:rPr>
              <w:t xml:space="preserve"> которые могут быть введены путем установления квот.</w:t>
            </w:r>
          </w:p>
          <w:p w:rsidR="00000000" w:rsidRDefault="00AC3D8D">
            <w:pPr>
              <w:pStyle w:val="nospacing"/>
              <w:jc w:val="both"/>
            </w:pPr>
            <w:r>
              <w:rPr>
                <w:rFonts w:ascii="Times New Roman" w:hAnsi="Times New Roman" w:cs="Times New Roman"/>
                <w:sz w:val="20"/>
                <w:szCs w:val="20"/>
              </w:rPr>
              <w:t>Количественные ограничения вывоза и (или) ввоза отдельных товаров вводятся Правительством Республики Казахстан исходя из необходимости:</w:t>
            </w:r>
          </w:p>
          <w:p w:rsidR="00000000" w:rsidRDefault="00AC3D8D">
            <w:pPr>
              <w:pStyle w:val="nospacing"/>
              <w:jc w:val="both"/>
            </w:pPr>
            <w:r>
              <w:rPr>
                <w:rFonts w:ascii="Times New Roman" w:hAnsi="Times New Roman" w:cs="Times New Roman"/>
                <w:sz w:val="20"/>
                <w:szCs w:val="20"/>
              </w:rPr>
              <w:t>1) обеспечения национальной безопасности;</w:t>
            </w:r>
          </w:p>
          <w:p w:rsidR="00000000" w:rsidRDefault="00AC3D8D">
            <w:pPr>
              <w:pStyle w:val="nospacing"/>
              <w:jc w:val="both"/>
            </w:pPr>
            <w:r>
              <w:rPr>
                <w:rFonts w:ascii="Times New Roman" w:hAnsi="Times New Roman" w:cs="Times New Roman"/>
                <w:sz w:val="20"/>
                <w:szCs w:val="20"/>
              </w:rPr>
              <w:t>2) выполнения международн</w:t>
            </w:r>
            <w:r>
              <w:rPr>
                <w:rFonts w:ascii="Times New Roman" w:hAnsi="Times New Roman" w:cs="Times New Roman"/>
                <w:sz w:val="20"/>
                <w:szCs w:val="20"/>
              </w:rPr>
              <w:t>ых обязательств;</w:t>
            </w:r>
          </w:p>
          <w:p w:rsidR="00000000" w:rsidRDefault="00AC3D8D">
            <w:pPr>
              <w:pStyle w:val="nospacing"/>
              <w:jc w:val="both"/>
            </w:pPr>
            <w:r>
              <w:rPr>
                <w:rFonts w:ascii="Times New Roman" w:hAnsi="Times New Roman" w:cs="Times New Roman"/>
                <w:sz w:val="20"/>
                <w:szCs w:val="20"/>
              </w:rPr>
              <w:t>3) защиты внутреннего рынка;</w:t>
            </w:r>
          </w:p>
          <w:p w:rsidR="00000000" w:rsidRDefault="00AC3D8D">
            <w:pPr>
              <w:pStyle w:val="nospacing"/>
              <w:jc w:val="both"/>
            </w:pPr>
            <w:r>
              <w:rPr>
                <w:rFonts w:ascii="Times New Roman" w:hAnsi="Times New Roman" w:cs="Times New Roman"/>
                <w:sz w:val="20"/>
                <w:szCs w:val="20"/>
              </w:rPr>
              <w:t>4) введения ответных мер на применение дискриминационных ограничений другими государствами в отношении отечественных товаров.</w:t>
            </w:r>
          </w:p>
          <w:p w:rsidR="00000000" w:rsidRDefault="00AC3D8D">
            <w:pPr>
              <w:pStyle w:val="nospacing"/>
              <w:jc w:val="both"/>
            </w:pPr>
            <w:r>
              <w:rPr>
                <w:rFonts w:ascii="Times New Roman" w:hAnsi="Times New Roman" w:cs="Times New Roman"/>
                <w:sz w:val="20"/>
                <w:szCs w:val="20"/>
              </w:rPr>
              <w:t>3. Количественные ограничения вывоза и (или) ввоза отдельных товаров вводятся в соответствии с законодательством Республики Казахстан и осуществляются путем лицензирования.</w:t>
            </w:r>
          </w:p>
          <w:p w:rsidR="00000000" w:rsidRDefault="00AC3D8D">
            <w:pPr>
              <w:pStyle w:val="nospacing"/>
              <w:jc w:val="both"/>
            </w:pPr>
            <w:r>
              <w:rPr>
                <w:rFonts w:ascii="Times New Roman" w:hAnsi="Times New Roman" w:cs="Times New Roman"/>
                <w:sz w:val="20"/>
                <w:szCs w:val="20"/>
              </w:rPr>
              <w:t>4. Запреты и количественные ограничения вывоза отдельных товаров вводятся Правитель</w:t>
            </w:r>
            <w:r>
              <w:rPr>
                <w:rFonts w:ascii="Times New Roman" w:hAnsi="Times New Roman" w:cs="Times New Roman"/>
                <w:sz w:val="20"/>
                <w:szCs w:val="20"/>
              </w:rPr>
              <w:t>ством Республики Казахстан для предотвращения или уменьшения критического недостатка на внутреннем рынке продовольственных или иных товаров, которые являются существенно важными для внутреннего рынка.</w:t>
            </w:r>
          </w:p>
          <w:p w:rsidR="00000000" w:rsidRDefault="00AC3D8D">
            <w:pPr>
              <w:pStyle w:val="nospacing"/>
              <w:jc w:val="both"/>
            </w:pPr>
            <w:r>
              <w:rPr>
                <w:rFonts w:ascii="Times New Roman" w:hAnsi="Times New Roman" w:cs="Times New Roman"/>
                <w:sz w:val="20"/>
                <w:szCs w:val="20"/>
              </w:rPr>
              <w:t>Заключение уполномоченного органа о необходимости приме</w:t>
            </w:r>
            <w:r>
              <w:rPr>
                <w:rFonts w:ascii="Times New Roman" w:hAnsi="Times New Roman" w:cs="Times New Roman"/>
                <w:sz w:val="20"/>
                <w:szCs w:val="20"/>
              </w:rPr>
              <w:t>нения запрета и количественного ограничения вывоза отдельных товаров должно содержать:</w:t>
            </w:r>
          </w:p>
          <w:p w:rsidR="00000000" w:rsidRDefault="00AC3D8D">
            <w:pPr>
              <w:pStyle w:val="nospacing"/>
              <w:jc w:val="both"/>
            </w:pPr>
            <w:r>
              <w:rPr>
                <w:rFonts w:ascii="Times New Roman" w:hAnsi="Times New Roman" w:cs="Times New Roman"/>
                <w:sz w:val="20"/>
                <w:szCs w:val="20"/>
              </w:rPr>
              <w:t>наименование товара и его код в соответствии с Товарной номенклатурой внешнеэкономической деятельности;</w:t>
            </w:r>
          </w:p>
          <w:p w:rsidR="00000000" w:rsidRDefault="00AC3D8D">
            <w:pPr>
              <w:pStyle w:val="nospacing"/>
              <w:jc w:val="both"/>
            </w:pPr>
            <w:r>
              <w:rPr>
                <w:rFonts w:ascii="Times New Roman" w:hAnsi="Times New Roman" w:cs="Times New Roman"/>
                <w:sz w:val="20"/>
                <w:szCs w:val="20"/>
              </w:rPr>
              <w:t>информацию, подтверждающую необходимость введения запрета и колич</w:t>
            </w:r>
            <w:r>
              <w:rPr>
                <w:rFonts w:ascii="Times New Roman" w:hAnsi="Times New Roman" w:cs="Times New Roman"/>
                <w:sz w:val="20"/>
                <w:szCs w:val="20"/>
              </w:rPr>
              <w:t>ественного ограничения вывоза отдельного товара, основанную на анализе товарных остатков в регионе, государственных резервов при их наличии, объемов производства, импорта, экспорта и потребления;</w:t>
            </w:r>
          </w:p>
          <w:p w:rsidR="00000000" w:rsidRDefault="00AC3D8D">
            <w:pPr>
              <w:pStyle w:val="nospacing"/>
              <w:jc w:val="both"/>
            </w:pPr>
            <w:r>
              <w:rPr>
                <w:rFonts w:ascii="Times New Roman" w:hAnsi="Times New Roman" w:cs="Times New Roman"/>
                <w:sz w:val="20"/>
                <w:szCs w:val="20"/>
              </w:rPr>
              <w:t>сведения о поставщиках товаров, идентификационные признаки т</w:t>
            </w:r>
            <w:r>
              <w:rPr>
                <w:rFonts w:ascii="Times New Roman" w:hAnsi="Times New Roman" w:cs="Times New Roman"/>
                <w:sz w:val="20"/>
                <w:szCs w:val="20"/>
              </w:rPr>
              <w:t>оваров, известные способы транспортировки, иную информацию, позволяющую выявлять товар, в отношении которого предлагается ввести запрет и количественное ограничение вывоза;</w:t>
            </w:r>
          </w:p>
          <w:p w:rsidR="00000000" w:rsidRDefault="00AC3D8D">
            <w:pPr>
              <w:pStyle w:val="nospacing"/>
              <w:jc w:val="both"/>
            </w:pPr>
            <w:r>
              <w:rPr>
                <w:rFonts w:ascii="Times New Roman" w:hAnsi="Times New Roman" w:cs="Times New Roman"/>
                <w:sz w:val="20"/>
                <w:szCs w:val="20"/>
              </w:rPr>
              <w:t>размер квоты - для введения количественного ограничения вывоза отдельных товаров.</w:t>
            </w:r>
          </w:p>
          <w:p w:rsidR="00000000" w:rsidRDefault="00AC3D8D">
            <w:pPr>
              <w:pStyle w:val="nospacing"/>
              <w:spacing w:line="145" w:lineRule="atLeast"/>
              <w:jc w:val="both"/>
            </w:pPr>
            <w:r>
              <w:rPr>
                <w:rFonts w:ascii="Times New Roman" w:hAnsi="Times New Roman" w:cs="Times New Roman"/>
                <w:sz w:val="20"/>
                <w:szCs w:val="20"/>
              </w:rPr>
              <w:t>5</w:t>
            </w:r>
            <w:r>
              <w:rPr>
                <w:rFonts w:ascii="Times New Roman" w:hAnsi="Times New Roman" w:cs="Times New Roman"/>
                <w:sz w:val="20"/>
                <w:szCs w:val="20"/>
              </w:rPr>
              <w:t>. Распределение количественных ограничений вывоза и (или) ввоза отдельных товаров осуществляется Правительством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18</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line="145" w:lineRule="atLeast"/>
              <w:jc w:val="center"/>
            </w:pPr>
            <w:r>
              <w:rPr>
                <w:sz w:val="20"/>
                <w:szCs w:val="20"/>
              </w:rPr>
              <w:t>Пп.1) ст.1</w:t>
            </w:r>
          </w:p>
        </w:tc>
      </w:tr>
    </w:tbl>
    <w:p w:rsidR="00000000" w:rsidRDefault="00AC3D8D">
      <w:pPr>
        <w:rPr>
          <w:rFonts w:eastAsia="Times New Roman"/>
          <w:vanish/>
          <w:color w:val="auto"/>
        </w:rPr>
      </w:pPr>
    </w:p>
    <w:tbl>
      <w:tblPr>
        <w:tblW w:w="5012" w:type="pct"/>
        <w:tblCellMar>
          <w:left w:w="0" w:type="dxa"/>
          <w:right w:w="0" w:type="dxa"/>
        </w:tblCellMar>
        <w:tblLook w:val="04A0" w:firstRow="1" w:lastRow="0" w:firstColumn="1" w:lastColumn="0" w:noHBand="0" w:noVBand="1"/>
      </w:tblPr>
      <w:tblGrid>
        <w:gridCol w:w="8259"/>
        <w:gridCol w:w="1335"/>
      </w:tblGrid>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896. Условия и порядок выдачи разрешений</w:t>
            </w:r>
          </w:p>
          <w:p w:rsidR="00000000" w:rsidRDefault="00AC3D8D">
            <w:pPr>
              <w:pStyle w:val="nospacing"/>
              <w:jc w:val="both"/>
            </w:pPr>
            <w:r>
              <w:rPr>
                <w:rFonts w:ascii="Times New Roman" w:hAnsi="Times New Roman" w:cs="Times New Roman"/>
                <w:sz w:val="20"/>
                <w:szCs w:val="20"/>
              </w:rPr>
              <w:t>1. Разрешение - разрешительный документ, выдаваемый участнику внешнеторговой деятельности на основании внешнеторгового договора (контракта) в соответствии с настоящей главой.</w:t>
            </w:r>
          </w:p>
          <w:p w:rsidR="00000000" w:rsidRDefault="00AC3D8D">
            <w:pPr>
              <w:pStyle w:val="nospacing"/>
              <w:jc w:val="both"/>
            </w:pPr>
            <w:r>
              <w:rPr>
                <w:rFonts w:ascii="Times New Roman" w:hAnsi="Times New Roman" w:cs="Times New Roman"/>
                <w:sz w:val="20"/>
                <w:szCs w:val="20"/>
              </w:rPr>
              <w:t>Разрешения выдаются без ограничения всем заявителям.</w:t>
            </w:r>
          </w:p>
          <w:p w:rsidR="00000000" w:rsidRDefault="00AC3D8D">
            <w:pPr>
              <w:pStyle w:val="nospacing"/>
              <w:jc w:val="both"/>
            </w:pPr>
            <w:r>
              <w:rPr>
                <w:rFonts w:ascii="Times New Roman" w:hAnsi="Times New Roman" w:cs="Times New Roman"/>
                <w:sz w:val="20"/>
                <w:szCs w:val="20"/>
              </w:rPr>
              <w:t xml:space="preserve">2. Для получения разрешения </w:t>
            </w:r>
            <w:r>
              <w:rPr>
                <w:rFonts w:ascii="Times New Roman" w:hAnsi="Times New Roman" w:cs="Times New Roman"/>
                <w:sz w:val="20"/>
                <w:szCs w:val="20"/>
              </w:rPr>
              <w:t>заявитель представляет в уполномоченный орган проект разрешения установленного образца в одном экземпляре на бумажном носителе и его электронную копию.</w:t>
            </w:r>
          </w:p>
          <w:p w:rsidR="00000000" w:rsidRDefault="00AC3D8D">
            <w:pPr>
              <w:pStyle w:val="nospacing"/>
              <w:jc w:val="both"/>
            </w:pPr>
            <w:r>
              <w:rPr>
                <w:rFonts w:ascii="Times New Roman" w:hAnsi="Times New Roman" w:cs="Times New Roman"/>
                <w:sz w:val="20"/>
                <w:szCs w:val="20"/>
              </w:rPr>
              <w:t>3. Разрешение выдается в течение трех рабочих дней со дня подачи проекта разрешения.</w:t>
            </w:r>
          </w:p>
          <w:p w:rsidR="00000000" w:rsidRDefault="00AC3D8D">
            <w:pPr>
              <w:pStyle w:val="nospacing"/>
              <w:jc w:val="both"/>
            </w:pPr>
            <w:r>
              <w:rPr>
                <w:rFonts w:ascii="Times New Roman" w:hAnsi="Times New Roman" w:cs="Times New Roman"/>
                <w:sz w:val="20"/>
                <w:szCs w:val="20"/>
              </w:rPr>
              <w:t>4. Срок действия ра</w:t>
            </w:r>
            <w:r>
              <w:rPr>
                <w:rFonts w:ascii="Times New Roman" w:hAnsi="Times New Roman" w:cs="Times New Roman"/>
                <w:sz w:val="20"/>
                <w:szCs w:val="20"/>
              </w:rPr>
              <w:t>зрешения ограничивается календарным годом, в котором выдано разрешение.</w:t>
            </w:r>
          </w:p>
          <w:p w:rsidR="00000000" w:rsidRDefault="00AC3D8D">
            <w:pPr>
              <w:pStyle w:val="nospacing"/>
              <w:jc w:val="both"/>
            </w:pPr>
            <w:r>
              <w:rPr>
                <w:rFonts w:ascii="Times New Roman" w:hAnsi="Times New Roman" w:cs="Times New Roman"/>
                <w:sz w:val="20"/>
                <w:szCs w:val="20"/>
              </w:rPr>
              <w:t>5. Внесение изменений в выданное разрешение не допускается.</w:t>
            </w:r>
          </w:p>
          <w:p w:rsidR="00000000" w:rsidRDefault="00AC3D8D">
            <w:pPr>
              <w:pStyle w:val="nospacing"/>
              <w:jc w:val="both"/>
            </w:pPr>
            <w:r>
              <w:rPr>
                <w:rFonts w:ascii="Times New Roman" w:hAnsi="Times New Roman" w:cs="Times New Roman"/>
                <w:sz w:val="20"/>
                <w:szCs w:val="20"/>
              </w:rPr>
              <w:t>6. Выданное разрешение не подлежит переоформлению на других заявителей.</w:t>
            </w:r>
          </w:p>
          <w:p w:rsidR="00000000" w:rsidRDefault="00AC3D8D">
            <w:pPr>
              <w:pStyle w:val="nospacing"/>
              <w:spacing w:line="145" w:lineRule="atLeast"/>
              <w:jc w:val="both"/>
            </w:pPr>
            <w:r>
              <w:rPr>
                <w:rFonts w:ascii="Times New Roman" w:hAnsi="Times New Roman" w:cs="Times New Roman"/>
                <w:sz w:val="20"/>
                <w:szCs w:val="20"/>
              </w:rPr>
              <w:t>7. В случае утраты разрешения уполномоченный орган в</w:t>
            </w:r>
            <w:r>
              <w:rPr>
                <w:rFonts w:ascii="Times New Roman" w:hAnsi="Times New Roman" w:cs="Times New Roman"/>
                <w:sz w:val="20"/>
                <w:szCs w:val="20"/>
              </w:rPr>
              <w:t xml:space="preserve"> течение пяти рабочих дней по письменному обращению заявителя выдает дубликат разрешения.</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Пп.9) ст.1</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line="145" w:lineRule="atLeast"/>
              <w:jc w:val="center"/>
            </w:pPr>
            <w:r>
              <w:rPr>
                <w:sz w:val="20"/>
                <w:szCs w:val="20"/>
              </w:rPr>
              <w:t>Статья 18-1</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897. Участие Республики Казахстан в международных экономических санкциях</w:t>
            </w:r>
          </w:p>
          <w:p w:rsidR="00000000" w:rsidRDefault="00AC3D8D">
            <w:pPr>
              <w:pStyle w:val="nospacing"/>
              <w:spacing w:line="145" w:lineRule="atLeast"/>
              <w:jc w:val="both"/>
            </w:pPr>
            <w:r>
              <w:rPr>
                <w:rFonts w:ascii="Times New Roman" w:hAnsi="Times New Roman" w:cs="Times New Roman"/>
                <w:sz w:val="20"/>
                <w:szCs w:val="20"/>
              </w:rPr>
              <w:t>Участие Республики Казахстан в международных экономических санкциях в отношении одного или ряда государств, порядок введения в действие этих санкций определяются законодательством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19</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898. Исключительное право на экс</w:t>
            </w:r>
            <w:r>
              <w:rPr>
                <w:rFonts w:ascii="Times New Roman" w:hAnsi="Times New Roman" w:cs="Times New Roman"/>
                <w:b/>
                <w:bCs/>
                <w:sz w:val="20"/>
                <w:szCs w:val="20"/>
              </w:rPr>
              <w:t>порт и (или) импорт отдельных видов товаров</w:t>
            </w:r>
          </w:p>
          <w:p w:rsidR="00000000" w:rsidRDefault="00AC3D8D">
            <w:pPr>
              <w:pStyle w:val="nospacing"/>
              <w:jc w:val="both"/>
            </w:pPr>
            <w:r>
              <w:rPr>
                <w:rFonts w:ascii="Times New Roman" w:hAnsi="Times New Roman" w:cs="Times New Roman"/>
                <w:sz w:val="20"/>
                <w:szCs w:val="20"/>
              </w:rPr>
              <w:t>1. Исключительное право на экспорт и (или) импорт отдельных видов товаров - право на осуществление внешнеторговой деятельности в отношении отдельных видов товаров, предоставляемое на основе лицензии, которая выда</w:t>
            </w:r>
            <w:r>
              <w:rPr>
                <w:rFonts w:ascii="Times New Roman" w:hAnsi="Times New Roman" w:cs="Times New Roman"/>
                <w:sz w:val="20"/>
                <w:szCs w:val="20"/>
              </w:rPr>
              <w:t>ется уполномоченным органом.</w:t>
            </w:r>
          </w:p>
          <w:p w:rsidR="00000000" w:rsidRDefault="00AC3D8D">
            <w:pPr>
              <w:pStyle w:val="nospacing"/>
              <w:jc w:val="both"/>
            </w:pPr>
            <w:r>
              <w:rPr>
                <w:rFonts w:ascii="Times New Roman" w:hAnsi="Times New Roman" w:cs="Times New Roman"/>
                <w:sz w:val="20"/>
                <w:szCs w:val="20"/>
              </w:rPr>
              <w:t>Исключительное право на экспорт и (или) импорт отдельных видов товаров осуществляется на основе лицензирования.</w:t>
            </w:r>
          </w:p>
          <w:p w:rsidR="00000000" w:rsidRDefault="00AC3D8D">
            <w:pPr>
              <w:pStyle w:val="nospacing"/>
              <w:jc w:val="both"/>
            </w:pPr>
            <w:r>
              <w:rPr>
                <w:rFonts w:ascii="Times New Roman" w:hAnsi="Times New Roman" w:cs="Times New Roman"/>
                <w:sz w:val="20"/>
                <w:szCs w:val="20"/>
              </w:rPr>
              <w:t>2. Перечень отдельных видов товаров, на экспорт и (или) импорт которых предоставляется исключительное право, утверж</w:t>
            </w:r>
            <w:r>
              <w:rPr>
                <w:rFonts w:ascii="Times New Roman" w:hAnsi="Times New Roman" w:cs="Times New Roman"/>
                <w:sz w:val="20"/>
                <w:szCs w:val="20"/>
              </w:rPr>
              <w:t>дается Правительством Республики Казахстан.</w:t>
            </w:r>
          </w:p>
          <w:p w:rsidR="00000000" w:rsidRDefault="00AC3D8D">
            <w:pPr>
              <w:pStyle w:val="nospacing"/>
              <w:spacing w:line="145" w:lineRule="atLeast"/>
              <w:jc w:val="both"/>
            </w:pPr>
            <w:r>
              <w:rPr>
                <w:rFonts w:ascii="Times New Roman" w:hAnsi="Times New Roman" w:cs="Times New Roman"/>
                <w:sz w:val="20"/>
                <w:szCs w:val="20"/>
              </w:rPr>
              <w:t>3. Лицензии на осуществление экспорта и (или) импорта отдельных видов товаров, в отношении которых вводится исключительное право на экспорт и (или) импорт отдельных видов товаров, выдаются субъектам торговой деят</w:t>
            </w:r>
            <w:r>
              <w:rPr>
                <w:rFonts w:ascii="Times New Roman" w:hAnsi="Times New Roman" w:cs="Times New Roman"/>
                <w:sz w:val="20"/>
                <w:szCs w:val="20"/>
              </w:rPr>
              <w:t>ельности, определенным Правительством Республики Казахстан, которые обязаны совершать операции по экспорту и (или) импорту отдельных видов товаров на основе принципов недискриминации и добросовестной коммерческой практики.</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Пп.21) статьи 1</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line="145" w:lineRule="atLeast"/>
              <w:jc w:val="center"/>
            </w:pPr>
            <w:r>
              <w:rPr>
                <w:sz w:val="20"/>
                <w:szCs w:val="20"/>
              </w:rPr>
              <w:t>Статья 20</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899. Наблюдение за экспортом и (или) импортом отдельных видов товаров</w:t>
            </w:r>
          </w:p>
          <w:p w:rsidR="00000000" w:rsidRDefault="00AC3D8D">
            <w:pPr>
              <w:pStyle w:val="nospacing"/>
              <w:jc w:val="both"/>
            </w:pPr>
            <w:r>
              <w:rPr>
                <w:rFonts w:ascii="Times New Roman" w:hAnsi="Times New Roman" w:cs="Times New Roman"/>
                <w:sz w:val="20"/>
                <w:szCs w:val="20"/>
              </w:rPr>
              <w:t>Наблюдение за экспортом и (или) импортом отдельных видов товаров - временная мера, устанавливаемая в целях мониторинга динамики экспорта и (или) импорта отдельных видов товаров.</w:t>
            </w:r>
          </w:p>
          <w:p w:rsidR="00000000" w:rsidRDefault="00AC3D8D">
            <w:pPr>
              <w:pStyle w:val="nospacing"/>
              <w:spacing w:line="145" w:lineRule="atLeast"/>
              <w:jc w:val="both"/>
            </w:pPr>
            <w:r>
              <w:rPr>
                <w:rFonts w:ascii="Times New Roman" w:hAnsi="Times New Roman" w:cs="Times New Roman"/>
                <w:sz w:val="20"/>
                <w:szCs w:val="20"/>
              </w:rPr>
              <w:t>Наблюдение за экспортом и (или) импортом отдельных видов товаров осуществляется посредством выдачи разрешений.</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xml:space="preserve">Пп. 20) статьи 1 </w:t>
            </w:r>
          </w:p>
          <w:p w:rsidR="00000000" w:rsidRDefault="00AC3D8D">
            <w:pPr>
              <w:pStyle w:val="a9"/>
              <w:spacing w:before="0" w:beforeAutospacing="0" w:after="0" w:afterAutospacing="0" w:line="145" w:lineRule="atLeast"/>
              <w:jc w:val="center"/>
            </w:pPr>
            <w:r>
              <w:rPr>
                <w:sz w:val="20"/>
                <w:szCs w:val="20"/>
              </w:rPr>
              <w:t>Статья 21</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900. Контроль за ограничением доступа товаров в торговые сети и крупные торговые объекты</w:t>
            </w:r>
          </w:p>
          <w:p w:rsidR="00000000" w:rsidRDefault="00AC3D8D">
            <w:pPr>
              <w:pStyle w:val="nospacing"/>
              <w:spacing w:line="145" w:lineRule="atLeast"/>
              <w:jc w:val="both"/>
            </w:pPr>
            <w:r>
              <w:rPr>
                <w:rFonts w:ascii="Times New Roman" w:hAnsi="Times New Roman" w:cs="Times New Roman"/>
                <w:sz w:val="20"/>
                <w:szCs w:val="20"/>
              </w:rPr>
              <w:t>Контроль за о</w:t>
            </w:r>
            <w:r>
              <w:rPr>
                <w:rFonts w:ascii="Times New Roman" w:hAnsi="Times New Roman" w:cs="Times New Roman"/>
                <w:sz w:val="20"/>
                <w:szCs w:val="20"/>
              </w:rPr>
              <w:t>граничением доступа товаров в торговые сети и крупные торговые объекты осуществляется антимонопольным органом в порядке, установленном Главой 10 настоящего Кодекса.</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33-1</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901. Государственный контроль за соблюдением размера предельно допустимых розничных цен на социально значимые продовольственные товары</w:t>
            </w:r>
          </w:p>
          <w:p w:rsidR="00000000" w:rsidRDefault="00AC3D8D">
            <w:pPr>
              <w:pStyle w:val="nospacing"/>
              <w:jc w:val="both"/>
            </w:pPr>
            <w:r>
              <w:rPr>
                <w:rFonts w:ascii="Times New Roman" w:hAnsi="Times New Roman" w:cs="Times New Roman"/>
                <w:sz w:val="20"/>
                <w:szCs w:val="20"/>
              </w:rPr>
              <w:t>1. Государственный контроль за соблюдением размера предельно допустимых розничных цен на социально значимые продовольственные товары осуществляется в форме проверки и иных формах.</w:t>
            </w:r>
          </w:p>
          <w:p w:rsidR="00000000" w:rsidRDefault="00AC3D8D">
            <w:pPr>
              <w:pStyle w:val="nospacing"/>
              <w:jc w:val="both"/>
            </w:pPr>
            <w:r>
              <w:rPr>
                <w:rFonts w:ascii="Times New Roman" w:hAnsi="Times New Roman" w:cs="Times New Roman"/>
                <w:sz w:val="20"/>
                <w:szCs w:val="20"/>
              </w:rPr>
              <w:t xml:space="preserve">2. Проверка осуществляется в соответствии с Законом Республики Казахстан «О </w:t>
            </w:r>
            <w:r>
              <w:rPr>
                <w:rFonts w:ascii="Times New Roman" w:hAnsi="Times New Roman" w:cs="Times New Roman"/>
                <w:sz w:val="20"/>
                <w:szCs w:val="20"/>
              </w:rPr>
              <w:t>государственном контроле и надзоре в Республике Казахстан». Иные формы государственного контроля осуществляются в соответствии с настоящим Законом.</w:t>
            </w:r>
          </w:p>
          <w:p w:rsidR="00000000" w:rsidRDefault="00AC3D8D">
            <w:pPr>
              <w:pStyle w:val="nospacing"/>
              <w:jc w:val="both"/>
            </w:pPr>
            <w:r>
              <w:rPr>
                <w:rFonts w:ascii="Times New Roman" w:hAnsi="Times New Roman" w:cs="Times New Roman"/>
                <w:sz w:val="20"/>
                <w:szCs w:val="20"/>
              </w:rPr>
              <w:t xml:space="preserve">3. Иные формы контроля осуществляются путем посещения торговых объектов и направлены на контроль соблюдения </w:t>
            </w:r>
            <w:r>
              <w:rPr>
                <w:rFonts w:ascii="Times New Roman" w:hAnsi="Times New Roman" w:cs="Times New Roman"/>
                <w:sz w:val="20"/>
                <w:szCs w:val="20"/>
              </w:rPr>
              <w:t>размера предельно допустимых розничных цен на социально значимые продовольственные товары.</w:t>
            </w:r>
          </w:p>
          <w:p w:rsidR="00000000" w:rsidRDefault="00AC3D8D">
            <w:pPr>
              <w:pStyle w:val="nospacing"/>
              <w:jc w:val="both"/>
            </w:pPr>
            <w:r>
              <w:rPr>
                <w:rFonts w:ascii="Times New Roman" w:hAnsi="Times New Roman" w:cs="Times New Roman"/>
                <w:sz w:val="20"/>
                <w:szCs w:val="20"/>
              </w:rPr>
              <w:t>4. Иные формы контроля осуществляются по обращениям физических, юридических лиц или по поручению акимов области, города республиканского значения, столицы.</w:t>
            </w:r>
          </w:p>
          <w:p w:rsidR="00000000" w:rsidRDefault="00AC3D8D">
            <w:pPr>
              <w:pStyle w:val="nospacing"/>
              <w:jc w:val="both"/>
            </w:pPr>
            <w:r>
              <w:rPr>
                <w:rFonts w:ascii="Times New Roman" w:hAnsi="Times New Roman" w:cs="Times New Roman"/>
                <w:sz w:val="20"/>
                <w:szCs w:val="20"/>
              </w:rPr>
              <w:t>5. В случ</w:t>
            </w:r>
            <w:r>
              <w:rPr>
                <w:rFonts w:ascii="Times New Roman" w:hAnsi="Times New Roman" w:cs="Times New Roman"/>
                <w:sz w:val="20"/>
                <w:szCs w:val="20"/>
              </w:rPr>
              <w:t>ае выявления превышений размеров предельно допустимых розничных цен на социально значимые продовольственные товары по итогам иных форм контроля выносится предписание о немедленном устранении выявленного нарушения по форме, установленной уполномоченным орга</w:t>
            </w:r>
            <w:r>
              <w:rPr>
                <w:rFonts w:ascii="Times New Roman" w:hAnsi="Times New Roman" w:cs="Times New Roman"/>
                <w:sz w:val="20"/>
                <w:szCs w:val="20"/>
              </w:rPr>
              <w:t>ном.</w:t>
            </w:r>
          </w:p>
          <w:p w:rsidR="00000000" w:rsidRDefault="00AC3D8D">
            <w:pPr>
              <w:pStyle w:val="nospacing"/>
              <w:spacing w:line="145" w:lineRule="atLeast"/>
              <w:jc w:val="both"/>
            </w:pPr>
            <w:r>
              <w:rPr>
                <w:rFonts w:ascii="Times New Roman" w:hAnsi="Times New Roman" w:cs="Times New Roman"/>
                <w:sz w:val="20"/>
                <w:szCs w:val="20"/>
              </w:rPr>
              <w:t xml:space="preserve">6. Контроль исполнения предписаний о немедленном устранении нарушений, выявленных по результатам иных форм контроля, осуществляется посредством внеплановых проверок, проводимых в соответствии с Законом Республики Казахстан «О государственном контроле </w:t>
            </w:r>
            <w:r>
              <w:rPr>
                <w:rFonts w:ascii="Times New Roman" w:hAnsi="Times New Roman" w:cs="Times New Roman"/>
                <w:sz w:val="20"/>
                <w:szCs w:val="20"/>
              </w:rPr>
              <w:t>и надзоре в Республике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33-2</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spacing w:line="145" w:lineRule="atLeast"/>
              <w:jc w:val="both"/>
            </w:pPr>
            <w:r>
              <w:rPr>
                <w:rFonts w:ascii="Times New Roman" w:hAnsi="Times New Roman" w:cs="Times New Roman"/>
                <w:b/>
                <w:bCs/>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caps/>
                <w:sz w:val="20"/>
                <w:szCs w:val="20"/>
              </w:rPr>
              <w:t>Глава 38. Правовое регулирование туристской деятельности</w:t>
            </w:r>
          </w:p>
          <w:p w:rsidR="00000000" w:rsidRDefault="00AC3D8D">
            <w:pPr>
              <w:pStyle w:val="nospacing"/>
              <w:spacing w:line="145" w:lineRule="atLeast"/>
              <w:jc w:val="both"/>
            </w:pPr>
            <w:r>
              <w:rPr>
                <w:rFonts w:ascii="Times New Roman" w:hAnsi="Times New Roman" w:cs="Times New Roman"/>
                <w:i/>
                <w:iCs/>
                <w:sz w:val="20"/>
                <w:szCs w:val="20"/>
              </w:rPr>
              <w:t>Источник заимствования ЗРК «О туристской деятельности»</w:t>
            </w:r>
            <w:r>
              <w:rPr>
                <w:rFonts w:ascii="Times New Roman" w:hAnsi="Times New Roman" w:cs="Times New Roman"/>
                <w:b/>
                <w:bCs/>
                <w:caps/>
                <w:sz w:val="20"/>
                <w:szCs w:val="20"/>
              </w:rPr>
              <w:t xml:space="preserve"> </w:t>
            </w:r>
            <w:r>
              <w:rPr>
                <w:rFonts w:ascii="Times New Roman" w:hAnsi="Times New Roman" w:cs="Times New Roman"/>
                <w:b/>
                <w:bCs/>
                <w:caps/>
                <w:sz w:val="20"/>
                <w:szCs w:val="20"/>
                <w:shd w:val="clear" w:color="auto" w:fill="FFFF00"/>
              </w:rPr>
              <w:t>НА УТРАТУ</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spacing w:line="145" w:lineRule="atLeast"/>
              <w:jc w:val="both"/>
            </w:pPr>
            <w:r>
              <w:rPr>
                <w:rFonts w:ascii="Times New Roman" w:hAnsi="Times New Roman" w:cs="Times New Roman"/>
                <w:b/>
                <w:bCs/>
                <w:sz w:val="20"/>
                <w:szCs w:val="20"/>
              </w:rPr>
              <w:t>Параграф 1. Общие положения</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b/>
                <w:bCs/>
                <w:sz w:val="20"/>
                <w:szCs w:val="20"/>
              </w:rPr>
              <w:t>Статья 902. Туристская деятельность</w:t>
            </w:r>
          </w:p>
          <w:p w:rsidR="00000000" w:rsidRDefault="00AC3D8D">
            <w:pPr>
              <w:jc w:val="both"/>
            </w:pPr>
            <w:r>
              <w:rPr>
                <w:sz w:val="20"/>
                <w:szCs w:val="20"/>
              </w:rPr>
              <w:t>Туристская деятельность - предпринимательская деятельность физических или юридических лиц по предоставлению туристских услуг;</w:t>
            </w:r>
          </w:p>
          <w:p w:rsidR="00000000" w:rsidRDefault="00AC3D8D">
            <w:pPr>
              <w:jc w:val="both"/>
            </w:pPr>
            <w:r>
              <w:rPr>
                <w:sz w:val="20"/>
                <w:szCs w:val="20"/>
              </w:rPr>
              <w:t>туристские услуги - услуги, необходимые для удовлетворения потребностей туриста, предоставляем</w:t>
            </w:r>
            <w:r>
              <w:rPr>
                <w:sz w:val="20"/>
                <w:szCs w:val="20"/>
              </w:rPr>
              <w:t>ые в период его путешествия и в связи с этим путешествием (размещение, перевозка, питание, экскурсии, услуги инструкторов туризма, гидов (гидов-переводчиков) и другие услуги, оказываемые в зависимости от целей поездки);</w:t>
            </w:r>
          </w:p>
          <w:p w:rsidR="00000000" w:rsidRDefault="00AC3D8D">
            <w:pPr>
              <w:jc w:val="both"/>
            </w:pPr>
            <w:r>
              <w:rPr>
                <w:sz w:val="20"/>
                <w:szCs w:val="20"/>
              </w:rPr>
              <w:t>договор на туристское обслуживание -</w:t>
            </w:r>
            <w:r>
              <w:rPr>
                <w:sz w:val="20"/>
                <w:szCs w:val="20"/>
              </w:rPr>
              <w:t xml:space="preserve"> соглашение между лицом, осуществляющим туристскую деятельность, и туристом по возмездному оказанию туристских услуг;</w:t>
            </w:r>
          </w:p>
          <w:p w:rsidR="00000000" w:rsidRDefault="00AC3D8D">
            <w:pPr>
              <w:jc w:val="both"/>
            </w:pPr>
            <w:r>
              <w:rPr>
                <w:sz w:val="20"/>
                <w:szCs w:val="20"/>
              </w:rPr>
              <w:t>лица, осуществляющие туристскую деятельность, - турагенты, туроператоры, инструкторы туризма, а также оказывающие туристские услуги самостоятельно гиды (гиды-переводчики), экскурсоводы;</w:t>
            </w:r>
          </w:p>
          <w:p w:rsidR="00000000" w:rsidRDefault="00AC3D8D">
            <w:pPr>
              <w:jc w:val="both"/>
            </w:pPr>
            <w:r>
              <w:rPr>
                <w:sz w:val="20"/>
                <w:szCs w:val="20"/>
              </w:rPr>
              <w:t>гид (гид-переводчик) - профессионально подготовленное физическое лицо,</w:t>
            </w:r>
            <w:r>
              <w:rPr>
                <w:sz w:val="20"/>
                <w:szCs w:val="20"/>
              </w:rPr>
              <w:t xml:space="preserve"> оказывающее экскурсионно-информационные, организационные услуги туристам по ознакомлению с туристскими ресурсами в стране (месте) временного пребывания;</w:t>
            </w:r>
          </w:p>
          <w:p w:rsidR="00000000" w:rsidRDefault="00AC3D8D">
            <w:pPr>
              <w:jc w:val="both"/>
            </w:pPr>
            <w:r>
              <w:rPr>
                <w:sz w:val="20"/>
                <w:szCs w:val="20"/>
              </w:rPr>
              <w:t>инструктор туризма - профессионально подготовленное физическое лицо, имеющее лицензию на данный вид де</w:t>
            </w:r>
            <w:r>
              <w:rPr>
                <w:sz w:val="20"/>
                <w:szCs w:val="20"/>
              </w:rPr>
              <w:t>ятельности, соответствующую квалификацию и опыт прохождения туристских маршрутов;</w:t>
            </w:r>
          </w:p>
          <w:p w:rsidR="00000000" w:rsidRDefault="00AC3D8D">
            <w:pPr>
              <w:jc w:val="both"/>
            </w:pPr>
            <w:r>
              <w:rPr>
                <w:sz w:val="20"/>
                <w:szCs w:val="20"/>
              </w:rPr>
              <w:t>экскурсовод - профессионально подготовленное физическое лицо, обладающее соответствующей квалификацией для оказания экскурсионно-информационных, организационных услуг туриста</w:t>
            </w:r>
            <w:r>
              <w:rPr>
                <w:sz w:val="20"/>
                <w:szCs w:val="20"/>
              </w:rPr>
              <w:t>м по ознакомлению с туристскими ресурсами в стране (месте) временного пребывания.</w:t>
            </w:r>
          </w:p>
          <w:p w:rsidR="00000000" w:rsidRDefault="00AC3D8D">
            <w:pPr>
              <w:spacing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Из статьи «Основные понятия»</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 xml:space="preserve">Статья 903. Законодательство Республики Казахстан о туристской деятельности </w:t>
            </w:r>
          </w:p>
          <w:p w:rsidR="00000000" w:rsidRDefault="00AC3D8D">
            <w:pPr>
              <w:jc w:val="both"/>
            </w:pPr>
            <w:r>
              <w:rPr>
                <w:sz w:val="20"/>
                <w:szCs w:val="20"/>
              </w:rPr>
              <w:t xml:space="preserve">1. Законодательство Республики Казахстан о туристской деятельности основывается на </w:t>
            </w:r>
            <w:hyperlink r:id="rId124" w:anchor="5" w:history="1">
              <w:r>
                <w:rPr>
                  <w:rStyle w:val="a3"/>
                  <w:color w:val="auto"/>
                  <w:sz w:val="20"/>
                  <w:szCs w:val="20"/>
                  <w:u w:val="none"/>
                </w:rPr>
                <w:t>Конституции</w:t>
              </w:r>
            </w:hyperlink>
            <w:r>
              <w:rPr>
                <w:sz w:val="20"/>
                <w:szCs w:val="20"/>
              </w:rPr>
              <w:t xml:space="preserve"> Республики Казахстан и состоит из Гражданского </w:t>
            </w:r>
            <w:hyperlink r:id="rId125" w:anchor="573" w:history="1">
              <w:r>
                <w:rPr>
                  <w:rStyle w:val="a3"/>
                  <w:color w:val="auto"/>
                  <w:sz w:val="20"/>
                  <w:szCs w:val="20"/>
                  <w:u w:val="none"/>
                </w:rPr>
                <w:t>кодекса</w:t>
              </w:r>
            </w:hyperlink>
            <w:r>
              <w:rPr>
                <w:sz w:val="20"/>
                <w:szCs w:val="20"/>
              </w:rPr>
              <w:t xml:space="preserve"> Республики Казахстан, настоящего Кодекса, </w:t>
            </w:r>
            <w:hyperlink r:id="rId126" w:anchor="5" w:history="1">
              <w:r>
                <w:rPr>
                  <w:rStyle w:val="a3"/>
                  <w:color w:val="auto"/>
                  <w:sz w:val="20"/>
                  <w:szCs w:val="20"/>
                  <w:u w:val="none"/>
                </w:rPr>
                <w:t>иных</w:t>
              </w:r>
            </w:hyperlink>
            <w:r>
              <w:rPr>
                <w:sz w:val="20"/>
                <w:szCs w:val="20"/>
              </w:rPr>
              <w:t xml:space="preserve"> </w:t>
            </w:r>
            <w:hyperlink r:id="rId127" w:anchor="2" w:history="1">
              <w:r>
                <w:rPr>
                  <w:rStyle w:val="a3"/>
                  <w:color w:val="auto"/>
                  <w:sz w:val="20"/>
                  <w:szCs w:val="20"/>
                  <w:u w:val="none"/>
                </w:rPr>
                <w:t>нормативных</w:t>
              </w:r>
            </w:hyperlink>
            <w:r>
              <w:rPr>
                <w:sz w:val="20"/>
                <w:szCs w:val="20"/>
              </w:rPr>
              <w:t xml:space="preserve"> </w:t>
            </w:r>
            <w:hyperlink r:id="rId128" w:anchor="32" w:history="1">
              <w:r>
                <w:rPr>
                  <w:rStyle w:val="a3"/>
                  <w:color w:val="auto"/>
                  <w:sz w:val="20"/>
                  <w:szCs w:val="20"/>
                  <w:u w:val="none"/>
                </w:rPr>
                <w:t>правовых</w:t>
              </w:r>
            </w:hyperlink>
            <w:r>
              <w:rPr>
                <w:sz w:val="20"/>
                <w:szCs w:val="20"/>
              </w:rPr>
              <w:t xml:space="preserve"> </w:t>
            </w:r>
            <w:hyperlink r:id="rId129" w:anchor="7" w:history="1">
              <w:r>
                <w:rPr>
                  <w:rStyle w:val="a3"/>
                  <w:color w:val="auto"/>
                  <w:sz w:val="20"/>
                  <w:szCs w:val="20"/>
                  <w:u w:val="none"/>
                </w:rPr>
                <w:t>актов</w:t>
              </w:r>
            </w:hyperlink>
            <w:r>
              <w:rPr>
                <w:sz w:val="20"/>
                <w:szCs w:val="20"/>
              </w:rPr>
              <w:t xml:space="preserve"> Республики Казахстан.</w:t>
            </w:r>
          </w:p>
          <w:p w:rsidR="00000000" w:rsidRDefault="00AC3D8D">
            <w:pPr>
              <w:spacing w:line="145" w:lineRule="atLeast"/>
              <w:jc w:val="both"/>
            </w:pPr>
            <w:r>
              <w:rPr>
                <w:sz w:val="20"/>
                <w:szCs w:val="20"/>
              </w:rPr>
              <w:t>2. Если международным договором, ратифицированным Республикой Казахстан, установлены иные правила, чем те, которые предусмотрены законодательством Респуб</w:t>
            </w:r>
            <w:r>
              <w:rPr>
                <w:sz w:val="20"/>
                <w:szCs w:val="20"/>
              </w:rPr>
              <w:t xml:space="preserve">лики Казахстан о туристской деятельности, то применяются правила международного договора, за исключением случаев, когда из международного договора следует, что для его применения требуется издание закона.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 xml:space="preserve">Статья 2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b/>
                <w:bCs/>
                <w:sz w:val="20"/>
                <w:szCs w:val="20"/>
              </w:rPr>
              <w:t>Статья 904.</w:t>
            </w:r>
            <w:r>
              <w:rPr>
                <w:sz w:val="20"/>
                <w:szCs w:val="20"/>
              </w:rPr>
              <w:t xml:space="preserve"> </w:t>
            </w:r>
            <w:r>
              <w:rPr>
                <w:b/>
                <w:bCs/>
                <w:sz w:val="20"/>
                <w:szCs w:val="20"/>
              </w:rPr>
              <w:t>Субъекты и объекты тури</w:t>
            </w:r>
            <w:r>
              <w:rPr>
                <w:b/>
                <w:bCs/>
                <w:sz w:val="20"/>
                <w:szCs w:val="20"/>
              </w:rPr>
              <w:t>стской деятельности</w:t>
            </w:r>
            <w:r>
              <w:rPr>
                <w:sz w:val="20"/>
                <w:szCs w:val="20"/>
              </w:rPr>
              <w:t xml:space="preserve"> </w:t>
            </w:r>
          </w:p>
          <w:p w:rsidR="00000000" w:rsidRDefault="00AC3D8D">
            <w:pPr>
              <w:jc w:val="both"/>
            </w:pPr>
            <w:r>
              <w:rPr>
                <w:sz w:val="20"/>
                <w:szCs w:val="20"/>
              </w:rPr>
              <w:t xml:space="preserve">1. К субъектам туристской деятельности относятся: </w:t>
            </w:r>
          </w:p>
          <w:p w:rsidR="00000000" w:rsidRDefault="00AC3D8D">
            <w:pPr>
              <w:jc w:val="both"/>
            </w:pPr>
            <w:r>
              <w:rPr>
                <w:sz w:val="20"/>
                <w:szCs w:val="20"/>
              </w:rPr>
              <w:t xml:space="preserve">1) туристские операторы (туроператоры); </w:t>
            </w:r>
          </w:p>
          <w:p w:rsidR="00000000" w:rsidRDefault="00AC3D8D">
            <w:pPr>
              <w:jc w:val="both"/>
            </w:pPr>
            <w:r>
              <w:rPr>
                <w:sz w:val="20"/>
                <w:szCs w:val="20"/>
              </w:rPr>
              <w:t xml:space="preserve">2) туристские агенты (турагенты); </w:t>
            </w:r>
          </w:p>
          <w:p w:rsidR="00000000" w:rsidRDefault="00AC3D8D">
            <w:pPr>
              <w:jc w:val="both"/>
            </w:pPr>
            <w:r>
              <w:rPr>
                <w:sz w:val="20"/>
                <w:szCs w:val="20"/>
              </w:rPr>
              <w:t xml:space="preserve">3) гиды (гиды-переводчики), инструкторы туризма, экскурсоводы; </w:t>
            </w:r>
          </w:p>
          <w:p w:rsidR="00000000" w:rsidRDefault="00AC3D8D">
            <w:pPr>
              <w:jc w:val="both"/>
            </w:pPr>
            <w:r>
              <w:rPr>
                <w:sz w:val="20"/>
                <w:szCs w:val="20"/>
              </w:rPr>
              <w:t xml:space="preserve">4) туристы и их объединения; </w:t>
            </w:r>
          </w:p>
          <w:p w:rsidR="00000000" w:rsidRDefault="00AC3D8D">
            <w:pPr>
              <w:jc w:val="both"/>
            </w:pPr>
            <w:r>
              <w:rPr>
                <w:sz w:val="20"/>
                <w:szCs w:val="20"/>
              </w:rPr>
              <w:t xml:space="preserve">5) экскурсанты; </w:t>
            </w:r>
          </w:p>
          <w:p w:rsidR="00000000" w:rsidRDefault="00AC3D8D">
            <w:pPr>
              <w:jc w:val="both"/>
            </w:pPr>
            <w:r>
              <w:rPr>
                <w:sz w:val="20"/>
                <w:szCs w:val="20"/>
              </w:rPr>
              <w:t xml:space="preserve">6) иные объединения в области туристской деятельности; </w:t>
            </w:r>
          </w:p>
          <w:p w:rsidR="00000000" w:rsidRDefault="00AC3D8D">
            <w:pPr>
              <w:jc w:val="both"/>
            </w:pPr>
            <w:r>
              <w:rPr>
                <w:sz w:val="20"/>
                <w:szCs w:val="20"/>
              </w:rPr>
              <w:t xml:space="preserve">7) государственные органы, регулирующие общественные отношения в области туристской деятельности. </w:t>
            </w:r>
          </w:p>
          <w:p w:rsidR="00000000" w:rsidRDefault="00AC3D8D">
            <w:pPr>
              <w:spacing w:line="145" w:lineRule="atLeast"/>
              <w:jc w:val="both"/>
            </w:pPr>
            <w:r>
              <w:rPr>
                <w:sz w:val="20"/>
                <w:szCs w:val="20"/>
              </w:rPr>
              <w:t>2. Объекты туристской деятельности - природные объекты и природно-климатические зоны</w:t>
            </w:r>
            <w:r>
              <w:rPr>
                <w:sz w:val="20"/>
                <w:szCs w:val="20"/>
              </w:rPr>
              <w:t>, достопримечательности, исторические и социально-культурные объекты показа и иные объекты, способные удовлетворить потребности туриста во время путешествия.</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 xml:space="preserve">Статья 3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b/>
                <w:bCs/>
                <w:sz w:val="20"/>
                <w:szCs w:val="20"/>
              </w:rPr>
              <w:t>Статья 905.</w:t>
            </w:r>
            <w:r>
              <w:rPr>
                <w:sz w:val="20"/>
                <w:szCs w:val="20"/>
              </w:rPr>
              <w:t xml:space="preserve"> </w:t>
            </w:r>
            <w:r>
              <w:rPr>
                <w:b/>
                <w:bCs/>
                <w:sz w:val="20"/>
                <w:szCs w:val="20"/>
              </w:rPr>
              <w:t xml:space="preserve">Туристская индустрия </w:t>
            </w:r>
          </w:p>
          <w:p w:rsidR="00000000" w:rsidRDefault="00AC3D8D">
            <w:pPr>
              <w:jc w:val="both"/>
            </w:pPr>
            <w:r>
              <w:rPr>
                <w:sz w:val="20"/>
                <w:szCs w:val="20"/>
              </w:rPr>
              <w:t>1. Туристская индустрия - совокупность средств размещения туристов, транспорта, объектов общественного питания, объектов и средств развлечения, объектов познавательного, оздоровительного, делового, спортивного и иного назначения; организаций, осуществляющи</w:t>
            </w:r>
            <w:r>
              <w:rPr>
                <w:sz w:val="20"/>
                <w:szCs w:val="20"/>
              </w:rPr>
              <w:t xml:space="preserve">х туристскую деятельность, а также организаций, предоставляющих экскурсионные услуги и услуги гидов (гидов-переводчиков). </w:t>
            </w:r>
          </w:p>
          <w:p w:rsidR="00000000" w:rsidRDefault="00AC3D8D">
            <w:pPr>
              <w:jc w:val="both"/>
            </w:pPr>
            <w:r>
              <w:rPr>
                <w:sz w:val="20"/>
                <w:szCs w:val="20"/>
              </w:rPr>
              <w:t xml:space="preserve">2. Виды услуг в туристской индустрии: </w:t>
            </w:r>
          </w:p>
          <w:p w:rsidR="00000000" w:rsidRDefault="00AC3D8D">
            <w:pPr>
              <w:jc w:val="both"/>
            </w:pPr>
            <w:r>
              <w:rPr>
                <w:sz w:val="20"/>
                <w:szCs w:val="20"/>
              </w:rPr>
              <w:t xml:space="preserve">1) услуги по предоставлению туров; </w:t>
            </w:r>
          </w:p>
          <w:p w:rsidR="00000000" w:rsidRDefault="00AC3D8D">
            <w:pPr>
              <w:jc w:val="both"/>
            </w:pPr>
            <w:r>
              <w:rPr>
                <w:sz w:val="20"/>
                <w:szCs w:val="20"/>
              </w:rPr>
              <w:t xml:space="preserve">2) услуги по предоставлению мест проживания; </w:t>
            </w:r>
          </w:p>
          <w:p w:rsidR="00000000" w:rsidRDefault="00AC3D8D">
            <w:pPr>
              <w:jc w:val="both"/>
            </w:pPr>
            <w:r>
              <w:rPr>
                <w:sz w:val="20"/>
                <w:szCs w:val="20"/>
              </w:rPr>
              <w:t>3) услуги по</w:t>
            </w:r>
            <w:r>
              <w:rPr>
                <w:sz w:val="20"/>
                <w:szCs w:val="20"/>
              </w:rPr>
              <w:t xml:space="preserve"> предоставлению питания; </w:t>
            </w:r>
          </w:p>
          <w:p w:rsidR="00000000" w:rsidRDefault="00AC3D8D">
            <w:pPr>
              <w:jc w:val="both"/>
            </w:pPr>
            <w:r>
              <w:rPr>
                <w:sz w:val="20"/>
                <w:szCs w:val="20"/>
              </w:rPr>
              <w:t xml:space="preserve">4) информационные, рекламные услуги; </w:t>
            </w:r>
          </w:p>
          <w:p w:rsidR="00000000" w:rsidRDefault="00AC3D8D">
            <w:pPr>
              <w:jc w:val="both"/>
            </w:pPr>
            <w:r>
              <w:rPr>
                <w:sz w:val="20"/>
                <w:szCs w:val="20"/>
              </w:rPr>
              <w:t xml:space="preserve">5) транспортные услуги; </w:t>
            </w:r>
          </w:p>
          <w:p w:rsidR="00000000" w:rsidRDefault="00AC3D8D">
            <w:pPr>
              <w:jc w:val="both"/>
            </w:pPr>
            <w:r>
              <w:rPr>
                <w:sz w:val="20"/>
                <w:szCs w:val="20"/>
              </w:rPr>
              <w:t xml:space="preserve">6) развлечения; </w:t>
            </w:r>
          </w:p>
          <w:p w:rsidR="00000000" w:rsidRDefault="00AC3D8D">
            <w:pPr>
              <w:spacing w:line="145" w:lineRule="atLeast"/>
              <w:jc w:val="both"/>
            </w:pPr>
            <w:r>
              <w:rPr>
                <w:sz w:val="20"/>
                <w:szCs w:val="20"/>
              </w:rPr>
              <w:t>7) иные туристские услуги.</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 xml:space="preserve">Статья 4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b/>
                <w:bCs/>
                <w:sz w:val="20"/>
                <w:szCs w:val="20"/>
              </w:rPr>
              <w:t xml:space="preserve">Статья 906. Туристские ресурсы </w:t>
            </w:r>
          </w:p>
          <w:p w:rsidR="00000000" w:rsidRDefault="00AC3D8D">
            <w:pPr>
              <w:jc w:val="both"/>
            </w:pPr>
            <w:r>
              <w:rPr>
                <w:sz w:val="20"/>
                <w:szCs w:val="20"/>
              </w:rPr>
              <w:t> </w:t>
            </w:r>
            <w:r>
              <w:rPr>
                <w:sz w:val="20"/>
                <w:szCs w:val="20"/>
              </w:rPr>
              <w:t>Туристские услуги - услуги, необходимые для удовлетворения потребностей туриста, предоставляемые в период его путешествия и в связи с этим путешествием (размещение, перевозка, питание, экскурсии, услуги инструкторов туризма, гидов (гидов-переводчиков) и др</w:t>
            </w:r>
            <w:r>
              <w:rPr>
                <w:sz w:val="20"/>
                <w:szCs w:val="20"/>
              </w:rPr>
              <w:t>угие услуги, оказываемые в зависимости от целей поездки).</w:t>
            </w:r>
          </w:p>
          <w:p w:rsidR="00000000" w:rsidRDefault="00AC3D8D">
            <w:pPr>
              <w:spacing w:line="145" w:lineRule="atLeast"/>
              <w:jc w:val="both"/>
            </w:pPr>
            <w:r>
              <w:rPr>
                <w:sz w:val="20"/>
                <w:szCs w:val="20"/>
              </w:rPr>
              <w:t> Классификация и оценка туристских ресурсов Республики Казахстан, режим их охраны, порядок использования с учетом предельно допустимых нагрузок на окружающую среду и сохранения целостности туристски</w:t>
            </w:r>
            <w:r>
              <w:rPr>
                <w:sz w:val="20"/>
                <w:szCs w:val="20"/>
              </w:rPr>
              <w:t>х ресурсов Республики Казахстан, меры по их восстановлению определяются в порядке, установленном законодательством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Абзац первый из «Основные понятия»</w:t>
            </w:r>
          </w:p>
          <w:p w:rsidR="00000000" w:rsidRDefault="00AC3D8D">
            <w:pPr>
              <w:pStyle w:val="a9"/>
              <w:spacing w:before="0" w:beforeAutospacing="0" w:after="0" w:afterAutospacing="0" w:line="145" w:lineRule="atLeast"/>
              <w:jc w:val="center"/>
            </w:pPr>
            <w:r>
              <w:rPr>
                <w:sz w:val="20"/>
                <w:szCs w:val="20"/>
              </w:rPr>
              <w:t>Абзац 2 Статья 5</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b/>
                <w:bCs/>
                <w:sz w:val="20"/>
                <w:szCs w:val="20"/>
              </w:rPr>
              <w:t>Статья 907.</w:t>
            </w:r>
            <w:r>
              <w:rPr>
                <w:sz w:val="20"/>
                <w:szCs w:val="20"/>
              </w:rPr>
              <w:t xml:space="preserve"> </w:t>
            </w:r>
            <w:r>
              <w:rPr>
                <w:b/>
                <w:bCs/>
                <w:sz w:val="20"/>
                <w:szCs w:val="20"/>
              </w:rPr>
              <w:t xml:space="preserve">Организационные формы и виды туризма </w:t>
            </w:r>
          </w:p>
          <w:p w:rsidR="00000000" w:rsidRDefault="00AC3D8D">
            <w:pPr>
              <w:jc w:val="both"/>
            </w:pPr>
            <w:r>
              <w:rPr>
                <w:sz w:val="20"/>
                <w:szCs w:val="20"/>
              </w:rPr>
              <w:t>1. Организац</w:t>
            </w:r>
            <w:r>
              <w:rPr>
                <w:sz w:val="20"/>
                <w:szCs w:val="20"/>
              </w:rPr>
              <w:t xml:space="preserve">ионными формами туризма признаются международный и внутренний туризм. </w:t>
            </w:r>
          </w:p>
          <w:p w:rsidR="00000000" w:rsidRDefault="00AC3D8D">
            <w:pPr>
              <w:jc w:val="both"/>
            </w:pPr>
            <w:r>
              <w:rPr>
                <w:sz w:val="20"/>
                <w:szCs w:val="20"/>
              </w:rPr>
              <w:t xml:space="preserve">2. Международный туризм включает: </w:t>
            </w:r>
          </w:p>
          <w:p w:rsidR="00000000" w:rsidRDefault="00AC3D8D">
            <w:pPr>
              <w:jc w:val="both"/>
            </w:pPr>
            <w:r>
              <w:rPr>
                <w:sz w:val="20"/>
                <w:szCs w:val="20"/>
              </w:rPr>
              <w:t xml:space="preserve">1) въездной туризм - путешествия в пределах Республики Казахстан лиц, не проживающих постоянно на ее территории; </w:t>
            </w:r>
          </w:p>
          <w:p w:rsidR="00000000" w:rsidRDefault="00AC3D8D">
            <w:pPr>
              <w:jc w:val="both"/>
            </w:pPr>
            <w:r>
              <w:rPr>
                <w:sz w:val="20"/>
                <w:szCs w:val="20"/>
              </w:rPr>
              <w:t>2) выездной туризм - путешествие гра</w:t>
            </w:r>
            <w:r>
              <w:rPr>
                <w:sz w:val="20"/>
                <w:szCs w:val="20"/>
              </w:rPr>
              <w:t xml:space="preserve">ждан Республики Казахстан и лиц, постоянно проживающих в Республике Казахстан, в другую страну. </w:t>
            </w:r>
          </w:p>
          <w:p w:rsidR="00000000" w:rsidRDefault="00AC3D8D">
            <w:pPr>
              <w:jc w:val="both"/>
            </w:pPr>
            <w:r>
              <w:rPr>
                <w:sz w:val="20"/>
                <w:szCs w:val="20"/>
              </w:rPr>
              <w:t xml:space="preserve">3. Внутренний туризм - путешествие в пределах Республики Казахстан граждан Республики Казахстан и лиц, постоянно проживающих на ее территории. </w:t>
            </w:r>
          </w:p>
          <w:p w:rsidR="00000000" w:rsidRDefault="00AC3D8D">
            <w:pPr>
              <w:jc w:val="both"/>
            </w:pPr>
            <w:r>
              <w:rPr>
                <w:sz w:val="20"/>
                <w:szCs w:val="20"/>
              </w:rPr>
              <w:t>4. Виды туризма</w:t>
            </w:r>
            <w:r>
              <w:rPr>
                <w:sz w:val="20"/>
                <w:szCs w:val="20"/>
              </w:rPr>
              <w:t>:</w:t>
            </w:r>
          </w:p>
          <w:p w:rsidR="00000000" w:rsidRDefault="00AC3D8D">
            <w:pPr>
              <w:jc w:val="both"/>
            </w:pPr>
            <w:r>
              <w:rPr>
                <w:sz w:val="20"/>
                <w:szCs w:val="20"/>
              </w:rPr>
              <w:t>- социальный - туризм, полностью или частично осуществляемый за счет средств работодателя и (или) иных третьих лиц;</w:t>
            </w:r>
          </w:p>
          <w:p w:rsidR="00000000" w:rsidRDefault="00AC3D8D">
            <w:pPr>
              <w:jc w:val="both"/>
            </w:pPr>
            <w:r>
              <w:rPr>
                <w:sz w:val="20"/>
                <w:szCs w:val="20"/>
              </w:rPr>
              <w:t>- экологический;</w:t>
            </w:r>
          </w:p>
          <w:p w:rsidR="00000000" w:rsidRDefault="00AC3D8D">
            <w:pPr>
              <w:jc w:val="both"/>
            </w:pPr>
            <w:r>
              <w:rPr>
                <w:sz w:val="20"/>
                <w:szCs w:val="20"/>
              </w:rPr>
              <w:t>- приключенческий;</w:t>
            </w:r>
          </w:p>
          <w:p w:rsidR="00000000" w:rsidRDefault="00AC3D8D">
            <w:pPr>
              <w:jc w:val="both"/>
            </w:pPr>
            <w:r>
              <w:rPr>
                <w:sz w:val="20"/>
                <w:szCs w:val="20"/>
              </w:rPr>
              <w:t> - спортивный;</w:t>
            </w:r>
          </w:p>
          <w:p w:rsidR="00000000" w:rsidRDefault="00AC3D8D">
            <w:pPr>
              <w:jc w:val="both"/>
            </w:pPr>
            <w:r>
              <w:rPr>
                <w:sz w:val="20"/>
                <w:szCs w:val="20"/>
              </w:rPr>
              <w:t>- деловой;</w:t>
            </w:r>
          </w:p>
          <w:p w:rsidR="00000000" w:rsidRDefault="00AC3D8D">
            <w:pPr>
              <w:jc w:val="both"/>
            </w:pPr>
            <w:r>
              <w:rPr>
                <w:sz w:val="20"/>
                <w:szCs w:val="20"/>
              </w:rPr>
              <w:t>- конгрессный;</w:t>
            </w:r>
          </w:p>
          <w:p w:rsidR="00000000" w:rsidRDefault="00AC3D8D">
            <w:pPr>
              <w:jc w:val="both"/>
            </w:pPr>
            <w:r>
              <w:rPr>
                <w:sz w:val="20"/>
                <w:szCs w:val="20"/>
              </w:rPr>
              <w:t>- лечебно-оздоровительный;</w:t>
            </w:r>
          </w:p>
          <w:p w:rsidR="00000000" w:rsidRDefault="00AC3D8D">
            <w:pPr>
              <w:jc w:val="both"/>
            </w:pPr>
            <w:r>
              <w:rPr>
                <w:sz w:val="20"/>
                <w:szCs w:val="20"/>
              </w:rPr>
              <w:t> культурно-познавательный;</w:t>
            </w:r>
          </w:p>
          <w:p w:rsidR="00000000" w:rsidRDefault="00AC3D8D">
            <w:pPr>
              <w:spacing w:line="145" w:lineRule="atLeast"/>
              <w:jc w:val="both"/>
            </w:pPr>
            <w:r>
              <w:rPr>
                <w:sz w:val="20"/>
                <w:szCs w:val="20"/>
              </w:rPr>
              <w:t>- религиозный и другие.</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 xml:space="preserve">Статья 6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b/>
                <w:bCs/>
                <w:sz w:val="20"/>
                <w:szCs w:val="20"/>
              </w:rPr>
              <w:t>Статья 908.</w:t>
            </w:r>
            <w:r>
              <w:rPr>
                <w:sz w:val="20"/>
                <w:szCs w:val="20"/>
              </w:rPr>
              <w:t xml:space="preserve"> </w:t>
            </w:r>
            <w:r>
              <w:rPr>
                <w:b/>
                <w:bCs/>
                <w:sz w:val="20"/>
                <w:szCs w:val="20"/>
              </w:rPr>
              <w:t>Экспорт и импорт услуг в туристской индустрии</w:t>
            </w:r>
            <w:r>
              <w:rPr>
                <w:sz w:val="20"/>
                <w:szCs w:val="20"/>
              </w:rPr>
              <w:t xml:space="preserve"> </w:t>
            </w:r>
          </w:p>
          <w:p w:rsidR="00000000" w:rsidRDefault="00AC3D8D">
            <w:pPr>
              <w:jc w:val="both"/>
            </w:pPr>
            <w:r>
              <w:rPr>
                <w:sz w:val="20"/>
                <w:szCs w:val="20"/>
              </w:rPr>
              <w:t xml:space="preserve">1. Оказание туристских услуг, связанных с организацией въездного туризма на территорию Республики Казахстан, является экспортом туристских услуг. </w:t>
            </w:r>
          </w:p>
          <w:p w:rsidR="00000000" w:rsidRDefault="00AC3D8D">
            <w:pPr>
              <w:spacing w:line="145" w:lineRule="atLeast"/>
              <w:jc w:val="both"/>
            </w:pPr>
            <w:r>
              <w:rPr>
                <w:sz w:val="20"/>
                <w:szCs w:val="20"/>
              </w:rPr>
              <w:t>2. Оказание туристских услуг, связанных с выездом в другую страну, является импортом туристских услуг.</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 xml:space="preserve">Статья 7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jc w:val="both"/>
            </w:pPr>
            <w:r>
              <w:rPr>
                <w:b/>
                <w:bCs/>
                <w:sz w:val="20"/>
                <w:szCs w:val="20"/>
              </w:rPr>
              <w:t>Параграф 2. Государственное регулирование туристской деятельности</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color w:val="FF0000"/>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b/>
                <w:bCs/>
                <w:sz w:val="20"/>
                <w:szCs w:val="20"/>
              </w:rPr>
              <w:t xml:space="preserve">Статья 909. Принципы государственного регулирования </w:t>
            </w:r>
          </w:p>
          <w:p w:rsidR="00000000" w:rsidRDefault="00AC3D8D">
            <w:pPr>
              <w:jc w:val="both"/>
            </w:pPr>
            <w:r>
              <w:rPr>
                <w:sz w:val="20"/>
                <w:szCs w:val="20"/>
              </w:rPr>
              <w:t> </w:t>
            </w:r>
            <w:r>
              <w:rPr>
                <w:b/>
                <w:bCs/>
                <w:sz w:val="20"/>
                <w:szCs w:val="20"/>
              </w:rPr>
              <w:t xml:space="preserve">туристской деятельности </w:t>
            </w:r>
          </w:p>
          <w:p w:rsidR="00000000" w:rsidRDefault="00AC3D8D">
            <w:pPr>
              <w:jc w:val="both"/>
            </w:pPr>
            <w:r>
              <w:rPr>
                <w:sz w:val="20"/>
                <w:szCs w:val="20"/>
              </w:rPr>
              <w:t>Основными принципами государственного регулирования туристской деятельности в Республике Казахстан являются:</w:t>
            </w:r>
          </w:p>
          <w:p w:rsidR="00000000" w:rsidRDefault="00AC3D8D">
            <w:pPr>
              <w:jc w:val="both"/>
            </w:pPr>
            <w:r>
              <w:rPr>
                <w:sz w:val="20"/>
                <w:szCs w:val="20"/>
              </w:rPr>
              <w:t xml:space="preserve">1) содействие туристской деятельности и создание благоприятных условий для ее развития; </w:t>
            </w:r>
          </w:p>
          <w:p w:rsidR="00000000" w:rsidRDefault="00AC3D8D">
            <w:pPr>
              <w:jc w:val="both"/>
            </w:pPr>
            <w:r>
              <w:rPr>
                <w:sz w:val="20"/>
                <w:szCs w:val="20"/>
              </w:rPr>
              <w:t> 2) определение и поддержка приор</w:t>
            </w:r>
            <w:r>
              <w:rPr>
                <w:sz w:val="20"/>
                <w:szCs w:val="20"/>
              </w:rPr>
              <w:t xml:space="preserve">итетных направлений туристской деятельности; </w:t>
            </w:r>
          </w:p>
          <w:p w:rsidR="00000000" w:rsidRDefault="00AC3D8D">
            <w:pPr>
              <w:jc w:val="both"/>
            </w:pPr>
            <w:r>
              <w:rPr>
                <w:sz w:val="20"/>
                <w:szCs w:val="20"/>
              </w:rPr>
              <w:t xml:space="preserve"> 3) формирование представления о Республике Казахстан как о стране, благоприятной для туризма; </w:t>
            </w:r>
          </w:p>
          <w:p w:rsidR="00000000" w:rsidRDefault="00AC3D8D">
            <w:pPr>
              <w:spacing w:line="145" w:lineRule="atLeast"/>
              <w:jc w:val="both"/>
            </w:pPr>
            <w:r>
              <w:rPr>
                <w:sz w:val="20"/>
                <w:szCs w:val="20"/>
              </w:rPr>
              <w:t> 4) обеспечение безопасности, защиты прав туристов и лиц, осуществляющих туристскую деятельность, Республики Казах</w:t>
            </w:r>
            <w:r>
              <w:rPr>
                <w:sz w:val="20"/>
                <w:szCs w:val="20"/>
              </w:rPr>
              <w:t>стан и их объединений, а также защита их интересов и имущества.</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 xml:space="preserve">Статья 8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 xml:space="preserve"> Статья 910. Цели, приоритетные направления и способы государственного регулирования туристской деятельности </w:t>
            </w:r>
          </w:p>
          <w:p w:rsidR="00000000" w:rsidRDefault="00AC3D8D">
            <w:pPr>
              <w:jc w:val="both"/>
            </w:pPr>
            <w:r>
              <w:rPr>
                <w:sz w:val="20"/>
                <w:szCs w:val="20"/>
              </w:rPr>
              <w:t> </w:t>
            </w:r>
            <w:r>
              <w:rPr>
                <w:sz w:val="20"/>
                <w:szCs w:val="20"/>
              </w:rPr>
              <w:t xml:space="preserve">1. Основными целями государственного регулирования туристской деятельности являются: </w:t>
            </w:r>
          </w:p>
          <w:p w:rsidR="00000000" w:rsidRDefault="00AC3D8D">
            <w:pPr>
              <w:jc w:val="both"/>
            </w:pPr>
            <w:r>
              <w:rPr>
                <w:sz w:val="20"/>
                <w:szCs w:val="20"/>
              </w:rPr>
              <w:t xml:space="preserve"> 1) обеспечение прав граждан на отдых, свободу передвижения в области туристской деятельности; </w:t>
            </w:r>
          </w:p>
          <w:p w:rsidR="00000000" w:rsidRDefault="00AC3D8D">
            <w:pPr>
              <w:jc w:val="both"/>
            </w:pPr>
            <w:r>
              <w:rPr>
                <w:sz w:val="20"/>
                <w:szCs w:val="20"/>
              </w:rPr>
              <w:t xml:space="preserve"> 2) охрана окружающей среды; </w:t>
            </w:r>
          </w:p>
          <w:p w:rsidR="00000000" w:rsidRDefault="00AC3D8D">
            <w:pPr>
              <w:jc w:val="both"/>
            </w:pPr>
            <w:r>
              <w:rPr>
                <w:sz w:val="20"/>
                <w:szCs w:val="20"/>
              </w:rPr>
              <w:t> 3) создание условий для деятельности, напра</w:t>
            </w:r>
            <w:r>
              <w:rPr>
                <w:sz w:val="20"/>
                <w:szCs w:val="20"/>
              </w:rPr>
              <w:t xml:space="preserve">вленной на воспитание, образование и оздоровление туристов; </w:t>
            </w:r>
          </w:p>
          <w:p w:rsidR="00000000" w:rsidRDefault="00AC3D8D">
            <w:pPr>
              <w:jc w:val="both"/>
            </w:pPr>
            <w:r>
              <w:rPr>
                <w:sz w:val="20"/>
                <w:szCs w:val="20"/>
              </w:rPr>
              <w:t xml:space="preserve"> 4) развитие туристской индустрии, обеспечивающей потребности граждан при совершении путешествий; </w:t>
            </w:r>
          </w:p>
          <w:p w:rsidR="00000000" w:rsidRDefault="00AC3D8D">
            <w:pPr>
              <w:jc w:val="both"/>
            </w:pPr>
            <w:r>
              <w:rPr>
                <w:sz w:val="20"/>
                <w:szCs w:val="20"/>
              </w:rPr>
              <w:t> 5) создание новых рабочих мест, увеличение доходов государства и граждан Республики Казахстан з</w:t>
            </w:r>
            <w:r>
              <w:rPr>
                <w:sz w:val="20"/>
                <w:szCs w:val="20"/>
              </w:rPr>
              <w:t xml:space="preserve">а счет развития туристской индустрии; </w:t>
            </w:r>
          </w:p>
          <w:p w:rsidR="00000000" w:rsidRDefault="00AC3D8D">
            <w:pPr>
              <w:jc w:val="both"/>
            </w:pPr>
            <w:r>
              <w:rPr>
                <w:sz w:val="20"/>
                <w:szCs w:val="20"/>
              </w:rPr>
              <w:t xml:space="preserve"> 6) развитие международных туристских контактов. </w:t>
            </w:r>
          </w:p>
          <w:p w:rsidR="00000000" w:rsidRDefault="00AC3D8D">
            <w:pPr>
              <w:jc w:val="both"/>
            </w:pPr>
            <w:r>
              <w:rPr>
                <w:sz w:val="20"/>
                <w:szCs w:val="20"/>
              </w:rPr>
              <w:t xml:space="preserve"> 2. Приоритетными направлениями государственного регулирования туристской деятельности являются: </w:t>
            </w:r>
          </w:p>
          <w:p w:rsidR="00000000" w:rsidRDefault="00AC3D8D">
            <w:pPr>
              <w:jc w:val="both"/>
            </w:pPr>
            <w:r>
              <w:rPr>
                <w:sz w:val="20"/>
                <w:szCs w:val="20"/>
              </w:rPr>
              <w:t> 1) становление туризма как высокорентабельной отрасли экономики Респ</w:t>
            </w:r>
            <w:r>
              <w:rPr>
                <w:sz w:val="20"/>
                <w:szCs w:val="20"/>
              </w:rPr>
              <w:t xml:space="preserve">ублики Казахстан; </w:t>
            </w:r>
          </w:p>
          <w:p w:rsidR="00000000" w:rsidRDefault="00AC3D8D">
            <w:pPr>
              <w:jc w:val="both"/>
            </w:pPr>
            <w:r>
              <w:rPr>
                <w:sz w:val="20"/>
                <w:szCs w:val="20"/>
              </w:rPr>
              <w:t xml:space="preserve"> 2) учет государственных интересов, защита природного и историко-культурного наследия Республики Казахстан при использовании туристских ресурсов; </w:t>
            </w:r>
          </w:p>
          <w:p w:rsidR="00000000" w:rsidRDefault="00AC3D8D">
            <w:pPr>
              <w:jc w:val="both"/>
            </w:pPr>
            <w:r>
              <w:rPr>
                <w:sz w:val="20"/>
                <w:szCs w:val="20"/>
              </w:rPr>
              <w:t> 3) введение льготных условий для организации туристской и экскурсионной работы среди дете</w:t>
            </w:r>
            <w:r>
              <w:rPr>
                <w:sz w:val="20"/>
                <w:szCs w:val="20"/>
              </w:rPr>
              <w:t xml:space="preserve">й, подростков, молодежи, инвалидов и малообеспеченных слоев населения; </w:t>
            </w:r>
          </w:p>
          <w:p w:rsidR="00000000" w:rsidRDefault="00AC3D8D">
            <w:pPr>
              <w:jc w:val="both"/>
            </w:pPr>
            <w:r>
              <w:rPr>
                <w:sz w:val="20"/>
                <w:szCs w:val="20"/>
              </w:rPr>
              <w:t xml:space="preserve"> 4) создание благоприятных условий для инвестирования туристской индустрии; </w:t>
            </w:r>
          </w:p>
          <w:p w:rsidR="00000000" w:rsidRDefault="00AC3D8D">
            <w:pPr>
              <w:jc w:val="both"/>
            </w:pPr>
            <w:r>
              <w:rPr>
                <w:sz w:val="20"/>
                <w:szCs w:val="20"/>
              </w:rPr>
              <w:t xml:space="preserve"> 5) поддержка и развитие внутреннего, въездного, социального и самодеятельного туризма; </w:t>
            </w:r>
          </w:p>
          <w:p w:rsidR="00000000" w:rsidRDefault="00AC3D8D">
            <w:pPr>
              <w:jc w:val="both"/>
            </w:pPr>
            <w:r>
              <w:rPr>
                <w:sz w:val="20"/>
                <w:szCs w:val="20"/>
              </w:rPr>
              <w:t> 6) создание эффек</w:t>
            </w:r>
            <w:r>
              <w:rPr>
                <w:sz w:val="20"/>
                <w:szCs w:val="20"/>
              </w:rPr>
              <w:t xml:space="preserve">тивной системы туристской деятельности для обеспечения потребностей внутреннего и международного туризма. </w:t>
            </w:r>
          </w:p>
          <w:p w:rsidR="00000000" w:rsidRDefault="00AC3D8D">
            <w:pPr>
              <w:jc w:val="both"/>
            </w:pPr>
            <w:r>
              <w:rPr>
                <w:sz w:val="20"/>
                <w:szCs w:val="20"/>
              </w:rPr>
              <w:t xml:space="preserve"> 3. Государственное регулирование туристской деятельности осуществляется посредством: </w:t>
            </w:r>
          </w:p>
          <w:p w:rsidR="00000000" w:rsidRDefault="00AC3D8D">
            <w:pPr>
              <w:jc w:val="both"/>
            </w:pPr>
            <w:r>
              <w:rPr>
                <w:sz w:val="20"/>
                <w:szCs w:val="20"/>
              </w:rPr>
              <w:t> 1) определения политики по развитию индустрии туризма, инвест</w:t>
            </w:r>
            <w:r>
              <w:rPr>
                <w:sz w:val="20"/>
                <w:szCs w:val="20"/>
              </w:rPr>
              <w:t xml:space="preserve">иций в туризм; </w:t>
            </w:r>
          </w:p>
          <w:p w:rsidR="00000000" w:rsidRDefault="00AC3D8D">
            <w:pPr>
              <w:jc w:val="both"/>
            </w:pPr>
            <w:r>
              <w:rPr>
                <w:sz w:val="20"/>
                <w:szCs w:val="20"/>
              </w:rPr>
              <w:t xml:space="preserve"> 2) принятия нормативных правовых актов, направленных на совершенствование отношений в области туристской деятельности; </w:t>
            </w:r>
          </w:p>
          <w:p w:rsidR="00000000" w:rsidRDefault="00AC3D8D">
            <w:pPr>
              <w:jc w:val="both"/>
            </w:pPr>
            <w:r>
              <w:rPr>
                <w:sz w:val="20"/>
                <w:szCs w:val="20"/>
              </w:rPr>
              <w:t xml:space="preserve"> 3) лицензирования туристской деятельности, стандартизации в области туристской деятельности в </w:t>
            </w:r>
            <w:hyperlink r:id="rId130" w:anchor="8" w:history="1">
              <w:r>
                <w:rPr>
                  <w:rStyle w:val="a3"/>
                  <w:color w:val="auto"/>
                  <w:sz w:val="20"/>
                  <w:szCs w:val="20"/>
                  <w:u w:val="none"/>
                </w:rPr>
                <w:t>соответствии</w:t>
              </w:r>
            </w:hyperlink>
            <w:r>
              <w:rPr>
                <w:sz w:val="20"/>
                <w:szCs w:val="20"/>
              </w:rPr>
              <w:t xml:space="preserve"> с </w:t>
            </w:r>
            <w:hyperlink r:id="rId131" w:anchor="363" w:history="1">
              <w:r>
                <w:rPr>
                  <w:rStyle w:val="a3"/>
                  <w:color w:val="auto"/>
                  <w:sz w:val="20"/>
                  <w:szCs w:val="20"/>
                  <w:u w:val="none"/>
                </w:rPr>
                <w:t xml:space="preserve">законодательством </w:t>
              </w:r>
            </w:hyperlink>
            <w:r>
              <w:rPr>
                <w:sz w:val="20"/>
                <w:szCs w:val="20"/>
              </w:rPr>
              <w:t xml:space="preserve">Республики Казахстан о лицензировании и </w:t>
            </w:r>
            <w:hyperlink r:id="rId132" w:anchor="22" w:history="1">
              <w:r>
                <w:rPr>
                  <w:rStyle w:val="a3"/>
                  <w:color w:val="auto"/>
                  <w:sz w:val="20"/>
                  <w:szCs w:val="20"/>
                  <w:u w:val="none"/>
                </w:rPr>
                <w:t>о техническом регулировании</w:t>
              </w:r>
            </w:hyperlink>
            <w:r>
              <w:rPr>
                <w:sz w:val="20"/>
                <w:szCs w:val="20"/>
              </w:rPr>
              <w:t>;</w:t>
            </w:r>
          </w:p>
          <w:p w:rsidR="00000000" w:rsidRDefault="00AC3D8D">
            <w:pPr>
              <w:jc w:val="both"/>
            </w:pPr>
            <w:r>
              <w:rPr>
                <w:sz w:val="20"/>
                <w:szCs w:val="20"/>
              </w:rPr>
              <w:t xml:space="preserve"> 4) выделения бюджетных ассигнований на разработку и реализацию государственных программ развития туризма в соответствии с бюджетным законодательством; </w:t>
            </w:r>
          </w:p>
          <w:p w:rsidR="00000000" w:rsidRDefault="00AC3D8D">
            <w:pPr>
              <w:jc w:val="both"/>
            </w:pPr>
            <w:r>
              <w:rPr>
                <w:sz w:val="20"/>
                <w:szCs w:val="20"/>
              </w:rPr>
              <w:t xml:space="preserve"> 5) содействия кадровому обеспечению туристской деятельности; </w:t>
            </w:r>
          </w:p>
          <w:p w:rsidR="00000000" w:rsidRDefault="00AC3D8D">
            <w:pPr>
              <w:jc w:val="both"/>
            </w:pPr>
            <w:r>
              <w:rPr>
                <w:sz w:val="20"/>
                <w:szCs w:val="20"/>
              </w:rPr>
              <w:t> 6) содейст</w:t>
            </w:r>
            <w:r>
              <w:rPr>
                <w:sz w:val="20"/>
                <w:szCs w:val="20"/>
              </w:rPr>
              <w:t xml:space="preserve">вия участию отечественных туристов, туроператоров и турагентов и их объединений в международных туристских программах; </w:t>
            </w:r>
          </w:p>
          <w:p w:rsidR="00000000" w:rsidRDefault="00AC3D8D">
            <w:pPr>
              <w:jc w:val="both"/>
            </w:pPr>
            <w:r>
              <w:rPr>
                <w:sz w:val="20"/>
                <w:szCs w:val="20"/>
              </w:rPr>
              <w:t xml:space="preserve"> 7) содействия в продвижении туристского продукта на внутреннем и мировом туристских рынках; </w:t>
            </w:r>
          </w:p>
          <w:p w:rsidR="00000000" w:rsidRDefault="00AC3D8D">
            <w:pPr>
              <w:spacing w:line="145" w:lineRule="atLeast"/>
              <w:jc w:val="both"/>
            </w:pPr>
            <w:r>
              <w:rPr>
                <w:sz w:val="20"/>
                <w:szCs w:val="20"/>
              </w:rPr>
              <w:t> 8) обеспечения рационального и эффективно</w:t>
            </w:r>
            <w:r>
              <w:rPr>
                <w:sz w:val="20"/>
                <w:szCs w:val="20"/>
              </w:rPr>
              <w:t>го использования, учета и защиты туристских ресурсов страны.</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9</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 xml:space="preserve">Статья 911. Компетенция Правительства Республики Казахстан </w:t>
            </w:r>
          </w:p>
          <w:p w:rsidR="00000000" w:rsidRDefault="00AC3D8D">
            <w:pPr>
              <w:jc w:val="both"/>
            </w:pPr>
            <w:r>
              <w:rPr>
                <w:sz w:val="20"/>
                <w:szCs w:val="20"/>
              </w:rPr>
              <w:t xml:space="preserve"> Правительство Республики Казахстан: </w:t>
            </w:r>
          </w:p>
          <w:p w:rsidR="00000000" w:rsidRDefault="00AC3D8D">
            <w:pPr>
              <w:jc w:val="both"/>
            </w:pPr>
            <w:r>
              <w:rPr>
                <w:sz w:val="20"/>
                <w:szCs w:val="20"/>
              </w:rPr>
              <w:t xml:space="preserve"> 1) определяет и реализует государственную политику по развитию туризма; </w:t>
            </w:r>
          </w:p>
          <w:p w:rsidR="00000000" w:rsidRDefault="00AC3D8D">
            <w:pPr>
              <w:jc w:val="both"/>
            </w:pPr>
            <w:r>
              <w:rPr>
                <w:sz w:val="20"/>
                <w:szCs w:val="20"/>
              </w:rPr>
              <w:t> </w:t>
            </w:r>
            <w:r>
              <w:rPr>
                <w:sz w:val="20"/>
                <w:szCs w:val="20"/>
              </w:rPr>
              <w:t xml:space="preserve">2) издает нормативные правовые акты, регулирующие отношения в области туристской деятельности, в пределах своей компетенции; </w:t>
            </w:r>
          </w:p>
          <w:p w:rsidR="00000000" w:rsidRDefault="00AC3D8D">
            <w:pPr>
              <w:jc w:val="both"/>
            </w:pPr>
            <w:r>
              <w:rPr>
                <w:sz w:val="20"/>
                <w:szCs w:val="20"/>
              </w:rPr>
              <w:t xml:space="preserve"> 3) создает государственную систему научного обеспечения в области туристской деятельности; </w:t>
            </w:r>
          </w:p>
          <w:p w:rsidR="00000000" w:rsidRDefault="00AC3D8D">
            <w:pPr>
              <w:jc w:val="both"/>
            </w:pPr>
            <w:r>
              <w:rPr>
                <w:sz w:val="20"/>
                <w:szCs w:val="20"/>
              </w:rPr>
              <w:t xml:space="preserve"> 4) утверждает </w:t>
            </w:r>
            <w:hyperlink r:id="rId133" w:anchor="5" w:history="1">
              <w:r>
                <w:rPr>
                  <w:rStyle w:val="a3"/>
                  <w:color w:val="auto"/>
                  <w:sz w:val="20"/>
                  <w:szCs w:val="20"/>
                  <w:u w:val="none"/>
                </w:rPr>
                <w:t>правила</w:t>
              </w:r>
            </w:hyperlink>
            <w:r>
              <w:rPr>
                <w:sz w:val="20"/>
                <w:szCs w:val="20"/>
              </w:rPr>
              <w:t xml:space="preserve"> лицензирования туристской деятельности и </w:t>
            </w:r>
            <w:hyperlink r:id="rId134" w:anchor="32" w:history="1">
              <w:r>
                <w:rPr>
                  <w:rStyle w:val="a3"/>
                  <w:color w:val="auto"/>
                  <w:sz w:val="20"/>
                  <w:szCs w:val="20"/>
                  <w:u w:val="none"/>
                </w:rPr>
                <w:t>квалификационные требования</w:t>
              </w:r>
            </w:hyperlink>
            <w:r>
              <w:rPr>
                <w:sz w:val="20"/>
                <w:szCs w:val="20"/>
              </w:rPr>
              <w:t xml:space="preserve"> к лицам, осуществляющим туристскую деятельность;</w:t>
            </w:r>
          </w:p>
          <w:p w:rsidR="00000000" w:rsidRDefault="00AC3D8D">
            <w:pPr>
              <w:jc w:val="both"/>
            </w:pPr>
            <w:r>
              <w:rPr>
                <w:sz w:val="20"/>
                <w:szCs w:val="20"/>
              </w:rPr>
              <w:t xml:space="preserve"> 5) утверждает </w:t>
            </w:r>
            <w:hyperlink r:id="rId135" w:anchor="4" w:history="1">
              <w:r>
                <w:rPr>
                  <w:rStyle w:val="a3"/>
                  <w:color w:val="auto"/>
                  <w:sz w:val="20"/>
                  <w:szCs w:val="20"/>
                  <w:u w:val="none"/>
                </w:rPr>
                <w:t>типовой договор</w:t>
              </w:r>
            </w:hyperlink>
            <w:r>
              <w:rPr>
                <w:sz w:val="20"/>
                <w:szCs w:val="20"/>
              </w:rPr>
              <w:t xml:space="preserve"> на туристское обслуживание; </w:t>
            </w:r>
          </w:p>
          <w:p w:rsidR="00000000" w:rsidRDefault="00AC3D8D">
            <w:pPr>
              <w:jc w:val="both"/>
            </w:pPr>
            <w:r>
              <w:rPr>
                <w:sz w:val="20"/>
                <w:szCs w:val="20"/>
              </w:rPr>
              <w:t xml:space="preserve"> 6) утверждает персональный </w:t>
            </w:r>
            <w:hyperlink r:id="rId136" w:anchor="3" w:history="1">
              <w:r>
                <w:rPr>
                  <w:rStyle w:val="a3"/>
                  <w:color w:val="auto"/>
                  <w:sz w:val="20"/>
                  <w:szCs w:val="20"/>
                  <w:u w:val="none"/>
                </w:rPr>
                <w:t>состав</w:t>
              </w:r>
            </w:hyperlink>
            <w:r>
              <w:rPr>
                <w:sz w:val="20"/>
                <w:szCs w:val="20"/>
              </w:rPr>
              <w:t xml:space="preserve"> и </w:t>
            </w:r>
            <w:hyperlink r:id="rId137" w:anchor="6" w:history="1">
              <w:r>
                <w:rPr>
                  <w:rStyle w:val="a3"/>
                  <w:color w:val="auto"/>
                  <w:sz w:val="20"/>
                  <w:szCs w:val="20"/>
                  <w:u w:val="none"/>
                </w:rPr>
                <w:t>полож</w:t>
              </w:r>
              <w:r>
                <w:rPr>
                  <w:rStyle w:val="a3"/>
                  <w:color w:val="auto"/>
                  <w:sz w:val="20"/>
                  <w:szCs w:val="20"/>
                  <w:u w:val="none"/>
                </w:rPr>
                <w:t>ение</w:t>
              </w:r>
            </w:hyperlink>
            <w:r>
              <w:rPr>
                <w:sz w:val="20"/>
                <w:szCs w:val="20"/>
              </w:rPr>
              <w:t xml:space="preserve"> о совете по туризму по представлению </w:t>
            </w:r>
            <w:hyperlink r:id="rId138" w:anchor="108" w:history="1">
              <w:r>
                <w:rPr>
                  <w:rStyle w:val="a3"/>
                  <w:color w:val="auto"/>
                  <w:sz w:val="20"/>
                  <w:szCs w:val="20"/>
                  <w:u w:val="none"/>
                </w:rPr>
                <w:t>уполномоченного органа</w:t>
              </w:r>
            </w:hyperlink>
            <w:r>
              <w:rPr>
                <w:sz w:val="20"/>
                <w:szCs w:val="20"/>
              </w:rPr>
              <w:t>;</w:t>
            </w:r>
          </w:p>
          <w:p w:rsidR="00000000" w:rsidRDefault="00AC3D8D">
            <w:pPr>
              <w:jc w:val="both"/>
            </w:pPr>
            <w:r>
              <w:rPr>
                <w:sz w:val="20"/>
                <w:szCs w:val="20"/>
              </w:rPr>
              <w:t xml:space="preserve"> 7) осуществляет сотрудничество и взаимодействие с иностранными государствами в сфере туризма; </w:t>
            </w:r>
          </w:p>
          <w:p w:rsidR="00000000" w:rsidRDefault="00AC3D8D">
            <w:pPr>
              <w:jc w:val="both"/>
            </w:pPr>
            <w:r>
              <w:rPr>
                <w:sz w:val="20"/>
                <w:szCs w:val="20"/>
              </w:rPr>
              <w:t xml:space="preserve"> 8) утверждает </w:t>
            </w:r>
            <w:hyperlink r:id="rId139" w:anchor="4" w:history="1">
              <w:r>
                <w:rPr>
                  <w:rStyle w:val="a3"/>
                  <w:color w:val="auto"/>
                  <w:sz w:val="20"/>
                  <w:szCs w:val="20"/>
                  <w:u w:val="none"/>
                </w:rPr>
                <w:t>правила</w:t>
              </w:r>
            </w:hyperlink>
            <w:r>
              <w:rPr>
                <w:sz w:val="20"/>
                <w:szCs w:val="20"/>
              </w:rPr>
              <w:t xml:space="preserve"> предоставления туристских услуг; </w:t>
            </w:r>
          </w:p>
          <w:p w:rsidR="00000000" w:rsidRDefault="00AC3D8D">
            <w:pPr>
              <w:jc w:val="both"/>
            </w:pPr>
            <w:r>
              <w:rPr>
                <w:sz w:val="20"/>
                <w:szCs w:val="20"/>
              </w:rPr>
              <w:t xml:space="preserve"> 9) учреждает туристские информационные центры; </w:t>
            </w:r>
          </w:p>
          <w:p w:rsidR="00000000" w:rsidRDefault="00AC3D8D">
            <w:pPr>
              <w:jc w:val="both"/>
            </w:pPr>
            <w:r>
              <w:rPr>
                <w:sz w:val="20"/>
                <w:szCs w:val="20"/>
              </w:rPr>
              <w:t xml:space="preserve"> 10) </w:t>
            </w:r>
            <w:hyperlink r:id="rId140" w:anchor="4" w:history="1">
              <w:r>
                <w:rPr>
                  <w:rStyle w:val="a3"/>
                  <w:color w:val="auto"/>
                  <w:sz w:val="20"/>
                  <w:szCs w:val="20"/>
                  <w:u w:val="none"/>
                </w:rPr>
                <w:t>определяет</w:t>
              </w:r>
            </w:hyperlink>
            <w:r>
              <w:rPr>
                <w:sz w:val="20"/>
                <w:szCs w:val="20"/>
              </w:rPr>
              <w:t xml:space="preserve"> </w:t>
            </w:r>
            <w:r>
              <w:rPr>
                <w:sz w:val="20"/>
                <w:szCs w:val="20"/>
              </w:rPr>
              <w:t>общие требования к профессиональной подготовке, переподготовке и повышению квалификации специалистов в области туризма;</w:t>
            </w:r>
          </w:p>
          <w:p w:rsidR="00000000" w:rsidRDefault="00AC3D8D">
            <w:pPr>
              <w:spacing w:line="145" w:lineRule="atLeast"/>
              <w:jc w:val="both"/>
            </w:pPr>
            <w:r>
              <w:rPr>
                <w:sz w:val="20"/>
                <w:szCs w:val="20"/>
              </w:rPr>
              <w:t> 11) выполняет иные функции, возложенные на него Конституцией, законами Республики Казахстан и актами Президента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 xml:space="preserve">Статья 10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 xml:space="preserve">Статья 912. Компетенция уполномоченного органа </w:t>
            </w:r>
          </w:p>
          <w:p w:rsidR="00000000" w:rsidRDefault="00AC3D8D">
            <w:pPr>
              <w:jc w:val="both"/>
            </w:pPr>
            <w:r>
              <w:rPr>
                <w:sz w:val="20"/>
                <w:szCs w:val="20"/>
              </w:rPr>
              <w:t> </w:t>
            </w:r>
            <w:hyperlink r:id="rId141" w:anchor="108" w:history="1">
              <w:r>
                <w:rPr>
                  <w:rStyle w:val="a3"/>
                  <w:color w:val="auto"/>
                  <w:sz w:val="20"/>
                  <w:szCs w:val="20"/>
                  <w:u w:val="none"/>
                </w:rPr>
                <w:t>Уполномоченный орган</w:t>
              </w:r>
            </w:hyperlink>
            <w:r>
              <w:rPr>
                <w:sz w:val="20"/>
                <w:szCs w:val="20"/>
              </w:rPr>
              <w:t xml:space="preserve">: </w:t>
            </w:r>
          </w:p>
          <w:p w:rsidR="00000000" w:rsidRDefault="00AC3D8D">
            <w:pPr>
              <w:jc w:val="both"/>
            </w:pPr>
            <w:r>
              <w:rPr>
                <w:sz w:val="20"/>
                <w:szCs w:val="20"/>
              </w:rPr>
              <w:t xml:space="preserve"> 1) разрабатывает программы развития туристской отрасли в Республике Казахстан; </w:t>
            </w:r>
          </w:p>
          <w:p w:rsidR="00000000" w:rsidRDefault="00AC3D8D">
            <w:pPr>
              <w:jc w:val="both"/>
            </w:pPr>
            <w:r>
              <w:rPr>
                <w:sz w:val="20"/>
                <w:szCs w:val="20"/>
              </w:rPr>
              <w:t> </w:t>
            </w:r>
            <w:r>
              <w:rPr>
                <w:sz w:val="20"/>
                <w:szCs w:val="20"/>
              </w:rPr>
              <w:t xml:space="preserve">2) участвует в формировании и реализации единой политики по привлечению инвестиций в туристскую отрасль; </w:t>
            </w:r>
          </w:p>
          <w:p w:rsidR="00000000" w:rsidRDefault="00AC3D8D">
            <w:pPr>
              <w:jc w:val="both"/>
            </w:pPr>
            <w:r>
              <w:rPr>
                <w:sz w:val="20"/>
                <w:szCs w:val="20"/>
              </w:rPr>
              <w:t xml:space="preserve"> 3) реализует государственную политику в области туристской деятельности, </w:t>
            </w:r>
            <w:hyperlink r:id="rId142" w:anchor="4" w:history="1">
              <w:r>
                <w:rPr>
                  <w:rStyle w:val="a3"/>
                  <w:color w:val="auto"/>
                  <w:sz w:val="20"/>
                  <w:szCs w:val="20"/>
                  <w:u w:val="none"/>
                </w:rPr>
                <w:t>стратегию</w:t>
              </w:r>
            </w:hyperlink>
            <w:r>
              <w:rPr>
                <w:sz w:val="20"/>
                <w:szCs w:val="20"/>
              </w:rPr>
              <w:t>, госу</w:t>
            </w:r>
            <w:r>
              <w:rPr>
                <w:sz w:val="20"/>
                <w:szCs w:val="20"/>
              </w:rPr>
              <w:t xml:space="preserve">дарственные, отраслевые (секторальные) программы развития туризма и туристской индустрии; </w:t>
            </w:r>
          </w:p>
          <w:p w:rsidR="00000000" w:rsidRDefault="00AC3D8D">
            <w:pPr>
              <w:jc w:val="both"/>
            </w:pPr>
            <w:r>
              <w:rPr>
                <w:sz w:val="20"/>
                <w:szCs w:val="20"/>
              </w:rPr>
              <w:t> 4) в пределах своей компетенции разрабатывает и утверждает нормативные правовые акты, обобщает практику применения законодательства и вносит предложения по его сове</w:t>
            </w:r>
            <w:r>
              <w:rPr>
                <w:sz w:val="20"/>
                <w:szCs w:val="20"/>
              </w:rPr>
              <w:t xml:space="preserve">ршенствованию; </w:t>
            </w:r>
          </w:p>
          <w:p w:rsidR="00000000" w:rsidRDefault="00AC3D8D">
            <w:pPr>
              <w:jc w:val="both"/>
            </w:pPr>
            <w:r>
              <w:rPr>
                <w:sz w:val="20"/>
                <w:szCs w:val="20"/>
              </w:rPr>
              <w:t xml:space="preserve"> 5) осуществляет лицензирование турагентской и туроператорской деятельности в соответствии с </w:t>
            </w:r>
            <w:hyperlink r:id="rId143" w:anchor="363" w:history="1">
              <w:r>
                <w:rPr>
                  <w:rStyle w:val="a3"/>
                  <w:color w:val="auto"/>
                  <w:sz w:val="20"/>
                  <w:szCs w:val="20"/>
                  <w:u w:val="none"/>
                </w:rPr>
                <w:t>законодательством</w:t>
              </w:r>
            </w:hyperlink>
            <w:r>
              <w:rPr>
                <w:sz w:val="20"/>
                <w:szCs w:val="20"/>
              </w:rPr>
              <w:t xml:space="preserve"> Республики Казахстан о лицензировании; </w:t>
            </w:r>
          </w:p>
          <w:p w:rsidR="00000000" w:rsidRDefault="00AC3D8D">
            <w:pPr>
              <w:jc w:val="both"/>
            </w:pPr>
            <w:r>
              <w:rPr>
                <w:sz w:val="20"/>
                <w:szCs w:val="20"/>
              </w:rPr>
              <w:t> 6) осуществляет межотрасл</w:t>
            </w:r>
            <w:r>
              <w:rPr>
                <w:sz w:val="20"/>
                <w:szCs w:val="20"/>
              </w:rPr>
              <w:t>евую и межрегиональную координацию в области туристской деятельности, в том числе координацию программ и планов развития туризма акиматов областей (города республиканского значения, столицы), взаимодействие с отечественными, зарубежными и международными ту</w:t>
            </w:r>
            <w:r>
              <w:rPr>
                <w:sz w:val="20"/>
                <w:szCs w:val="20"/>
              </w:rPr>
              <w:t xml:space="preserve">ристскими, общественными и другими организациями и лицами, осуществляющими туристскую деятельность, независимо от форм собственности в области туристской деятельности; </w:t>
            </w:r>
          </w:p>
          <w:p w:rsidR="00000000" w:rsidRDefault="00AC3D8D">
            <w:pPr>
              <w:jc w:val="both"/>
            </w:pPr>
            <w:r>
              <w:rPr>
                <w:sz w:val="20"/>
                <w:szCs w:val="20"/>
              </w:rPr>
              <w:t xml:space="preserve"> 7) предъявляет в суды иски в соответствии с законодательством Республики Казахстан; </w:t>
            </w:r>
          </w:p>
          <w:p w:rsidR="00000000" w:rsidRDefault="00AC3D8D">
            <w:pPr>
              <w:jc w:val="both"/>
            </w:pPr>
            <w:r>
              <w:rPr>
                <w:sz w:val="20"/>
                <w:szCs w:val="20"/>
              </w:rPr>
              <w:t> </w:t>
            </w:r>
            <w:r>
              <w:rPr>
                <w:sz w:val="20"/>
                <w:szCs w:val="20"/>
              </w:rPr>
              <w:t xml:space="preserve">8) осуществляет государственный контроль за соблюдением законодательства Республики Казахстан о туристской деятельности; </w:t>
            </w:r>
          </w:p>
          <w:p w:rsidR="00000000" w:rsidRDefault="00AC3D8D">
            <w:pPr>
              <w:jc w:val="both"/>
            </w:pPr>
            <w:r>
              <w:rPr>
                <w:sz w:val="20"/>
                <w:szCs w:val="20"/>
              </w:rPr>
              <w:t xml:space="preserve"> 9) осуществляет контроль за соблюдением акиматом области (города республиканского значения, столицы) </w:t>
            </w:r>
            <w:hyperlink r:id="rId144" w:anchor="8" w:history="1">
              <w:r>
                <w:rPr>
                  <w:rStyle w:val="a3"/>
                  <w:color w:val="auto"/>
                  <w:sz w:val="20"/>
                  <w:szCs w:val="20"/>
                  <w:u w:val="none"/>
                </w:rPr>
                <w:t>правил</w:t>
              </w:r>
            </w:hyperlink>
            <w:r>
              <w:rPr>
                <w:sz w:val="20"/>
                <w:szCs w:val="20"/>
              </w:rPr>
              <w:t xml:space="preserve"> лицензирования туристской деятельности в части лицензирования услуг инструктора туризма; </w:t>
            </w:r>
          </w:p>
          <w:p w:rsidR="00000000" w:rsidRDefault="00AC3D8D">
            <w:pPr>
              <w:jc w:val="both"/>
            </w:pPr>
            <w:r>
              <w:rPr>
                <w:sz w:val="20"/>
                <w:szCs w:val="20"/>
              </w:rPr>
              <w:t> 10) в пределах своей компетенции разрабатывает, заключает и исполняет международные договоры в области туристской деятельности, а</w:t>
            </w:r>
            <w:r>
              <w:rPr>
                <w:sz w:val="20"/>
                <w:szCs w:val="20"/>
              </w:rPr>
              <w:t xml:space="preserve"> также представляет интересы государства в области туризма в международных организациях и на международных мероприятиях и участвует в их работе; </w:t>
            </w:r>
          </w:p>
          <w:p w:rsidR="00000000" w:rsidRDefault="00AC3D8D">
            <w:pPr>
              <w:jc w:val="both"/>
            </w:pPr>
            <w:r>
              <w:rPr>
                <w:sz w:val="20"/>
                <w:szCs w:val="20"/>
              </w:rPr>
              <w:t xml:space="preserve"> 11) утверждает </w:t>
            </w:r>
            <w:hyperlink r:id="rId145" w:anchor="8" w:history="1">
              <w:r>
                <w:rPr>
                  <w:rStyle w:val="a3"/>
                  <w:color w:val="auto"/>
                  <w:sz w:val="20"/>
                  <w:szCs w:val="20"/>
                  <w:u w:val="none"/>
                </w:rPr>
                <w:t>правила</w:t>
              </w:r>
            </w:hyperlink>
            <w:r>
              <w:rPr>
                <w:sz w:val="20"/>
                <w:szCs w:val="20"/>
              </w:rPr>
              <w:t xml:space="preserve"> классификации мест размещ</w:t>
            </w:r>
            <w:r>
              <w:rPr>
                <w:sz w:val="20"/>
                <w:szCs w:val="20"/>
              </w:rPr>
              <w:t xml:space="preserve">ения туристов; </w:t>
            </w:r>
          </w:p>
          <w:p w:rsidR="00000000" w:rsidRDefault="00AC3D8D">
            <w:pPr>
              <w:jc w:val="both"/>
            </w:pPr>
            <w:r>
              <w:rPr>
                <w:sz w:val="20"/>
                <w:szCs w:val="20"/>
              </w:rPr>
              <w:t xml:space="preserve"> 12) </w:t>
            </w:r>
            <w:hyperlink r:id="rId146" w:anchor="8" w:history="1">
              <w:r>
                <w:rPr>
                  <w:rStyle w:val="a3"/>
                  <w:color w:val="auto"/>
                  <w:sz w:val="20"/>
                  <w:szCs w:val="20"/>
                  <w:u w:val="none"/>
                </w:rPr>
                <w:t>утверждает</w:t>
              </w:r>
            </w:hyperlink>
            <w:r>
              <w:rPr>
                <w:sz w:val="20"/>
                <w:szCs w:val="20"/>
              </w:rPr>
              <w:t xml:space="preserve"> правила переподготовки и повышения квалификации специалистов в области туристской деятельности; </w:t>
            </w:r>
          </w:p>
          <w:p w:rsidR="00000000" w:rsidRDefault="00AC3D8D">
            <w:pPr>
              <w:jc w:val="both"/>
            </w:pPr>
            <w:r>
              <w:rPr>
                <w:sz w:val="20"/>
                <w:szCs w:val="20"/>
              </w:rPr>
              <w:t xml:space="preserve"> 13) утверждает </w:t>
            </w:r>
            <w:hyperlink r:id="rId147" w:anchor="7" w:history="1">
              <w:r>
                <w:rPr>
                  <w:rStyle w:val="a3"/>
                  <w:color w:val="auto"/>
                  <w:sz w:val="20"/>
                  <w:szCs w:val="20"/>
                  <w:u w:val="none"/>
                </w:rPr>
                <w:t>правила</w:t>
              </w:r>
            </w:hyperlink>
            <w:r>
              <w:rPr>
                <w:sz w:val="20"/>
                <w:szCs w:val="20"/>
              </w:rPr>
              <w:t xml:space="preserve"> формирования и ведения государственного реестра лиц, осуществляющих туристскую деятельность, и государственного реестра туристских маршрутов и троп; </w:t>
            </w:r>
          </w:p>
          <w:p w:rsidR="00000000" w:rsidRDefault="00AC3D8D">
            <w:pPr>
              <w:jc w:val="both"/>
            </w:pPr>
            <w:r>
              <w:rPr>
                <w:sz w:val="20"/>
                <w:szCs w:val="20"/>
              </w:rPr>
              <w:t xml:space="preserve"> 14) совместно с </w:t>
            </w:r>
            <w:hyperlink r:id="rId148" w:anchor="96" w:history="1">
              <w:r>
                <w:rPr>
                  <w:rStyle w:val="a3"/>
                  <w:color w:val="auto"/>
                  <w:sz w:val="20"/>
                  <w:szCs w:val="20"/>
                  <w:u w:val="none"/>
                </w:rPr>
                <w:t>уполномоченным органом</w:t>
              </w:r>
            </w:hyperlink>
            <w:r>
              <w:rPr>
                <w:sz w:val="20"/>
                <w:szCs w:val="20"/>
              </w:rPr>
              <w:t xml:space="preserve"> по техническому регулированию и метрологии регулирует деятельность в сфере стандартизации в области туристской деятельности; </w:t>
            </w:r>
          </w:p>
          <w:p w:rsidR="00000000" w:rsidRDefault="00AC3D8D">
            <w:pPr>
              <w:jc w:val="both"/>
            </w:pPr>
            <w:r>
              <w:rPr>
                <w:sz w:val="20"/>
                <w:szCs w:val="20"/>
              </w:rPr>
              <w:t> 15) распространяет информацию о Казахстане и его туристских возможностях на международном туристском рынке</w:t>
            </w:r>
            <w:r>
              <w:rPr>
                <w:sz w:val="20"/>
                <w:szCs w:val="20"/>
              </w:rPr>
              <w:t xml:space="preserve"> и внутри государства, в том числе путем проведения республиканских и международных выставок и ярмарок в области туристской деятельности; </w:t>
            </w:r>
          </w:p>
          <w:p w:rsidR="00000000" w:rsidRDefault="00AC3D8D">
            <w:pPr>
              <w:jc w:val="both"/>
            </w:pPr>
            <w:r>
              <w:rPr>
                <w:sz w:val="20"/>
                <w:szCs w:val="20"/>
              </w:rPr>
              <w:t> 16) осуществляет комплексный анализ, прогнозирование стратегических направлений развития туризма и туристской индуст</w:t>
            </w:r>
            <w:r>
              <w:rPr>
                <w:sz w:val="20"/>
                <w:szCs w:val="20"/>
              </w:rPr>
              <w:t xml:space="preserve">рии и проводит мониторинг состояния развития туристской отрасли; </w:t>
            </w:r>
          </w:p>
          <w:p w:rsidR="00000000" w:rsidRDefault="00AC3D8D">
            <w:pPr>
              <w:jc w:val="both"/>
            </w:pPr>
            <w:r>
              <w:rPr>
                <w:sz w:val="20"/>
                <w:szCs w:val="20"/>
              </w:rPr>
              <w:t xml:space="preserve"> 17) размещает государственный заказ на исследование туристского рынка, издательскую, рекламную и картографическую продукцию в области туристской деятельности; </w:t>
            </w:r>
          </w:p>
          <w:p w:rsidR="00000000" w:rsidRDefault="00AC3D8D">
            <w:pPr>
              <w:jc w:val="both"/>
            </w:pPr>
            <w:r>
              <w:rPr>
                <w:sz w:val="20"/>
                <w:szCs w:val="20"/>
              </w:rPr>
              <w:t> </w:t>
            </w:r>
            <w:r>
              <w:rPr>
                <w:sz w:val="20"/>
                <w:szCs w:val="20"/>
              </w:rPr>
              <w:t xml:space="preserve">18) представляет к награждению государственными наградами и присвоению почетных званий Республики Казахстан лиц, внесших вклад в развитие туристской отрасли; </w:t>
            </w:r>
          </w:p>
          <w:p w:rsidR="00000000" w:rsidRDefault="00AC3D8D">
            <w:pPr>
              <w:jc w:val="both"/>
            </w:pPr>
            <w:r>
              <w:rPr>
                <w:sz w:val="20"/>
                <w:szCs w:val="20"/>
              </w:rPr>
              <w:t xml:space="preserve"> 19) разрабатывает и представляет для утверждения персональный состав и </w:t>
            </w:r>
            <w:hyperlink r:id="rId149" w:anchor="6" w:history="1">
              <w:r>
                <w:rPr>
                  <w:rStyle w:val="a3"/>
                  <w:color w:val="auto"/>
                  <w:sz w:val="20"/>
                  <w:szCs w:val="20"/>
                  <w:u w:val="none"/>
                </w:rPr>
                <w:t>положение</w:t>
              </w:r>
            </w:hyperlink>
            <w:r>
              <w:rPr>
                <w:sz w:val="20"/>
                <w:szCs w:val="20"/>
              </w:rPr>
              <w:t xml:space="preserve"> о совете по туризму; </w:t>
            </w:r>
          </w:p>
          <w:p w:rsidR="00000000" w:rsidRDefault="00AC3D8D">
            <w:pPr>
              <w:jc w:val="both"/>
            </w:pPr>
            <w:r>
              <w:rPr>
                <w:sz w:val="20"/>
                <w:szCs w:val="20"/>
              </w:rPr>
              <w:t xml:space="preserve"> 20) разрабатывает и утверждает формы ведомственной отчетности, </w:t>
            </w:r>
            <w:hyperlink r:id="rId150" w:anchor="11" w:history="1">
              <w:r>
                <w:rPr>
                  <w:rStyle w:val="a3"/>
                  <w:color w:val="auto"/>
                  <w:sz w:val="20"/>
                  <w:szCs w:val="20"/>
                  <w:u w:val="none"/>
                </w:rPr>
                <w:t>проверочных листов</w:t>
              </w:r>
            </w:hyperlink>
            <w:r>
              <w:rPr>
                <w:sz w:val="20"/>
                <w:szCs w:val="20"/>
              </w:rPr>
              <w:t xml:space="preserve">, </w:t>
            </w:r>
            <w:hyperlink r:id="rId151" w:anchor="11" w:history="1">
              <w:r>
                <w:rPr>
                  <w:rStyle w:val="a3"/>
                  <w:color w:val="auto"/>
                  <w:sz w:val="20"/>
                  <w:szCs w:val="20"/>
                  <w:u w:val="none"/>
                </w:rPr>
                <w:t>критерии оценки</w:t>
              </w:r>
            </w:hyperlink>
            <w:r>
              <w:rPr>
                <w:sz w:val="20"/>
                <w:szCs w:val="20"/>
              </w:rPr>
              <w:t xml:space="preserve"> степени риска, ежегодные планы проверок в соответствии с </w:t>
            </w:r>
            <w:hyperlink r:id="rId152" w:anchor="113" w:history="1">
              <w:r>
                <w:rPr>
                  <w:rStyle w:val="a3"/>
                  <w:color w:val="auto"/>
                  <w:sz w:val="20"/>
                  <w:szCs w:val="20"/>
                  <w:u w:val="none"/>
                </w:rPr>
                <w:t>Законом</w:t>
              </w:r>
            </w:hyperlink>
            <w:r>
              <w:rPr>
                <w:sz w:val="20"/>
                <w:szCs w:val="20"/>
              </w:rPr>
              <w:t xml:space="preserve"> Республики Казахстан «О государственном контроле и надзоре в Республике Казахстан»;</w:t>
            </w:r>
          </w:p>
          <w:p w:rsidR="00000000" w:rsidRDefault="00AC3D8D">
            <w:pPr>
              <w:spacing w:line="145" w:lineRule="atLeast"/>
              <w:jc w:val="both"/>
            </w:pPr>
            <w:r>
              <w:rPr>
                <w:sz w:val="20"/>
                <w:szCs w:val="20"/>
              </w:rPr>
              <w:t> 21) осу</w:t>
            </w:r>
            <w:r>
              <w:rPr>
                <w:sz w:val="20"/>
                <w:szCs w:val="20"/>
              </w:rPr>
              <w:t>ществляет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11</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913. Компетенция местных исполнительных органов (акиматов</w:t>
            </w:r>
            <w:r>
              <w:rPr>
                <w:b/>
                <w:bCs/>
                <w:sz w:val="20"/>
                <w:szCs w:val="20"/>
              </w:rPr>
              <w:t xml:space="preserve">) областей (города республиканского значения, столицы) </w:t>
            </w:r>
          </w:p>
          <w:p w:rsidR="00000000" w:rsidRDefault="00AC3D8D">
            <w:pPr>
              <w:pStyle w:val="a9"/>
              <w:spacing w:before="0" w:beforeAutospacing="0" w:after="0" w:afterAutospacing="0"/>
              <w:jc w:val="both"/>
            </w:pPr>
            <w:r>
              <w:rPr>
                <w:sz w:val="20"/>
                <w:szCs w:val="20"/>
              </w:rPr>
              <w:t xml:space="preserve"> Акимат области (города республиканского значения, столицы): </w:t>
            </w:r>
          </w:p>
          <w:p w:rsidR="00000000" w:rsidRDefault="00AC3D8D">
            <w:pPr>
              <w:pStyle w:val="a9"/>
              <w:spacing w:before="0" w:beforeAutospacing="0" w:after="0" w:afterAutospacing="0"/>
              <w:jc w:val="both"/>
            </w:pPr>
            <w:r>
              <w:rPr>
                <w:sz w:val="20"/>
                <w:szCs w:val="20"/>
              </w:rPr>
              <w:t> 1) реализует государственную политику и осуществляет координацию в области туристской деятельности на территории соответствующей админист</w:t>
            </w:r>
            <w:r>
              <w:rPr>
                <w:sz w:val="20"/>
                <w:szCs w:val="20"/>
              </w:rPr>
              <w:t xml:space="preserve">ративно-территориальной единицы; </w:t>
            </w:r>
          </w:p>
          <w:p w:rsidR="00000000" w:rsidRDefault="00AC3D8D">
            <w:pPr>
              <w:pStyle w:val="a9"/>
              <w:spacing w:before="0" w:beforeAutospacing="0" w:after="0" w:afterAutospacing="0"/>
              <w:jc w:val="both"/>
            </w:pPr>
            <w:r>
              <w:rPr>
                <w:sz w:val="20"/>
                <w:szCs w:val="20"/>
              </w:rPr>
              <w:t xml:space="preserve"> 2) разрабатывает региональные программы и планы развития туризма в рамках стратегии, государственных, отраслевых (секторальных) программ развития туризма и туристской индустрии; </w:t>
            </w:r>
          </w:p>
          <w:p w:rsidR="00000000" w:rsidRDefault="00AC3D8D">
            <w:pPr>
              <w:pStyle w:val="a9"/>
              <w:spacing w:before="0" w:beforeAutospacing="0" w:after="0" w:afterAutospacing="0"/>
              <w:jc w:val="both"/>
            </w:pPr>
            <w:r>
              <w:rPr>
                <w:sz w:val="20"/>
                <w:szCs w:val="20"/>
              </w:rPr>
              <w:t> 3) осуществляет реализацию мероприятий, н</w:t>
            </w:r>
            <w:r>
              <w:rPr>
                <w:sz w:val="20"/>
                <w:szCs w:val="20"/>
              </w:rPr>
              <w:t xml:space="preserve">аправленных на выполнение региональных программ развития туризма; </w:t>
            </w:r>
          </w:p>
          <w:p w:rsidR="00000000" w:rsidRDefault="00AC3D8D">
            <w:pPr>
              <w:pStyle w:val="a9"/>
              <w:spacing w:before="0" w:beforeAutospacing="0" w:after="0" w:afterAutospacing="0"/>
              <w:jc w:val="both"/>
            </w:pPr>
            <w:r>
              <w:rPr>
                <w:sz w:val="20"/>
                <w:szCs w:val="20"/>
              </w:rPr>
              <w:t xml:space="preserve"> 4) </w:t>
            </w:r>
            <w:hyperlink r:id="rId153" w:anchor="8" w:history="1">
              <w:r>
                <w:rPr>
                  <w:rStyle w:val="a3"/>
                  <w:color w:val="auto"/>
                  <w:sz w:val="20"/>
                  <w:szCs w:val="20"/>
                  <w:u w:val="none"/>
                </w:rPr>
                <w:t>осуществляет</w:t>
              </w:r>
            </w:hyperlink>
            <w:r>
              <w:rPr>
                <w:sz w:val="20"/>
                <w:szCs w:val="20"/>
              </w:rPr>
              <w:t xml:space="preserve"> лицензирование услуг инструктора туризма в соответствии с </w:t>
            </w:r>
            <w:hyperlink r:id="rId154" w:anchor="363" w:history="1">
              <w:r>
                <w:rPr>
                  <w:rStyle w:val="a3"/>
                  <w:color w:val="auto"/>
                  <w:sz w:val="20"/>
                  <w:szCs w:val="20"/>
                  <w:u w:val="none"/>
                </w:rPr>
                <w:t>законодательством</w:t>
              </w:r>
            </w:hyperlink>
            <w:r>
              <w:rPr>
                <w:sz w:val="20"/>
                <w:szCs w:val="20"/>
              </w:rPr>
              <w:t xml:space="preserve"> Республики Казахстан о лицензировании; </w:t>
            </w:r>
          </w:p>
          <w:p w:rsidR="00000000" w:rsidRDefault="00AC3D8D">
            <w:pPr>
              <w:pStyle w:val="a9"/>
              <w:spacing w:before="0" w:beforeAutospacing="0" w:after="0" w:afterAutospacing="0"/>
              <w:jc w:val="both"/>
            </w:pPr>
            <w:r>
              <w:rPr>
                <w:sz w:val="20"/>
                <w:szCs w:val="20"/>
              </w:rPr>
              <w:t xml:space="preserve"> 5) формирует на территории соответствующей административно-территориальной единицы и ежеквартально предоставляет в уполномоченный орган информацию, необходимую для включения в: </w:t>
            </w:r>
          </w:p>
          <w:p w:rsidR="00000000" w:rsidRDefault="00AC3D8D">
            <w:pPr>
              <w:pStyle w:val="a9"/>
              <w:spacing w:before="0" w:beforeAutospacing="0" w:after="0" w:afterAutospacing="0"/>
              <w:jc w:val="both"/>
            </w:pPr>
            <w:r>
              <w:rPr>
                <w:sz w:val="20"/>
                <w:szCs w:val="20"/>
              </w:rPr>
              <w:t> </w:t>
            </w:r>
            <w:hyperlink r:id="rId155" w:anchor="19" w:history="1">
              <w:r>
                <w:rPr>
                  <w:rStyle w:val="a3"/>
                  <w:color w:val="auto"/>
                  <w:sz w:val="20"/>
                  <w:szCs w:val="20"/>
                  <w:u w:val="none"/>
                </w:rPr>
                <w:t>государственный реестр лиц, осуществляющих туристскую деятельность</w:t>
              </w:r>
            </w:hyperlink>
            <w:r>
              <w:rPr>
                <w:sz w:val="20"/>
                <w:szCs w:val="20"/>
              </w:rPr>
              <w:t xml:space="preserve">; </w:t>
            </w:r>
          </w:p>
          <w:p w:rsidR="00000000" w:rsidRDefault="00AC3D8D">
            <w:pPr>
              <w:pStyle w:val="a9"/>
              <w:spacing w:before="0" w:beforeAutospacing="0" w:after="0" w:afterAutospacing="0"/>
              <w:jc w:val="both"/>
            </w:pPr>
            <w:r>
              <w:rPr>
                <w:sz w:val="20"/>
                <w:szCs w:val="20"/>
              </w:rPr>
              <w:t> </w:t>
            </w:r>
            <w:hyperlink r:id="rId156" w:anchor="25" w:history="1">
              <w:r>
                <w:rPr>
                  <w:rStyle w:val="a3"/>
                  <w:color w:val="auto"/>
                  <w:sz w:val="20"/>
                  <w:szCs w:val="20"/>
                  <w:u w:val="none"/>
                </w:rPr>
                <w:t>государственный реестр туристских маршрутов и троп</w:t>
              </w:r>
            </w:hyperlink>
            <w:r>
              <w:rPr>
                <w:sz w:val="20"/>
                <w:szCs w:val="20"/>
              </w:rPr>
              <w:t>;</w:t>
            </w:r>
          </w:p>
          <w:p w:rsidR="00000000" w:rsidRDefault="00AC3D8D">
            <w:pPr>
              <w:pStyle w:val="a9"/>
              <w:spacing w:before="0" w:beforeAutospacing="0" w:after="0" w:afterAutospacing="0"/>
              <w:jc w:val="both"/>
            </w:pPr>
            <w:r>
              <w:rPr>
                <w:sz w:val="20"/>
                <w:szCs w:val="20"/>
              </w:rPr>
              <w:t> </w:t>
            </w:r>
            <w:r>
              <w:rPr>
                <w:sz w:val="20"/>
                <w:szCs w:val="20"/>
              </w:rPr>
              <w:t xml:space="preserve">6) анализирует рынок туристских услуг и представляет в уполномоченный орган необходимые сведения о развитии туризма на территории соответствующей административно-территориальной единицы; </w:t>
            </w:r>
          </w:p>
          <w:p w:rsidR="00000000" w:rsidRDefault="00AC3D8D">
            <w:pPr>
              <w:pStyle w:val="a9"/>
              <w:spacing w:before="0" w:beforeAutospacing="0" w:after="0" w:afterAutospacing="0"/>
              <w:jc w:val="both"/>
            </w:pPr>
            <w:r>
              <w:rPr>
                <w:sz w:val="20"/>
                <w:szCs w:val="20"/>
              </w:rPr>
              <w:t> </w:t>
            </w:r>
            <w:r>
              <w:rPr>
                <w:sz w:val="20"/>
                <w:szCs w:val="20"/>
              </w:rPr>
              <w:t xml:space="preserve">7) разрабатывает и внедряет меры по защите областных (города республиканского значения, столицы) туристских ресурсов; </w:t>
            </w:r>
          </w:p>
          <w:p w:rsidR="00000000" w:rsidRDefault="00AC3D8D">
            <w:pPr>
              <w:pStyle w:val="a9"/>
              <w:spacing w:before="0" w:beforeAutospacing="0" w:after="0" w:afterAutospacing="0"/>
              <w:jc w:val="both"/>
            </w:pPr>
            <w:r>
              <w:rPr>
                <w:sz w:val="20"/>
                <w:szCs w:val="20"/>
              </w:rPr>
              <w:t> 8) координирует деятельность по планированию и строительству объектов туристской индустрии на территории соответствующей административно</w:t>
            </w:r>
            <w:r>
              <w:rPr>
                <w:sz w:val="20"/>
                <w:szCs w:val="20"/>
              </w:rPr>
              <w:t xml:space="preserve">-территориальной единицы; </w:t>
            </w:r>
          </w:p>
          <w:p w:rsidR="00000000" w:rsidRDefault="00AC3D8D">
            <w:pPr>
              <w:pStyle w:val="a9"/>
              <w:spacing w:before="0" w:beforeAutospacing="0" w:after="0" w:afterAutospacing="0"/>
              <w:jc w:val="both"/>
            </w:pPr>
            <w:r>
              <w:rPr>
                <w:sz w:val="20"/>
                <w:szCs w:val="20"/>
              </w:rPr>
              <w:t xml:space="preserve"> 9) оказывает содействие в деятельности детских и молодежных лагерей, объединений туристов и развитии самодеятельного туризма; </w:t>
            </w:r>
          </w:p>
          <w:p w:rsidR="00000000" w:rsidRDefault="00AC3D8D">
            <w:pPr>
              <w:pStyle w:val="a9"/>
              <w:spacing w:before="0" w:beforeAutospacing="0" w:after="0" w:afterAutospacing="0"/>
              <w:jc w:val="both"/>
            </w:pPr>
            <w:r>
              <w:rPr>
                <w:sz w:val="20"/>
                <w:szCs w:val="20"/>
              </w:rPr>
              <w:t> 10) оказывает субъектам туристской деятельности методическую и консультативную помощь в вопросах, св</w:t>
            </w:r>
            <w:r>
              <w:rPr>
                <w:sz w:val="20"/>
                <w:szCs w:val="20"/>
              </w:rPr>
              <w:t xml:space="preserve">язанных с организацией туристской деятельности; </w:t>
            </w:r>
          </w:p>
          <w:p w:rsidR="00000000" w:rsidRDefault="00AC3D8D">
            <w:pPr>
              <w:pStyle w:val="a9"/>
              <w:spacing w:before="0" w:beforeAutospacing="0" w:after="0" w:afterAutospacing="0"/>
              <w:jc w:val="both"/>
            </w:pPr>
            <w:r>
              <w:rPr>
                <w:sz w:val="20"/>
                <w:szCs w:val="20"/>
              </w:rPr>
              <w:t xml:space="preserve"> 11) развивает и поддерживает предпринимательство в области туристской деятельности как меру увеличения занятости населения; </w:t>
            </w:r>
          </w:p>
          <w:p w:rsidR="00000000" w:rsidRDefault="00AC3D8D">
            <w:pPr>
              <w:pStyle w:val="a9"/>
              <w:spacing w:before="0" w:beforeAutospacing="0" w:after="0" w:afterAutospacing="0"/>
              <w:jc w:val="both"/>
            </w:pPr>
            <w:r>
              <w:rPr>
                <w:sz w:val="20"/>
                <w:szCs w:val="20"/>
              </w:rPr>
              <w:t> 12) предоставляет туристскую информацию, в том числе о туристском потенциале, об</w:t>
            </w:r>
            <w:r>
              <w:rPr>
                <w:sz w:val="20"/>
                <w:szCs w:val="20"/>
              </w:rPr>
              <w:t xml:space="preserve">ъектах туризма и лицах, осуществляющих туристскую деятельность; </w:t>
            </w:r>
          </w:p>
          <w:p w:rsidR="00000000" w:rsidRDefault="00AC3D8D">
            <w:pPr>
              <w:pStyle w:val="a9"/>
              <w:spacing w:before="0" w:beforeAutospacing="0" w:after="0" w:afterAutospacing="0"/>
              <w:jc w:val="both"/>
            </w:pPr>
            <w:r>
              <w:rPr>
                <w:sz w:val="20"/>
                <w:szCs w:val="20"/>
              </w:rPr>
              <w:t> 13) учреждает туристский информационный центр;</w:t>
            </w:r>
          </w:p>
          <w:p w:rsidR="00000000" w:rsidRDefault="00AC3D8D">
            <w:pPr>
              <w:pStyle w:val="a9"/>
              <w:spacing w:before="0" w:beforeAutospacing="0" w:after="0" w:afterAutospacing="0" w:line="145" w:lineRule="atLeast"/>
              <w:jc w:val="both"/>
            </w:pPr>
            <w:r>
              <w:rPr>
                <w:sz w:val="20"/>
                <w:szCs w:val="20"/>
              </w:rPr>
              <w:t> 14) осуществляет в интересах местного государственного управления иные полномочия, возлагаемые на местные исполнительные органы законодательст</w:t>
            </w:r>
            <w:r>
              <w:rPr>
                <w:sz w:val="20"/>
                <w:szCs w:val="20"/>
              </w:rPr>
              <w:t>вом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 xml:space="preserve">Статья 12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 xml:space="preserve">Статья 914. Совет по туризму </w:t>
            </w:r>
          </w:p>
          <w:p w:rsidR="00000000" w:rsidRDefault="00AC3D8D">
            <w:pPr>
              <w:pStyle w:val="a9"/>
              <w:spacing w:before="0" w:beforeAutospacing="0" w:after="0" w:afterAutospacing="0"/>
              <w:jc w:val="both"/>
            </w:pPr>
            <w:r>
              <w:rPr>
                <w:sz w:val="20"/>
                <w:szCs w:val="20"/>
              </w:rPr>
              <w:t xml:space="preserve"> 1. </w:t>
            </w:r>
            <w:hyperlink r:id="rId157" w:anchor="9" w:history="1">
              <w:r>
                <w:rPr>
                  <w:rStyle w:val="a3"/>
                  <w:color w:val="auto"/>
                  <w:sz w:val="20"/>
                  <w:szCs w:val="20"/>
                  <w:u w:val="none"/>
                </w:rPr>
                <w:t>Совет</w:t>
              </w:r>
            </w:hyperlink>
            <w:r>
              <w:rPr>
                <w:sz w:val="20"/>
                <w:szCs w:val="20"/>
              </w:rPr>
              <w:t xml:space="preserve"> по туризму создается в качестве консультативно-совещательного органа при Правительстве Республики Казахстан. </w:t>
            </w:r>
          </w:p>
          <w:p w:rsidR="00000000" w:rsidRDefault="00AC3D8D">
            <w:pPr>
              <w:pStyle w:val="a9"/>
              <w:spacing w:before="0" w:beforeAutospacing="0" w:after="0" w:afterAutospacing="0"/>
              <w:jc w:val="both"/>
            </w:pPr>
            <w:r>
              <w:rPr>
                <w:sz w:val="20"/>
                <w:szCs w:val="20"/>
              </w:rPr>
              <w:t> 2.</w:t>
            </w:r>
            <w:r>
              <w:rPr>
                <w:sz w:val="20"/>
                <w:szCs w:val="20"/>
              </w:rPr>
              <w:t xml:space="preserve"> В </w:t>
            </w:r>
            <w:hyperlink r:id="rId158" w:anchor="3" w:history="1">
              <w:r>
                <w:rPr>
                  <w:rStyle w:val="a3"/>
                  <w:color w:val="auto"/>
                  <w:sz w:val="20"/>
                  <w:szCs w:val="20"/>
                  <w:u w:val="none"/>
                </w:rPr>
                <w:t>состав совета</w:t>
              </w:r>
            </w:hyperlink>
            <w:r>
              <w:rPr>
                <w:sz w:val="20"/>
                <w:szCs w:val="20"/>
              </w:rPr>
              <w:t xml:space="preserve"> по туризму входят представители уполномоченного органа и заинтересованных государственных органов, а также представители ассоциаций и иных объединений в области туристской деятел</w:t>
            </w:r>
            <w:r>
              <w:rPr>
                <w:sz w:val="20"/>
                <w:szCs w:val="20"/>
              </w:rPr>
              <w:t>ьности.</w:t>
            </w:r>
          </w:p>
          <w:p w:rsidR="00000000" w:rsidRDefault="00AC3D8D">
            <w:pPr>
              <w:pStyle w:val="a9"/>
              <w:spacing w:before="0" w:beforeAutospacing="0" w:after="0" w:afterAutospacing="0"/>
              <w:jc w:val="both"/>
            </w:pPr>
            <w:r>
              <w:rPr>
                <w:sz w:val="20"/>
                <w:szCs w:val="20"/>
              </w:rPr>
              <w:t> 3. Совет по туризму:</w:t>
            </w:r>
          </w:p>
          <w:p w:rsidR="00000000" w:rsidRDefault="00AC3D8D">
            <w:pPr>
              <w:pStyle w:val="a9"/>
              <w:spacing w:before="0" w:beforeAutospacing="0" w:after="0" w:afterAutospacing="0"/>
              <w:jc w:val="both"/>
            </w:pPr>
            <w:r>
              <w:rPr>
                <w:sz w:val="20"/>
                <w:szCs w:val="20"/>
              </w:rPr>
              <w:t> 1) вырабатывает предложения по вопросам развития туризма, привлечения инвестиций в данную отрасль экономики, обеспечения благоприятного режима въезда в Республику Казахстан и создания условий для выезда туристов за границу, ф</w:t>
            </w:r>
            <w:r>
              <w:rPr>
                <w:sz w:val="20"/>
                <w:szCs w:val="20"/>
              </w:rPr>
              <w:t xml:space="preserve">ормирования туристского имиджа республики, подготовки специалистов в области туристской деятельности; </w:t>
            </w:r>
          </w:p>
          <w:p w:rsidR="00000000" w:rsidRDefault="00AC3D8D">
            <w:pPr>
              <w:pStyle w:val="a9"/>
              <w:spacing w:before="0" w:beforeAutospacing="0" w:after="0" w:afterAutospacing="0" w:line="145" w:lineRule="atLeast"/>
              <w:jc w:val="both"/>
            </w:pPr>
            <w:r>
              <w:rPr>
                <w:sz w:val="20"/>
                <w:szCs w:val="20"/>
              </w:rPr>
              <w:t> 2) для целей информирования потребителей туристских услуг о качестве услуг ведет рейтинг лиц, осуществляющих туристскую деятельность, по утвержденному и</w:t>
            </w:r>
            <w:r>
              <w:rPr>
                <w:sz w:val="20"/>
                <w:szCs w:val="20"/>
              </w:rPr>
              <w:t>м порядку.</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13</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b/>
                <w:bCs/>
                <w:sz w:val="20"/>
                <w:szCs w:val="20"/>
              </w:rPr>
              <w:t xml:space="preserve">Статья 915. Туристский информационный центр </w:t>
            </w:r>
          </w:p>
          <w:p w:rsidR="00000000" w:rsidRDefault="00AC3D8D">
            <w:pPr>
              <w:pStyle w:val="a9"/>
              <w:spacing w:before="0" w:beforeAutospacing="0" w:after="0" w:afterAutospacing="0" w:line="145" w:lineRule="atLeast"/>
              <w:jc w:val="both"/>
            </w:pPr>
            <w:r>
              <w:rPr>
                <w:sz w:val="20"/>
                <w:szCs w:val="20"/>
              </w:rPr>
              <w:t> </w:t>
            </w:r>
            <w:r>
              <w:rPr>
                <w:sz w:val="20"/>
                <w:szCs w:val="20"/>
              </w:rPr>
              <w:t>Туристский информационный центр является организацией, учреждаемой Правительством и (или) акиматом области (города республиканского значения, столицы), создаваемой для формирования и распространения информации о Казахстане и его туристском потенциале, прод</w:t>
            </w:r>
            <w:r>
              <w:rPr>
                <w:sz w:val="20"/>
                <w:szCs w:val="20"/>
              </w:rPr>
              <w:t>вижения туристского продукта на международном туристском рынке и внутри государства, а также в целях создания условий для развития новых субъектов предпринимательства и научно-методического обеспечения в области туристской деятельности.</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14</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b/>
                <w:bCs/>
                <w:sz w:val="20"/>
                <w:szCs w:val="20"/>
              </w:rPr>
              <w:t> Пар</w:t>
            </w:r>
            <w:r>
              <w:rPr>
                <w:b/>
                <w:bCs/>
                <w:sz w:val="20"/>
                <w:szCs w:val="20"/>
              </w:rPr>
              <w:t>аграф 3. Организация туристской деятельности</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 xml:space="preserve">Статья 916. Лицензирование туристской деятельности </w:t>
            </w:r>
          </w:p>
          <w:p w:rsidR="00000000" w:rsidRDefault="00AC3D8D">
            <w:pPr>
              <w:pStyle w:val="a9"/>
              <w:spacing w:before="0" w:beforeAutospacing="0" w:after="0" w:afterAutospacing="0"/>
              <w:jc w:val="both"/>
            </w:pPr>
            <w:r>
              <w:rPr>
                <w:b/>
                <w:bCs/>
                <w:sz w:val="20"/>
                <w:szCs w:val="20"/>
              </w:rPr>
              <w:t> </w:t>
            </w:r>
            <w:r>
              <w:rPr>
                <w:sz w:val="20"/>
                <w:szCs w:val="20"/>
              </w:rPr>
              <w:t xml:space="preserve">1. В </w:t>
            </w:r>
            <w:hyperlink r:id="rId159" w:anchor="4720" w:history="1">
              <w:r>
                <w:rPr>
                  <w:rStyle w:val="a3"/>
                  <w:color w:val="auto"/>
                  <w:sz w:val="20"/>
                  <w:szCs w:val="20"/>
                  <w:u w:val="none"/>
                </w:rPr>
                <w:t>соответствии</w:t>
              </w:r>
            </w:hyperlink>
            <w:r>
              <w:rPr>
                <w:sz w:val="20"/>
                <w:szCs w:val="20"/>
              </w:rPr>
              <w:t xml:space="preserve"> с </w:t>
            </w:r>
            <w:hyperlink r:id="rId160" w:anchor="363" w:history="1">
              <w:r>
                <w:rPr>
                  <w:rStyle w:val="a3"/>
                  <w:color w:val="auto"/>
                  <w:sz w:val="20"/>
                  <w:szCs w:val="20"/>
                  <w:u w:val="none"/>
                </w:rPr>
                <w:t>законодательством</w:t>
              </w:r>
            </w:hyperlink>
            <w:r>
              <w:rPr>
                <w:sz w:val="20"/>
                <w:szCs w:val="20"/>
              </w:rPr>
              <w:t xml:space="preserve"> о лицензировании в Республике Казахстан </w:t>
            </w:r>
            <w:hyperlink r:id="rId161" w:anchor="5" w:history="1">
              <w:r>
                <w:rPr>
                  <w:rStyle w:val="a3"/>
                  <w:color w:val="auto"/>
                  <w:sz w:val="20"/>
                  <w:szCs w:val="20"/>
                  <w:u w:val="none"/>
                </w:rPr>
                <w:t>лицензируются</w:t>
              </w:r>
            </w:hyperlink>
            <w:r>
              <w:rPr>
                <w:sz w:val="20"/>
                <w:szCs w:val="20"/>
              </w:rPr>
              <w:t xml:space="preserve"> туроператорская, турагентская деятельность, деятельность инструктора туризма. </w:t>
            </w:r>
          </w:p>
          <w:p w:rsidR="00000000" w:rsidRDefault="00AC3D8D">
            <w:pPr>
              <w:pStyle w:val="a9"/>
              <w:spacing w:before="0" w:beforeAutospacing="0" w:after="0" w:afterAutospacing="0"/>
              <w:jc w:val="both"/>
            </w:pPr>
            <w:r>
              <w:rPr>
                <w:sz w:val="20"/>
                <w:szCs w:val="20"/>
              </w:rPr>
              <w:t> Для получения лицензии на туристскую деятел</w:t>
            </w:r>
            <w:r>
              <w:rPr>
                <w:sz w:val="20"/>
                <w:szCs w:val="20"/>
              </w:rPr>
              <w:t xml:space="preserve">ьность туроператорам и турагентам необходимо заключить договор обязательного страхования гражданско-правовой ответственности туроператора и турагента. Порядок и условия страхования определяются </w:t>
            </w:r>
            <w:hyperlink r:id="rId162" w:anchor="39" w:history="1">
              <w:r>
                <w:rPr>
                  <w:rStyle w:val="a3"/>
                  <w:color w:val="auto"/>
                  <w:sz w:val="20"/>
                  <w:szCs w:val="20"/>
                  <w:u w:val="none"/>
                </w:rPr>
                <w:t>законами</w:t>
              </w:r>
            </w:hyperlink>
            <w:r>
              <w:rPr>
                <w:sz w:val="20"/>
                <w:szCs w:val="20"/>
              </w:rPr>
              <w:t xml:space="preserve"> Республики Казахстан. </w:t>
            </w:r>
          </w:p>
          <w:p w:rsidR="00000000" w:rsidRDefault="00AC3D8D">
            <w:pPr>
              <w:pStyle w:val="a9"/>
              <w:spacing w:before="0" w:beforeAutospacing="0" w:after="0" w:afterAutospacing="0"/>
              <w:jc w:val="both"/>
            </w:pPr>
            <w:r>
              <w:rPr>
                <w:sz w:val="20"/>
                <w:szCs w:val="20"/>
              </w:rPr>
              <w:t xml:space="preserve"> 2. Приостановление действия лицензии на туристскую деятельность влечет запрет на оказание туристских услуг, за исключением обязательств, вытекающих из ранее заключенных договоров. </w:t>
            </w:r>
          </w:p>
          <w:p w:rsidR="00000000" w:rsidRDefault="00AC3D8D">
            <w:pPr>
              <w:pStyle w:val="a9"/>
              <w:spacing w:before="0" w:beforeAutospacing="0" w:after="0" w:afterAutospacing="0"/>
              <w:jc w:val="both"/>
            </w:pPr>
            <w:r>
              <w:rPr>
                <w:sz w:val="20"/>
                <w:szCs w:val="20"/>
              </w:rPr>
              <w:t> 3. Приостановление действия лицензии на т</w:t>
            </w:r>
            <w:r>
              <w:rPr>
                <w:sz w:val="20"/>
                <w:szCs w:val="20"/>
              </w:rPr>
              <w:t xml:space="preserve">уристскую деятельность, лишение лицензии на туристскую деятельность осуществляются в порядке, предусмотренном </w:t>
            </w:r>
            <w:hyperlink r:id="rId163" w:anchor="59" w:history="1">
              <w:r>
                <w:rPr>
                  <w:rStyle w:val="a3"/>
                  <w:color w:val="auto"/>
                  <w:sz w:val="20"/>
                  <w:szCs w:val="20"/>
                  <w:u w:val="none"/>
                </w:rPr>
                <w:t>законодательством</w:t>
              </w:r>
            </w:hyperlink>
            <w:r>
              <w:rPr>
                <w:sz w:val="20"/>
                <w:szCs w:val="20"/>
              </w:rPr>
              <w:t xml:space="preserve"> Республики Казахстан об административных правонарушениях. </w:t>
            </w:r>
          </w:p>
          <w:p w:rsidR="00000000" w:rsidRDefault="00AC3D8D">
            <w:pPr>
              <w:pStyle w:val="a9"/>
              <w:spacing w:before="0" w:beforeAutospacing="0" w:after="0" w:afterAutospacing="0" w:line="145" w:lineRule="atLeast"/>
              <w:jc w:val="both"/>
            </w:pPr>
            <w:r>
              <w:rPr>
                <w:sz w:val="20"/>
                <w:szCs w:val="20"/>
              </w:rPr>
              <w:t> 4. Инф</w:t>
            </w:r>
            <w:r>
              <w:rPr>
                <w:sz w:val="20"/>
                <w:szCs w:val="20"/>
              </w:rPr>
              <w:t>ормация о приостановлении или прекращении действия лицензии на туристскую деятельность и (или) приложения к ней доводится до сведения заинтересованных государственных органов и публикуется в республиканских периодических печатных изданиях, определенных упо</w:t>
            </w:r>
            <w:r>
              <w:rPr>
                <w:sz w:val="20"/>
                <w:szCs w:val="20"/>
              </w:rPr>
              <w:t>лномоченным органом, на государственном и русском языках.</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15</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 xml:space="preserve"> Статья 917. Классификация мест размещения туристов </w:t>
            </w:r>
          </w:p>
          <w:p w:rsidR="00000000" w:rsidRDefault="00AC3D8D">
            <w:pPr>
              <w:pStyle w:val="a9"/>
              <w:spacing w:before="0" w:beforeAutospacing="0" w:after="0" w:afterAutospacing="0"/>
              <w:jc w:val="both"/>
            </w:pPr>
            <w:r>
              <w:rPr>
                <w:sz w:val="20"/>
                <w:szCs w:val="20"/>
              </w:rPr>
              <w:t> 1. Места размещения туристов подлежат классификации в целях содействия увеличению потока туристов и доходов от всех видов туризма</w:t>
            </w:r>
            <w:r>
              <w:rPr>
                <w:sz w:val="20"/>
                <w:szCs w:val="20"/>
              </w:rPr>
              <w:t xml:space="preserve">. </w:t>
            </w:r>
          </w:p>
          <w:p w:rsidR="00000000" w:rsidRDefault="00AC3D8D">
            <w:pPr>
              <w:pStyle w:val="a9"/>
              <w:spacing w:before="0" w:beforeAutospacing="0" w:after="0" w:afterAutospacing="0"/>
              <w:jc w:val="both"/>
            </w:pPr>
            <w:r>
              <w:rPr>
                <w:sz w:val="20"/>
                <w:szCs w:val="20"/>
              </w:rPr>
              <w:t xml:space="preserve"> 2. При </w:t>
            </w:r>
            <w:hyperlink r:id="rId164" w:anchor="32" w:history="1">
              <w:r>
                <w:rPr>
                  <w:rStyle w:val="a3"/>
                  <w:color w:val="auto"/>
                  <w:sz w:val="20"/>
                  <w:szCs w:val="20"/>
                  <w:u w:val="none"/>
                </w:rPr>
                <w:t>проведении классификации</w:t>
              </w:r>
            </w:hyperlink>
            <w:r>
              <w:rPr>
                <w:sz w:val="20"/>
                <w:szCs w:val="20"/>
              </w:rPr>
              <w:t xml:space="preserve"> рассматриваются характеристики мест размещения туристов, позволяющие осуществить аттестацию на одну из категорий на основе правил классификации мест размещени</w:t>
            </w:r>
            <w:r>
              <w:rPr>
                <w:sz w:val="20"/>
                <w:szCs w:val="20"/>
              </w:rPr>
              <w:t xml:space="preserve">я туристов. </w:t>
            </w:r>
          </w:p>
          <w:p w:rsidR="00000000" w:rsidRDefault="00AC3D8D">
            <w:pPr>
              <w:pStyle w:val="a9"/>
              <w:spacing w:before="0" w:beforeAutospacing="0" w:after="0" w:afterAutospacing="0" w:line="145" w:lineRule="atLeast"/>
              <w:jc w:val="both"/>
            </w:pPr>
            <w:r>
              <w:rPr>
                <w:sz w:val="20"/>
                <w:szCs w:val="20"/>
              </w:rPr>
              <w:t xml:space="preserve"> 3. </w:t>
            </w:r>
            <w:hyperlink r:id="rId165" w:anchor="8" w:history="1">
              <w:r>
                <w:rPr>
                  <w:rStyle w:val="a3"/>
                  <w:color w:val="auto"/>
                  <w:sz w:val="20"/>
                  <w:szCs w:val="20"/>
                  <w:u w:val="none"/>
                </w:rPr>
                <w:t>Правила</w:t>
              </w:r>
            </w:hyperlink>
            <w:r>
              <w:rPr>
                <w:sz w:val="20"/>
                <w:szCs w:val="20"/>
              </w:rPr>
              <w:t xml:space="preserve"> классификации мест размещения туристов определяют основные цели, организационную структуру, минимальные требования и регулируют порядок присвоения категорий местам размещ</w:t>
            </w:r>
            <w:r>
              <w:rPr>
                <w:sz w:val="20"/>
                <w:szCs w:val="20"/>
              </w:rPr>
              <w:t>ения туристов.</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15-1</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b/>
                <w:bCs/>
                <w:sz w:val="20"/>
                <w:szCs w:val="20"/>
              </w:rPr>
              <w:t xml:space="preserve">Статья 918. Формирование туристского продукта </w:t>
            </w:r>
          </w:p>
          <w:p w:rsidR="00000000" w:rsidRDefault="00AC3D8D">
            <w:pPr>
              <w:pStyle w:val="a9"/>
              <w:spacing w:before="0" w:beforeAutospacing="0" w:after="0" w:afterAutospacing="0"/>
              <w:jc w:val="both"/>
            </w:pPr>
            <w:r>
              <w:rPr>
                <w:sz w:val="20"/>
                <w:szCs w:val="20"/>
              </w:rPr>
              <w:t>1. Туристский продукт - совокупность туристских услуг, достаточных для удовлетворения потребностей туриста в ходе путешествия.</w:t>
            </w:r>
          </w:p>
          <w:p w:rsidR="00000000" w:rsidRDefault="00AC3D8D">
            <w:pPr>
              <w:pStyle w:val="a9"/>
              <w:spacing w:before="0" w:beforeAutospacing="0" w:after="0" w:afterAutospacing="0"/>
              <w:jc w:val="both"/>
            </w:pPr>
            <w:r>
              <w:rPr>
                <w:sz w:val="20"/>
                <w:szCs w:val="20"/>
              </w:rPr>
              <w:t xml:space="preserve">2. Формирование туристского продукта - деятельность туроператора по заключению и исполнению договоров с третьими лицами, оказывающими отдельные туристские услуги, входящие в туристский продукт. </w:t>
            </w:r>
          </w:p>
          <w:p w:rsidR="00000000" w:rsidRDefault="00AC3D8D">
            <w:pPr>
              <w:pStyle w:val="a9"/>
              <w:spacing w:before="0" w:beforeAutospacing="0" w:after="0" w:afterAutospacing="0"/>
              <w:jc w:val="both"/>
            </w:pPr>
            <w:r>
              <w:rPr>
                <w:sz w:val="20"/>
                <w:szCs w:val="20"/>
              </w:rPr>
              <w:t> 3. Туристский продукт формируется туроператором по его усмот</w:t>
            </w:r>
            <w:r>
              <w:rPr>
                <w:sz w:val="20"/>
                <w:szCs w:val="20"/>
              </w:rPr>
              <w:t xml:space="preserve">рению исходя из конъюнктуры туристского рынка или по конкретному заказу. </w:t>
            </w:r>
          </w:p>
          <w:p w:rsidR="00000000" w:rsidRDefault="00AC3D8D">
            <w:pPr>
              <w:pStyle w:val="a9"/>
              <w:spacing w:before="0" w:beforeAutospacing="0" w:after="0" w:afterAutospacing="0" w:line="145" w:lineRule="atLeast"/>
              <w:jc w:val="both"/>
            </w:pPr>
            <w:r>
              <w:rPr>
                <w:sz w:val="20"/>
                <w:szCs w:val="20"/>
              </w:rPr>
              <w:t> 4. Туроператор приобретает право на услуги, входящие в тур, на основании договоров с лицами, предоставляющими отдельные туристские услуги.</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Пункт 1 - «Основные понятия»</w:t>
            </w:r>
          </w:p>
          <w:p w:rsidR="00000000" w:rsidRDefault="00AC3D8D">
            <w:pPr>
              <w:pStyle w:val="a9"/>
              <w:spacing w:before="0" w:beforeAutospacing="0" w:after="0" w:afterAutospacing="0" w:line="145" w:lineRule="atLeast"/>
              <w:jc w:val="center"/>
            </w:pPr>
            <w:r>
              <w:rPr>
                <w:sz w:val="20"/>
                <w:szCs w:val="20"/>
              </w:rPr>
              <w:t>Пункты 2-4 и</w:t>
            </w:r>
            <w:r>
              <w:rPr>
                <w:sz w:val="20"/>
                <w:szCs w:val="20"/>
              </w:rPr>
              <w:t>з статьи 15-2</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Статья 919. Стандартизация в области туристской деятельности</w:t>
            </w:r>
          </w:p>
          <w:p w:rsidR="00000000" w:rsidRDefault="00AC3D8D">
            <w:pPr>
              <w:spacing w:line="145" w:lineRule="atLeast"/>
              <w:jc w:val="both"/>
            </w:pPr>
            <w:r>
              <w:rPr>
                <w:sz w:val="20"/>
                <w:szCs w:val="20"/>
              </w:rPr>
              <w:t> Стандартизация туристской деятельности осуществляется в соответствии с законодательством Республики Казахстан о техническом регулировании.</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16</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b/>
                <w:bCs/>
                <w:sz w:val="20"/>
                <w:szCs w:val="20"/>
              </w:rPr>
              <w:t>Статья 920.</w:t>
            </w:r>
            <w:r>
              <w:rPr>
                <w:sz w:val="20"/>
                <w:szCs w:val="20"/>
              </w:rPr>
              <w:t xml:space="preserve"> </w:t>
            </w:r>
            <w:r>
              <w:rPr>
                <w:b/>
                <w:bCs/>
                <w:sz w:val="20"/>
                <w:szCs w:val="20"/>
              </w:rPr>
              <w:t xml:space="preserve">Договор на туристское обслуживание </w:t>
            </w:r>
          </w:p>
          <w:p w:rsidR="00000000" w:rsidRDefault="00AC3D8D">
            <w:pPr>
              <w:jc w:val="both"/>
            </w:pPr>
            <w:r>
              <w:rPr>
                <w:sz w:val="20"/>
                <w:szCs w:val="20"/>
              </w:rPr>
              <w:t>1. Оказание туристских услуг осуществляется на основании договора. Договор на туристское обслуживание заключается в письменной форме, за исключением договоров, заключаемых гидом (гидом-переводчиком) и экскурсоводом, и до</w:t>
            </w:r>
            <w:r>
              <w:rPr>
                <w:sz w:val="20"/>
                <w:szCs w:val="20"/>
              </w:rPr>
              <w:t>лжен соответствовать законодательству Республики Казахстан.</w:t>
            </w:r>
          </w:p>
          <w:p w:rsidR="00000000" w:rsidRDefault="00AC3D8D">
            <w:pPr>
              <w:jc w:val="both"/>
            </w:pPr>
            <w:r>
              <w:rPr>
                <w:sz w:val="20"/>
                <w:szCs w:val="20"/>
              </w:rPr>
              <w:t xml:space="preserve">Существенные условия договора на туристское обслуживание устанавливаются </w:t>
            </w:r>
            <w:hyperlink r:id="rId166" w:anchor="SUB0" w:history="1">
              <w:r>
                <w:rPr>
                  <w:rStyle w:val="a3"/>
                  <w:color w:val="000000"/>
                  <w:sz w:val="20"/>
                  <w:szCs w:val="20"/>
                  <w:u w:val="none"/>
                </w:rPr>
                <w:t>типовым договором</w:t>
              </w:r>
            </w:hyperlink>
            <w:r>
              <w:rPr>
                <w:sz w:val="20"/>
                <w:szCs w:val="20"/>
              </w:rPr>
              <w:t>, утвержденным Правительством Республики Казахстан.</w:t>
            </w:r>
          </w:p>
          <w:p w:rsidR="00000000" w:rsidRDefault="00AC3D8D">
            <w:pPr>
              <w:jc w:val="both"/>
            </w:pPr>
            <w:r>
              <w:rPr>
                <w:sz w:val="20"/>
                <w:szCs w:val="20"/>
              </w:rPr>
              <w:t>2. К</w:t>
            </w:r>
            <w:r>
              <w:rPr>
                <w:sz w:val="20"/>
                <w:szCs w:val="20"/>
              </w:rPr>
              <w:t xml:space="preserve">аждая из сторон вправе потребовать изменения или расторжения договора в связи с существенными изменениями обстоятельств, из которых исходили при заключении договора. </w:t>
            </w:r>
          </w:p>
          <w:p w:rsidR="00000000" w:rsidRDefault="00AC3D8D">
            <w:pPr>
              <w:jc w:val="both"/>
            </w:pPr>
            <w:r>
              <w:rPr>
                <w:sz w:val="20"/>
                <w:szCs w:val="20"/>
              </w:rPr>
              <w:t xml:space="preserve">3. К существенным изменениям обстоятельств относятся: </w:t>
            </w:r>
          </w:p>
          <w:p w:rsidR="00000000" w:rsidRDefault="00AC3D8D">
            <w:pPr>
              <w:jc w:val="both"/>
            </w:pPr>
            <w:r>
              <w:rPr>
                <w:sz w:val="20"/>
                <w:szCs w:val="20"/>
              </w:rPr>
              <w:t xml:space="preserve">1) ухудшение условий путешествия, </w:t>
            </w:r>
            <w:r>
              <w:rPr>
                <w:sz w:val="20"/>
                <w:szCs w:val="20"/>
              </w:rPr>
              <w:t xml:space="preserve">изменение сроков путешествия; </w:t>
            </w:r>
          </w:p>
          <w:p w:rsidR="00000000" w:rsidRDefault="00AC3D8D">
            <w:pPr>
              <w:jc w:val="both"/>
            </w:pPr>
            <w:r>
              <w:rPr>
                <w:sz w:val="20"/>
                <w:szCs w:val="20"/>
              </w:rPr>
              <w:t xml:space="preserve">2) непредвиденный рост транспортных тарифов; </w:t>
            </w:r>
          </w:p>
          <w:p w:rsidR="00000000" w:rsidRDefault="00AC3D8D">
            <w:pPr>
              <w:jc w:val="both"/>
            </w:pPr>
            <w:r>
              <w:rPr>
                <w:sz w:val="20"/>
                <w:szCs w:val="20"/>
              </w:rPr>
              <w:t xml:space="preserve">3) введение новых или повышение действующих ставок налогов и сборов и других обязательных платежей в бюджет; </w:t>
            </w:r>
          </w:p>
          <w:p w:rsidR="00000000" w:rsidRDefault="00AC3D8D">
            <w:pPr>
              <w:jc w:val="both"/>
            </w:pPr>
            <w:r>
              <w:rPr>
                <w:sz w:val="20"/>
                <w:szCs w:val="20"/>
              </w:rPr>
              <w:t xml:space="preserve">4) иные основания, определяемые по соглашению сторон. </w:t>
            </w:r>
          </w:p>
          <w:p w:rsidR="00000000" w:rsidRDefault="00AC3D8D">
            <w:pPr>
              <w:jc w:val="both"/>
            </w:pPr>
            <w:r>
              <w:rPr>
                <w:sz w:val="20"/>
                <w:szCs w:val="20"/>
              </w:rPr>
              <w:t>4. В случае не</w:t>
            </w:r>
            <w:r>
              <w:rPr>
                <w:sz w:val="20"/>
                <w:szCs w:val="20"/>
              </w:rPr>
              <w:t xml:space="preserve">исполнения или ненадлежащего исполнения договора лицом, осуществляющим туристскую деятельность, турист вправе расторгнуть договор на условиях и в порядке, предусмотренных </w:t>
            </w:r>
            <w:hyperlink r:id="rId167" w:anchor="SUB4010000" w:history="1">
              <w:r>
                <w:rPr>
                  <w:rStyle w:val="a3"/>
                  <w:color w:val="000000"/>
                  <w:sz w:val="20"/>
                  <w:szCs w:val="20"/>
                  <w:u w:val="none"/>
                </w:rPr>
                <w:t>законодательством Республики К</w:t>
              </w:r>
              <w:r>
                <w:rPr>
                  <w:rStyle w:val="a3"/>
                  <w:color w:val="000000"/>
                  <w:sz w:val="20"/>
                  <w:szCs w:val="20"/>
                  <w:u w:val="none"/>
                </w:rPr>
                <w:t>азахстан</w:t>
              </w:r>
            </w:hyperlink>
            <w:r>
              <w:rPr>
                <w:sz w:val="20"/>
                <w:szCs w:val="20"/>
              </w:rPr>
              <w:t xml:space="preserve">. </w:t>
            </w:r>
          </w:p>
          <w:p w:rsidR="00000000" w:rsidRDefault="00AC3D8D">
            <w:pPr>
              <w:jc w:val="both"/>
            </w:pPr>
            <w:r>
              <w:rPr>
                <w:sz w:val="20"/>
                <w:szCs w:val="20"/>
              </w:rPr>
              <w:t xml:space="preserve">6. Турист вправе отказаться от исполнения договора до начала путешествия при условии оплаты лицу, осуществляющему туристскую деятельность, фактически понесенных им расходов за услуги, оказанные до уведомления об отказе от исполнения договора. </w:t>
            </w:r>
          </w:p>
          <w:p w:rsidR="00000000" w:rsidRDefault="00AC3D8D">
            <w:pPr>
              <w:jc w:val="both"/>
            </w:pPr>
            <w:r>
              <w:rPr>
                <w:sz w:val="20"/>
                <w:szCs w:val="20"/>
              </w:rPr>
              <w:t>7</w:t>
            </w:r>
            <w:r>
              <w:rPr>
                <w:sz w:val="20"/>
                <w:szCs w:val="20"/>
              </w:rPr>
              <w:t xml:space="preserve">. В случае приобретения туристских услуг, входящих в состав тура, подтверждающим документом прав туриста на соответствующие услуги является туристский ваучер. </w:t>
            </w:r>
          </w:p>
          <w:p w:rsidR="00000000" w:rsidRDefault="00AC3D8D">
            <w:pPr>
              <w:jc w:val="both"/>
            </w:pPr>
            <w:r>
              <w:rPr>
                <w:sz w:val="20"/>
                <w:szCs w:val="20"/>
              </w:rPr>
              <w:t>8. В случае невозможности исполнения договора на туристское обслуживание, возникшей по вине тури</w:t>
            </w:r>
            <w:r>
              <w:rPr>
                <w:sz w:val="20"/>
                <w:szCs w:val="20"/>
              </w:rPr>
              <w:t xml:space="preserve">ста, услуги подлежат оплате в полном объеме, если иное не предусмотрено законодательными актами или договором возмездного оказания услуг. </w:t>
            </w:r>
          </w:p>
          <w:p w:rsidR="00000000" w:rsidRDefault="00AC3D8D">
            <w:pPr>
              <w:jc w:val="both"/>
            </w:pPr>
            <w:r>
              <w:rPr>
                <w:sz w:val="20"/>
                <w:szCs w:val="20"/>
              </w:rPr>
              <w:t>9. В случае, когда невозможность исполнения договора на туристское обслуживание возникла по обстоятельствам, за котор</w:t>
            </w:r>
            <w:r>
              <w:rPr>
                <w:sz w:val="20"/>
                <w:szCs w:val="20"/>
              </w:rPr>
              <w:t xml:space="preserve">ые ни одна из сторон не отвечает, турист возмещает лицу, осуществляющему туристскую деятельность, фактически понесенные им расходы, если иное не предусмотрено законодательными актами или договором. </w:t>
            </w:r>
          </w:p>
          <w:p w:rsidR="00000000" w:rsidRDefault="00AC3D8D">
            <w:pPr>
              <w:jc w:val="both"/>
            </w:pPr>
            <w:r>
              <w:rPr>
                <w:sz w:val="20"/>
                <w:szCs w:val="20"/>
              </w:rPr>
              <w:t xml:space="preserve">10. Лицо, осуществляющее туристскую деятельность, вправе </w:t>
            </w:r>
            <w:r>
              <w:rPr>
                <w:sz w:val="20"/>
                <w:szCs w:val="20"/>
              </w:rPr>
              <w:t xml:space="preserve">отказаться от исполнения договора лишь при условии полного возмещения заказчику убытков, причиненных расторжением договора, кроме случая, когда это произошло по вине туриста. </w:t>
            </w:r>
          </w:p>
          <w:p w:rsidR="00000000" w:rsidRDefault="00AC3D8D">
            <w:pPr>
              <w:spacing w:line="145" w:lineRule="atLeast"/>
              <w:jc w:val="both"/>
            </w:pPr>
            <w:r>
              <w:rPr>
                <w:sz w:val="20"/>
                <w:szCs w:val="20"/>
              </w:rPr>
              <w:t>11. В случае несоответствия условиям договора по прибытии в другую страну либо п</w:t>
            </w:r>
            <w:r>
              <w:rPr>
                <w:sz w:val="20"/>
                <w:szCs w:val="20"/>
              </w:rPr>
              <w:t>о маршруту следования лицо, осуществляющее туристскую деятельность, несет ответственность за ненадлежащее исполнение условий договора.</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 xml:space="preserve">Статья 17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b/>
                <w:bCs/>
                <w:sz w:val="20"/>
                <w:szCs w:val="20"/>
              </w:rPr>
              <w:t>Статья 921.</w:t>
            </w:r>
            <w:r>
              <w:rPr>
                <w:sz w:val="20"/>
                <w:szCs w:val="20"/>
              </w:rPr>
              <w:t xml:space="preserve"> </w:t>
            </w:r>
            <w:r>
              <w:rPr>
                <w:b/>
                <w:bCs/>
                <w:sz w:val="20"/>
                <w:szCs w:val="20"/>
              </w:rPr>
              <w:t xml:space="preserve">Возмещение убытков и морального вреда, условия изменения договора туристского обслуживания </w:t>
            </w:r>
          </w:p>
          <w:p w:rsidR="00000000" w:rsidRDefault="00AC3D8D">
            <w:pPr>
              <w:jc w:val="both"/>
            </w:pPr>
            <w:r>
              <w:rPr>
                <w:sz w:val="20"/>
                <w:szCs w:val="20"/>
              </w:rPr>
              <w:t xml:space="preserve">1. Возмещение убытков и морального вреда туристам производится в соответствии с </w:t>
            </w:r>
            <w:hyperlink r:id="rId168" w:anchor="SUB9510000" w:history="1">
              <w:r>
                <w:rPr>
                  <w:rStyle w:val="a3"/>
                  <w:color w:val="000000"/>
                  <w:sz w:val="20"/>
                  <w:szCs w:val="20"/>
                  <w:u w:val="none"/>
                </w:rPr>
                <w:t>законодательством</w:t>
              </w:r>
            </w:hyperlink>
            <w:r>
              <w:rPr>
                <w:sz w:val="20"/>
                <w:szCs w:val="20"/>
              </w:rPr>
              <w:t xml:space="preserve"> Республики Казахстан. </w:t>
            </w:r>
          </w:p>
          <w:p w:rsidR="00000000" w:rsidRDefault="00AC3D8D">
            <w:pPr>
              <w:jc w:val="both"/>
            </w:pPr>
            <w:r>
              <w:rPr>
                <w:sz w:val="20"/>
                <w:szCs w:val="20"/>
              </w:rPr>
              <w:t>2. Лицо, осуществляющее туристскую деятельность, не несет ответственности за уще</w:t>
            </w:r>
            <w:r>
              <w:rPr>
                <w:sz w:val="20"/>
                <w:szCs w:val="20"/>
              </w:rPr>
              <w:t xml:space="preserve">рб, понесенный туристом во время совершения путешествия вследствие действия непреодолимой силы. </w:t>
            </w:r>
          </w:p>
          <w:p w:rsidR="00000000" w:rsidRDefault="00AC3D8D">
            <w:pPr>
              <w:jc w:val="both"/>
            </w:pPr>
            <w:r>
              <w:rPr>
                <w:sz w:val="20"/>
                <w:szCs w:val="20"/>
              </w:rPr>
              <w:t>3. Лицо, осуществляющее туристскую деятельность, при перевозке пассажиров на любом виде транспорта обязано выдать туристу индивидуальный или групповой (при обс</w:t>
            </w:r>
            <w:r>
              <w:rPr>
                <w:sz w:val="20"/>
                <w:szCs w:val="20"/>
              </w:rPr>
              <w:t xml:space="preserve">луживании туристской группы) перевозочный документ (билет), содержащий названия пунктов отправления и назначения, основные права и обязанности пассажиров. </w:t>
            </w:r>
          </w:p>
          <w:p w:rsidR="00000000" w:rsidRDefault="00AC3D8D">
            <w:pPr>
              <w:jc w:val="both"/>
            </w:pPr>
            <w:r>
              <w:rPr>
                <w:sz w:val="20"/>
                <w:szCs w:val="20"/>
              </w:rPr>
              <w:t>4. Лицо, осуществляющее туристскую деятельность, обязано за свой счет известить в письменном виде се</w:t>
            </w:r>
            <w:r>
              <w:rPr>
                <w:sz w:val="20"/>
                <w:szCs w:val="20"/>
              </w:rPr>
              <w:t>мью туриста о чрезвычайном происшествии с туристом.</w:t>
            </w:r>
          </w:p>
          <w:p w:rsidR="00000000" w:rsidRDefault="00AC3D8D">
            <w:pPr>
              <w:jc w:val="both"/>
            </w:pPr>
            <w:r>
              <w:rPr>
                <w:sz w:val="20"/>
                <w:szCs w:val="20"/>
              </w:rPr>
              <w:t>5. Ответственность за перевозку не предоставленного к взвешиванию груза, его сохранность возлагается на туриста. Если лицо, осуществляющее туристскую деятельность, выдало билет, багажную квитанцию или гру</w:t>
            </w:r>
            <w:r>
              <w:rPr>
                <w:sz w:val="20"/>
                <w:szCs w:val="20"/>
              </w:rPr>
              <w:t xml:space="preserve">зовую накладную на принятый к перевозке груз, но они неправильно оформлены или утеряны, или их по каким-либо другим причинам невозможно предъявить, договор перевозки остается в силе. </w:t>
            </w:r>
          </w:p>
          <w:p w:rsidR="00000000" w:rsidRDefault="00AC3D8D">
            <w:pPr>
              <w:spacing w:line="145" w:lineRule="atLeast"/>
              <w:jc w:val="both"/>
            </w:pPr>
            <w:r>
              <w:rPr>
                <w:sz w:val="20"/>
                <w:szCs w:val="20"/>
              </w:rPr>
              <w:t>6. Лицо, осуществляющее туристскую деятельность, обязано в случае измене</w:t>
            </w:r>
            <w:r>
              <w:rPr>
                <w:sz w:val="20"/>
                <w:szCs w:val="20"/>
              </w:rPr>
              <w:t>ний обстоятельств, предусмотренных договором, и необходимости существенного изменения условий договора немедленно сообщить туристу в письменной форме о характере таких изменений и возможных последствиях.</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 xml:space="preserve">Статья 18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b/>
                <w:bCs/>
                <w:sz w:val="20"/>
                <w:szCs w:val="20"/>
              </w:rPr>
              <w:t>Статья 922.</w:t>
            </w:r>
            <w:r>
              <w:rPr>
                <w:sz w:val="20"/>
                <w:szCs w:val="20"/>
              </w:rPr>
              <w:t xml:space="preserve"> </w:t>
            </w:r>
            <w:r>
              <w:rPr>
                <w:b/>
                <w:bCs/>
                <w:sz w:val="20"/>
                <w:szCs w:val="20"/>
              </w:rPr>
              <w:t>Лица, осуществляющие туристскую деятельность</w:t>
            </w:r>
          </w:p>
          <w:p w:rsidR="00000000" w:rsidRDefault="00AC3D8D">
            <w:pPr>
              <w:jc w:val="both"/>
            </w:pPr>
            <w:r>
              <w:rPr>
                <w:sz w:val="20"/>
                <w:szCs w:val="20"/>
              </w:rPr>
              <w:t xml:space="preserve">1. Лица, осуществляющие туристскую деятельность, вправе открывать свои филиалы и представительства. </w:t>
            </w:r>
          </w:p>
          <w:p w:rsidR="00000000" w:rsidRDefault="00AC3D8D">
            <w:pPr>
              <w:jc w:val="both"/>
            </w:pPr>
            <w:r>
              <w:rPr>
                <w:sz w:val="20"/>
                <w:szCs w:val="20"/>
              </w:rPr>
              <w:t xml:space="preserve">2. Иностранные юридические лица и их филиалы, представительства, созданные на территории Республики Казахстан </w:t>
            </w:r>
            <w:r>
              <w:rPr>
                <w:sz w:val="20"/>
                <w:szCs w:val="20"/>
              </w:rPr>
              <w:t xml:space="preserve">и осуществляющие турагентскую деятельность, подлежат лицензированию на таких же условиях и в том же порядке, что и лица, осуществляющие туристскую деятельность, Республики Казахстан. </w:t>
            </w:r>
          </w:p>
          <w:p w:rsidR="00000000" w:rsidRDefault="00AC3D8D">
            <w:pPr>
              <w:spacing w:line="145" w:lineRule="atLeast"/>
              <w:jc w:val="both"/>
            </w:pPr>
            <w:r>
              <w:rPr>
                <w:sz w:val="20"/>
                <w:szCs w:val="20"/>
              </w:rPr>
              <w:t>3. Лица, осуществляющие туристскую деятельность, не могут использовать н</w:t>
            </w:r>
            <w:r>
              <w:rPr>
                <w:sz w:val="20"/>
                <w:szCs w:val="20"/>
              </w:rPr>
              <w:t>аименования других лиц, осуществляющих туристскую деятельность, зарегистрированных в органах юстиции.</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 xml:space="preserve">Статья 19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b/>
                <w:bCs/>
                <w:sz w:val="20"/>
                <w:szCs w:val="20"/>
              </w:rPr>
              <w:t>Статья 923.</w:t>
            </w:r>
            <w:r>
              <w:rPr>
                <w:sz w:val="20"/>
                <w:szCs w:val="20"/>
              </w:rPr>
              <w:t xml:space="preserve"> </w:t>
            </w:r>
            <w:r>
              <w:rPr>
                <w:b/>
                <w:bCs/>
                <w:sz w:val="20"/>
                <w:szCs w:val="20"/>
              </w:rPr>
              <w:t>Объединения лиц, осуществляющих туристскую деятельность</w:t>
            </w:r>
          </w:p>
          <w:p w:rsidR="00000000" w:rsidRDefault="00AC3D8D">
            <w:pPr>
              <w:spacing w:line="145" w:lineRule="atLeast"/>
              <w:jc w:val="both"/>
            </w:pPr>
            <w:r>
              <w:rPr>
                <w:sz w:val="20"/>
                <w:szCs w:val="20"/>
              </w:rPr>
              <w:t>Лица, осуществляющие туристскую деятельность, и иные лица туристской индустрии в целях координации их профессиональной деятельности, а также представления и защиты общих интересов могут создавать объединения в форме ассоциаций (союзов) в порядке, установле</w:t>
            </w:r>
            <w:r>
              <w:rPr>
                <w:sz w:val="20"/>
                <w:szCs w:val="20"/>
              </w:rPr>
              <w:t>нном законодательством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 xml:space="preserve">Статья 20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b/>
                <w:bCs/>
                <w:sz w:val="20"/>
                <w:szCs w:val="20"/>
              </w:rPr>
              <w:t>Статья 924.</w:t>
            </w:r>
            <w:r>
              <w:rPr>
                <w:sz w:val="20"/>
                <w:szCs w:val="20"/>
              </w:rPr>
              <w:t xml:space="preserve"> </w:t>
            </w:r>
            <w:r>
              <w:rPr>
                <w:b/>
                <w:bCs/>
                <w:sz w:val="20"/>
                <w:szCs w:val="20"/>
              </w:rPr>
              <w:t>Объединения туристов</w:t>
            </w:r>
            <w:r>
              <w:rPr>
                <w:sz w:val="20"/>
                <w:szCs w:val="20"/>
              </w:rPr>
              <w:t xml:space="preserve"> </w:t>
            </w:r>
          </w:p>
          <w:p w:rsidR="00000000" w:rsidRDefault="00AC3D8D">
            <w:pPr>
              <w:spacing w:line="145" w:lineRule="atLeast"/>
              <w:jc w:val="both"/>
            </w:pPr>
            <w:r>
              <w:rPr>
                <w:sz w:val="20"/>
                <w:szCs w:val="20"/>
              </w:rPr>
              <w:t>Граждане Республики Казахстан в целях защиты прав и интересов туристов, содействия развитию туризма могут создавать общественные объединения.</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 xml:space="preserve">Статья 21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Ста</w:t>
            </w:r>
            <w:r>
              <w:rPr>
                <w:b/>
                <w:bCs/>
                <w:sz w:val="20"/>
                <w:szCs w:val="20"/>
              </w:rPr>
              <w:t xml:space="preserve">тья 925. Профессиональная подготовка специалистов в области туристской деятельности </w:t>
            </w:r>
          </w:p>
          <w:p w:rsidR="00000000" w:rsidRDefault="00AC3D8D">
            <w:pPr>
              <w:jc w:val="both"/>
            </w:pPr>
            <w:r>
              <w:rPr>
                <w:sz w:val="20"/>
                <w:szCs w:val="20"/>
              </w:rPr>
              <w:t>1. Профессиональная подготовка, переподготовка специалистов в области туризма осуществляется организациями образования, имеющими соответствующие лицензии в сфере образован</w:t>
            </w:r>
            <w:r>
              <w:rPr>
                <w:sz w:val="20"/>
                <w:szCs w:val="20"/>
              </w:rPr>
              <w:t xml:space="preserve">ия. </w:t>
            </w:r>
          </w:p>
          <w:p w:rsidR="00000000" w:rsidRDefault="00AC3D8D">
            <w:pPr>
              <w:spacing w:line="145" w:lineRule="atLeast"/>
              <w:jc w:val="both"/>
            </w:pPr>
            <w:r>
              <w:rPr>
                <w:sz w:val="20"/>
                <w:szCs w:val="20"/>
              </w:rPr>
              <w:t xml:space="preserve"> 2. Порядок переподготовки и повышения квалификации специалистов в области туристской деятельности </w:t>
            </w:r>
            <w:hyperlink r:id="rId169" w:anchor="8" w:history="1">
              <w:r>
                <w:rPr>
                  <w:rStyle w:val="a3"/>
                  <w:sz w:val="20"/>
                  <w:szCs w:val="20"/>
                </w:rPr>
                <w:t>определяется</w:t>
              </w:r>
            </w:hyperlink>
            <w:r>
              <w:rPr>
                <w:sz w:val="20"/>
                <w:szCs w:val="20"/>
              </w:rPr>
              <w:t xml:space="preserve"> уполномоченным органом.</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22</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b/>
                <w:bCs/>
                <w:sz w:val="20"/>
                <w:szCs w:val="20"/>
              </w:rPr>
              <w:t xml:space="preserve">Статья 926. Гид (гид-переводчик), инструктор туризма, экскурсовод </w:t>
            </w:r>
          </w:p>
          <w:p w:rsidR="00000000" w:rsidRDefault="00AC3D8D">
            <w:pPr>
              <w:spacing w:line="145" w:lineRule="atLeast"/>
              <w:jc w:val="both"/>
            </w:pPr>
            <w:r>
              <w:rPr>
                <w:sz w:val="20"/>
                <w:szCs w:val="20"/>
              </w:rPr>
              <w:t> Гидом (гидом-переводчиком), инструктором туризма, экскурсоводом может являться только гражданин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23</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jc w:val="both"/>
            </w:pPr>
            <w:r>
              <w:rPr>
                <w:b/>
                <w:bCs/>
                <w:sz w:val="20"/>
                <w:szCs w:val="20"/>
              </w:rPr>
              <w:t>Параграф 4. Права и обязанности туриста, обеспечение бе</w:t>
            </w:r>
            <w:r>
              <w:rPr>
                <w:b/>
                <w:bCs/>
                <w:sz w:val="20"/>
                <w:szCs w:val="20"/>
              </w:rPr>
              <w:t>зопасности туристов</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 xml:space="preserve">Статья 927. Права туриста </w:t>
            </w:r>
          </w:p>
          <w:p w:rsidR="00000000" w:rsidRDefault="00AC3D8D">
            <w:pPr>
              <w:jc w:val="both"/>
            </w:pPr>
            <w:r>
              <w:rPr>
                <w:sz w:val="20"/>
                <w:szCs w:val="20"/>
              </w:rPr>
              <w:t> При подготовке к путешествию, во время его совершения, включая транзит, турист имеет право на:</w:t>
            </w:r>
          </w:p>
          <w:p w:rsidR="00000000" w:rsidRDefault="00AC3D8D">
            <w:pPr>
              <w:jc w:val="both"/>
            </w:pPr>
            <w:r>
              <w:rPr>
                <w:sz w:val="20"/>
                <w:szCs w:val="20"/>
              </w:rPr>
              <w:t> </w:t>
            </w:r>
            <w:r>
              <w:rPr>
                <w:sz w:val="20"/>
                <w:szCs w:val="20"/>
              </w:rPr>
              <w:t>1) обращение в консульские, дипломатические, иные государственные, а также туристские представительства в случае посягательства на его личную безопасность или имущество;</w:t>
            </w:r>
          </w:p>
          <w:p w:rsidR="00000000" w:rsidRDefault="00AC3D8D">
            <w:pPr>
              <w:jc w:val="both"/>
            </w:pPr>
            <w:r>
              <w:rPr>
                <w:sz w:val="20"/>
                <w:szCs w:val="20"/>
              </w:rPr>
              <w:t xml:space="preserve">2) необходимую и достоверную информацию о правилах въезда в страну (место) временного </w:t>
            </w:r>
            <w:r>
              <w:rPr>
                <w:sz w:val="20"/>
                <w:szCs w:val="20"/>
              </w:rPr>
              <w:t>пребывания, а также выезда из страны (места) временного пребывания и пребывания там, об особенностях законодательства страны (места) временного пребывания, об обычаях местного населения, о религиозных обрядах, святынях, памятниках природы, истории, культур</w:t>
            </w:r>
            <w:r>
              <w:rPr>
                <w:sz w:val="20"/>
                <w:szCs w:val="20"/>
              </w:rPr>
              <w:t>ы и других объектах туристского показа, находящихся под особой охраной, состоянии окружающей среды;</w:t>
            </w:r>
          </w:p>
          <w:p w:rsidR="00000000" w:rsidRDefault="00AC3D8D">
            <w:pPr>
              <w:jc w:val="both"/>
            </w:pPr>
            <w:r>
              <w:rPr>
                <w:sz w:val="20"/>
                <w:szCs w:val="20"/>
              </w:rPr>
              <w:t>3) свободу передвижения, свободный доступ к туристским ресурсам с учетом принятых в стране (месте) временного пребывания ограничительных мер;</w:t>
            </w:r>
          </w:p>
          <w:p w:rsidR="00000000" w:rsidRDefault="00AC3D8D">
            <w:pPr>
              <w:jc w:val="both"/>
            </w:pPr>
            <w:r>
              <w:rPr>
                <w:sz w:val="20"/>
                <w:szCs w:val="20"/>
              </w:rPr>
              <w:t xml:space="preserve">4) возмещение </w:t>
            </w:r>
            <w:r>
              <w:rPr>
                <w:sz w:val="20"/>
                <w:szCs w:val="20"/>
              </w:rPr>
              <w:t xml:space="preserve">убытков и морального вреда в случае невыполнения условий договора на туристское обслуживание лицом, осуществляющим туристскую деятельность, в порядке, установленном </w:t>
            </w:r>
            <w:hyperlink r:id="rId170" w:anchor="1121" w:history="1">
              <w:r>
                <w:rPr>
                  <w:rStyle w:val="a3"/>
                  <w:sz w:val="20"/>
                  <w:szCs w:val="20"/>
                </w:rPr>
                <w:t>законодательством</w:t>
              </w:r>
            </w:hyperlink>
            <w:r>
              <w:rPr>
                <w:sz w:val="20"/>
                <w:szCs w:val="20"/>
              </w:rPr>
              <w:t xml:space="preserve"> </w:t>
            </w:r>
            <w:r>
              <w:rPr>
                <w:sz w:val="20"/>
                <w:szCs w:val="20"/>
              </w:rPr>
              <w:t>Республики Казахстан;</w:t>
            </w:r>
          </w:p>
          <w:p w:rsidR="00000000" w:rsidRDefault="00AC3D8D">
            <w:pPr>
              <w:jc w:val="both"/>
            </w:pPr>
            <w:r>
              <w:rPr>
                <w:sz w:val="20"/>
                <w:szCs w:val="20"/>
              </w:rPr>
              <w:t>5) получение экстренной медицинской помощи;</w:t>
            </w:r>
          </w:p>
          <w:p w:rsidR="00000000" w:rsidRDefault="00AC3D8D">
            <w:pPr>
              <w:jc w:val="both"/>
            </w:pPr>
            <w:r>
              <w:rPr>
                <w:sz w:val="20"/>
                <w:szCs w:val="20"/>
              </w:rPr>
              <w:t>6) содействие органов государственной власти Республики Казахстан в получении правовой и иных видов помощи иностранным туристам;</w:t>
            </w:r>
          </w:p>
          <w:p w:rsidR="00000000" w:rsidRDefault="00AC3D8D">
            <w:pPr>
              <w:jc w:val="both"/>
            </w:pPr>
            <w:r>
              <w:rPr>
                <w:sz w:val="20"/>
                <w:szCs w:val="20"/>
              </w:rPr>
              <w:t>7) беспрепятственный доступ туристов к имеющимся средствам св</w:t>
            </w:r>
            <w:r>
              <w:rPr>
                <w:sz w:val="20"/>
                <w:szCs w:val="20"/>
              </w:rPr>
              <w:t>язи.</w:t>
            </w:r>
          </w:p>
          <w:p w:rsidR="00000000" w:rsidRDefault="00AC3D8D">
            <w:pPr>
              <w:spacing w:line="145" w:lineRule="atLeast"/>
              <w:jc w:val="both"/>
            </w:pPr>
            <w:r>
              <w:rPr>
                <w:sz w:val="20"/>
                <w:szCs w:val="20"/>
              </w:rPr>
              <w:t> Иные права туристов определяются законодательством страны (места) пребывания.</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 xml:space="preserve">Статья 24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b/>
                <w:bCs/>
                <w:sz w:val="20"/>
                <w:szCs w:val="20"/>
              </w:rPr>
              <w:t xml:space="preserve">Статья 928. Обязанности туриста </w:t>
            </w:r>
          </w:p>
          <w:p w:rsidR="00000000" w:rsidRDefault="00AC3D8D">
            <w:pPr>
              <w:jc w:val="both"/>
            </w:pPr>
            <w:r>
              <w:rPr>
                <w:sz w:val="20"/>
                <w:szCs w:val="20"/>
              </w:rPr>
              <w:t xml:space="preserve">Во время совершения путешествия, включая транзит, турист обязан: </w:t>
            </w:r>
          </w:p>
          <w:p w:rsidR="00000000" w:rsidRDefault="00AC3D8D">
            <w:pPr>
              <w:jc w:val="both"/>
            </w:pPr>
            <w:r>
              <w:rPr>
                <w:sz w:val="20"/>
                <w:szCs w:val="20"/>
              </w:rPr>
              <w:t xml:space="preserve"> 1) соблюдать законодательство страны (места) временного </w:t>
            </w:r>
            <w:r>
              <w:rPr>
                <w:sz w:val="20"/>
                <w:szCs w:val="20"/>
              </w:rPr>
              <w:t xml:space="preserve">пребывания; </w:t>
            </w:r>
          </w:p>
          <w:p w:rsidR="00000000" w:rsidRDefault="00AC3D8D">
            <w:pPr>
              <w:jc w:val="both"/>
            </w:pPr>
            <w:r>
              <w:rPr>
                <w:sz w:val="20"/>
                <w:szCs w:val="20"/>
              </w:rPr>
              <w:t xml:space="preserve"> 2) сохранять окружающую среду, бережно относиться к памятникам природы, истории и культуры в стране (месте) временного пребывания; </w:t>
            </w:r>
          </w:p>
          <w:p w:rsidR="00000000" w:rsidRDefault="00AC3D8D">
            <w:pPr>
              <w:jc w:val="both"/>
            </w:pPr>
            <w:r>
              <w:rPr>
                <w:sz w:val="20"/>
                <w:szCs w:val="20"/>
              </w:rPr>
              <w:t> </w:t>
            </w:r>
            <w:r>
              <w:rPr>
                <w:sz w:val="20"/>
                <w:szCs w:val="20"/>
              </w:rPr>
              <w:t xml:space="preserve">3) соблюдать правила въезда и пребывания в стране (месте) временного пребывания, а также выезда из страны (места) временного пребывания и в странах транзитного проезда; </w:t>
            </w:r>
          </w:p>
          <w:p w:rsidR="00000000" w:rsidRDefault="00AC3D8D">
            <w:pPr>
              <w:jc w:val="both"/>
            </w:pPr>
            <w:r>
              <w:rPr>
                <w:sz w:val="20"/>
                <w:szCs w:val="20"/>
              </w:rPr>
              <w:t xml:space="preserve"> 4) соблюдать во время путешествия правила личной безопасности. </w:t>
            </w:r>
          </w:p>
          <w:p w:rsidR="00000000" w:rsidRDefault="00AC3D8D">
            <w:pPr>
              <w:spacing w:line="145" w:lineRule="atLeast"/>
              <w:jc w:val="both"/>
            </w:pPr>
            <w:r>
              <w:rPr>
                <w:sz w:val="20"/>
                <w:szCs w:val="20"/>
              </w:rPr>
              <w:t> Иные обязанности тур</w:t>
            </w:r>
            <w:r>
              <w:rPr>
                <w:sz w:val="20"/>
                <w:szCs w:val="20"/>
              </w:rPr>
              <w:t>истов определяются законодательством страны (места) пребывания.</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25</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 xml:space="preserve">Статья 929. Обеспечение безопасности туристов </w:t>
            </w:r>
          </w:p>
          <w:p w:rsidR="00000000" w:rsidRDefault="00AC3D8D">
            <w:pPr>
              <w:jc w:val="both"/>
            </w:pPr>
            <w:r>
              <w:rPr>
                <w:sz w:val="20"/>
                <w:szCs w:val="20"/>
              </w:rPr>
              <w:t> 1. Безопасность туристов на территории Республики Казахстан гарантируется Республикой Казахстан. Республика Казахстан гарантирует</w:t>
            </w:r>
            <w:r>
              <w:rPr>
                <w:sz w:val="20"/>
                <w:szCs w:val="20"/>
              </w:rPr>
              <w:t xml:space="preserve"> туристам-гражданам Республики Казахстан защиту и покровительство за ее пределами.</w:t>
            </w:r>
          </w:p>
          <w:p w:rsidR="00000000" w:rsidRDefault="00AC3D8D">
            <w:pPr>
              <w:jc w:val="both"/>
            </w:pPr>
            <w:r>
              <w:rPr>
                <w:sz w:val="20"/>
                <w:szCs w:val="20"/>
              </w:rPr>
              <w:t> 2. Под безопасностью туристов понимаются личная безопасность туристов, сохранность их имущества и непричинение ущерба окружающей среде во время путешествий, а также комплек</w:t>
            </w:r>
            <w:r>
              <w:rPr>
                <w:sz w:val="20"/>
                <w:szCs w:val="20"/>
              </w:rPr>
              <w:t>с мер, направленных на предотвращение использования туризма в целях незаконной миграции и транзита в третьи страны, сексуальной, трудовой и иной эксплуатации граждан.</w:t>
            </w:r>
          </w:p>
          <w:p w:rsidR="00000000" w:rsidRDefault="00AC3D8D">
            <w:pPr>
              <w:jc w:val="both"/>
            </w:pPr>
            <w:r>
              <w:rPr>
                <w:sz w:val="20"/>
                <w:szCs w:val="20"/>
              </w:rPr>
              <w:t> 3. Уполномоченный орган информирует лиц, осуществляющих туристскую деятельность, и турис</w:t>
            </w:r>
            <w:r>
              <w:rPr>
                <w:sz w:val="20"/>
                <w:szCs w:val="20"/>
              </w:rPr>
              <w:t xml:space="preserve">тов о возможных опасностях для туристов в стране (месте) временного пребывания. </w:t>
            </w:r>
          </w:p>
          <w:p w:rsidR="00000000" w:rsidRDefault="00AC3D8D">
            <w:pPr>
              <w:jc w:val="both"/>
            </w:pPr>
            <w:r>
              <w:rPr>
                <w:sz w:val="20"/>
                <w:szCs w:val="20"/>
              </w:rPr>
              <w:t> 4. Лица, осуществляющие туристскую деятельность, обязаны за три дня до начала путешествия в письменной форме предоставить туристам сведения об особенностях путешествий, включ</w:t>
            </w:r>
            <w:r>
              <w:rPr>
                <w:sz w:val="20"/>
                <w:szCs w:val="20"/>
              </w:rPr>
              <w:t>ающие в себя необходимую и достоверную информацию о правилах въезда, выезда и пребывания в стране (месте) временного пребывания, о законодательстве, об обычаях местного населения, о религиозных обрядах, святынях, памятниках природы, истории, культуры и дру</w:t>
            </w:r>
            <w:r>
              <w:rPr>
                <w:sz w:val="20"/>
                <w:szCs w:val="20"/>
              </w:rPr>
              <w:t xml:space="preserve">гих объектах туристского показа, находящихся под особой охраной, состоянии окружающей среды, а также об опасностях, с которыми они могут встретиться при совершении путешествий, и осуществить предупредительные меры, направленные на обеспечение безопасности </w:t>
            </w:r>
            <w:r>
              <w:rPr>
                <w:sz w:val="20"/>
                <w:szCs w:val="20"/>
              </w:rPr>
              <w:t xml:space="preserve">туристов. </w:t>
            </w:r>
          </w:p>
          <w:p w:rsidR="00000000" w:rsidRDefault="00AC3D8D">
            <w:pPr>
              <w:jc w:val="both"/>
            </w:pPr>
            <w:r>
              <w:rPr>
                <w:sz w:val="20"/>
                <w:szCs w:val="20"/>
              </w:rPr>
              <w:t xml:space="preserve"> 5. Лица, осуществляющие туристскую деятельность, обязаны незамедлительно информировать </w:t>
            </w:r>
            <w:hyperlink r:id="rId171" w:anchor="108" w:history="1">
              <w:r>
                <w:rPr>
                  <w:rStyle w:val="a3"/>
                  <w:sz w:val="20"/>
                  <w:szCs w:val="20"/>
                </w:rPr>
                <w:t>уполномоченный орган</w:t>
              </w:r>
            </w:hyperlink>
            <w:r>
              <w:rPr>
                <w:sz w:val="20"/>
                <w:szCs w:val="20"/>
              </w:rPr>
              <w:t xml:space="preserve"> и </w:t>
            </w:r>
            <w:hyperlink r:id="rId172" w:anchor="28" w:history="1">
              <w:r>
                <w:rPr>
                  <w:rStyle w:val="a3"/>
                  <w:sz w:val="20"/>
                  <w:szCs w:val="20"/>
                </w:rPr>
                <w:t>уполномоч</w:t>
              </w:r>
              <w:r>
                <w:rPr>
                  <w:rStyle w:val="a3"/>
                  <w:sz w:val="20"/>
                  <w:szCs w:val="20"/>
                </w:rPr>
                <w:t>енный орган в области чрезвычайных ситуаций</w:t>
              </w:r>
            </w:hyperlink>
            <w:r>
              <w:rPr>
                <w:sz w:val="20"/>
                <w:szCs w:val="20"/>
              </w:rPr>
              <w:t xml:space="preserve"> природного и техногенного характера, а также семью туриста с момента, когда они узнали или должны были узнать о чрезвычайном происшествии с туристом во время путешествия. </w:t>
            </w:r>
          </w:p>
          <w:p w:rsidR="00000000" w:rsidRDefault="00AC3D8D">
            <w:pPr>
              <w:jc w:val="both"/>
            </w:pPr>
            <w:r>
              <w:rPr>
                <w:sz w:val="20"/>
                <w:szCs w:val="20"/>
              </w:rPr>
              <w:t> Если чрезвычайное происшествие произошл</w:t>
            </w:r>
            <w:r>
              <w:rPr>
                <w:sz w:val="20"/>
                <w:szCs w:val="20"/>
              </w:rPr>
              <w:t xml:space="preserve">о с иностранными туристами на территории Республики Казахстан или с туристами - гражданами Республики Казахстан за пределами Республики Казахстан, лица, осуществляющие туристскую деятельность, обязаны проинформировать также органы дипломатической службы. </w:t>
            </w:r>
          </w:p>
          <w:p w:rsidR="00000000" w:rsidRDefault="00AC3D8D">
            <w:pPr>
              <w:jc w:val="both"/>
            </w:pPr>
            <w:r>
              <w:rPr>
                <w:sz w:val="20"/>
                <w:szCs w:val="20"/>
              </w:rPr>
              <w:t xml:space="preserve"> 6. Туристы, предполагающие совершить путешествие в страну (место) временного пребывания, обязаны проходить профилактику в соответствии с международными медицинскими требованиями. </w:t>
            </w:r>
          </w:p>
          <w:p w:rsidR="00000000" w:rsidRDefault="00AC3D8D">
            <w:pPr>
              <w:jc w:val="both"/>
            </w:pPr>
            <w:r>
              <w:rPr>
                <w:sz w:val="20"/>
                <w:szCs w:val="20"/>
              </w:rPr>
              <w:t> 7. Оказание необходимой помощи туристам, терпящим бедствие на территории Р</w:t>
            </w:r>
            <w:r>
              <w:rPr>
                <w:sz w:val="20"/>
                <w:szCs w:val="20"/>
              </w:rPr>
              <w:t xml:space="preserve">еспублики Казахстан, осуществляется специализированными службами, </w:t>
            </w:r>
            <w:hyperlink r:id="rId173" w:anchor="3" w:history="1">
              <w:r>
                <w:rPr>
                  <w:rStyle w:val="a3"/>
                  <w:sz w:val="20"/>
                  <w:szCs w:val="20"/>
                </w:rPr>
                <w:t>определяемыми</w:t>
              </w:r>
            </w:hyperlink>
            <w:r>
              <w:rPr>
                <w:sz w:val="20"/>
                <w:szCs w:val="20"/>
              </w:rPr>
              <w:t xml:space="preserve"> Правительством Республики Казахстан. </w:t>
            </w:r>
          </w:p>
          <w:p w:rsidR="00000000" w:rsidRDefault="00AC3D8D">
            <w:pPr>
              <w:jc w:val="both"/>
            </w:pPr>
            <w:r>
              <w:rPr>
                <w:sz w:val="20"/>
                <w:szCs w:val="20"/>
              </w:rPr>
              <w:t> 8. Уполномоченный орган совместно с заинтересованными министерствами и други</w:t>
            </w:r>
            <w:r>
              <w:rPr>
                <w:sz w:val="20"/>
                <w:szCs w:val="20"/>
              </w:rPr>
              <w:t xml:space="preserve">ми исполнительными органами разрабатывает и организует выполнение программы обеспечения защиты и безопасности туристов. </w:t>
            </w:r>
          </w:p>
          <w:p w:rsidR="00000000" w:rsidRDefault="00AC3D8D">
            <w:pPr>
              <w:spacing w:line="145" w:lineRule="atLeast"/>
              <w:jc w:val="both"/>
            </w:pPr>
            <w:r>
              <w:rPr>
                <w:sz w:val="20"/>
                <w:szCs w:val="20"/>
              </w:rPr>
              <w:t> 9. Акимат области (города республиканского значения, столицы) разрабатывает и организует выполнение региональной программы обеспечения</w:t>
            </w:r>
            <w:r>
              <w:rPr>
                <w:sz w:val="20"/>
                <w:szCs w:val="20"/>
              </w:rPr>
              <w:t xml:space="preserve"> защиты и безопасности туристов.</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26</w:t>
            </w:r>
          </w:p>
        </w:tc>
      </w:tr>
    </w:tbl>
    <w:p w:rsidR="00000000" w:rsidRDefault="00AC3D8D">
      <w:pPr>
        <w:rPr>
          <w:rFonts w:eastAsia="Times New Roman"/>
          <w:vanish/>
          <w:color w:val="auto"/>
        </w:rPr>
      </w:pPr>
    </w:p>
    <w:tbl>
      <w:tblPr>
        <w:tblW w:w="5012" w:type="pct"/>
        <w:tblCellMar>
          <w:left w:w="0" w:type="dxa"/>
          <w:right w:w="0" w:type="dxa"/>
        </w:tblCellMar>
        <w:tblLook w:val="04A0" w:firstRow="1" w:lastRow="0" w:firstColumn="1" w:lastColumn="0" w:noHBand="0" w:noVBand="1"/>
      </w:tblPr>
      <w:tblGrid>
        <w:gridCol w:w="8259"/>
        <w:gridCol w:w="1335"/>
      </w:tblGrid>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b/>
                <w:bCs/>
                <w:sz w:val="20"/>
                <w:szCs w:val="20"/>
              </w:rPr>
              <w:t xml:space="preserve">Статья 930. Страхование при осуществлении туристской деятельности </w:t>
            </w:r>
          </w:p>
          <w:p w:rsidR="00000000" w:rsidRDefault="00AC3D8D">
            <w:pPr>
              <w:jc w:val="both"/>
            </w:pPr>
            <w:r>
              <w:rPr>
                <w:sz w:val="20"/>
                <w:szCs w:val="20"/>
              </w:rPr>
              <w:t> </w:t>
            </w:r>
            <w:r>
              <w:rPr>
                <w:sz w:val="20"/>
                <w:szCs w:val="20"/>
              </w:rPr>
              <w:t>1. В случаях, предусмотренных международными договорами, законодательством страны (места) временного пребывания, туроператор или турагент реализует туристскую путевку, предполагающую выезд за границу, при условии представления туристом свидетельства о стра</w:t>
            </w:r>
            <w:r>
              <w:rPr>
                <w:sz w:val="20"/>
                <w:szCs w:val="20"/>
              </w:rPr>
              <w:t xml:space="preserve">ховании жизни и здоровья. </w:t>
            </w:r>
          </w:p>
          <w:p w:rsidR="00000000" w:rsidRDefault="00AC3D8D">
            <w:pPr>
              <w:jc w:val="both"/>
            </w:pPr>
            <w:r>
              <w:rPr>
                <w:sz w:val="20"/>
                <w:szCs w:val="20"/>
              </w:rPr>
              <w:t xml:space="preserve"> 2. Договором страхования должны предусматриваться оплата медицинской помощи туристам и возмещение их расходов при наступлении страхового случая непосредственно в стране (месте) временного пребывания. </w:t>
            </w:r>
          </w:p>
          <w:p w:rsidR="00000000" w:rsidRDefault="00AC3D8D">
            <w:pPr>
              <w:jc w:val="both"/>
            </w:pPr>
            <w:r>
              <w:rPr>
                <w:sz w:val="20"/>
                <w:szCs w:val="20"/>
              </w:rPr>
              <w:t> 3. Правительство Республик</w:t>
            </w:r>
            <w:r>
              <w:rPr>
                <w:sz w:val="20"/>
                <w:szCs w:val="20"/>
              </w:rPr>
              <w:t xml:space="preserve">и Казахстан вправе установить к туристам, въезжающим на территорию Республики Казахстан, требование о наличии свидетельства о страховании жизни и здоровья. </w:t>
            </w:r>
          </w:p>
          <w:p w:rsidR="00000000" w:rsidRDefault="00AC3D8D">
            <w:pPr>
              <w:spacing w:line="145" w:lineRule="atLeast"/>
              <w:jc w:val="both"/>
            </w:pPr>
            <w:r>
              <w:rPr>
                <w:sz w:val="20"/>
                <w:szCs w:val="20"/>
              </w:rPr>
              <w:t> 4. Туроператор и турагент обязаны застраховать гражданско-правовую ответственность, возникающую из</w:t>
            </w:r>
            <w:r>
              <w:rPr>
                <w:sz w:val="20"/>
                <w:szCs w:val="20"/>
              </w:rPr>
              <w:t xml:space="preserve"> заключенных договоров на оказание туристских услуг.</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27</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 xml:space="preserve">Статья 931. Ответственность за нарушение законодательства Республики Казахстан о туристской деятельности </w:t>
            </w:r>
          </w:p>
          <w:p w:rsidR="00000000" w:rsidRDefault="00AC3D8D">
            <w:pPr>
              <w:spacing w:line="145" w:lineRule="atLeast"/>
              <w:jc w:val="both"/>
            </w:pPr>
            <w:r>
              <w:rPr>
                <w:sz w:val="20"/>
                <w:szCs w:val="20"/>
              </w:rPr>
              <w:t>Нарушение законодательства Республики Казахстан о туристской деятельности влечет ответственность в соответствии с законами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28</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jc w:val="both"/>
            </w:pPr>
            <w:r>
              <w:rPr>
                <w:b/>
                <w:bCs/>
                <w:sz w:val="20"/>
                <w:szCs w:val="20"/>
              </w:rPr>
              <w:t xml:space="preserve">Статья 932. Государственный контроль в области туристской деятельности </w:t>
            </w:r>
          </w:p>
          <w:p w:rsidR="00000000" w:rsidRDefault="00AC3D8D">
            <w:pPr>
              <w:jc w:val="both"/>
            </w:pPr>
            <w:r>
              <w:rPr>
                <w:sz w:val="20"/>
                <w:szCs w:val="20"/>
              </w:rPr>
              <w:t>1. Государственный контр</w:t>
            </w:r>
            <w:r>
              <w:rPr>
                <w:sz w:val="20"/>
                <w:szCs w:val="20"/>
              </w:rPr>
              <w:t xml:space="preserve">оль в области туристской деятельности осуществляется в форме проверки и иных формах. </w:t>
            </w:r>
          </w:p>
          <w:p w:rsidR="00000000" w:rsidRDefault="00AC3D8D">
            <w:pPr>
              <w:spacing w:line="145" w:lineRule="atLeast"/>
              <w:jc w:val="both"/>
            </w:pPr>
            <w:r>
              <w:rPr>
                <w:sz w:val="20"/>
                <w:szCs w:val="20"/>
              </w:rPr>
              <w:t> 2. Проверка осуществляется в соответствии с Законом Республики Казахстан «О государственном контроле и надзоре в Республике Казахстан». Иные формы государственного контр</w:t>
            </w:r>
            <w:r>
              <w:rPr>
                <w:sz w:val="20"/>
                <w:szCs w:val="20"/>
              </w:rPr>
              <w:t>оля осуществляются в соответствии с настоящим Кодексом</w:t>
            </w:r>
            <w:r>
              <w:rPr>
                <w:color w:val="FF0000"/>
                <w:sz w:val="20"/>
                <w:szCs w:val="20"/>
              </w:rPr>
              <w:t>.</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28-1</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jc w:val="both"/>
            </w:pPr>
            <w:r>
              <w:rPr>
                <w:b/>
                <w:bCs/>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5"/>
              <w:spacing w:line="145" w:lineRule="atLeast"/>
            </w:pPr>
            <w:r>
              <w:rPr>
                <w:b/>
                <w:bCs/>
                <w:sz w:val="20"/>
                <w:szCs w:val="20"/>
              </w:rPr>
              <w:t>Раздел VII. СПЕЦИАЛЬНЫЕ РЕЖИМЫ ПРЕДПРИНИМАТЕЛЬСТВА И ОТДЕЛЬНЫЕ ВИДЫ ПРЕДПРИНИМАТЕЛЬСКИХ ДОГОВОРОВ</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aps/>
                <w:sz w:val="20"/>
                <w:szCs w:val="20"/>
              </w:rPr>
              <w:t>Глава 39.</w:t>
            </w:r>
            <w:r>
              <w:rPr>
                <w:b/>
                <w:bCs/>
                <w:sz w:val="20"/>
                <w:szCs w:val="20"/>
              </w:rPr>
              <w:t xml:space="preserve"> СПЕЦИАЛЬНЫЕ ЭКОНОМИЧЕСКИЕ ЗОНЫ</w:t>
            </w:r>
          </w:p>
          <w:p w:rsidR="00000000" w:rsidRDefault="00AC3D8D">
            <w:pPr>
              <w:pStyle w:val="a9"/>
              <w:spacing w:before="0" w:beforeAutospacing="0" w:after="0" w:afterAutospacing="0" w:line="145" w:lineRule="atLeast"/>
              <w:jc w:val="both"/>
            </w:pPr>
            <w:r>
              <w:rPr>
                <w:i/>
                <w:iCs/>
                <w:sz w:val="20"/>
                <w:szCs w:val="20"/>
              </w:rPr>
              <w:t xml:space="preserve">Источник заимствования ЗРК «О специальных экономических зонах» </w:t>
            </w:r>
            <w:r>
              <w:rPr>
                <w:i/>
                <w:iCs/>
                <w:sz w:val="20"/>
                <w:szCs w:val="20"/>
                <w:shd w:val="clear" w:color="auto" w:fill="FFFF00"/>
              </w:rPr>
              <w:t>НА УТРАТУ</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b/>
                <w:bCs/>
                <w:sz w:val="20"/>
                <w:szCs w:val="20"/>
              </w:rPr>
              <w:t>Параграф 1ОБЩИЕ ПОЛОЖЕНИЯ</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 Статья 933. Понятие и цели создания специальной экономической зоны</w:t>
            </w:r>
          </w:p>
          <w:p w:rsidR="00000000" w:rsidRDefault="00AC3D8D">
            <w:pPr>
              <w:pStyle w:val="a9"/>
              <w:spacing w:before="0" w:beforeAutospacing="0" w:after="0" w:afterAutospacing="0"/>
              <w:jc w:val="both"/>
            </w:pPr>
            <w:r>
              <w:rPr>
                <w:sz w:val="20"/>
                <w:szCs w:val="20"/>
              </w:rPr>
              <w:t> </w:t>
            </w:r>
            <w:r>
              <w:rPr>
                <w:sz w:val="20"/>
                <w:szCs w:val="20"/>
              </w:rPr>
              <w:t>Под специальной экономической зоной понимается часть территории Республики Казахстан с точно обозначенными границами, на которой действует специальный правовой режим специальной экономической зоны для осуществления приоритетных видов деятельности.</w:t>
            </w:r>
          </w:p>
          <w:p w:rsidR="00000000" w:rsidRDefault="00AC3D8D">
            <w:pPr>
              <w:pStyle w:val="a9"/>
              <w:spacing w:before="0" w:beforeAutospacing="0" w:after="0" w:afterAutospacing="0" w:line="145" w:lineRule="atLeast"/>
              <w:jc w:val="both"/>
            </w:pPr>
            <w:r>
              <w:rPr>
                <w:sz w:val="20"/>
                <w:szCs w:val="20"/>
              </w:rPr>
              <w:t> Специал</w:t>
            </w:r>
            <w:r>
              <w:rPr>
                <w:sz w:val="20"/>
                <w:szCs w:val="20"/>
              </w:rPr>
              <w:t>ьная экономическая зона создается в целях ускоренного развития современных высокопроизводительных, конкурентоспособных производств, привлечения инвестиций, новых технологий в отрасли экономики и регионы, а также повышения занятости населения.</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 xml:space="preserve">Из статей 1 </w:t>
            </w:r>
            <w:r>
              <w:rPr>
                <w:sz w:val="20"/>
                <w:szCs w:val="20"/>
              </w:rPr>
              <w:t>и 3 Закона о СЭЗ</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 Статья 934. Участники и органы управления специальной экономической зоны</w:t>
            </w:r>
          </w:p>
          <w:p w:rsidR="00000000" w:rsidRDefault="00AC3D8D">
            <w:pPr>
              <w:pStyle w:val="a9"/>
              <w:spacing w:before="0" w:beforeAutospacing="0" w:after="0" w:afterAutospacing="0"/>
              <w:jc w:val="both"/>
            </w:pPr>
            <w:r>
              <w:rPr>
                <w:sz w:val="20"/>
                <w:szCs w:val="20"/>
              </w:rPr>
              <w:t xml:space="preserve"> Органом управления специальной экономической зоны является управляющая компания или государственное учреждение местного исполнительного органа столицы. </w:t>
            </w:r>
          </w:p>
          <w:p w:rsidR="00000000" w:rsidRDefault="00AC3D8D">
            <w:pPr>
              <w:pStyle w:val="a9"/>
              <w:spacing w:before="0" w:beforeAutospacing="0" w:after="0" w:afterAutospacing="0"/>
              <w:jc w:val="both"/>
            </w:pPr>
            <w:r>
              <w:rPr>
                <w:sz w:val="20"/>
                <w:szCs w:val="20"/>
              </w:rPr>
              <w:t> Участн</w:t>
            </w:r>
            <w:r>
              <w:rPr>
                <w:sz w:val="20"/>
                <w:szCs w:val="20"/>
              </w:rPr>
              <w:t>ик специальной экономической зоны - юридическое лицо, осуществляющее на территории специальной экономической зоны приоритетные виды деятельности и включенное в единый реестр участников специальной экономической зоны.</w:t>
            </w:r>
          </w:p>
          <w:p w:rsidR="00000000" w:rsidRDefault="00AC3D8D">
            <w:pPr>
              <w:pStyle w:val="a9"/>
              <w:spacing w:before="0" w:beforeAutospacing="0" w:after="0" w:afterAutospacing="0"/>
              <w:jc w:val="both"/>
            </w:pPr>
            <w:r>
              <w:rPr>
                <w:sz w:val="20"/>
                <w:szCs w:val="20"/>
              </w:rPr>
              <w:t> Управляющая компания - юридическое лиц</w:t>
            </w:r>
            <w:r>
              <w:rPr>
                <w:sz w:val="20"/>
                <w:szCs w:val="20"/>
              </w:rPr>
              <w:t>о, создаваемое в соответствии с настоящим Кодексом</w:t>
            </w:r>
            <w:r>
              <w:rPr>
                <w:color w:val="FF0000"/>
                <w:sz w:val="20"/>
                <w:szCs w:val="20"/>
              </w:rPr>
              <w:t xml:space="preserve"> </w:t>
            </w:r>
            <w:r>
              <w:rPr>
                <w:sz w:val="20"/>
                <w:szCs w:val="20"/>
              </w:rPr>
              <w:t>в организационно-правовой форме акционерного общества для обеспечения функционирования специальной экономической зоны.</w:t>
            </w:r>
          </w:p>
          <w:p w:rsidR="00000000" w:rsidRDefault="00AC3D8D">
            <w:pPr>
              <w:pStyle w:val="a9"/>
              <w:spacing w:before="0" w:beforeAutospacing="0" w:after="0" w:afterAutospacing="0"/>
              <w:jc w:val="both"/>
            </w:pPr>
            <w:r>
              <w:rPr>
                <w:sz w:val="20"/>
                <w:szCs w:val="20"/>
              </w:rPr>
              <w:t> Лица, осуществляющие вспомогательные виды деятельности, - индивидуальные предпринимат</w:t>
            </w:r>
            <w:r>
              <w:rPr>
                <w:sz w:val="20"/>
                <w:szCs w:val="20"/>
              </w:rPr>
              <w:t>ели или юридические лица, на которых не распространяется специальный правовой режим специальной экономической зоны, осуществляющие на территории специальной экономической зоны вспомогательные виды деятельности в соответствии с настоящим Кодексом.</w:t>
            </w:r>
          </w:p>
          <w:p w:rsidR="00000000" w:rsidRDefault="00AC3D8D">
            <w:pPr>
              <w:pStyle w:val="a9"/>
              <w:spacing w:before="0" w:beforeAutospacing="0" w:after="0" w:afterAutospacing="0"/>
              <w:jc w:val="both"/>
            </w:pPr>
            <w:r>
              <w:rPr>
                <w:sz w:val="20"/>
                <w:szCs w:val="20"/>
              </w:rPr>
              <w:t> Заявител</w:t>
            </w:r>
            <w:r>
              <w:rPr>
                <w:sz w:val="20"/>
                <w:szCs w:val="20"/>
              </w:rPr>
              <w:t>ь - лицо, подающее в орган управления специальной экономической зоны заявку на осуществление приоритетных или вспомогательных видов деятельности.</w:t>
            </w:r>
          </w:p>
          <w:p w:rsidR="00000000" w:rsidRDefault="00AC3D8D">
            <w:pPr>
              <w:pStyle w:val="a9"/>
              <w:spacing w:before="0" w:beforeAutospacing="0" w:after="0" w:afterAutospacing="0"/>
              <w:jc w:val="both"/>
            </w:pPr>
            <w:r>
              <w:rPr>
                <w:sz w:val="20"/>
                <w:szCs w:val="20"/>
              </w:rPr>
              <w:t> </w:t>
            </w:r>
            <w:r>
              <w:rPr>
                <w:sz w:val="20"/>
                <w:szCs w:val="20"/>
              </w:rPr>
              <w:t>Экспертный совет - межведомственный консультативно-совещательный орган при уполномоченном органе, создаваемый Премьер-Министром Республики Казахстан для рассмотрения вопроса целесообразности создания или упразднения специальной экономической зоны.</w:t>
            </w:r>
          </w:p>
          <w:p w:rsidR="00000000" w:rsidRDefault="00AC3D8D">
            <w:pPr>
              <w:pStyle w:val="a9"/>
              <w:spacing w:before="0" w:beforeAutospacing="0" w:after="0" w:afterAutospacing="0"/>
              <w:jc w:val="both"/>
            </w:pPr>
            <w:r>
              <w:rPr>
                <w:sz w:val="20"/>
                <w:szCs w:val="20"/>
              </w:rPr>
              <w:t> Уполном</w:t>
            </w:r>
            <w:r>
              <w:rPr>
                <w:sz w:val="20"/>
                <w:szCs w:val="20"/>
              </w:rPr>
              <w:t>оченный орган - центральный исполнительный орган, осуществляющий государственное регулирование в сфере создания, функционирования и упразднения специальных экономических зон.</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Из статьи 1. Основные понятия</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пп.5)</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пп.6)</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пп.12)</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пп.14)</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пп.15)</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line="145" w:lineRule="atLeast"/>
              <w:jc w:val="center"/>
            </w:pPr>
            <w:r>
              <w:rPr>
                <w:sz w:val="20"/>
                <w:szCs w:val="20"/>
              </w:rPr>
              <w:t>пп.16)</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sz w:val="20"/>
                <w:szCs w:val="20"/>
              </w:rPr>
              <w:t> </w:t>
            </w:r>
            <w:r>
              <w:rPr>
                <w:b/>
                <w:bCs/>
                <w:sz w:val="20"/>
                <w:szCs w:val="20"/>
              </w:rPr>
              <w:t>Статья 935. Виды деятельности участника (участников) специальной экономической зоны на территории специальной экономической зоны</w:t>
            </w:r>
          </w:p>
          <w:p w:rsidR="00000000" w:rsidRDefault="00AC3D8D">
            <w:pPr>
              <w:pStyle w:val="a9"/>
              <w:spacing w:before="0" w:beforeAutospacing="0" w:after="0" w:afterAutospacing="0"/>
              <w:jc w:val="both"/>
            </w:pPr>
            <w:r>
              <w:rPr>
                <w:sz w:val="20"/>
                <w:szCs w:val="20"/>
              </w:rPr>
              <w:t> </w:t>
            </w:r>
            <w:r>
              <w:rPr>
                <w:sz w:val="20"/>
                <w:szCs w:val="20"/>
              </w:rPr>
              <w:t>Деятельность участника (участников) специальной экономической зоны осуществляется в приоритетных и вспомогательных видах.</w:t>
            </w:r>
          </w:p>
          <w:p w:rsidR="00000000" w:rsidRDefault="00AC3D8D">
            <w:pPr>
              <w:pStyle w:val="a9"/>
              <w:spacing w:before="0" w:beforeAutospacing="0" w:after="0" w:afterAutospacing="0"/>
              <w:jc w:val="both"/>
            </w:pPr>
            <w:r>
              <w:rPr>
                <w:sz w:val="20"/>
                <w:szCs w:val="20"/>
              </w:rPr>
              <w:t>Приоритетные виды деятельности - виды деятельности, соответствующие целям создания специальной экономической зоны, на которые распрост</w:t>
            </w:r>
            <w:r>
              <w:rPr>
                <w:sz w:val="20"/>
                <w:szCs w:val="20"/>
              </w:rPr>
              <w:t>раняется специальный правовой режим специальной экономической зоны.</w:t>
            </w:r>
          </w:p>
          <w:p w:rsidR="00000000" w:rsidRDefault="00AC3D8D">
            <w:pPr>
              <w:pStyle w:val="a9"/>
              <w:spacing w:before="0" w:beforeAutospacing="0" w:after="0" w:afterAutospacing="0"/>
              <w:jc w:val="both"/>
            </w:pPr>
            <w:r>
              <w:rPr>
                <w:sz w:val="20"/>
                <w:szCs w:val="20"/>
              </w:rPr>
              <w:t>Вспомогательные виды деятельности - виды деятельности, необходимые для обеспечения деятельности участников специальной экономической зоны, осуществляемые лицами, не являющимися участниками</w:t>
            </w:r>
            <w:r>
              <w:rPr>
                <w:sz w:val="20"/>
                <w:szCs w:val="20"/>
              </w:rPr>
              <w:t xml:space="preserve"> специальной экономической зоны, на ее территории.</w:t>
            </w:r>
          </w:p>
          <w:p w:rsidR="00000000" w:rsidRDefault="00AC3D8D">
            <w:pPr>
              <w:pStyle w:val="a9"/>
              <w:spacing w:before="0" w:beforeAutospacing="0" w:after="0" w:afterAutospacing="0" w:line="145" w:lineRule="atLeast"/>
              <w:jc w:val="both"/>
            </w:pPr>
            <w:r>
              <w:rPr>
                <w:b/>
                <w:bCs/>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Из статьи 1. Основные понятия</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sz w:val="20"/>
                <w:szCs w:val="20"/>
              </w:rPr>
              <w:t> </w:t>
            </w:r>
            <w:r>
              <w:rPr>
                <w:b/>
                <w:bCs/>
                <w:sz w:val="20"/>
                <w:szCs w:val="20"/>
              </w:rPr>
              <w:t>Статья 936. Договор об осуществлении деятельности в качестве участника специальной экономической зоны</w:t>
            </w:r>
          </w:p>
          <w:p w:rsidR="00000000" w:rsidRDefault="00AC3D8D">
            <w:pPr>
              <w:pStyle w:val="a9"/>
              <w:spacing w:before="0" w:beforeAutospacing="0" w:after="0" w:afterAutospacing="0"/>
              <w:jc w:val="both"/>
            </w:pPr>
            <w:r>
              <w:rPr>
                <w:sz w:val="20"/>
                <w:szCs w:val="20"/>
              </w:rPr>
              <w:t> </w:t>
            </w:r>
            <w:r>
              <w:rPr>
                <w:sz w:val="20"/>
                <w:szCs w:val="20"/>
              </w:rPr>
              <w:t>Договор об осуществлении деятельности в качестве участника специальной экономической зоны (далее - договор об осуществлении деятельности) - это договор, заключаемый между участником или несколькими участниками специальной экономической зоны и органом управ</w:t>
            </w:r>
            <w:r>
              <w:rPr>
                <w:sz w:val="20"/>
                <w:szCs w:val="20"/>
              </w:rPr>
              <w:t>ления специальной экономической зоны, устанавливающий виды деятельности участника или участников специальной экономической зоны на территории специальной экономической зоны, условия осуществления такой деятельности, права, обязанности и ответственность сто</w:t>
            </w:r>
            <w:r>
              <w:rPr>
                <w:sz w:val="20"/>
                <w:szCs w:val="20"/>
              </w:rPr>
              <w:t>рон.</w:t>
            </w:r>
          </w:p>
          <w:p w:rsidR="00000000" w:rsidRDefault="00AC3D8D">
            <w:pPr>
              <w:pStyle w:val="a9"/>
              <w:spacing w:before="0" w:beforeAutospacing="0" w:after="0" w:afterAutospacing="0" w:line="145" w:lineRule="atLeast"/>
              <w:jc w:val="both"/>
            </w:pPr>
            <w:r>
              <w:rPr>
                <w:b/>
                <w:bCs/>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1. Основные понятия</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line="145" w:lineRule="atLeast"/>
              <w:jc w:val="center"/>
            </w:pPr>
            <w:r>
              <w:rPr>
                <w:sz w:val="20"/>
                <w:szCs w:val="20"/>
              </w:rPr>
              <w:t>пп. 9)</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b/>
                <w:bCs/>
                <w:sz w:val="20"/>
                <w:szCs w:val="20"/>
              </w:rPr>
              <w:t>Параграф 2. Государственное регулирование в сфере создания, функционирования и упразднения специальной экономической зоны</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Глава 2.</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 </w:t>
            </w:r>
            <w:r>
              <w:rPr>
                <w:b/>
                <w:bCs/>
                <w:sz w:val="20"/>
                <w:szCs w:val="20"/>
              </w:rPr>
              <w:t>Статья 937. Компетенция Правительства Республики Казахстан в сфере создания, функционирования и упразднения специальной экономической зоны</w:t>
            </w:r>
          </w:p>
          <w:p w:rsidR="00000000" w:rsidRDefault="00AC3D8D">
            <w:pPr>
              <w:pStyle w:val="a9"/>
              <w:spacing w:before="0" w:beforeAutospacing="0" w:after="0" w:afterAutospacing="0"/>
              <w:jc w:val="both"/>
            </w:pPr>
            <w:r>
              <w:rPr>
                <w:sz w:val="20"/>
                <w:szCs w:val="20"/>
              </w:rPr>
              <w:t> К компетенции Правительства Республики Казахстан относятся:</w:t>
            </w:r>
          </w:p>
          <w:p w:rsidR="00000000" w:rsidRDefault="00AC3D8D">
            <w:pPr>
              <w:pStyle w:val="a9"/>
              <w:spacing w:before="0" w:beforeAutospacing="0" w:after="0" w:afterAutospacing="0"/>
              <w:jc w:val="both"/>
            </w:pPr>
            <w:r>
              <w:rPr>
                <w:sz w:val="20"/>
                <w:szCs w:val="20"/>
              </w:rPr>
              <w:t> 1) разработка основных направлений государственной поли</w:t>
            </w:r>
            <w:r>
              <w:rPr>
                <w:sz w:val="20"/>
                <w:szCs w:val="20"/>
              </w:rPr>
              <w:t>тики в сфере создания и функционирования специальных экономических зон;</w:t>
            </w:r>
          </w:p>
          <w:p w:rsidR="00000000" w:rsidRDefault="00AC3D8D">
            <w:pPr>
              <w:pStyle w:val="a9"/>
              <w:spacing w:before="0" w:beforeAutospacing="0" w:after="0" w:afterAutospacing="0"/>
              <w:jc w:val="both"/>
            </w:pPr>
            <w:r>
              <w:rPr>
                <w:sz w:val="20"/>
                <w:szCs w:val="20"/>
              </w:rPr>
              <w:t> 2) утверждение нормативных правовых актов, регламентирующих деятельность специальных экономических зон;</w:t>
            </w:r>
          </w:p>
          <w:p w:rsidR="00000000" w:rsidRDefault="00AC3D8D">
            <w:pPr>
              <w:pStyle w:val="a9"/>
              <w:spacing w:before="0" w:beforeAutospacing="0" w:after="0" w:afterAutospacing="0"/>
              <w:jc w:val="both"/>
            </w:pPr>
            <w:r>
              <w:rPr>
                <w:sz w:val="20"/>
                <w:szCs w:val="20"/>
              </w:rPr>
              <w:t> 3) определение уполномоченного органа;</w:t>
            </w:r>
          </w:p>
          <w:p w:rsidR="00000000" w:rsidRDefault="00AC3D8D">
            <w:pPr>
              <w:pStyle w:val="a9"/>
              <w:spacing w:before="0" w:beforeAutospacing="0" w:after="0" w:afterAutospacing="0"/>
              <w:jc w:val="both"/>
            </w:pPr>
            <w:r>
              <w:rPr>
                <w:sz w:val="20"/>
                <w:szCs w:val="20"/>
              </w:rPr>
              <w:t> 4) внесение представления Президенту Р</w:t>
            </w:r>
            <w:r>
              <w:rPr>
                <w:sz w:val="20"/>
                <w:szCs w:val="20"/>
              </w:rPr>
              <w:t>еспублики Казахстан о создании или упразднении специальной экономической зоны;</w:t>
            </w:r>
          </w:p>
          <w:p w:rsidR="00000000" w:rsidRDefault="00AC3D8D">
            <w:pPr>
              <w:pStyle w:val="a9"/>
              <w:spacing w:before="0" w:beforeAutospacing="0" w:after="0" w:afterAutospacing="0"/>
              <w:jc w:val="both"/>
            </w:pPr>
            <w:r>
              <w:rPr>
                <w:sz w:val="20"/>
                <w:szCs w:val="20"/>
              </w:rPr>
              <w:t> 5) принятие решения о создании управляющей компании;</w:t>
            </w:r>
          </w:p>
          <w:p w:rsidR="00000000" w:rsidRDefault="00AC3D8D">
            <w:pPr>
              <w:pStyle w:val="a9"/>
              <w:spacing w:before="0" w:beforeAutospacing="0" w:after="0" w:afterAutospacing="0"/>
              <w:jc w:val="both"/>
            </w:pPr>
            <w:r>
              <w:rPr>
                <w:sz w:val="20"/>
                <w:szCs w:val="20"/>
              </w:rPr>
              <w:t> 6) участие в управляющей компании;</w:t>
            </w:r>
          </w:p>
          <w:p w:rsidR="00000000" w:rsidRDefault="00AC3D8D">
            <w:pPr>
              <w:pStyle w:val="a9"/>
              <w:spacing w:before="0" w:beforeAutospacing="0" w:after="0" w:afterAutospacing="0"/>
              <w:jc w:val="both"/>
            </w:pPr>
            <w:r>
              <w:rPr>
                <w:sz w:val="20"/>
                <w:szCs w:val="20"/>
              </w:rPr>
              <w:t> 7) утверждение положения об экспертном совете;</w:t>
            </w:r>
          </w:p>
          <w:p w:rsidR="00000000" w:rsidRDefault="00AC3D8D">
            <w:pPr>
              <w:pStyle w:val="a9"/>
              <w:spacing w:before="0" w:beforeAutospacing="0" w:after="0" w:afterAutospacing="0"/>
              <w:jc w:val="both"/>
            </w:pPr>
            <w:r>
              <w:rPr>
                <w:sz w:val="20"/>
                <w:szCs w:val="20"/>
              </w:rPr>
              <w:t> </w:t>
            </w:r>
            <w:r>
              <w:rPr>
                <w:sz w:val="20"/>
                <w:szCs w:val="20"/>
              </w:rPr>
              <w:t>8) утверждение типовых договоров об осуществлении деятельности;</w:t>
            </w:r>
          </w:p>
          <w:p w:rsidR="00000000" w:rsidRDefault="00AC3D8D">
            <w:pPr>
              <w:pStyle w:val="a9"/>
              <w:spacing w:before="0" w:beforeAutospacing="0" w:after="0" w:afterAutospacing="0"/>
              <w:jc w:val="both"/>
            </w:pPr>
            <w:r>
              <w:rPr>
                <w:sz w:val="20"/>
                <w:szCs w:val="20"/>
              </w:rPr>
              <w:t> 9) выполнение иных функций, возложенных на него Конституцией, настоящим Законом, иными законами Республики Казахстан и актами Президента Республики Казахстан.</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Статья 4</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 Статья 938. Ком</w:t>
            </w:r>
            <w:r>
              <w:rPr>
                <w:b/>
                <w:bCs/>
                <w:sz w:val="20"/>
                <w:szCs w:val="20"/>
              </w:rPr>
              <w:t>петенция уполномоченного органа в сфере создания, функционирования и упразднения специальной экономической зоны</w:t>
            </w:r>
          </w:p>
          <w:p w:rsidR="00000000" w:rsidRDefault="00AC3D8D">
            <w:pPr>
              <w:pStyle w:val="a9"/>
              <w:spacing w:before="0" w:beforeAutospacing="0" w:after="0" w:afterAutospacing="0"/>
              <w:jc w:val="both"/>
            </w:pPr>
            <w:r>
              <w:rPr>
                <w:sz w:val="20"/>
                <w:szCs w:val="20"/>
              </w:rPr>
              <w:t> К компетенции уполномоченного органа относятся:</w:t>
            </w:r>
          </w:p>
          <w:p w:rsidR="00000000" w:rsidRDefault="00AC3D8D">
            <w:pPr>
              <w:pStyle w:val="a9"/>
              <w:spacing w:before="0" w:beforeAutospacing="0" w:after="0" w:afterAutospacing="0"/>
              <w:jc w:val="both"/>
            </w:pPr>
            <w:r>
              <w:rPr>
                <w:sz w:val="20"/>
                <w:szCs w:val="20"/>
              </w:rPr>
              <w:t> 1) реализация государственной политики в сфере создания и функционирования специальных экономи</w:t>
            </w:r>
            <w:r>
              <w:rPr>
                <w:sz w:val="20"/>
                <w:szCs w:val="20"/>
              </w:rPr>
              <w:t>ческих зон;</w:t>
            </w:r>
          </w:p>
          <w:p w:rsidR="00000000" w:rsidRDefault="00AC3D8D">
            <w:pPr>
              <w:pStyle w:val="a9"/>
              <w:spacing w:before="0" w:beforeAutospacing="0" w:after="0" w:afterAutospacing="0"/>
              <w:jc w:val="both"/>
            </w:pPr>
            <w:r>
              <w:rPr>
                <w:sz w:val="20"/>
                <w:szCs w:val="20"/>
              </w:rPr>
              <w:t> 2) осуществление координации деятельности государственных органов и управляющих компаний в сфере создания, функционирования и упразднения специальных экономических зон, за исключением специальной экономической зоны «Астана - новый город»;</w:t>
            </w:r>
          </w:p>
          <w:p w:rsidR="00000000" w:rsidRDefault="00AC3D8D">
            <w:pPr>
              <w:pStyle w:val="a9"/>
              <w:spacing w:before="0" w:beforeAutospacing="0" w:after="0" w:afterAutospacing="0"/>
              <w:jc w:val="both"/>
            </w:pPr>
            <w:r>
              <w:rPr>
                <w:sz w:val="20"/>
                <w:szCs w:val="20"/>
              </w:rPr>
              <w:t xml:space="preserve"> 3) </w:t>
            </w:r>
            <w:r>
              <w:rPr>
                <w:sz w:val="20"/>
                <w:szCs w:val="20"/>
              </w:rPr>
              <w:t>разработка нормативных правовых актов, регламентирующих деятельность специальных экономических зон;</w:t>
            </w:r>
          </w:p>
          <w:p w:rsidR="00000000" w:rsidRDefault="00AC3D8D">
            <w:pPr>
              <w:pStyle w:val="a9"/>
              <w:spacing w:before="0" w:beforeAutospacing="0" w:after="0" w:afterAutospacing="0"/>
              <w:jc w:val="both"/>
            </w:pPr>
            <w:r>
              <w:rPr>
                <w:sz w:val="20"/>
                <w:szCs w:val="20"/>
              </w:rPr>
              <w:t> 4) разработка и утверждение формы заявки и анкеты для регистрации в качестве участника специальной экономической зоны;</w:t>
            </w:r>
          </w:p>
          <w:p w:rsidR="00000000" w:rsidRDefault="00AC3D8D">
            <w:pPr>
              <w:pStyle w:val="a9"/>
              <w:spacing w:before="0" w:beforeAutospacing="0" w:after="0" w:afterAutospacing="0"/>
              <w:jc w:val="both"/>
            </w:pPr>
            <w:r>
              <w:rPr>
                <w:sz w:val="20"/>
                <w:szCs w:val="20"/>
              </w:rPr>
              <w:t xml:space="preserve"> 5) разработка типовых договоров об </w:t>
            </w:r>
            <w:r>
              <w:rPr>
                <w:sz w:val="20"/>
                <w:szCs w:val="20"/>
              </w:rPr>
              <w:t>осуществлении деятельности;</w:t>
            </w:r>
          </w:p>
          <w:p w:rsidR="00000000" w:rsidRDefault="00AC3D8D">
            <w:pPr>
              <w:pStyle w:val="a9"/>
              <w:spacing w:before="0" w:beforeAutospacing="0" w:after="0" w:afterAutospacing="0"/>
              <w:jc w:val="both"/>
            </w:pPr>
            <w:r>
              <w:rPr>
                <w:sz w:val="20"/>
                <w:szCs w:val="20"/>
              </w:rPr>
              <w:t> 6) привлечение участников специальной экономической зоны для участия в деятельности специальной экономической зоны, за исключением специальной экономической зоны «Астана - новый город»;</w:t>
            </w:r>
          </w:p>
          <w:p w:rsidR="00000000" w:rsidRDefault="00AC3D8D">
            <w:pPr>
              <w:pStyle w:val="a9"/>
              <w:spacing w:before="0" w:beforeAutospacing="0" w:after="0" w:afterAutospacing="0"/>
              <w:jc w:val="both"/>
            </w:pPr>
            <w:r>
              <w:rPr>
                <w:sz w:val="20"/>
                <w:szCs w:val="20"/>
              </w:rPr>
              <w:t> 7) ведение единого реестра участников сп</w:t>
            </w:r>
            <w:r>
              <w:rPr>
                <w:sz w:val="20"/>
                <w:szCs w:val="20"/>
              </w:rPr>
              <w:t>ециальной экономической зоны на основании сведений, представляемых органами управления специальной экономической зоны;</w:t>
            </w:r>
          </w:p>
          <w:p w:rsidR="00000000" w:rsidRDefault="00AC3D8D">
            <w:pPr>
              <w:pStyle w:val="a9"/>
              <w:spacing w:before="0" w:beforeAutospacing="0" w:after="0" w:afterAutospacing="0"/>
              <w:jc w:val="both"/>
            </w:pPr>
            <w:r>
              <w:rPr>
                <w:sz w:val="20"/>
                <w:szCs w:val="20"/>
              </w:rPr>
              <w:t> 8) утверждение требований к технико-экономическому обоснованию создаваемой специальной экономической зоны;</w:t>
            </w:r>
          </w:p>
          <w:p w:rsidR="00000000" w:rsidRDefault="00AC3D8D">
            <w:pPr>
              <w:pStyle w:val="a9"/>
              <w:spacing w:before="0" w:beforeAutospacing="0" w:after="0" w:afterAutospacing="0"/>
              <w:jc w:val="both"/>
            </w:pPr>
            <w:r>
              <w:rPr>
                <w:sz w:val="20"/>
                <w:szCs w:val="20"/>
              </w:rPr>
              <w:t xml:space="preserve"> 9) внесение в Правительство </w:t>
            </w:r>
            <w:r>
              <w:rPr>
                <w:sz w:val="20"/>
                <w:szCs w:val="20"/>
              </w:rPr>
              <w:t>Республики Казахстан предложения о создании или упразднении специальной экономической зоны;</w:t>
            </w:r>
          </w:p>
          <w:p w:rsidR="00000000" w:rsidRDefault="00AC3D8D">
            <w:pPr>
              <w:pStyle w:val="a9"/>
              <w:spacing w:before="0" w:beforeAutospacing="0" w:after="0" w:afterAutospacing="0"/>
              <w:jc w:val="both"/>
            </w:pPr>
            <w:r>
              <w:rPr>
                <w:sz w:val="20"/>
                <w:szCs w:val="20"/>
              </w:rPr>
              <w:t> 10) определение порядка и периодичности представления органом управления специальной экономической зоны отчетности;</w:t>
            </w:r>
          </w:p>
          <w:p w:rsidR="00000000" w:rsidRDefault="00AC3D8D">
            <w:pPr>
              <w:pStyle w:val="a9"/>
              <w:spacing w:before="0" w:beforeAutospacing="0" w:after="0" w:afterAutospacing="0"/>
              <w:jc w:val="both"/>
            </w:pPr>
            <w:r>
              <w:rPr>
                <w:sz w:val="20"/>
                <w:szCs w:val="20"/>
              </w:rPr>
              <w:t> </w:t>
            </w:r>
            <w:r>
              <w:rPr>
                <w:sz w:val="20"/>
                <w:szCs w:val="20"/>
              </w:rPr>
              <w:t>11) осуществление мониторинга за выполнением условий договоров об осуществлении деятельности, а также анализ данных мониторинга;</w:t>
            </w:r>
          </w:p>
          <w:p w:rsidR="00000000" w:rsidRDefault="00AC3D8D">
            <w:pPr>
              <w:pStyle w:val="a9"/>
              <w:spacing w:before="0" w:beforeAutospacing="0" w:after="0" w:afterAutospacing="0"/>
              <w:jc w:val="both"/>
            </w:pPr>
            <w:r>
              <w:rPr>
                <w:sz w:val="20"/>
                <w:szCs w:val="20"/>
              </w:rPr>
              <w:t> 12) предоставление на ежегодной основе в Администрацию Президента Республики Казахстан и Правительство Республики Казахстан ан</w:t>
            </w:r>
            <w:r>
              <w:rPr>
                <w:sz w:val="20"/>
                <w:szCs w:val="20"/>
              </w:rPr>
              <w:t>алитической информации о результатах деятельности специальных экономических зон;</w:t>
            </w:r>
          </w:p>
          <w:p w:rsidR="00000000" w:rsidRDefault="00AC3D8D">
            <w:pPr>
              <w:pStyle w:val="a9"/>
              <w:spacing w:before="0" w:beforeAutospacing="0" w:after="0" w:afterAutospacing="0"/>
              <w:jc w:val="both"/>
            </w:pPr>
            <w:r>
              <w:rPr>
                <w:sz w:val="20"/>
                <w:szCs w:val="20"/>
              </w:rPr>
              <w:t> 13) осуществление иных полномочий, предусмотренных настоящим Законом, иными законами Республики Казахстан, актами Президента Республики Казахстан и Правительства Республики К</w:t>
            </w:r>
            <w:r>
              <w:rPr>
                <w:sz w:val="20"/>
                <w:szCs w:val="20"/>
              </w:rPr>
              <w:t>азахстан.</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Статья 5</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 Статья 939. Компетенция местных исполнительных органов области, города республиканского значения, столицы в сфере деятельности специальной экономической зоны</w:t>
            </w:r>
          </w:p>
          <w:p w:rsidR="00000000" w:rsidRDefault="00AC3D8D">
            <w:pPr>
              <w:pStyle w:val="a9"/>
              <w:spacing w:before="0" w:beforeAutospacing="0" w:after="0" w:afterAutospacing="0"/>
              <w:jc w:val="both"/>
            </w:pPr>
            <w:r>
              <w:rPr>
                <w:sz w:val="20"/>
                <w:szCs w:val="20"/>
              </w:rPr>
              <w:t> 1. К компетенции местных исполнительных органов области, города респуб</w:t>
            </w:r>
            <w:r>
              <w:rPr>
                <w:sz w:val="20"/>
                <w:szCs w:val="20"/>
              </w:rPr>
              <w:t>ликанского значения, столицы относятся:</w:t>
            </w:r>
          </w:p>
          <w:p w:rsidR="00000000" w:rsidRDefault="00AC3D8D">
            <w:pPr>
              <w:pStyle w:val="a9"/>
              <w:spacing w:before="0" w:beforeAutospacing="0" w:after="0" w:afterAutospacing="0"/>
              <w:jc w:val="both"/>
            </w:pPr>
            <w:r>
              <w:rPr>
                <w:sz w:val="20"/>
                <w:szCs w:val="20"/>
              </w:rPr>
              <w:t> 1) реализация государственной политики в сфере функционирования специальных экономических зон;</w:t>
            </w:r>
          </w:p>
          <w:p w:rsidR="00000000" w:rsidRDefault="00AC3D8D">
            <w:pPr>
              <w:pStyle w:val="a9"/>
              <w:spacing w:before="0" w:beforeAutospacing="0" w:after="0" w:afterAutospacing="0"/>
              <w:jc w:val="both"/>
            </w:pPr>
            <w:r>
              <w:rPr>
                <w:sz w:val="20"/>
                <w:szCs w:val="20"/>
              </w:rPr>
              <w:t> 2) внесение в уполномоченный орган предложения о создании специальной экономической зоны;</w:t>
            </w:r>
          </w:p>
          <w:p w:rsidR="00000000" w:rsidRDefault="00AC3D8D">
            <w:pPr>
              <w:pStyle w:val="a9"/>
              <w:spacing w:before="0" w:beforeAutospacing="0" w:after="0" w:afterAutospacing="0"/>
              <w:jc w:val="both"/>
            </w:pPr>
            <w:r>
              <w:rPr>
                <w:sz w:val="20"/>
                <w:szCs w:val="20"/>
              </w:rPr>
              <w:t> 3) участие в управляющей ком</w:t>
            </w:r>
            <w:r>
              <w:rPr>
                <w:sz w:val="20"/>
                <w:szCs w:val="20"/>
              </w:rPr>
              <w:t>пании в порядке, установленном настоящим Законом;</w:t>
            </w:r>
          </w:p>
          <w:p w:rsidR="00000000" w:rsidRDefault="00AC3D8D">
            <w:pPr>
              <w:pStyle w:val="a9"/>
              <w:spacing w:before="0" w:beforeAutospacing="0" w:after="0" w:afterAutospacing="0"/>
              <w:jc w:val="both"/>
            </w:pPr>
            <w:r>
              <w:rPr>
                <w:sz w:val="20"/>
                <w:szCs w:val="20"/>
              </w:rPr>
              <w:t xml:space="preserve"> 4) предоставление земельного участка для размещения специальной экономической зоны в порядке, установленном земельным законодательством Республики Казахстан, и заключение с управляющей компанией договоров </w:t>
            </w:r>
            <w:r>
              <w:rPr>
                <w:sz w:val="20"/>
                <w:szCs w:val="20"/>
              </w:rPr>
              <w:t>аренды земельного участка и объектов инфраструктуры, построенных за счет бюджетных средств;</w:t>
            </w:r>
          </w:p>
          <w:p w:rsidR="00000000" w:rsidRDefault="00AC3D8D">
            <w:pPr>
              <w:pStyle w:val="a9"/>
              <w:spacing w:before="0" w:beforeAutospacing="0" w:after="0" w:afterAutospacing="0"/>
              <w:jc w:val="both"/>
            </w:pPr>
            <w:r>
              <w:rPr>
                <w:sz w:val="20"/>
                <w:szCs w:val="20"/>
              </w:rPr>
              <w:t> 5) осуществление в интересах местного государственного управления иных полномочий, возлагаемых на местные исполнительные органы законодательством Республики Казахс</w:t>
            </w:r>
            <w:r>
              <w:rPr>
                <w:sz w:val="20"/>
                <w:szCs w:val="20"/>
              </w:rPr>
              <w:t>тан.</w:t>
            </w:r>
          </w:p>
          <w:p w:rsidR="00000000" w:rsidRDefault="00AC3D8D">
            <w:pPr>
              <w:pStyle w:val="a9"/>
              <w:spacing w:before="0" w:beforeAutospacing="0" w:after="0" w:afterAutospacing="0"/>
              <w:jc w:val="both"/>
            </w:pPr>
            <w:r>
              <w:rPr>
                <w:sz w:val="20"/>
                <w:szCs w:val="20"/>
              </w:rPr>
              <w:t> 2. К компетенции местного исполнительного органа столицы дополнительно относятся:</w:t>
            </w:r>
          </w:p>
          <w:p w:rsidR="00000000" w:rsidRDefault="00AC3D8D">
            <w:pPr>
              <w:pStyle w:val="a9"/>
              <w:spacing w:before="0" w:beforeAutospacing="0" w:after="0" w:afterAutospacing="0"/>
              <w:jc w:val="both"/>
            </w:pPr>
            <w:r>
              <w:rPr>
                <w:sz w:val="20"/>
                <w:szCs w:val="20"/>
              </w:rPr>
              <w:t> 1) обеспечение взаимодействия государственных органов и органа управления специальной экономической зоны в сфере функционирования и упразднения специальной экономическ</w:t>
            </w:r>
            <w:r>
              <w:rPr>
                <w:sz w:val="20"/>
                <w:szCs w:val="20"/>
              </w:rPr>
              <w:t>ой зоны столицы;</w:t>
            </w:r>
          </w:p>
          <w:p w:rsidR="00000000" w:rsidRDefault="00AC3D8D">
            <w:pPr>
              <w:pStyle w:val="a9"/>
              <w:spacing w:before="0" w:beforeAutospacing="0" w:after="0" w:afterAutospacing="0"/>
              <w:jc w:val="both"/>
            </w:pPr>
            <w:r>
              <w:rPr>
                <w:sz w:val="20"/>
                <w:szCs w:val="20"/>
              </w:rPr>
              <w:t> 2) привлечение участников специальной экономической зоны «Астана - новый город»;</w:t>
            </w:r>
          </w:p>
          <w:p w:rsidR="00000000" w:rsidRDefault="00AC3D8D">
            <w:pPr>
              <w:pStyle w:val="a9"/>
              <w:spacing w:before="0" w:beforeAutospacing="0" w:after="0" w:afterAutospacing="0" w:line="145" w:lineRule="atLeast"/>
              <w:jc w:val="both"/>
            </w:pPr>
            <w:r>
              <w:rPr>
                <w:sz w:val="20"/>
                <w:szCs w:val="20"/>
              </w:rPr>
              <w:t> 3) ведение учета участников специальной экономической зоны «Астана - новый город».</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Статья 6</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b/>
                <w:bCs/>
                <w:sz w:val="20"/>
                <w:szCs w:val="20"/>
              </w:rPr>
              <w:t>Параграф 3 Создание, функционирование и упразднение специальной экономической зоны</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Глава 3.</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Статья 940. Порядок создания специальной экономической зоны</w:t>
            </w:r>
          </w:p>
          <w:p w:rsidR="00000000" w:rsidRDefault="00AC3D8D">
            <w:pPr>
              <w:pStyle w:val="a9"/>
              <w:spacing w:before="0" w:beforeAutospacing="0" w:after="0" w:afterAutospacing="0"/>
              <w:jc w:val="both"/>
            </w:pPr>
            <w:r>
              <w:rPr>
                <w:sz w:val="20"/>
                <w:szCs w:val="20"/>
              </w:rPr>
              <w:t> 1. Предложение о создании специальной экономической зоны вносится в уполномоченный орган централь</w:t>
            </w:r>
            <w:r>
              <w:rPr>
                <w:sz w:val="20"/>
                <w:szCs w:val="20"/>
              </w:rPr>
              <w:t>ными или местными исполнительными органами, юридическими лицами, заинтересованными в создании специальной экономической зоны, с представлением концепции создания специальной экономической зоны, оформленной в соответствии с требованиями, утвержденными Прави</w:t>
            </w:r>
            <w:r>
              <w:rPr>
                <w:sz w:val="20"/>
                <w:szCs w:val="20"/>
              </w:rPr>
              <w:t>тельством Республики Казахстан.</w:t>
            </w:r>
          </w:p>
          <w:p w:rsidR="00000000" w:rsidRDefault="00AC3D8D">
            <w:pPr>
              <w:pStyle w:val="a9"/>
              <w:spacing w:before="0" w:beforeAutospacing="0" w:after="0" w:afterAutospacing="0"/>
              <w:jc w:val="both"/>
            </w:pPr>
            <w:r>
              <w:rPr>
                <w:sz w:val="20"/>
                <w:szCs w:val="20"/>
              </w:rPr>
              <w:t> Предложение может быть подано совместно несколькими юридическими лицами.</w:t>
            </w:r>
          </w:p>
          <w:p w:rsidR="00000000" w:rsidRDefault="00AC3D8D">
            <w:pPr>
              <w:pStyle w:val="a9"/>
              <w:spacing w:before="0" w:beforeAutospacing="0" w:after="0" w:afterAutospacing="0"/>
              <w:jc w:val="both"/>
            </w:pPr>
            <w:r>
              <w:rPr>
                <w:sz w:val="20"/>
                <w:szCs w:val="20"/>
              </w:rPr>
              <w:t> Концепция создания специальной экономической зоны должна предусматривать цели создания, место расположения, приоритетные виды деятельности, информаци</w:t>
            </w:r>
            <w:r>
              <w:rPr>
                <w:sz w:val="20"/>
                <w:szCs w:val="20"/>
              </w:rPr>
              <w:t>ю о потенциальных участниках специальной экономической зоны, анализ текущей экономической ситуации соответствующего региона и прогнозируемый эффект на экономику от создания специальной экономической зоны.</w:t>
            </w:r>
          </w:p>
          <w:p w:rsidR="00000000" w:rsidRDefault="00AC3D8D">
            <w:pPr>
              <w:pStyle w:val="a9"/>
              <w:spacing w:before="0" w:beforeAutospacing="0" w:after="0" w:afterAutospacing="0"/>
              <w:jc w:val="both"/>
            </w:pPr>
            <w:r>
              <w:rPr>
                <w:sz w:val="20"/>
                <w:szCs w:val="20"/>
              </w:rPr>
              <w:t> 2. Вопрос о целесообразности создания либо об откл</w:t>
            </w:r>
            <w:r>
              <w:rPr>
                <w:sz w:val="20"/>
                <w:szCs w:val="20"/>
              </w:rPr>
              <w:t>онении предложения о создании специальной экономической зоны рассматривается уполномоченным органом в течение тридцати рабочих дней со дня внесения такого предложения.</w:t>
            </w:r>
          </w:p>
          <w:p w:rsidR="00000000" w:rsidRDefault="00AC3D8D">
            <w:pPr>
              <w:pStyle w:val="a9"/>
              <w:spacing w:before="0" w:beforeAutospacing="0" w:after="0" w:afterAutospacing="0"/>
              <w:jc w:val="both"/>
            </w:pPr>
            <w:r>
              <w:rPr>
                <w:sz w:val="20"/>
                <w:szCs w:val="20"/>
              </w:rPr>
              <w:t> Предложение о создании специальной экономической зоны должно быть направлено уполномоче</w:t>
            </w:r>
            <w:r>
              <w:rPr>
                <w:sz w:val="20"/>
                <w:szCs w:val="20"/>
              </w:rPr>
              <w:t>нным органом на рассмотрение экспертного совета в течение десяти рабочих дней со дня его внесения, который создается с момента внесения предложения о создании специальной экономической зоны в уполномоченный орган.</w:t>
            </w:r>
          </w:p>
          <w:p w:rsidR="00000000" w:rsidRDefault="00AC3D8D">
            <w:pPr>
              <w:pStyle w:val="a9"/>
              <w:spacing w:before="0" w:beforeAutospacing="0" w:after="0" w:afterAutospacing="0"/>
              <w:jc w:val="both"/>
            </w:pPr>
            <w:r>
              <w:rPr>
                <w:sz w:val="20"/>
                <w:szCs w:val="20"/>
              </w:rPr>
              <w:t xml:space="preserve"> Состав экспертного совета утверждается с </w:t>
            </w:r>
            <w:r>
              <w:rPr>
                <w:sz w:val="20"/>
                <w:szCs w:val="20"/>
              </w:rPr>
              <w:t>учетом особенности вида деятельности создаваемой специальной экономической зоны.</w:t>
            </w:r>
          </w:p>
          <w:p w:rsidR="00000000" w:rsidRDefault="00AC3D8D">
            <w:pPr>
              <w:pStyle w:val="a9"/>
              <w:spacing w:before="0" w:beforeAutospacing="0" w:after="0" w:afterAutospacing="0"/>
              <w:jc w:val="both"/>
            </w:pPr>
            <w:r>
              <w:rPr>
                <w:sz w:val="20"/>
                <w:szCs w:val="20"/>
              </w:rPr>
              <w:t> Экспертный совет готовит заключение в срок не позднее двадцати рабочих дней со дня внесения предложения о создании специальной экономической зоны уполномоченным органом.</w:t>
            </w:r>
          </w:p>
          <w:p w:rsidR="00000000" w:rsidRDefault="00AC3D8D">
            <w:pPr>
              <w:pStyle w:val="a9"/>
              <w:spacing w:before="0" w:beforeAutospacing="0" w:after="0" w:afterAutospacing="0"/>
              <w:jc w:val="both"/>
            </w:pPr>
            <w:r>
              <w:rPr>
                <w:sz w:val="20"/>
                <w:szCs w:val="20"/>
              </w:rPr>
              <w:t xml:space="preserve"> 3. </w:t>
            </w:r>
            <w:r>
              <w:rPr>
                <w:sz w:val="20"/>
                <w:szCs w:val="20"/>
              </w:rPr>
              <w:t>Уполномоченный орган в течение трех рабочих дней со дня принятия соответствующего решения уведомляет лицо, внесшее предложение о создании специальной экономической зоны, с обоснованием принятия такого решения.</w:t>
            </w:r>
          </w:p>
          <w:p w:rsidR="00000000" w:rsidRDefault="00AC3D8D">
            <w:pPr>
              <w:pStyle w:val="a9"/>
              <w:spacing w:before="0" w:beforeAutospacing="0" w:after="0" w:afterAutospacing="0"/>
              <w:jc w:val="both"/>
            </w:pPr>
            <w:r>
              <w:rPr>
                <w:sz w:val="20"/>
                <w:szCs w:val="20"/>
              </w:rPr>
              <w:t> 4. Уполномоченный орган отклоняет предложение</w:t>
            </w:r>
            <w:r>
              <w:rPr>
                <w:sz w:val="20"/>
                <w:szCs w:val="20"/>
              </w:rPr>
              <w:t xml:space="preserve"> о создании специальной экономической зоны в случаях:</w:t>
            </w:r>
          </w:p>
          <w:p w:rsidR="00000000" w:rsidRDefault="00AC3D8D">
            <w:pPr>
              <w:pStyle w:val="a9"/>
              <w:spacing w:before="0" w:beforeAutospacing="0" w:after="0" w:afterAutospacing="0"/>
              <w:jc w:val="both"/>
            </w:pPr>
            <w:r>
              <w:rPr>
                <w:sz w:val="20"/>
                <w:szCs w:val="20"/>
              </w:rPr>
              <w:t> 1) нецелесообразности создания специальной экономической зоны;</w:t>
            </w:r>
          </w:p>
          <w:p w:rsidR="00000000" w:rsidRDefault="00AC3D8D">
            <w:pPr>
              <w:pStyle w:val="a9"/>
              <w:spacing w:before="0" w:beforeAutospacing="0" w:after="0" w:afterAutospacing="0"/>
              <w:jc w:val="both"/>
            </w:pPr>
            <w:r>
              <w:rPr>
                <w:sz w:val="20"/>
                <w:szCs w:val="20"/>
              </w:rPr>
              <w:t> 2) несоответствия предложения о создании специальной экономической зоны приоритетам государственной экономической политики;</w:t>
            </w:r>
          </w:p>
          <w:p w:rsidR="00000000" w:rsidRDefault="00AC3D8D">
            <w:pPr>
              <w:pStyle w:val="a9"/>
              <w:spacing w:before="0" w:beforeAutospacing="0" w:after="0" w:afterAutospacing="0"/>
              <w:jc w:val="both"/>
            </w:pPr>
            <w:r>
              <w:rPr>
                <w:sz w:val="20"/>
                <w:szCs w:val="20"/>
              </w:rPr>
              <w:t> </w:t>
            </w:r>
            <w:r>
              <w:rPr>
                <w:sz w:val="20"/>
                <w:szCs w:val="20"/>
              </w:rPr>
              <w:t>3) неполноты или недостоверности представленных материалов;</w:t>
            </w:r>
          </w:p>
          <w:p w:rsidR="00000000" w:rsidRDefault="00AC3D8D">
            <w:pPr>
              <w:pStyle w:val="a9"/>
              <w:spacing w:before="0" w:beforeAutospacing="0" w:after="0" w:afterAutospacing="0"/>
              <w:jc w:val="both"/>
            </w:pPr>
            <w:r>
              <w:rPr>
                <w:sz w:val="20"/>
                <w:szCs w:val="20"/>
              </w:rPr>
              <w:t> 4) несоответствия предложения требованиям в области охраны окружающей среды;</w:t>
            </w:r>
          </w:p>
          <w:p w:rsidR="00000000" w:rsidRDefault="00AC3D8D">
            <w:pPr>
              <w:pStyle w:val="a9"/>
              <w:spacing w:before="0" w:beforeAutospacing="0" w:after="0" w:afterAutospacing="0"/>
              <w:jc w:val="both"/>
            </w:pPr>
            <w:r>
              <w:rPr>
                <w:sz w:val="20"/>
                <w:szCs w:val="20"/>
              </w:rPr>
              <w:t> 5) необходимости защиты особо охраняемых природных территорий, жизни и здоровья людей, угрозы уничтожения и порчи объ</w:t>
            </w:r>
            <w:r>
              <w:rPr>
                <w:sz w:val="20"/>
                <w:szCs w:val="20"/>
              </w:rPr>
              <w:t>ектов историко-культурного наследия и обеспечения национальной безопасности страны.</w:t>
            </w:r>
          </w:p>
          <w:p w:rsidR="00000000" w:rsidRDefault="00AC3D8D">
            <w:pPr>
              <w:pStyle w:val="a9"/>
              <w:spacing w:before="0" w:beforeAutospacing="0" w:after="0" w:afterAutospacing="0"/>
              <w:jc w:val="both"/>
            </w:pPr>
            <w:r>
              <w:rPr>
                <w:sz w:val="20"/>
                <w:szCs w:val="20"/>
              </w:rPr>
              <w:t> Отклонение предложения о создании специальной экономической зоны не является препятствием для последующего обращения с предложением о создании специальной экономической зо</w:t>
            </w:r>
            <w:r>
              <w:rPr>
                <w:sz w:val="20"/>
                <w:szCs w:val="20"/>
              </w:rPr>
              <w:t>ны.</w:t>
            </w:r>
          </w:p>
          <w:p w:rsidR="00000000" w:rsidRDefault="00AC3D8D">
            <w:pPr>
              <w:pStyle w:val="a9"/>
              <w:spacing w:before="0" w:beforeAutospacing="0" w:after="0" w:afterAutospacing="0"/>
              <w:jc w:val="both"/>
            </w:pPr>
            <w:r>
              <w:rPr>
                <w:sz w:val="20"/>
                <w:szCs w:val="20"/>
              </w:rPr>
              <w:t> 5. В течение шести месяцев с даты получения уведомления о целесообразности создания специальной экономической зоны лица, внесшие предложение о создании специальной экономической зоны, обеспечивают подготовку технико-экономического обоснования создавае</w:t>
            </w:r>
            <w:r>
              <w:rPr>
                <w:sz w:val="20"/>
                <w:szCs w:val="20"/>
              </w:rPr>
              <w:t>мой специальной экономической зоны с оценкой воздействия на окружающую среду. Подготовленное технико-экономическое обоснование должно содержать предполагаемые финансово-экономические, социальные последствия, обоснование, целесообразность и оценку результат</w:t>
            </w:r>
            <w:r>
              <w:rPr>
                <w:sz w:val="20"/>
                <w:szCs w:val="20"/>
              </w:rPr>
              <w:t>а создания специальной экономической зоны.</w:t>
            </w:r>
          </w:p>
          <w:p w:rsidR="00000000" w:rsidRDefault="00AC3D8D">
            <w:pPr>
              <w:pStyle w:val="a9"/>
              <w:spacing w:before="0" w:beforeAutospacing="0" w:after="0" w:afterAutospacing="0"/>
              <w:jc w:val="both"/>
            </w:pPr>
            <w:r>
              <w:rPr>
                <w:sz w:val="20"/>
                <w:szCs w:val="20"/>
              </w:rPr>
              <w:t> Технико-экономическое обоснование должно соответствовать следующим критериям:</w:t>
            </w:r>
          </w:p>
          <w:p w:rsidR="00000000" w:rsidRDefault="00AC3D8D">
            <w:pPr>
              <w:pStyle w:val="a9"/>
              <w:spacing w:before="0" w:beforeAutospacing="0" w:after="0" w:afterAutospacing="0"/>
              <w:jc w:val="both"/>
            </w:pPr>
            <w:r>
              <w:rPr>
                <w:sz w:val="20"/>
                <w:szCs w:val="20"/>
              </w:rPr>
              <w:t> 1) целесообразность - соответствие мероприятий, предусмотренных в технико-экономическом обосновании, стратегическим документам;</w:t>
            </w:r>
          </w:p>
          <w:p w:rsidR="00000000" w:rsidRDefault="00AC3D8D">
            <w:pPr>
              <w:pStyle w:val="a9"/>
              <w:spacing w:before="0" w:beforeAutospacing="0" w:after="0" w:afterAutospacing="0"/>
              <w:jc w:val="both"/>
            </w:pPr>
            <w:r>
              <w:rPr>
                <w:sz w:val="20"/>
                <w:szCs w:val="20"/>
              </w:rPr>
              <w:t> </w:t>
            </w:r>
            <w:r>
              <w:rPr>
                <w:sz w:val="20"/>
                <w:szCs w:val="20"/>
              </w:rPr>
              <w:t>2) обоснованность - наличие доказательств, подтвержденных расчетами, объема финансирования на реализацию мероприятий в разрезе каждого компонента;</w:t>
            </w:r>
          </w:p>
          <w:p w:rsidR="00000000" w:rsidRDefault="00AC3D8D">
            <w:pPr>
              <w:pStyle w:val="a9"/>
              <w:spacing w:before="0" w:beforeAutospacing="0" w:after="0" w:afterAutospacing="0"/>
              <w:jc w:val="both"/>
            </w:pPr>
            <w:r>
              <w:rPr>
                <w:sz w:val="20"/>
                <w:szCs w:val="20"/>
              </w:rPr>
              <w:t> 3) результативность - наличие доказательств, подтвержденных расчетами, возможности достижения прямого и коне</w:t>
            </w:r>
            <w:r>
              <w:rPr>
                <w:sz w:val="20"/>
                <w:szCs w:val="20"/>
              </w:rPr>
              <w:t>чного результатов.</w:t>
            </w:r>
          </w:p>
          <w:p w:rsidR="00000000" w:rsidRDefault="00AC3D8D">
            <w:pPr>
              <w:pStyle w:val="a9"/>
              <w:spacing w:before="0" w:beforeAutospacing="0" w:after="0" w:afterAutospacing="0"/>
              <w:jc w:val="both"/>
            </w:pPr>
            <w:r>
              <w:rPr>
                <w:sz w:val="20"/>
                <w:szCs w:val="20"/>
              </w:rPr>
              <w:t> В случае внесения предложения о создании специальной экономической зоны центральными или местными исполнительными органами выделение бюджетных средств на разработку технико-экономического обоснования осуществляется в соответствии с бюдж</w:t>
            </w:r>
            <w:r>
              <w:rPr>
                <w:sz w:val="20"/>
                <w:szCs w:val="20"/>
              </w:rPr>
              <w:t>етным законодательством Республики Казахстан.</w:t>
            </w:r>
          </w:p>
          <w:p w:rsidR="00000000" w:rsidRDefault="00AC3D8D">
            <w:pPr>
              <w:pStyle w:val="a9"/>
              <w:spacing w:before="0" w:beforeAutospacing="0" w:after="0" w:afterAutospacing="0"/>
              <w:jc w:val="both"/>
            </w:pPr>
            <w:r>
              <w:rPr>
                <w:sz w:val="20"/>
                <w:szCs w:val="20"/>
              </w:rPr>
              <w:t> 6. Уполномоченный орган направляет технико-экономическое обоснование создаваемой специальной экономической зоны в заинтересованные государственные органы для проведения соответствующих экспертиз в соответствии</w:t>
            </w:r>
            <w:r>
              <w:rPr>
                <w:sz w:val="20"/>
                <w:szCs w:val="20"/>
              </w:rPr>
              <w:t xml:space="preserve"> с законодательством Республики Казахстан. Инвесторы могут проводить независимые экспертизы технико-экономического обоснования.</w:t>
            </w:r>
          </w:p>
          <w:p w:rsidR="00000000" w:rsidRDefault="00AC3D8D">
            <w:pPr>
              <w:pStyle w:val="a9"/>
              <w:spacing w:before="0" w:beforeAutospacing="0" w:after="0" w:afterAutospacing="0"/>
              <w:jc w:val="both"/>
            </w:pPr>
            <w:r>
              <w:rPr>
                <w:sz w:val="20"/>
                <w:szCs w:val="20"/>
              </w:rPr>
              <w:t> Проведение экспертиз технико-экономического обоснования создаваемой специальной экономической зоны государственными органами до</w:t>
            </w:r>
            <w:r>
              <w:rPr>
                <w:sz w:val="20"/>
                <w:szCs w:val="20"/>
              </w:rPr>
              <w:t>лжно быть завершено в течение не более сорока пяти календарных дней со дня передачи технико-экономического обоснования в уполномоченный орган.</w:t>
            </w:r>
          </w:p>
          <w:p w:rsidR="00000000" w:rsidRDefault="00AC3D8D">
            <w:pPr>
              <w:pStyle w:val="a9"/>
              <w:spacing w:before="0" w:beforeAutospacing="0" w:after="0" w:afterAutospacing="0"/>
              <w:jc w:val="both"/>
            </w:pPr>
            <w:r>
              <w:rPr>
                <w:sz w:val="20"/>
                <w:szCs w:val="20"/>
              </w:rPr>
              <w:t> 7. В течение шестидесяти календарных дней после получения заключения экспертиз технико-экономического обосновани</w:t>
            </w:r>
            <w:r>
              <w:rPr>
                <w:sz w:val="20"/>
                <w:szCs w:val="20"/>
              </w:rPr>
              <w:t>я уполномоченный орган вносит в Правительство Республики Казахстан предложение о создании специальной экономической зоны с приложением концепции соответствующего технико-экономического обоснования создания специальной экономической зоны с оценкой воздейств</w:t>
            </w:r>
            <w:r>
              <w:rPr>
                <w:sz w:val="20"/>
                <w:szCs w:val="20"/>
              </w:rPr>
              <w:t>ия на окружающую среду, заключения экспертного совета.</w:t>
            </w:r>
          </w:p>
          <w:p w:rsidR="00000000" w:rsidRDefault="00AC3D8D">
            <w:pPr>
              <w:pStyle w:val="a9"/>
              <w:spacing w:before="0" w:beforeAutospacing="0" w:after="0" w:afterAutospacing="0"/>
              <w:jc w:val="both"/>
            </w:pPr>
            <w:r>
              <w:rPr>
                <w:sz w:val="20"/>
                <w:szCs w:val="20"/>
              </w:rPr>
              <w:t> 8. Решение о создании специальной экономической зоны и приоритетных видах деятельности, соответствующих целям создаваемой специальной экономической зоны, принимается Президентом Республики Казахстан п</w:t>
            </w:r>
            <w:r>
              <w:rPr>
                <w:sz w:val="20"/>
                <w:szCs w:val="20"/>
              </w:rPr>
              <w:t>о представлению Правительства Республики Казахстан.</w:t>
            </w:r>
          </w:p>
          <w:p w:rsidR="00000000" w:rsidRDefault="00AC3D8D">
            <w:pPr>
              <w:pStyle w:val="a9"/>
              <w:spacing w:before="0" w:beforeAutospacing="0" w:after="0" w:afterAutospacing="0"/>
              <w:jc w:val="both"/>
            </w:pPr>
            <w:r>
              <w:rPr>
                <w:sz w:val="20"/>
                <w:szCs w:val="20"/>
              </w:rPr>
              <w:t> Положение о специальной экономической зоне, целевые индикаторы функционирования соответствующей специальной экономической зоны, критический уровень недостижения целевых индикаторов утверждаются Президент</w:t>
            </w:r>
            <w:r>
              <w:rPr>
                <w:sz w:val="20"/>
                <w:szCs w:val="20"/>
              </w:rPr>
              <w:t>ом Республики Казахстан.</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Статья 7</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Статья 941. Условия функционирования специальной экономической зоны</w:t>
            </w:r>
          </w:p>
          <w:p w:rsidR="00000000" w:rsidRDefault="00AC3D8D">
            <w:pPr>
              <w:pStyle w:val="a9"/>
              <w:spacing w:before="0" w:beforeAutospacing="0" w:after="0" w:afterAutospacing="0"/>
              <w:jc w:val="both"/>
            </w:pPr>
            <w:r>
              <w:rPr>
                <w:sz w:val="20"/>
                <w:szCs w:val="20"/>
              </w:rPr>
              <w:t> 1. Специальная экономическая зона создается на срок до двадцати пяти лет.</w:t>
            </w:r>
          </w:p>
          <w:p w:rsidR="00000000" w:rsidRDefault="00AC3D8D">
            <w:pPr>
              <w:pStyle w:val="a9"/>
              <w:spacing w:before="0" w:beforeAutospacing="0" w:after="0" w:afterAutospacing="0"/>
              <w:jc w:val="both"/>
            </w:pPr>
            <w:r>
              <w:rPr>
                <w:sz w:val="20"/>
                <w:szCs w:val="20"/>
              </w:rPr>
              <w:t> </w:t>
            </w:r>
            <w:r>
              <w:rPr>
                <w:sz w:val="20"/>
                <w:szCs w:val="20"/>
              </w:rPr>
              <w:t>2. Специальные экономические зоны создаются на земельных участках, находящихся в государственной собственности и не предоставленных в землепользование, либо на земельных участках, принудительно отчужденных у собственников земельных участков и землепользова</w:t>
            </w:r>
            <w:r>
              <w:rPr>
                <w:sz w:val="20"/>
                <w:szCs w:val="20"/>
              </w:rPr>
              <w:t>телей для государственных нужд в соответствии с земельным законодательством Республики Казахстан.</w:t>
            </w:r>
          </w:p>
          <w:p w:rsidR="00000000" w:rsidRDefault="00AC3D8D">
            <w:pPr>
              <w:pStyle w:val="a9"/>
              <w:spacing w:before="0" w:beforeAutospacing="0" w:after="0" w:afterAutospacing="0"/>
              <w:jc w:val="both"/>
            </w:pPr>
            <w:r>
              <w:rPr>
                <w:sz w:val="20"/>
                <w:szCs w:val="20"/>
              </w:rPr>
              <w:t> 3. Земельные участки, на которых создается специальная экономическая зона, предназначенные для осуществления приоритетных видов деятельности, предоставляются</w:t>
            </w:r>
            <w:r>
              <w:rPr>
                <w:sz w:val="20"/>
                <w:szCs w:val="20"/>
              </w:rPr>
              <w:t xml:space="preserve"> во временное возмездное землепользование (аренду) участнику специальной экономической зоны в соответствии с земельным законодательством Республики Казахстан на срок создания специальной экономической зоны.</w:t>
            </w:r>
          </w:p>
          <w:p w:rsidR="00000000" w:rsidRDefault="00AC3D8D">
            <w:pPr>
              <w:pStyle w:val="a9"/>
              <w:spacing w:before="0" w:beforeAutospacing="0" w:after="0" w:afterAutospacing="0"/>
              <w:jc w:val="both"/>
            </w:pPr>
            <w:r>
              <w:rPr>
                <w:sz w:val="20"/>
                <w:szCs w:val="20"/>
              </w:rPr>
              <w:t> Земельные участки, на которых создается специаль</w:t>
            </w:r>
            <w:r>
              <w:rPr>
                <w:sz w:val="20"/>
                <w:szCs w:val="20"/>
              </w:rPr>
              <w:t>ная экономическая зона, предназначенные под строительство объектов инфраструктуры, а также для осуществления вспомогательных видов деятельности, предоставляются во временное возмездное землепользование (аренду) управляющей компании в соответствии с земельн</w:t>
            </w:r>
            <w:r>
              <w:rPr>
                <w:sz w:val="20"/>
                <w:szCs w:val="20"/>
              </w:rPr>
              <w:t>ым законодательством Республики Казахстан на срок создания специальной экономической зоны.</w:t>
            </w:r>
          </w:p>
          <w:p w:rsidR="00000000" w:rsidRDefault="00AC3D8D">
            <w:pPr>
              <w:pStyle w:val="a9"/>
              <w:spacing w:before="0" w:beforeAutospacing="0" w:after="0" w:afterAutospacing="0"/>
              <w:jc w:val="both"/>
            </w:pPr>
            <w:r>
              <w:rPr>
                <w:sz w:val="20"/>
                <w:szCs w:val="20"/>
              </w:rPr>
              <w:t>Объектами инфраструктуры являются объекты недвижимости, входящие в состав объектов производства и передачи тепловой и электрической энергии, водоснабжения и газоснаб</w:t>
            </w:r>
            <w:r>
              <w:rPr>
                <w:sz w:val="20"/>
                <w:szCs w:val="20"/>
              </w:rPr>
              <w:t>жения, канализации, транспортных коммуникаций, услуг связи и иных объектов в соответствии с технико-экономическим обоснованием создания специальной экономической зоны и утвержденным генеральным планом.</w:t>
            </w:r>
          </w:p>
          <w:p w:rsidR="00000000" w:rsidRDefault="00AC3D8D">
            <w:pPr>
              <w:pStyle w:val="a9"/>
              <w:spacing w:before="0" w:beforeAutospacing="0" w:after="0" w:afterAutospacing="0"/>
              <w:jc w:val="both"/>
            </w:pPr>
            <w:r>
              <w:rPr>
                <w:sz w:val="20"/>
                <w:szCs w:val="20"/>
              </w:rPr>
              <w:t> Управляющая компания вправе передавать лицам, осущест</w:t>
            </w:r>
            <w:r>
              <w:rPr>
                <w:sz w:val="20"/>
                <w:szCs w:val="20"/>
              </w:rPr>
              <w:t>вляющим вспомогательные виды деятельности, земельные участки, указанные в части второй настоящего пункта, во вторичное землепользование (субаренду) в соответствии с земельным законодательством Республики Казахстан.</w:t>
            </w:r>
          </w:p>
          <w:p w:rsidR="00000000" w:rsidRDefault="00AC3D8D">
            <w:pPr>
              <w:pStyle w:val="a9"/>
              <w:spacing w:before="0" w:beforeAutospacing="0" w:after="0" w:afterAutospacing="0"/>
              <w:jc w:val="both"/>
            </w:pPr>
            <w:r>
              <w:rPr>
                <w:sz w:val="20"/>
                <w:szCs w:val="20"/>
              </w:rPr>
              <w:t> В аренду управляющей компании также могу</w:t>
            </w:r>
            <w:r>
              <w:rPr>
                <w:sz w:val="20"/>
                <w:szCs w:val="20"/>
              </w:rPr>
              <w:t>т передаваться объекты инфраструктуры, созданные полностью или частично за счет бюджетных средств на земельных участках, переданных во временное возмездное землепользование (аренду).</w:t>
            </w:r>
          </w:p>
          <w:p w:rsidR="00000000" w:rsidRDefault="00AC3D8D">
            <w:pPr>
              <w:pStyle w:val="a9"/>
              <w:spacing w:before="0" w:beforeAutospacing="0" w:after="0" w:afterAutospacing="0"/>
              <w:jc w:val="both"/>
            </w:pPr>
            <w:r>
              <w:rPr>
                <w:sz w:val="20"/>
                <w:szCs w:val="20"/>
              </w:rPr>
              <w:t> Лицам, осуществляющим вспомогательные виды деятельности, управляющей ком</w:t>
            </w:r>
            <w:r>
              <w:rPr>
                <w:sz w:val="20"/>
                <w:szCs w:val="20"/>
              </w:rPr>
              <w:t>панией могут передаваться объекты инфраструктуры, созданные полностью или частично за счет бюджетных средств, на земельных участках, переданных во вторичное землепользование (субаренду).</w:t>
            </w:r>
          </w:p>
          <w:p w:rsidR="00000000" w:rsidRDefault="00AC3D8D">
            <w:pPr>
              <w:pStyle w:val="a9"/>
              <w:spacing w:before="0" w:beforeAutospacing="0" w:after="0" w:afterAutospacing="0"/>
              <w:jc w:val="both"/>
            </w:pPr>
            <w:r>
              <w:rPr>
                <w:sz w:val="20"/>
                <w:szCs w:val="20"/>
              </w:rPr>
              <w:t> 4. Земельные участки, на которых создается специальная экономическая</w:t>
            </w:r>
            <w:r>
              <w:rPr>
                <w:sz w:val="20"/>
                <w:szCs w:val="20"/>
              </w:rPr>
              <w:t xml:space="preserve"> зона, должны быть обеспечены объектами инфраструктуры за счет бюджетных средств и (или) иных не запрещенных законодательством Республики Казахстан источников в соответствии с технико-экономическим обоснованием специальной экономической зоны.</w:t>
            </w:r>
          </w:p>
          <w:p w:rsidR="00000000" w:rsidRDefault="00AC3D8D">
            <w:pPr>
              <w:pStyle w:val="a9"/>
              <w:spacing w:before="0" w:beforeAutospacing="0" w:after="0" w:afterAutospacing="0"/>
              <w:jc w:val="both"/>
            </w:pPr>
            <w:r>
              <w:rPr>
                <w:sz w:val="20"/>
                <w:szCs w:val="20"/>
              </w:rPr>
              <w:t> Порядок фина</w:t>
            </w:r>
            <w:r>
              <w:rPr>
                <w:sz w:val="20"/>
                <w:szCs w:val="20"/>
              </w:rPr>
              <w:t>нсирования строительства или реконструкции объектов инфраструктуры за счет бюджетных средств осуществляется в соответствии с бюджетным законодательством Республики Казахстан.</w:t>
            </w:r>
          </w:p>
          <w:p w:rsidR="00000000" w:rsidRDefault="00AC3D8D">
            <w:pPr>
              <w:pStyle w:val="a9"/>
              <w:spacing w:before="0" w:beforeAutospacing="0" w:after="0" w:afterAutospacing="0"/>
              <w:jc w:val="both"/>
            </w:pPr>
            <w:r>
              <w:rPr>
                <w:sz w:val="20"/>
                <w:szCs w:val="20"/>
              </w:rPr>
              <w:t> Участники специальной экономической зоны или лица, осуществляющие вспомогательны</w:t>
            </w:r>
            <w:r>
              <w:rPr>
                <w:sz w:val="20"/>
                <w:szCs w:val="20"/>
              </w:rPr>
              <w:t>е виды деятельности, вправе осуществлять за счет собственных средств строительство необходимых им объектов инфраструктуры на территории земельного участка, переданного им во временное возмездное землепользование (аренду) или во вторичное землепользование (</w:t>
            </w:r>
            <w:r>
              <w:rPr>
                <w:sz w:val="20"/>
                <w:szCs w:val="20"/>
              </w:rPr>
              <w:t>субаренду).</w:t>
            </w:r>
          </w:p>
          <w:p w:rsidR="00000000" w:rsidRDefault="00AC3D8D">
            <w:pPr>
              <w:pStyle w:val="a9"/>
              <w:spacing w:before="0" w:beforeAutospacing="0" w:after="0" w:afterAutospacing="0"/>
              <w:jc w:val="both"/>
            </w:pPr>
            <w:r>
              <w:rPr>
                <w:sz w:val="20"/>
                <w:szCs w:val="20"/>
              </w:rPr>
              <w:t> 5. Положения пунктов 2, 3 и 4 настоящей статьи не распространяются на земельные участки, находящиеся в частной собственности участников специальных экономических зон, созданных до введения в действие настоящего Закона.</w:t>
            </w:r>
          </w:p>
          <w:p w:rsidR="00000000" w:rsidRDefault="00AC3D8D">
            <w:pPr>
              <w:pStyle w:val="a9"/>
              <w:spacing w:before="0" w:beforeAutospacing="0" w:after="0" w:afterAutospacing="0"/>
              <w:jc w:val="both"/>
            </w:pPr>
            <w:r>
              <w:rPr>
                <w:sz w:val="20"/>
                <w:szCs w:val="20"/>
              </w:rPr>
              <w:t> 6. На территории специа</w:t>
            </w:r>
            <w:r>
              <w:rPr>
                <w:sz w:val="20"/>
                <w:szCs w:val="20"/>
              </w:rPr>
              <w:t>льных экономических зон при предоставлении государственных услуг применяется принцип «одного окна» обеспечивающий:</w:t>
            </w:r>
          </w:p>
          <w:p w:rsidR="00000000" w:rsidRDefault="00AC3D8D">
            <w:pPr>
              <w:pStyle w:val="a9"/>
              <w:spacing w:before="0" w:beforeAutospacing="0" w:after="0" w:afterAutospacing="0"/>
              <w:jc w:val="both"/>
            </w:pPr>
            <w:r>
              <w:rPr>
                <w:sz w:val="20"/>
                <w:szCs w:val="20"/>
              </w:rPr>
              <w:t> 1) своевременное и качественное предоставление государственных услуг;</w:t>
            </w:r>
          </w:p>
          <w:p w:rsidR="00000000" w:rsidRDefault="00AC3D8D">
            <w:pPr>
              <w:pStyle w:val="a9"/>
              <w:spacing w:before="0" w:beforeAutospacing="0" w:after="0" w:afterAutospacing="0"/>
              <w:jc w:val="both"/>
            </w:pPr>
            <w:r>
              <w:rPr>
                <w:sz w:val="20"/>
                <w:szCs w:val="20"/>
              </w:rPr>
              <w:t xml:space="preserve"> 2) оказание информационной помощи по предоставляемым государственным </w:t>
            </w:r>
            <w:r>
              <w:rPr>
                <w:sz w:val="20"/>
                <w:szCs w:val="20"/>
              </w:rPr>
              <w:t>услугам.</w:t>
            </w:r>
          </w:p>
          <w:p w:rsidR="00000000" w:rsidRDefault="00AC3D8D">
            <w:pPr>
              <w:pStyle w:val="a9"/>
              <w:spacing w:before="0" w:beforeAutospacing="0" w:after="0" w:afterAutospacing="0"/>
              <w:jc w:val="both"/>
            </w:pPr>
            <w:r>
              <w:rPr>
                <w:sz w:val="20"/>
                <w:szCs w:val="20"/>
              </w:rPr>
              <w:t> 7. Предоставление государственных услуг по принципу «одного окна» осуществляется на территории специальной экономической зоны центрами обслуживания населения в соответствии с законодательством Республики Казахстан.</w:t>
            </w:r>
          </w:p>
          <w:p w:rsidR="00000000" w:rsidRDefault="00AC3D8D">
            <w:pPr>
              <w:pStyle w:val="a9"/>
              <w:spacing w:before="0" w:beforeAutospacing="0" w:after="0" w:afterAutospacing="0"/>
              <w:jc w:val="both"/>
            </w:pPr>
            <w:r>
              <w:rPr>
                <w:sz w:val="20"/>
                <w:szCs w:val="20"/>
              </w:rPr>
              <w:t xml:space="preserve"> Центры обслуживания населения </w:t>
            </w:r>
            <w:r>
              <w:rPr>
                <w:sz w:val="20"/>
                <w:szCs w:val="20"/>
              </w:rPr>
              <w:t>на территории специальной экономической зоны обеспечиваются необходимыми объектами инфраструктуры для размещения и функционирования в соответствии с пунктом 4 настоящей статьи.</w:t>
            </w:r>
          </w:p>
          <w:p w:rsidR="00000000" w:rsidRDefault="00AC3D8D">
            <w:pPr>
              <w:pStyle w:val="a9"/>
              <w:spacing w:before="0" w:beforeAutospacing="0" w:after="0" w:afterAutospacing="0" w:line="145" w:lineRule="atLeast"/>
              <w:jc w:val="both"/>
            </w:pPr>
            <w:r>
              <w:rPr>
                <w:b/>
                <w:bCs/>
                <w:color w:val="FF000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8</w:t>
            </w:r>
          </w:p>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pStyle w:val="a9"/>
              <w:jc w:val="center"/>
            </w:pPr>
            <w:r>
              <w:rPr>
                <w:sz w:val="20"/>
                <w:szCs w:val="20"/>
              </w:rPr>
              <w:t> </w:t>
            </w:r>
          </w:p>
          <w:p w:rsidR="00000000" w:rsidRDefault="00AC3D8D">
            <w:pPr>
              <w:pStyle w:val="a9"/>
              <w:spacing w:line="145" w:lineRule="atLeast"/>
              <w:jc w:val="center"/>
            </w:pPr>
            <w:r>
              <w:rPr>
                <w:sz w:val="20"/>
                <w:szCs w:val="20"/>
              </w:rPr>
              <w:t>Из статьи 1 основные понятия</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Статья 942. Требования к заявителям</w:t>
            </w:r>
          </w:p>
          <w:p w:rsidR="00000000" w:rsidRDefault="00AC3D8D">
            <w:pPr>
              <w:pStyle w:val="a9"/>
              <w:spacing w:before="0" w:beforeAutospacing="0" w:after="0" w:afterAutospacing="0"/>
              <w:jc w:val="both"/>
            </w:pPr>
            <w:r>
              <w:rPr>
                <w:sz w:val="20"/>
                <w:szCs w:val="20"/>
              </w:rPr>
              <w:t> 1. Заявитель, подающий заявку на осуществление деятельности в качестве участника специальной экономической зоны, должен обладать денежными средствами, иным имуществом, не изъятым из оборота, в размере, соответствующем т</w:t>
            </w:r>
            <w:r>
              <w:rPr>
                <w:sz w:val="20"/>
                <w:szCs w:val="20"/>
              </w:rPr>
              <w:t>ехнико-экономическому обоснованию.</w:t>
            </w:r>
          </w:p>
          <w:p w:rsidR="00000000" w:rsidRDefault="00AC3D8D">
            <w:pPr>
              <w:pStyle w:val="a9"/>
              <w:spacing w:before="0" w:beforeAutospacing="0" w:after="0" w:afterAutospacing="0"/>
              <w:jc w:val="both"/>
            </w:pPr>
            <w:r>
              <w:rPr>
                <w:sz w:val="20"/>
                <w:szCs w:val="20"/>
              </w:rPr>
              <w:t> Данное требование не распространяется на заявителя, подающего заявку на осуществление деятельности в качестве лица, осуществляющего вспомогательный вид деятельности.</w:t>
            </w:r>
          </w:p>
          <w:p w:rsidR="00000000" w:rsidRDefault="00AC3D8D">
            <w:pPr>
              <w:pStyle w:val="a9"/>
              <w:spacing w:before="0" w:beforeAutospacing="0" w:after="0" w:afterAutospacing="0"/>
              <w:jc w:val="both"/>
            </w:pPr>
            <w:r>
              <w:rPr>
                <w:sz w:val="20"/>
                <w:szCs w:val="20"/>
              </w:rPr>
              <w:t> Деятельность заявителя должна соответствовать целям и</w:t>
            </w:r>
            <w:r>
              <w:rPr>
                <w:sz w:val="20"/>
                <w:szCs w:val="20"/>
              </w:rPr>
              <w:t xml:space="preserve"> видам деятельности, осуществляемым на территории специальной экономической зоны.</w:t>
            </w:r>
          </w:p>
          <w:p w:rsidR="00000000" w:rsidRDefault="00AC3D8D">
            <w:pPr>
              <w:pStyle w:val="a9"/>
              <w:spacing w:before="0" w:beforeAutospacing="0" w:after="0" w:afterAutospacing="0"/>
              <w:jc w:val="both"/>
            </w:pPr>
            <w:r>
              <w:rPr>
                <w:sz w:val="20"/>
                <w:szCs w:val="20"/>
              </w:rPr>
              <w:t> 2. К заявителям не относятся:</w:t>
            </w:r>
          </w:p>
          <w:p w:rsidR="00000000" w:rsidRDefault="00AC3D8D">
            <w:pPr>
              <w:pStyle w:val="a9"/>
              <w:spacing w:before="0" w:beforeAutospacing="0" w:after="0" w:afterAutospacing="0"/>
              <w:jc w:val="both"/>
            </w:pPr>
            <w:r>
              <w:rPr>
                <w:sz w:val="20"/>
                <w:szCs w:val="20"/>
              </w:rPr>
              <w:t> 1) недропользователи;</w:t>
            </w:r>
          </w:p>
          <w:p w:rsidR="00000000" w:rsidRDefault="00AC3D8D">
            <w:pPr>
              <w:pStyle w:val="a9"/>
              <w:spacing w:before="0" w:beforeAutospacing="0" w:after="0" w:afterAutospacing="0"/>
              <w:jc w:val="both"/>
            </w:pPr>
            <w:r>
              <w:rPr>
                <w:sz w:val="20"/>
                <w:szCs w:val="20"/>
              </w:rPr>
              <w:t> 2) организации, производящие подакцизные товары, за исключением организаций, осуществляющих производство, сборку (компл</w:t>
            </w:r>
            <w:r>
              <w:rPr>
                <w:sz w:val="20"/>
                <w:szCs w:val="20"/>
              </w:rPr>
              <w:t>ектацию) подакцизных товаров, предусмотренных подпунктом 6) статьи 279 Кодекса Республики Казахстан «О налогах и других обязательных платежах в бюджет» (Налоговый кодекс);</w:t>
            </w:r>
          </w:p>
          <w:p w:rsidR="00000000" w:rsidRDefault="00AC3D8D">
            <w:pPr>
              <w:pStyle w:val="a9"/>
              <w:spacing w:before="0" w:beforeAutospacing="0" w:after="0" w:afterAutospacing="0"/>
              <w:jc w:val="both"/>
            </w:pPr>
            <w:r>
              <w:rPr>
                <w:sz w:val="20"/>
                <w:szCs w:val="20"/>
              </w:rPr>
              <w:t> 3) организации, применяющие специальные налоговые режимы;</w:t>
            </w:r>
          </w:p>
          <w:p w:rsidR="00000000" w:rsidRDefault="00AC3D8D">
            <w:pPr>
              <w:pStyle w:val="a9"/>
              <w:spacing w:before="0" w:beforeAutospacing="0" w:after="0" w:afterAutospacing="0"/>
              <w:jc w:val="both"/>
            </w:pPr>
            <w:r>
              <w:rPr>
                <w:sz w:val="20"/>
                <w:szCs w:val="20"/>
              </w:rPr>
              <w:t> 4) организации, применив</w:t>
            </w:r>
            <w:r>
              <w:rPr>
                <w:sz w:val="20"/>
                <w:szCs w:val="20"/>
              </w:rPr>
              <w:t>шие инвестиционные налоговые преференции;</w:t>
            </w:r>
          </w:p>
          <w:p w:rsidR="00000000" w:rsidRDefault="00AC3D8D">
            <w:pPr>
              <w:pStyle w:val="a9"/>
              <w:spacing w:before="0" w:beforeAutospacing="0" w:after="0" w:afterAutospacing="0"/>
              <w:jc w:val="both"/>
            </w:pPr>
            <w:r>
              <w:rPr>
                <w:sz w:val="20"/>
                <w:szCs w:val="20"/>
              </w:rPr>
              <w:t> 5) организаторы игорного бизнеса.</w:t>
            </w:r>
          </w:p>
          <w:p w:rsidR="00000000" w:rsidRDefault="00AC3D8D">
            <w:pPr>
              <w:pStyle w:val="a9"/>
              <w:spacing w:before="0" w:beforeAutospacing="0" w:after="0" w:afterAutospacing="0" w:line="145" w:lineRule="atLeast"/>
              <w:jc w:val="both"/>
            </w:pPr>
            <w:r>
              <w:rPr>
                <w:b/>
                <w:bCs/>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Статья 9</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 Статья 943. Документы, подаваемые заявителем для</w:t>
            </w:r>
            <w:r>
              <w:rPr>
                <w:sz w:val="20"/>
                <w:szCs w:val="20"/>
              </w:rPr>
              <w:t xml:space="preserve"> </w:t>
            </w:r>
            <w:r>
              <w:rPr>
                <w:b/>
                <w:bCs/>
                <w:sz w:val="20"/>
                <w:szCs w:val="20"/>
              </w:rPr>
              <w:t>осуществления деятельности в качестве</w:t>
            </w:r>
            <w:r>
              <w:rPr>
                <w:sz w:val="20"/>
                <w:szCs w:val="20"/>
              </w:rPr>
              <w:t xml:space="preserve"> </w:t>
            </w:r>
            <w:r>
              <w:rPr>
                <w:b/>
                <w:bCs/>
                <w:sz w:val="20"/>
                <w:szCs w:val="20"/>
              </w:rPr>
              <w:t>участника специальной экономической зоны и</w:t>
            </w:r>
            <w:r>
              <w:rPr>
                <w:sz w:val="20"/>
                <w:szCs w:val="20"/>
              </w:rPr>
              <w:t xml:space="preserve"> </w:t>
            </w:r>
            <w:r>
              <w:rPr>
                <w:b/>
                <w:bCs/>
                <w:sz w:val="20"/>
                <w:szCs w:val="20"/>
              </w:rPr>
              <w:t>включения его в единый реестр участников</w:t>
            </w:r>
            <w:r>
              <w:rPr>
                <w:sz w:val="20"/>
                <w:szCs w:val="20"/>
              </w:rPr>
              <w:t xml:space="preserve"> </w:t>
            </w:r>
            <w:r>
              <w:rPr>
                <w:b/>
                <w:bCs/>
                <w:sz w:val="20"/>
                <w:szCs w:val="20"/>
              </w:rPr>
              <w:t>специальной экономической зоны</w:t>
            </w:r>
          </w:p>
          <w:p w:rsidR="00000000" w:rsidRDefault="00AC3D8D">
            <w:pPr>
              <w:pStyle w:val="a9"/>
              <w:spacing w:before="0" w:beforeAutospacing="0" w:after="0" w:afterAutospacing="0"/>
              <w:jc w:val="both"/>
            </w:pPr>
            <w:r>
              <w:rPr>
                <w:sz w:val="20"/>
                <w:szCs w:val="20"/>
              </w:rPr>
              <w:t> 1. Деятельность участника специальной экономической зоны осуществляется в соответствии с договором об осуществлении деятельности.</w:t>
            </w:r>
          </w:p>
          <w:p w:rsidR="00000000" w:rsidRDefault="00AC3D8D">
            <w:pPr>
              <w:pStyle w:val="a9"/>
              <w:spacing w:before="0" w:beforeAutospacing="0" w:after="0" w:afterAutospacing="0"/>
              <w:jc w:val="both"/>
            </w:pPr>
            <w:r>
              <w:rPr>
                <w:sz w:val="20"/>
                <w:szCs w:val="20"/>
              </w:rPr>
              <w:t> 2. К заявке прилагаются следующие документы на бумаж</w:t>
            </w:r>
            <w:r>
              <w:rPr>
                <w:sz w:val="20"/>
                <w:szCs w:val="20"/>
              </w:rPr>
              <w:t>ном и (или) электронном носителе:</w:t>
            </w:r>
          </w:p>
          <w:p w:rsidR="00000000" w:rsidRDefault="00AC3D8D">
            <w:pPr>
              <w:pStyle w:val="a9"/>
              <w:spacing w:before="0" w:beforeAutospacing="0" w:after="0" w:afterAutospacing="0"/>
              <w:jc w:val="both"/>
            </w:pPr>
            <w:r>
              <w:rPr>
                <w:sz w:val="20"/>
                <w:szCs w:val="20"/>
              </w:rPr>
              <w:t> 1) анкета заявителя по форме, утверждаемой уполномоченным органом;</w:t>
            </w:r>
          </w:p>
          <w:p w:rsidR="00000000" w:rsidRDefault="00AC3D8D">
            <w:pPr>
              <w:pStyle w:val="a9"/>
              <w:spacing w:before="0" w:beforeAutospacing="0" w:after="0" w:afterAutospacing="0"/>
              <w:jc w:val="both"/>
            </w:pPr>
            <w:r>
              <w:rPr>
                <w:sz w:val="20"/>
                <w:szCs w:val="20"/>
              </w:rPr>
              <w:t xml:space="preserve"> 2) </w:t>
            </w:r>
            <w:r>
              <w:rPr>
                <w:color w:val="FF0000"/>
                <w:sz w:val="20"/>
                <w:szCs w:val="20"/>
              </w:rPr>
              <w:t>нотариально засвидетельствованная</w:t>
            </w:r>
            <w:r>
              <w:rPr>
                <w:sz w:val="20"/>
                <w:szCs w:val="20"/>
              </w:rPr>
              <w:t xml:space="preserve"> копия свидетельства о государственной регистрации (перерегистрации) юридического лица;</w:t>
            </w:r>
          </w:p>
          <w:p w:rsidR="00000000" w:rsidRDefault="00AC3D8D">
            <w:pPr>
              <w:pStyle w:val="a9"/>
              <w:spacing w:before="0" w:beforeAutospacing="0" w:after="0" w:afterAutospacing="0"/>
              <w:jc w:val="both"/>
            </w:pPr>
            <w:r>
              <w:rPr>
                <w:sz w:val="20"/>
                <w:szCs w:val="20"/>
              </w:rPr>
              <w:t xml:space="preserve"> 3) </w:t>
            </w:r>
            <w:r>
              <w:rPr>
                <w:color w:val="FF0000"/>
                <w:sz w:val="20"/>
                <w:szCs w:val="20"/>
              </w:rPr>
              <w:t>нотариально засвидетельст</w:t>
            </w:r>
            <w:r>
              <w:rPr>
                <w:color w:val="FF0000"/>
                <w:sz w:val="20"/>
                <w:szCs w:val="20"/>
              </w:rPr>
              <w:t>вованная</w:t>
            </w:r>
            <w:r>
              <w:rPr>
                <w:sz w:val="20"/>
                <w:szCs w:val="20"/>
              </w:rPr>
              <w:t xml:space="preserve"> копия документа, удостоверяющего личность первого руководителя заявителя;</w:t>
            </w:r>
          </w:p>
          <w:p w:rsidR="00000000" w:rsidRDefault="00AC3D8D">
            <w:pPr>
              <w:pStyle w:val="a9"/>
              <w:spacing w:before="0" w:beforeAutospacing="0" w:after="0" w:afterAutospacing="0"/>
              <w:jc w:val="both"/>
            </w:pPr>
            <w:r>
              <w:rPr>
                <w:sz w:val="20"/>
                <w:szCs w:val="20"/>
              </w:rPr>
              <w:t xml:space="preserve"> 4) </w:t>
            </w:r>
            <w:r>
              <w:rPr>
                <w:color w:val="FF0000"/>
                <w:sz w:val="20"/>
                <w:szCs w:val="20"/>
              </w:rPr>
              <w:t>нотариально засвидетельствованная</w:t>
            </w:r>
            <w:r>
              <w:rPr>
                <w:sz w:val="20"/>
                <w:szCs w:val="20"/>
              </w:rPr>
              <w:t xml:space="preserve"> копия свидетельства налогоплательщика - до 1 января 2012 года или нотариально засвидетельствованная копия документа с идентификационным</w:t>
            </w:r>
            <w:r>
              <w:rPr>
                <w:sz w:val="20"/>
                <w:szCs w:val="20"/>
              </w:rPr>
              <w:t xml:space="preserve"> номером - с 1 января 2012 года;</w:t>
            </w:r>
          </w:p>
          <w:p w:rsidR="00000000" w:rsidRDefault="00AC3D8D">
            <w:pPr>
              <w:pStyle w:val="a9"/>
              <w:spacing w:before="0" w:beforeAutospacing="0" w:after="0" w:afterAutospacing="0"/>
              <w:jc w:val="both"/>
            </w:pPr>
            <w:r>
              <w:rPr>
                <w:sz w:val="20"/>
                <w:szCs w:val="20"/>
              </w:rPr>
              <w:t xml:space="preserve"> 5) </w:t>
            </w:r>
            <w:r>
              <w:rPr>
                <w:color w:val="FF0000"/>
                <w:sz w:val="20"/>
                <w:szCs w:val="20"/>
              </w:rPr>
              <w:t>нотариально засвидетельствованная</w:t>
            </w:r>
            <w:r>
              <w:rPr>
                <w:sz w:val="20"/>
                <w:szCs w:val="20"/>
              </w:rPr>
              <w:t xml:space="preserve"> копия устава юридического лица;</w:t>
            </w:r>
          </w:p>
          <w:p w:rsidR="00000000" w:rsidRDefault="00AC3D8D">
            <w:pPr>
              <w:pStyle w:val="a9"/>
              <w:spacing w:before="0" w:beforeAutospacing="0" w:after="0" w:afterAutospacing="0"/>
              <w:jc w:val="both"/>
            </w:pPr>
            <w:r>
              <w:rPr>
                <w:sz w:val="20"/>
                <w:szCs w:val="20"/>
              </w:rPr>
              <w:t xml:space="preserve"> 6) </w:t>
            </w:r>
            <w:r>
              <w:rPr>
                <w:color w:val="FF0000"/>
                <w:sz w:val="20"/>
                <w:szCs w:val="20"/>
              </w:rPr>
              <w:t>нотариально засвидетельствованная</w:t>
            </w:r>
            <w:r>
              <w:rPr>
                <w:sz w:val="20"/>
                <w:szCs w:val="20"/>
              </w:rPr>
              <w:t xml:space="preserve"> копия решения высшего органа юридического лица об осуществлении деятельности на территории специальной экономическо</w:t>
            </w:r>
            <w:r>
              <w:rPr>
                <w:sz w:val="20"/>
                <w:szCs w:val="20"/>
              </w:rPr>
              <w:t>й зоны;</w:t>
            </w:r>
          </w:p>
          <w:p w:rsidR="00000000" w:rsidRDefault="00AC3D8D">
            <w:pPr>
              <w:pStyle w:val="a9"/>
              <w:spacing w:before="0" w:beforeAutospacing="0" w:after="0" w:afterAutospacing="0"/>
              <w:jc w:val="both"/>
            </w:pPr>
            <w:r>
              <w:rPr>
                <w:sz w:val="20"/>
                <w:szCs w:val="20"/>
              </w:rPr>
              <w:t> 7) копия финансовой отчетности на последнюю отчетную дату, подписанная первым руководителем заявителя или лицом, его замещающим, а также главным бухгалтером (бухгалтером);</w:t>
            </w:r>
          </w:p>
          <w:p w:rsidR="00000000" w:rsidRDefault="00AC3D8D">
            <w:pPr>
              <w:pStyle w:val="a9"/>
              <w:spacing w:before="0" w:beforeAutospacing="0" w:after="0" w:afterAutospacing="0"/>
              <w:jc w:val="both"/>
            </w:pPr>
            <w:r>
              <w:rPr>
                <w:sz w:val="20"/>
                <w:szCs w:val="20"/>
              </w:rPr>
              <w:t> 8) технико-экономическое обоснование проекта, отвечающее требованиям, уста</w:t>
            </w:r>
            <w:r>
              <w:rPr>
                <w:sz w:val="20"/>
                <w:szCs w:val="20"/>
              </w:rPr>
              <w:t>новленным уполномоченным органом;</w:t>
            </w:r>
          </w:p>
          <w:p w:rsidR="00000000" w:rsidRDefault="00AC3D8D">
            <w:pPr>
              <w:pStyle w:val="a9"/>
              <w:spacing w:before="0" w:beforeAutospacing="0" w:after="0" w:afterAutospacing="0"/>
              <w:jc w:val="both"/>
            </w:pPr>
            <w:r>
              <w:rPr>
                <w:sz w:val="20"/>
                <w:szCs w:val="20"/>
              </w:rPr>
              <w:t xml:space="preserve"> 9) выписка обслуживающего банка о движении денег по банковским счетам заявителя (об отсутствии картотеки) и кредитный отчет из кредитного бюро, содержащий сведения о полной или частичной информации, имеющейся в кредитной </w:t>
            </w:r>
            <w:r>
              <w:rPr>
                <w:sz w:val="20"/>
                <w:szCs w:val="20"/>
              </w:rPr>
              <w:t>истории;</w:t>
            </w:r>
          </w:p>
          <w:p w:rsidR="00000000" w:rsidRDefault="00AC3D8D">
            <w:pPr>
              <w:pStyle w:val="a9"/>
              <w:spacing w:before="0" w:beforeAutospacing="0" w:after="0" w:afterAutospacing="0"/>
              <w:jc w:val="both"/>
            </w:pPr>
            <w:r>
              <w:rPr>
                <w:sz w:val="20"/>
                <w:szCs w:val="20"/>
              </w:rPr>
              <w:t> 10) справка с органа налоговой службы по месту регистрационного учета о наличии или отсутствии задолженности по налогам и другим обязательным платежам в бюджет.</w:t>
            </w:r>
          </w:p>
          <w:p w:rsidR="00000000" w:rsidRDefault="00AC3D8D">
            <w:pPr>
              <w:pStyle w:val="a9"/>
              <w:spacing w:before="0" w:beforeAutospacing="0" w:after="0" w:afterAutospacing="0"/>
              <w:jc w:val="both"/>
            </w:pPr>
            <w:r>
              <w:rPr>
                <w:sz w:val="20"/>
                <w:szCs w:val="20"/>
              </w:rPr>
              <w:t> В случае если юридическое лицо на момент подачи документов не является резидентом Ре</w:t>
            </w:r>
            <w:r>
              <w:rPr>
                <w:sz w:val="20"/>
                <w:szCs w:val="20"/>
              </w:rPr>
              <w:t>спублики Казахстан и не зарегистрировано в качестве налогоплательщика Республики Казахстан, то представляется копия справки об отсутствии государственной регистрации в качестве налогоплательщика в органах налоговой службы Республики Казахстан.</w:t>
            </w:r>
          </w:p>
          <w:p w:rsidR="00000000" w:rsidRDefault="00AC3D8D">
            <w:pPr>
              <w:pStyle w:val="a9"/>
              <w:spacing w:before="0" w:beforeAutospacing="0" w:after="0" w:afterAutospacing="0"/>
              <w:jc w:val="both"/>
            </w:pPr>
            <w:r>
              <w:rPr>
                <w:sz w:val="20"/>
                <w:szCs w:val="20"/>
              </w:rPr>
              <w:t> Иностранные</w:t>
            </w:r>
            <w:r>
              <w:rPr>
                <w:sz w:val="20"/>
                <w:szCs w:val="20"/>
              </w:rPr>
              <w:t xml:space="preserve"> юридические лица представляют легализованные документы, указанные в подпунктах 2), 5) и 6) настоящего пункта, легализованную выписку из торгового реестра или другой легализованный документ, удостоверяющий, что иностранное юридическое лицо является юридиче</w:t>
            </w:r>
            <w:r>
              <w:rPr>
                <w:sz w:val="20"/>
                <w:szCs w:val="20"/>
              </w:rPr>
              <w:t>ским лицом по законодательству иностранного государства, с нотариально засвидетельствованным переводом на казахский и русский языки.</w:t>
            </w:r>
          </w:p>
          <w:p w:rsidR="00000000" w:rsidRDefault="00AC3D8D">
            <w:pPr>
              <w:pStyle w:val="a9"/>
              <w:spacing w:before="0" w:beforeAutospacing="0" w:after="0" w:afterAutospacing="0" w:line="145" w:lineRule="atLeast"/>
              <w:jc w:val="both"/>
            </w:pPr>
            <w:r>
              <w:rPr>
                <w:b/>
                <w:bCs/>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Статья 10</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 Статья 944. Процедура рассмотрения заявки на</w:t>
            </w:r>
            <w:r>
              <w:rPr>
                <w:sz w:val="20"/>
                <w:szCs w:val="20"/>
              </w:rPr>
              <w:t xml:space="preserve"> </w:t>
            </w:r>
            <w:r>
              <w:rPr>
                <w:b/>
                <w:bCs/>
                <w:sz w:val="20"/>
                <w:szCs w:val="20"/>
              </w:rPr>
              <w:t>осуществление деятельности в качестве</w:t>
            </w:r>
            <w:r>
              <w:rPr>
                <w:sz w:val="20"/>
                <w:szCs w:val="20"/>
              </w:rPr>
              <w:t xml:space="preserve"> </w:t>
            </w:r>
            <w:r>
              <w:rPr>
                <w:b/>
                <w:bCs/>
                <w:sz w:val="20"/>
                <w:szCs w:val="20"/>
              </w:rPr>
              <w:t>участника специальной экономической зоны</w:t>
            </w:r>
          </w:p>
          <w:p w:rsidR="00000000" w:rsidRDefault="00AC3D8D">
            <w:pPr>
              <w:pStyle w:val="a9"/>
              <w:spacing w:before="0" w:beforeAutospacing="0" w:after="0" w:afterAutospacing="0"/>
              <w:jc w:val="both"/>
            </w:pPr>
            <w:r>
              <w:rPr>
                <w:sz w:val="20"/>
                <w:szCs w:val="20"/>
              </w:rPr>
              <w:t> 1. При представлении заявителем заявки орган управления специальной экономической зоны:</w:t>
            </w:r>
          </w:p>
          <w:p w:rsidR="00000000" w:rsidRDefault="00AC3D8D">
            <w:pPr>
              <w:pStyle w:val="a9"/>
              <w:spacing w:before="0" w:beforeAutospacing="0" w:after="0" w:afterAutospacing="0"/>
              <w:jc w:val="both"/>
            </w:pPr>
            <w:r>
              <w:rPr>
                <w:sz w:val="20"/>
                <w:szCs w:val="20"/>
              </w:rPr>
              <w:t> 1) регистрирует заявку в журнале регистрации заявок в день ее подачи;</w:t>
            </w:r>
          </w:p>
          <w:p w:rsidR="00000000" w:rsidRDefault="00AC3D8D">
            <w:pPr>
              <w:pStyle w:val="a9"/>
              <w:spacing w:before="0" w:beforeAutospacing="0" w:after="0" w:afterAutospacing="0"/>
              <w:jc w:val="both"/>
            </w:pPr>
            <w:r>
              <w:rPr>
                <w:sz w:val="20"/>
                <w:szCs w:val="20"/>
              </w:rPr>
              <w:t> 2) проверяет полноту пакета представленных документов;</w:t>
            </w:r>
          </w:p>
          <w:p w:rsidR="00000000" w:rsidRDefault="00AC3D8D">
            <w:pPr>
              <w:pStyle w:val="a9"/>
              <w:spacing w:before="0" w:beforeAutospacing="0" w:after="0" w:afterAutospacing="0"/>
              <w:jc w:val="both"/>
            </w:pPr>
            <w:r>
              <w:rPr>
                <w:sz w:val="20"/>
                <w:szCs w:val="20"/>
              </w:rPr>
              <w:t> 3) возвращает заявку без рассмотрения в день ее подачи в случае несоответствия предоставленных документов установленному перечню. Возвращение заявки не лишает заявителя права обратиться в орган управления специальной экономической зоны с повторной заявко</w:t>
            </w:r>
            <w:r>
              <w:rPr>
                <w:sz w:val="20"/>
                <w:szCs w:val="20"/>
              </w:rPr>
              <w:t>й после устранения допущенных недостатков.</w:t>
            </w:r>
          </w:p>
          <w:p w:rsidR="00000000" w:rsidRDefault="00AC3D8D">
            <w:pPr>
              <w:pStyle w:val="a9"/>
              <w:spacing w:before="0" w:beforeAutospacing="0" w:after="0" w:afterAutospacing="0"/>
              <w:jc w:val="both"/>
            </w:pPr>
            <w:r>
              <w:rPr>
                <w:sz w:val="20"/>
                <w:szCs w:val="20"/>
              </w:rPr>
              <w:t> 2. Орган управления специальной экономической зоны отказывает заявителю в заключении договора об осуществлении деятельности в случае несоответствия заявленного вида деятельности приоритетным видам деятельности.</w:t>
            </w:r>
          </w:p>
          <w:p w:rsidR="00000000" w:rsidRDefault="00AC3D8D">
            <w:pPr>
              <w:pStyle w:val="a9"/>
              <w:spacing w:before="0" w:beforeAutospacing="0" w:after="0" w:afterAutospacing="0"/>
              <w:jc w:val="both"/>
            </w:pPr>
            <w:r>
              <w:rPr>
                <w:sz w:val="20"/>
                <w:szCs w:val="20"/>
              </w:rPr>
              <w:t> </w:t>
            </w:r>
            <w:r>
              <w:rPr>
                <w:sz w:val="20"/>
                <w:szCs w:val="20"/>
              </w:rPr>
              <w:t>3. При соответствии заявленного вида деятельности приоритетным видам деятельности орган управления специальной экономической зоны в течение десяти рабочих дней заключает договор об осуществлении деятельности.</w:t>
            </w:r>
          </w:p>
          <w:p w:rsidR="00000000" w:rsidRDefault="00AC3D8D">
            <w:pPr>
              <w:pStyle w:val="a9"/>
              <w:spacing w:before="0" w:beforeAutospacing="0" w:after="0" w:afterAutospacing="0"/>
              <w:jc w:val="both"/>
            </w:pPr>
            <w:r>
              <w:rPr>
                <w:sz w:val="20"/>
                <w:szCs w:val="20"/>
              </w:rPr>
              <w:t xml:space="preserve"> 4. Орган управления специальной экономической </w:t>
            </w:r>
            <w:r>
              <w:rPr>
                <w:sz w:val="20"/>
                <w:szCs w:val="20"/>
              </w:rPr>
              <w:t>зоны в течение двух рабочих дней со дня заключения договора об осуществлении деятельности извещает об этом уполномоченный орган с приложением копии договора об осуществлении деятельности.</w:t>
            </w:r>
          </w:p>
          <w:p w:rsidR="00000000" w:rsidRDefault="00AC3D8D">
            <w:pPr>
              <w:pStyle w:val="a9"/>
              <w:spacing w:before="0" w:beforeAutospacing="0" w:after="0" w:afterAutospacing="0"/>
              <w:jc w:val="both"/>
            </w:pPr>
            <w:r>
              <w:rPr>
                <w:sz w:val="20"/>
                <w:szCs w:val="20"/>
              </w:rPr>
              <w:t> После получения от органа управления специальной экономической зоны</w:t>
            </w:r>
            <w:r>
              <w:rPr>
                <w:sz w:val="20"/>
                <w:szCs w:val="20"/>
              </w:rPr>
              <w:t xml:space="preserve"> извещения о заключении договора об осуществлении деятельности уполномоченный орган вносит сведения об участнике специальной экономической зоны в единый реестр участников специальной экономической зоны.</w:t>
            </w:r>
          </w:p>
          <w:p w:rsidR="00000000" w:rsidRDefault="00AC3D8D">
            <w:pPr>
              <w:pStyle w:val="a9"/>
              <w:spacing w:before="0" w:beforeAutospacing="0" w:after="0" w:afterAutospacing="0"/>
              <w:jc w:val="both"/>
            </w:pPr>
            <w:r>
              <w:rPr>
                <w:sz w:val="20"/>
                <w:szCs w:val="20"/>
              </w:rPr>
              <w:t>Под единым реестром участников специальной экономичес</w:t>
            </w:r>
            <w:r>
              <w:rPr>
                <w:sz w:val="20"/>
                <w:szCs w:val="20"/>
              </w:rPr>
              <w:t>кой зоны понимается реестр участников всех специальных экономических зон, созданных на территории Республики Казахстан, ведение которого осуществляется уполномоченным органом.</w:t>
            </w:r>
          </w:p>
          <w:p w:rsidR="00000000" w:rsidRDefault="00AC3D8D">
            <w:pPr>
              <w:pStyle w:val="a9"/>
              <w:spacing w:before="0" w:beforeAutospacing="0" w:after="0" w:afterAutospacing="0"/>
              <w:jc w:val="both"/>
            </w:pPr>
            <w:r>
              <w:rPr>
                <w:sz w:val="20"/>
                <w:szCs w:val="20"/>
              </w:rPr>
              <w:t xml:space="preserve"> 5. Орган управления специальной экономической зоны в течение двух рабочих дней </w:t>
            </w:r>
            <w:r>
              <w:rPr>
                <w:sz w:val="20"/>
                <w:szCs w:val="20"/>
              </w:rPr>
              <w:t>со дня заключения договора об осуществлении деятельности уведомляет об этом органы налоговой службы и таможенные органы.</w:t>
            </w:r>
          </w:p>
          <w:p w:rsidR="00000000" w:rsidRDefault="00AC3D8D">
            <w:pPr>
              <w:pStyle w:val="a9"/>
              <w:spacing w:before="0" w:beforeAutospacing="0" w:after="0" w:afterAutospacing="0"/>
              <w:jc w:val="both"/>
            </w:pPr>
            <w:r>
              <w:rPr>
                <w:sz w:val="20"/>
                <w:szCs w:val="20"/>
              </w:rPr>
              <w:t> 6. Органы налоговой службы и таможенные органы после получения уведомления органа управления специальной экономической зоны о заключен</w:t>
            </w:r>
            <w:r>
              <w:rPr>
                <w:sz w:val="20"/>
                <w:szCs w:val="20"/>
              </w:rPr>
              <w:t>ии договора об осуществлении деятельности осуществляют учет участника специальной экономической зоны в порядке, установленном законодательством Республики Казахстан.</w:t>
            </w:r>
          </w:p>
          <w:p w:rsidR="00000000" w:rsidRDefault="00AC3D8D">
            <w:pPr>
              <w:pStyle w:val="a9"/>
              <w:spacing w:before="0" w:beforeAutospacing="0" w:after="0" w:afterAutospacing="0"/>
              <w:jc w:val="both"/>
            </w:pPr>
            <w:r>
              <w:rPr>
                <w:sz w:val="20"/>
                <w:szCs w:val="20"/>
              </w:rPr>
              <w:t xml:space="preserve"> 7. На основании заключенного договора об осуществлении деятельности участник специальной </w:t>
            </w:r>
            <w:r>
              <w:rPr>
                <w:sz w:val="20"/>
                <w:szCs w:val="20"/>
              </w:rPr>
              <w:t>экономической зоны прекращает деятельность своих обособленных структурных подразделений за пределами специальной экономической зоны.</w:t>
            </w:r>
          </w:p>
          <w:p w:rsidR="00000000" w:rsidRDefault="00AC3D8D">
            <w:pPr>
              <w:pStyle w:val="a9"/>
              <w:spacing w:before="0" w:beforeAutospacing="0" w:after="0" w:afterAutospacing="0"/>
              <w:jc w:val="both"/>
            </w:pPr>
            <w:r>
              <w:rPr>
                <w:sz w:val="20"/>
                <w:szCs w:val="20"/>
              </w:rPr>
              <w:t> Для участников специальной экономической зоны в сфере информационных и инновационных технологий допускается деятельность в</w:t>
            </w:r>
            <w:r>
              <w:rPr>
                <w:sz w:val="20"/>
                <w:szCs w:val="20"/>
              </w:rPr>
              <w:t>не территории специальной экономической зоны, если иное не предусмотрено настоящим Кодексом.</w:t>
            </w:r>
          </w:p>
          <w:p w:rsidR="00000000" w:rsidRDefault="00AC3D8D">
            <w:pPr>
              <w:pStyle w:val="a9"/>
              <w:spacing w:before="0" w:beforeAutospacing="0" w:after="0" w:afterAutospacing="0"/>
              <w:jc w:val="both"/>
            </w:pPr>
            <w:r>
              <w:rPr>
                <w:sz w:val="20"/>
                <w:szCs w:val="20"/>
              </w:rPr>
              <w:t> 8. Действие договора об осуществлении деятельности прекращается при:</w:t>
            </w:r>
          </w:p>
          <w:p w:rsidR="00000000" w:rsidRDefault="00AC3D8D">
            <w:pPr>
              <w:pStyle w:val="a9"/>
              <w:spacing w:before="0" w:beforeAutospacing="0" w:after="0" w:afterAutospacing="0"/>
              <w:jc w:val="both"/>
            </w:pPr>
            <w:r>
              <w:rPr>
                <w:sz w:val="20"/>
                <w:szCs w:val="20"/>
              </w:rPr>
              <w:t> 1) упразднении специальной экономической зоны;</w:t>
            </w:r>
          </w:p>
          <w:p w:rsidR="00000000" w:rsidRDefault="00AC3D8D">
            <w:pPr>
              <w:pStyle w:val="a9"/>
              <w:spacing w:before="0" w:beforeAutospacing="0" w:after="0" w:afterAutospacing="0"/>
              <w:jc w:val="both"/>
            </w:pPr>
            <w:r>
              <w:rPr>
                <w:sz w:val="20"/>
                <w:szCs w:val="20"/>
              </w:rPr>
              <w:t> </w:t>
            </w:r>
            <w:r>
              <w:rPr>
                <w:sz w:val="20"/>
                <w:szCs w:val="20"/>
              </w:rPr>
              <w:t>2) истечении срока или досрочном расторжении договора об осуществлении деятельности;</w:t>
            </w:r>
          </w:p>
          <w:p w:rsidR="00000000" w:rsidRDefault="00AC3D8D">
            <w:pPr>
              <w:pStyle w:val="a9"/>
              <w:spacing w:before="0" w:beforeAutospacing="0" w:after="0" w:afterAutospacing="0"/>
              <w:jc w:val="both"/>
            </w:pPr>
            <w:r>
              <w:rPr>
                <w:sz w:val="20"/>
                <w:szCs w:val="20"/>
              </w:rPr>
              <w:t> 3) иных случаях, предусмотренных гражданским законодательством Республики Казахстан или договором об осуществлении деятельности.</w:t>
            </w:r>
          </w:p>
          <w:p w:rsidR="00000000" w:rsidRDefault="00AC3D8D">
            <w:pPr>
              <w:pStyle w:val="a9"/>
              <w:spacing w:before="0" w:beforeAutospacing="0" w:after="0" w:afterAutospacing="0"/>
              <w:jc w:val="both"/>
            </w:pPr>
            <w:r>
              <w:rPr>
                <w:sz w:val="20"/>
                <w:szCs w:val="20"/>
              </w:rPr>
              <w:t> Орган управления специальной экономическ</w:t>
            </w:r>
            <w:r>
              <w:rPr>
                <w:sz w:val="20"/>
                <w:szCs w:val="20"/>
              </w:rPr>
              <w:t>ой зоны уведомляет органы налоговой службы и таможенные органы о прекращении договора об осуществлении деятельности.</w:t>
            </w:r>
          </w:p>
          <w:p w:rsidR="00000000" w:rsidRDefault="00AC3D8D">
            <w:pPr>
              <w:pStyle w:val="a9"/>
              <w:spacing w:before="0" w:beforeAutospacing="0" w:after="0" w:afterAutospacing="0" w:line="145" w:lineRule="atLeast"/>
              <w:jc w:val="both"/>
            </w:pPr>
            <w:r>
              <w:rPr>
                <w:b/>
                <w:bCs/>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11</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line="145" w:lineRule="atLeast"/>
              <w:jc w:val="center"/>
            </w:pPr>
            <w:r>
              <w:rPr>
                <w:sz w:val="20"/>
                <w:szCs w:val="20"/>
              </w:rPr>
              <w:t>Из статьи 1 «Основные понятия»</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 Статья 945. Требования к лицам, претендующим на</w:t>
            </w:r>
            <w:r>
              <w:rPr>
                <w:sz w:val="20"/>
                <w:szCs w:val="20"/>
              </w:rPr>
              <w:t xml:space="preserve"> </w:t>
            </w:r>
            <w:r>
              <w:rPr>
                <w:b/>
                <w:bCs/>
                <w:sz w:val="20"/>
                <w:szCs w:val="20"/>
              </w:rPr>
              <w:t>осуществление вспомогательных видов</w:t>
            </w:r>
            <w:r>
              <w:rPr>
                <w:sz w:val="20"/>
                <w:szCs w:val="20"/>
              </w:rPr>
              <w:t xml:space="preserve"> </w:t>
            </w:r>
            <w:r>
              <w:rPr>
                <w:b/>
                <w:bCs/>
                <w:sz w:val="20"/>
                <w:szCs w:val="20"/>
              </w:rPr>
              <w:t>деятельности на территории специальной</w:t>
            </w:r>
            <w:r>
              <w:rPr>
                <w:sz w:val="20"/>
                <w:szCs w:val="20"/>
              </w:rPr>
              <w:t xml:space="preserve"> </w:t>
            </w:r>
            <w:r>
              <w:rPr>
                <w:b/>
                <w:bCs/>
                <w:sz w:val="20"/>
                <w:szCs w:val="20"/>
              </w:rPr>
              <w:t>экономической зоны</w:t>
            </w:r>
          </w:p>
          <w:p w:rsidR="00000000" w:rsidRDefault="00AC3D8D">
            <w:pPr>
              <w:pStyle w:val="a9"/>
              <w:spacing w:before="0" w:beforeAutospacing="0" w:after="0" w:afterAutospacing="0"/>
              <w:jc w:val="both"/>
            </w:pPr>
            <w:r>
              <w:rPr>
                <w:sz w:val="20"/>
                <w:szCs w:val="20"/>
              </w:rPr>
              <w:t> Лица, претендующие на осуществление вспомогательных видов деятельности на территории специальной экономической зоны, должны соответствовать следующим требованиям</w:t>
            </w:r>
            <w:r>
              <w:rPr>
                <w:sz w:val="20"/>
                <w:szCs w:val="20"/>
              </w:rPr>
              <w:t>:</w:t>
            </w:r>
          </w:p>
          <w:p w:rsidR="00000000" w:rsidRDefault="00AC3D8D">
            <w:pPr>
              <w:pStyle w:val="a9"/>
              <w:spacing w:before="0" w:beforeAutospacing="0" w:after="0" w:afterAutospacing="0"/>
              <w:jc w:val="both"/>
            </w:pPr>
            <w:r>
              <w:rPr>
                <w:sz w:val="20"/>
                <w:szCs w:val="20"/>
              </w:rPr>
              <w:t> 1) являться казахстанским производителем работ, услуг;</w:t>
            </w:r>
          </w:p>
          <w:p w:rsidR="00000000" w:rsidRDefault="00AC3D8D">
            <w:pPr>
              <w:pStyle w:val="a9"/>
              <w:spacing w:before="0" w:beforeAutospacing="0" w:after="0" w:afterAutospacing="0"/>
              <w:jc w:val="both"/>
            </w:pPr>
            <w:r>
              <w:rPr>
                <w:sz w:val="20"/>
                <w:szCs w:val="20"/>
              </w:rPr>
              <w:t> 2) индивидуальный предприниматель и юридическое лицо должны быть зарегистрированы в порядке, установленном законодательством Республики Казахстан, соответствующим органом регистрации (юстиции, нало</w:t>
            </w:r>
            <w:r>
              <w:rPr>
                <w:sz w:val="20"/>
                <w:szCs w:val="20"/>
              </w:rPr>
              <w:t>говым органом и органом статистики) на территории Республики Казахстан.</w:t>
            </w:r>
          </w:p>
          <w:p w:rsidR="00000000" w:rsidRDefault="00AC3D8D">
            <w:pPr>
              <w:pStyle w:val="a9"/>
              <w:spacing w:before="0" w:beforeAutospacing="0" w:after="0" w:afterAutospacing="0"/>
              <w:jc w:val="both"/>
            </w:pPr>
            <w:r>
              <w:rPr>
                <w:sz w:val="20"/>
                <w:szCs w:val="20"/>
              </w:rPr>
              <w:t> При соответствии вышеуказанным требованиям лица, претендующие на осуществление вспомогательных видов деятельности, обязаны заключить в установленном порядке договор с участником специ</w:t>
            </w:r>
            <w:r>
              <w:rPr>
                <w:sz w:val="20"/>
                <w:szCs w:val="20"/>
              </w:rPr>
              <w:t>альной экономической зоны на выполнение отдельных видов субподрядных работ и услуг.</w:t>
            </w:r>
          </w:p>
          <w:p w:rsidR="00000000" w:rsidRDefault="00AC3D8D">
            <w:pPr>
              <w:pStyle w:val="a9"/>
              <w:spacing w:before="0" w:beforeAutospacing="0" w:after="0" w:afterAutospacing="0"/>
              <w:jc w:val="both"/>
            </w:pPr>
            <w:r>
              <w:rPr>
                <w:sz w:val="20"/>
                <w:szCs w:val="20"/>
              </w:rPr>
              <w:t> Вспомогательные виды деятельности, осуществляемые субподрядчиками, по характеру работ и услуг не должны совпадать с приоритетными видами деятельности.</w:t>
            </w:r>
          </w:p>
          <w:p w:rsidR="00000000" w:rsidRDefault="00AC3D8D">
            <w:pPr>
              <w:pStyle w:val="a9"/>
              <w:spacing w:before="0" w:beforeAutospacing="0" w:after="0" w:afterAutospacing="0" w:line="145" w:lineRule="atLeast"/>
              <w:jc w:val="both"/>
            </w:pPr>
            <w:r>
              <w:rPr>
                <w:b/>
                <w:bCs/>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Статья 12</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 Ст</w:t>
            </w:r>
            <w:r>
              <w:rPr>
                <w:b/>
                <w:bCs/>
                <w:sz w:val="20"/>
                <w:szCs w:val="20"/>
              </w:rPr>
              <w:t>атья 946. Документы, подаваемые для допуска лиц к</w:t>
            </w:r>
            <w:r>
              <w:rPr>
                <w:sz w:val="20"/>
                <w:szCs w:val="20"/>
              </w:rPr>
              <w:t xml:space="preserve"> </w:t>
            </w:r>
            <w:r>
              <w:rPr>
                <w:b/>
                <w:bCs/>
                <w:sz w:val="20"/>
                <w:szCs w:val="20"/>
              </w:rPr>
              <w:t>осуществлению вспомогательных видов</w:t>
            </w:r>
            <w:r>
              <w:rPr>
                <w:sz w:val="20"/>
                <w:szCs w:val="20"/>
              </w:rPr>
              <w:t xml:space="preserve"> </w:t>
            </w:r>
            <w:r>
              <w:rPr>
                <w:b/>
                <w:bCs/>
                <w:sz w:val="20"/>
                <w:szCs w:val="20"/>
              </w:rPr>
              <w:t>деятельности</w:t>
            </w:r>
          </w:p>
          <w:p w:rsidR="00000000" w:rsidRDefault="00AC3D8D">
            <w:pPr>
              <w:pStyle w:val="a9"/>
              <w:spacing w:before="0" w:beforeAutospacing="0" w:after="0" w:afterAutospacing="0"/>
              <w:jc w:val="both"/>
            </w:pPr>
            <w:r>
              <w:rPr>
                <w:sz w:val="20"/>
                <w:szCs w:val="20"/>
              </w:rPr>
              <w:t> 1. Вспомогательные виды деятельности осуществляются в соответствии с договором, заключаемым с участником специальной экономической зоны.</w:t>
            </w:r>
          </w:p>
          <w:p w:rsidR="00000000" w:rsidRDefault="00AC3D8D">
            <w:pPr>
              <w:pStyle w:val="a9"/>
              <w:spacing w:before="0" w:beforeAutospacing="0" w:after="0" w:afterAutospacing="0"/>
              <w:jc w:val="both"/>
            </w:pPr>
            <w:r>
              <w:rPr>
                <w:sz w:val="20"/>
                <w:szCs w:val="20"/>
              </w:rPr>
              <w:t xml:space="preserve"> 2. Индивидуальные </w:t>
            </w:r>
            <w:r>
              <w:rPr>
                <w:sz w:val="20"/>
                <w:szCs w:val="20"/>
              </w:rPr>
              <w:t>предприниматели и юридические лица представляют в орган управления специальной экономической зоны заявку на допуск в качестве лица, осуществляющего вспомогательный вид деятельности, в течение трех рабочих дней после заключения договора об осуществлении дея</w:t>
            </w:r>
            <w:r>
              <w:rPr>
                <w:sz w:val="20"/>
                <w:szCs w:val="20"/>
              </w:rPr>
              <w:t>тельности с участником специальной экономической зоны.</w:t>
            </w:r>
          </w:p>
          <w:p w:rsidR="00000000" w:rsidRDefault="00AC3D8D">
            <w:pPr>
              <w:pStyle w:val="a9"/>
              <w:spacing w:before="0" w:beforeAutospacing="0" w:after="0" w:afterAutospacing="0"/>
              <w:jc w:val="both"/>
            </w:pPr>
            <w:r>
              <w:rPr>
                <w:sz w:val="20"/>
                <w:szCs w:val="20"/>
              </w:rPr>
              <w:t> 3.</w:t>
            </w:r>
            <w:r>
              <w:rPr>
                <w:i/>
                <w:iCs/>
                <w:sz w:val="20"/>
                <w:szCs w:val="20"/>
              </w:rPr>
              <w:t xml:space="preserve"> </w:t>
            </w:r>
            <w:r>
              <w:rPr>
                <w:sz w:val="20"/>
                <w:szCs w:val="20"/>
              </w:rPr>
              <w:t>К заявке прилагаются документы на бумажном и (или) электронном носителях согласно перечню, утверждаемому Правительством Республики Казахстан.</w:t>
            </w:r>
          </w:p>
          <w:p w:rsidR="00000000" w:rsidRDefault="00AC3D8D">
            <w:pPr>
              <w:pStyle w:val="a9"/>
              <w:spacing w:before="0" w:beforeAutospacing="0" w:after="0" w:afterAutospacing="0" w:line="145" w:lineRule="atLeast"/>
              <w:jc w:val="both"/>
            </w:pPr>
            <w:r>
              <w:rPr>
                <w:b/>
                <w:bCs/>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Статья 13</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 </w:t>
            </w:r>
            <w:r>
              <w:rPr>
                <w:b/>
                <w:bCs/>
                <w:sz w:val="20"/>
                <w:szCs w:val="20"/>
              </w:rPr>
              <w:t>Статья 947. Основание и процедура допуска лиц к</w:t>
            </w:r>
            <w:r>
              <w:rPr>
                <w:sz w:val="20"/>
                <w:szCs w:val="20"/>
              </w:rPr>
              <w:t xml:space="preserve"> </w:t>
            </w:r>
            <w:r>
              <w:rPr>
                <w:b/>
                <w:bCs/>
                <w:sz w:val="20"/>
                <w:szCs w:val="20"/>
              </w:rPr>
              <w:t>осуществлению вспомогательного вида</w:t>
            </w:r>
            <w:r>
              <w:rPr>
                <w:sz w:val="20"/>
                <w:szCs w:val="20"/>
              </w:rPr>
              <w:t xml:space="preserve"> </w:t>
            </w:r>
            <w:r>
              <w:rPr>
                <w:b/>
                <w:bCs/>
                <w:sz w:val="20"/>
                <w:szCs w:val="20"/>
              </w:rPr>
              <w:t>деятельности</w:t>
            </w:r>
          </w:p>
          <w:p w:rsidR="00000000" w:rsidRDefault="00AC3D8D">
            <w:pPr>
              <w:pStyle w:val="a9"/>
              <w:spacing w:before="0" w:beforeAutospacing="0" w:after="0" w:afterAutospacing="0"/>
              <w:jc w:val="both"/>
            </w:pPr>
            <w:r>
              <w:rPr>
                <w:sz w:val="20"/>
                <w:szCs w:val="20"/>
              </w:rPr>
              <w:t> 1. При поступлении заявки на допуск в качестве лица, осуществляющего вспомогательный вид деятельности, орган управления специальной экономической зоны:</w:t>
            </w:r>
          </w:p>
          <w:p w:rsidR="00000000" w:rsidRDefault="00AC3D8D">
            <w:pPr>
              <w:pStyle w:val="a9"/>
              <w:spacing w:before="0" w:beforeAutospacing="0" w:after="0" w:afterAutospacing="0"/>
              <w:jc w:val="both"/>
            </w:pPr>
            <w:r>
              <w:rPr>
                <w:sz w:val="20"/>
                <w:szCs w:val="20"/>
              </w:rPr>
              <w:t> 1) пр</w:t>
            </w:r>
            <w:r>
              <w:rPr>
                <w:sz w:val="20"/>
                <w:szCs w:val="20"/>
              </w:rPr>
              <w:t>оверяет соответствие представленных документов перечню документов, утвержденному Правительством Республики Казахстан;</w:t>
            </w:r>
          </w:p>
          <w:p w:rsidR="00000000" w:rsidRDefault="00AC3D8D">
            <w:pPr>
              <w:pStyle w:val="a9"/>
              <w:spacing w:before="0" w:beforeAutospacing="0" w:after="0" w:afterAutospacing="0"/>
              <w:jc w:val="both"/>
            </w:pPr>
            <w:r>
              <w:rPr>
                <w:sz w:val="20"/>
                <w:szCs w:val="20"/>
              </w:rPr>
              <w:t> 2) регистрирует заявку в журнале регистрации заявок. Датой регистрации заявки является день ее подачи.</w:t>
            </w:r>
          </w:p>
          <w:p w:rsidR="00000000" w:rsidRDefault="00AC3D8D">
            <w:pPr>
              <w:pStyle w:val="a9"/>
              <w:spacing w:before="0" w:beforeAutospacing="0" w:after="0" w:afterAutospacing="0"/>
              <w:jc w:val="both"/>
            </w:pPr>
            <w:r>
              <w:rPr>
                <w:sz w:val="20"/>
                <w:szCs w:val="20"/>
              </w:rPr>
              <w:t> 2. При соответствии представленны</w:t>
            </w:r>
            <w:r>
              <w:rPr>
                <w:sz w:val="20"/>
                <w:szCs w:val="20"/>
              </w:rPr>
              <w:t>х документов перечню документов, утвержденному Правительством Республики Казахстан, лицо, подавшее заявку, считается допущенным к осуществлению вспомогательного вида деятельности на территории специальной экономической зоны.</w:t>
            </w:r>
          </w:p>
          <w:p w:rsidR="00000000" w:rsidRDefault="00AC3D8D">
            <w:pPr>
              <w:pStyle w:val="a9"/>
              <w:spacing w:before="0" w:beforeAutospacing="0" w:after="0" w:afterAutospacing="0"/>
              <w:jc w:val="both"/>
            </w:pPr>
            <w:r>
              <w:rPr>
                <w:sz w:val="20"/>
                <w:szCs w:val="20"/>
              </w:rPr>
              <w:t> Орган управления специальной э</w:t>
            </w:r>
            <w:r>
              <w:rPr>
                <w:sz w:val="20"/>
                <w:szCs w:val="20"/>
              </w:rPr>
              <w:t>кономической зоны в течение трех рабочих дней со дня регистрации заявки извещает лицо, подавшее заявку, а также таможенный орган, в зоне действия которого находится специальная экономическая зона, о допуске лица к осуществлению вспомогательного вида деятел</w:t>
            </w:r>
            <w:r>
              <w:rPr>
                <w:sz w:val="20"/>
                <w:szCs w:val="20"/>
              </w:rPr>
              <w:t>ьности на территории специальной экономической зоны.</w:t>
            </w:r>
          </w:p>
          <w:p w:rsidR="00000000" w:rsidRDefault="00AC3D8D">
            <w:pPr>
              <w:pStyle w:val="a9"/>
              <w:spacing w:before="0" w:beforeAutospacing="0" w:after="0" w:afterAutospacing="0"/>
              <w:jc w:val="both"/>
            </w:pPr>
            <w:r>
              <w:rPr>
                <w:sz w:val="20"/>
                <w:szCs w:val="20"/>
              </w:rPr>
              <w:t> 3. В случае несоответствия представленных документов перечню документов, утвержденному Правительством Республики Казахстан, орган управления специальной экономической зоны возвращает заявку в течение тр</w:t>
            </w:r>
            <w:r>
              <w:rPr>
                <w:sz w:val="20"/>
                <w:szCs w:val="20"/>
              </w:rPr>
              <w:t>ех рабочих дней со дня регистрации заявки. Возвращение заявки не лишает лицо права обратиться с повторной заявкой после устранения допущенных недостатков.</w:t>
            </w:r>
          </w:p>
          <w:p w:rsidR="00000000" w:rsidRDefault="00AC3D8D">
            <w:pPr>
              <w:pStyle w:val="a9"/>
              <w:spacing w:before="0" w:beforeAutospacing="0" w:after="0" w:afterAutospacing="0" w:line="145" w:lineRule="atLeast"/>
              <w:jc w:val="both"/>
            </w:pPr>
            <w:r>
              <w:rPr>
                <w:b/>
                <w:bCs/>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Статья 14</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Статья 948. Предоставление коммунальных услуг на</w:t>
            </w:r>
            <w:r>
              <w:rPr>
                <w:sz w:val="20"/>
                <w:szCs w:val="20"/>
              </w:rPr>
              <w:t xml:space="preserve"> </w:t>
            </w:r>
            <w:r>
              <w:rPr>
                <w:b/>
                <w:bCs/>
                <w:sz w:val="20"/>
                <w:szCs w:val="20"/>
              </w:rPr>
              <w:t>территории специальной экономическ</w:t>
            </w:r>
            <w:r>
              <w:rPr>
                <w:b/>
                <w:bCs/>
                <w:sz w:val="20"/>
                <w:szCs w:val="20"/>
              </w:rPr>
              <w:t>ой зоны</w:t>
            </w:r>
          </w:p>
          <w:p w:rsidR="00000000" w:rsidRDefault="00AC3D8D">
            <w:pPr>
              <w:pStyle w:val="a9"/>
              <w:spacing w:before="0" w:beforeAutospacing="0" w:after="0" w:afterAutospacing="0"/>
              <w:jc w:val="both"/>
            </w:pPr>
            <w:r>
              <w:rPr>
                <w:sz w:val="20"/>
                <w:szCs w:val="20"/>
              </w:rPr>
              <w:t> Поставщики, осуществляющие снабжение территории специальной экономической зоны электрической, тепловой энергией, газом, водой и оказывающие коммунальные услуги, обязаны обеспечить доступ к таким услугам, аналогичный для иных потребителей таких усл</w:t>
            </w:r>
            <w:r>
              <w:rPr>
                <w:sz w:val="20"/>
                <w:szCs w:val="20"/>
              </w:rPr>
              <w:t>уг.</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Статья 15</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Статья 949. Упразднение специальной экономической зоны</w:t>
            </w:r>
          </w:p>
          <w:p w:rsidR="00000000" w:rsidRDefault="00AC3D8D">
            <w:pPr>
              <w:pStyle w:val="a9"/>
              <w:spacing w:before="0" w:beforeAutospacing="0" w:after="0" w:afterAutospacing="0"/>
              <w:jc w:val="both"/>
            </w:pPr>
            <w:r>
              <w:rPr>
                <w:sz w:val="20"/>
                <w:szCs w:val="20"/>
              </w:rPr>
              <w:t> </w:t>
            </w:r>
            <w:r>
              <w:rPr>
                <w:sz w:val="20"/>
                <w:szCs w:val="20"/>
              </w:rPr>
              <w:t>1. Специальная экономическая зона упраздняется по истечении срока, на который данная специальная экономическая зона была создана. Срок действия специальной экономической зоны определяется соответствующим актом Президента Республики Казахстан о создании спе</w:t>
            </w:r>
            <w:r>
              <w:rPr>
                <w:sz w:val="20"/>
                <w:szCs w:val="20"/>
              </w:rPr>
              <w:t>циальной экономической зоны.</w:t>
            </w:r>
          </w:p>
          <w:p w:rsidR="00000000" w:rsidRDefault="00AC3D8D">
            <w:pPr>
              <w:pStyle w:val="a9"/>
              <w:spacing w:before="0" w:beforeAutospacing="0" w:after="0" w:afterAutospacing="0"/>
              <w:jc w:val="both"/>
            </w:pPr>
            <w:r>
              <w:rPr>
                <w:sz w:val="20"/>
                <w:szCs w:val="20"/>
              </w:rPr>
              <w:t> 2. В случае критического уровня недостижения целевых индикаторов специальная экономическая зона досрочно упраздняется Президентом Республики Казахстан по представлению Правительства Республики Казахстан. При этом критический у</w:t>
            </w:r>
            <w:r>
              <w:rPr>
                <w:sz w:val="20"/>
                <w:szCs w:val="20"/>
              </w:rPr>
              <w:t>ровень недостижения целевых индикаторов - это объем экономических, технических, социальных и (или) иных показателей функционирования специальной экономической зоны, недостижение которых не позволяет реализовать основные цели создания специальной экономичес</w:t>
            </w:r>
            <w:r>
              <w:rPr>
                <w:sz w:val="20"/>
                <w:szCs w:val="20"/>
              </w:rPr>
              <w:t>кой зоны.</w:t>
            </w:r>
          </w:p>
          <w:p w:rsidR="00000000" w:rsidRDefault="00AC3D8D">
            <w:pPr>
              <w:pStyle w:val="a9"/>
              <w:spacing w:before="0" w:beforeAutospacing="0" w:after="0" w:afterAutospacing="0"/>
              <w:jc w:val="both"/>
            </w:pPr>
            <w:r>
              <w:rPr>
                <w:sz w:val="20"/>
                <w:szCs w:val="20"/>
              </w:rPr>
              <w:t xml:space="preserve"> 3. После упразднения специальной экономической зоны участники специальной экономической зоны и лица, осуществлявшие вспомогательные виды деятельности, арендовавшие земельные участки на территории специальной экономической зоны, при продаже этих </w:t>
            </w:r>
            <w:r>
              <w:rPr>
                <w:sz w:val="20"/>
                <w:szCs w:val="20"/>
              </w:rPr>
              <w:t>земельных участков имеют право покупки в порядке, установленном земельным законодательством Республики Казахстан.</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16</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line="145" w:lineRule="atLeast"/>
              <w:jc w:val="center"/>
            </w:pPr>
            <w:r>
              <w:rPr>
                <w:sz w:val="20"/>
                <w:szCs w:val="20"/>
              </w:rPr>
              <w:t>Из статьи 1 основные понятия</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b/>
                <w:bCs/>
                <w:sz w:val="20"/>
                <w:szCs w:val="20"/>
              </w:rPr>
              <w:t xml:space="preserve">Параграф 4. Управление специальной экономической зоны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Глава 4.</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Статья 950. Создание органа управления специальной экономической зоны</w:t>
            </w:r>
          </w:p>
          <w:p w:rsidR="00000000" w:rsidRDefault="00AC3D8D">
            <w:pPr>
              <w:pStyle w:val="a9"/>
              <w:spacing w:before="0" w:beforeAutospacing="0" w:after="0" w:afterAutospacing="0"/>
              <w:jc w:val="both"/>
            </w:pPr>
            <w:r>
              <w:rPr>
                <w:sz w:val="20"/>
                <w:szCs w:val="20"/>
              </w:rPr>
              <w:t> 1. После введения в действие акта Президента Республики Казахстан о создании специальной экономической зоны Правительством Республики Казахстан или местным исполнительным органом област</w:t>
            </w:r>
            <w:r>
              <w:rPr>
                <w:sz w:val="20"/>
                <w:szCs w:val="20"/>
              </w:rPr>
              <w:t>и, города республиканского значения, столицы должно быть принято решение о создании и (или) об участии в создании органа управления специальной экономической зоны.</w:t>
            </w:r>
          </w:p>
          <w:p w:rsidR="00000000" w:rsidRDefault="00AC3D8D">
            <w:pPr>
              <w:pStyle w:val="a9"/>
              <w:spacing w:before="0" w:beforeAutospacing="0" w:after="0" w:afterAutospacing="0"/>
              <w:jc w:val="both"/>
            </w:pPr>
            <w:r>
              <w:rPr>
                <w:sz w:val="20"/>
                <w:szCs w:val="20"/>
              </w:rPr>
              <w:t> 2. Создание органа управления специальной экономической зоны столицы в организационно-право</w:t>
            </w:r>
            <w:r>
              <w:rPr>
                <w:sz w:val="20"/>
                <w:szCs w:val="20"/>
              </w:rPr>
              <w:t>вой форме государственного учреждения осуществляется в соответствии с законодательными</w:t>
            </w:r>
            <w:r>
              <w:rPr>
                <w:color w:val="FF0000"/>
                <w:sz w:val="20"/>
                <w:szCs w:val="20"/>
              </w:rPr>
              <w:t xml:space="preserve"> </w:t>
            </w:r>
            <w:r>
              <w:rPr>
                <w:sz w:val="20"/>
                <w:szCs w:val="20"/>
              </w:rPr>
              <w:t>актами Республики Казахстан.</w:t>
            </w:r>
          </w:p>
          <w:p w:rsidR="00000000" w:rsidRDefault="00AC3D8D">
            <w:pPr>
              <w:pStyle w:val="a9"/>
              <w:spacing w:before="0" w:beforeAutospacing="0" w:after="0" w:afterAutospacing="0"/>
              <w:jc w:val="both"/>
            </w:pPr>
            <w:r>
              <w:rPr>
                <w:sz w:val="20"/>
                <w:szCs w:val="20"/>
              </w:rPr>
              <w:t> 3. Учредителями управляющей компании в случае создания специальной экономической зоны по их инициативе могут выступать следующие лица:</w:t>
            </w:r>
          </w:p>
          <w:p w:rsidR="00000000" w:rsidRDefault="00AC3D8D">
            <w:pPr>
              <w:pStyle w:val="a9"/>
              <w:spacing w:before="0" w:beforeAutospacing="0" w:after="0" w:afterAutospacing="0"/>
              <w:jc w:val="both"/>
            </w:pPr>
            <w:r>
              <w:rPr>
                <w:sz w:val="20"/>
                <w:szCs w:val="20"/>
              </w:rPr>
              <w:t xml:space="preserve"> 1) </w:t>
            </w:r>
            <w:r>
              <w:rPr>
                <w:sz w:val="20"/>
                <w:szCs w:val="20"/>
              </w:rPr>
              <w:t>Правительство Республики Казахстан;</w:t>
            </w:r>
          </w:p>
          <w:p w:rsidR="00000000" w:rsidRDefault="00AC3D8D">
            <w:pPr>
              <w:pStyle w:val="a9"/>
              <w:spacing w:before="0" w:beforeAutospacing="0" w:after="0" w:afterAutospacing="0"/>
              <w:jc w:val="both"/>
            </w:pPr>
            <w:r>
              <w:rPr>
                <w:sz w:val="20"/>
                <w:szCs w:val="20"/>
              </w:rPr>
              <w:t> 2) местные исполнительные органы области, города республиканского значения, столицы;</w:t>
            </w:r>
          </w:p>
          <w:p w:rsidR="00000000" w:rsidRDefault="00AC3D8D">
            <w:pPr>
              <w:pStyle w:val="a9"/>
              <w:spacing w:before="0" w:beforeAutospacing="0" w:after="0" w:afterAutospacing="0"/>
              <w:jc w:val="both"/>
            </w:pPr>
            <w:r>
              <w:rPr>
                <w:sz w:val="20"/>
                <w:szCs w:val="20"/>
              </w:rPr>
              <w:t> 3) негосударственные юридические лица;</w:t>
            </w:r>
          </w:p>
          <w:p w:rsidR="00000000" w:rsidRDefault="00AC3D8D">
            <w:pPr>
              <w:pStyle w:val="a9"/>
              <w:spacing w:before="0" w:beforeAutospacing="0" w:after="0" w:afterAutospacing="0"/>
              <w:jc w:val="both"/>
            </w:pPr>
            <w:r>
              <w:rPr>
                <w:sz w:val="20"/>
                <w:szCs w:val="20"/>
              </w:rPr>
              <w:t> 4) иностранные юридические лица, имеющие опыт управления специальными экономическими зонами в</w:t>
            </w:r>
            <w:r>
              <w:rPr>
                <w:sz w:val="20"/>
                <w:szCs w:val="20"/>
              </w:rPr>
              <w:t xml:space="preserve"> других странах или в Республике Казахстан.</w:t>
            </w:r>
          </w:p>
          <w:p w:rsidR="00000000" w:rsidRDefault="00AC3D8D">
            <w:pPr>
              <w:pStyle w:val="a9"/>
              <w:spacing w:before="0" w:beforeAutospacing="0" w:after="0" w:afterAutospacing="0"/>
              <w:jc w:val="both"/>
            </w:pPr>
            <w:r>
              <w:rPr>
                <w:sz w:val="20"/>
                <w:szCs w:val="20"/>
              </w:rPr>
              <w:t> 4. В случае создания специальной экономической зоны по инициативе центральных исполнительных органов или местных исполнительных органов области, города республиканского значения, столицы более пятидесяти процент</w:t>
            </w:r>
            <w:r>
              <w:rPr>
                <w:sz w:val="20"/>
                <w:szCs w:val="20"/>
              </w:rPr>
              <w:t>ов голосующих акций, выпущенных управляющей компанией, должны принадлежать государству, если иное не установлено актом Президента Республики Казахстан о создании специальной экономической зоны.</w:t>
            </w:r>
          </w:p>
          <w:p w:rsidR="00000000" w:rsidRDefault="00AC3D8D">
            <w:pPr>
              <w:pStyle w:val="a9"/>
              <w:spacing w:before="0" w:beforeAutospacing="0" w:after="0" w:afterAutospacing="0"/>
              <w:jc w:val="both"/>
            </w:pPr>
            <w:r>
              <w:rPr>
                <w:sz w:val="20"/>
                <w:szCs w:val="20"/>
              </w:rPr>
              <w:t> В случае создания специальной экономической зоны по инициатив</w:t>
            </w:r>
            <w:r>
              <w:rPr>
                <w:sz w:val="20"/>
                <w:szCs w:val="20"/>
              </w:rPr>
              <w:t>е негосударственных юридических лиц государству должны принадлежать не менее двадцати шести процентов голосующих акций, выпущенных управляющей компанией.</w:t>
            </w:r>
          </w:p>
          <w:p w:rsidR="00000000" w:rsidRDefault="00AC3D8D">
            <w:pPr>
              <w:pStyle w:val="a9"/>
              <w:spacing w:before="0" w:beforeAutospacing="0" w:after="0" w:afterAutospacing="0"/>
              <w:jc w:val="both"/>
            </w:pPr>
            <w:r>
              <w:rPr>
                <w:sz w:val="20"/>
                <w:szCs w:val="20"/>
              </w:rPr>
              <w:t> 5. Первое учредительное собрание управляющей компании должно быть проведено не позднее тридцати кален</w:t>
            </w:r>
            <w:r>
              <w:rPr>
                <w:sz w:val="20"/>
                <w:szCs w:val="20"/>
              </w:rPr>
              <w:t>дарных дней со дня принятия решения Правительства Республики Казахстан об участии государства в создании управляющей компании.</w:t>
            </w:r>
          </w:p>
          <w:p w:rsidR="00000000" w:rsidRDefault="00AC3D8D">
            <w:pPr>
              <w:pStyle w:val="a9"/>
              <w:spacing w:before="0" w:beforeAutospacing="0" w:after="0" w:afterAutospacing="0"/>
              <w:jc w:val="both"/>
            </w:pPr>
            <w:r>
              <w:rPr>
                <w:sz w:val="20"/>
                <w:szCs w:val="20"/>
              </w:rPr>
              <w:t> 6. Орган управления специальной экономической зоны регистрируется по месту расположения специальной экономической зоны в порядке</w:t>
            </w:r>
            <w:r>
              <w:rPr>
                <w:sz w:val="20"/>
                <w:szCs w:val="20"/>
              </w:rPr>
              <w:t>, установленном законодательством Республики Казахстан о государственной регистрации юридических лиц и учетной регистрации филиалов и представительств.</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Статья 17</w:t>
            </w:r>
          </w:p>
        </w:tc>
      </w:tr>
    </w:tbl>
    <w:p w:rsidR="00000000" w:rsidRDefault="00AC3D8D">
      <w:pPr>
        <w:rPr>
          <w:rFonts w:eastAsia="Times New Roman"/>
          <w:vanish/>
          <w:color w:val="auto"/>
        </w:rPr>
      </w:pPr>
    </w:p>
    <w:tbl>
      <w:tblPr>
        <w:tblW w:w="5012" w:type="pct"/>
        <w:tblCellMar>
          <w:left w:w="0" w:type="dxa"/>
          <w:right w:w="0" w:type="dxa"/>
        </w:tblCellMar>
        <w:tblLook w:val="04A0" w:firstRow="1" w:lastRow="0" w:firstColumn="1" w:lastColumn="0" w:noHBand="0" w:noVBand="1"/>
      </w:tblPr>
      <w:tblGrid>
        <w:gridCol w:w="7410"/>
        <w:gridCol w:w="2184"/>
      </w:tblGrid>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Статья 951. Функции органа управления специальной</w:t>
            </w:r>
            <w:r>
              <w:rPr>
                <w:sz w:val="20"/>
                <w:szCs w:val="20"/>
              </w:rPr>
              <w:t xml:space="preserve"> </w:t>
            </w:r>
            <w:r>
              <w:rPr>
                <w:b/>
                <w:bCs/>
                <w:sz w:val="20"/>
                <w:szCs w:val="20"/>
              </w:rPr>
              <w:t>экономической зоны</w:t>
            </w:r>
          </w:p>
          <w:p w:rsidR="00000000" w:rsidRDefault="00AC3D8D">
            <w:pPr>
              <w:pStyle w:val="a9"/>
              <w:spacing w:before="0" w:beforeAutospacing="0" w:after="0" w:afterAutospacing="0"/>
              <w:jc w:val="both"/>
            </w:pPr>
            <w:r>
              <w:rPr>
                <w:sz w:val="20"/>
                <w:szCs w:val="20"/>
              </w:rPr>
              <w:t> </w:t>
            </w:r>
            <w:r>
              <w:rPr>
                <w:sz w:val="20"/>
                <w:szCs w:val="20"/>
              </w:rPr>
              <w:t>К функциям органа управления специальной экономической зоны относятся:</w:t>
            </w:r>
          </w:p>
          <w:p w:rsidR="00000000" w:rsidRDefault="00AC3D8D">
            <w:pPr>
              <w:pStyle w:val="a9"/>
              <w:spacing w:before="0" w:beforeAutospacing="0" w:after="0" w:afterAutospacing="0"/>
              <w:jc w:val="both"/>
            </w:pPr>
            <w:r>
              <w:rPr>
                <w:sz w:val="20"/>
                <w:szCs w:val="20"/>
              </w:rPr>
              <w:t> 1) взаимодействие с государственными органами по вопросам функционирования специальных экономических зон;</w:t>
            </w:r>
          </w:p>
          <w:p w:rsidR="00000000" w:rsidRDefault="00AC3D8D">
            <w:pPr>
              <w:pStyle w:val="a9"/>
              <w:spacing w:before="0" w:beforeAutospacing="0" w:after="0" w:afterAutospacing="0"/>
              <w:jc w:val="both"/>
            </w:pPr>
            <w:r>
              <w:rPr>
                <w:sz w:val="20"/>
                <w:szCs w:val="20"/>
              </w:rPr>
              <w:t> 2) предоставление во вторичное землепользование (субаренду) земельных участко</w:t>
            </w:r>
            <w:r>
              <w:rPr>
                <w:sz w:val="20"/>
                <w:szCs w:val="20"/>
              </w:rPr>
              <w:t>в и предоставление в аренду (субаренду) объектов инфраструктуры лицам, осуществляющим вспомогательные виды деятельности;</w:t>
            </w:r>
          </w:p>
          <w:p w:rsidR="00000000" w:rsidRDefault="00AC3D8D">
            <w:pPr>
              <w:pStyle w:val="a9"/>
              <w:spacing w:before="0" w:beforeAutospacing="0" w:after="0" w:afterAutospacing="0"/>
              <w:jc w:val="both"/>
            </w:pPr>
            <w:r>
              <w:rPr>
                <w:sz w:val="20"/>
                <w:szCs w:val="20"/>
              </w:rPr>
              <w:t> 3) заключение и расторжение договоров об осуществлении деятельности;</w:t>
            </w:r>
          </w:p>
          <w:p w:rsidR="00000000" w:rsidRDefault="00AC3D8D">
            <w:pPr>
              <w:pStyle w:val="a9"/>
              <w:spacing w:before="0" w:beforeAutospacing="0" w:after="0" w:afterAutospacing="0"/>
              <w:jc w:val="both"/>
            </w:pPr>
            <w:r>
              <w:rPr>
                <w:i/>
                <w:iCs/>
                <w:sz w:val="20"/>
                <w:szCs w:val="20"/>
              </w:rPr>
              <w:t> </w:t>
            </w:r>
            <w:r>
              <w:rPr>
                <w:sz w:val="20"/>
                <w:szCs w:val="20"/>
              </w:rPr>
              <w:t>4) представление уполномоченному органу отчетности о результатах</w:t>
            </w:r>
            <w:r>
              <w:rPr>
                <w:sz w:val="20"/>
                <w:szCs w:val="20"/>
              </w:rPr>
              <w:t xml:space="preserve"> деятельности специальных экономических зон в порядке, установленном уполномоченным органом, на основании ежегодных отчетов участников специальных экономических зон;</w:t>
            </w:r>
          </w:p>
          <w:p w:rsidR="00000000" w:rsidRDefault="00AC3D8D">
            <w:pPr>
              <w:pStyle w:val="a9"/>
              <w:spacing w:before="0" w:beforeAutospacing="0" w:after="0" w:afterAutospacing="0"/>
              <w:jc w:val="both"/>
            </w:pPr>
            <w:r>
              <w:rPr>
                <w:sz w:val="20"/>
                <w:szCs w:val="20"/>
              </w:rPr>
              <w:t> 5) привлечение участников специальной экономической зоны;</w:t>
            </w:r>
          </w:p>
          <w:p w:rsidR="00000000" w:rsidRDefault="00AC3D8D">
            <w:pPr>
              <w:pStyle w:val="a9"/>
              <w:spacing w:before="0" w:beforeAutospacing="0" w:after="0" w:afterAutospacing="0"/>
              <w:jc w:val="both"/>
            </w:pPr>
            <w:r>
              <w:rPr>
                <w:sz w:val="20"/>
                <w:szCs w:val="20"/>
              </w:rPr>
              <w:t xml:space="preserve"> 6) привлечение инвестиций для </w:t>
            </w:r>
            <w:r>
              <w:rPr>
                <w:sz w:val="20"/>
                <w:szCs w:val="20"/>
              </w:rPr>
              <w:t>строительства объектов инфраструктуры и для осуществления иных видов деятельности специальных экономических зон;</w:t>
            </w:r>
          </w:p>
          <w:p w:rsidR="00000000" w:rsidRDefault="00AC3D8D">
            <w:pPr>
              <w:pStyle w:val="a9"/>
              <w:spacing w:before="0" w:beforeAutospacing="0" w:after="0" w:afterAutospacing="0"/>
              <w:jc w:val="both"/>
            </w:pPr>
            <w:r>
              <w:rPr>
                <w:sz w:val="20"/>
                <w:szCs w:val="20"/>
              </w:rPr>
              <w:t> 7) осуществление строительства объектов инфраструктуры согласно утвержденному технико-экономическому обоснованию на земельных участках, не пер</w:t>
            </w:r>
            <w:r>
              <w:rPr>
                <w:sz w:val="20"/>
                <w:szCs w:val="20"/>
              </w:rPr>
              <w:t>еданных участникам специальной экономической зоны;</w:t>
            </w:r>
          </w:p>
          <w:p w:rsidR="00000000" w:rsidRDefault="00AC3D8D">
            <w:pPr>
              <w:pStyle w:val="a9"/>
              <w:spacing w:before="0" w:beforeAutospacing="0" w:after="0" w:afterAutospacing="0"/>
              <w:jc w:val="both"/>
            </w:pPr>
            <w:r>
              <w:rPr>
                <w:sz w:val="20"/>
                <w:szCs w:val="20"/>
              </w:rPr>
              <w:t> 8) организация места приема для функционирования центра обслуживания населения по принципу «одного окна»;</w:t>
            </w:r>
          </w:p>
          <w:p w:rsidR="00000000" w:rsidRDefault="00AC3D8D">
            <w:pPr>
              <w:pStyle w:val="a9"/>
              <w:spacing w:before="0" w:beforeAutospacing="0" w:after="0" w:afterAutospacing="0"/>
              <w:jc w:val="both"/>
            </w:pPr>
            <w:r>
              <w:rPr>
                <w:sz w:val="20"/>
                <w:szCs w:val="20"/>
              </w:rPr>
              <w:t> 9) подтверждение фактического потребления ввезенных товаров при осуществлении деятельности, отвеч</w:t>
            </w:r>
            <w:r>
              <w:rPr>
                <w:sz w:val="20"/>
                <w:szCs w:val="20"/>
              </w:rPr>
              <w:t>ающей целям создания специальных экономических зон;</w:t>
            </w:r>
          </w:p>
          <w:p w:rsidR="00000000" w:rsidRDefault="00AC3D8D">
            <w:pPr>
              <w:pStyle w:val="a9"/>
              <w:spacing w:before="0" w:beforeAutospacing="0" w:after="0" w:afterAutospacing="0"/>
              <w:jc w:val="both"/>
            </w:pPr>
            <w:r>
              <w:rPr>
                <w:sz w:val="20"/>
                <w:szCs w:val="20"/>
              </w:rPr>
              <w:t> 10) мониторинг выполнения условий договоров об осуществлении деятельности.</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Статья 18</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Статья 952. Отбор лиц для управления управляющей компанией</w:t>
            </w:r>
          </w:p>
          <w:p w:rsidR="00000000" w:rsidRDefault="00AC3D8D">
            <w:pPr>
              <w:pStyle w:val="a9"/>
              <w:spacing w:before="0" w:beforeAutospacing="0" w:after="0" w:afterAutospacing="0"/>
              <w:jc w:val="both"/>
            </w:pPr>
            <w:r>
              <w:rPr>
                <w:sz w:val="20"/>
                <w:szCs w:val="20"/>
              </w:rPr>
              <w:t> </w:t>
            </w:r>
            <w:r>
              <w:rPr>
                <w:sz w:val="20"/>
                <w:szCs w:val="20"/>
              </w:rPr>
              <w:t xml:space="preserve">1. Уполномоченный орган проводит конкурсный отбор лиц для управления управляющей компанией после внесения Правительством Республики Казахстан представления о создании специальной экономической зоны Президенту Республики Казахстан в соответствии со статьей </w:t>
            </w:r>
            <w:r>
              <w:rPr>
                <w:sz w:val="20"/>
                <w:szCs w:val="20"/>
              </w:rPr>
              <w:t>940 настоящей главы.</w:t>
            </w:r>
          </w:p>
          <w:p w:rsidR="00000000" w:rsidRDefault="00AC3D8D">
            <w:pPr>
              <w:pStyle w:val="a9"/>
              <w:spacing w:before="0" w:beforeAutospacing="0" w:after="0" w:afterAutospacing="0"/>
              <w:jc w:val="both"/>
            </w:pPr>
            <w:r>
              <w:rPr>
                <w:sz w:val="20"/>
                <w:szCs w:val="20"/>
              </w:rPr>
              <w:t> 2. Конкурсный отбор лиц для управления управляющей компанией проводится уполномоченным органом совместно с соответствующими заинтересованными государственными органами в течение шестидесяти календарных дней со дня внесения представлен</w:t>
            </w:r>
            <w:r>
              <w:rPr>
                <w:sz w:val="20"/>
                <w:szCs w:val="20"/>
              </w:rPr>
              <w:t>ия о создании специальной экономической зоны Президенту Республики Казахстан.</w:t>
            </w:r>
          </w:p>
          <w:p w:rsidR="00000000" w:rsidRDefault="00AC3D8D">
            <w:pPr>
              <w:pStyle w:val="a9"/>
              <w:spacing w:before="0" w:beforeAutospacing="0" w:after="0" w:afterAutospacing="0"/>
              <w:jc w:val="both"/>
            </w:pPr>
            <w:r>
              <w:rPr>
                <w:sz w:val="20"/>
                <w:szCs w:val="20"/>
              </w:rPr>
              <w:t> 3. Порядок проведения конкурсного отбора лиц для управления управляющей компанией, а также требования к ним определяются Правительством Республики Казахстан.</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Статья 19</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С</w:t>
            </w:r>
            <w:r>
              <w:rPr>
                <w:b/>
                <w:bCs/>
                <w:sz w:val="20"/>
                <w:szCs w:val="20"/>
              </w:rPr>
              <w:t>татья 953. Права и обязанности участников специальной экономической зоны</w:t>
            </w:r>
          </w:p>
          <w:p w:rsidR="00000000" w:rsidRDefault="00AC3D8D">
            <w:pPr>
              <w:pStyle w:val="a9"/>
              <w:spacing w:before="0" w:beforeAutospacing="0" w:after="0" w:afterAutospacing="0"/>
              <w:jc w:val="both"/>
            </w:pPr>
            <w:r>
              <w:rPr>
                <w:sz w:val="20"/>
                <w:szCs w:val="20"/>
              </w:rPr>
              <w:t> 1. Участники специальной экономической зоны вправе:</w:t>
            </w:r>
          </w:p>
          <w:p w:rsidR="00000000" w:rsidRDefault="00AC3D8D">
            <w:pPr>
              <w:pStyle w:val="a9"/>
              <w:spacing w:before="0" w:beforeAutospacing="0" w:after="0" w:afterAutospacing="0"/>
              <w:jc w:val="both"/>
            </w:pPr>
            <w:r>
              <w:rPr>
                <w:sz w:val="20"/>
                <w:szCs w:val="20"/>
              </w:rPr>
              <w:t> 1) пользоваться гарантиями правовой защиты, налоговыми и иными льготами, предусмотренными законодательными актами Республики Каза</w:t>
            </w:r>
            <w:r>
              <w:rPr>
                <w:sz w:val="20"/>
                <w:szCs w:val="20"/>
              </w:rPr>
              <w:t>хстан для участников специальных экономических зон;</w:t>
            </w:r>
          </w:p>
          <w:p w:rsidR="00000000" w:rsidRDefault="00AC3D8D">
            <w:pPr>
              <w:pStyle w:val="a9"/>
              <w:spacing w:before="0" w:beforeAutospacing="0" w:after="0" w:afterAutospacing="0"/>
              <w:jc w:val="both"/>
            </w:pPr>
            <w:r>
              <w:rPr>
                <w:sz w:val="20"/>
                <w:szCs w:val="20"/>
              </w:rPr>
              <w:t xml:space="preserve"> 2) получать земельные участки и строить объекты инфраструктуры для осуществления приоритетных видов деятельности в порядке, предусмотренном </w:t>
            </w:r>
            <w:r>
              <w:rPr>
                <w:color w:val="FF0000"/>
                <w:sz w:val="20"/>
                <w:szCs w:val="20"/>
              </w:rPr>
              <w:t>настоящим Кодексом</w:t>
            </w:r>
            <w:r>
              <w:rPr>
                <w:sz w:val="20"/>
                <w:szCs w:val="20"/>
              </w:rPr>
              <w:t>;</w:t>
            </w:r>
          </w:p>
          <w:p w:rsidR="00000000" w:rsidRDefault="00AC3D8D">
            <w:pPr>
              <w:pStyle w:val="a9"/>
              <w:spacing w:before="0" w:beforeAutospacing="0" w:after="0" w:afterAutospacing="0"/>
              <w:jc w:val="both"/>
            </w:pPr>
            <w:r>
              <w:rPr>
                <w:sz w:val="20"/>
                <w:szCs w:val="20"/>
              </w:rPr>
              <w:t> 3) привлекать в процессе осуществления при</w:t>
            </w:r>
            <w:r>
              <w:rPr>
                <w:sz w:val="20"/>
                <w:szCs w:val="20"/>
              </w:rPr>
              <w:t>оритетных видов деятельности лиц, осуществляющих вспомогательный вид деятельности;</w:t>
            </w:r>
          </w:p>
          <w:p w:rsidR="00000000" w:rsidRDefault="00AC3D8D">
            <w:pPr>
              <w:pStyle w:val="a9"/>
              <w:spacing w:before="0" w:beforeAutospacing="0" w:after="0" w:afterAutospacing="0"/>
              <w:jc w:val="both"/>
            </w:pPr>
            <w:r>
              <w:rPr>
                <w:sz w:val="20"/>
                <w:szCs w:val="20"/>
              </w:rPr>
              <w:t> 4) определять вспомогательные виды деятельности;</w:t>
            </w:r>
          </w:p>
          <w:p w:rsidR="00000000" w:rsidRDefault="00AC3D8D">
            <w:pPr>
              <w:pStyle w:val="a9"/>
              <w:spacing w:before="0" w:beforeAutospacing="0" w:after="0" w:afterAutospacing="0"/>
              <w:jc w:val="both"/>
            </w:pPr>
            <w:r>
              <w:rPr>
                <w:sz w:val="20"/>
                <w:szCs w:val="20"/>
              </w:rPr>
              <w:t> 5) пользоваться иными правами, предусмотренными законодательными актами Республики Казахстан.</w:t>
            </w:r>
          </w:p>
          <w:p w:rsidR="00000000" w:rsidRDefault="00AC3D8D">
            <w:pPr>
              <w:pStyle w:val="a9"/>
              <w:spacing w:before="0" w:beforeAutospacing="0" w:after="0" w:afterAutospacing="0"/>
              <w:jc w:val="both"/>
            </w:pPr>
            <w:r>
              <w:rPr>
                <w:sz w:val="20"/>
                <w:szCs w:val="20"/>
              </w:rPr>
              <w:t> </w:t>
            </w:r>
            <w:r>
              <w:rPr>
                <w:sz w:val="20"/>
                <w:szCs w:val="20"/>
              </w:rPr>
              <w:t>2. Участники специальной экономической зоны обязаны:</w:t>
            </w:r>
          </w:p>
          <w:p w:rsidR="00000000" w:rsidRDefault="00AC3D8D">
            <w:pPr>
              <w:pStyle w:val="a9"/>
              <w:spacing w:before="0" w:beforeAutospacing="0" w:after="0" w:afterAutospacing="0"/>
              <w:jc w:val="both"/>
            </w:pPr>
            <w:r>
              <w:rPr>
                <w:sz w:val="20"/>
                <w:szCs w:val="20"/>
              </w:rPr>
              <w:t> 1) представлять ежегодный отчет о своей деятельности органу управления специальной экономической зоны;</w:t>
            </w:r>
          </w:p>
          <w:p w:rsidR="00000000" w:rsidRDefault="00AC3D8D">
            <w:pPr>
              <w:pStyle w:val="a9"/>
              <w:spacing w:before="0" w:beforeAutospacing="0" w:after="0" w:afterAutospacing="0"/>
              <w:jc w:val="both"/>
            </w:pPr>
            <w:r>
              <w:rPr>
                <w:sz w:val="20"/>
                <w:szCs w:val="20"/>
              </w:rPr>
              <w:t> 2) добросовестно и надлежащим образом выполнять обязанности, предусмотренные законами Республики К</w:t>
            </w:r>
            <w:r>
              <w:rPr>
                <w:sz w:val="20"/>
                <w:szCs w:val="20"/>
              </w:rPr>
              <w:t>азахстан и договором об осуществлении деятельности.</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Статья 20</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Статья 954. Мониторинг выполнения условий договоров об осуществлении деятельности</w:t>
            </w:r>
          </w:p>
          <w:p w:rsidR="00000000" w:rsidRDefault="00AC3D8D">
            <w:pPr>
              <w:pStyle w:val="a9"/>
              <w:spacing w:before="0" w:beforeAutospacing="0" w:after="0" w:afterAutospacing="0"/>
              <w:jc w:val="both"/>
            </w:pPr>
            <w:r>
              <w:rPr>
                <w:sz w:val="20"/>
                <w:szCs w:val="20"/>
              </w:rPr>
              <w:t> </w:t>
            </w:r>
            <w:r>
              <w:rPr>
                <w:sz w:val="20"/>
                <w:szCs w:val="20"/>
              </w:rPr>
              <w:t>Мониторинг выполнения условий договоров об осуществлении деятельности ведется уполномоченным органом на основе информации, предоставляемой органами управления специальной экономической зоны в форме отчетности, а также информации об участниках специальных э</w:t>
            </w:r>
            <w:r>
              <w:rPr>
                <w:sz w:val="20"/>
                <w:szCs w:val="20"/>
              </w:rPr>
              <w:t xml:space="preserve">кономических зон в соответствии с </w:t>
            </w:r>
            <w:r>
              <w:rPr>
                <w:color w:val="FF0000"/>
                <w:sz w:val="20"/>
                <w:szCs w:val="20"/>
              </w:rPr>
              <w:t>настоящим Кодексом</w:t>
            </w:r>
            <w:r>
              <w:rPr>
                <w:sz w:val="20"/>
                <w:szCs w:val="20"/>
              </w:rPr>
              <w:t>.</w:t>
            </w:r>
          </w:p>
          <w:p w:rsidR="00000000" w:rsidRDefault="00AC3D8D">
            <w:pPr>
              <w:pStyle w:val="a9"/>
              <w:spacing w:before="0" w:beforeAutospacing="0" w:after="0" w:afterAutospacing="0"/>
              <w:jc w:val="both"/>
            </w:pPr>
            <w:r>
              <w:rPr>
                <w:sz w:val="20"/>
                <w:szCs w:val="20"/>
              </w:rPr>
              <w:t> Мониторинг, предусмотренный подпунктом 10) статьи 951 настоящего Кодекса, осуществляется органами управления специальных экономических зон на постоянной основе.</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Статья 21</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Статья 955. Финансирование деятельности органа управления</w:t>
            </w:r>
            <w:r>
              <w:rPr>
                <w:sz w:val="20"/>
                <w:szCs w:val="20"/>
              </w:rPr>
              <w:t xml:space="preserve"> </w:t>
            </w:r>
            <w:r>
              <w:rPr>
                <w:b/>
                <w:bCs/>
                <w:sz w:val="20"/>
                <w:szCs w:val="20"/>
              </w:rPr>
              <w:t>специальной экономической зоны</w:t>
            </w:r>
          </w:p>
          <w:p w:rsidR="00000000" w:rsidRDefault="00AC3D8D">
            <w:pPr>
              <w:pStyle w:val="a9"/>
              <w:spacing w:before="0" w:beforeAutospacing="0" w:after="0" w:afterAutospacing="0"/>
              <w:jc w:val="both"/>
            </w:pPr>
            <w:r>
              <w:rPr>
                <w:sz w:val="20"/>
                <w:szCs w:val="20"/>
              </w:rPr>
              <w:t> 1. Финансирование деятельности органа управления специальной экономической зоны, создаваемого в организационно-правовой форме государственного учреждения, осуществляе</w:t>
            </w:r>
            <w:r>
              <w:rPr>
                <w:sz w:val="20"/>
                <w:szCs w:val="20"/>
              </w:rPr>
              <w:t>тся в соответствии с законодательными актами Республики Казахстан.</w:t>
            </w:r>
          </w:p>
          <w:p w:rsidR="00000000" w:rsidRDefault="00AC3D8D">
            <w:pPr>
              <w:pStyle w:val="a9"/>
              <w:spacing w:before="0" w:beforeAutospacing="0" w:after="0" w:afterAutospacing="0"/>
              <w:jc w:val="both"/>
            </w:pPr>
            <w:r>
              <w:rPr>
                <w:sz w:val="20"/>
                <w:szCs w:val="20"/>
              </w:rPr>
              <w:t> 2. Финансирование деятельности управляющей компании осуществляется за счет:</w:t>
            </w:r>
          </w:p>
          <w:p w:rsidR="00000000" w:rsidRDefault="00AC3D8D">
            <w:pPr>
              <w:pStyle w:val="a9"/>
              <w:spacing w:before="0" w:beforeAutospacing="0" w:after="0" w:afterAutospacing="0"/>
              <w:jc w:val="both"/>
            </w:pPr>
            <w:r>
              <w:rPr>
                <w:sz w:val="20"/>
                <w:szCs w:val="20"/>
              </w:rPr>
              <w:t> 1) вознаграждения за услуги, предоставляемые управляющей компанией участникам специальной экономической зоны;</w:t>
            </w:r>
          </w:p>
          <w:p w:rsidR="00000000" w:rsidRDefault="00AC3D8D">
            <w:pPr>
              <w:pStyle w:val="a9"/>
              <w:spacing w:before="0" w:beforeAutospacing="0" w:after="0" w:afterAutospacing="0"/>
              <w:jc w:val="both"/>
            </w:pPr>
            <w:r>
              <w:rPr>
                <w:sz w:val="20"/>
                <w:szCs w:val="20"/>
              </w:rPr>
              <w:t> </w:t>
            </w:r>
            <w:r>
              <w:rPr>
                <w:sz w:val="20"/>
                <w:szCs w:val="20"/>
              </w:rPr>
              <w:t>2) целевого заемного финансирования;</w:t>
            </w:r>
          </w:p>
          <w:p w:rsidR="00000000" w:rsidRDefault="00AC3D8D">
            <w:pPr>
              <w:pStyle w:val="a9"/>
              <w:spacing w:before="0" w:beforeAutospacing="0" w:after="0" w:afterAutospacing="0"/>
              <w:jc w:val="both"/>
            </w:pPr>
            <w:r>
              <w:rPr>
                <w:sz w:val="20"/>
                <w:szCs w:val="20"/>
              </w:rPr>
              <w:t> 3) доходов от сдачи в аренду и (или) субаренду объектов инфраструктуры, земельных участков, а также иного имущества;</w:t>
            </w:r>
          </w:p>
          <w:p w:rsidR="00000000" w:rsidRDefault="00AC3D8D">
            <w:pPr>
              <w:pStyle w:val="a9"/>
              <w:spacing w:before="0" w:beforeAutospacing="0" w:after="0" w:afterAutospacing="0"/>
              <w:jc w:val="both"/>
            </w:pPr>
            <w:r>
              <w:rPr>
                <w:sz w:val="20"/>
                <w:szCs w:val="20"/>
              </w:rPr>
              <w:t> 4) иных не запрещенных законодательством Республики Казахстан доходов от деятельности управляющей ко</w:t>
            </w:r>
            <w:r>
              <w:rPr>
                <w:sz w:val="20"/>
                <w:szCs w:val="20"/>
              </w:rPr>
              <w:t>мпании.</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Статья 22</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Статья 956. Ликвидация органа управления специальной экономической зоны</w:t>
            </w:r>
          </w:p>
          <w:p w:rsidR="00000000" w:rsidRDefault="00AC3D8D">
            <w:pPr>
              <w:pStyle w:val="a9"/>
              <w:spacing w:before="0" w:beforeAutospacing="0" w:after="0" w:afterAutospacing="0"/>
              <w:jc w:val="both"/>
            </w:pPr>
            <w:r>
              <w:rPr>
                <w:sz w:val="20"/>
                <w:szCs w:val="20"/>
              </w:rPr>
              <w:t> 1. Орган управления специальной экономической зоны, созданный в организационно-правовой форме государственного учреждения, после истечения срока действия или</w:t>
            </w:r>
            <w:r>
              <w:rPr>
                <w:sz w:val="20"/>
                <w:szCs w:val="20"/>
              </w:rPr>
              <w:t xml:space="preserve"> принятия решения о досрочном упразднении специальной экономической зоны ликвидируется (реорганизуется) в соответствии с законодательными актами Республики Казахстан.</w:t>
            </w:r>
          </w:p>
          <w:p w:rsidR="00000000" w:rsidRDefault="00AC3D8D">
            <w:pPr>
              <w:pStyle w:val="a9"/>
              <w:spacing w:before="0" w:beforeAutospacing="0" w:after="0" w:afterAutospacing="0"/>
              <w:jc w:val="both"/>
            </w:pPr>
            <w:r>
              <w:rPr>
                <w:sz w:val="20"/>
                <w:szCs w:val="20"/>
              </w:rPr>
              <w:t xml:space="preserve"> 2. После истечения срока действия специальной экономической зоны или принятия решения о </w:t>
            </w:r>
            <w:r>
              <w:rPr>
                <w:sz w:val="20"/>
                <w:szCs w:val="20"/>
              </w:rPr>
              <w:t xml:space="preserve">досрочном упразднении специальной экономической зоны решение о добровольной ликвидации управляющей компании принимается общим собранием акционеров, которое определяет ликвидационную процедуру по соглашению с кредиторами и под их контролем в соответствии с </w:t>
            </w:r>
            <w:r>
              <w:rPr>
                <w:sz w:val="20"/>
                <w:szCs w:val="20"/>
              </w:rPr>
              <w:t>законодательными актами Республики Казахстан.</w:t>
            </w:r>
          </w:p>
          <w:p w:rsidR="00000000" w:rsidRDefault="00AC3D8D">
            <w:pPr>
              <w:pStyle w:val="a9"/>
              <w:spacing w:before="0" w:beforeAutospacing="0" w:after="0" w:afterAutospacing="0"/>
              <w:jc w:val="both"/>
            </w:pPr>
            <w:r>
              <w:rPr>
                <w:sz w:val="20"/>
                <w:szCs w:val="20"/>
              </w:rPr>
              <w:t> В случае непринятия акционерами управляющей компании решения о добровольной ликвидации ликвидация управляющей компании осуществляется в принудительном порядке.</w:t>
            </w:r>
          </w:p>
          <w:p w:rsidR="00000000" w:rsidRDefault="00AC3D8D">
            <w:pPr>
              <w:pStyle w:val="a9"/>
              <w:spacing w:before="0" w:beforeAutospacing="0" w:after="0" w:afterAutospacing="0"/>
              <w:jc w:val="both"/>
            </w:pPr>
            <w:r>
              <w:rPr>
                <w:sz w:val="20"/>
                <w:szCs w:val="20"/>
              </w:rPr>
              <w:t xml:space="preserve"> Принудительная ликвидация акционерного общества </w:t>
            </w:r>
            <w:r>
              <w:rPr>
                <w:sz w:val="20"/>
                <w:szCs w:val="20"/>
              </w:rPr>
              <w:t xml:space="preserve">осуществляется в порядке, предусмотренном </w:t>
            </w:r>
            <w:r>
              <w:rPr>
                <w:sz w:val="20"/>
                <w:szCs w:val="20"/>
                <w:shd w:val="clear" w:color="auto" w:fill="FFFF00"/>
              </w:rPr>
              <w:t>настоящим Кодексом</w:t>
            </w:r>
            <w:r>
              <w:rPr>
                <w:sz w:val="20"/>
                <w:szCs w:val="20"/>
              </w:rPr>
              <w:t>.</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jc w:val="center"/>
            </w:pPr>
            <w:r>
              <w:rPr>
                <w:sz w:val="20"/>
                <w:szCs w:val="20"/>
              </w:rPr>
              <w:t>Статья 23</w:t>
            </w:r>
          </w:p>
          <w:p w:rsidR="00000000" w:rsidRDefault="00AC3D8D">
            <w:pPr>
              <w:pStyle w:val="a9"/>
              <w:jc w:val="center"/>
            </w:pPr>
            <w:r>
              <w:rPr>
                <w:sz w:val="20"/>
                <w:szCs w:val="20"/>
              </w:rPr>
              <w:t> </w:t>
            </w:r>
          </w:p>
          <w:p w:rsidR="00000000" w:rsidRDefault="00AC3D8D">
            <w:pPr>
              <w:pStyle w:val="a9"/>
              <w:spacing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b/>
                <w:bCs/>
                <w:sz w:val="20"/>
                <w:szCs w:val="20"/>
              </w:rPr>
              <w:t xml:space="preserve">Параграф 5. Правовой режим и условия функционирования специальной экономической зоны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Глава 5.</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Статья 957. Специальный правовой режим специальной</w:t>
            </w:r>
            <w:r>
              <w:rPr>
                <w:sz w:val="20"/>
                <w:szCs w:val="20"/>
              </w:rPr>
              <w:t xml:space="preserve"> </w:t>
            </w:r>
            <w:r>
              <w:rPr>
                <w:b/>
                <w:bCs/>
                <w:sz w:val="20"/>
                <w:szCs w:val="20"/>
              </w:rPr>
              <w:t>экономической зоны</w:t>
            </w:r>
          </w:p>
          <w:p w:rsidR="00000000" w:rsidRDefault="00AC3D8D">
            <w:pPr>
              <w:pStyle w:val="a9"/>
              <w:spacing w:before="0" w:beforeAutospacing="0" w:after="0" w:afterAutospacing="0"/>
              <w:jc w:val="both"/>
            </w:pPr>
            <w:r>
              <w:rPr>
                <w:sz w:val="20"/>
                <w:szCs w:val="20"/>
              </w:rPr>
              <w:t> </w:t>
            </w:r>
            <w:r>
              <w:rPr>
                <w:sz w:val="20"/>
                <w:szCs w:val="20"/>
              </w:rPr>
              <w:t xml:space="preserve">На территории специальной экономической зоны действует специальный правовой режим для участников специальной экономической зоны. </w:t>
            </w:r>
          </w:p>
          <w:p w:rsidR="00000000" w:rsidRDefault="00AC3D8D">
            <w:pPr>
              <w:pStyle w:val="a9"/>
              <w:spacing w:before="0" w:beforeAutospacing="0" w:after="0" w:afterAutospacing="0"/>
              <w:jc w:val="both"/>
            </w:pPr>
            <w:r>
              <w:rPr>
                <w:sz w:val="20"/>
                <w:szCs w:val="20"/>
              </w:rPr>
              <w:t xml:space="preserve"> Под специальным правовым режимом специальной экономической зоны понимается совокупность условий функционирования специальной </w:t>
            </w:r>
            <w:r>
              <w:rPr>
                <w:sz w:val="20"/>
                <w:szCs w:val="20"/>
              </w:rPr>
              <w:t>экономической зоны в соответствии с настоящей главой, налоговым, таможенным, земельным законодательством Республики Казахстан, законодательством Республики Казахстан о занятости населения.</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24</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xml:space="preserve">Из статьи 1 основные понятия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Устранение дублирования двух норм</w:t>
            </w:r>
          </w:p>
          <w:p w:rsidR="00000000" w:rsidRDefault="00AC3D8D">
            <w:pPr>
              <w:pStyle w:val="a9"/>
              <w:spacing w:before="0" w:beforeAutospacing="0" w:after="0" w:afterAutospacing="0" w:line="145" w:lineRule="atLeast"/>
              <w:jc w:val="center"/>
            </w:pPr>
            <w:r>
              <w:rPr>
                <w:sz w:val="20"/>
                <w:szCs w:val="20"/>
              </w:rPr>
              <w:t xml:space="preserve">Статьи 1 и 24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Статья 958. Налогообложение участников специальной</w:t>
            </w:r>
            <w:r>
              <w:rPr>
                <w:sz w:val="20"/>
                <w:szCs w:val="20"/>
              </w:rPr>
              <w:t xml:space="preserve"> </w:t>
            </w:r>
            <w:r>
              <w:rPr>
                <w:b/>
                <w:bCs/>
                <w:sz w:val="20"/>
                <w:szCs w:val="20"/>
              </w:rPr>
              <w:t>экономической зоны</w:t>
            </w:r>
          </w:p>
          <w:p w:rsidR="00000000" w:rsidRDefault="00AC3D8D">
            <w:pPr>
              <w:pStyle w:val="a9"/>
              <w:spacing w:before="0" w:beforeAutospacing="0" w:after="0" w:afterAutospacing="0"/>
              <w:jc w:val="both"/>
            </w:pPr>
            <w:r>
              <w:rPr>
                <w:sz w:val="20"/>
                <w:szCs w:val="20"/>
              </w:rPr>
              <w:t xml:space="preserve"> Участники специальной экономической зоны облагаются налогами и другими обязательными платежами в бюджет в соответствии с налоговым </w:t>
            </w:r>
            <w:r>
              <w:rPr>
                <w:sz w:val="20"/>
                <w:szCs w:val="20"/>
              </w:rPr>
              <w:t>законодательством Республики Казахстан.</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Статья 25</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Статья 959. Таможенное регулирование в специальных</w:t>
            </w:r>
            <w:r>
              <w:rPr>
                <w:sz w:val="20"/>
                <w:szCs w:val="20"/>
              </w:rPr>
              <w:t xml:space="preserve"> </w:t>
            </w:r>
            <w:r>
              <w:rPr>
                <w:b/>
                <w:bCs/>
                <w:sz w:val="20"/>
                <w:szCs w:val="20"/>
              </w:rPr>
              <w:t>экономических зонах</w:t>
            </w:r>
          </w:p>
          <w:p w:rsidR="00000000" w:rsidRDefault="00AC3D8D">
            <w:pPr>
              <w:pStyle w:val="a9"/>
              <w:spacing w:before="0" w:beforeAutospacing="0" w:after="0" w:afterAutospacing="0"/>
              <w:jc w:val="both"/>
            </w:pPr>
            <w:r>
              <w:rPr>
                <w:sz w:val="20"/>
                <w:szCs w:val="20"/>
              </w:rPr>
              <w:t> 1. На территории специальной экономической зоны или на ее части действует таможенная процедура свободной таможенной зоны.</w:t>
            </w:r>
          </w:p>
          <w:p w:rsidR="00000000" w:rsidRDefault="00AC3D8D">
            <w:pPr>
              <w:pStyle w:val="a9"/>
              <w:spacing w:before="0" w:beforeAutospacing="0" w:after="0" w:afterAutospacing="0"/>
              <w:jc w:val="both"/>
            </w:pPr>
            <w:r>
              <w:rPr>
                <w:sz w:val="20"/>
                <w:szCs w:val="20"/>
              </w:rPr>
              <w:t> Гра</w:t>
            </w:r>
            <w:r>
              <w:rPr>
                <w:sz w:val="20"/>
                <w:szCs w:val="20"/>
              </w:rPr>
              <w:t>ницы специальной экономической зоны, в пределах которых действует таможенная процедура свободной таможенной зоны, определяются в соответствии с актом Президента Республики Казахстан о создании специальной экономической зоны.</w:t>
            </w:r>
          </w:p>
          <w:p w:rsidR="00000000" w:rsidRDefault="00AC3D8D">
            <w:pPr>
              <w:pStyle w:val="a9"/>
              <w:spacing w:before="0" w:beforeAutospacing="0" w:after="0" w:afterAutospacing="0"/>
              <w:jc w:val="both"/>
            </w:pPr>
            <w:r>
              <w:rPr>
                <w:sz w:val="20"/>
                <w:szCs w:val="20"/>
              </w:rPr>
              <w:t> </w:t>
            </w:r>
            <w:r>
              <w:rPr>
                <w:sz w:val="20"/>
                <w:szCs w:val="20"/>
              </w:rPr>
              <w:t>2. Таможенная процедура свободной таможенной зоны применяется в соответствии с таможенным законодательством таможенного союза и (или) таможенным законодательством Республики Казахстан.</w:t>
            </w:r>
          </w:p>
          <w:p w:rsidR="00000000" w:rsidRDefault="00AC3D8D">
            <w:pPr>
              <w:pStyle w:val="a9"/>
              <w:spacing w:before="0" w:beforeAutospacing="0" w:after="0" w:afterAutospacing="0"/>
              <w:jc w:val="both"/>
            </w:pPr>
            <w:r>
              <w:rPr>
                <w:sz w:val="20"/>
                <w:szCs w:val="20"/>
              </w:rPr>
              <w:t> 3. Территория специальной экономической зоны является частью таможенно</w:t>
            </w:r>
            <w:r>
              <w:rPr>
                <w:sz w:val="20"/>
                <w:szCs w:val="20"/>
              </w:rPr>
              <w:t>й территории таможенного союза.</w:t>
            </w:r>
          </w:p>
          <w:p w:rsidR="00000000" w:rsidRDefault="00AC3D8D">
            <w:pPr>
              <w:pStyle w:val="a9"/>
              <w:spacing w:before="0" w:beforeAutospacing="0" w:after="0" w:afterAutospacing="0"/>
              <w:jc w:val="both"/>
            </w:pPr>
            <w:r>
              <w:rPr>
                <w:sz w:val="20"/>
                <w:szCs w:val="20"/>
              </w:rPr>
              <w:t> 4. Территория специальной экономической зоны, на которой применяется таможенная процедура свободной таможенной зоны, является зоной таможенного контроля.</w:t>
            </w:r>
          </w:p>
          <w:p w:rsidR="00000000" w:rsidRDefault="00AC3D8D">
            <w:pPr>
              <w:pStyle w:val="a9"/>
              <w:spacing w:before="0" w:beforeAutospacing="0" w:after="0" w:afterAutospacing="0"/>
              <w:jc w:val="both"/>
            </w:pPr>
            <w:r>
              <w:rPr>
                <w:sz w:val="20"/>
                <w:szCs w:val="20"/>
              </w:rPr>
              <w:t> Таможенный контроль на территории специальной экономической зоны, на</w:t>
            </w:r>
            <w:r>
              <w:rPr>
                <w:sz w:val="20"/>
                <w:szCs w:val="20"/>
              </w:rPr>
              <w:t xml:space="preserve"> которой применяется таможенная процедура свободной таможенной зоны, осуществляется таможенными органами в соответствии с таможенным законодательством таможенного союза и (или) таможенным законодательством Республики Казахстан.</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Статья 26</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Статья 960</w:t>
            </w:r>
            <w:r>
              <w:rPr>
                <w:b/>
                <w:bCs/>
                <w:sz w:val="20"/>
                <w:szCs w:val="20"/>
              </w:rPr>
              <w:t>. Товары, помещаемые под таможенную процедуру</w:t>
            </w:r>
            <w:r>
              <w:rPr>
                <w:sz w:val="20"/>
                <w:szCs w:val="20"/>
              </w:rPr>
              <w:t xml:space="preserve"> </w:t>
            </w:r>
            <w:r>
              <w:rPr>
                <w:b/>
                <w:bCs/>
                <w:sz w:val="20"/>
                <w:szCs w:val="20"/>
              </w:rPr>
              <w:t>свободной таможенной зоны</w:t>
            </w:r>
          </w:p>
          <w:p w:rsidR="00000000" w:rsidRDefault="00AC3D8D">
            <w:pPr>
              <w:pStyle w:val="a9"/>
              <w:spacing w:before="0" w:beforeAutospacing="0" w:after="0" w:afterAutospacing="0"/>
              <w:jc w:val="both"/>
            </w:pPr>
            <w:r>
              <w:rPr>
                <w:sz w:val="20"/>
                <w:szCs w:val="20"/>
              </w:rPr>
              <w:t> Товары, ввезенные на территорию специальной экономической зоны, на которой применяется таможенная процедура свободной таможенной зоны, помещаются под таможенную процедуру свободной та</w:t>
            </w:r>
            <w:r>
              <w:rPr>
                <w:sz w:val="20"/>
                <w:szCs w:val="20"/>
              </w:rPr>
              <w:t>моженной зоны в порядке и на условиях, определенных таможенным законодательством таможенного союза и (или) таможенным законодательством Республики Казахстан, и рассматриваются как находящиеся вне таможенной территории таможенного союза для целей применения</w:t>
            </w:r>
            <w:r>
              <w:rPr>
                <w:sz w:val="20"/>
                <w:szCs w:val="20"/>
              </w:rPr>
              <w:t xml:space="preserve"> таможенных пошлин, налогов, а также мер нетарифного регулирования.</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Статья 27</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Статья 961. Привлечение иностранной рабочей силы</w:t>
            </w:r>
          </w:p>
          <w:p w:rsidR="00000000" w:rsidRDefault="00AC3D8D">
            <w:pPr>
              <w:pStyle w:val="a9"/>
              <w:spacing w:before="0" w:beforeAutospacing="0" w:after="0" w:afterAutospacing="0"/>
              <w:jc w:val="both"/>
            </w:pPr>
            <w:r>
              <w:rPr>
                <w:sz w:val="20"/>
                <w:szCs w:val="20"/>
              </w:rPr>
              <w:t> Выдача разрешений на привлечение иностранной рабочей силы местными исполнительными органами соответствующей администрати</w:t>
            </w:r>
            <w:r>
              <w:rPr>
                <w:sz w:val="20"/>
                <w:szCs w:val="20"/>
              </w:rPr>
              <w:t>вно-территориальной единицы производится в упрощенном порядке без поиска соответствующих кандидатур на внутреннем рынке труда в соответствии с правилами, устанавливаемыми Правительством Республики Казахстан.</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Статья 28</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Статья 962. Гарантии правовой защиты участников</w:t>
            </w:r>
            <w:r>
              <w:rPr>
                <w:sz w:val="20"/>
                <w:szCs w:val="20"/>
              </w:rPr>
              <w:t xml:space="preserve"> </w:t>
            </w:r>
            <w:r>
              <w:rPr>
                <w:b/>
                <w:bCs/>
                <w:sz w:val="20"/>
                <w:szCs w:val="20"/>
              </w:rPr>
              <w:t>специальной экономической зоны</w:t>
            </w:r>
          </w:p>
          <w:p w:rsidR="00000000" w:rsidRDefault="00AC3D8D">
            <w:pPr>
              <w:pStyle w:val="a9"/>
              <w:spacing w:before="0" w:beforeAutospacing="0" w:after="0" w:afterAutospacing="0"/>
              <w:jc w:val="both"/>
            </w:pPr>
            <w:r>
              <w:rPr>
                <w:sz w:val="20"/>
                <w:szCs w:val="20"/>
              </w:rPr>
              <w:t> 1. Участникам специальной экономической зоны гарантируется защита прав и интересов, которая обеспечивается Конституцией Республики Казахстан, настоящим Законом и иными норматив</w:t>
            </w:r>
            <w:r>
              <w:rPr>
                <w:sz w:val="20"/>
                <w:szCs w:val="20"/>
              </w:rPr>
              <w:t>ными правовыми актами Республики Казахстан, а также международными договорами, ратифицированными Республикой Казахстан.</w:t>
            </w:r>
          </w:p>
          <w:p w:rsidR="00000000" w:rsidRDefault="00AC3D8D">
            <w:pPr>
              <w:pStyle w:val="a9"/>
              <w:spacing w:before="0" w:beforeAutospacing="0" w:after="0" w:afterAutospacing="0"/>
              <w:jc w:val="both"/>
            </w:pPr>
            <w:r>
              <w:rPr>
                <w:sz w:val="20"/>
                <w:szCs w:val="20"/>
              </w:rPr>
              <w:t> 2. Принудительное изъятие имущества участника специальной экономической зоны (национализация, реквизиция) для государственных нужд допу</w:t>
            </w:r>
            <w:r>
              <w:rPr>
                <w:sz w:val="20"/>
                <w:szCs w:val="20"/>
              </w:rPr>
              <w:t>скается в исключительных случаях и в порядке, которые предусмотрены законами Республики Казахстан.</w:t>
            </w:r>
          </w:p>
          <w:p w:rsidR="00000000" w:rsidRDefault="00AC3D8D">
            <w:pPr>
              <w:pStyle w:val="a9"/>
              <w:spacing w:before="0" w:beforeAutospacing="0" w:after="0" w:afterAutospacing="0"/>
              <w:jc w:val="both"/>
            </w:pPr>
            <w:r>
              <w:rPr>
                <w:sz w:val="20"/>
                <w:szCs w:val="20"/>
              </w:rPr>
              <w:t> 3. Участники специальной экономической зоны вправе по своему усмотрению использовать доходы, полученные от осуществления деятельности на территории специаль</w:t>
            </w:r>
            <w:r>
              <w:rPr>
                <w:sz w:val="20"/>
                <w:szCs w:val="20"/>
              </w:rPr>
              <w:t>ной экономической зоны, после уплаты налогов и других обязательных платежей в бюджет в соответствии с налоговым законодательством Республики Казахстан.</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Статья 29</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Статья 963. Государственный контроль за соблюдением</w:t>
            </w:r>
            <w:r>
              <w:rPr>
                <w:sz w:val="20"/>
                <w:szCs w:val="20"/>
              </w:rPr>
              <w:t xml:space="preserve"> </w:t>
            </w:r>
            <w:r>
              <w:rPr>
                <w:b/>
                <w:bCs/>
                <w:sz w:val="20"/>
                <w:szCs w:val="20"/>
              </w:rPr>
              <w:t>законодательства Республики Казахс</w:t>
            </w:r>
            <w:r>
              <w:rPr>
                <w:b/>
                <w:bCs/>
                <w:sz w:val="20"/>
                <w:szCs w:val="20"/>
              </w:rPr>
              <w:t>тан о</w:t>
            </w:r>
            <w:r>
              <w:rPr>
                <w:sz w:val="20"/>
                <w:szCs w:val="20"/>
              </w:rPr>
              <w:t xml:space="preserve"> </w:t>
            </w:r>
            <w:r>
              <w:rPr>
                <w:b/>
                <w:bCs/>
                <w:sz w:val="20"/>
                <w:szCs w:val="20"/>
              </w:rPr>
              <w:t>специальных экономических зонах</w:t>
            </w:r>
          </w:p>
          <w:p w:rsidR="00000000" w:rsidRDefault="00AC3D8D">
            <w:pPr>
              <w:pStyle w:val="a9"/>
              <w:spacing w:before="0" w:beforeAutospacing="0" w:after="0" w:afterAutospacing="0"/>
              <w:jc w:val="both"/>
            </w:pPr>
            <w:r>
              <w:rPr>
                <w:sz w:val="20"/>
                <w:szCs w:val="20"/>
              </w:rPr>
              <w:t> Государственный контроль за соблюдением законодательства Республики Казахстан о специальных экономических зонах осуществляется в форме проверки и иных формах.</w:t>
            </w:r>
          </w:p>
          <w:p w:rsidR="00000000" w:rsidRDefault="00AC3D8D">
            <w:pPr>
              <w:pStyle w:val="a9"/>
              <w:spacing w:before="0" w:beforeAutospacing="0" w:after="0" w:afterAutospacing="0"/>
              <w:jc w:val="both"/>
            </w:pPr>
            <w:r>
              <w:rPr>
                <w:sz w:val="20"/>
                <w:szCs w:val="20"/>
              </w:rPr>
              <w:t> Проверка осуществляется в соответствии с главой 15 настоя</w:t>
            </w:r>
            <w:r>
              <w:rPr>
                <w:sz w:val="20"/>
                <w:szCs w:val="20"/>
              </w:rPr>
              <w:t>щего Кодекса.</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 xml:space="preserve">Глава 15 «Гос. контроль в сфере предпринимательства»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964. Сроки функционирования специальных экономических зон </w:t>
            </w:r>
          </w:p>
          <w:p w:rsidR="00000000" w:rsidRDefault="00AC3D8D">
            <w:pPr>
              <w:pStyle w:val="a9"/>
              <w:spacing w:before="0" w:beforeAutospacing="0" w:after="0" w:afterAutospacing="0"/>
              <w:jc w:val="both"/>
            </w:pPr>
            <w:r>
              <w:rPr>
                <w:sz w:val="20"/>
                <w:szCs w:val="20"/>
              </w:rPr>
              <w:t xml:space="preserve"> 1. Специальные экономические зоны, созданные до </w:t>
            </w:r>
            <w:r>
              <w:rPr>
                <w:color w:val="FF0000"/>
                <w:sz w:val="20"/>
                <w:szCs w:val="20"/>
                <w:shd w:val="clear" w:color="auto" w:fill="FFFF00"/>
              </w:rPr>
              <w:t>16 августа 2011 года</w:t>
            </w:r>
            <w:r>
              <w:rPr>
                <w:sz w:val="20"/>
                <w:szCs w:val="20"/>
              </w:rPr>
              <w:t>, сохраняют свой статус до принятия решения об их упразднении или истечения срока, на который данная специальная экономическая зона была создана. Администрации специальных экономических зон могут выполнять функции управляющих компаний до создания управляющ</w:t>
            </w:r>
            <w:r>
              <w:rPr>
                <w:sz w:val="20"/>
                <w:szCs w:val="20"/>
              </w:rPr>
              <w:t>ей компании, но не более срока, определенного уполномоченным органом.</w:t>
            </w:r>
          </w:p>
          <w:p w:rsidR="00000000" w:rsidRDefault="00AC3D8D">
            <w:pPr>
              <w:pStyle w:val="a9"/>
              <w:spacing w:before="0" w:beforeAutospacing="0" w:after="0" w:afterAutospacing="0"/>
              <w:jc w:val="both"/>
            </w:pPr>
            <w:r>
              <w:rPr>
                <w:sz w:val="20"/>
                <w:szCs w:val="20"/>
              </w:rPr>
              <w:t xml:space="preserve"> 2. Компании-операторы, привлеченные для управления специальными экономическими зонами, созданными до </w:t>
            </w:r>
            <w:r>
              <w:rPr>
                <w:color w:val="FF0000"/>
                <w:sz w:val="20"/>
                <w:szCs w:val="20"/>
                <w:shd w:val="clear" w:color="auto" w:fill="FFFF00"/>
              </w:rPr>
              <w:t>16 августа 2011 года</w:t>
            </w:r>
            <w:r>
              <w:rPr>
                <w:sz w:val="20"/>
                <w:szCs w:val="20"/>
              </w:rPr>
              <w:t>, могут выполнять функции управляющих компаний до момента их пер</w:t>
            </w:r>
            <w:r>
              <w:rPr>
                <w:sz w:val="20"/>
                <w:szCs w:val="20"/>
              </w:rPr>
              <w:t>едачи вновь созданной управляющей компании.</w:t>
            </w:r>
          </w:p>
          <w:p w:rsidR="00000000" w:rsidRDefault="00AC3D8D">
            <w:pPr>
              <w:pStyle w:val="a9"/>
              <w:spacing w:before="0" w:beforeAutospacing="0" w:after="0" w:afterAutospacing="0"/>
              <w:jc w:val="both"/>
            </w:pPr>
            <w:r>
              <w:rPr>
                <w:sz w:val="20"/>
                <w:szCs w:val="20"/>
              </w:rPr>
              <w:t xml:space="preserve"> При этом данные компании-операторы выполняют функции управляющих компаний не более одного года </w:t>
            </w:r>
            <w:r>
              <w:rPr>
                <w:color w:val="FF0000"/>
                <w:sz w:val="20"/>
                <w:szCs w:val="20"/>
                <w:shd w:val="clear" w:color="auto" w:fill="FFFF00"/>
              </w:rPr>
              <w:t>начиная</w:t>
            </w:r>
            <w:r>
              <w:rPr>
                <w:sz w:val="20"/>
                <w:szCs w:val="20"/>
              </w:rPr>
              <w:t xml:space="preserve"> с </w:t>
            </w:r>
            <w:r>
              <w:rPr>
                <w:color w:val="FF0000"/>
                <w:sz w:val="20"/>
                <w:szCs w:val="20"/>
                <w:shd w:val="clear" w:color="auto" w:fill="FFFF00"/>
              </w:rPr>
              <w:t>16 августа 2011 года</w:t>
            </w:r>
            <w:r>
              <w:rPr>
                <w:sz w:val="20"/>
                <w:szCs w:val="20"/>
              </w:rPr>
              <w:t>.</w:t>
            </w:r>
          </w:p>
          <w:p w:rsidR="00000000" w:rsidRDefault="00AC3D8D">
            <w:pPr>
              <w:pStyle w:val="a9"/>
              <w:spacing w:before="0" w:beforeAutospacing="0" w:after="0" w:afterAutospacing="0"/>
              <w:jc w:val="both"/>
            </w:pPr>
            <w:r>
              <w:rPr>
                <w:sz w:val="20"/>
                <w:szCs w:val="20"/>
              </w:rPr>
              <w:t> Решение о выполнении функции управляющей компании, привлеченной компанией-операторо</w:t>
            </w:r>
            <w:r>
              <w:rPr>
                <w:sz w:val="20"/>
                <w:szCs w:val="20"/>
              </w:rPr>
              <w:t>м для специальной экономической зоны, принимается уполномоченным органом.</w:t>
            </w:r>
          </w:p>
          <w:p w:rsidR="00000000" w:rsidRDefault="00AC3D8D">
            <w:pPr>
              <w:pStyle w:val="a9"/>
              <w:spacing w:before="0" w:beforeAutospacing="0" w:after="0" w:afterAutospacing="0"/>
              <w:jc w:val="both"/>
            </w:pPr>
            <w:r>
              <w:rPr>
                <w:sz w:val="20"/>
                <w:szCs w:val="20"/>
              </w:rPr>
              <w:t xml:space="preserve"> 3. В срок не позднее одного года с даты создания управляющей компании администрация специальной экономической зоны обязана передать управляющей компании все документы и информацию, </w:t>
            </w:r>
            <w:r>
              <w:rPr>
                <w:sz w:val="20"/>
                <w:szCs w:val="20"/>
              </w:rPr>
              <w:t>касающиеся специальной экономической зоны и необходимые для выполнения управляющей компанией предусмотренные настоящей главой функции, после чего данная администрация подлежит упразднению.</w:t>
            </w:r>
          </w:p>
          <w:p w:rsidR="00000000" w:rsidRDefault="00AC3D8D">
            <w:pPr>
              <w:pStyle w:val="a9"/>
              <w:spacing w:before="0" w:beforeAutospacing="0" w:after="0" w:afterAutospacing="0"/>
              <w:jc w:val="both"/>
            </w:pPr>
            <w:r>
              <w:rPr>
                <w:sz w:val="20"/>
                <w:szCs w:val="20"/>
              </w:rPr>
              <w:t> 4. С даты создания управляющей компании договоры, заключенные межд</w:t>
            </w:r>
            <w:r>
              <w:rPr>
                <w:sz w:val="20"/>
                <w:szCs w:val="20"/>
              </w:rPr>
              <w:t>у уполномоченным органом и компаниями-операторами, подлежат расторжению.</w:t>
            </w:r>
          </w:p>
          <w:p w:rsidR="00000000" w:rsidRDefault="00AC3D8D">
            <w:pPr>
              <w:pStyle w:val="a9"/>
              <w:spacing w:before="0" w:beforeAutospacing="0" w:after="0" w:afterAutospacing="0"/>
              <w:jc w:val="both"/>
            </w:pPr>
            <w:r>
              <w:rPr>
                <w:sz w:val="20"/>
                <w:szCs w:val="20"/>
              </w:rPr>
              <w:t xml:space="preserve"> 5. Для участников специальной экономической зоны в сфере информационных и инновационных технологий требование осуществления деятельности на территории специальной экономической зоны </w:t>
            </w:r>
            <w:r>
              <w:rPr>
                <w:sz w:val="20"/>
                <w:szCs w:val="20"/>
              </w:rPr>
              <w:t>не будет являться обязательным условием до 1 января 2015 года для следующих видов деятельности:</w:t>
            </w:r>
          </w:p>
          <w:p w:rsidR="00000000" w:rsidRDefault="00AC3D8D">
            <w:pPr>
              <w:pStyle w:val="a9"/>
              <w:spacing w:before="0" w:beforeAutospacing="0" w:after="0" w:afterAutospacing="0"/>
              <w:jc w:val="both"/>
            </w:pPr>
            <w:r>
              <w:rPr>
                <w:sz w:val="20"/>
                <w:szCs w:val="20"/>
              </w:rPr>
              <w:t> 1) проектирование, разработка, внедрение, опытное производство и производство программного обеспечения, баз данных и аппаратных средств информационных технолог</w:t>
            </w:r>
            <w:r>
              <w:rPr>
                <w:sz w:val="20"/>
                <w:szCs w:val="20"/>
              </w:rPr>
              <w:t>ий, а также услуги дата-центров, онлайн-услуги;</w:t>
            </w:r>
          </w:p>
          <w:p w:rsidR="00000000" w:rsidRDefault="00AC3D8D">
            <w:pPr>
              <w:pStyle w:val="a9"/>
              <w:spacing w:before="0" w:beforeAutospacing="0" w:after="0" w:afterAutospacing="0"/>
              <w:jc w:val="both"/>
            </w:pPr>
            <w:r>
              <w:rPr>
                <w:sz w:val="20"/>
                <w:szCs w:val="20"/>
              </w:rPr>
              <w:t> 2) проведение научно-исследовательских и опытно-конструкторских работ по созданию и внедрению проектов в области информационных технологий.</w:t>
            </w:r>
          </w:p>
          <w:p w:rsidR="00000000" w:rsidRDefault="00AC3D8D">
            <w:pPr>
              <w:pStyle w:val="a9"/>
              <w:spacing w:before="0" w:beforeAutospacing="0" w:after="0" w:afterAutospacing="0"/>
              <w:jc w:val="both"/>
            </w:pPr>
            <w:r>
              <w:rPr>
                <w:sz w:val="20"/>
                <w:szCs w:val="20"/>
              </w:rPr>
              <w:t xml:space="preserve"> 6. Положения, предусмотренные пунктами 1 - 4 настоящей статьи, не </w:t>
            </w:r>
            <w:r>
              <w:rPr>
                <w:sz w:val="20"/>
                <w:szCs w:val="20"/>
              </w:rPr>
              <w:t>распространяются</w:t>
            </w:r>
            <w:r>
              <w:rPr>
                <w:color w:val="FF0000"/>
                <w:sz w:val="20"/>
                <w:szCs w:val="20"/>
              </w:rPr>
              <w:t xml:space="preserve"> </w:t>
            </w:r>
            <w:r>
              <w:rPr>
                <w:sz w:val="20"/>
                <w:szCs w:val="20"/>
              </w:rPr>
              <w:t>на специальную экономическую зону «Астана - новый город».</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Статья 32</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Глава 40 КОНЦЕССИИ</w:t>
            </w:r>
          </w:p>
          <w:p w:rsidR="00000000" w:rsidRDefault="00AC3D8D">
            <w:pPr>
              <w:pStyle w:val="a9"/>
              <w:spacing w:before="0" w:beforeAutospacing="0" w:after="0" w:afterAutospacing="0" w:line="145" w:lineRule="atLeast"/>
              <w:jc w:val="both"/>
            </w:pPr>
            <w:r>
              <w:rPr>
                <w:i/>
                <w:iCs/>
                <w:sz w:val="20"/>
                <w:szCs w:val="20"/>
              </w:rPr>
              <w:t xml:space="preserve">Источник заимствования ЗРК «О концессиях» </w:t>
            </w:r>
            <w:r>
              <w:rPr>
                <w:i/>
                <w:iCs/>
                <w:sz w:val="20"/>
                <w:szCs w:val="20"/>
                <w:shd w:val="clear" w:color="auto" w:fill="FFFF00"/>
              </w:rPr>
              <w:t>НА УТРАТУ</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b/>
                <w:bCs/>
                <w:sz w:val="20"/>
                <w:szCs w:val="20"/>
              </w:rPr>
              <w:t>Параграф 1</w:t>
            </w:r>
            <w:r>
              <w:rPr>
                <w:sz w:val="20"/>
                <w:szCs w:val="20"/>
              </w:rPr>
              <w:t xml:space="preserve"> </w:t>
            </w:r>
            <w:r>
              <w:rPr>
                <w:b/>
                <w:bCs/>
                <w:sz w:val="20"/>
                <w:szCs w:val="20"/>
              </w:rPr>
              <w:t xml:space="preserve">ОБЩИЕ ПОЛОЖЕНИЯ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FF0000"/>
                <w:sz w:val="20"/>
                <w:szCs w:val="20"/>
              </w:rPr>
              <w:t> </w:t>
            </w:r>
            <w:r>
              <w:rPr>
                <w:b/>
                <w:bCs/>
                <w:sz w:val="20"/>
                <w:szCs w:val="20"/>
              </w:rPr>
              <w:t xml:space="preserve">Статья 965. Сфера действия настоящей главы </w:t>
            </w:r>
          </w:p>
          <w:p w:rsidR="00000000" w:rsidRDefault="00AC3D8D">
            <w:pPr>
              <w:pStyle w:val="a9"/>
              <w:spacing w:before="0" w:beforeAutospacing="0" w:after="0" w:afterAutospacing="0"/>
              <w:jc w:val="both"/>
            </w:pPr>
            <w:r>
              <w:rPr>
                <w:sz w:val="20"/>
                <w:szCs w:val="20"/>
              </w:rPr>
              <w:t> Положения настоящей главы не распространяются на отношения, связанные с концессией в сфере недропользования. Отношения, связанные с концессией в сфере недропользования, регулируются и осуществляются в соответств</w:t>
            </w:r>
            <w:r>
              <w:rPr>
                <w:sz w:val="20"/>
                <w:szCs w:val="20"/>
              </w:rPr>
              <w:t>ии с главой 29 настоящего Кодекса</w:t>
            </w:r>
            <w:r>
              <w:rPr>
                <w:strike/>
                <w:sz w:val="20"/>
                <w:szCs w:val="20"/>
              </w:rPr>
              <w:t xml:space="preserve"> </w:t>
            </w:r>
          </w:p>
          <w:p w:rsidR="00000000" w:rsidRDefault="00AC3D8D">
            <w:pPr>
              <w:pStyle w:val="a9"/>
              <w:spacing w:before="0" w:beforeAutospacing="0" w:after="0" w:afterAutospacing="0"/>
              <w:jc w:val="both"/>
            </w:pPr>
            <w:r>
              <w:rPr>
                <w:sz w:val="20"/>
                <w:szCs w:val="20"/>
              </w:rPr>
              <w:t> Договоры концессии, заключенные до 19 июля 2006 года, сохраняют свое действие до истечения срока, установленного в этих договорах.</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sz w:val="20"/>
                <w:szCs w:val="20"/>
              </w:rPr>
              <w:t>Статья 29 Закона о концессиях.</w:t>
            </w:r>
          </w:p>
          <w:p w:rsidR="00000000" w:rsidRDefault="00AC3D8D">
            <w:pPr>
              <w:pStyle w:val="a9"/>
              <w:spacing w:before="0" w:beforeAutospacing="0" w:after="0" w:afterAutospacing="0"/>
            </w:pPr>
            <w:r>
              <w:rPr>
                <w:sz w:val="20"/>
                <w:szCs w:val="20"/>
              </w:rPr>
              <w:t xml:space="preserve">Введение в действие настоящего Закона </w:t>
            </w:r>
          </w:p>
          <w:p w:rsidR="00000000" w:rsidRDefault="00AC3D8D">
            <w:pPr>
              <w:pStyle w:val="a9"/>
              <w:spacing w:before="0" w:beforeAutospacing="0" w:after="0" w:afterAutospacing="0" w:line="145" w:lineRule="atLeast"/>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Статья 96</w:t>
            </w:r>
            <w:r>
              <w:rPr>
                <w:b/>
                <w:bCs/>
                <w:sz w:val="20"/>
                <w:szCs w:val="20"/>
              </w:rPr>
              <w:t>6. Понятие и основные принципы концессии</w:t>
            </w:r>
            <w:r>
              <w:rPr>
                <w:b/>
                <w:bCs/>
                <w:color w:val="000080"/>
                <w:sz w:val="20"/>
                <w:szCs w:val="20"/>
              </w:rPr>
              <w:t xml:space="preserve"> </w:t>
            </w:r>
          </w:p>
          <w:p w:rsidR="00000000" w:rsidRDefault="00AC3D8D">
            <w:pPr>
              <w:pStyle w:val="a9"/>
              <w:spacing w:before="0" w:beforeAutospacing="0" w:after="0" w:afterAutospacing="0"/>
              <w:jc w:val="both"/>
            </w:pPr>
            <w:r>
              <w:rPr>
                <w:sz w:val="20"/>
                <w:szCs w:val="20"/>
              </w:rPr>
              <w:t> Под концессией понимается передача по договору концессии объектов государственной собственности во временное владение и пользование в целях улучшения и эффективной эксплуатации, а также прав на создание (строитель</w:t>
            </w:r>
            <w:r>
              <w:rPr>
                <w:sz w:val="20"/>
                <w:szCs w:val="20"/>
              </w:rPr>
              <w:t>ство) новых объектов за счет средств концессионера или на условиях софинансирования концедентом с последующей передачей таких объектов государству с предоставлением концессионеру прав владения, пользования для последующей эксплуатации, а также с предоставл</w:t>
            </w:r>
            <w:r>
              <w:rPr>
                <w:sz w:val="20"/>
                <w:szCs w:val="20"/>
              </w:rPr>
              <w:t xml:space="preserve">ением государственной поддержки либо без таковой. </w:t>
            </w:r>
          </w:p>
          <w:p w:rsidR="00000000" w:rsidRDefault="00AC3D8D">
            <w:pPr>
              <w:pStyle w:val="a9"/>
              <w:spacing w:before="0" w:beforeAutospacing="0" w:after="0" w:afterAutospacing="0"/>
              <w:jc w:val="both"/>
            </w:pPr>
            <w:r>
              <w:rPr>
                <w:sz w:val="20"/>
                <w:szCs w:val="20"/>
              </w:rPr>
              <w:t xml:space="preserve"> Деятельность, связанная с концессией, основывается на следующих основных принципах: </w:t>
            </w:r>
          </w:p>
          <w:p w:rsidR="00000000" w:rsidRDefault="00AC3D8D">
            <w:pPr>
              <w:pStyle w:val="a9"/>
              <w:spacing w:before="0" w:beforeAutospacing="0" w:after="0" w:afterAutospacing="0"/>
              <w:jc w:val="both"/>
            </w:pPr>
            <w:r>
              <w:rPr>
                <w:sz w:val="20"/>
                <w:szCs w:val="20"/>
              </w:rPr>
              <w:t xml:space="preserve"> 1) гласности и прозрачности деятельности концедента и концессионера; </w:t>
            </w:r>
          </w:p>
          <w:p w:rsidR="00000000" w:rsidRDefault="00AC3D8D">
            <w:pPr>
              <w:pStyle w:val="a9"/>
              <w:spacing w:before="0" w:beforeAutospacing="0" w:after="0" w:afterAutospacing="0"/>
              <w:jc w:val="both"/>
            </w:pPr>
            <w:r>
              <w:rPr>
                <w:sz w:val="20"/>
                <w:szCs w:val="20"/>
              </w:rPr>
              <w:t> </w:t>
            </w:r>
            <w:r>
              <w:rPr>
                <w:sz w:val="20"/>
                <w:szCs w:val="20"/>
              </w:rPr>
              <w:t xml:space="preserve">2) обеспечения сбалансированности интересов и рисков концедент и концессионера; </w:t>
            </w:r>
          </w:p>
          <w:p w:rsidR="00000000" w:rsidRDefault="00AC3D8D">
            <w:pPr>
              <w:pStyle w:val="a9"/>
              <w:spacing w:before="0" w:beforeAutospacing="0" w:after="0" w:afterAutospacing="0"/>
              <w:jc w:val="both"/>
            </w:pPr>
            <w:r>
              <w:rPr>
                <w:sz w:val="20"/>
                <w:szCs w:val="20"/>
              </w:rPr>
              <w:t xml:space="preserve"> 3) обеспечения прав и законных интересов потребителей товаров (работ, услуг), предоставляемых концессионером по договору концессии; </w:t>
            </w:r>
          </w:p>
          <w:p w:rsidR="00000000" w:rsidRDefault="00AC3D8D">
            <w:pPr>
              <w:pStyle w:val="a9"/>
              <w:spacing w:before="0" w:beforeAutospacing="0" w:after="0" w:afterAutospacing="0"/>
              <w:jc w:val="both"/>
            </w:pPr>
            <w:r>
              <w:rPr>
                <w:sz w:val="20"/>
                <w:szCs w:val="20"/>
              </w:rPr>
              <w:t xml:space="preserve"> 4) свободной конкуренции; </w:t>
            </w:r>
          </w:p>
          <w:p w:rsidR="00000000" w:rsidRDefault="00AC3D8D">
            <w:pPr>
              <w:pStyle w:val="a9"/>
              <w:spacing w:before="0" w:beforeAutospacing="0" w:after="0" w:afterAutospacing="0"/>
              <w:jc w:val="both"/>
            </w:pPr>
            <w:r>
              <w:rPr>
                <w:sz w:val="20"/>
                <w:szCs w:val="20"/>
              </w:rPr>
              <w:t> 5) равенства</w:t>
            </w:r>
            <w:r>
              <w:rPr>
                <w:sz w:val="20"/>
                <w:szCs w:val="20"/>
              </w:rPr>
              <w:t xml:space="preserve"> всех потенциальных концессионеров и недопущения дискриминации.</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 </w:t>
            </w:r>
          </w:p>
          <w:p w:rsidR="00000000" w:rsidRDefault="00AC3D8D">
            <w:pPr>
              <w:jc w:val="center"/>
            </w:pPr>
            <w:r>
              <w:rPr>
                <w:sz w:val="20"/>
                <w:szCs w:val="20"/>
              </w:rPr>
              <w:t xml:space="preserve">пп. 4) статьи 1. </w:t>
            </w:r>
          </w:p>
          <w:p w:rsidR="00000000" w:rsidRDefault="00AC3D8D">
            <w:pPr>
              <w:jc w:val="center"/>
            </w:pPr>
            <w:r>
              <w:rPr>
                <w:sz w:val="20"/>
                <w:szCs w:val="20"/>
              </w:rPr>
              <w:t>Основные понятия…</w:t>
            </w:r>
          </w:p>
          <w:p w:rsidR="00000000" w:rsidRDefault="00AC3D8D">
            <w:pPr>
              <w:jc w:val="center"/>
            </w:pPr>
            <w:r>
              <w:rPr>
                <w:sz w:val="20"/>
                <w:szCs w:val="20"/>
              </w:rPr>
              <w:t> </w:t>
            </w:r>
          </w:p>
          <w:p w:rsidR="00000000" w:rsidRDefault="00AC3D8D">
            <w:pPr>
              <w:jc w:val="center"/>
            </w:pPr>
            <w:r>
              <w:rPr>
                <w:sz w:val="20"/>
                <w:szCs w:val="20"/>
              </w:rPr>
              <w:t> </w:t>
            </w:r>
          </w:p>
          <w:p w:rsidR="00000000" w:rsidRDefault="00AC3D8D">
            <w:pPr>
              <w:spacing w:line="145" w:lineRule="atLeast"/>
              <w:jc w:val="center"/>
            </w:pPr>
            <w:r>
              <w:rPr>
                <w:sz w:val="20"/>
                <w:szCs w:val="20"/>
              </w:rPr>
              <w:t>Статья 3</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967. Сферы применения концессии </w:t>
            </w:r>
          </w:p>
          <w:p w:rsidR="00000000" w:rsidRDefault="00AC3D8D">
            <w:pPr>
              <w:pStyle w:val="a9"/>
              <w:spacing w:before="0" w:beforeAutospacing="0" w:after="0" w:afterAutospacing="0"/>
              <w:jc w:val="both"/>
            </w:pPr>
            <w:r>
              <w:rPr>
                <w:sz w:val="20"/>
                <w:szCs w:val="20"/>
              </w:rPr>
              <w:t> </w:t>
            </w:r>
            <w:r>
              <w:rPr>
                <w:sz w:val="20"/>
                <w:szCs w:val="20"/>
              </w:rPr>
              <w:t>В концессию могут передаваться объекты во всех отраслях (сферах) экономики, за исключением объектов, перечень которых определяется Президентом Республики Казахстан.</w:t>
            </w:r>
          </w:p>
          <w:p w:rsidR="00000000" w:rsidRDefault="00AC3D8D">
            <w:pPr>
              <w:pStyle w:val="a9"/>
              <w:spacing w:before="0" w:beforeAutospacing="0" w:after="0" w:afterAutospacing="0" w:line="145" w:lineRule="atLeast"/>
              <w:jc w:val="both"/>
            </w:pPr>
            <w:r>
              <w:rPr>
                <w:color w:val="FF0000"/>
                <w:sz w:val="20"/>
                <w:szCs w:val="20"/>
              </w:rPr>
              <w:t> </w:t>
            </w:r>
            <w:r>
              <w:rPr>
                <w:sz w:val="20"/>
                <w:szCs w:val="20"/>
              </w:rPr>
              <w:t>Объектами концессии признаются существующие объекты государственной собственности и объект</w:t>
            </w:r>
            <w:r>
              <w:rPr>
                <w:sz w:val="20"/>
                <w:szCs w:val="20"/>
              </w:rPr>
              <w:t>ы, которые возникнут в будущем по результатам исполнения условий договора концессии, включенные в перечень объектов, предлагаемых в концессию (далее - перечень), на среднесрочный период, утверждаемый Правительством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r>
              <w:rPr>
                <w:sz w:val="20"/>
                <w:szCs w:val="20"/>
              </w:rPr>
              <w:t>Статья 4</w:t>
            </w:r>
          </w:p>
          <w:p w:rsidR="00000000" w:rsidRDefault="00AC3D8D">
            <w:pPr>
              <w:spacing w:line="145" w:lineRule="atLeast"/>
            </w:pPr>
            <w:r>
              <w:rPr>
                <w:sz w:val="20"/>
                <w:szCs w:val="20"/>
              </w:rPr>
              <w:t>пп. 6 ста</w:t>
            </w:r>
            <w:r>
              <w:rPr>
                <w:sz w:val="20"/>
                <w:szCs w:val="20"/>
              </w:rPr>
              <w:t>тьи 1 основные понятия…</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Статья 968. Участники концессионных отношений</w:t>
            </w:r>
          </w:p>
          <w:p w:rsidR="00000000" w:rsidRDefault="00AC3D8D">
            <w:pPr>
              <w:pStyle w:val="a9"/>
              <w:spacing w:before="0" w:beforeAutospacing="0" w:after="0" w:afterAutospacing="0"/>
              <w:jc w:val="both"/>
            </w:pPr>
            <w:r>
              <w:rPr>
                <w:sz w:val="20"/>
                <w:szCs w:val="20"/>
              </w:rPr>
              <w:t> </w:t>
            </w:r>
            <w:r>
              <w:rPr>
                <w:sz w:val="20"/>
                <w:szCs w:val="20"/>
              </w:rPr>
              <w:t>Концедент - Республика Казахстан, от имени которой выступают Правительство Республики Казахстан или местный исполнительный орган, а также уполномоченные ими на заключение договора концессии государственные органы.</w:t>
            </w:r>
          </w:p>
          <w:p w:rsidR="00000000" w:rsidRDefault="00AC3D8D">
            <w:pPr>
              <w:pStyle w:val="a9"/>
              <w:spacing w:before="0" w:beforeAutospacing="0" w:after="0" w:afterAutospacing="0"/>
              <w:jc w:val="both"/>
            </w:pPr>
            <w:r>
              <w:rPr>
                <w:sz w:val="20"/>
                <w:szCs w:val="20"/>
              </w:rPr>
              <w:t> Концессионер - юридическое лицо (за исклю</w:t>
            </w:r>
            <w:r>
              <w:rPr>
                <w:sz w:val="20"/>
                <w:szCs w:val="20"/>
              </w:rPr>
              <w:t xml:space="preserve">чением государственных предприятий и государственных учреждений), получившее права на объект концессии в соответствии с договором концессии. </w:t>
            </w:r>
          </w:p>
          <w:p w:rsidR="00000000" w:rsidRDefault="00AC3D8D">
            <w:pPr>
              <w:pStyle w:val="a9"/>
              <w:spacing w:before="0" w:beforeAutospacing="0" w:after="0" w:afterAutospacing="0"/>
              <w:jc w:val="both"/>
            </w:pPr>
            <w:r>
              <w:rPr>
                <w:sz w:val="20"/>
                <w:szCs w:val="20"/>
              </w:rPr>
              <w:t> Уполномоченный государственный орган по исполнению бюджета - центральный исполнительный орган, осуществляющий фун</w:t>
            </w:r>
            <w:r>
              <w:rPr>
                <w:sz w:val="20"/>
                <w:szCs w:val="20"/>
              </w:rPr>
              <w:t xml:space="preserve">кции в сфере исполнения, ведения бюджетного учета и отчетности по исполнению республиканского бюджета и в пределах своей компетенции местных бюджетов. </w:t>
            </w:r>
          </w:p>
          <w:p w:rsidR="00000000" w:rsidRDefault="00AC3D8D">
            <w:pPr>
              <w:pStyle w:val="a9"/>
              <w:spacing w:before="0" w:beforeAutospacing="0" w:after="0" w:afterAutospacing="0"/>
              <w:jc w:val="both"/>
            </w:pPr>
            <w:r>
              <w:rPr>
                <w:sz w:val="20"/>
                <w:szCs w:val="20"/>
              </w:rPr>
              <w:t> Организатор конкурса по концессии (далее - организатор конкурса) - государственный орган, осуществляющи</w:t>
            </w:r>
            <w:r>
              <w:rPr>
                <w:sz w:val="20"/>
                <w:szCs w:val="20"/>
              </w:rPr>
              <w:t xml:space="preserve">й проведение конкурсов по концессии. </w:t>
            </w:r>
          </w:p>
          <w:p w:rsidR="00000000" w:rsidRDefault="00AC3D8D">
            <w:pPr>
              <w:pStyle w:val="a9"/>
              <w:spacing w:before="0" w:beforeAutospacing="0" w:after="0" w:afterAutospacing="0"/>
              <w:jc w:val="both"/>
            </w:pPr>
            <w:r>
              <w:rPr>
                <w:sz w:val="20"/>
                <w:szCs w:val="20"/>
              </w:rPr>
              <w:t xml:space="preserve"> Специализированная организация по вопросам концессии - организация, созданная Правительством Республики Казахстан для оказания услуг по вопросам концессии. </w:t>
            </w:r>
          </w:p>
          <w:p w:rsidR="00000000" w:rsidRDefault="00AC3D8D">
            <w:pPr>
              <w:pStyle w:val="a9"/>
              <w:spacing w:before="0" w:beforeAutospacing="0" w:after="0" w:afterAutospacing="0"/>
              <w:jc w:val="both"/>
            </w:pPr>
            <w:r>
              <w:rPr>
                <w:sz w:val="20"/>
                <w:szCs w:val="20"/>
              </w:rPr>
              <w:t> Уполномоченный орган по государственному планированию - цен</w:t>
            </w:r>
            <w:r>
              <w:rPr>
                <w:sz w:val="20"/>
                <w:szCs w:val="20"/>
              </w:rPr>
              <w:t>тральный исполнительный орган, осуществляющий руководство и межотраслевую координацию в области стратегического, экономического и бюджетного планирования.</w:t>
            </w:r>
          </w:p>
          <w:p w:rsidR="00000000" w:rsidRDefault="00AC3D8D">
            <w:pPr>
              <w:pStyle w:val="a9"/>
              <w:spacing w:before="0" w:beforeAutospacing="0" w:after="0" w:afterAutospacing="0"/>
              <w:jc w:val="both"/>
            </w:pPr>
            <w:r>
              <w:rPr>
                <w:sz w:val="20"/>
                <w:szCs w:val="20"/>
              </w:rPr>
              <w:t> Уполномоченный государственный орган по осуществлению права распоряжения республиканской собственнос</w:t>
            </w:r>
            <w:r>
              <w:rPr>
                <w:sz w:val="20"/>
                <w:szCs w:val="20"/>
              </w:rPr>
              <w:t>тью - государственный орган, осуществляющий в пределах своей компетенции специальные исполнительные и контрольные функции в сфере управления объектами республиканской собственности, приватизации и государственного мониторинга собственности, в отраслях (сфе</w:t>
            </w:r>
            <w:r>
              <w:rPr>
                <w:sz w:val="20"/>
                <w:szCs w:val="20"/>
              </w:rPr>
              <w:t xml:space="preserve">рах) экономики, имеющих стратегическое значение. </w:t>
            </w:r>
          </w:p>
          <w:p w:rsidR="00000000" w:rsidRDefault="00AC3D8D">
            <w:pPr>
              <w:pStyle w:val="a9"/>
              <w:spacing w:before="0" w:beforeAutospacing="0" w:after="0" w:afterAutospacing="0"/>
              <w:jc w:val="both"/>
            </w:pPr>
            <w:r>
              <w:rPr>
                <w:sz w:val="20"/>
                <w:szCs w:val="20"/>
              </w:rPr>
              <w:t xml:space="preserve"> Уполномоченный государственный орган соответствующей отрасли - центральный исполнительный орган, осуществляющий руководство соответствующей отраслью (сферой) государственного управления. </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 </w:t>
            </w:r>
          </w:p>
          <w:p w:rsidR="00000000" w:rsidRDefault="00AC3D8D">
            <w:pPr>
              <w:jc w:val="center"/>
            </w:pPr>
            <w:r>
              <w:rPr>
                <w:sz w:val="20"/>
                <w:szCs w:val="20"/>
              </w:rPr>
              <w:t>пп. 2)</w:t>
            </w:r>
          </w:p>
          <w:p w:rsidR="00000000" w:rsidRDefault="00AC3D8D">
            <w:pPr>
              <w:jc w:val="center"/>
            </w:pPr>
            <w:r>
              <w:rPr>
                <w:sz w:val="20"/>
                <w:szCs w:val="20"/>
              </w:rPr>
              <w:t> </w:t>
            </w:r>
          </w:p>
          <w:p w:rsidR="00000000" w:rsidRDefault="00AC3D8D">
            <w:pPr>
              <w:jc w:val="center"/>
            </w:pPr>
            <w:r>
              <w:rPr>
                <w:sz w:val="20"/>
                <w:szCs w:val="20"/>
              </w:rPr>
              <w:t>Пп.</w:t>
            </w:r>
            <w:r>
              <w:rPr>
                <w:sz w:val="20"/>
                <w:szCs w:val="20"/>
              </w:rPr>
              <w:t xml:space="preserve"> 3)</w:t>
            </w:r>
          </w:p>
          <w:p w:rsidR="00000000" w:rsidRDefault="00AC3D8D">
            <w:pPr>
              <w:jc w:val="center"/>
            </w:pPr>
            <w:r>
              <w:rPr>
                <w:sz w:val="20"/>
                <w:szCs w:val="20"/>
              </w:rPr>
              <w:t> </w:t>
            </w:r>
          </w:p>
          <w:p w:rsidR="00000000" w:rsidRDefault="00AC3D8D">
            <w:pPr>
              <w:jc w:val="center"/>
            </w:pPr>
            <w:r>
              <w:rPr>
                <w:sz w:val="20"/>
                <w:szCs w:val="20"/>
              </w:rPr>
              <w:t>Пп. 1)</w:t>
            </w:r>
          </w:p>
          <w:p w:rsidR="00000000" w:rsidRDefault="00AC3D8D">
            <w:pPr>
              <w:jc w:val="center"/>
            </w:pPr>
            <w:r>
              <w:rPr>
                <w:sz w:val="20"/>
                <w:szCs w:val="20"/>
              </w:rPr>
              <w:t> </w:t>
            </w:r>
          </w:p>
          <w:p w:rsidR="00000000" w:rsidRDefault="00AC3D8D">
            <w:pPr>
              <w:jc w:val="center"/>
            </w:pPr>
            <w:r>
              <w:rPr>
                <w:sz w:val="20"/>
                <w:szCs w:val="20"/>
              </w:rPr>
              <w:t> </w:t>
            </w:r>
          </w:p>
          <w:p w:rsidR="00000000" w:rsidRDefault="00AC3D8D">
            <w:pPr>
              <w:jc w:val="center"/>
            </w:pPr>
            <w:r>
              <w:rPr>
                <w:sz w:val="20"/>
                <w:szCs w:val="20"/>
              </w:rPr>
              <w:t>Пп. 5)</w:t>
            </w:r>
          </w:p>
          <w:p w:rsidR="00000000" w:rsidRDefault="00AC3D8D">
            <w:pPr>
              <w:jc w:val="center"/>
            </w:pPr>
            <w:r>
              <w:rPr>
                <w:sz w:val="20"/>
                <w:szCs w:val="20"/>
              </w:rPr>
              <w:t> </w:t>
            </w:r>
          </w:p>
          <w:p w:rsidR="00000000" w:rsidRDefault="00AC3D8D">
            <w:pPr>
              <w:jc w:val="center"/>
            </w:pPr>
            <w:r>
              <w:rPr>
                <w:sz w:val="20"/>
                <w:szCs w:val="20"/>
              </w:rPr>
              <w:t>Пп. 5-1)</w:t>
            </w:r>
          </w:p>
          <w:p w:rsidR="00000000" w:rsidRDefault="00AC3D8D">
            <w:pPr>
              <w:jc w:val="center"/>
            </w:pPr>
            <w:r>
              <w:rPr>
                <w:sz w:val="20"/>
                <w:szCs w:val="20"/>
              </w:rPr>
              <w:t> </w:t>
            </w:r>
          </w:p>
          <w:p w:rsidR="00000000" w:rsidRDefault="00AC3D8D">
            <w:pPr>
              <w:jc w:val="center"/>
            </w:pPr>
            <w:r>
              <w:rPr>
                <w:sz w:val="20"/>
                <w:szCs w:val="20"/>
              </w:rPr>
              <w:t>Пп. 8-5)</w:t>
            </w:r>
          </w:p>
          <w:p w:rsidR="00000000" w:rsidRDefault="00AC3D8D">
            <w:pPr>
              <w:jc w:val="center"/>
            </w:pPr>
            <w:r>
              <w:rPr>
                <w:sz w:val="20"/>
                <w:szCs w:val="20"/>
              </w:rPr>
              <w:t> </w:t>
            </w:r>
          </w:p>
          <w:p w:rsidR="00000000" w:rsidRDefault="00AC3D8D">
            <w:pPr>
              <w:jc w:val="center"/>
            </w:pPr>
            <w:r>
              <w:rPr>
                <w:sz w:val="20"/>
                <w:szCs w:val="20"/>
              </w:rPr>
              <w:t>Пп. 9</w:t>
            </w:r>
          </w:p>
          <w:p w:rsidR="00000000" w:rsidRDefault="00AC3D8D">
            <w:pPr>
              <w:jc w:val="center"/>
            </w:pPr>
            <w:r>
              <w:rPr>
                <w:sz w:val="20"/>
                <w:szCs w:val="20"/>
              </w:rPr>
              <w:t> </w:t>
            </w:r>
          </w:p>
          <w:p w:rsidR="00000000" w:rsidRDefault="00AC3D8D">
            <w:pPr>
              <w:jc w:val="center"/>
            </w:pPr>
            <w:r>
              <w:rPr>
                <w:sz w:val="20"/>
                <w:szCs w:val="20"/>
              </w:rPr>
              <w:t> </w:t>
            </w:r>
          </w:p>
          <w:p w:rsidR="00000000" w:rsidRDefault="00AC3D8D">
            <w:pPr>
              <w:jc w:val="center"/>
            </w:pPr>
            <w:r>
              <w:rPr>
                <w:sz w:val="20"/>
                <w:szCs w:val="20"/>
              </w:rPr>
              <w:t> </w:t>
            </w:r>
          </w:p>
          <w:p w:rsidR="00000000" w:rsidRDefault="00AC3D8D">
            <w:pPr>
              <w:jc w:val="center"/>
            </w:pPr>
            <w:r>
              <w:rPr>
                <w:sz w:val="20"/>
                <w:szCs w:val="20"/>
              </w:rPr>
              <w:t>Пп. 10)</w:t>
            </w:r>
          </w:p>
          <w:p w:rsidR="00000000" w:rsidRDefault="00AC3D8D">
            <w:pPr>
              <w:jc w:val="center"/>
            </w:pPr>
            <w:r>
              <w:rPr>
                <w:sz w:val="20"/>
                <w:szCs w:val="20"/>
              </w:rPr>
              <w:t> </w:t>
            </w:r>
          </w:p>
          <w:p w:rsidR="00000000" w:rsidRDefault="00AC3D8D">
            <w:pPr>
              <w:spacing w:line="145" w:lineRule="atLeast"/>
              <w:jc w:val="center"/>
            </w:pPr>
            <w:r>
              <w:rPr>
                <w:sz w:val="20"/>
                <w:szCs w:val="20"/>
              </w:rPr>
              <w:t>Статьи 1 основные понятия...</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969. Право собственности на объекты концессии </w:t>
            </w:r>
          </w:p>
          <w:p w:rsidR="00000000" w:rsidRDefault="00AC3D8D">
            <w:pPr>
              <w:pStyle w:val="a9"/>
              <w:spacing w:before="0" w:beforeAutospacing="0" w:after="0" w:afterAutospacing="0"/>
              <w:jc w:val="both"/>
            </w:pPr>
            <w:r>
              <w:rPr>
                <w:sz w:val="20"/>
                <w:szCs w:val="20"/>
              </w:rPr>
              <w:t xml:space="preserve"> 1. Улучшения, произведенные на объектах, указанных в подпункте 1) пункта 2 статьи </w:t>
            </w:r>
            <w:r>
              <w:rPr>
                <w:b/>
                <w:bCs/>
                <w:sz w:val="20"/>
                <w:szCs w:val="20"/>
              </w:rPr>
              <w:t>982</w:t>
            </w:r>
            <w:r>
              <w:rPr>
                <w:sz w:val="20"/>
                <w:szCs w:val="20"/>
              </w:rPr>
              <w:t xml:space="preserve"> </w:t>
            </w:r>
            <w:r>
              <w:rPr>
                <w:sz w:val="20"/>
                <w:szCs w:val="20"/>
              </w:rPr>
              <w:t>настоящего Кодекса, переданных в концессию, а также объекты незавершенного строительства и права интеллектуальной собственности, возникшие при исполнении условий договора концессии, за исключением случаев, предусмотренных пунктом 3 настоящей статьи, являют</w:t>
            </w:r>
            <w:r>
              <w:rPr>
                <w:sz w:val="20"/>
                <w:szCs w:val="20"/>
              </w:rPr>
              <w:t xml:space="preserve">ся государственной собственностью. </w:t>
            </w:r>
          </w:p>
          <w:p w:rsidR="00000000" w:rsidRDefault="00AC3D8D">
            <w:pPr>
              <w:pStyle w:val="a9"/>
              <w:spacing w:before="0" w:beforeAutospacing="0" w:after="0" w:afterAutospacing="0"/>
              <w:jc w:val="both"/>
            </w:pPr>
            <w:r>
              <w:rPr>
                <w:sz w:val="20"/>
                <w:szCs w:val="20"/>
              </w:rPr>
              <w:t xml:space="preserve"> 2. Объекты концессии, возникшие в результате исполнения условия договора, передаются в государственную собственность с момента создания объекта концессии с последующей эксплуатацией концессионером данных объектов. </w:t>
            </w:r>
          </w:p>
          <w:p w:rsidR="00000000" w:rsidRDefault="00AC3D8D">
            <w:pPr>
              <w:pStyle w:val="a9"/>
              <w:spacing w:before="0" w:beforeAutospacing="0" w:after="0" w:afterAutospacing="0"/>
              <w:jc w:val="both"/>
            </w:pPr>
            <w:r>
              <w:rPr>
                <w:sz w:val="20"/>
                <w:szCs w:val="20"/>
              </w:rPr>
              <w:t xml:space="preserve"> 3. </w:t>
            </w:r>
            <w:r>
              <w:rPr>
                <w:sz w:val="20"/>
                <w:szCs w:val="20"/>
              </w:rPr>
              <w:t xml:space="preserve">Продукция и иные доходы, полученные концессионером в результате использования объектов концессии, являются его собственностью, если иное не предусмотрено договором концессии. </w:t>
            </w:r>
          </w:p>
          <w:p w:rsidR="00000000" w:rsidRDefault="00AC3D8D">
            <w:pPr>
              <w:pStyle w:val="a9"/>
              <w:spacing w:before="0" w:beforeAutospacing="0" w:after="0" w:afterAutospacing="0"/>
              <w:jc w:val="both"/>
            </w:pPr>
            <w:r>
              <w:rPr>
                <w:sz w:val="20"/>
                <w:szCs w:val="20"/>
              </w:rPr>
              <w:t xml:space="preserve"> 4. Объекты концессии не могут выступать предметом залога. </w:t>
            </w:r>
          </w:p>
          <w:p w:rsidR="00000000" w:rsidRDefault="00AC3D8D">
            <w:pPr>
              <w:pStyle w:val="a9"/>
              <w:spacing w:before="0" w:beforeAutospacing="0" w:after="0" w:afterAutospacing="0"/>
              <w:jc w:val="both"/>
            </w:pPr>
            <w:r>
              <w:rPr>
                <w:sz w:val="20"/>
                <w:szCs w:val="20"/>
              </w:rPr>
              <w:t> 5. Объекты концесси</w:t>
            </w:r>
            <w:r>
              <w:rPr>
                <w:sz w:val="20"/>
                <w:szCs w:val="20"/>
              </w:rPr>
              <w:t xml:space="preserve">и не подлежат отчуждению на период срока действия договора концессии. </w:t>
            </w:r>
          </w:p>
          <w:p w:rsidR="00000000" w:rsidRDefault="00AC3D8D">
            <w:pPr>
              <w:pStyle w:val="a9"/>
              <w:spacing w:before="0" w:beforeAutospacing="0" w:after="0" w:afterAutospacing="0"/>
              <w:jc w:val="both"/>
            </w:pPr>
            <w:r>
              <w:rPr>
                <w:sz w:val="20"/>
                <w:szCs w:val="20"/>
              </w:rPr>
              <w:t> 6. Концессионер несет риск случайной гибели или случайного повреждения государственного имущества, переданного ему во владение и пользование по договору концессии, а также имущества, в</w:t>
            </w:r>
            <w:r>
              <w:rPr>
                <w:sz w:val="20"/>
                <w:szCs w:val="20"/>
              </w:rPr>
              <w:t xml:space="preserve">озникающего по результатам исполнения договора концессии, если иное не установлено договором концессии. </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jc w:val="center"/>
            </w:pPr>
            <w:r>
              <w:rPr>
                <w:sz w:val="20"/>
                <w:szCs w:val="20"/>
              </w:rPr>
              <w:t>Статья 5</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970. Передача концессионеру прав на земельные участки </w:t>
            </w:r>
          </w:p>
          <w:p w:rsidR="00000000" w:rsidRDefault="00AC3D8D">
            <w:pPr>
              <w:pStyle w:val="a9"/>
              <w:spacing w:before="0" w:beforeAutospacing="0" w:after="0" w:afterAutospacing="0" w:line="145" w:lineRule="atLeast"/>
              <w:jc w:val="both"/>
            </w:pPr>
            <w:r>
              <w:rPr>
                <w:sz w:val="20"/>
                <w:szCs w:val="20"/>
              </w:rPr>
              <w:t> </w:t>
            </w:r>
            <w:r>
              <w:rPr>
                <w:sz w:val="20"/>
                <w:szCs w:val="20"/>
              </w:rPr>
              <w:t>В целях реализации договора концессии концессионеру могут передаваться права землепользования в соответствии с земельным законодательством</w:t>
            </w:r>
            <w:r>
              <w:rPr>
                <w:color w:val="000000"/>
                <w:sz w:val="20"/>
                <w:szCs w:val="20"/>
              </w:rPr>
              <w:t xml:space="preserve"> </w:t>
            </w:r>
            <w:r>
              <w:rPr>
                <w:sz w:val="20"/>
                <w:szCs w:val="20"/>
              </w:rPr>
              <w:t xml:space="preserve">Республики Казахстан.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jc w:val="center"/>
            </w:pPr>
            <w:r>
              <w:rPr>
                <w:sz w:val="20"/>
                <w:szCs w:val="20"/>
              </w:rPr>
              <w:t>Статья 6</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971. Источники возмещения затрат и получения доходов концессионера </w:t>
            </w:r>
          </w:p>
          <w:p w:rsidR="00000000" w:rsidRDefault="00AC3D8D">
            <w:pPr>
              <w:pStyle w:val="a9"/>
              <w:spacing w:before="0" w:beforeAutospacing="0" w:after="0" w:afterAutospacing="0"/>
              <w:jc w:val="both"/>
            </w:pPr>
            <w:r>
              <w:rPr>
                <w:sz w:val="20"/>
                <w:szCs w:val="20"/>
              </w:rPr>
              <w:t xml:space="preserve"> 1. </w:t>
            </w:r>
            <w:r>
              <w:rPr>
                <w:sz w:val="20"/>
                <w:szCs w:val="20"/>
              </w:rPr>
              <w:t xml:space="preserve">Затраты концессионера, связанные с исполнением договора концессии, могут возмещаться путем реализации произведенных товаров (работ, услуг) и получения доходов в процессе эксплуатации объекта концессии. </w:t>
            </w:r>
          </w:p>
          <w:p w:rsidR="00000000" w:rsidRDefault="00AC3D8D">
            <w:pPr>
              <w:pStyle w:val="a9"/>
              <w:spacing w:before="0" w:beforeAutospacing="0" w:after="0" w:afterAutospacing="0"/>
              <w:jc w:val="both"/>
            </w:pPr>
            <w:r>
              <w:rPr>
                <w:sz w:val="20"/>
                <w:szCs w:val="20"/>
              </w:rPr>
              <w:t> 2. Льготы на пользование произведенными концессионер</w:t>
            </w:r>
            <w:r>
              <w:rPr>
                <w:sz w:val="20"/>
                <w:szCs w:val="20"/>
              </w:rPr>
              <w:t xml:space="preserve">ами товарами (работами, услугами) </w:t>
            </w:r>
            <w:r>
              <w:rPr>
                <w:color w:val="000000"/>
                <w:sz w:val="20"/>
                <w:szCs w:val="20"/>
              </w:rPr>
              <w:t>устанавливаются законами</w:t>
            </w:r>
            <w:r>
              <w:rPr>
                <w:sz w:val="20"/>
                <w:szCs w:val="20"/>
              </w:rPr>
              <w:t xml:space="preserve"> Республики Казахстан.</w:t>
            </w:r>
          </w:p>
          <w:p w:rsidR="00000000" w:rsidRDefault="00AC3D8D">
            <w:pPr>
              <w:pStyle w:val="a9"/>
              <w:spacing w:before="0" w:beforeAutospacing="0" w:after="0" w:afterAutospacing="0"/>
              <w:jc w:val="both"/>
            </w:pPr>
            <w:r>
              <w:rPr>
                <w:sz w:val="20"/>
                <w:szCs w:val="20"/>
              </w:rPr>
              <w:t xml:space="preserve"> 3. </w:t>
            </w:r>
            <w:r>
              <w:rPr>
                <w:color w:val="000000"/>
                <w:sz w:val="20"/>
                <w:szCs w:val="20"/>
              </w:rPr>
              <w:t>Правительство Республики Казахстан, центральные и (или) местные исполнительные органы могут выступать потребителями товаров (работ, услуг), производимых концессионером в х</w:t>
            </w:r>
            <w:r>
              <w:rPr>
                <w:color w:val="000000"/>
                <w:sz w:val="20"/>
                <w:szCs w:val="20"/>
              </w:rPr>
              <w:t>оде осуществления деятельности по договору концессии.</w:t>
            </w:r>
          </w:p>
          <w:p w:rsidR="00000000" w:rsidRDefault="00AC3D8D">
            <w:pPr>
              <w:pStyle w:val="a9"/>
              <w:spacing w:before="0" w:beforeAutospacing="0" w:after="0" w:afterAutospacing="0"/>
              <w:jc w:val="both"/>
            </w:pPr>
            <w:r>
              <w:rPr>
                <w:sz w:val="20"/>
                <w:szCs w:val="20"/>
              </w:rPr>
              <w:t xml:space="preserve"> 4. Государством может предоставляться компенсация инвестиционных затрат концессионера в соответствии с бюджетным законодательством Республики Казахстан. </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jc w:val="center"/>
            </w:pPr>
            <w:r>
              <w:rPr>
                <w:sz w:val="20"/>
                <w:szCs w:val="20"/>
              </w:rPr>
              <w:t>Статья 7</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b/>
                <w:bCs/>
                <w:sz w:val="20"/>
                <w:szCs w:val="20"/>
              </w:rPr>
              <w:t>Параграф 2 ГОСУДАРСТВЕННОЕ РЕГУЛИРОВАНИЕ В ОБЛАСТИ КОНЦЕССИИ</w:t>
            </w:r>
            <w:r>
              <w:rPr>
                <w:b/>
                <w:bCs/>
                <w:strike/>
                <w:sz w:val="20"/>
                <w:szCs w:val="20"/>
              </w:rPr>
              <w:t xml:space="preserve">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972. Полномочия Правительства Республики Казахстан </w:t>
            </w:r>
          </w:p>
          <w:p w:rsidR="00000000" w:rsidRDefault="00AC3D8D">
            <w:pPr>
              <w:pStyle w:val="a9"/>
              <w:spacing w:before="0" w:beforeAutospacing="0" w:after="0" w:afterAutospacing="0"/>
              <w:jc w:val="both"/>
            </w:pPr>
            <w:r>
              <w:rPr>
                <w:sz w:val="20"/>
                <w:szCs w:val="20"/>
              </w:rPr>
              <w:t xml:space="preserve"> Правительство Республики Казахстан в области концессии: </w:t>
            </w:r>
          </w:p>
          <w:p w:rsidR="00000000" w:rsidRDefault="00AC3D8D">
            <w:pPr>
              <w:pStyle w:val="a9"/>
              <w:spacing w:before="0" w:beforeAutospacing="0" w:after="0" w:afterAutospacing="0"/>
              <w:jc w:val="both"/>
            </w:pPr>
            <w:r>
              <w:rPr>
                <w:sz w:val="20"/>
                <w:szCs w:val="20"/>
              </w:rPr>
              <w:t xml:space="preserve"> 1) утверждает перечень; </w:t>
            </w:r>
          </w:p>
          <w:p w:rsidR="00000000" w:rsidRDefault="00AC3D8D">
            <w:pPr>
              <w:pStyle w:val="a9"/>
              <w:spacing w:before="0" w:beforeAutospacing="0" w:after="0" w:afterAutospacing="0"/>
              <w:jc w:val="both"/>
            </w:pPr>
            <w:r>
              <w:rPr>
                <w:sz w:val="20"/>
                <w:szCs w:val="20"/>
              </w:rPr>
              <w:t> 2) утверждает правила ведения реестра закл</w:t>
            </w:r>
            <w:r>
              <w:rPr>
                <w:sz w:val="20"/>
                <w:szCs w:val="20"/>
              </w:rPr>
              <w:t xml:space="preserve">юченных договоров концессии и предоставленных государственных гарантий и поручительств государства; </w:t>
            </w:r>
          </w:p>
          <w:p w:rsidR="00000000" w:rsidRDefault="00AC3D8D">
            <w:pPr>
              <w:pStyle w:val="a9"/>
              <w:spacing w:before="0" w:beforeAutospacing="0" w:after="0" w:afterAutospacing="0"/>
              <w:jc w:val="both"/>
            </w:pPr>
            <w:r>
              <w:rPr>
                <w:sz w:val="20"/>
                <w:szCs w:val="20"/>
              </w:rPr>
              <w:t> 3) утверждает правила</w:t>
            </w:r>
            <w:r>
              <w:rPr>
                <w:color w:val="000000"/>
                <w:sz w:val="20"/>
                <w:szCs w:val="20"/>
              </w:rPr>
              <w:t xml:space="preserve"> проведения</w:t>
            </w:r>
            <w:r>
              <w:rPr>
                <w:sz w:val="20"/>
                <w:szCs w:val="20"/>
              </w:rPr>
              <w:t xml:space="preserve"> конкурса по выбору концессионера; </w:t>
            </w:r>
          </w:p>
          <w:p w:rsidR="00000000" w:rsidRDefault="00AC3D8D">
            <w:pPr>
              <w:pStyle w:val="a9"/>
              <w:spacing w:before="0" w:beforeAutospacing="0" w:after="0" w:afterAutospacing="0"/>
              <w:jc w:val="both"/>
            </w:pPr>
            <w:r>
              <w:rPr>
                <w:sz w:val="20"/>
                <w:szCs w:val="20"/>
              </w:rPr>
              <w:t> 4) утверждает правила</w:t>
            </w:r>
            <w:r>
              <w:rPr>
                <w:color w:val="000000"/>
                <w:sz w:val="20"/>
                <w:szCs w:val="20"/>
              </w:rPr>
              <w:t xml:space="preserve"> </w:t>
            </w:r>
            <w:r>
              <w:rPr>
                <w:sz w:val="20"/>
                <w:szCs w:val="20"/>
              </w:rPr>
              <w:t xml:space="preserve">предоставления, рассмотрения и отбора предложений по объектам, </w:t>
            </w:r>
            <w:r>
              <w:rPr>
                <w:sz w:val="20"/>
                <w:szCs w:val="20"/>
              </w:rPr>
              <w:t>возможным к передаче в концессию;</w:t>
            </w:r>
          </w:p>
          <w:p w:rsidR="00000000" w:rsidRDefault="00AC3D8D">
            <w:pPr>
              <w:pStyle w:val="a9"/>
              <w:spacing w:before="0" w:beforeAutospacing="0" w:after="0" w:afterAutospacing="0"/>
              <w:jc w:val="both"/>
            </w:pPr>
            <w:r>
              <w:rPr>
                <w:sz w:val="20"/>
                <w:szCs w:val="20"/>
              </w:rPr>
              <w:t xml:space="preserve"> 5) утверждает типовые договоры концессии в различных отраслях (сферах) экономики; </w:t>
            </w:r>
          </w:p>
          <w:p w:rsidR="00000000" w:rsidRDefault="00AC3D8D">
            <w:pPr>
              <w:pStyle w:val="a9"/>
              <w:spacing w:before="0" w:beforeAutospacing="0" w:after="0" w:afterAutospacing="0"/>
              <w:jc w:val="both"/>
            </w:pPr>
            <w:r>
              <w:rPr>
                <w:sz w:val="20"/>
                <w:szCs w:val="20"/>
              </w:rPr>
              <w:t> 6) создает и утверждает положение о комиссии по концессиям (далее - комиссия) в отношении объектов, относящихся к республиканской собстве</w:t>
            </w:r>
            <w:r>
              <w:rPr>
                <w:sz w:val="20"/>
                <w:szCs w:val="20"/>
              </w:rPr>
              <w:t xml:space="preserve">нности; </w:t>
            </w:r>
          </w:p>
          <w:p w:rsidR="00000000" w:rsidRDefault="00AC3D8D">
            <w:pPr>
              <w:pStyle w:val="a9"/>
              <w:spacing w:before="0" w:beforeAutospacing="0" w:after="0" w:afterAutospacing="0"/>
              <w:jc w:val="both"/>
            </w:pPr>
            <w:r>
              <w:rPr>
                <w:sz w:val="20"/>
                <w:szCs w:val="20"/>
              </w:rPr>
              <w:t xml:space="preserve"> 7) создает специализированную организацию по вопросам концессии; </w:t>
            </w:r>
          </w:p>
          <w:p w:rsidR="00000000" w:rsidRDefault="00AC3D8D">
            <w:pPr>
              <w:pStyle w:val="a9"/>
              <w:spacing w:before="0" w:beforeAutospacing="0" w:after="0" w:afterAutospacing="0"/>
              <w:jc w:val="both"/>
            </w:pPr>
            <w:r>
              <w:rPr>
                <w:i/>
                <w:iCs/>
                <w:color w:val="800000"/>
                <w:sz w:val="20"/>
                <w:szCs w:val="20"/>
              </w:rPr>
              <w:t> </w:t>
            </w:r>
            <w:r>
              <w:rPr>
                <w:color w:val="000000"/>
                <w:sz w:val="20"/>
                <w:szCs w:val="20"/>
              </w:rPr>
              <w:t xml:space="preserve">8) осуществляет иные функции, предусмотренные </w:t>
            </w:r>
            <w:r>
              <w:rPr>
                <w:sz w:val="20"/>
                <w:szCs w:val="20"/>
              </w:rPr>
              <w:t>Конституцией</w:t>
            </w:r>
            <w:r>
              <w:rPr>
                <w:color w:val="000000"/>
                <w:sz w:val="20"/>
                <w:szCs w:val="20"/>
              </w:rPr>
              <w:t xml:space="preserve">, </w:t>
            </w:r>
            <w:r>
              <w:rPr>
                <w:sz w:val="20"/>
                <w:szCs w:val="20"/>
              </w:rPr>
              <w:t>законами</w:t>
            </w:r>
            <w:r>
              <w:rPr>
                <w:color w:val="000000"/>
                <w:sz w:val="20"/>
                <w:szCs w:val="20"/>
              </w:rPr>
              <w:t xml:space="preserve"> Республики Казахстан и актами Президента Республики Казахстан.</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jc w:val="center"/>
            </w:pPr>
            <w:r>
              <w:rPr>
                <w:sz w:val="20"/>
                <w:szCs w:val="20"/>
              </w:rPr>
              <w:t>Статья 8</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Статья 973. Полномочия уполномоченного органа по</w:t>
            </w:r>
            <w:r>
              <w:rPr>
                <w:sz w:val="20"/>
                <w:szCs w:val="20"/>
              </w:rPr>
              <w:t xml:space="preserve"> </w:t>
            </w:r>
            <w:r>
              <w:rPr>
                <w:b/>
                <w:bCs/>
                <w:sz w:val="20"/>
                <w:szCs w:val="20"/>
              </w:rPr>
              <w:t>государственному планированию</w:t>
            </w:r>
          </w:p>
          <w:p w:rsidR="00000000" w:rsidRDefault="00AC3D8D">
            <w:pPr>
              <w:pStyle w:val="a9"/>
              <w:spacing w:before="0" w:beforeAutospacing="0" w:after="0" w:afterAutospacing="0"/>
              <w:jc w:val="both"/>
            </w:pPr>
            <w:r>
              <w:rPr>
                <w:color w:val="000000"/>
                <w:sz w:val="20"/>
                <w:szCs w:val="20"/>
              </w:rPr>
              <w:t> Уполномоченный орган по государственному планированию:</w:t>
            </w:r>
          </w:p>
          <w:p w:rsidR="00000000" w:rsidRDefault="00AC3D8D">
            <w:pPr>
              <w:pStyle w:val="a9"/>
              <w:spacing w:before="0" w:beforeAutospacing="0" w:after="0" w:afterAutospacing="0"/>
              <w:jc w:val="both"/>
            </w:pPr>
            <w:r>
              <w:rPr>
                <w:color w:val="000000"/>
                <w:sz w:val="20"/>
                <w:szCs w:val="20"/>
              </w:rPr>
              <w:t> 1) привлекает специализированную организацию по вопросам концессии для проведения:</w:t>
            </w:r>
          </w:p>
          <w:p w:rsidR="00000000" w:rsidRDefault="00AC3D8D">
            <w:pPr>
              <w:pStyle w:val="a9"/>
              <w:spacing w:before="0" w:beforeAutospacing="0" w:after="0" w:afterAutospacing="0"/>
              <w:jc w:val="both"/>
            </w:pPr>
            <w:r>
              <w:rPr>
                <w:color w:val="000000"/>
                <w:sz w:val="20"/>
                <w:szCs w:val="20"/>
              </w:rPr>
              <w:t> экономической экспертизы концессионн</w:t>
            </w:r>
            <w:r>
              <w:rPr>
                <w:color w:val="000000"/>
                <w:sz w:val="20"/>
                <w:szCs w:val="20"/>
              </w:rPr>
              <w:t>ых предложений;</w:t>
            </w:r>
          </w:p>
          <w:p w:rsidR="00000000" w:rsidRDefault="00AC3D8D">
            <w:pPr>
              <w:pStyle w:val="a9"/>
              <w:spacing w:before="0" w:beforeAutospacing="0" w:after="0" w:afterAutospacing="0"/>
              <w:jc w:val="both"/>
            </w:pPr>
            <w:r>
              <w:rPr>
                <w:color w:val="000000"/>
                <w:sz w:val="20"/>
                <w:szCs w:val="20"/>
              </w:rPr>
              <w:t> экономической экспертизы технико-экономического обоснования концессионных проектов (далее - технико-экономическое обоснование);</w:t>
            </w:r>
          </w:p>
          <w:p w:rsidR="00000000" w:rsidRDefault="00AC3D8D">
            <w:pPr>
              <w:pStyle w:val="a9"/>
              <w:spacing w:before="0" w:beforeAutospacing="0" w:after="0" w:afterAutospacing="0"/>
              <w:jc w:val="both"/>
            </w:pPr>
            <w:r>
              <w:rPr>
                <w:color w:val="000000"/>
                <w:sz w:val="20"/>
                <w:szCs w:val="20"/>
              </w:rPr>
              <w:t> экспертизы конкурсной документации, в том числе при внесении в нее изменений и дополнений;</w:t>
            </w:r>
          </w:p>
          <w:p w:rsidR="00000000" w:rsidRDefault="00AC3D8D">
            <w:pPr>
              <w:pStyle w:val="a9"/>
              <w:spacing w:before="0" w:beforeAutospacing="0" w:after="0" w:afterAutospacing="0"/>
              <w:jc w:val="both"/>
            </w:pPr>
            <w:r>
              <w:rPr>
                <w:color w:val="000000"/>
                <w:sz w:val="20"/>
                <w:szCs w:val="20"/>
              </w:rPr>
              <w:t> экспертизы концесс</w:t>
            </w:r>
            <w:r>
              <w:rPr>
                <w:color w:val="000000"/>
                <w:sz w:val="20"/>
                <w:szCs w:val="20"/>
              </w:rPr>
              <w:t>ионных заявок, представленных участниками конкурса при проведении конкурса по выбору концессионера;</w:t>
            </w:r>
          </w:p>
          <w:p w:rsidR="00000000" w:rsidRDefault="00AC3D8D">
            <w:pPr>
              <w:pStyle w:val="a9"/>
              <w:spacing w:before="0" w:beforeAutospacing="0" w:after="0" w:afterAutospacing="0"/>
              <w:jc w:val="both"/>
            </w:pPr>
            <w:r>
              <w:rPr>
                <w:color w:val="000000"/>
                <w:sz w:val="20"/>
                <w:szCs w:val="20"/>
              </w:rPr>
              <w:t> экспертизы проектов договоров концессии, в том числе при внесении в договоры концессии изменений и дополнений;</w:t>
            </w:r>
          </w:p>
          <w:p w:rsidR="00000000" w:rsidRDefault="00AC3D8D">
            <w:pPr>
              <w:pStyle w:val="a9"/>
              <w:spacing w:before="0" w:beforeAutospacing="0" w:after="0" w:afterAutospacing="0"/>
              <w:jc w:val="both"/>
            </w:pPr>
            <w:r>
              <w:rPr>
                <w:color w:val="000000"/>
                <w:sz w:val="20"/>
                <w:szCs w:val="20"/>
              </w:rPr>
              <w:t> экспертизы предложений концессионера на пол</w:t>
            </w:r>
            <w:r>
              <w:rPr>
                <w:color w:val="000000"/>
                <w:sz w:val="20"/>
                <w:szCs w:val="20"/>
              </w:rPr>
              <w:t>учение поручительства государства;</w:t>
            </w:r>
          </w:p>
          <w:p w:rsidR="00000000" w:rsidRDefault="00AC3D8D">
            <w:pPr>
              <w:pStyle w:val="a9"/>
              <w:spacing w:before="0" w:beforeAutospacing="0" w:after="0" w:afterAutospacing="0"/>
              <w:jc w:val="both"/>
            </w:pPr>
            <w:r>
              <w:rPr>
                <w:color w:val="000000"/>
                <w:sz w:val="20"/>
                <w:szCs w:val="20"/>
              </w:rPr>
              <w:t> оценки реализации концессионных проектов, в том числе на условии софинансирования из бюджета;</w:t>
            </w:r>
          </w:p>
          <w:p w:rsidR="00000000" w:rsidRDefault="00AC3D8D">
            <w:pPr>
              <w:pStyle w:val="a9"/>
              <w:spacing w:before="0" w:beforeAutospacing="0" w:after="0" w:afterAutospacing="0"/>
              <w:jc w:val="both"/>
            </w:pPr>
            <w:r>
              <w:rPr>
                <w:color w:val="000000"/>
                <w:sz w:val="20"/>
                <w:szCs w:val="20"/>
              </w:rPr>
              <w:t> </w:t>
            </w:r>
            <w:r>
              <w:rPr>
                <w:color w:val="000000"/>
                <w:sz w:val="20"/>
                <w:szCs w:val="20"/>
              </w:rPr>
              <w:t>2) формирует перечень с учетом результатов экономической экспертизы технико-экономического обоснования и вносит его в Правительство Республики Казахстан;</w:t>
            </w:r>
          </w:p>
          <w:p w:rsidR="00000000" w:rsidRDefault="00AC3D8D">
            <w:pPr>
              <w:pStyle w:val="a9"/>
              <w:spacing w:before="0" w:beforeAutospacing="0" w:after="0" w:afterAutospacing="0"/>
              <w:jc w:val="both"/>
            </w:pPr>
            <w:r>
              <w:rPr>
                <w:color w:val="000000"/>
                <w:sz w:val="20"/>
                <w:szCs w:val="20"/>
              </w:rPr>
              <w:t> 3) согласовывает конкурсную документацию и договоры концессии, в том числе при внесении в них изменен</w:t>
            </w:r>
            <w:r>
              <w:rPr>
                <w:color w:val="000000"/>
                <w:sz w:val="20"/>
                <w:szCs w:val="20"/>
              </w:rPr>
              <w:t>ий и дополнений;</w:t>
            </w:r>
          </w:p>
          <w:p w:rsidR="00000000" w:rsidRDefault="00AC3D8D">
            <w:pPr>
              <w:pStyle w:val="a9"/>
              <w:spacing w:before="0" w:beforeAutospacing="0" w:after="0" w:afterAutospacing="0"/>
              <w:jc w:val="both"/>
            </w:pPr>
            <w:r>
              <w:rPr>
                <w:color w:val="000000"/>
                <w:sz w:val="20"/>
                <w:szCs w:val="20"/>
              </w:rPr>
              <w:t> 4) устанавливает финансовые границы и приоритеты принятия концессионных обязательств;</w:t>
            </w:r>
          </w:p>
          <w:p w:rsidR="00000000" w:rsidRDefault="00AC3D8D">
            <w:pPr>
              <w:pStyle w:val="a9"/>
              <w:spacing w:before="0" w:beforeAutospacing="0" w:after="0" w:afterAutospacing="0"/>
              <w:jc w:val="both"/>
            </w:pPr>
            <w:r>
              <w:rPr>
                <w:color w:val="000000"/>
                <w:sz w:val="20"/>
                <w:szCs w:val="20"/>
              </w:rPr>
              <w:t xml:space="preserve"> 5) утверждает </w:t>
            </w:r>
            <w:r>
              <w:rPr>
                <w:sz w:val="20"/>
                <w:szCs w:val="20"/>
              </w:rPr>
              <w:t>методику</w:t>
            </w:r>
            <w:r>
              <w:rPr>
                <w:color w:val="000000"/>
                <w:sz w:val="20"/>
                <w:szCs w:val="20"/>
              </w:rPr>
              <w:t xml:space="preserve"> определения стоимости объекта концессии и суммарной стоимости государственной поддержки деятельности концессионера;</w:t>
            </w:r>
          </w:p>
          <w:p w:rsidR="00000000" w:rsidRDefault="00AC3D8D">
            <w:pPr>
              <w:pStyle w:val="a9"/>
              <w:spacing w:before="0" w:beforeAutospacing="0" w:after="0" w:afterAutospacing="0"/>
              <w:jc w:val="both"/>
            </w:pPr>
            <w:r>
              <w:rPr>
                <w:color w:val="000000"/>
                <w:sz w:val="20"/>
                <w:szCs w:val="20"/>
              </w:rPr>
              <w:t> 6) определя</w:t>
            </w:r>
            <w:r>
              <w:rPr>
                <w:color w:val="000000"/>
                <w:sz w:val="20"/>
                <w:szCs w:val="20"/>
              </w:rPr>
              <w:t xml:space="preserve">ет </w:t>
            </w:r>
            <w:r>
              <w:rPr>
                <w:sz w:val="20"/>
                <w:szCs w:val="20"/>
              </w:rPr>
              <w:t>требования</w:t>
            </w:r>
            <w:r>
              <w:rPr>
                <w:color w:val="000000"/>
                <w:sz w:val="20"/>
                <w:szCs w:val="20"/>
              </w:rPr>
              <w:t xml:space="preserve"> к разработке или корректировке, а также проведению необходимых экспертиз технико-экономического обоснования;</w:t>
            </w:r>
          </w:p>
          <w:p w:rsidR="00000000" w:rsidRDefault="00AC3D8D">
            <w:pPr>
              <w:pStyle w:val="a9"/>
              <w:spacing w:before="0" w:beforeAutospacing="0" w:after="0" w:afterAutospacing="0"/>
              <w:jc w:val="both"/>
            </w:pPr>
            <w:r>
              <w:rPr>
                <w:color w:val="000000"/>
                <w:sz w:val="20"/>
                <w:szCs w:val="20"/>
              </w:rPr>
              <w:t xml:space="preserve"> 7) определяет </w:t>
            </w:r>
            <w:r>
              <w:rPr>
                <w:sz w:val="20"/>
                <w:szCs w:val="20"/>
              </w:rPr>
              <w:t>требования</w:t>
            </w:r>
            <w:r>
              <w:rPr>
                <w:color w:val="000000"/>
                <w:sz w:val="20"/>
                <w:szCs w:val="20"/>
              </w:rPr>
              <w:t xml:space="preserve"> к экспертизе концессионных предложений, конкурсной документации, концессионных заявок, представленных участ</w:t>
            </w:r>
            <w:r>
              <w:rPr>
                <w:color w:val="000000"/>
                <w:sz w:val="20"/>
                <w:szCs w:val="20"/>
              </w:rPr>
              <w:t>никами конкурса при проведении конкурса по выбору концессионера, и проектов договоров концессии;</w:t>
            </w:r>
          </w:p>
          <w:p w:rsidR="00000000" w:rsidRDefault="00AC3D8D">
            <w:pPr>
              <w:pStyle w:val="a9"/>
              <w:spacing w:before="0" w:beforeAutospacing="0" w:after="0" w:afterAutospacing="0"/>
              <w:jc w:val="both"/>
            </w:pPr>
            <w:r>
              <w:rPr>
                <w:color w:val="000000"/>
                <w:sz w:val="20"/>
                <w:szCs w:val="20"/>
              </w:rPr>
              <w:t xml:space="preserve"> 8) осуществляет иные функции, предусмотренные </w:t>
            </w:r>
            <w:r>
              <w:rPr>
                <w:sz w:val="20"/>
                <w:szCs w:val="20"/>
              </w:rPr>
              <w:t>настоящим Кодексом</w:t>
            </w:r>
            <w:r>
              <w:rPr>
                <w:color w:val="000000"/>
                <w:sz w:val="20"/>
                <w:szCs w:val="20"/>
              </w:rPr>
              <w:t>, иными законами, актами Президента Республики Казахстан и Правительства Республики Казахстан.</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pPr>
            <w:r>
              <w:rPr>
                <w:sz w:val="20"/>
                <w:szCs w:val="20"/>
              </w:rPr>
              <w:t>Статья 9</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974. Полномочия уполномоченного государственного органа по исполнению бюджета </w:t>
            </w:r>
          </w:p>
          <w:p w:rsidR="00000000" w:rsidRDefault="00AC3D8D">
            <w:pPr>
              <w:pStyle w:val="a9"/>
              <w:spacing w:before="0" w:beforeAutospacing="0" w:after="0" w:afterAutospacing="0"/>
              <w:jc w:val="both"/>
            </w:pPr>
            <w:r>
              <w:rPr>
                <w:sz w:val="20"/>
                <w:szCs w:val="20"/>
              </w:rPr>
              <w:t xml:space="preserve"> Уполномоченный государственный орган по исполнению бюджета: </w:t>
            </w:r>
          </w:p>
          <w:p w:rsidR="00000000" w:rsidRDefault="00AC3D8D">
            <w:pPr>
              <w:pStyle w:val="a9"/>
              <w:spacing w:before="0" w:beforeAutospacing="0" w:after="0" w:afterAutospacing="0"/>
              <w:jc w:val="both"/>
            </w:pPr>
            <w:r>
              <w:rPr>
                <w:sz w:val="20"/>
                <w:szCs w:val="20"/>
              </w:rPr>
              <w:t xml:space="preserve"> 1) согласовывает перечень; </w:t>
            </w:r>
          </w:p>
          <w:p w:rsidR="00000000" w:rsidRDefault="00AC3D8D">
            <w:pPr>
              <w:pStyle w:val="a9"/>
              <w:spacing w:before="0" w:beforeAutospacing="0" w:after="0" w:afterAutospacing="0"/>
              <w:jc w:val="both"/>
            </w:pPr>
            <w:r>
              <w:rPr>
                <w:sz w:val="20"/>
                <w:szCs w:val="20"/>
              </w:rPr>
              <w:t xml:space="preserve"> 2) </w:t>
            </w:r>
            <w:r>
              <w:rPr>
                <w:color w:val="000000"/>
                <w:sz w:val="20"/>
                <w:szCs w:val="20"/>
              </w:rPr>
              <w:t>согласовывает конкурсную документацию и проект договора концессии, в том числе при внесении в них изменений и дополнений, в отношении объектов, относящихся к республиканской собственности;</w:t>
            </w:r>
          </w:p>
          <w:p w:rsidR="00000000" w:rsidRDefault="00AC3D8D">
            <w:pPr>
              <w:pStyle w:val="a9"/>
              <w:spacing w:before="0" w:beforeAutospacing="0" w:after="0" w:afterAutospacing="0"/>
              <w:jc w:val="both"/>
            </w:pPr>
            <w:r>
              <w:rPr>
                <w:sz w:val="20"/>
                <w:szCs w:val="20"/>
              </w:rPr>
              <w:t> 3) заключает договоры государственных гарантий и поручительств гос</w:t>
            </w:r>
            <w:r>
              <w:rPr>
                <w:sz w:val="20"/>
                <w:szCs w:val="20"/>
              </w:rPr>
              <w:t xml:space="preserve">ударства по договорам концессии, а также ведет реестр предоставленных государственных гарантий и поручительств государства по договорам концессии; </w:t>
            </w:r>
          </w:p>
          <w:p w:rsidR="00000000" w:rsidRDefault="00AC3D8D">
            <w:pPr>
              <w:pStyle w:val="a9"/>
              <w:spacing w:before="0" w:beforeAutospacing="0" w:after="0" w:afterAutospacing="0"/>
              <w:jc w:val="both"/>
            </w:pPr>
            <w:r>
              <w:rPr>
                <w:sz w:val="20"/>
                <w:szCs w:val="20"/>
              </w:rPr>
              <w:t xml:space="preserve"> 4) обеспечивает выполнение концессионных обязательств по заключенным договорам концессии; </w:t>
            </w:r>
          </w:p>
          <w:p w:rsidR="00000000" w:rsidRDefault="00AC3D8D">
            <w:pPr>
              <w:pStyle w:val="a9"/>
              <w:spacing w:before="0" w:beforeAutospacing="0" w:after="0" w:afterAutospacing="0"/>
              <w:jc w:val="both"/>
            </w:pPr>
            <w:r>
              <w:rPr>
                <w:sz w:val="20"/>
                <w:szCs w:val="20"/>
              </w:rPr>
              <w:t> 5) регистрирует</w:t>
            </w:r>
            <w:r>
              <w:rPr>
                <w:sz w:val="20"/>
                <w:szCs w:val="20"/>
              </w:rPr>
              <w:t xml:space="preserve"> концессионные обязательства; </w:t>
            </w:r>
          </w:p>
          <w:p w:rsidR="00000000" w:rsidRDefault="00AC3D8D">
            <w:pPr>
              <w:pStyle w:val="a9"/>
              <w:spacing w:before="0" w:beforeAutospacing="0" w:after="0" w:afterAutospacing="0"/>
              <w:jc w:val="both"/>
            </w:pPr>
            <w:r>
              <w:rPr>
                <w:sz w:val="20"/>
                <w:szCs w:val="20"/>
              </w:rPr>
              <w:t> 6) определяет порядок передачи во владение и пользование концессионеру объектов концессии, находящихся в государственной собственности;</w:t>
            </w:r>
          </w:p>
          <w:p w:rsidR="00000000" w:rsidRDefault="00AC3D8D">
            <w:pPr>
              <w:pStyle w:val="a9"/>
              <w:spacing w:before="0" w:beforeAutospacing="0" w:after="0" w:afterAutospacing="0"/>
              <w:jc w:val="both"/>
            </w:pPr>
            <w:r>
              <w:rPr>
                <w:sz w:val="20"/>
                <w:szCs w:val="20"/>
              </w:rPr>
              <w:t> </w:t>
            </w:r>
            <w:r>
              <w:rPr>
                <w:color w:val="000000"/>
                <w:sz w:val="20"/>
                <w:szCs w:val="20"/>
              </w:rPr>
              <w:t xml:space="preserve">8) осуществляет иные функции, предусмотренные </w:t>
            </w:r>
            <w:r>
              <w:rPr>
                <w:sz w:val="20"/>
                <w:szCs w:val="20"/>
              </w:rPr>
              <w:t>настоящим Кодексом</w:t>
            </w:r>
            <w:r>
              <w:rPr>
                <w:color w:val="000000"/>
                <w:sz w:val="20"/>
                <w:szCs w:val="20"/>
              </w:rPr>
              <w:t>, иными законами, актам</w:t>
            </w:r>
            <w:r>
              <w:rPr>
                <w:color w:val="000000"/>
                <w:sz w:val="20"/>
                <w:szCs w:val="20"/>
              </w:rPr>
              <w:t>и Президента Республики Казахстан и Правительства Республики Казахстан.</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jc w:val="center"/>
            </w:pPr>
            <w:r>
              <w:rPr>
                <w:sz w:val="20"/>
                <w:szCs w:val="20"/>
              </w:rPr>
              <w:t>Статья 10</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975. Полномочия уполномоченного государственного органа по осуществлению права распоряжения республиканской собственностью </w:t>
            </w:r>
          </w:p>
          <w:p w:rsidR="00000000" w:rsidRDefault="00AC3D8D">
            <w:pPr>
              <w:pStyle w:val="a9"/>
              <w:spacing w:before="0" w:beforeAutospacing="0" w:after="0" w:afterAutospacing="0"/>
              <w:jc w:val="both"/>
            </w:pPr>
            <w:r>
              <w:rPr>
                <w:b/>
                <w:bCs/>
                <w:color w:val="000080"/>
                <w:sz w:val="20"/>
                <w:szCs w:val="20"/>
              </w:rPr>
              <w:t> </w:t>
            </w:r>
            <w:r>
              <w:rPr>
                <w:sz w:val="20"/>
                <w:szCs w:val="20"/>
              </w:rPr>
              <w:t>Уполномоченный государственный орг</w:t>
            </w:r>
            <w:r>
              <w:rPr>
                <w:sz w:val="20"/>
                <w:szCs w:val="20"/>
              </w:rPr>
              <w:t xml:space="preserve">ан по осуществлению права распоряжения республиканской собственностью: </w:t>
            </w:r>
          </w:p>
          <w:p w:rsidR="00000000" w:rsidRDefault="00AC3D8D">
            <w:pPr>
              <w:pStyle w:val="a9"/>
              <w:spacing w:before="0" w:beforeAutospacing="0" w:after="0" w:afterAutospacing="0"/>
              <w:jc w:val="both"/>
            </w:pPr>
            <w:r>
              <w:rPr>
                <w:sz w:val="20"/>
                <w:szCs w:val="20"/>
              </w:rPr>
              <w:t xml:space="preserve"> 1) согласовывает </w:t>
            </w:r>
            <w:r>
              <w:rPr>
                <w:color w:val="000000"/>
                <w:sz w:val="20"/>
                <w:szCs w:val="20"/>
              </w:rPr>
              <w:t>концессионные</w:t>
            </w:r>
            <w:r>
              <w:rPr>
                <w:sz w:val="20"/>
                <w:szCs w:val="20"/>
              </w:rPr>
              <w:t xml:space="preserve"> предложения по объектам, относящимся к республиканской собственности и предусмотренным в подпункте 1) пункта 2 статьи </w:t>
            </w:r>
            <w:r>
              <w:rPr>
                <w:b/>
                <w:bCs/>
                <w:sz w:val="20"/>
                <w:szCs w:val="20"/>
              </w:rPr>
              <w:t>982</w:t>
            </w:r>
            <w:r>
              <w:rPr>
                <w:sz w:val="20"/>
                <w:szCs w:val="20"/>
              </w:rPr>
              <w:t xml:space="preserve"> настоящего Кодекса, представля</w:t>
            </w:r>
            <w:r>
              <w:rPr>
                <w:sz w:val="20"/>
                <w:szCs w:val="20"/>
              </w:rPr>
              <w:t xml:space="preserve">емые уполномоченными государственными органами соответствующей отрасли для включения их в перечень, в течение тридцати рабочих дней с момента их представления; </w:t>
            </w:r>
          </w:p>
          <w:p w:rsidR="00000000" w:rsidRDefault="00AC3D8D">
            <w:pPr>
              <w:pStyle w:val="a9"/>
              <w:spacing w:before="0" w:beforeAutospacing="0" w:after="0" w:afterAutospacing="0"/>
              <w:jc w:val="both"/>
            </w:pPr>
            <w:r>
              <w:rPr>
                <w:sz w:val="20"/>
                <w:szCs w:val="20"/>
              </w:rPr>
              <w:t> </w:t>
            </w:r>
            <w:r>
              <w:rPr>
                <w:sz w:val="20"/>
                <w:szCs w:val="20"/>
              </w:rPr>
              <w:t xml:space="preserve">2) ведет реестр заключенных договоров концессии по объектам концессии, относящимся к республиканской собственности; </w:t>
            </w:r>
          </w:p>
          <w:p w:rsidR="00000000" w:rsidRDefault="00AC3D8D">
            <w:pPr>
              <w:pStyle w:val="a9"/>
              <w:spacing w:before="0" w:beforeAutospacing="0" w:after="0" w:afterAutospacing="0"/>
              <w:jc w:val="both"/>
            </w:pPr>
            <w:r>
              <w:rPr>
                <w:sz w:val="20"/>
                <w:szCs w:val="20"/>
              </w:rPr>
              <w:t> 3) осуществляет мониторинг за исполнением договоров концессии по объектам концессии, находящимся в республиканской собственности, в предел</w:t>
            </w:r>
            <w:r>
              <w:rPr>
                <w:sz w:val="20"/>
                <w:szCs w:val="20"/>
              </w:rPr>
              <w:t xml:space="preserve">ах своей компетенции; </w:t>
            </w:r>
          </w:p>
          <w:p w:rsidR="00000000" w:rsidRDefault="00AC3D8D">
            <w:pPr>
              <w:pStyle w:val="a9"/>
              <w:spacing w:before="0" w:beforeAutospacing="0" w:after="0" w:afterAutospacing="0"/>
              <w:jc w:val="both"/>
            </w:pPr>
            <w:r>
              <w:rPr>
                <w:sz w:val="20"/>
                <w:szCs w:val="20"/>
              </w:rPr>
              <w:t xml:space="preserve"> 4) согласовывает концессионные проекты в случае, предусмотренном бюджетным законодательством Республики Казахстан; </w:t>
            </w:r>
          </w:p>
          <w:p w:rsidR="00000000" w:rsidRDefault="00AC3D8D">
            <w:pPr>
              <w:pStyle w:val="a9"/>
              <w:spacing w:before="0" w:beforeAutospacing="0" w:after="0" w:afterAutospacing="0"/>
              <w:jc w:val="both"/>
            </w:pPr>
            <w:r>
              <w:rPr>
                <w:sz w:val="20"/>
                <w:szCs w:val="20"/>
              </w:rPr>
              <w:t xml:space="preserve"> 5) принимает созданные (построенные) на основе договоров концессии объекты в республиканскую собственность; </w:t>
            </w:r>
          </w:p>
          <w:p w:rsidR="00000000" w:rsidRDefault="00AC3D8D">
            <w:pPr>
              <w:pStyle w:val="a9"/>
              <w:spacing w:before="0" w:beforeAutospacing="0" w:after="0" w:afterAutospacing="0"/>
              <w:jc w:val="both"/>
            </w:pPr>
            <w:r>
              <w:rPr>
                <w:sz w:val="20"/>
                <w:szCs w:val="20"/>
              </w:rPr>
              <w:t> 6) оп</w:t>
            </w:r>
            <w:r>
              <w:rPr>
                <w:sz w:val="20"/>
                <w:szCs w:val="20"/>
              </w:rPr>
              <w:t>ределяет порядок приема объектов концессии в государственную собственность;</w:t>
            </w:r>
          </w:p>
          <w:p w:rsidR="00000000" w:rsidRDefault="00AC3D8D">
            <w:pPr>
              <w:pStyle w:val="a9"/>
              <w:spacing w:before="0" w:beforeAutospacing="0" w:after="0" w:afterAutospacing="0"/>
              <w:jc w:val="both"/>
            </w:pPr>
            <w:r>
              <w:rPr>
                <w:sz w:val="20"/>
                <w:szCs w:val="20"/>
              </w:rPr>
              <w:t> </w:t>
            </w:r>
            <w:r>
              <w:rPr>
                <w:color w:val="000000"/>
                <w:sz w:val="20"/>
                <w:szCs w:val="20"/>
              </w:rPr>
              <w:t xml:space="preserve">7) осуществляет иные функции, предусмотренные </w:t>
            </w:r>
            <w:r>
              <w:rPr>
                <w:sz w:val="20"/>
                <w:szCs w:val="20"/>
              </w:rPr>
              <w:t>настоящим Кодексом</w:t>
            </w:r>
            <w:r>
              <w:rPr>
                <w:color w:val="000000"/>
                <w:sz w:val="20"/>
                <w:szCs w:val="20"/>
              </w:rPr>
              <w:t>, иными законами, актами Президента Республики Казахстан и Правительства Республики Казахстан.</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jc w:val="center"/>
            </w:pPr>
            <w:r>
              <w:rPr>
                <w:sz w:val="20"/>
                <w:szCs w:val="20"/>
              </w:rPr>
              <w:t>Статья 11</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976. Полномочия уполномоченного государственного органа соответствующей отрасли </w:t>
            </w:r>
          </w:p>
          <w:p w:rsidR="00000000" w:rsidRDefault="00AC3D8D">
            <w:pPr>
              <w:pStyle w:val="a9"/>
              <w:spacing w:before="0" w:beforeAutospacing="0" w:after="0" w:afterAutospacing="0"/>
              <w:jc w:val="both"/>
            </w:pPr>
            <w:r>
              <w:rPr>
                <w:sz w:val="20"/>
                <w:szCs w:val="20"/>
              </w:rPr>
              <w:t xml:space="preserve"> Уполномоченный государственный орган соответствующей отрасли: </w:t>
            </w:r>
          </w:p>
          <w:p w:rsidR="00000000" w:rsidRDefault="00AC3D8D">
            <w:pPr>
              <w:pStyle w:val="a9"/>
              <w:spacing w:before="0" w:beforeAutospacing="0" w:after="0" w:afterAutospacing="0"/>
              <w:jc w:val="both"/>
            </w:pPr>
            <w:r>
              <w:rPr>
                <w:sz w:val="20"/>
                <w:szCs w:val="20"/>
              </w:rPr>
              <w:t xml:space="preserve"> 1) формирует </w:t>
            </w:r>
            <w:r>
              <w:rPr>
                <w:color w:val="000000"/>
                <w:sz w:val="20"/>
                <w:szCs w:val="20"/>
              </w:rPr>
              <w:t>концессионные</w:t>
            </w:r>
            <w:r>
              <w:rPr>
                <w:sz w:val="20"/>
                <w:szCs w:val="20"/>
              </w:rPr>
              <w:t xml:space="preserve"> предложения по объектам, относящимся к республиканской собственности, с учет</w:t>
            </w:r>
            <w:r>
              <w:rPr>
                <w:sz w:val="20"/>
                <w:szCs w:val="20"/>
              </w:rPr>
              <w:t xml:space="preserve">ом предложений, внесенных физическими и юридическими лицами в порядке частной инициативы в соответствии со статьей 980 настоящего Кодекса; </w:t>
            </w:r>
          </w:p>
          <w:p w:rsidR="00000000" w:rsidRDefault="00AC3D8D">
            <w:pPr>
              <w:pStyle w:val="a9"/>
              <w:spacing w:before="0" w:beforeAutospacing="0" w:after="0" w:afterAutospacing="0"/>
              <w:jc w:val="both"/>
            </w:pPr>
            <w:r>
              <w:rPr>
                <w:sz w:val="20"/>
                <w:szCs w:val="20"/>
              </w:rPr>
              <w:t> 2) является организатором конкурса в отношении объектов концессии, относящихся к республиканской собственности и пр</w:t>
            </w:r>
            <w:r>
              <w:rPr>
                <w:sz w:val="20"/>
                <w:szCs w:val="20"/>
              </w:rPr>
              <w:t xml:space="preserve">едусмотренных в пункте 2 статьи </w:t>
            </w:r>
            <w:r>
              <w:rPr>
                <w:b/>
                <w:bCs/>
                <w:sz w:val="20"/>
                <w:szCs w:val="20"/>
              </w:rPr>
              <w:t>982</w:t>
            </w:r>
            <w:r>
              <w:rPr>
                <w:sz w:val="20"/>
                <w:szCs w:val="20"/>
              </w:rPr>
              <w:t xml:space="preserve"> настоящего Кодекса; </w:t>
            </w:r>
          </w:p>
          <w:p w:rsidR="00000000" w:rsidRDefault="00AC3D8D">
            <w:pPr>
              <w:pStyle w:val="a9"/>
              <w:spacing w:before="0" w:beforeAutospacing="0" w:after="0" w:afterAutospacing="0"/>
              <w:jc w:val="both"/>
            </w:pPr>
            <w:r>
              <w:rPr>
                <w:sz w:val="20"/>
                <w:szCs w:val="20"/>
              </w:rPr>
              <w:t xml:space="preserve"> 3) на основании решения комиссии заключает договор концессии по объектам концессии, относящимся к республиканской собственности и предусмотренным в пункте 2 статьи </w:t>
            </w:r>
            <w:r>
              <w:rPr>
                <w:b/>
                <w:bCs/>
                <w:sz w:val="20"/>
                <w:szCs w:val="20"/>
              </w:rPr>
              <w:t>982</w:t>
            </w:r>
            <w:r>
              <w:rPr>
                <w:sz w:val="20"/>
                <w:szCs w:val="20"/>
              </w:rPr>
              <w:t xml:space="preserve"> настоящего Кодекса; </w:t>
            </w:r>
          </w:p>
          <w:p w:rsidR="00000000" w:rsidRDefault="00AC3D8D">
            <w:pPr>
              <w:pStyle w:val="a9"/>
              <w:spacing w:before="0" w:beforeAutospacing="0" w:after="0" w:afterAutospacing="0"/>
              <w:jc w:val="both"/>
            </w:pPr>
            <w:r>
              <w:rPr>
                <w:sz w:val="20"/>
                <w:szCs w:val="20"/>
              </w:rPr>
              <w:t> 4) осуще</w:t>
            </w:r>
            <w:r>
              <w:rPr>
                <w:sz w:val="20"/>
                <w:szCs w:val="20"/>
              </w:rPr>
              <w:t xml:space="preserve">ствляет контроль за исполнением договоров концессии по объектам концессии, относящимся к республиканской собственности и предусмотренным в пункте 2 статьи </w:t>
            </w:r>
            <w:r>
              <w:rPr>
                <w:b/>
                <w:bCs/>
                <w:sz w:val="20"/>
                <w:szCs w:val="20"/>
              </w:rPr>
              <w:t>982</w:t>
            </w:r>
            <w:r>
              <w:rPr>
                <w:sz w:val="20"/>
                <w:szCs w:val="20"/>
              </w:rPr>
              <w:t xml:space="preserve"> настоящего Кодекса; </w:t>
            </w:r>
          </w:p>
          <w:p w:rsidR="00000000" w:rsidRDefault="00AC3D8D">
            <w:pPr>
              <w:pStyle w:val="a9"/>
              <w:spacing w:before="0" w:beforeAutospacing="0" w:after="0" w:afterAutospacing="0"/>
              <w:jc w:val="both"/>
            </w:pPr>
            <w:r>
              <w:rPr>
                <w:sz w:val="20"/>
                <w:szCs w:val="20"/>
              </w:rPr>
              <w:t> 5) предоставляет информацию уполномоченному государственному органу по осущ</w:t>
            </w:r>
            <w:r>
              <w:rPr>
                <w:sz w:val="20"/>
                <w:szCs w:val="20"/>
              </w:rPr>
              <w:t xml:space="preserve">ествлению права распоряжения республиканской собственностью по заключенным договорам концессии; </w:t>
            </w:r>
          </w:p>
          <w:p w:rsidR="00000000" w:rsidRDefault="00AC3D8D">
            <w:pPr>
              <w:pStyle w:val="a9"/>
              <w:spacing w:before="0" w:beforeAutospacing="0" w:after="0" w:afterAutospacing="0"/>
              <w:jc w:val="both"/>
            </w:pPr>
            <w:r>
              <w:rPr>
                <w:sz w:val="20"/>
                <w:szCs w:val="20"/>
              </w:rPr>
              <w:t xml:space="preserve"> 6) организует передачу созданных (построенных) на основе договоров концессии объектов в республиканскую собственность; </w:t>
            </w:r>
          </w:p>
          <w:p w:rsidR="00000000" w:rsidRDefault="00AC3D8D">
            <w:pPr>
              <w:pStyle w:val="a9"/>
              <w:spacing w:before="0" w:beforeAutospacing="0" w:after="0" w:afterAutospacing="0"/>
              <w:jc w:val="both"/>
            </w:pPr>
            <w:r>
              <w:rPr>
                <w:sz w:val="20"/>
                <w:szCs w:val="20"/>
              </w:rPr>
              <w:t> 7) организует привлечение новых конце</w:t>
            </w:r>
            <w:r>
              <w:rPr>
                <w:sz w:val="20"/>
                <w:szCs w:val="20"/>
              </w:rPr>
              <w:t xml:space="preserve">ссионеров путем проведения открытого конкурса по выбору концессионера в случае досрочного прекращения ранее заключенного договора концессии по объектам концессии, относящимся к республиканской собственности; </w:t>
            </w:r>
          </w:p>
          <w:p w:rsidR="00000000" w:rsidRDefault="00AC3D8D">
            <w:pPr>
              <w:pStyle w:val="a9"/>
              <w:spacing w:before="0" w:beforeAutospacing="0" w:after="0" w:afterAutospacing="0"/>
              <w:jc w:val="both"/>
            </w:pPr>
            <w:r>
              <w:rPr>
                <w:sz w:val="20"/>
                <w:szCs w:val="20"/>
              </w:rPr>
              <w:t xml:space="preserve"> 8) </w:t>
            </w:r>
            <w:r>
              <w:rPr>
                <w:color w:val="000000"/>
                <w:sz w:val="20"/>
                <w:szCs w:val="20"/>
              </w:rPr>
              <w:t xml:space="preserve">привлекает, в случае необходимости, независимых экспертов для консультативного сопровождения концессионных проектов, финансирование которых осуществляется в соответствии с бюджетным </w:t>
            </w:r>
            <w:r>
              <w:rPr>
                <w:sz w:val="20"/>
                <w:szCs w:val="20"/>
              </w:rPr>
              <w:t>законодательством</w:t>
            </w:r>
            <w:r>
              <w:rPr>
                <w:color w:val="000000"/>
                <w:sz w:val="20"/>
                <w:szCs w:val="20"/>
              </w:rPr>
              <w:t xml:space="preserve"> Республики Казахстан;</w:t>
            </w:r>
          </w:p>
          <w:p w:rsidR="00000000" w:rsidRDefault="00AC3D8D">
            <w:pPr>
              <w:pStyle w:val="a9"/>
              <w:spacing w:before="0" w:beforeAutospacing="0" w:after="0" w:afterAutospacing="0"/>
              <w:jc w:val="both"/>
            </w:pPr>
            <w:r>
              <w:rPr>
                <w:color w:val="000000"/>
                <w:sz w:val="20"/>
                <w:szCs w:val="20"/>
              </w:rPr>
              <w:t> 9) осуществляет иные функции, пре</w:t>
            </w:r>
            <w:r>
              <w:rPr>
                <w:color w:val="000000"/>
                <w:sz w:val="20"/>
                <w:szCs w:val="20"/>
              </w:rPr>
              <w:t xml:space="preserve">дусмотренные </w:t>
            </w:r>
            <w:r>
              <w:rPr>
                <w:sz w:val="20"/>
                <w:szCs w:val="20"/>
              </w:rPr>
              <w:t>настоящим Кодексом</w:t>
            </w:r>
            <w:r>
              <w:rPr>
                <w:color w:val="000000"/>
                <w:sz w:val="20"/>
                <w:szCs w:val="20"/>
              </w:rPr>
              <w:t>, иными законами, актами Президента Республики Казахстан и Правительства Республики Казахстан.</w:t>
            </w:r>
          </w:p>
          <w:p w:rsidR="00000000" w:rsidRDefault="00AC3D8D">
            <w:pPr>
              <w:pStyle w:val="a9"/>
              <w:spacing w:before="0" w:beforeAutospacing="0" w:after="0" w:afterAutospacing="0" w:line="145" w:lineRule="atLeast"/>
              <w:jc w:val="both"/>
            </w:pPr>
            <w:r>
              <w:rPr>
                <w:i/>
                <w:iCs/>
                <w:color w:val="80000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jc w:val="center"/>
            </w:pPr>
            <w:r>
              <w:rPr>
                <w:sz w:val="20"/>
                <w:szCs w:val="20"/>
              </w:rPr>
              <w:t>Статья 12</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977. Полномочия местных исполнительных органов областей (города республиканского значения, столицы) </w:t>
            </w:r>
          </w:p>
          <w:p w:rsidR="00000000" w:rsidRDefault="00AC3D8D">
            <w:pPr>
              <w:pStyle w:val="a9"/>
              <w:spacing w:before="0" w:beforeAutospacing="0" w:after="0" w:afterAutospacing="0"/>
              <w:jc w:val="both"/>
            </w:pPr>
            <w:r>
              <w:rPr>
                <w:sz w:val="20"/>
                <w:szCs w:val="20"/>
              </w:rPr>
              <w:t> Мес</w:t>
            </w:r>
            <w:r>
              <w:rPr>
                <w:sz w:val="20"/>
                <w:szCs w:val="20"/>
              </w:rPr>
              <w:t xml:space="preserve">тные исполнительные органы областей (города республиканского значения, столицы) в пределах своей компетенции: </w:t>
            </w:r>
          </w:p>
          <w:p w:rsidR="00000000" w:rsidRDefault="00AC3D8D">
            <w:pPr>
              <w:pStyle w:val="a9"/>
              <w:spacing w:before="0" w:beforeAutospacing="0" w:after="0" w:afterAutospacing="0"/>
              <w:jc w:val="both"/>
            </w:pPr>
            <w:r>
              <w:rPr>
                <w:sz w:val="20"/>
                <w:szCs w:val="20"/>
              </w:rPr>
              <w:t xml:space="preserve"> 1) формируют </w:t>
            </w:r>
            <w:r>
              <w:rPr>
                <w:color w:val="000000"/>
                <w:sz w:val="20"/>
                <w:szCs w:val="20"/>
              </w:rPr>
              <w:t>концессионные</w:t>
            </w:r>
            <w:r>
              <w:rPr>
                <w:sz w:val="20"/>
                <w:szCs w:val="20"/>
              </w:rPr>
              <w:t xml:space="preserve"> предложения по объектам, относящимся к коммунальной собственности, для включения в перечень с учетом предложений, вне</w:t>
            </w:r>
            <w:r>
              <w:rPr>
                <w:sz w:val="20"/>
                <w:szCs w:val="20"/>
              </w:rPr>
              <w:t xml:space="preserve">сенных физическими и юридическими лицами в порядке частной инициативы в соответствии со статьей </w:t>
            </w:r>
            <w:r>
              <w:rPr>
                <w:b/>
                <w:bCs/>
                <w:sz w:val="20"/>
                <w:szCs w:val="20"/>
              </w:rPr>
              <w:t>980</w:t>
            </w:r>
            <w:r>
              <w:rPr>
                <w:sz w:val="20"/>
                <w:szCs w:val="20"/>
              </w:rPr>
              <w:t xml:space="preserve"> настоящего Кодекса; </w:t>
            </w:r>
          </w:p>
          <w:p w:rsidR="00000000" w:rsidRDefault="00AC3D8D">
            <w:pPr>
              <w:pStyle w:val="a9"/>
              <w:spacing w:before="0" w:beforeAutospacing="0" w:after="0" w:afterAutospacing="0"/>
              <w:jc w:val="both"/>
            </w:pPr>
            <w:r>
              <w:rPr>
                <w:sz w:val="20"/>
                <w:szCs w:val="20"/>
              </w:rPr>
              <w:t> 2) вносят предложения организатору конкурса в отношении объектов концессии, относящихся к республиканской собственности, для решения в</w:t>
            </w:r>
            <w:r>
              <w:rPr>
                <w:sz w:val="20"/>
                <w:szCs w:val="20"/>
              </w:rPr>
              <w:t xml:space="preserve">опросов, связанных с соблюдением социально-экономических и экологических интересов населения соответствующего региона, при заключении договора концессии; </w:t>
            </w:r>
          </w:p>
          <w:p w:rsidR="00000000" w:rsidRDefault="00AC3D8D">
            <w:pPr>
              <w:pStyle w:val="a9"/>
              <w:spacing w:before="0" w:beforeAutospacing="0" w:after="0" w:afterAutospacing="0"/>
              <w:jc w:val="both"/>
            </w:pPr>
            <w:r>
              <w:rPr>
                <w:sz w:val="20"/>
                <w:szCs w:val="20"/>
              </w:rPr>
              <w:t> 3) ведут реестр заключенных договоров концессии по объектам концессии, относящимся к коммунальной со</w:t>
            </w:r>
            <w:r>
              <w:rPr>
                <w:sz w:val="20"/>
                <w:szCs w:val="20"/>
              </w:rPr>
              <w:t xml:space="preserve">бственности; </w:t>
            </w:r>
          </w:p>
          <w:p w:rsidR="00000000" w:rsidRDefault="00AC3D8D">
            <w:pPr>
              <w:pStyle w:val="a9"/>
              <w:spacing w:before="0" w:beforeAutospacing="0" w:after="0" w:afterAutospacing="0"/>
              <w:jc w:val="both"/>
            </w:pPr>
            <w:r>
              <w:rPr>
                <w:sz w:val="20"/>
                <w:szCs w:val="20"/>
              </w:rPr>
              <w:t xml:space="preserve"> 4) создают и утверждают положение о комиссии в отношении объектов концессии, относящихся к коммунальной собственности; </w:t>
            </w:r>
          </w:p>
          <w:p w:rsidR="00000000" w:rsidRDefault="00AC3D8D">
            <w:pPr>
              <w:pStyle w:val="a9"/>
              <w:spacing w:before="0" w:beforeAutospacing="0" w:after="0" w:afterAutospacing="0"/>
              <w:jc w:val="both"/>
            </w:pPr>
            <w:r>
              <w:rPr>
                <w:sz w:val="20"/>
                <w:szCs w:val="20"/>
              </w:rPr>
              <w:t> 5) являются организаторами конкурса в отношении объектов концессии, относящихся к коммунальной собственности и предусмот</w:t>
            </w:r>
            <w:r>
              <w:rPr>
                <w:sz w:val="20"/>
                <w:szCs w:val="20"/>
              </w:rPr>
              <w:t xml:space="preserve">ренных в перечне; </w:t>
            </w:r>
          </w:p>
          <w:p w:rsidR="00000000" w:rsidRDefault="00AC3D8D">
            <w:pPr>
              <w:pStyle w:val="a9"/>
              <w:spacing w:before="0" w:beforeAutospacing="0" w:after="0" w:afterAutospacing="0"/>
              <w:jc w:val="both"/>
            </w:pPr>
            <w:r>
              <w:rPr>
                <w:sz w:val="20"/>
                <w:szCs w:val="20"/>
              </w:rPr>
              <w:t xml:space="preserve"> 6) на основании решения комиссии заключают договор концессии по объектам концессии, относящимся к коммунальной собственности и предусмотренным в перечне; </w:t>
            </w:r>
          </w:p>
          <w:p w:rsidR="00000000" w:rsidRDefault="00AC3D8D">
            <w:pPr>
              <w:pStyle w:val="a9"/>
              <w:spacing w:before="0" w:beforeAutospacing="0" w:after="0" w:afterAutospacing="0"/>
              <w:jc w:val="both"/>
            </w:pPr>
            <w:r>
              <w:rPr>
                <w:sz w:val="20"/>
                <w:szCs w:val="20"/>
              </w:rPr>
              <w:t> </w:t>
            </w:r>
            <w:r>
              <w:rPr>
                <w:sz w:val="20"/>
                <w:szCs w:val="20"/>
              </w:rPr>
              <w:t xml:space="preserve">7) осуществляют контроль за исполнением договоров концессии по объектам концессии, относящимся к коммунальной собственности и предусмотренным в перечне; </w:t>
            </w:r>
          </w:p>
          <w:p w:rsidR="00000000" w:rsidRDefault="00AC3D8D">
            <w:pPr>
              <w:pStyle w:val="a9"/>
              <w:spacing w:before="0" w:beforeAutospacing="0" w:after="0" w:afterAutospacing="0"/>
              <w:jc w:val="both"/>
            </w:pPr>
            <w:r>
              <w:rPr>
                <w:sz w:val="20"/>
                <w:szCs w:val="20"/>
              </w:rPr>
              <w:t> 8) принимает созданные (построенные) на основе договоров концессии объекты в коммунальную собственнос</w:t>
            </w:r>
            <w:r>
              <w:rPr>
                <w:sz w:val="20"/>
                <w:szCs w:val="20"/>
              </w:rPr>
              <w:t xml:space="preserve">ть; </w:t>
            </w:r>
          </w:p>
          <w:p w:rsidR="00000000" w:rsidRDefault="00AC3D8D">
            <w:pPr>
              <w:pStyle w:val="a9"/>
              <w:spacing w:before="0" w:beforeAutospacing="0" w:after="0" w:afterAutospacing="0"/>
              <w:jc w:val="both"/>
            </w:pPr>
            <w:r>
              <w:rPr>
                <w:sz w:val="20"/>
                <w:szCs w:val="20"/>
              </w:rPr>
              <w:t> 9) организует привлечение новых концессионеров путем проведения открытого конкурса по выбору концессионера в случае досрочного прекращения действия ранее заключенного договора концессии по объектам концессии, относящимся к коммунальной собственности;</w:t>
            </w:r>
          </w:p>
          <w:p w:rsidR="00000000" w:rsidRDefault="00AC3D8D">
            <w:pPr>
              <w:pStyle w:val="a9"/>
              <w:spacing w:before="0" w:beforeAutospacing="0" w:after="0" w:afterAutospacing="0"/>
              <w:jc w:val="both"/>
            </w:pPr>
            <w:r>
              <w:rPr>
                <w:sz w:val="20"/>
                <w:szCs w:val="20"/>
              </w:rPr>
              <w:t> </w:t>
            </w:r>
            <w:r>
              <w:rPr>
                <w:color w:val="000000"/>
                <w:sz w:val="20"/>
                <w:szCs w:val="20"/>
              </w:rPr>
              <w:t xml:space="preserve">10) осуществляют в интересах местного государственного управления иные полномочия, возлагаемые на местные исполнительные органы </w:t>
            </w:r>
            <w:r>
              <w:rPr>
                <w:sz w:val="20"/>
                <w:szCs w:val="20"/>
              </w:rPr>
              <w:t>законодательством</w:t>
            </w:r>
            <w:r>
              <w:rPr>
                <w:color w:val="000000"/>
                <w:sz w:val="20"/>
                <w:szCs w:val="20"/>
              </w:rPr>
              <w:t xml:space="preserve"> Республики Казахстан.</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jc w:val="center"/>
            </w:pPr>
            <w:r>
              <w:rPr>
                <w:sz w:val="20"/>
                <w:szCs w:val="20"/>
              </w:rPr>
              <w:t>Статья 13</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978. Государственная поддержка деятельности концессионеров </w:t>
            </w:r>
          </w:p>
          <w:p w:rsidR="00000000" w:rsidRDefault="00AC3D8D">
            <w:pPr>
              <w:pStyle w:val="a9"/>
              <w:spacing w:before="0" w:beforeAutospacing="0" w:after="0" w:afterAutospacing="0"/>
              <w:jc w:val="both"/>
            </w:pPr>
            <w:r>
              <w:rPr>
                <w:sz w:val="20"/>
                <w:szCs w:val="20"/>
              </w:rPr>
              <w:t> </w:t>
            </w:r>
            <w:r>
              <w:rPr>
                <w:sz w:val="20"/>
                <w:szCs w:val="20"/>
              </w:rPr>
              <w:t xml:space="preserve">1. В целях поддержки деятельности концессионеров могут предоставляться следующие виды государственной поддержки: </w:t>
            </w:r>
          </w:p>
          <w:p w:rsidR="00000000" w:rsidRDefault="00AC3D8D">
            <w:pPr>
              <w:pStyle w:val="a9"/>
              <w:spacing w:before="0" w:beforeAutospacing="0" w:after="0" w:afterAutospacing="0"/>
              <w:jc w:val="both"/>
            </w:pPr>
            <w:r>
              <w:rPr>
                <w:sz w:val="20"/>
                <w:szCs w:val="20"/>
              </w:rPr>
              <w:t xml:space="preserve"> 1) поручительства государства по инфраструктурным облигациям в рамках договоров концессии; </w:t>
            </w:r>
          </w:p>
          <w:p w:rsidR="00000000" w:rsidRDefault="00AC3D8D">
            <w:pPr>
              <w:pStyle w:val="a9"/>
              <w:spacing w:before="0" w:beforeAutospacing="0" w:after="0" w:afterAutospacing="0"/>
              <w:jc w:val="both"/>
            </w:pPr>
            <w:r>
              <w:rPr>
                <w:sz w:val="20"/>
                <w:szCs w:val="20"/>
              </w:rPr>
              <w:t> 2) государственные гарантии по займам, привлекае</w:t>
            </w:r>
            <w:r>
              <w:rPr>
                <w:sz w:val="20"/>
                <w:szCs w:val="20"/>
              </w:rPr>
              <w:t xml:space="preserve">мым для финансирования концессионных проектов; </w:t>
            </w:r>
          </w:p>
          <w:p w:rsidR="00000000" w:rsidRDefault="00AC3D8D">
            <w:pPr>
              <w:pStyle w:val="a9"/>
              <w:spacing w:before="0" w:beforeAutospacing="0" w:after="0" w:afterAutospacing="0"/>
              <w:jc w:val="both"/>
            </w:pPr>
            <w:r>
              <w:rPr>
                <w:sz w:val="20"/>
                <w:szCs w:val="20"/>
              </w:rPr>
              <w:t xml:space="preserve"> 3) </w:t>
            </w:r>
            <w:r>
              <w:rPr>
                <w:color w:val="000000"/>
                <w:sz w:val="20"/>
                <w:szCs w:val="20"/>
              </w:rPr>
              <w:t>передача концессионеру исключительных прав на объекты интеллектуальной собственности, принадлежащих государству;</w:t>
            </w:r>
          </w:p>
          <w:p w:rsidR="00000000" w:rsidRDefault="00AC3D8D">
            <w:pPr>
              <w:pStyle w:val="a9"/>
              <w:spacing w:before="0" w:beforeAutospacing="0" w:after="0" w:afterAutospacing="0"/>
              <w:jc w:val="both"/>
            </w:pPr>
            <w:r>
              <w:rPr>
                <w:sz w:val="20"/>
                <w:szCs w:val="20"/>
              </w:rPr>
              <w:t> 4) предоставление натурных грантов в соответствии с законодательством Республики Казахстан</w:t>
            </w:r>
            <w:r>
              <w:rPr>
                <w:sz w:val="20"/>
                <w:szCs w:val="20"/>
              </w:rPr>
              <w:t xml:space="preserve">; </w:t>
            </w:r>
          </w:p>
          <w:p w:rsidR="00000000" w:rsidRDefault="00AC3D8D">
            <w:pPr>
              <w:pStyle w:val="a9"/>
              <w:spacing w:before="0" w:beforeAutospacing="0" w:after="0" w:afterAutospacing="0"/>
              <w:jc w:val="both"/>
            </w:pPr>
            <w:r>
              <w:rPr>
                <w:sz w:val="20"/>
                <w:szCs w:val="20"/>
              </w:rPr>
              <w:t> 5) софинансирование концессионных проектов, под которым понимается выделение бюджетных средств для финансирования определенного объема затрат для создания (строительства) и реконструкции объектов концессии;</w:t>
            </w:r>
            <w:r>
              <w:rPr>
                <w:color w:val="FF0000"/>
                <w:sz w:val="20"/>
                <w:szCs w:val="20"/>
              </w:rPr>
              <w:t xml:space="preserve"> </w:t>
            </w:r>
          </w:p>
          <w:p w:rsidR="00000000" w:rsidRDefault="00AC3D8D">
            <w:pPr>
              <w:pStyle w:val="a9"/>
              <w:spacing w:before="0" w:beforeAutospacing="0" w:after="0" w:afterAutospacing="0"/>
              <w:jc w:val="both"/>
            </w:pPr>
            <w:r>
              <w:rPr>
                <w:sz w:val="20"/>
                <w:szCs w:val="20"/>
              </w:rPr>
              <w:t> 6) гарантии потребления государством опреде</w:t>
            </w:r>
            <w:r>
              <w:rPr>
                <w:sz w:val="20"/>
                <w:szCs w:val="20"/>
              </w:rPr>
              <w:t xml:space="preserve">ленного объема товаров (работ, услуг) в случае, если основным потребителем товаров (работ, услуг), производимых концессионером, является государство; </w:t>
            </w:r>
          </w:p>
          <w:p w:rsidR="00000000" w:rsidRDefault="00AC3D8D">
            <w:pPr>
              <w:pStyle w:val="a9"/>
              <w:spacing w:before="0" w:beforeAutospacing="0" w:after="0" w:afterAutospacing="0"/>
              <w:jc w:val="both"/>
            </w:pPr>
            <w:r>
              <w:rPr>
                <w:sz w:val="20"/>
                <w:szCs w:val="20"/>
              </w:rPr>
              <w:t> 7) компенсация определенного объема инвестиционных затрат концессионера в установленные договором концес</w:t>
            </w:r>
            <w:r>
              <w:rPr>
                <w:sz w:val="20"/>
                <w:szCs w:val="20"/>
              </w:rPr>
              <w:t xml:space="preserve">сии сроки и в определенных им объемах в период действия договора концессии. </w:t>
            </w:r>
          </w:p>
          <w:p w:rsidR="00000000" w:rsidRDefault="00AC3D8D">
            <w:pPr>
              <w:pStyle w:val="a9"/>
              <w:spacing w:before="0" w:beforeAutospacing="0" w:after="0" w:afterAutospacing="0"/>
              <w:jc w:val="both"/>
            </w:pPr>
            <w:r>
              <w:rPr>
                <w:sz w:val="20"/>
                <w:szCs w:val="20"/>
              </w:rPr>
              <w:t xml:space="preserve"> 2. Концессионеру могут предоставляться один либо несколько из вышеперечисленных видов государственной поддержки. </w:t>
            </w:r>
          </w:p>
          <w:p w:rsidR="00000000" w:rsidRDefault="00AC3D8D">
            <w:pPr>
              <w:pStyle w:val="a9"/>
              <w:spacing w:before="0" w:beforeAutospacing="0" w:after="0" w:afterAutospacing="0"/>
              <w:jc w:val="both"/>
            </w:pPr>
            <w:r>
              <w:rPr>
                <w:sz w:val="20"/>
                <w:szCs w:val="20"/>
              </w:rPr>
              <w:t> 3. При предоставлении мер государственной поддержки в соответст</w:t>
            </w:r>
            <w:r>
              <w:rPr>
                <w:sz w:val="20"/>
                <w:szCs w:val="20"/>
              </w:rPr>
              <w:t xml:space="preserve">вии с </w:t>
            </w:r>
            <w:r>
              <w:rPr>
                <w:color w:val="000000"/>
                <w:sz w:val="20"/>
                <w:szCs w:val="20"/>
              </w:rPr>
              <w:t>подпунктом 5)</w:t>
            </w:r>
            <w:r>
              <w:rPr>
                <w:sz w:val="20"/>
                <w:szCs w:val="20"/>
              </w:rPr>
              <w:t xml:space="preserve"> пункта 1 настоящей статьи концессионер обязан выпускать инфраструктурные облигации в объеме не менее двадцати процентов по отношению к стоимости предлагаемого к реализации объекта концессии. </w:t>
            </w:r>
          </w:p>
          <w:p w:rsidR="00000000" w:rsidRDefault="00AC3D8D">
            <w:pPr>
              <w:pStyle w:val="a9"/>
              <w:spacing w:before="0" w:beforeAutospacing="0" w:after="0" w:afterAutospacing="0"/>
              <w:jc w:val="both"/>
            </w:pPr>
            <w:r>
              <w:rPr>
                <w:sz w:val="20"/>
                <w:szCs w:val="20"/>
              </w:rPr>
              <w:t> Объем выпуска, условия размещения инфрастру</w:t>
            </w:r>
            <w:r>
              <w:rPr>
                <w:sz w:val="20"/>
                <w:szCs w:val="20"/>
              </w:rPr>
              <w:t xml:space="preserve">ктурных облигаций определяются соглашением сторон в договоре концессии. </w:t>
            </w:r>
          </w:p>
          <w:p w:rsidR="00000000" w:rsidRDefault="00AC3D8D">
            <w:pPr>
              <w:pStyle w:val="a9"/>
              <w:spacing w:before="0" w:beforeAutospacing="0" w:after="0" w:afterAutospacing="0"/>
              <w:jc w:val="both"/>
            </w:pPr>
            <w:r>
              <w:rPr>
                <w:sz w:val="20"/>
                <w:szCs w:val="20"/>
              </w:rPr>
              <w:t> 4. При предоставлении одного либо нескольких видов государственной поддержки деятельности концессионера, предусмотренных в пункте 1 настоящей статьи, суммарная стоимость такой поддер</w:t>
            </w:r>
            <w:r>
              <w:rPr>
                <w:sz w:val="20"/>
                <w:szCs w:val="20"/>
              </w:rPr>
              <w:t xml:space="preserve">жки не должна превышать стоимости объекта, созданного (строящегося) за счет средств концессионера в рамках договора концессии. </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14</w:t>
            </w:r>
          </w:p>
          <w:p w:rsidR="00000000" w:rsidRDefault="00AC3D8D">
            <w:pPr>
              <w:jc w:val="center"/>
            </w:pPr>
            <w:r>
              <w:rPr>
                <w:sz w:val="20"/>
                <w:szCs w:val="20"/>
              </w:rPr>
              <w:t> </w:t>
            </w:r>
          </w:p>
          <w:p w:rsidR="00000000" w:rsidRDefault="00AC3D8D">
            <w:pPr>
              <w:jc w:val="center"/>
            </w:pPr>
            <w:r>
              <w:rPr>
                <w:sz w:val="20"/>
                <w:szCs w:val="20"/>
              </w:rPr>
              <w:t> </w:t>
            </w:r>
          </w:p>
          <w:p w:rsidR="00000000" w:rsidRDefault="00AC3D8D">
            <w:pPr>
              <w:jc w:val="center"/>
            </w:pPr>
            <w:r>
              <w:rPr>
                <w:sz w:val="20"/>
                <w:szCs w:val="20"/>
              </w:rPr>
              <w:t> </w:t>
            </w:r>
          </w:p>
          <w:p w:rsidR="00000000" w:rsidRDefault="00AC3D8D">
            <w:pPr>
              <w:jc w:val="center"/>
            </w:pPr>
            <w:r>
              <w:rPr>
                <w:sz w:val="20"/>
                <w:szCs w:val="20"/>
              </w:rPr>
              <w:t> </w:t>
            </w:r>
          </w:p>
          <w:p w:rsidR="00000000" w:rsidRDefault="00AC3D8D">
            <w:pPr>
              <w:jc w:val="center"/>
            </w:pPr>
            <w:r>
              <w:rPr>
                <w:sz w:val="20"/>
                <w:szCs w:val="20"/>
              </w:rPr>
              <w:t> </w:t>
            </w:r>
          </w:p>
          <w:p w:rsidR="00000000" w:rsidRDefault="00AC3D8D">
            <w:pPr>
              <w:jc w:val="center"/>
            </w:pPr>
            <w:r>
              <w:rPr>
                <w:sz w:val="20"/>
                <w:szCs w:val="20"/>
              </w:rPr>
              <w:t> </w:t>
            </w:r>
          </w:p>
          <w:p w:rsidR="00000000" w:rsidRDefault="00AC3D8D">
            <w:pPr>
              <w:spacing w:line="145" w:lineRule="atLeast"/>
              <w:jc w:val="center"/>
            </w:pPr>
            <w:r>
              <w:rPr>
                <w:sz w:val="20"/>
                <w:szCs w:val="20"/>
              </w:rPr>
              <w:t>пп. 8-2 статьи 1</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Параграф 3. Передача объектов в концессию</w:t>
            </w:r>
            <w:r>
              <w:rPr>
                <w:b/>
                <w:bCs/>
                <w:strike/>
                <w:sz w:val="20"/>
                <w:szCs w:val="20"/>
              </w:rPr>
              <w:t xml:space="preserve"> </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979. Порядок передачи объектов в концессию </w:t>
            </w:r>
          </w:p>
          <w:p w:rsidR="00000000" w:rsidRDefault="00AC3D8D">
            <w:pPr>
              <w:pStyle w:val="a9"/>
              <w:spacing w:before="0" w:beforeAutospacing="0" w:after="0" w:afterAutospacing="0"/>
              <w:jc w:val="both"/>
            </w:pPr>
            <w:r>
              <w:rPr>
                <w:sz w:val="20"/>
                <w:szCs w:val="20"/>
              </w:rPr>
              <w:t xml:space="preserve"> 1. Предоставление объектов в концессию осуществляется в четыре этапа: </w:t>
            </w:r>
          </w:p>
          <w:p w:rsidR="00000000" w:rsidRDefault="00AC3D8D">
            <w:pPr>
              <w:pStyle w:val="a9"/>
              <w:spacing w:before="0" w:beforeAutospacing="0" w:after="0" w:afterAutospacing="0"/>
              <w:jc w:val="both"/>
            </w:pPr>
            <w:r>
              <w:rPr>
                <w:sz w:val="20"/>
                <w:szCs w:val="20"/>
              </w:rPr>
              <w:t> </w:t>
            </w:r>
            <w:r>
              <w:rPr>
                <w:color w:val="000000"/>
                <w:sz w:val="20"/>
                <w:szCs w:val="20"/>
              </w:rPr>
              <w:t>отбор концессионных предложений;</w:t>
            </w:r>
          </w:p>
          <w:p w:rsidR="00000000" w:rsidRDefault="00AC3D8D">
            <w:pPr>
              <w:pStyle w:val="a9"/>
              <w:spacing w:before="0" w:beforeAutospacing="0" w:after="0" w:afterAutospacing="0"/>
              <w:jc w:val="both"/>
            </w:pPr>
            <w:r>
              <w:rPr>
                <w:sz w:val="20"/>
                <w:szCs w:val="20"/>
              </w:rPr>
              <w:t xml:space="preserve"> формирование перечня; </w:t>
            </w:r>
          </w:p>
          <w:p w:rsidR="00000000" w:rsidRDefault="00AC3D8D">
            <w:pPr>
              <w:pStyle w:val="a9"/>
              <w:spacing w:before="0" w:beforeAutospacing="0" w:after="0" w:afterAutospacing="0"/>
              <w:jc w:val="both"/>
            </w:pPr>
            <w:r>
              <w:rPr>
                <w:sz w:val="20"/>
                <w:szCs w:val="20"/>
              </w:rPr>
              <w:t xml:space="preserve"> проведение конкурса по выбору концессионера; </w:t>
            </w:r>
          </w:p>
          <w:p w:rsidR="00000000" w:rsidRDefault="00AC3D8D">
            <w:pPr>
              <w:pStyle w:val="a9"/>
              <w:spacing w:before="0" w:beforeAutospacing="0" w:after="0" w:afterAutospacing="0"/>
              <w:jc w:val="both"/>
            </w:pPr>
            <w:r>
              <w:rPr>
                <w:sz w:val="20"/>
                <w:szCs w:val="20"/>
              </w:rPr>
              <w:t> </w:t>
            </w:r>
            <w:r>
              <w:rPr>
                <w:sz w:val="20"/>
                <w:szCs w:val="20"/>
              </w:rPr>
              <w:t xml:space="preserve">определение концессионера и заключение договора концессии. </w:t>
            </w:r>
          </w:p>
          <w:p w:rsidR="00000000" w:rsidRDefault="00AC3D8D">
            <w:pPr>
              <w:pStyle w:val="a9"/>
              <w:spacing w:before="0" w:beforeAutospacing="0" w:after="0" w:afterAutospacing="0"/>
              <w:jc w:val="both"/>
            </w:pPr>
            <w:r>
              <w:rPr>
                <w:sz w:val="20"/>
                <w:szCs w:val="20"/>
              </w:rPr>
              <w:t xml:space="preserve"> 2. Обязательным условием предоставления концессионеру поручительства государства является размещение инфраструктурных облигаций на фондовой бирже Республики Казахстан </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jc w:val="center"/>
            </w:pPr>
            <w:r>
              <w:rPr>
                <w:sz w:val="20"/>
                <w:szCs w:val="20"/>
              </w:rPr>
              <w:t>Статья 15</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Статья 98</w:t>
            </w:r>
            <w:r>
              <w:rPr>
                <w:b/>
                <w:bCs/>
                <w:sz w:val="20"/>
                <w:szCs w:val="20"/>
              </w:rPr>
              <w:t>0. Подготовка концессионных предложений</w:t>
            </w:r>
          </w:p>
          <w:p w:rsidR="00000000" w:rsidRDefault="00AC3D8D">
            <w:pPr>
              <w:pStyle w:val="a9"/>
              <w:spacing w:before="0" w:beforeAutospacing="0" w:after="0" w:afterAutospacing="0"/>
              <w:jc w:val="both"/>
            </w:pPr>
            <w:r>
              <w:rPr>
                <w:sz w:val="20"/>
                <w:szCs w:val="20"/>
              </w:rPr>
              <w:t> 1.</w:t>
            </w:r>
            <w:r>
              <w:rPr>
                <w:color w:val="FF0000"/>
                <w:sz w:val="20"/>
                <w:szCs w:val="20"/>
              </w:rPr>
              <w:t xml:space="preserve"> </w:t>
            </w:r>
            <w:r>
              <w:rPr>
                <w:sz w:val="20"/>
                <w:szCs w:val="20"/>
              </w:rPr>
              <w:t>Под концессионным предложением понимается концепция концессионного проекта, отражающая его цель, пути ее достижения, включая совокупность соответствующих мероприятий, разрабатываемая государственным органом в цел</w:t>
            </w:r>
            <w:r>
              <w:rPr>
                <w:sz w:val="20"/>
                <w:szCs w:val="20"/>
              </w:rPr>
              <w:t>ях дальнейшей подготовки технико-экономического обоснования концессионного проекта.</w:t>
            </w:r>
          </w:p>
          <w:p w:rsidR="00000000" w:rsidRDefault="00AC3D8D">
            <w:pPr>
              <w:pStyle w:val="a9"/>
              <w:spacing w:before="0" w:beforeAutospacing="0" w:after="0" w:afterAutospacing="0"/>
              <w:jc w:val="both"/>
            </w:pPr>
            <w:r>
              <w:rPr>
                <w:color w:val="FF0000"/>
                <w:sz w:val="20"/>
                <w:szCs w:val="20"/>
              </w:rPr>
              <w:t> </w:t>
            </w:r>
            <w:r>
              <w:rPr>
                <w:sz w:val="20"/>
                <w:szCs w:val="20"/>
              </w:rPr>
              <w:t xml:space="preserve">Концессионный проект - это совокупность мероприятий по осуществлению концессии, реализуемой в течение ограниченного периода времени и имеющей завершенный характер. </w:t>
            </w:r>
          </w:p>
          <w:p w:rsidR="00000000" w:rsidRDefault="00AC3D8D">
            <w:pPr>
              <w:pStyle w:val="a9"/>
              <w:spacing w:before="0" w:beforeAutospacing="0" w:after="0" w:afterAutospacing="0"/>
              <w:jc w:val="both"/>
            </w:pPr>
            <w:r>
              <w:rPr>
                <w:color w:val="000000"/>
                <w:sz w:val="20"/>
                <w:szCs w:val="20"/>
              </w:rPr>
              <w:t> 2. Ко</w:t>
            </w:r>
            <w:r>
              <w:rPr>
                <w:color w:val="000000"/>
                <w:sz w:val="20"/>
                <w:szCs w:val="20"/>
              </w:rPr>
              <w:t>нцессионные предложения формируются уполномоченным государственным органом соответствующей отрасли и местными исполнительными органами областей, города республиканского значения, столицы на стадии разработки проектов стратегических планов государственных о</w:t>
            </w:r>
            <w:r>
              <w:rPr>
                <w:color w:val="000000"/>
                <w:sz w:val="20"/>
                <w:szCs w:val="20"/>
              </w:rPr>
              <w:t>рганов с учетом предложений, внесенных физическими или юридическими лицами в порядке частной инициативы, и представляются в уполномоченный орган по государственному планированию.</w:t>
            </w:r>
          </w:p>
          <w:p w:rsidR="00000000" w:rsidRDefault="00AC3D8D">
            <w:pPr>
              <w:pStyle w:val="a9"/>
              <w:spacing w:before="0" w:beforeAutospacing="0" w:after="0" w:afterAutospacing="0"/>
              <w:jc w:val="both"/>
            </w:pPr>
            <w:r>
              <w:rPr>
                <w:color w:val="000000"/>
                <w:sz w:val="20"/>
                <w:szCs w:val="20"/>
              </w:rPr>
              <w:t> 3. Концессионные предложения подлежат отраслевой экспертизе, включающей оцен</w:t>
            </w:r>
            <w:r>
              <w:rPr>
                <w:color w:val="000000"/>
                <w:sz w:val="20"/>
                <w:szCs w:val="20"/>
              </w:rPr>
              <w:t>ку:</w:t>
            </w:r>
          </w:p>
          <w:p w:rsidR="00000000" w:rsidRDefault="00AC3D8D">
            <w:pPr>
              <w:pStyle w:val="a9"/>
              <w:spacing w:before="0" w:beforeAutospacing="0" w:after="0" w:afterAutospacing="0"/>
              <w:jc w:val="both"/>
            </w:pPr>
            <w:r>
              <w:rPr>
                <w:color w:val="000000"/>
                <w:sz w:val="20"/>
                <w:szCs w:val="20"/>
              </w:rPr>
              <w:t> 1) проблем текущего состояния отрасли, которые влияют на ее дальнейшее развитие;</w:t>
            </w:r>
          </w:p>
          <w:p w:rsidR="00000000" w:rsidRDefault="00AC3D8D">
            <w:pPr>
              <w:pStyle w:val="a9"/>
              <w:spacing w:before="0" w:beforeAutospacing="0" w:after="0" w:afterAutospacing="0"/>
              <w:jc w:val="both"/>
            </w:pPr>
            <w:r>
              <w:rPr>
                <w:color w:val="000000"/>
                <w:sz w:val="20"/>
                <w:szCs w:val="20"/>
              </w:rPr>
              <w:t> 2) соответствия целей концессионного проекта решению существующих проблем в отрасли;</w:t>
            </w:r>
          </w:p>
          <w:p w:rsidR="00000000" w:rsidRDefault="00AC3D8D">
            <w:pPr>
              <w:pStyle w:val="a9"/>
              <w:spacing w:before="0" w:beforeAutospacing="0" w:after="0" w:afterAutospacing="0"/>
              <w:jc w:val="both"/>
            </w:pPr>
            <w:r>
              <w:rPr>
                <w:color w:val="000000"/>
                <w:sz w:val="20"/>
                <w:szCs w:val="20"/>
              </w:rPr>
              <w:t> 3) альтернативных вариантов реализации концессионного проекта исходя из принципа об</w:t>
            </w:r>
            <w:r>
              <w:rPr>
                <w:color w:val="000000"/>
                <w:sz w:val="20"/>
                <w:szCs w:val="20"/>
              </w:rPr>
              <w:t>еспечения сбалансированности интересов концессионера и потребителей товаров (работ, услуг), предоставляемых концессионером;</w:t>
            </w:r>
          </w:p>
          <w:p w:rsidR="00000000" w:rsidRDefault="00AC3D8D">
            <w:pPr>
              <w:pStyle w:val="a9"/>
              <w:spacing w:before="0" w:beforeAutospacing="0" w:after="0" w:afterAutospacing="0"/>
              <w:jc w:val="both"/>
            </w:pPr>
            <w:r>
              <w:rPr>
                <w:color w:val="000000"/>
                <w:sz w:val="20"/>
                <w:szCs w:val="20"/>
              </w:rPr>
              <w:t> 4) ситуации в отрасли в случаях реализации концессионного проекта и отсутствия такой реализации;</w:t>
            </w:r>
          </w:p>
          <w:p w:rsidR="00000000" w:rsidRDefault="00AC3D8D">
            <w:pPr>
              <w:pStyle w:val="a9"/>
              <w:spacing w:before="0" w:beforeAutospacing="0" w:after="0" w:afterAutospacing="0"/>
              <w:jc w:val="both"/>
            </w:pPr>
            <w:r>
              <w:rPr>
                <w:color w:val="000000"/>
                <w:sz w:val="20"/>
                <w:szCs w:val="20"/>
              </w:rPr>
              <w:t> 5) распределения выгод от реализа</w:t>
            </w:r>
            <w:r>
              <w:rPr>
                <w:color w:val="000000"/>
                <w:sz w:val="20"/>
                <w:szCs w:val="20"/>
              </w:rPr>
              <w:t>ции концессионного проекта;</w:t>
            </w:r>
          </w:p>
          <w:p w:rsidR="00000000" w:rsidRDefault="00AC3D8D">
            <w:pPr>
              <w:pStyle w:val="a9"/>
              <w:spacing w:before="0" w:beforeAutospacing="0" w:after="0" w:afterAutospacing="0"/>
              <w:jc w:val="both"/>
            </w:pPr>
            <w:r>
              <w:rPr>
                <w:color w:val="000000"/>
                <w:sz w:val="20"/>
                <w:szCs w:val="20"/>
              </w:rPr>
              <w:t> 6) предполагаемого мультипликативного эффекта от реализации концессионного проекта на смежные отрасли (сферы) экономики.</w:t>
            </w:r>
          </w:p>
          <w:p w:rsidR="00000000" w:rsidRDefault="00AC3D8D">
            <w:pPr>
              <w:pStyle w:val="a9"/>
              <w:spacing w:before="0" w:beforeAutospacing="0" w:after="0" w:afterAutospacing="0"/>
              <w:jc w:val="both"/>
            </w:pPr>
            <w:r>
              <w:rPr>
                <w:color w:val="000000"/>
                <w:sz w:val="20"/>
                <w:szCs w:val="20"/>
              </w:rPr>
              <w:t> </w:t>
            </w:r>
            <w:r>
              <w:rPr>
                <w:color w:val="000000"/>
                <w:sz w:val="20"/>
                <w:szCs w:val="20"/>
              </w:rPr>
              <w:t xml:space="preserve">4. Уполномоченный государственный орган соответствующей отрасли должен согласовать концессионные предложения по объектам концессии, относящимся к республиканской собственности и предусмотренным в подпункте 1) пункта 2 </w:t>
            </w:r>
            <w:r>
              <w:rPr>
                <w:sz w:val="20"/>
                <w:szCs w:val="20"/>
              </w:rPr>
              <w:t>статьи 982</w:t>
            </w:r>
            <w:r>
              <w:rPr>
                <w:color w:val="000000"/>
                <w:sz w:val="20"/>
                <w:szCs w:val="20"/>
              </w:rPr>
              <w:t xml:space="preserve"> </w:t>
            </w:r>
            <w:r>
              <w:rPr>
                <w:sz w:val="20"/>
                <w:szCs w:val="20"/>
              </w:rPr>
              <w:t>настоящего Кодекса</w:t>
            </w:r>
            <w:r>
              <w:rPr>
                <w:color w:val="000000"/>
                <w:sz w:val="20"/>
                <w:szCs w:val="20"/>
              </w:rPr>
              <w:t>, с уполн</w:t>
            </w:r>
            <w:r>
              <w:rPr>
                <w:color w:val="000000"/>
                <w:sz w:val="20"/>
                <w:szCs w:val="20"/>
              </w:rPr>
              <w:t>омоченным государственным органом по осуществлению права распоряжения республиканской собственностью.</w:t>
            </w:r>
          </w:p>
          <w:p w:rsidR="00000000" w:rsidRDefault="00AC3D8D">
            <w:pPr>
              <w:pStyle w:val="a9"/>
              <w:spacing w:before="0" w:beforeAutospacing="0" w:after="0" w:afterAutospacing="0"/>
              <w:jc w:val="both"/>
            </w:pPr>
            <w:r>
              <w:rPr>
                <w:color w:val="000000"/>
                <w:sz w:val="20"/>
                <w:szCs w:val="20"/>
              </w:rPr>
              <w:t> 5. Уполномоченные государственные органы соответствующей отрасли и местные исполнительные органы несут ответственность, предусмотренную законами Республи</w:t>
            </w:r>
            <w:r>
              <w:rPr>
                <w:color w:val="000000"/>
                <w:sz w:val="20"/>
                <w:szCs w:val="20"/>
              </w:rPr>
              <w:t>ки Казахстан, за обоснованность концессионных предложений.</w:t>
            </w:r>
          </w:p>
          <w:p w:rsidR="00000000" w:rsidRDefault="00AC3D8D">
            <w:pPr>
              <w:pStyle w:val="a9"/>
              <w:spacing w:before="0" w:beforeAutospacing="0" w:after="0" w:afterAutospacing="0"/>
              <w:jc w:val="both"/>
            </w:pPr>
            <w:r>
              <w:rPr>
                <w:color w:val="000000"/>
                <w:sz w:val="20"/>
                <w:szCs w:val="20"/>
              </w:rPr>
              <w:t> 6. Уполномоченный орган по государственному планированию привлекает специализированную организацию по вопросам концессии для проведения экономической экспертизы концессионных предложений и на осно</w:t>
            </w:r>
            <w:r>
              <w:rPr>
                <w:color w:val="000000"/>
                <w:sz w:val="20"/>
                <w:szCs w:val="20"/>
              </w:rPr>
              <w:t>вании ее заключения вносит предложения по финансированию разработки или корректировки, а также проведения необходимых экспертиз технико-экономических обоснований на рассмотрение соответствующих бюджетных комиссий.</w:t>
            </w:r>
          </w:p>
          <w:p w:rsidR="00000000" w:rsidRDefault="00AC3D8D">
            <w:pPr>
              <w:pStyle w:val="a9"/>
              <w:spacing w:before="0" w:beforeAutospacing="0" w:after="0" w:afterAutospacing="0"/>
              <w:jc w:val="both"/>
            </w:pPr>
            <w:r>
              <w:rPr>
                <w:color w:val="000000"/>
                <w:sz w:val="20"/>
                <w:szCs w:val="20"/>
              </w:rPr>
              <w:t> 7. Порядок распределения средств на финан</w:t>
            </w:r>
            <w:r>
              <w:rPr>
                <w:color w:val="000000"/>
                <w:sz w:val="20"/>
                <w:szCs w:val="20"/>
              </w:rPr>
              <w:t>сирование разработки или корректировки, а также проведения необходимых экспертиз технико-экономического обоснования осуществляется в соответствии с бюджетным законодательством Республики Казахстан.</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 </w:t>
            </w:r>
          </w:p>
          <w:p w:rsidR="00000000" w:rsidRDefault="00AC3D8D">
            <w:pPr>
              <w:jc w:val="center"/>
            </w:pPr>
            <w:r>
              <w:rPr>
                <w:sz w:val="20"/>
                <w:szCs w:val="20"/>
              </w:rPr>
              <w:t xml:space="preserve">пп. 8-4) и 8 статьи 1 основные понятия… </w:t>
            </w:r>
          </w:p>
          <w:p w:rsidR="00000000" w:rsidRDefault="00AC3D8D">
            <w:pPr>
              <w:jc w:val="center"/>
            </w:pPr>
            <w:r>
              <w:rPr>
                <w:sz w:val="20"/>
                <w:szCs w:val="20"/>
              </w:rPr>
              <w:t> </w:t>
            </w:r>
          </w:p>
          <w:p w:rsidR="00000000" w:rsidRDefault="00AC3D8D">
            <w:pPr>
              <w:jc w:val="center"/>
            </w:pPr>
            <w:r>
              <w:rPr>
                <w:sz w:val="20"/>
                <w:szCs w:val="20"/>
              </w:rPr>
              <w:t> </w:t>
            </w:r>
          </w:p>
          <w:p w:rsidR="00000000" w:rsidRDefault="00AC3D8D">
            <w:pPr>
              <w:jc w:val="center"/>
            </w:pPr>
            <w:r>
              <w:rPr>
                <w:sz w:val="20"/>
                <w:szCs w:val="20"/>
              </w:rPr>
              <w:t>Статья 15-1</w:t>
            </w:r>
          </w:p>
          <w:p w:rsidR="00000000" w:rsidRDefault="00AC3D8D">
            <w:pPr>
              <w:spacing w:line="145" w:lineRule="atLeast"/>
              <w:jc w:val="center"/>
            </w:pPr>
            <w:r>
              <w:rPr>
                <w:sz w:val="20"/>
                <w:szCs w:val="20"/>
              </w:rPr>
              <w:t> </w:t>
            </w:r>
          </w:p>
        </w:tc>
      </w:tr>
    </w:tbl>
    <w:p w:rsidR="00000000" w:rsidRDefault="00AC3D8D">
      <w:pPr>
        <w:rPr>
          <w:rFonts w:eastAsia="Times New Roman"/>
          <w:vanish/>
          <w:color w:val="auto"/>
        </w:rPr>
      </w:pPr>
    </w:p>
    <w:tbl>
      <w:tblPr>
        <w:tblW w:w="5012" w:type="pct"/>
        <w:tblCellMar>
          <w:left w:w="0" w:type="dxa"/>
          <w:right w:w="0" w:type="dxa"/>
        </w:tblCellMar>
        <w:tblLook w:val="04A0" w:firstRow="1" w:lastRow="0" w:firstColumn="1" w:lastColumn="0" w:noHBand="0" w:noVBand="1"/>
      </w:tblPr>
      <w:tblGrid>
        <w:gridCol w:w="8259"/>
        <w:gridCol w:w="1335"/>
      </w:tblGrid>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Статья 981. Разработка или корректировка, а также</w:t>
            </w:r>
            <w:r>
              <w:rPr>
                <w:sz w:val="20"/>
                <w:szCs w:val="20"/>
              </w:rPr>
              <w:t xml:space="preserve"> </w:t>
            </w:r>
            <w:r>
              <w:rPr>
                <w:b/>
                <w:bCs/>
                <w:sz w:val="20"/>
                <w:szCs w:val="20"/>
              </w:rPr>
              <w:t>проведение необходимых экспертиз</w:t>
            </w:r>
            <w:r>
              <w:rPr>
                <w:sz w:val="20"/>
                <w:szCs w:val="20"/>
              </w:rPr>
              <w:t xml:space="preserve"> </w:t>
            </w:r>
            <w:r>
              <w:rPr>
                <w:b/>
                <w:bCs/>
                <w:sz w:val="20"/>
                <w:szCs w:val="20"/>
              </w:rPr>
              <w:t>технико-экономических обоснований</w:t>
            </w:r>
          </w:p>
          <w:p w:rsidR="00000000" w:rsidRDefault="00AC3D8D">
            <w:pPr>
              <w:pStyle w:val="a9"/>
              <w:spacing w:before="0" w:beforeAutospacing="0" w:after="0" w:afterAutospacing="0"/>
              <w:jc w:val="both"/>
            </w:pPr>
            <w:r>
              <w:rPr>
                <w:color w:val="000000"/>
                <w:sz w:val="20"/>
                <w:szCs w:val="20"/>
              </w:rPr>
              <w:t> 1. По концессионным проектам, одобренным бюджетными комиссиями, содержащимся в концессионных предложениях, осуществляет</w:t>
            </w:r>
            <w:r>
              <w:rPr>
                <w:color w:val="000000"/>
                <w:sz w:val="20"/>
                <w:szCs w:val="20"/>
              </w:rPr>
              <w:t>ся разработка или корректировка технико-экономического обоснования.</w:t>
            </w:r>
          </w:p>
          <w:p w:rsidR="00000000" w:rsidRDefault="00AC3D8D">
            <w:pPr>
              <w:pStyle w:val="a9"/>
              <w:spacing w:before="0" w:beforeAutospacing="0" w:after="0" w:afterAutospacing="0"/>
              <w:jc w:val="both"/>
            </w:pPr>
            <w:r>
              <w:rPr>
                <w:sz w:val="20"/>
                <w:szCs w:val="20"/>
              </w:rPr>
              <w:t> Технико-экономическое обоснование концессионного проекта - предпроектная документация, содержащая результаты маркетинговых, технико-технологических, социально-экономических и экологически</w:t>
            </w:r>
            <w:r>
              <w:rPr>
                <w:sz w:val="20"/>
                <w:szCs w:val="20"/>
              </w:rPr>
              <w:t>х исследований, а также институциональные решения, финансовые решения, обосновывающие целесообразность и возможность реализации концессионного проекта, решения по оценке и распределению рисков между участниками концессионного проекта, определению видов и р</w:t>
            </w:r>
            <w:r>
              <w:rPr>
                <w:sz w:val="20"/>
                <w:szCs w:val="20"/>
              </w:rPr>
              <w:t>азмера государственной поддержки в случае необходимости, а также по влиянию проекта на государственный бюджет и социально-экономический эффект на развитие экономики в целом и ее отрасли при его реализации.</w:t>
            </w:r>
          </w:p>
          <w:p w:rsidR="00000000" w:rsidRDefault="00AC3D8D">
            <w:pPr>
              <w:pStyle w:val="a9"/>
              <w:spacing w:before="0" w:beforeAutospacing="0" w:after="0" w:afterAutospacing="0"/>
              <w:jc w:val="both"/>
            </w:pPr>
            <w:r>
              <w:rPr>
                <w:color w:val="000000"/>
                <w:sz w:val="20"/>
                <w:szCs w:val="20"/>
              </w:rPr>
              <w:t> 2. Требования к разработке или корректировке, а т</w:t>
            </w:r>
            <w:r>
              <w:rPr>
                <w:color w:val="000000"/>
                <w:sz w:val="20"/>
                <w:szCs w:val="20"/>
              </w:rPr>
              <w:t xml:space="preserve">акже проведению необходимых экспертиз технико-экономического обоснования </w:t>
            </w:r>
            <w:r>
              <w:rPr>
                <w:sz w:val="20"/>
                <w:szCs w:val="20"/>
              </w:rPr>
              <w:t>определяются</w:t>
            </w:r>
            <w:r>
              <w:rPr>
                <w:color w:val="000000"/>
                <w:sz w:val="20"/>
                <w:szCs w:val="20"/>
              </w:rPr>
              <w:t xml:space="preserve"> уполномоченным органом по государственному планированию.</w:t>
            </w:r>
          </w:p>
          <w:p w:rsidR="00000000" w:rsidRDefault="00AC3D8D">
            <w:pPr>
              <w:pStyle w:val="a9"/>
              <w:spacing w:before="0" w:beforeAutospacing="0" w:after="0" w:afterAutospacing="0"/>
              <w:jc w:val="both"/>
            </w:pPr>
            <w:r>
              <w:rPr>
                <w:color w:val="000000"/>
                <w:sz w:val="20"/>
                <w:szCs w:val="20"/>
              </w:rPr>
              <w:t> </w:t>
            </w:r>
            <w:r>
              <w:rPr>
                <w:color w:val="000000"/>
                <w:sz w:val="20"/>
                <w:szCs w:val="20"/>
              </w:rPr>
              <w:t>3. Технико-экономическое обоснование содержит результаты изучения осуществимости и эффективности концессионного проекта, проводимого на основе экономического анализа выгод и затрат.</w:t>
            </w:r>
          </w:p>
          <w:p w:rsidR="00000000" w:rsidRDefault="00AC3D8D">
            <w:pPr>
              <w:pStyle w:val="a9"/>
              <w:spacing w:before="0" w:beforeAutospacing="0" w:after="0" w:afterAutospacing="0"/>
              <w:jc w:val="both"/>
            </w:pPr>
            <w:r>
              <w:rPr>
                <w:color w:val="000000"/>
                <w:sz w:val="20"/>
                <w:szCs w:val="20"/>
              </w:rPr>
              <w:t> В случае изменения установленных технико-экономических параметров концесс</w:t>
            </w:r>
            <w:r>
              <w:rPr>
                <w:color w:val="000000"/>
                <w:sz w:val="20"/>
                <w:szCs w:val="20"/>
              </w:rPr>
              <w:t>ионного проекта, влекущих за собой изменение технических решений и дополнительные расходы, проводится корректировка технико-экономического обоснования с последующим проведением необходимых экспертиз в соответствии с законодательством Республики Казахстан.</w:t>
            </w:r>
          </w:p>
          <w:p w:rsidR="00000000" w:rsidRDefault="00AC3D8D">
            <w:pPr>
              <w:pStyle w:val="a9"/>
              <w:spacing w:before="0" w:beforeAutospacing="0" w:after="0" w:afterAutospacing="0"/>
              <w:jc w:val="both"/>
            </w:pPr>
            <w:r>
              <w:rPr>
                <w:color w:val="000000"/>
                <w:sz w:val="20"/>
                <w:szCs w:val="20"/>
              </w:rPr>
              <w:t> 4. После проведения необходимых экспертиз разработанного или скорректированного технико-экономического обоснования уполномоченный государственный орган соответствующей отрасли направляет его в уполномоченный орган по государственному планированию для пров</w:t>
            </w:r>
            <w:r>
              <w:rPr>
                <w:color w:val="000000"/>
                <w:sz w:val="20"/>
                <w:szCs w:val="20"/>
              </w:rPr>
              <w:t>едения экономической экспертизы.</w:t>
            </w:r>
          </w:p>
          <w:p w:rsidR="00000000" w:rsidRDefault="00AC3D8D">
            <w:pPr>
              <w:pStyle w:val="a9"/>
              <w:spacing w:before="0" w:beforeAutospacing="0" w:after="0" w:afterAutospacing="0"/>
              <w:jc w:val="both"/>
            </w:pPr>
            <w:r>
              <w:rPr>
                <w:color w:val="000000"/>
                <w:sz w:val="20"/>
                <w:szCs w:val="20"/>
              </w:rPr>
              <w:t xml:space="preserve"> 5. Уполномоченный орган по государственному планированию привлекает специализированную организацию по вопросам концессии для проведения экономической экспертизы разработанного или скорректированного технико-экономического </w:t>
            </w:r>
            <w:r>
              <w:rPr>
                <w:color w:val="000000"/>
                <w:sz w:val="20"/>
                <w:szCs w:val="20"/>
              </w:rPr>
              <w:t xml:space="preserve">обоснования, которая рекомендует виды государственной поддержки, определенные </w:t>
            </w:r>
            <w:r>
              <w:rPr>
                <w:sz w:val="20"/>
                <w:szCs w:val="20"/>
              </w:rPr>
              <w:t>настоящей главой.</w:t>
            </w:r>
          </w:p>
          <w:p w:rsidR="00000000" w:rsidRDefault="00AC3D8D">
            <w:pPr>
              <w:pStyle w:val="a9"/>
              <w:spacing w:before="0" w:beforeAutospacing="0" w:after="0" w:afterAutospacing="0"/>
              <w:jc w:val="both"/>
            </w:pPr>
            <w:r>
              <w:rPr>
                <w:color w:val="000000"/>
                <w:sz w:val="20"/>
                <w:szCs w:val="20"/>
              </w:rPr>
              <w:t> 6. Специализированная организация по вопросам концессии несет ответственность в соответствии с законами Республики Казахстан за качество экономической эксперти</w:t>
            </w:r>
            <w:r>
              <w:rPr>
                <w:color w:val="000000"/>
                <w:sz w:val="20"/>
                <w:szCs w:val="20"/>
              </w:rPr>
              <w:t>зы предлагаемых решений по реализации концессионного проекта.</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15-2</w:t>
            </w:r>
          </w:p>
          <w:p w:rsidR="00000000" w:rsidRDefault="00AC3D8D">
            <w:pPr>
              <w:jc w:val="center"/>
            </w:pPr>
            <w:r>
              <w:rPr>
                <w:sz w:val="20"/>
                <w:szCs w:val="20"/>
              </w:rPr>
              <w:t> </w:t>
            </w:r>
          </w:p>
          <w:p w:rsidR="00000000" w:rsidRDefault="00AC3D8D">
            <w:pPr>
              <w:spacing w:line="145" w:lineRule="atLeast"/>
              <w:jc w:val="center"/>
            </w:pPr>
            <w:r>
              <w:rPr>
                <w:sz w:val="20"/>
                <w:szCs w:val="20"/>
              </w:rPr>
              <w:t>пп. 8-3) статьи 1 основные понятия…</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982. Формирование перечня </w:t>
            </w:r>
          </w:p>
          <w:p w:rsidR="00000000" w:rsidRDefault="00AC3D8D">
            <w:pPr>
              <w:pStyle w:val="a9"/>
              <w:spacing w:before="0" w:beforeAutospacing="0" w:after="0" w:afterAutospacing="0"/>
              <w:jc w:val="both"/>
            </w:pPr>
            <w:r>
              <w:rPr>
                <w:sz w:val="20"/>
                <w:szCs w:val="20"/>
              </w:rPr>
              <w:t xml:space="preserve"> 1. Перечень утверждается Правительством Республики Казахстан. </w:t>
            </w:r>
          </w:p>
          <w:p w:rsidR="00000000" w:rsidRDefault="00AC3D8D">
            <w:pPr>
              <w:pStyle w:val="a9"/>
              <w:spacing w:before="0" w:beforeAutospacing="0" w:after="0" w:afterAutospacing="0"/>
              <w:jc w:val="both"/>
            </w:pPr>
            <w:r>
              <w:rPr>
                <w:sz w:val="20"/>
                <w:szCs w:val="20"/>
              </w:rPr>
              <w:t> Перечень подлежит опубликованию в пе</w:t>
            </w:r>
            <w:r>
              <w:rPr>
                <w:sz w:val="20"/>
                <w:szCs w:val="20"/>
              </w:rPr>
              <w:t xml:space="preserve">риодических печатных изданиях, распространяемых на всей территории Республики Казахстан, на государственном и русском языках. </w:t>
            </w:r>
          </w:p>
          <w:p w:rsidR="00000000" w:rsidRDefault="00AC3D8D">
            <w:pPr>
              <w:pStyle w:val="a9"/>
              <w:spacing w:before="0" w:beforeAutospacing="0" w:after="0" w:afterAutospacing="0"/>
              <w:jc w:val="both"/>
            </w:pPr>
            <w:r>
              <w:rPr>
                <w:sz w:val="20"/>
                <w:szCs w:val="20"/>
              </w:rPr>
              <w:t xml:space="preserve"> 2. Перечень состоит из двух разделов: </w:t>
            </w:r>
          </w:p>
          <w:p w:rsidR="00000000" w:rsidRDefault="00AC3D8D">
            <w:pPr>
              <w:pStyle w:val="a9"/>
              <w:spacing w:before="0" w:beforeAutospacing="0" w:after="0" w:afterAutospacing="0"/>
              <w:jc w:val="both"/>
            </w:pPr>
            <w:r>
              <w:rPr>
                <w:sz w:val="20"/>
                <w:szCs w:val="20"/>
              </w:rPr>
              <w:t xml:space="preserve"> 1) существующие объекты государственной собственности, улучшение и эксплуатация которых </w:t>
            </w:r>
            <w:r>
              <w:rPr>
                <w:sz w:val="20"/>
                <w:szCs w:val="20"/>
              </w:rPr>
              <w:t xml:space="preserve">будут осуществлены на основе договора концессии; </w:t>
            </w:r>
          </w:p>
          <w:p w:rsidR="00000000" w:rsidRDefault="00AC3D8D">
            <w:pPr>
              <w:pStyle w:val="a9"/>
              <w:spacing w:before="0" w:beforeAutospacing="0" w:after="0" w:afterAutospacing="0"/>
              <w:jc w:val="both"/>
            </w:pPr>
            <w:r>
              <w:rPr>
                <w:sz w:val="20"/>
                <w:szCs w:val="20"/>
              </w:rPr>
              <w:t xml:space="preserve"> 2) объекты, строительство и эксплуатация которых будут осуществлены на основе договоров концессии. </w:t>
            </w:r>
          </w:p>
          <w:p w:rsidR="00000000" w:rsidRDefault="00AC3D8D">
            <w:pPr>
              <w:pStyle w:val="a9"/>
              <w:spacing w:before="0" w:beforeAutospacing="0" w:after="0" w:afterAutospacing="0"/>
              <w:jc w:val="both"/>
            </w:pPr>
            <w:r>
              <w:rPr>
                <w:sz w:val="20"/>
                <w:szCs w:val="20"/>
              </w:rPr>
              <w:t xml:space="preserve"> 3. Перечень формируется </w:t>
            </w:r>
            <w:r>
              <w:rPr>
                <w:color w:val="000000"/>
                <w:sz w:val="20"/>
                <w:szCs w:val="20"/>
              </w:rPr>
              <w:t>уполномоченным органом по государственному планированию</w:t>
            </w:r>
            <w:r>
              <w:rPr>
                <w:sz w:val="20"/>
                <w:szCs w:val="20"/>
              </w:rPr>
              <w:t xml:space="preserve"> с учетом результатов эко</w:t>
            </w:r>
            <w:r>
              <w:rPr>
                <w:sz w:val="20"/>
                <w:szCs w:val="20"/>
              </w:rPr>
              <w:t>номической экспертизы технико-экономического обоснования и в соответствии со стратегическими планами развития республики, инвестиционными возможностями республиканского бюджета ежегодно сроком на три года на скользящей основе.</w:t>
            </w:r>
          </w:p>
          <w:p w:rsidR="00000000" w:rsidRDefault="00AC3D8D">
            <w:pPr>
              <w:pStyle w:val="a9"/>
              <w:spacing w:before="0" w:beforeAutospacing="0" w:after="0" w:afterAutospacing="0"/>
              <w:jc w:val="both"/>
            </w:pPr>
            <w:r>
              <w:rPr>
                <w:sz w:val="20"/>
                <w:szCs w:val="20"/>
              </w:rPr>
              <w:t> </w:t>
            </w:r>
            <w:r>
              <w:rPr>
                <w:color w:val="000000"/>
                <w:sz w:val="20"/>
                <w:szCs w:val="20"/>
              </w:rPr>
              <w:t>4. По объектам, не включенным в перечень, соответствующие уведомления направляются государственным органам, представившим соответствующие предложения, с мотивированным обоснованием их непринятия.</w:t>
            </w:r>
          </w:p>
          <w:p w:rsidR="00000000" w:rsidRDefault="00AC3D8D">
            <w:pPr>
              <w:pStyle w:val="a9"/>
              <w:spacing w:before="0" w:beforeAutospacing="0" w:after="0" w:afterAutospacing="0"/>
              <w:jc w:val="both"/>
            </w:pPr>
            <w:r>
              <w:rPr>
                <w:color w:val="000000"/>
                <w:sz w:val="20"/>
                <w:szCs w:val="20"/>
              </w:rPr>
              <w:t> 5. Объекты концессии, не переданные в концессию, включаются</w:t>
            </w:r>
            <w:r>
              <w:rPr>
                <w:color w:val="000000"/>
                <w:sz w:val="20"/>
                <w:szCs w:val="20"/>
              </w:rPr>
              <w:t xml:space="preserve"> в соответствующий перечень, формируемый на следующий среднесрочный период.</w:t>
            </w:r>
            <w:r>
              <w:rPr>
                <w:sz w:val="20"/>
                <w:szCs w:val="20"/>
              </w:rPr>
              <w:t xml:space="preserve"> </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jc w:val="center"/>
            </w:pPr>
            <w:r>
              <w:rPr>
                <w:sz w:val="20"/>
                <w:szCs w:val="20"/>
              </w:rPr>
              <w:t>Статья 16</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983. Содержание конкурсной документации </w:t>
            </w:r>
          </w:p>
          <w:p w:rsidR="00000000" w:rsidRDefault="00AC3D8D">
            <w:pPr>
              <w:pStyle w:val="a9"/>
              <w:spacing w:before="0" w:beforeAutospacing="0" w:after="0" w:afterAutospacing="0"/>
              <w:jc w:val="both"/>
            </w:pPr>
            <w:r>
              <w:rPr>
                <w:sz w:val="20"/>
                <w:szCs w:val="20"/>
              </w:rPr>
              <w:t xml:space="preserve"> 1. </w:t>
            </w:r>
            <w:r>
              <w:rPr>
                <w:color w:val="000000"/>
                <w:sz w:val="20"/>
                <w:szCs w:val="20"/>
              </w:rPr>
              <w:t xml:space="preserve">Организатор конкурса обязан представить всем потенциальным концессионерам конкурсную документацию, согласованную с уполномоченным органом по государственному планированию в случаях, предусмотренных подпунктом 3) </w:t>
            </w:r>
            <w:r>
              <w:rPr>
                <w:sz w:val="20"/>
                <w:szCs w:val="20"/>
              </w:rPr>
              <w:t>статьи 973</w:t>
            </w:r>
            <w:r>
              <w:rPr>
                <w:color w:val="000000"/>
                <w:sz w:val="20"/>
                <w:szCs w:val="20"/>
              </w:rPr>
              <w:t xml:space="preserve"> </w:t>
            </w:r>
            <w:r>
              <w:rPr>
                <w:sz w:val="20"/>
                <w:szCs w:val="20"/>
              </w:rPr>
              <w:t>настоящего Кодекса,</w:t>
            </w:r>
            <w:r>
              <w:rPr>
                <w:color w:val="000000"/>
                <w:sz w:val="20"/>
                <w:szCs w:val="20"/>
              </w:rPr>
              <w:t xml:space="preserve"> и уполномочен</w:t>
            </w:r>
            <w:r>
              <w:rPr>
                <w:color w:val="000000"/>
                <w:sz w:val="20"/>
                <w:szCs w:val="20"/>
              </w:rPr>
              <w:t xml:space="preserve">ным государственным органом по исполнению бюджета в случаях, предусмотренных подпунктом 2) статьи 974 </w:t>
            </w:r>
            <w:r>
              <w:rPr>
                <w:sz w:val="20"/>
                <w:szCs w:val="20"/>
              </w:rPr>
              <w:t>настоящего Кодекса</w:t>
            </w:r>
            <w:r>
              <w:rPr>
                <w:color w:val="000000"/>
                <w:sz w:val="20"/>
                <w:szCs w:val="20"/>
              </w:rPr>
              <w:t xml:space="preserve">, содержащую следующую информацию: </w:t>
            </w:r>
          </w:p>
          <w:p w:rsidR="00000000" w:rsidRDefault="00AC3D8D">
            <w:pPr>
              <w:pStyle w:val="a9"/>
              <w:spacing w:before="0" w:beforeAutospacing="0" w:after="0" w:afterAutospacing="0"/>
              <w:jc w:val="both"/>
            </w:pPr>
            <w:r>
              <w:rPr>
                <w:sz w:val="20"/>
                <w:szCs w:val="20"/>
              </w:rPr>
              <w:t> 1) требования к документам, которые должны быть представлены потенциальным концессионерам в подтвер</w:t>
            </w:r>
            <w:r>
              <w:rPr>
                <w:sz w:val="20"/>
                <w:szCs w:val="20"/>
              </w:rPr>
              <w:t xml:space="preserve">ждение их соответствия предъявляемым квалификационным требованиям; </w:t>
            </w:r>
          </w:p>
          <w:p w:rsidR="00000000" w:rsidRDefault="00AC3D8D">
            <w:pPr>
              <w:pStyle w:val="a9"/>
              <w:spacing w:before="0" w:beforeAutospacing="0" w:after="0" w:afterAutospacing="0"/>
              <w:jc w:val="both"/>
            </w:pPr>
            <w:r>
              <w:rPr>
                <w:sz w:val="20"/>
                <w:szCs w:val="20"/>
              </w:rPr>
              <w:t> 2) технико-экономическое обоснование, описание и общие технические и качественные характеристики объекта, предлагаемого к передаче в концессию, включая технические спецификации, планы, че</w:t>
            </w:r>
            <w:r>
              <w:rPr>
                <w:sz w:val="20"/>
                <w:szCs w:val="20"/>
              </w:rPr>
              <w:t xml:space="preserve">ртежи и эскизы, а при необходимости - с указанием нормативно-технической документации; </w:t>
            </w:r>
          </w:p>
          <w:p w:rsidR="00000000" w:rsidRDefault="00AC3D8D">
            <w:pPr>
              <w:pStyle w:val="a9"/>
              <w:spacing w:before="0" w:beforeAutospacing="0" w:after="0" w:afterAutospacing="0"/>
              <w:jc w:val="both"/>
            </w:pPr>
            <w:r>
              <w:rPr>
                <w:sz w:val="20"/>
                <w:szCs w:val="20"/>
              </w:rPr>
              <w:t xml:space="preserve"> 3) местонахождение объекта, предлагаемого к передаче в концессию; </w:t>
            </w:r>
          </w:p>
          <w:p w:rsidR="00000000" w:rsidRDefault="00AC3D8D">
            <w:pPr>
              <w:pStyle w:val="a9"/>
              <w:spacing w:before="0" w:beforeAutospacing="0" w:after="0" w:afterAutospacing="0"/>
              <w:jc w:val="both"/>
            </w:pPr>
            <w:r>
              <w:rPr>
                <w:sz w:val="20"/>
                <w:szCs w:val="20"/>
              </w:rPr>
              <w:t> 3-1) возможные виды и допустимые объемы государственной поддержки для данного концессионного проект</w:t>
            </w:r>
            <w:r>
              <w:rPr>
                <w:sz w:val="20"/>
                <w:szCs w:val="20"/>
              </w:rPr>
              <w:t xml:space="preserve">а; </w:t>
            </w:r>
          </w:p>
          <w:p w:rsidR="00000000" w:rsidRDefault="00AC3D8D">
            <w:pPr>
              <w:pStyle w:val="a9"/>
              <w:spacing w:before="0" w:beforeAutospacing="0" w:after="0" w:afterAutospacing="0"/>
              <w:jc w:val="both"/>
            </w:pPr>
            <w:r>
              <w:rPr>
                <w:sz w:val="20"/>
                <w:szCs w:val="20"/>
              </w:rPr>
              <w:t xml:space="preserve"> 4) проект договора концессии, разработанного на основе типового договора;; </w:t>
            </w:r>
          </w:p>
          <w:p w:rsidR="00000000" w:rsidRDefault="00AC3D8D">
            <w:pPr>
              <w:pStyle w:val="a9"/>
              <w:spacing w:before="0" w:beforeAutospacing="0" w:after="0" w:afterAutospacing="0"/>
              <w:jc w:val="both"/>
            </w:pPr>
            <w:r>
              <w:rPr>
                <w:sz w:val="20"/>
                <w:szCs w:val="20"/>
              </w:rPr>
              <w:t> 5) описание всех критериев, в том числе обязательств по казахстанскому содержанию, на основе которых будет определяться выигравшая концессионная заявка, в том числе относител</w:t>
            </w:r>
            <w:r>
              <w:rPr>
                <w:sz w:val="20"/>
                <w:szCs w:val="20"/>
              </w:rPr>
              <w:t xml:space="preserve">ьное значение каждого из таких критериев, описание способа оценки и сопоставление концессионных заявок; </w:t>
            </w:r>
          </w:p>
          <w:p w:rsidR="00000000" w:rsidRDefault="00AC3D8D">
            <w:pPr>
              <w:pStyle w:val="a9"/>
              <w:spacing w:before="0" w:beforeAutospacing="0" w:after="0" w:afterAutospacing="0"/>
              <w:jc w:val="both"/>
            </w:pPr>
            <w:r>
              <w:rPr>
                <w:sz w:val="20"/>
                <w:szCs w:val="20"/>
              </w:rPr>
              <w:t xml:space="preserve"> 6) валюту или валюты, в которых должна быть выражена </w:t>
            </w:r>
            <w:r>
              <w:rPr>
                <w:color w:val="000000"/>
                <w:sz w:val="20"/>
                <w:szCs w:val="20"/>
              </w:rPr>
              <w:t>стоимость объекта концессии</w:t>
            </w:r>
            <w:r>
              <w:rPr>
                <w:sz w:val="20"/>
                <w:szCs w:val="20"/>
              </w:rPr>
              <w:t xml:space="preserve">, и курс, который будет применен для приведения </w:t>
            </w:r>
            <w:r>
              <w:rPr>
                <w:color w:val="000000"/>
                <w:sz w:val="20"/>
                <w:szCs w:val="20"/>
              </w:rPr>
              <w:t>стоимости объекта конц</w:t>
            </w:r>
            <w:r>
              <w:rPr>
                <w:color w:val="000000"/>
                <w:sz w:val="20"/>
                <w:szCs w:val="20"/>
              </w:rPr>
              <w:t>ессии</w:t>
            </w:r>
            <w:r>
              <w:rPr>
                <w:sz w:val="20"/>
                <w:szCs w:val="20"/>
              </w:rPr>
              <w:t xml:space="preserve"> к единой валюте в целях их сопоставления и оценки; </w:t>
            </w:r>
          </w:p>
          <w:p w:rsidR="00000000" w:rsidRDefault="00AC3D8D">
            <w:pPr>
              <w:pStyle w:val="a9"/>
              <w:spacing w:before="0" w:beforeAutospacing="0" w:after="0" w:afterAutospacing="0"/>
              <w:jc w:val="both"/>
            </w:pPr>
            <w:r>
              <w:rPr>
                <w:sz w:val="20"/>
                <w:szCs w:val="20"/>
              </w:rPr>
              <w:t xml:space="preserve"> 7) требования к языку составления и представления концессионных заявок в соответствии с законодательством Республики Казахстан о языках; </w:t>
            </w:r>
          </w:p>
          <w:p w:rsidR="00000000" w:rsidRDefault="00AC3D8D">
            <w:pPr>
              <w:pStyle w:val="a9"/>
              <w:spacing w:before="0" w:beforeAutospacing="0" w:after="0" w:afterAutospacing="0"/>
              <w:jc w:val="both"/>
            </w:pPr>
            <w:r>
              <w:rPr>
                <w:sz w:val="20"/>
                <w:szCs w:val="20"/>
              </w:rPr>
              <w:t> 8) соответствующее указание на право потенциального концес</w:t>
            </w:r>
            <w:r>
              <w:rPr>
                <w:sz w:val="20"/>
                <w:szCs w:val="20"/>
              </w:rPr>
              <w:t xml:space="preserve">сионера изменять или отзывать свою конкурсную заявку до истечения окончательного срока представления конкурсных заявок; </w:t>
            </w:r>
          </w:p>
          <w:p w:rsidR="00000000" w:rsidRDefault="00AC3D8D">
            <w:pPr>
              <w:pStyle w:val="a9"/>
              <w:spacing w:before="0" w:beforeAutospacing="0" w:after="0" w:afterAutospacing="0"/>
              <w:jc w:val="both"/>
            </w:pPr>
            <w:r>
              <w:rPr>
                <w:sz w:val="20"/>
                <w:szCs w:val="20"/>
              </w:rPr>
              <w:t> 9) способ, место и окончательный срок представления конкурсных заявок (но не позднее пятнадцати часов местного времени рабочего дня) и</w:t>
            </w:r>
            <w:r>
              <w:rPr>
                <w:sz w:val="20"/>
                <w:szCs w:val="20"/>
              </w:rPr>
              <w:t xml:space="preserve"> срок их действия; </w:t>
            </w:r>
          </w:p>
          <w:p w:rsidR="00000000" w:rsidRDefault="00AC3D8D">
            <w:pPr>
              <w:pStyle w:val="a9"/>
              <w:spacing w:before="0" w:beforeAutospacing="0" w:after="0" w:afterAutospacing="0"/>
              <w:jc w:val="both"/>
            </w:pPr>
            <w:r>
              <w:rPr>
                <w:sz w:val="20"/>
                <w:szCs w:val="20"/>
              </w:rPr>
              <w:t xml:space="preserve"> 10) соответствующее указание на право потенциального концессионера представлять часть конкурсной заявки, в которой указывается </w:t>
            </w:r>
            <w:r>
              <w:rPr>
                <w:color w:val="000000"/>
                <w:sz w:val="20"/>
                <w:szCs w:val="20"/>
              </w:rPr>
              <w:t>стоимость объекта концессии</w:t>
            </w:r>
            <w:r>
              <w:rPr>
                <w:sz w:val="20"/>
                <w:szCs w:val="20"/>
              </w:rPr>
              <w:t xml:space="preserve">, непосредственно в момент вскрытия конвертов с конкурсными заявками; </w:t>
            </w:r>
          </w:p>
          <w:p w:rsidR="00000000" w:rsidRDefault="00AC3D8D">
            <w:pPr>
              <w:pStyle w:val="a9"/>
              <w:spacing w:before="0" w:beforeAutospacing="0" w:after="0" w:afterAutospacing="0"/>
              <w:jc w:val="both"/>
            </w:pPr>
            <w:r>
              <w:rPr>
                <w:sz w:val="20"/>
                <w:szCs w:val="20"/>
              </w:rPr>
              <w:t> </w:t>
            </w:r>
            <w:r>
              <w:rPr>
                <w:sz w:val="20"/>
                <w:szCs w:val="20"/>
              </w:rPr>
              <w:t>11) способы, с помощью которых потенциальные концессионеры могут запрашивать разъяснения по содержанию конкурсной документации, и сообщение о намерении организатора конкурса на этом этапе провести встречу с потенциальными концессионерами, которая проводитс</w:t>
            </w:r>
            <w:r>
              <w:rPr>
                <w:sz w:val="20"/>
                <w:szCs w:val="20"/>
              </w:rPr>
              <w:t xml:space="preserve">я в открытой форме и протоколируется; </w:t>
            </w:r>
          </w:p>
          <w:p w:rsidR="00000000" w:rsidRDefault="00AC3D8D">
            <w:pPr>
              <w:pStyle w:val="a9"/>
              <w:spacing w:before="0" w:beforeAutospacing="0" w:after="0" w:afterAutospacing="0"/>
              <w:jc w:val="both"/>
            </w:pPr>
            <w:r>
              <w:rPr>
                <w:sz w:val="20"/>
                <w:szCs w:val="20"/>
              </w:rPr>
              <w:t xml:space="preserve"> 12) условия внесения и содержание конкурсной заявки; </w:t>
            </w:r>
          </w:p>
          <w:p w:rsidR="00000000" w:rsidRDefault="00AC3D8D">
            <w:pPr>
              <w:pStyle w:val="a9"/>
              <w:spacing w:before="0" w:beforeAutospacing="0" w:after="0" w:afterAutospacing="0"/>
              <w:jc w:val="both"/>
            </w:pPr>
            <w:r>
              <w:rPr>
                <w:sz w:val="20"/>
                <w:szCs w:val="20"/>
              </w:rPr>
              <w:t> 13) место, дату и время вскрытия конвертов с конкурсными заявками (но не позже двух часов с момента истечения окончательного срока представления конкурсных заяво</w:t>
            </w:r>
            <w:r>
              <w:rPr>
                <w:sz w:val="20"/>
                <w:szCs w:val="20"/>
              </w:rPr>
              <w:t xml:space="preserve">к); </w:t>
            </w:r>
          </w:p>
          <w:p w:rsidR="00000000" w:rsidRDefault="00AC3D8D">
            <w:pPr>
              <w:pStyle w:val="a9"/>
              <w:spacing w:before="0" w:beforeAutospacing="0" w:after="0" w:afterAutospacing="0"/>
              <w:jc w:val="both"/>
            </w:pPr>
            <w:r>
              <w:rPr>
                <w:sz w:val="20"/>
                <w:szCs w:val="20"/>
              </w:rPr>
              <w:t xml:space="preserve"> 14) процедуры, используемые для вскрытия конвертов с конкурсными заявками, и их рассмотрение. </w:t>
            </w:r>
          </w:p>
          <w:p w:rsidR="00000000" w:rsidRDefault="00AC3D8D">
            <w:pPr>
              <w:pStyle w:val="a9"/>
              <w:spacing w:before="0" w:beforeAutospacing="0" w:after="0" w:afterAutospacing="0"/>
              <w:jc w:val="both"/>
            </w:pPr>
            <w:r>
              <w:rPr>
                <w:sz w:val="20"/>
                <w:szCs w:val="20"/>
              </w:rPr>
              <w:t> 2. Организатор конкурса вправе взимать плату за представленную конкурсную документацию, не превышающую фактические затраты на копирование конкурсной докум</w:t>
            </w:r>
            <w:r>
              <w:rPr>
                <w:sz w:val="20"/>
                <w:szCs w:val="20"/>
              </w:rPr>
              <w:t xml:space="preserve">ентации. </w:t>
            </w:r>
          </w:p>
          <w:p w:rsidR="00000000" w:rsidRDefault="00AC3D8D">
            <w:pPr>
              <w:pStyle w:val="a9"/>
              <w:spacing w:before="0" w:beforeAutospacing="0" w:after="0" w:afterAutospacing="0"/>
              <w:jc w:val="both"/>
            </w:pPr>
            <w:r>
              <w:rPr>
                <w:sz w:val="20"/>
                <w:szCs w:val="20"/>
              </w:rPr>
              <w:t xml:space="preserve"> 3. Потенциальный концессионер вправе обратиться с запросом о разъяснении положений конкурсной документации, но не позднее тридцати календарных дней до истечения окончательного срока представления конкурсных заявок. Организатор конкурса обязан в </w:t>
            </w:r>
            <w:r>
              <w:rPr>
                <w:sz w:val="20"/>
                <w:szCs w:val="20"/>
              </w:rPr>
              <w:t xml:space="preserve">трехдневный срок с момента регистрации запроса ответить на него и без указания, от кого поступил запрос, сообщить такое разъяснение всем потенциальным концессионерам, которым организатор конкурса представил конкурсную документацию. </w:t>
            </w:r>
          </w:p>
          <w:p w:rsidR="00000000" w:rsidRDefault="00AC3D8D">
            <w:pPr>
              <w:pStyle w:val="a9"/>
              <w:spacing w:before="0" w:beforeAutospacing="0" w:after="0" w:afterAutospacing="0"/>
              <w:jc w:val="both"/>
            </w:pPr>
            <w:r>
              <w:rPr>
                <w:sz w:val="20"/>
                <w:szCs w:val="20"/>
              </w:rPr>
              <w:t> При проведении повторн</w:t>
            </w:r>
            <w:r>
              <w:rPr>
                <w:sz w:val="20"/>
                <w:szCs w:val="20"/>
              </w:rPr>
              <w:t xml:space="preserve">ого конкурса потенциальный концессионер вправе обратиться с запросом о разъяснении положений конкурсной документации, но не позднее пятнадцати календарных дней до истечения окончательного срока предоставления конкурсных заявок. </w:t>
            </w:r>
          </w:p>
          <w:p w:rsidR="00000000" w:rsidRDefault="00AC3D8D">
            <w:pPr>
              <w:pStyle w:val="a9"/>
              <w:spacing w:before="0" w:beforeAutospacing="0" w:after="0" w:afterAutospacing="0"/>
              <w:jc w:val="both"/>
            </w:pPr>
            <w:r>
              <w:rPr>
                <w:sz w:val="20"/>
                <w:szCs w:val="20"/>
              </w:rPr>
              <w:t> 4. Организатор конкурса вп</w:t>
            </w:r>
            <w:r>
              <w:rPr>
                <w:sz w:val="20"/>
                <w:szCs w:val="20"/>
              </w:rPr>
              <w:t>раве в срок не позднее двадцати календарных дней до истечения окончательного срока представления конкурсных заявок по собственной инициативе или в ответ на запрос потенциального концессионера внести изменения в конкурсную документацию путем оформления прот</w:t>
            </w:r>
            <w:r>
              <w:rPr>
                <w:sz w:val="20"/>
                <w:szCs w:val="20"/>
              </w:rPr>
              <w:t xml:space="preserve">окола, а при проведении повторного конкурса - в срок не более десяти календарных дней. </w:t>
            </w:r>
          </w:p>
          <w:p w:rsidR="00000000" w:rsidRDefault="00AC3D8D">
            <w:pPr>
              <w:pStyle w:val="a9"/>
              <w:spacing w:before="0" w:beforeAutospacing="0" w:after="0" w:afterAutospacing="0"/>
              <w:jc w:val="both"/>
            </w:pPr>
            <w:r>
              <w:rPr>
                <w:sz w:val="20"/>
                <w:szCs w:val="20"/>
              </w:rPr>
              <w:t> Внесенные изменения имеют обязательную силу и о них незамедлительно сообщается всем потенциальным концессионерам, которым организатор конкурса представил конкурсную до</w:t>
            </w:r>
            <w:r>
              <w:rPr>
                <w:sz w:val="20"/>
                <w:szCs w:val="20"/>
              </w:rPr>
              <w:t>кументацию. При этом окончательный срок представления конкурсных заявок продлевается организатором конкурса на срок не менее чем на тридцать календарных дней для учета потенциальными концессионерами этих изменений в конкурсных заявках, а при повторном конк</w:t>
            </w:r>
            <w:r>
              <w:rPr>
                <w:sz w:val="20"/>
                <w:szCs w:val="20"/>
              </w:rPr>
              <w:t xml:space="preserve">урсе на срок не менее пятнадцати календарных дней. </w:t>
            </w:r>
          </w:p>
          <w:p w:rsidR="00000000" w:rsidRDefault="00AC3D8D">
            <w:pPr>
              <w:pStyle w:val="a9"/>
              <w:spacing w:before="0" w:beforeAutospacing="0" w:after="0" w:afterAutospacing="0"/>
              <w:jc w:val="both"/>
            </w:pPr>
            <w:r>
              <w:rPr>
                <w:sz w:val="20"/>
                <w:szCs w:val="20"/>
              </w:rPr>
              <w:t> 5. Организатор конкурса вправе провести встречу с потенциальными концессионерами для разъяснения положений конкурсной документации в определенном месте и в соответствующее время, указанные в конкурсной д</w:t>
            </w:r>
            <w:r>
              <w:rPr>
                <w:sz w:val="20"/>
                <w:szCs w:val="20"/>
              </w:rPr>
              <w:t>окументации. При этом организатор конкурса составляет протокол, содержащий представленные в ходе этой встречи запросы о разъяснении конкурсной документации без указания их источника, а также ответы на эти запросы. Протокол незамедлительно направляется коми</w:t>
            </w:r>
            <w:r>
              <w:rPr>
                <w:sz w:val="20"/>
                <w:szCs w:val="20"/>
              </w:rPr>
              <w:t xml:space="preserve">ссии и всем потенциальным концессионерам, которым организатор конкурса представил конкурсную документацию. </w:t>
            </w:r>
          </w:p>
          <w:p w:rsidR="00000000" w:rsidRDefault="00AC3D8D">
            <w:pPr>
              <w:pStyle w:val="a9"/>
              <w:spacing w:before="0" w:beforeAutospacing="0" w:after="0" w:afterAutospacing="0"/>
              <w:jc w:val="both"/>
            </w:pPr>
            <w:r>
              <w:rPr>
                <w:sz w:val="20"/>
                <w:szCs w:val="20"/>
              </w:rPr>
              <w:t xml:space="preserve"> 6. Конкурсную документацию утверждает организатор конкурса. </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jc w:val="center"/>
            </w:pPr>
            <w:r>
              <w:rPr>
                <w:sz w:val="20"/>
                <w:szCs w:val="20"/>
              </w:rPr>
              <w:t>Статья 17</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Статья 984. Квалификационные требования, предъявляемые к потенциальн</w:t>
            </w:r>
            <w:r>
              <w:rPr>
                <w:b/>
                <w:bCs/>
                <w:sz w:val="20"/>
                <w:szCs w:val="20"/>
              </w:rPr>
              <w:t xml:space="preserve">ому концессионеру </w:t>
            </w:r>
          </w:p>
          <w:p w:rsidR="00000000" w:rsidRDefault="00AC3D8D">
            <w:pPr>
              <w:pStyle w:val="a9"/>
              <w:spacing w:before="0" w:beforeAutospacing="0" w:after="0" w:afterAutospacing="0"/>
              <w:jc w:val="both"/>
            </w:pPr>
            <w:r>
              <w:rPr>
                <w:sz w:val="20"/>
                <w:szCs w:val="20"/>
              </w:rPr>
              <w:t xml:space="preserve"> 1. Для участия в конкурсе по выбору концессионера потенциальный концессионер должен соответствовать следующим квалификационным требованиям: </w:t>
            </w:r>
          </w:p>
          <w:p w:rsidR="00000000" w:rsidRDefault="00AC3D8D">
            <w:pPr>
              <w:pStyle w:val="a9"/>
              <w:spacing w:before="0" w:beforeAutospacing="0" w:after="0" w:afterAutospacing="0"/>
              <w:jc w:val="both"/>
            </w:pPr>
            <w:r>
              <w:rPr>
                <w:sz w:val="20"/>
                <w:szCs w:val="20"/>
              </w:rPr>
              <w:t> 1) иметь необходимые финансовые и материальные ресурсы для исполнения обязательств по договору</w:t>
            </w:r>
            <w:r>
              <w:rPr>
                <w:sz w:val="20"/>
                <w:szCs w:val="20"/>
              </w:rPr>
              <w:t xml:space="preserve"> концессии; </w:t>
            </w:r>
          </w:p>
          <w:p w:rsidR="00000000" w:rsidRDefault="00AC3D8D">
            <w:pPr>
              <w:pStyle w:val="a9"/>
              <w:spacing w:before="0" w:beforeAutospacing="0" w:after="0" w:afterAutospacing="0"/>
              <w:jc w:val="both"/>
            </w:pPr>
            <w:r>
              <w:rPr>
                <w:sz w:val="20"/>
                <w:szCs w:val="20"/>
              </w:rPr>
              <w:t xml:space="preserve"> 2) являться платежеспособным, не подлежать ликвидации, на его имущество не должен быть наложен арест, его финансово-хозяйственная деятельность не должна быть приостановлена в соответствии с законодательством Республики Казахстан; </w:t>
            </w:r>
          </w:p>
          <w:p w:rsidR="00000000" w:rsidRDefault="00AC3D8D">
            <w:pPr>
              <w:pStyle w:val="a9"/>
              <w:spacing w:before="0" w:beforeAutospacing="0" w:after="0" w:afterAutospacing="0"/>
              <w:jc w:val="both"/>
            </w:pPr>
            <w:r>
              <w:rPr>
                <w:sz w:val="20"/>
                <w:szCs w:val="20"/>
              </w:rPr>
              <w:t> </w:t>
            </w:r>
            <w:r>
              <w:rPr>
                <w:sz w:val="20"/>
                <w:szCs w:val="20"/>
              </w:rPr>
              <w:t xml:space="preserve">3) не быть привлеченным к ответственности за неисполнение или ненадлежащее исполнение им обязательств по заключенным в течение последних трех лет договорам концессии на основании решения суда, вступившего в законную силу; </w:t>
            </w:r>
          </w:p>
          <w:p w:rsidR="00000000" w:rsidRDefault="00AC3D8D">
            <w:pPr>
              <w:pStyle w:val="a9"/>
              <w:spacing w:before="0" w:beforeAutospacing="0" w:after="0" w:afterAutospacing="0"/>
              <w:jc w:val="both"/>
            </w:pPr>
            <w:r>
              <w:rPr>
                <w:sz w:val="20"/>
                <w:szCs w:val="20"/>
              </w:rPr>
              <w:t> 4) иметь собственный капитал, со</w:t>
            </w:r>
            <w:r>
              <w:rPr>
                <w:sz w:val="20"/>
                <w:szCs w:val="20"/>
              </w:rPr>
              <w:t xml:space="preserve">ставляющий не менее двадцати процентов по отношению к стоимости предлагаемого к реализации </w:t>
            </w:r>
            <w:r>
              <w:rPr>
                <w:color w:val="000000"/>
                <w:sz w:val="20"/>
                <w:szCs w:val="20"/>
              </w:rPr>
              <w:t>объекта концессии</w:t>
            </w:r>
            <w:r>
              <w:rPr>
                <w:sz w:val="20"/>
                <w:szCs w:val="20"/>
              </w:rPr>
              <w:t xml:space="preserve">; </w:t>
            </w:r>
          </w:p>
          <w:p w:rsidR="00000000" w:rsidRDefault="00AC3D8D">
            <w:pPr>
              <w:pStyle w:val="a9"/>
              <w:spacing w:before="0" w:beforeAutospacing="0" w:after="0" w:afterAutospacing="0"/>
              <w:jc w:val="both"/>
            </w:pPr>
            <w:r>
              <w:rPr>
                <w:sz w:val="20"/>
                <w:szCs w:val="20"/>
              </w:rPr>
              <w:t xml:space="preserve"> 5) иметь подтвержденную аудиторским отчетом финансовую отчетность за два полных предыдущих финансовых года; </w:t>
            </w:r>
          </w:p>
          <w:p w:rsidR="00000000" w:rsidRDefault="00AC3D8D">
            <w:pPr>
              <w:pStyle w:val="a9"/>
              <w:spacing w:before="0" w:beforeAutospacing="0" w:after="0" w:afterAutospacing="0"/>
              <w:jc w:val="both"/>
            </w:pPr>
            <w:r>
              <w:rPr>
                <w:i/>
                <w:iCs/>
                <w:color w:val="800000"/>
                <w:sz w:val="20"/>
                <w:szCs w:val="20"/>
              </w:rPr>
              <w:t> </w:t>
            </w:r>
            <w:r>
              <w:rPr>
                <w:sz w:val="20"/>
                <w:szCs w:val="20"/>
              </w:rPr>
              <w:t xml:space="preserve">2. </w:t>
            </w:r>
            <w:r>
              <w:rPr>
                <w:color w:val="000000"/>
                <w:sz w:val="20"/>
                <w:szCs w:val="20"/>
              </w:rPr>
              <w:t>Если потенциальный концессионер</w:t>
            </w:r>
            <w:r>
              <w:rPr>
                <w:color w:val="000000"/>
                <w:sz w:val="20"/>
                <w:szCs w:val="20"/>
              </w:rPr>
              <w:t xml:space="preserve"> является новым юридическим лицом, учрежденным в целях реализации концессионного проекта физическими и (или) юридическими лицами, то:</w:t>
            </w:r>
          </w:p>
          <w:p w:rsidR="00000000" w:rsidRDefault="00AC3D8D">
            <w:pPr>
              <w:pStyle w:val="a9"/>
              <w:spacing w:before="0" w:beforeAutospacing="0" w:after="0" w:afterAutospacing="0"/>
              <w:jc w:val="both"/>
            </w:pPr>
            <w:r>
              <w:rPr>
                <w:color w:val="000000"/>
                <w:sz w:val="20"/>
                <w:szCs w:val="20"/>
              </w:rPr>
              <w:t> 1) потенциальный концессионер должен соответствовать квалификационным требованиям, предусмотренным подпунктом 1) пункта 1</w:t>
            </w:r>
            <w:r>
              <w:rPr>
                <w:color w:val="000000"/>
                <w:sz w:val="20"/>
                <w:szCs w:val="20"/>
              </w:rPr>
              <w:t xml:space="preserve"> настоящей статьи;</w:t>
            </w:r>
          </w:p>
          <w:p w:rsidR="00000000" w:rsidRDefault="00AC3D8D">
            <w:pPr>
              <w:pStyle w:val="a9"/>
              <w:spacing w:before="0" w:beforeAutospacing="0" w:after="0" w:afterAutospacing="0"/>
              <w:jc w:val="both"/>
            </w:pPr>
            <w:r>
              <w:rPr>
                <w:color w:val="000000"/>
                <w:sz w:val="20"/>
                <w:szCs w:val="20"/>
              </w:rPr>
              <w:t> 2) юридические лица, выступающие учредителями нового юридического лица, должны соответствовать требованиям подпунктов 2), 3) и 5) пункта 1 настоящей статьи;</w:t>
            </w:r>
          </w:p>
          <w:p w:rsidR="00000000" w:rsidRDefault="00AC3D8D">
            <w:pPr>
              <w:pStyle w:val="a9"/>
              <w:spacing w:before="0" w:beforeAutospacing="0" w:after="0" w:afterAutospacing="0"/>
              <w:jc w:val="both"/>
            </w:pPr>
            <w:r>
              <w:rPr>
                <w:color w:val="000000"/>
                <w:sz w:val="20"/>
                <w:szCs w:val="20"/>
              </w:rPr>
              <w:t> 3) совокупный собственный капитал физических и (или) юридических лиц, учредивш</w:t>
            </w:r>
            <w:r>
              <w:rPr>
                <w:color w:val="000000"/>
                <w:sz w:val="20"/>
                <w:szCs w:val="20"/>
              </w:rPr>
              <w:t>их новое юридическое лицо, должен соответствовать условиям подпункта 4) пункта 1 настоящей статьи.</w:t>
            </w:r>
          </w:p>
          <w:p w:rsidR="00000000" w:rsidRDefault="00AC3D8D">
            <w:pPr>
              <w:pStyle w:val="a9"/>
              <w:spacing w:before="0" w:beforeAutospacing="0" w:after="0" w:afterAutospacing="0"/>
              <w:jc w:val="both"/>
            </w:pPr>
            <w:r>
              <w:rPr>
                <w:sz w:val="20"/>
                <w:szCs w:val="20"/>
              </w:rPr>
              <w:t> 3. Потенциальный концессионер в подтверждение соответствия его квалификационным требованиям, предусмотренным пунктом 1 настоящей статьи, представляет органи</w:t>
            </w:r>
            <w:r>
              <w:rPr>
                <w:sz w:val="20"/>
                <w:szCs w:val="20"/>
              </w:rPr>
              <w:t xml:space="preserve">затору конкурса соответствующие документы. </w:t>
            </w:r>
          </w:p>
          <w:p w:rsidR="00000000" w:rsidRDefault="00AC3D8D">
            <w:pPr>
              <w:pStyle w:val="a9"/>
              <w:spacing w:before="0" w:beforeAutospacing="0" w:after="0" w:afterAutospacing="0"/>
              <w:jc w:val="both"/>
            </w:pPr>
            <w:r>
              <w:rPr>
                <w:sz w:val="20"/>
                <w:szCs w:val="20"/>
              </w:rPr>
              <w:t xml:space="preserve"> Юридические лица, для которых законодательными актами Республики Казахстан установлено обязательное проведение аудита, представляют также аудиторский отчет за последний финансовый год. </w:t>
            </w:r>
          </w:p>
          <w:p w:rsidR="00000000" w:rsidRDefault="00AC3D8D">
            <w:pPr>
              <w:pStyle w:val="a9"/>
              <w:spacing w:before="0" w:beforeAutospacing="0" w:after="0" w:afterAutospacing="0"/>
              <w:jc w:val="both"/>
            </w:pPr>
            <w:r>
              <w:rPr>
                <w:sz w:val="20"/>
                <w:szCs w:val="20"/>
              </w:rPr>
              <w:t> В случае, если предусмат</w:t>
            </w:r>
            <w:r>
              <w:rPr>
                <w:sz w:val="20"/>
                <w:szCs w:val="20"/>
              </w:rPr>
              <w:t xml:space="preserve">ривается получение концессионером государственной гарантии и (или) поручительства государства, потенциальный концессионер, за исключением случаев, когда потенциальным концессионером является новое юридическое лицо, </w:t>
            </w:r>
            <w:r>
              <w:rPr>
                <w:color w:val="000000"/>
                <w:sz w:val="20"/>
                <w:szCs w:val="20"/>
              </w:rPr>
              <w:t>учрежденное</w:t>
            </w:r>
            <w:r>
              <w:rPr>
                <w:sz w:val="20"/>
                <w:szCs w:val="20"/>
              </w:rPr>
              <w:t xml:space="preserve"> в целях реализации концессион</w:t>
            </w:r>
            <w:r>
              <w:rPr>
                <w:sz w:val="20"/>
                <w:szCs w:val="20"/>
              </w:rPr>
              <w:t>ного проекта несколькими физическими или юридическими лицами, должен иметь чистый доход за последний завершенный финансовый год или за два любых из трех последних завершенных финансовых года согласно подтвержденной аудиторским отчетом финансовой отчетности</w:t>
            </w:r>
            <w:r>
              <w:rPr>
                <w:sz w:val="20"/>
                <w:szCs w:val="20"/>
              </w:rPr>
              <w:t xml:space="preserve">. </w:t>
            </w:r>
          </w:p>
          <w:p w:rsidR="00000000" w:rsidRDefault="00AC3D8D">
            <w:pPr>
              <w:pStyle w:val="a9"/>
              <w:spacing w:before="0" w:beforeAutospacing="0" w:after="0" w:afterAutospacing="0"/>
              <w:jc w:val="both"/>
            </w:pPr>
            <w:r>
              <w:rPr>
                <w:sz w:val="20"/>
                <w:szCs w:val="20"/>
              </w:rPr>
              <w:t xml:space="preserve"> 4. Потенциальный концессионер в случае предоставления им недостоверной информации по квалификационным требованиям не допускается к участию в конкурсе по выбору концессионера в течение трех лет с момента установления такого факта. </w:t>
            </w:r>
          </w:p>
          <w:p w:rsidR="00000000" w:rsidRDefault="00AC3D8D">
            <w:pPr>
              <w:pStyle w:val="a9"/>
              <w:spacing w:before="0" w:beforeAutospacing="0" w:after="0" w:afterAutospacing="0"/>
              <w:jc w:val="both"/>
            </w:pPr>
            <w:r>
              <w:rPr>
                <w:sz w:val="20"/>
                <w:szCs w:val="20"/>
              </w:rPr>
              <w:t> Полнота и достоверно</w:t>
            </w:r>
            <w:r>
              <w:rPr>
                <w:sz w:val="20"/>
                <w:szCs w:val="20"/>
              </w:rPr>
              <w:t xml:space="preserve">сть предоставляемой информации устанавливаются в момент рассмотрения комиссией документов, подтверждающих соответствие потенциального концессионера квалификационным требованиям. </w:t>
            </w:r>
          </w:p>
          <w:p w:rsidR="00000000" w:rsidRDefault="00AC3D8D">
            <w:pPr>
              <w:pStyle w:val="a9"/>
              <w:spacing w:before="0" w:beforeAutospacing="0" w:after="0" w:afterAutospacing="0"/>
              <w:jc w:val="both"/>
            </w:pPr>
            <w:r>
              <w:rPr>
                <w:sz w:val="20"/>
                <w:szCs w:val="20"/>
              </w:rPr>
              <w:t> 5. Организатор конкурса не вправе предъявлять потенциальному концессионеру к</w:t>
            </w:r>
            <w:r>
              <w:rPr>
                <w:sz w:val="20"/>
                <w:szCs w:val="20"/>
              </w:rPr>
              <w:t xml:space="preserve">валификационные требования, не предусмотренные настоящей главой. Потенциальный концессионер вправе не предоставлять информацию, не относящуюся к предъявляемым к нему квалификационным требованиям. </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jc w:val="center"/>
            </w:pPr>
            <w:r>
              <w:rPr>
                <w:sz w:val="20"/>
                <w:szCs w:val="20"/>
              </w:rPr>
              <w:t>Статья 18</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Статья 985. Проведение конкурса по выбору</w:t>
            </w:r>
            <w:r>
              <w:rPr>
                <w:b/>
                <w:bCs/>
                <w:sz w:val="20"/>
                <w:szCs w:val="20"/>
              </w:rPr>
              <w:t xml:space="preserve"> концессионера </w:t>
            </w:r>
          </w:p>
          <w:p w:rsidR="00000000" w:rsidRDefault="00AC3D8D">
            <w:pPr>
              <w:pStyle w:val="a9"/>
              <w:spacing w:before="0" w:beforeAutospacing="0" w:after="0" w:afterAutospacing="0"/>
              <w:jc w:val="both"/>
            </w:pPr>
            <w:r>
              <w:rPr>
                <w:sz w:val="20"/>
                <w:szCs w:val="20"/>
              </w:rPr>
              <w:t xml:space="preserve"> 1. Выбор концессионера по объектам, включенным в перечень, осуществляется путем проведения открытого конкурса по концессионным проектам. </w:t>
            </w:r>
          </w:p>
          <w:p w:rsidR="00000000" w:rsidRDefault="00AC3D8D">
            <w:pPr>
              <w:pStyle w:val="a9"/>
              <w:spacing w:before="0" w:beforeAutospacing="0" w:after="0" w:afterAutospacing="0"/>
              <w:jc w:val="both"/>
            </w:pPr>
            <w:r>
              <w:rPr>
                <w:sz w:val="20"/>
                <w:szCs w:val="20"/>
              </w:rPr>
              <w:t> </w:t>
            </w:r>
            <w:r>
              <w:rPr>
                <w:sz w:val="20"/>
                <w:szCs w:val="20"/>
              </w:rPr>
              <w:t xml:space="preserve">2. Организатором конкурса в отношении объектов концессии, относящихся к республиканской собственности и предусмотренных в пункте 2 статьи 982 настоящего Кодекса, является уполномоченный государственный орган соответствующей отрасли. </w:t>
            </w:r>
          </w:p>
          <w:p w:rsidR="00000000" w:rsidRDefault="00AC3D8D">
            <w:pPr>
              <w:pStyle w:val="a9"/>
              <w:spacing w:before="0" w:beforeAutospacing="0" w:after="0" w:afterAutospacing="0"/>
              <w:jc w:val="both"/>
            </w:pPr>
            <w:r>
              <w:rPr>
                <w:sz w:val="20"/>
                <w:szCs w:val="20"/>
              </w:rPr>
              <w:t> Организатором конкурс</w:t>
            </w:r>
            <w:r>
              <w:rPr>
                <w:sz w:val="20"/>
                <w:szCs w:val="20"/>
              </w:rPr>
              <w:t xml:space="preserve">а в отношении объектов концессии, относящихся к коммунальной собственности и предусмотренных в перечне, является соответствующий местный исполнительный орган области (города республиканского значения, столицы). </w:t>
            </w:r>
          </w:p>
          <w:p w:rsidR="00000000" w:rsidRDefault="00AC3D8D">
            <w:pPr>
              <w:pStyle w:val="a9"/>
              <w:spacing w:before="0" w:beforeAutospacing="0" w:after="0" w:afterAutospacing="0"/>
              <w:jc w:val="both"/>
            </w:pPr>
            <w:r>
              <w:rPr>
                <w:sz w:val="20"/>
                <w:szCs w:val="20"/>
              </w:rPr>
              <w:t> 3. Опубликование информации о проведении ко</w:t>
            </w:r>
            <w:r>
              <w:rPr>
                <w:sz w:val="20"/>
                <w:szCs w:val="20"/>
              </w:rPr>
              <w:t>нкурса в периодических печатных изданиях, распространяемых на всей территории Республики Казахстан, является обязательным. Информация о проведении конкурса должна включать в себя сведения об объектах концессии, о перечне необходимых документов для представ</w:t>
            </w:r>
            <w:r>
              <w:rPr>
                <w:sz w:val="20"/>
                <w:szCs w:val="20"/>
              </w:rPr>
              <w:t xml:space="preserve">ления организатору конкурса, требования к потенциальным участникам в зависимости от характера объекта, по которому объявлен конкурс, о месте, времени и дате проведения конкурса. Организатор конкурса в обязательном порядке публикует информацию о проведении </w:t>
            </w:r>
            <w:r>
              <w:rPr>
                <w:sz w:val="20"/>
                <w:szCs w:val="20"/>
              </w:rPr>
              <w:t>конкурса в периодических печатных изданиях, распространяемых на всей территории Республики Казахстан, на государственном и русском языках за шестьдесят календарных дней до дня проведения конкурса, а при проведении повторного конкурса - за тридцать календар</w:t>
            </w:r>
            <w:r>
              <w:rPr>
                <w:sz w:val="20"/>
                <w:szCs w:val="20"/>
              </w:rPr>
              <w:t xml:space="preserve">ных дней. </w:t>
            </w:r>
          </w:p>
          <w:p w:rsidR="00000000" w:rsidRDefault="00AC3D8D">
            <w:pPr>
              <w:pStyle w:val="a9"/>
              <w:spacing w:before="0" w:beforeAutospacing="0" w:after="0" w:afterAutospacing="0"/>
              <w:jc w:val="both"/>
            </w:pPr>
            <w:r>
              <w:rPr>
                <w:sz w:val="20"/>
                <w:szCs w:val="20"/>
              </w:rPr>
              <w:t xml:space="preserve"> 4. Рассмотрение и отбор концессионных заявок осуществляются комиссией, создаваемой Правительством Республики Казахстан или местными исполнительными органами областей (города республиканского значения, столицы). </w:t>
            </w:r>
          </w:p>
          <w:p w:rsidR="00000000" w:rsidRDefault="00AC3D8D">
            <w:pPr>
              <w:pStyle w:val="a9"/>
              <w:spacing w:before="0" w:beforeAutospacing="0" w:after="0" w:afterAutospacing="0"/>
              <w:jc w:val="both"/>
            </w:pPr>
            <w:r>
              <w:rPr>
                <w:sz w:val="20"/>
                <w:szCs w:val="20"/>
              </w:rPr>
              <w:t> Рабочим органом комиссии являет</w:t>
            </w:r>
            <w:r>
              <w:rPr>
                <w:sz w:val="20"/>
                <w:szCs w:val="20"/>
              </w:rPr>
              <w:t xml:space="preserve">ся соответствующий организатор конкурса. </w:t>
            </w:r>
          </w:p>
          <w:p w:rsidR="00000000" w:rsidRDefault="00AC3D8D">
            <w:pPr>
              <w:pStyle w:val="a9"/>
              <w:spacing w:before="0" w:beforeAutospacing="0" w:after="0" w:afterAutospacing="0"/>
              <w:jc w:val="both"/>
            </w:pPr>
            <w:r>
              <w:rPr>
                <w:sz w:val="20"/>
                <w:szCs w:val="20"/>
              </w:rPr>
              <w:t> 5. В случае если в установленные сроки организатору конкурса не поступили конкурсные заявки либо к участию в конкурсе представлена одна заявка, то конкурс считается не состоявшимся, за исключением третьего и после</w:t>
            </w:r>
            <w:r>
              <w:rPr>
                <w:sz w:val="20"/>
                <w:szCs w:val="20"/>
              </w:rPr>
              <w:t xml:space="preserve">дующих конкурсов по данному объекту концессии. </w:t>
            </w:r>
          </w:p>
          <w:p w:rsidR="00000000" w:rsidRDefault="00AC3D8D">
            <w:pPr>
              <w:pStyle w:val="a9"/>
              <w:spacing w:before="0" w:beforeAutospacing="0" w:after="0" w:afterAutospacing="0"/>
              <w:jc w:val="both"/>
            </w:pPr>
            <w:r>
              <w:rPr>
                <w:sz w:val="20"/>
                <w:szCs w:val="20"/>
              </w:rPr>
              <w:t> 6. Порядок проведения конкурса по выбору концессионера определяется</w:t>
            </w:r>
            <w:r>
              <w:rPr>
                <w:color w:val="000000"/>
                <w:sz w:val="20"/>
                <w:szCs w:val="20"/>
              </w:rPr>
              <w:t xml:space="preserve"> Правительством</w:t>
            </w:r>
            <w:r>
              <w:rPr>
                <w:sz w:val="20"/>
                <w:szCs w:val="20"/>
              </w:rPr>
              <w:t xml:space="preserve"> Республики Казахстан. </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jc w:val="center"/>
            </w:pPr>
            <w:r>
              <w:rPr>
                <w:sz w:val="20"/>
                <w:szCs w:val="20"/>
              </w:rPr>
              <w:t>Статья 19</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986. Определение концессионера и заключение договора концессии </w:t>
            </w:r>
          </w:p>
          <w:p w:rsidR="00000000" w:rsidRDefault="00AC3D8D">
            <w:pPr>
              <w:pStyle w:val="a9"/>
              <w:spacing w:before="0" w:beforeAutospacing="0" w:after="0" w:afterAutospacing="0"/>
              <w:jc w:val="both"/>
            </w:pPr>
            <w:r>
              <w:rPr>
                <w:sz w:val="20"/>
                <w:szCs w:val="20"/>
              </w:rPr>
              <w:t> </w:t>
            </w:r>
            <w:r>
              <w:rPr>
                <w:color w:val="000000"/>
                <w:sz w:val="20"/>
                <w:szCs w:val="20"/>
              </w:rPr>
              <w:t>1. Комиссия</w:t>
            </w:r>
            <w:r>
              <w:rPr>
                <w:color w:val="000000"/>
                <w:sz w:val="20"/>
                <w:szCs w:val="20"/>
              </w:rPr>
              <w:t xml:space="preserve"> вскрывает конверты с конкурсными заявками в срок, во время и в месте, которые указаны в конкурсной документации.</w:t>
            </w:r>
          </w:p>
          <w:p w:rsidR="00000000" w:rsidRDefault="00AC3D8D">
            <w:pPr>
              <w:pStyle w:val="a9"/>
              <w:spacing w:before="0" w:beforeAutospacing="0" w:after="0" w:afterAutospacing="0"/>
              <w:jc w:val="both"/>
            </w:pPr>
            <w:r>
              <w:rPr>
                <w:color w:val="000000"/>
                <w:sz w:val="20"/>
                <w:szCs w:val="20"/>
              </w:rPr>
              <w:t> Организатор конкурса направляет в уполномоченный орг</w:t>
            </w:r>
            <w:r>
              <w:rPr>
                <w:color w:val="000000"/>
                <w:sz w:val="20"/>
                <w:szCs w:val="20"/>
              </w:rPr>
              <w:t>ан по государственному планированию концессионные заявки, содержащиеся в соответствующих конкурсных заявках, для проведения их экспертизы.</w:t>
            </w:r>
          </w:p>
          <w:p w:rsidR="00000000" w:rsidRDefault="00AC3D8D">
            <w:pPr>
              <w:pStyle w:val="a9"/>
              <w:spacing w:before="0" w:beforeAutospacing="0" w:after="0" w:afterAutospacing="0"/>
              <w:jc w:val="both"/>
            </w:pPr>
            <w:r>
              <w:rPr>
                <w:color w:val="000000"/>
                <w:sz w:val="20"/>
                <w:szCs w:val="20"/>
              </w:rPr>
              <w:t> Организатор конкурса вправе привлекать в случае необходимости независимых экспертов для разработки конкурсной докуме</w:t>
            </w:r>
            <w:r>
              <w:rPr>
                <w:color w:val="000000"/>
                <w:sz w:val="20"/>
                <w:szCs w:val="20"/>
              </w:rPr>
              <w:t>нтации, проекта договора концессии, независимой оценки представленных концессионных заявок, содержащихся в соответствующей конкурсной заявке, а также для участия в переговорах с потенциальными концессионерами.</w:t>
            </w:r>
          </w:p>
          <w:p w:rsidR="00000000" w:rsidRDefault="00AC3D8D">
            <w:pPr>
              <w:pStyle w:val="a9"/>
              <w:spacing w:before="0" w:beforeAutospacing="0" w:after="0" w:afterAutospacing="0"/>
              <w:jc w:val="both"/>
            </w:pPr>
            <w:r>
              <w:rPr>
                <w:color w:val="000000"/>
                <w:sz w:val="20"/>
                <w:szCs w:val="20"/>
              </w:rPr>
              <w:t> Для привлечения независимых экспертов организ</w:t>
            </w:r>
            <w:r>
              <w:rPr>
                <w:color w:val="000000"/>
                <w:sz w:val="20"/>
                <w:szCs w:val="20"/>
              </w:rPr>
              <w:t>атор конкурса направляет в уполномоченный орган по государственному планированию заявку на финансирование услуг по консультативному сопровождению концессионного проекта.</w:t>
            </w:r>
          </w:p>
          <w:p w:rsidR="00000000" w:rsidRDefault="00AC3D8D">
            <w:pPr>
              <w:pStyle w:val="a9"/>
              <w:spacing w:before="0" w:beforeAutospacing="0" w:after="0" w:afterAutospacing="0"/>
              <w:jc w:val="both"/>
            </w:pPr>
            <w:r>
              <w:rPr>
                <w:color w:val="000000"/>
                <w:sz w:val="20"/>
                <w:szCs w:val="20"/>
              </w:rPr>
              <w:t> Уполномоченный орган по государственному планированию вносит заключение на оказание у</w:t>
            </w:r>
            <w:r>
              <w:rPr>
                <w:color w:val="000000"/>
                <w:sz w:val="20"/>
                <w:szCs w:val="20"/>
              </w:rPr>
              <w:t>слуг по консультативному сопровождению концессионных проектов на рассмотрение соответствующей бюджетной комиссии.</w:t>
            </w:r>
          </w:p>
          <w:p w:rsidR="00000000" w:rsidRDefault="00AC3D8D">
            <w:pPr>
              <w:pStyle w:val="a9"/>
              <w:spacing w:before="0" w:beforeAutospacing="0" w:after="0" w:afterAutospacing="0"/>
              <w:jc w:val="both"/>
            </w:pPr>
            <w:r>
              <w:rPr>
                <w:color w:val="000000"/>
                <w:sz w:val="20"/>
                <w:szCs w:val="20"/>
              </w:rPr>
              <w:t> По объемам финансирования услуг по консультативному сопровождению каждого концессионного проекта, одобренного бюджетными комиссиями, уполномо</w:t>
            </w:r>
            <w:r>
              <w:rPr>
                <w:color w:val="000000"/>
                <w:sz w:val="20"/>
                <w:szCs w:val="20"/>
              </w:rPr>
              <w:t>ченный орган по государственному планированию формирует перечень услуг по консультативному сопровождению концессионных проектов, которое осуществляется за счет средств соответствующей распределяемой бюджетной программы уполномоченного органа по государстве</w:t>
            </w:r>
            <w:r>
              <w:rPr>
                <w:color w:val="000000"/>
                <w:sz w:val="20"/>
                <w:szCs w:val="20"/>
              </w:rPr>
              <w:t xml:space="preserve">нному планированию. Под </w:t>
            </w:r>
            <w:r>
              <w:rPr>
                <w:sz w:val="20"/>
                <w:szCs w:val="20"/>
              </w:rPr>
              <w:t>консультативным сопровождением концессионных проектов понимаются услуги, оказываемые независимыми экспертами, включающие в себя разработку конкурсных документаций, проектов договоров концессии, оказание консультационных услуг в пере</w:t>
            </w:r>
            <w:r>
              <w:rPr>
                <w:sz w:val="20"/>
                <w:szCs w:val="20"/>
              </w:rPr>
              <w:t>говорном процессе комиссии с участником конкурса. Консультативное</w:t>
            </w:r>
            <w:r>
              <w:rPr>
                <w:color w:val="000000"/>
                <w:sz w:val="20"/>
                <w:szCs w:val="20"/>
              </w:rPr>
              <w:t xml:space="preserve"> сопровождение концессионных проектов осуществляется в порядке, определяемом Правительством Республики Казахстан.</w:t>
            </w:r>
          </w:p>
          <w:p w:rsidR="00000000" w:rsidRDefault="00AC3D8D">
            <w:pPr>
              <w:pStyle w:val="a9"/>
              <w:spacing w:before="0" w:beforeAutospacing="0" w:after="0" w:afterAutospacing="0"/>
              <w:jc w:val="both"/>
            </w:pPr>
            <w:r>
              <w:rPr>
                <w:color w:val="000000"/>
                <w:sz w:val="20"/>
                <w:szCs w:val="20"/>
              </w:rPr>
              <w:t> 2. Комиссией рассматриваются все конкурсные заявки, представленные участника</w:t>
            </w:r>
            <w:r>
              <w:rPr>
                <w:color w:val="000000"/>
                <w:sz w:val="20"/>
                <w:szCs w:val="20"/>
              </w:rPr>
              <w:t>ми конкурса, с учетом заключений по концессионной заявке и оценке соответствия потенциальных концессионеров квалификационным требованиям.</w:t>
            </w:r>
          </w:p>
          <w:p w:rsidR="00000000" w:rsidRDefault="00AC3D8D">
            <w:pPr>
              <w:pStyle w:val="a9"/>
              <w:spacing w:before="0" w:beforeAutospacing="0" w:after="0" w:afterAutospacing="0"/>
              <w:jc w:val="both"/>
            </w:pPr>
            <w:r>
              <w:rPr>
                <w:color w:val="000000"/>
                <w:sz w:val="20"/>
                <w:szCs w:val="20"/>
              </w:rPr>
              <w:t> </w:t>
            </w:r>
            <w:r>
              <w:rPr>
                <w:color w:val="000000"/>
                <w:sz w:val="20"/>
                <w:szCs w:val="20"/>
              </w:rPr>
              <w:t>В случае, если конкурс проводится в третий раз и к участию в конкурсе представлена только одна конкурсная заявка, комиссией рассматривается концессионный проект, представленный в данной заявке, с точки зрения возможности его реализации.</w:t>
            </w:r>
          </w:p>
          <w:p w:rsidR="00000000" w:rsidRDefault="00AC3D8D">
            <w:pPr>
              <w:pStyle w:val="a9"/>
              <w:spacing w:before="0" w:beforeAutospacing="0" w:after="0" w:afterAutospacing="0"/>
              <w:jc w:val="both"/>
            </w:pPr>
            <w:r>
              <w:rPr>
                <w:color w:val="000000"/>
                <w:sz w:val="20"/>
                <w:szCs w:val="20"/>
              </w:rPr>
              <w:t> 3. С участником ко</w:t>
            </w:r>
            <w:r>
              <w:rPr>
                <w:color w:val="000000"/>
                <w:sz w:val="20"/>
                <w:szCs w:val="20"/>
              </w:rPr>
              <w:t xml:space="preserve">нкурса, концессионная заявка которого признана лучшей на основании критериев к проектам, </w:t>
            </w:r>
            <w:r>
              <w:rPr>
                <w:sz w:val="20"/>
                <w:szCs w:val="20"/>
              </w:rPr>
              <w:t>устанавливаемым</w:t>
            </w:r>
            <w:r>
              <w:rPr>
                <w:color w:val="000000"/>
                <w:sz w:val="20"/>
                <w:szCs w:val="20"/>
              </w:rPr>
              <w:t xml:space="preserve"> Правительством Республики Казахстан, комиссией проводятся переговоры по уточнению концессионного проекта и условий договора концессии.</w:t>
            </w:r>
          </w:p>
          <w:p w:rsidR="00000000" w:rsidRDefault="00AC3D8D">
            <w:pPr>
              <w:pStyle w:val="a9"/>
              <w:spacing w:before="0" w:beforeAutospacing="0" w:after="0" w:afterAutospacing="0"/>
              <w:jc w:val="both"/>
            </w:pPr>
            <w:r>
              <w:rPr>
                <w:color w:val="000000"/>
                <w:sz w:val="20"/>
                <w:szCs w:val="20"/>
              </w:rPr>
              <w:t> 4. В рамках под</w:t>
            </w:r>
            <w:r>
              <w:rPr>
                <w:color w:val="000000"/>
                <w:sz w:val="20"/>
                <w:szCs w:val="20"/>
              </w:rPr>
              <w:t>готовки переговоров замечания и предложения по концессионному проекту и договору концессии должны быть направлены комиссией заявителю в письменной форме.</w:t>
            </w:r>
          </w:p>
          <w:p w:rsidR="00000000" w:rsidRDefault="00AC3D8D">
            <w:pPr>
              <w:pStyle w:val="a9"/>
              <w:spacing w:before="0" w:beforeAutospacing="0" w:after="0" w:afterAutospacing="0"/>
              <w:jc w:val="both"/>
            </w:pPr>
            <w:r>
              <w:rPr>
                <w:color w:val="000000"/>
                <w:sz w:val="20"/>
                <w:szCs w:val="20"/>
              </w:rPr>
              <w:t> По итогам проведения переговоров принимается соответствующее решение комиссии об их результатах.</w:t>
            </w:r>
          </w:p>
          <w:p w:rsidR="00000000" w:rsidRDefault="00AC3D8D">
            <w:pPr>
              <w:pStyle w:val="a9"/>
              <w:spacing w:before="0" w:beforeAutospacing="0" w:after="0" w:afterAutospacing="0"/>
              <w:jc w:val="both"/>
            </w:pPr>
            <w:r>
              <w:rPr>
                <w:color w:val="000000"/>
                <w:sz w:val="20"/>
                <w:szCs w:val="20"/>
              </w:rPr>
              <w:t> В х</w:t>
            </w:r>
            <w:r>
              <w:rPr>
                <w:color w:val="000000"/>
                <w:sz w:val="20"/>
                <w:szCs w:val="20"/>
              </w:rPr>
              <w:t>оде переговоров не допускается внесение изменений в условия конкурса, а также в начальные параметры и характеристики концессионной заявки.</w:t>
            </w:r>
          </w:p>
          <w:p w:rsidR="00000000" w:rsidRDefault="00AC3D8D">
            <w:pPr>
              <w:pStyle w:val="a9"/>
              <w:spacing w:before="0" w:beforeAutospacing="0" w:after="0" w:afterAutospacing="0"/>
              <w:jc w:val="both"/>
            </w:pPr>
            <w:r>
              <w:rPr>
                <w:color w:val="000000"/>
                <w:sz w:val="20"/>
                <w:szCs w:val="20"/>
              </w:rPr>
              <w:t> 5. В случае если участник конкурса, концессионная заявка которого признана лучшей, отказывается от обсуждения и уточ</w:t>
            </w:r>
            <w:r>
              <w:rPr>
                <w:color w:val="000000"/>
                <w:sz w:val="20"/>
                <w:szCs w:val="20"/>
              </w:rPr>
              <w:t xml:space="preserve">нения концессионной заявки и условий договора концессии в соответствии с замечаниями и предложениями комиссии либо его предложения являются неприемлемыми с точки зрения условий конкурса, то комиссией данная концессионная заявка не рассматривается и заново </w:t>
            </w:r>
            <w:r>
              <w:rPr>
                <w:color w:val="000000"/>
                <w:sz w:val="20"/>
                <w:szCs w:val="20"/>
              </w:rPr>
              <w:t>выбирается лучшая концессионная заявка путем проведения открытого конкурса по выбору концессионера.</w:t>
            </w:r>
          </w:p>
          <w:p w:rsidR="00000000" w:rsidRDefault="00AC3D8D">
            <w:pPr>
              <w:pStyle w:val="a9"/>
              <w:spacing w:before="0" w:beforeAutospacing="0" w:after="0" w:afterAutospacing="0"/>
              <w:jc w:val="both"/>
            </w:pPr>
            <w:r>
              <w:rPr>
                <w:color w:val="000000"/>
                <w:sz w:val="20"/>
                <w:szCs w:val="20"/>
              </w:rPr>
              <w:t> 6. По итогам конкурса по выбору концессионера решением комиссии утверждается концессионная заявка, а заявитель признается победителем конкурса.</w:t>
            </w:r>
          </w:p>
          <w:p w:rsidR="00000000" w:rsidRDefault="00AC3D8D">
            <w:pPr>
              <w:pStyle w:val="a9"/>
              <w:spacing w:before="0" w:beforeAutospacing="0" w:after="0" w:afterAutospacing="0"/>
              <w:jc w:val="both"/>
            </w:pPr>
            <w:r>
              <w:rPr>
                <w:color w:val="000000"/>
                <w:sz w:val="20"/>
                <w:szCs w:val="20"/>
              </w:rPr>
              <w:t> Решение ко</w:t>
            </w:r>
            <w:r>
              <w:rPr>
                <w:color w:val="000000"/>
                <w:sz w:val="20"/>
                <w:szCs w:val="20"/>
              </w:rPr>
              <w:t>миссии оформляется в виде протокола.</w:t>
            </w:r>
          </w:p>
          <w:p w:rsidR="00000000" w:rsidRDefault="00AC3D8D">
            <w:pPr>
              <w:pStyle w:val="a9"/>
              <w:spacing w:before="0" w:beforeAutospacing="0" w:after="0" w:afterAutospacing="0"/>
              <w:jc w:val="both"/>
            </w:pPr>
            <w:r>
              <w:rPr>
                <w:color w:val="000000"/>
                <w:sz w:val="20"/>
                <w:szCs w:val="20"/>
              </w:rPr>
              <w:t> 7. Организатор конкурса на основании решения комиссии заключает договор концессии с победителем конкурса.</w:t>
            </w:r>
          </w:p>
          <w:p w:rsidR="00000000" w:rsidRDefault="00AC3D8D">
            <w:pPr>
              <w:pStyle w:val="a9"/>
              <w:spacing w:before="0" w:beforeAutospacing="0" w:after="0" w:afterAutospacing="0"/>
              <w:jc w:val="both"/>
            </w:pPr>
            <w:r>
              <w:rPr>
                <w:color w:val="000000"/>
                <w:sz w:val="20"/>
                <w:szCs w:val="20"/>
              </w:rPr>
              <w:t> 8. Срок заключения договора концессии не может быть более девяноста календарных дней со дня подведения итогов к</w:t>
            </w:r>
            <w:r>
              <w:rPr>
                <w:color w:val="000000"/>
                <w:sz w:val="20"/>
                <w:szCs w:val="20"/>
              </w:rPr>
              <w:t>онкурса.</w:t>
            </w:r>
          </w:p>
          <w:p w:rsidR="00000000" w:rsidRDefault="00AC3D8D">
            <w:pPr>
              <w:pStyle w:val="a9"/>
              <w:spacing w:before="0" w:beforeAutospacing="0" w:after="0" w:afterAutospacing="0"/>
              <w:jc w:val="both"/>
            </w:pPr>
            <w:r>
              <w:rPr>
                <w:color w:val="000000"/>
                <w:sz w:val="20"/>
                <w:szCs w:val="20"/>
              </w:rPr>
              <w:t> 9. Сведения о результатах конкурсов по выбору концессионера, за исключением сведений, составляющих государственные секреты или иную охраняемую законом тайну, публикуются организатором в периодических печатных изданиях, распространяемых на всей те</w:t>
            </w:r>
            <w:r>
              <w:rPr>
                <w:color w:val="000000"/>
                <w:sz w:val="20"/>
                <w:szCs w:val="20"/>
              </w:rPr>
              <w:t>рритории Республики Казахстан, на казахском и русском языках.</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Статья 20</w:t>
            </w:r>
          </w:p>
          <w:p w:rsidR="00000000" w:rsidRDefault="00AC3D8D">
            <w:pPr>
              <w:jc w:val="center"/>
            </w:pPr>
            <w:r>
              <w:rPr>
                <w:sz w:val="20"/>
                <w:szCs w:val="20"/>
              </w:rPr>
              <w:t> </w:t>
            </w:r>
          </w:p>
          <w:p w:rsidR="00000000" w:rsidRDefault="00AC3D8D">
            <w:pPr>
              <w:jc w:val="center"/>
            </w:pPr>
            <w:r>
              <w:rPr>
                <w:sz w:val="20"/>
                <w:szCs w:val="20"/>
              </w:rPr>
              <w:t> </w:t>
            </w:r>
          </w:p>
          <w:p w:rsidR="00000000" w:rsidRDefault="00AC3D8D">
            <w:pPr>
              <w:jc w:val="center"/>
            </w:pPr>
            <w:r>
              <w:rPr>
                <w:sz w:val="20"/>
                <w:szCs w:val="20"/>
              </w:rPr>
              <w:t> </w:t>
            </w:r>
          </w:p>
          <w:p w:rsidR="00000000" w:rsidRDefault="00AC3D8D">
            <w:pPr>
              <w:jc w:val="center"/>
            </w:pPr>
            <w:r>
              <w:rPr>
                <w:sz w:val="20"/>
                <w:szCs w:val="20"/>
              </w:rPr>
              <w:t> </w:t>
            </w:r>
          </w:p>
          <w:p w:rsidR="00000000" w:rsidRDefault="00AC3D8D">
            <w:pPr>
              <w:jc w:val="center"/>
            </w:pPr>
            <w:r>
              <w:rPr>
                <w:sz w:val="20"/>
                <w:szCs w:val="20"/>
              </w:rPr>
              <w:t> </w:t>
            </w:r>
          </w:p>
          <w:p w:rsidR="00000000" w:rsidRDefault="00AC3D8D">
            <w:pPr>
              <w:jc w:val="center"/>
            </w:pPr>
            <w:r>
              <w:rPr>
                <w:sz w:val="20"/>
                <w:szCs w:val="20"/>
              </w:rPr>
              <w:t> </w:t>
            </w:r>
          </w:p>
          <w:p w:rsidR="00000000" w:rsidRDefault="00AC3D8D">
            <w:pPr>
              <w:jc w:val="center"/>
            </w:pPr>
            <w:r>
              <w:rPr>
                <w:sz w:val="20"/>
                <w:szCs w:val="20"/>
              </w:rPr>
              <w:t> </w:t>
            </w:r>
          </w:p>
          <w:p w:rsidR="00000000" w:rsidRDefault="00AC3D8D">
            <w:r>
              <w:rPr>
                <w:sz w:val="20"/>
                <w:szCs w:val="20"/>
              </w:rPr>
              <w:t> </w:t>
            </w:r>
          </w:p>
          <w:p w:rsidR="00000000" w:rsidRDefault="00AC3D8D">
            <w:pPr>
              <w:spacing w:line="145" w:lineRule="atLeast"/>
            </w:pPr>
            <w:r>
              <w:rPr>
                <w:sz w:val="20"/>
                <w:szCs w:val="20"/>
              </w:rPr>
              <w:t>Из статьи 1 основные понятия…</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b/>
                <w:bCs/>
                <w:sz w:val="20"/>
                <w:szCs w:val="20"/>
              </w:rPr>
              <w:t xml:space="preserve">Параграф 4. Договор концессии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pPr>
            <w:r>
              <w:rPr>
                <w:color w:val="000080"/>
                <w:sz w:val="20"/>
                <w:szCs w:val="20"/>
              </w:rPr>
              <w:t>Глава 4.</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987. Понятие и содержание договора концессии </w:t>
            </w:r>
          </w:p>
          <w:p w:rsidR="00000000" w:rsidRDefault="00AC3D8D">
            <w:pPr>
              <w:pStyle w:val="a9"/>
              <w:spacing w:before="0" w:beforeAutospacing="0" w:after="0" w:afterAutospacing="0"/>
              <w:jc w:val="both"/>
            </w:pPr>
            <w:r>
              <w:rPr>
                <w:sz w:val="20"/>
                <w:szCs w:val="20"/>
              </w:rPr>
              <w:t> </w:t>
            </w:r>
            <w:r>
              <w:rPr>
                <w:sz w:val="20"/>
                <w:szCs w:val="20"/>
              </w:rPr>
              <w:t xml:space="preserve">1. Договор концессии признается письменное соглашение между концедентом и концессионером, определяющее права, обязанности и ответственность сторон, условия реализации концессии. </w:t>
            </w:r>
          </w:p>
          <w:p w:rsidR="00000000" w:rsidRDefault="00AC3D8D">
            <w:pPr>
              <w:pStyle w:val="a9"/>
              <w:spacing w:before="0" w:beforeAutospacing="0" w:after="0" w:afterAutospacing="0"/>
              <w:jc w:val="both"/>
            </w:pPr>
            <w:r>
              <w:rPr>
                <w:sz w:val="20"/>
                <w:szCs w:val="20"/>
              </w:rPr>
              <w:t xml:space="preserve"> 2. Договор концессии должен содержать: </w:t>
            </w:r>
          </w:p>
          <w:p w:rsidR="00000000" w:rsidRDefault="00AC3D8D">
            <w:pPr>
              <w:pStyle w:val="a9"/>
              <w:spacing w:before="0" w:beforeAutospacing="0" w:after="0" w:afterAutospacing="0"/>
              <w:jc w:val="both"/>
            </w:pPr>
            <w:r>
              <w:rPr>
                <w:sz w:val="20"/>
                <w:szCs w:val="20"/>
              </w:rPr>
              <w:t xml:space="preserve"> 1) сведения об объекте концессии; </w:t>
            </w:r>
          </w:p>
          <w:p w:rsidR="00000000" w:rsidRDefault="00AC3D8D">
            <w:pPr>
              <w:pStyle w:val="a9"/>
              <w:spacing w:before="0" w:beforeAutospacing="0" w:after="0" w:afterAutospacing="0"/>
              <w:jc w:val="both"/>
            </w:pPr>
            <w:r>
              <w:rPr>
                <w:sz w:val="20"/>
                <w:szCs w:val="20"/>
              </w:rPr>
              <w:t xml:space="preserve"> 2) условия о правах концессионера на объект концессии и (или) правах на осуществление определенного вида деятельности; </w:t>
            </w:r>
          </w:p>
          <w:p w:rsidR="00000000" w:rsidRDefault="00AC3D8D">
            <w:pPr>
              <w:pStyle w:val="a9"/>
              <w:spacing w:before="0" w:beforeAutospacing="0" w:after="0" w:afterAutospacing="0"/>
              <w:jc w:val="both"/>
            </w:pPr>
            <w:r>
              <w:rPr>
                <w:sz w:val="20"/>
                <w:szCs w:val="20"/>
              </w:rPr>
              <w:t xml:space="preserve"> 3) условия и объемы проведения необходимых улучшений объекта в целях предоставления концессионером необходимого количества и качества </w:t>
            </w:r>
            <w:r>
              <w:rPr>
                <w:sz w:val="20"/>
                <w:szCs w:val="20"/>
              </w:rPr>
              <w:t xml:space="preserve">услуг; </w:t>
            </w:r>
          </w:p>
          <w:p w:rsidR="00000000" w:rsidRDefault="00AC3D8D">
            <w:pPr>
              <w:pStyle w:val="a9"/>
              <w:spacing w:before="0" w:beforeAutospacing="0" w:after="0" w:afterAutospacing="0"/>
              <w:jc w:val="both"/>
            </w:pPr>
            <w:r>
              <w:rPr>
                <w:sz w:val="20"/>
                <w:szCs w:val="20"/>
              </w:rPr>
              <w:t xml:space="preserve"> 4) источники возмещения затрат и получения доходов концессионера; </w:t>
            </w:r>
          </w:p>
          <w:p w:rsidR="00000000" w:rsidRDefault="00AC3D8D">
            <w:pPr>
              <w:pStyle w:val="a9"/>
              <w:spacing w:before="0" w:beforeAutospacing="0" w:after="0" w:afterAutospacing="0"/>
              <w:jc w:val="both"/>
            </w:pPr>
            <w:r>
              <w:rPr>
                <w:sz w:val="20"/>
                <w:szCs w:val="20"/>
              </w:rPr>
              <w:t xml:space="preserve"> 5) цену (тарифы) на товары (работы, услуги) и порядок определения цен; </w:t>
            </w:r>
          </w:p>
          <w:p w:rsidR="00000000" w:rsidRDefault="00AC3D8D">
            <w:pPr>
              <w:pStyle w:val="a9"/>
              <w:spacing w:before="0" w:beforeAutospacing="0" w:after="0" w:afterAutospacing="0"/>
              <w:jc w:val="both"/>
            </w:pPr>
            <w:r>
              <w:rPr>
                <w:sz w:val="20"/>
                <w:szCs w:val="20"/>
              </w:rPr>
              <w:t> 6) условие о размерах инвестиций, в том числе инвестиций в основные фонды, сроки, источники и условия фина</w:t>
            </w:r>
            <w:r>
              <w:rPr>
                <w:sz w:val="20"/>
                <w:szCs w:val="20"/>
              </w:rPr>
              <w:t xml:space="preserve">нсирования концессионного проекта согласно разработанному бизнес-плану (рабочей программе); </w:t>
            </w:r>
          </w:p>
          <w:p w:rsidR="00000000" w:rsidRDefault="00AC3D8D">
            <w:pPr>
              <w:pStyle w:val="a9"/>
              <w:spacing w:before="0" w:beforeAutospacing="0" w:after="0" w:afterAutospacing="0"/>
              <w:jc w:val="both"/>
            </w:pPr>
            <w:r>
              <w:rPr>
                <w:sz w:val="20"/>
                <w:szCs w:val="20"/>
              </w:rPr>
              <w:t xml:space="preserve"> 7) виды деятельности (работы, услуги, предоставляемые по условиям договора); </w:t>
            </w:r>
          </w:p>
          <w:p w:rsidR="00000000" w:rsidRDefault="00AC3D8D">
            <w:pPr>
              <w:pStyle w:val="a9"/>
              <w:spacing w:before="0" w:beforeAutospacing="0" w:after="0" w:afterAutospacing="0"/>
              <w:jc w:val="both"/>
            </w:pPr>
            <w:r>
              <w:rPr>
                <w:sz w:val="20"/>
                <w:szCs w:val="20"/>
              </w:rPr>
              <w:t xml:space="preserve"> 8) стандарты качества предоставляемых концессионером по договору концессии товаров </w:t>
            </w:r>
            <w:r>
              <w:rPr>
                <w:sz w:val="20"/>
                <w:szCs w:val="20"/>
              </w:rPr>
              <w:t xml:space="preserve">(работ, услуг); </w:t>
            </w:r>
          </w:p>
          <w:p w:rsidR="00000000" w:rsidRDefault="00AC3D8D">
            <w:pPr>
              <w:pStyle w:val="a9"/>
              <w:spacing w:before="0" w:beforeAutospacing="0" w:after="0" w:afterAutospacing="0"/>
              <w:jc w:val="both"/>
            </w:pPr>
            <w:r>
              <w:rPr>
                <w:sz w:val="20"/>
                <w:szCs w:val="20"/>
              </w:rPr>
              <w:t xml:space="preserve"> 9) срок действия договора; </w:t>
            </w:r>
          </w:p>
          <w:p w:rsidR="00000000" w:rsidRDefault="00AC3D8D">
            <w:pPr>
              <w:pStyle w:val="a9"/>
              <w:spacing w:before="0" w:beforeAutospacing="0" w:after="0" w:afterAutospacing="0"/>
              <w:jc w:val="both"/>
            </w:pPr>
            <w:r>
              <w:rPr>
                <w:sz w:val="20"/>
                <w:szCs w:val="20"/>
              </w:rPr>
              <w:t xml:space="preserve"> 10) права и обязанности сторон; </w:t>
            </w:r>
          </w:p>
          <w:p w:rsidR="00000000" w:rsidRDefault="00AC3D8D">
            <w:pPr>
              <w:pStyle w:val="a9"/>
              <w:spacing w:before="0" w:beforeAutospacing="0" w:after="0" w:afterAutospacing="0"/>
              <w:jc w:val="both"/>
            </w:pPr>
            <w:r>
              <w:rPr>
                <w:sz w:val="20"/>
                <w:szCs w:val="20"/>
              </w:rPr>
              <w:t xml:space="preserve"> 11) требования по охране окружающей среды и безопасности ведения работ; </w:t>
            </w:r>
          </w:p>
          <w:p w:rsidR="00000000" w:rsidRDefault="00AC3D8D">
            <w:pPr>
              <w:pStyle w:val="a9"/>
              <w:spacing w:before="0" w:beforeAutospacing="0" w:after="0" w:afterAutospacing="0"/>
              <w:jc w:val="both"/>
            </w:pPr>
            <w:r>
              <w:rPr>
                <w:sz w:val="20"/>
                <w:szCs w:val="20"/>
              </w:rPr>
              <w:t> </w:t>
            </w:r>
            <w:r>
              <w:rPr>
                <w:sz w:val="20"/>
                <w:szCs w:val="20"/>
              </w:rPr>
              <w:t xml:space="preserve">12) порядок и условия передачи государству объекта концессии, а также земельных участков, переданных в связи с исполнением договора концессии; </w:t>
            </w:r>
          </w:p>
          <w:p w:rsidR="00000000" w:rsidRDefault="00AC3D8D">
            <w:pPr>
              <w:pStyle w:val="a9"/>
              <w:spacing w:before="0" w:beforeAutospacing="0" w:after="0" w:afterAutospacing="0"/>
              <w:jc w:val="both"/>
            </w:pPr>
            <w:r>
              <w:rPr>
                <w:sz w:val="20"/>
                <w:szCs w:val="20"/>
              </w:rPr>
              <w:t xml:space="preserve"> 13) ответственность сторон; </w:t>
            </w:r>
          </w:p>
          <w:p w:rsidR="00000000" w:rsidRDefault="00AC3D8D">
            <w:pPr>
              <w:pStyle w:val="a9"/>
              <w:spacing w:before="0" w:beforeAutospacing="0" w:after="0" w:afterAutospacing="0"/>
              <w:jc w:val="both"/>
            </w:pPr>
            <w:r>
              <w:rPr>
                <w:sz w:val="20"/>
                <w:szCs w:val="20"/>
              </w:rPr>
              <w:t xml:space="preserve"> 14) условия изменения и прекращения договора; </w:t>
            </w:r>
          </w:p>
          <w:p w:rsidR="00000000" w:rsidRDefault="00AC3D8D">
            <w:pPr>
              <w:pStyle w:val="a9"/>
              <w:spacing w:before="0" w:beforeAutospacing="0" w:after="0" w:afterAutospacing="0"/>
              <w:jc w:val="both"/>
            </w:pPr>
            <w:r>
              <w:rPr>
                <w:sz w:val="20"/>
                <w:szCs w:val="20"/>
              </w:rPr>
              <w:t xml:space="preserve"> 15) местонахождение и банковские </w:t>
            </w:r>
            <w:r>
              <w:rPr>
                <w:sz w:val="20"/>
                <w:szCs w:val="20"/>
              </w:rPr>
              <w:t xml:space="preserve">реквизиты сторон; </w:t>
            </w:r>
          </w:p>
          <w:p w:rsidR="00000000" w:rsidRDefault="00AC3D8D">
            <w:pPr>
              <w:pStyle w:val="a9"/>
              <w:spacing w:before="0" w:beforeAutospacing="0" w:after="0" w:afterAutospacing="0"/>
              <w:jc w:val="both"/>
            </w:pPr>
            <w:r>
              <w:rPr>
                <w:sz w:val="20"/>
                <w:szCs w:val="20"/>
              </w:rPr>
              <w:t xml:space="preserve"> 16) порядок осуществления контроля концедентом за исполнением договоров концессии; </w:t>
            </w:r>
          </w:p>
          <w:p w:rsidR="00000000" w:rsidRDefault="00AC3D8D">
            <w:pPr>
              <w:pStyle w:val="a9"/>
              <w:spacing w:before="0" w:beforeAutospacing="0" w:after="0" w:afterAutospacing="0"/>
              <w:jc w:val="both"/>
            </w:pPr>
            <w:r>
              <w:rPr>
                <w:sz w:val="20"/>
                <w:szCs w:val="20"/>
              </w:rPr>
              <w:t xml:space="preserve"> 16-1) критерии оценки выполнения концессионером принятых обязательств и порядок наложения штрафов в случае их невыполнения; </w:t>
            </w:r>
          </w:p>
          <w:p w:rsidR="00000000" w:rsidRDefault="00AC3D8D">
            <w:pPr>
              <w:pStyle w:val="a9"/>
              <w:spacing w:before="0" w:beforeAutospacing="0" w:after="0" w:afterAutospacing="0"/>
              <w:jc w:val="both"/>
            </w:pPr>
            <w:r>
              <w:rPr>
                <w:sz w:val="20"/>
                <w:szCs w:val="20"/>
              </w:rPr>
              <w:t> 17) виды, объемы, сроки и</w:t>
            </w:r>
            <w:r>
              <w:rPr>
                <w:sz w:val="20"/>
                <w:szCs w:val="20"/>
              </w:rPr>
              <w:t xml:space="preserve"> условия предоставления государственной поддержки в случае ее предоставления в соответствии со статьей 978 настоящего Кодекса;</w:t>
            </w:r>
          </w:p>
          <w:p w:rsidR="00000000" w:rsidRDefault="00AC3D8D">
            <w:pPr>
              <w:pStyle w:val="a9"/>
              <w:spacing w:before="0" w:beforeAutospacing="0" w:after="0" w:afterAutospacing="0"/>
              <w:jc w:val="both"/>
            </w:pPr>
            <w:r>
              <w:rPr>
                <w:sz w:val="20"/>
                <w:szCs w:val="20"/>
              </w:rPr>
              <w:t xml:space="preserve"> 18) обязательства по казахстанскому содержанию; </w:t>
            </w:r>
          </w:p>
          <w:p w:rsidR="00000000" w:rsidRDefault="00AC3D8D">
            <w:pPr>
              <w:pStyle w:val="a9"/>
              <w:spacing w:before="0" w:beforeAutospacing="0" w:after="0" w:afterAutospacing="0"/>
              <w:jc w:val="both"/>
            </w:pPr>
            <w:r>
              <w:rPr>
                <w:color w:val="000000"/>
                <w:sz w:val="20"/>
                <w:szCs w:val="20"/>
              </w:rPr>
              <w:t> 19) обязательства концессионера по предоставлению ежегодно не позднее 1 феврал</w:t>
            </w:r>
            <w:r>
              <w:rPr>
                <w:color w:val="000000"/>
                <w:sz w:val="20"/>
                <w:szCs w:val="20"/>
              </w:rPr>
              <w:t>я планируемого для проведения закупок года годовой программы закупа товаров, работ, услуг на предстоящий год и информации о приобретенных товарах, работах, услугах в уполномоченный орган в области государственного регулирования торговой и индустриальной по</w:t>
            </w:r>
            <w:r>
              <w:rPr>
                <w:color w:val="000000"/>
                <w:sz w:val="20"/>
                <w:szCs w:val="20"/>
              </w:rPr>
              <w:t>литики по форме и в сроки, установленные им.</w:t>
            </w:r>
          </w:p>
          <w:p w:rsidR="00000000" w:rsidRDefault="00AC3D8D">
            <w:pPr>
              <w:pStyle w:val="a9"/>
              <w:spacing w:before="0" w:beforeAutospacing="0" w:after="0" w:afterAutospacing="0"/>
              <w:jc w:val="both"/>
            </w:pPr>
            <w:r>
              <w:rPr>
                <w:sz w:val="20"/>
                <w:szCs w:val="20"/>
              </w:rPr>
              <w:t xml:space="preserve"> 3. В договоре концессии могут быть предусмотрены и иные условия, не противоречащие законодательству Республики Казахстан. </w:t>
            </w:r>
          </w:p>
          <w:p w:rsidR="00000000" w:rsidRDefault="00AC3D8D">
            <w:pPr>
              <w:pStyle w:val="a9"/>
              <w:spacing w:before="0" w:beforeAutospacing="0" w:after="0" w:afterAutospacing="0"/>
              <w:jc w:val="both"/>
            </w:pPr>
            <w:r>
              <w:rPr>
                <w:sz w:val="20"/>
                <w:szCs w:val="20"/>
              </w:rPr>
              <w:t> 4. Условия договора сохраняют силу на весь срок действия договора концессии, за исключ</w:t>
            </w:r>
            <w:r>
              <w:rPr>
                <w:sz w:val="20"/>
                <w:szCs w:val="20"/>
              </w:rPr>
              <w:t xml:space="preserve">ением случаев, когда изменения в договор вносятся по соглашению сторон. </w:t>
            </w:r>
          </w:p>
          <w:p w:rsidR="00000000" w:rsidRDefault="00AC3D8D">
            <w:pPr>
              <w:pStyle w:val="a9"/>
              <w:spacing w:before="0" w:beforeAutospacing="0" w:after="0" w:afterAutospacing="0"/>
              <w:jc w:val="both"/>
            </w:pPr>
            <w:r>
              <w:rPr>
                <w:sz w:val="20"/>
                <w:szCs w:val="20"/>
              </w:rPr>
              <w:t> 5. Договор концессии может предусматривать условие концедента в одностороннем порядке изменить условия или расторгнуть договор в интересах общества и государства, при этом договор до</w:t>
            </w:r>
            <w:r>
              <w:rPr>
                <w:sz w:val="20"/>
                <w:szCs w:val="20"/>
              </w:rPr>
              <w:t xml:space="preserve">лжен включать исчерпывающий перечень таких условий, в том числе когда такие действия совершаются в целях обеспечения национальной и экологической безопасности, здравоохранения и нравственности. </w:t>
            </w:r>
          </w:p>
          <w:p w:rsidR="00000000" w:rsidRDefault="00AC3D8D">
            <w:pPr>
              <w:pStyle w:val="a9"/>
              <w:spacing w:before="0" w:beforeAutospacing="0" w:after="0" w:afterAutospacing="0"/>
              <w:jc w:val="both"/>
            </w:pPr>
            <w:r>
              <w:rPr>
                <w:sz w:val="20"/>
                <w:szCs w:val="20"/>
              </w:rPr>
              <w:t> 6. В случае реализации концедентом права, указанного в пункт</w:t>
            </w:r>
            <w:r>
              <w:rPr>
                <w:sz w:val="20"/>
                <w:szCs w:val="20"/>
              </w:rPr>
              <w:t xml:space="preserve">е 4 настоящей статьи, концедент обязан компенсировать концессионеру дополнительные затраты, связанные с изменением условий договора концессии, а также возместить убытки, понесенные концессионером в связи с расторжением договора концессии. </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jc w:val="center"/>
            </w:pPr>
            <w:r>
              <w:rPr>
                <w:sz w:val="20"/>
                <w:szCs w:val="20"/>
              </w:rPr>
              <w:t>пп. 7) статьи</w:t>
            </w:r>
            <w:r>
              <w:rPr>
                <w:sz w:val="20"/>
                <w:szCs w:val="20"/>
              </w:rPr>
              <w:t xml:space="preserve"> 1 основные понятия …</w:t>
            </w:r>
          </w:p>
          <w:p w:rsidR="00000000" w:rsidRDefault="00AC3D8D">
            <w:pPr>
              <w:spacing w:line="145" w:lineRule="atLeast"/>
              <w:jc w:val="center"/>
            </w:pPr>
            <w:r>
              <w:rPr>
                <w:sz w:val="20"/>
                <w:szCs w:val="20"/>
              </w:rPr>
              <w:t>Статья 21</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988. Форма договора концессии </w:t>
            </w:r>
          </w:p>
          <w:p w:rsidR="00000000" w:rsidRDefault="00AC3D8D">
            <w:pPr>
              <w:pStyle w:val="a9"/>
              <w:spacing w:before="0" w:beforeAutospacing="0" w:after="0" w:afterAutospacing="0"/>
              <w:jc w:val="both"/>
            </w:pPr>
            <w:r>
              <w:rPr>
                <w:sz w:val="20"/>
                <w:szCs w:val="20"/>
              </w:rPr>
              <w:t xml:space="preserve"> 1. Договор концессии заключается в письменной форме. </w:t>
            </w:r>
          </w:p>
          <w:p w:rsidR="00000000" w:rsidRDefault="00AC3D8D">
            <w:pPr>
              <w:pStyle w:val="a9"/>
              <w:spacing w:before="0" w:beforeAutospacing="0" w:after="0" w:afterAutospacing="0" w:line="145" w:lineRule="atLeast"/>
              <w:jc w:val="both"/>
            </w:pPr>
            <w:r>
              <w:rPr>
                <w:sz w:val="20"/>
                <w:szCs w:val="20"/>
              </w:rPr>
              <w:t xml:space="preserve"> 2. Договор концессии подлежит государственной регистрации в порядке, установленном законодательством Республики Казахстан.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jc w:val="center"/>
            </w:pPr>
            <w:r>
              <w:rPr>
                <w:sz w:val="20"/>
                <w:szCs w:val="20"/>
              </w:rPr>
              <w:t>Статья 22</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989. Срок действия договора концессии </w:t>
            </w:r>
          </w:p>
          <w:p w:rsidR="00000000" w:rsidRDefault="00AC3D8D">
            <w:pPr>
              <w:pStyle w:val="a9"/>
              <w:spacing w:before="0" w:beforeAutospacing="0" w:after="0" w:afterAutospacing="0"/>
              <w:jc w:val="both"/>
            </w:pPr>
            <w:r>
              <w:rPr>
                <w:sz w:val="20"/>
                <w:szCs w:val="20"/>
              </w:rPr>
              <w:t xml:space="preserve"> 1. Договор концессии заключается на срок до тридцати лет. </w:t>
            </w:r>
          </w:p>
          <w:p w:rsidR="00000000" w:rsidRDefault="00AC3D8D">
            <w:pPr>
              <w:pStyle w:val="a9"/>
              <w:spacing w:before="0" w:beforeAutospacing="0" w:after="0" w:afterAutospacing="0"/>
              <w:jc w:val="both"/>
            </w:pPr>
            <w:r>
              <w:rPr>
                <w:sz w:val="20"/>
                <w:szCs w:val="20"/>
              </w:rPr>
              <w:t xml:space="preserve"> 2. Договор концессии может быть продлен путем заключения нового договора концессии на дополнительный период, определяемый соглашением </w:t>
            </w:r>
            <w:r>
              <w:rPr>
                <w:sz w:val="20"/>
                <w:szCs w:val="20"/>
              </w:rPr>
              <w:t xml:space="preserve">сторон при условии выполнения концессионером принятых на себя обязательств. </w:t>
            </w:r>
          </w:p>
          <w:p w:rsidR="00000000" w:rsidRDefault="00AC3D8D">
            <w:pPr>
              <w:pStyle w:val="a9"/>
              <w:spacing w:before="0" w:beforeAutospacing="0" w:after="0" w:afterAutospacing="0"/>
              <w:jc w:val="both"/>
            </w:pPr>
            <w:r>
              <w:rPr>
                <w:sz w:val="20"/>
                <w:szCs w:val="20"/>
              </w:rPr>
              <w:t xml:space="preserve"> Концессионеру, надлежащим образом исполнившему свои обязанности, предоставляется право на бесконкурсной основе заключить новое соглашение. </w:t>
            </w:r>
          </w:p>
          <w:p w:rsidR="00000000" w:rsidRDefault="00AC3D8D">
            <w:pPr>
              <w:pStyle w:val="a9"/>
              <w:spacing w:before="0" w:beforeAutospacing="0" w:after="0" w:afterAutospacing="0" w:line="145" w:lineRule="atLeast"/>
              <w:jc w:val="both"/>
            </w:pPr>
            <w:r>
              <w:rPr>
                <w:sz w:val="20"/>
                <w:szCs w:val="20"/>
              </w:rPr>
              <w:t xml:space="preserve"> 3. При заключении договора концессии </w:t>
            </w:r>
            <w:r>
              <w:rPr>
                <w:sz w:val="20"/>
                <w:szCs w:val="20"/>
              </w:rPr>
              <w:t xml:space="preserve">на новый срок условия договора могут быть изменены по соглашению сторон.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jc w:val="center"/>
            </w:pPr>
            <w:r>
              <w:rPr>
                <w:sz w:val="20"/>
                <w:szCs w:val="20"/>
              </w:rPr>
              <w:t>Статья 23</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990. Прекращение договора концессии </w:t>
            </w:r>
          </w:p>
          <w:p w:rsidR="00000000" w:rsidRDefault="00AC3D8D">
            <w:pPr>
              <w:pStyle w:val="a9"/>
              <w:spacing w:before="0" w:beforeAutospacing="0" w:after="0" w:afterAutospacing="0"/>
              <w:jc w:val="both"/>
            </w:pPr>
            <w:r>
              <w:rPr>
                <w:sz w:val="20"/>
                <w:szCs w:val="20"/>
              </w:rPr>
              <w:t xml:space="preserve"> Договор концессии, наряду с общими основаниями прекращения обязательств, прекращается: </w:t>
            </w:r>
          </w:p>
          <w:p w:rsidR="00000000" w:rsidRDefault="00AC3D8D">
            <w:pPr>
              <w:pStyle w:val="a9"/>
              <w:spacing w:before="0" w:beforeAutospacing="0" w:after="0" w:afterAutospacing="0"/>
              <w:jc w:val="both"/>
            </w:pPr>
            <w:r>
              <w:rPr>
                <w:sz w:val="20"/>
                <w:szCs w:val="20"/>
              </w:rPr>
              <w:t> </w:t>
            </w:r>
            <w:r>
              <w:rPr>
                <w:sz w:val="20"/>
                <w:szCs w:val="20"/>
              </w:rPr>
              <w:t xml:space="preserve">1) расторжением либо истечением срока действия договора концессии; </w:t>
            </w:r>
          </w:p>
          <w:p w:rsidR="00000000" w:rsidRDefault="00AC3D8D">
            <w:pPr>
              <w:pStyle w:val="a9"/>
              <w:spacing w:before="0" w:beforeAutospacing="0" w:after="0" w:afterAutospacing="0"/>
              <w:jc w:val="both"/>
            </w:pPr>
            <w:r>
              <w:rPr>
                <w:sz w:val="20"/>
                <w:szCs w:val="20"/>
              </w:rPr>
              <w:t xml:space="preserve"> 2) ликвидацией концессионера; </w:t>
            </w:r>
          </w:p>
          <w:p w:rsidR="00000000" w:rsidRDefault="00AC3D8D">
            <w:pPr>
              <w:pStyle w:val="a9"/>
              <w:spacing w:before="0" w:beforeAutospacing="0" w:after="0" w:afterAutospacing="0"/>
              <w:jc w:val="both"/>
            </w:pPr>
            <w:r>
              <w:rPr>
                <w:sz w:val="20"/>
                <w:szCs w:val="20"/>
              </w:rPr>
              <w:t xml:space="preserve"> 3) в иных случаях, предусмотренных гражданским законодательством Республики Казахстан или договором концессии. </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jc w:val="center"/>
            </w:pPr>
            <w:r>
              <w:rPr>
                <w:sz w:val="20"/>
                <w:szCs w:val="20"/>
              </w:rPr>
              <w:t>Статья 24</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991. Права и обязанности концедента </w:t>
            </w:r>
          </w:p>
          <w:p w:rsidR="00000000" w:rsidRDefault="00AC3D8D">
            <w:pPr>
              <w:pStyle w:val="a9"/>
              <w:spacing w:before="0" w:beforeAutospacing="0" w:after="0" w:afterAutospacing="0"/>
              <w:jc w:val="both"/>
            </w:pPr>
            <w:r>
              <w:rPr>
                <w:sz w:val="20"/>
                <w:szCs w:val="20"/>
              </w:rPr>
              <w:t xml:space="preserve"> 1. Концедент вправе: </w:t>
            </w:r>
          </w:p>
          <w:p w:rsidR="00000000" w:rsidRDefault="00AC3D8D">
            <w:pPr>
              <w:pStyle w:val="a9"/>
              <w:spacing w:before="0" w:beforeAutospacing="0" w:after="0" w:afterAutospacing="0"/>
              <w:jc w:val="both"/>
            </w:pPr>
            <w:r>
              <w:rPr>
                <w:sz w:val="20"/>
                <w:szCs w:val="20"/>
              </w:rPr>
              <w:t xml:space="preserve"> 1) вести переговоры с концессионером об условиях договора концессии; </w:t>
            </w:r>
          </w:p>
          <w:p w:rsidR="00000000" w:rsidRDefault="00AC3D8D">
            <w:pPr>
              <w:pStyle w:val="a9"/>
              <w:spacing w:before="0" w:beforeAutospacing="0" w:after="0" w:afterAutospacing="0"/>
              <w:jc w:val="both"/>
            </w:pPr>
            <w:r>
              <w:rPr>
                <w:sz w:val="20"/>
                <w:szCs w:val="20"/>
              </w:rPr>
              <w:t> 2) требовать от концессионера возмещения убытков в случае ухудшения состояния объекта концессии, которое произошло по</w:t>
            </w:r>
            <w:r>
              <w:rPr>
                <w:sz w:val="20"/>
                <w:szCs w:val="20"/>
              </w:rPr>
              <w:t xml:space="preserve"> вине концессионера; </w:t>
            </w:r>
          </w:p>
          <w:p w:rsidR="00000000" w:rsidRDefault="00AC3D8D">
            <w:pPr>
              <w:pStyle w:val="a9"/>
              <w:spacing w:before="0" w:beforeAutospacing="0" w:after="0" w:afterAutospacing="0"/>
              <w:jc w:val="both"/>
            </w:pPr>
            <w:r>
              <w:rPr>
                <w:sz w:val="20"/>
                <w:szCs w:val="20"/>
              </w:rPr>
              <w:t xml:space="preserve"> 3) не вмешиваясь в оперативную деятельность концессионера и ход реализации договора концессии, осуществлять проверки финансово-хозяйственной деятельности концессионера путем привлечения аудиторской организации; </w:t>
            </w:r>
          </w:p>
          <w:p w:rsidR="00000000" w:rsidRDefault="00AC3D8D">
            <w:pPr>
              <w:pStyle w:val="a9"/>
              <w:spacing w:before="0" w:beforeAutospacing="0" w:after="0" w:afterAutospacing="0"/>
              <w:jc w:val="both"/>
            </w:pPr>
            <w:r>
              <w:rPr>
                <w:sz w:val="20"/>
                <w:szCs w:val="20"/>
              </w:rPr>
              <w:t> 4) осуществлять конт</w:t>
            </w:r>
            <w:r>
              <w:rPr>
                <w:sz w:val="20"/>
                <w:szCs w:val="20"/>
              </w:rPr>
              <w:t xml:space="preserve">роль за соблюдением законодательства Республики Казахстан, условий договора концессии и требовать устранения допущенных нарушений; </w:t>
            </w:r>
          </w:p>
          <w:p w:rsidR="00000000" w:rsidRDefault="00AC3D8D">
            <w:pPr>
              <w:pStyle w:val="a9"/>
              <w:spacing w:before="0" w:beforeAutospacing="0" w:after="0" w:afterAutospacing="0"/>
              <w:jc w:val="both"/>
            </w:pPr>
            <w:r>
              <w:rPr>
                <w:sz w:val="20"/>
                <w:szCs w:val="20"/>
              </w:rPr>
              <w:t xml:space="preserve"> 5) требовать расторжения договора концессии в случае нарушения его условий концессионером; </w:t>
            </w:r>
          </w:p>
          <w:p w:rsidR="00000000" w:rsidRDefault="00AC3D8D">
            <w:pPr>
              <w:pStyle w:val="a9"/>
              <w:spacing w:before="0" w:beforeAutospacing="0" w:after="0" w:afterAutospacing="0"/>
              <w:jc w:val="both"/>
            </w:pPr>
            <w:r>
              <w:rPr>
                <w:sz w:val="20"/>
                <w:szCs w:val="20"/>
              </w:rPr>
              <w:t> 6) осуществлять иные права в с</w:t>
            </w:r>
            <w:r>
              <w:rPr>
                <w:sz w:val="20"/>
                <w:szCs w:val="20"/>
              </w:rPr>
              <w:t xml:space="preserve">оответствии с законами Республики Казахстан и договором концессии. </w:t>
            </w:r>
          </w:p>
          <w:p w:rsidR="00000000" w:rsidRDefault="00AC3D8D">
            <w:pPr>
              <w:pStyle w:val="a9"/>
              <w:spacing w:before="0" w:beforeAutospacing="0" w:after="0" w:afterAutospacing="0"/>
              <w:jc w:val="both"/>
            </w:pPr>
            <w:r>
              <w:rPr>
                <w:sz w:val="20"/>
                <w:szCs w:val="20"/>
              </w:rPr>
              <w:t xml:space="preserve"> 2. Концедент обязан: </w:t>
            </w:r>
          </w:p>
          <w:p w:rsidR="00000000" w:rsidRDefault="00AC3D8D">
            <w:pPr>
              <w:pStyle w:val="a9"/>
              <w:spacing w:before="0" w:beforeAutospacing="0" w:after="0" w:afterAutospacing="0"/>
              <w:jc w:val="both"/>
            </w:pPr>
            <w:r>
              <w:rPr>
                <w:sz w:val="20"/>
                <w:szCs w:val="20"/>
              </w:rPr>
              <w:t xml:space="preserve"> 1) передать концессионеру права на объект концессии на условиях и в сроки, которые предусмотрены договором концессии; </w:t>
            </w:r>
          </w:p>
          <w:p w:rsidR="00000000" w:rsidRDefault="00AC3D8D">
            <w:pPr>
              <w:pStyle w:val="a9"/>
              <w:spacing w:before="0" w:beforeAutospacing="0" w:after="0" w:afterAutospacing="0"/>
              <w:jc w:val="both"/>
            </w:pPr>
            <w:r>
              <w:rPr>
                <w:sz w:val="20"/>
                <w:szCs w:val="20"/>
              </w:rPr>
              <w:t> 2) согласовывать проекты договоров концессии</w:t>
            </w:r>
            <w:r>
              <w:rPr>
                <w:sz w:val="20"/>
                <w:szCs w:val="20"/>
              </w:rPr>
              <w:t xml:space="preserve"> с заинтересованными государственными органами; </w:t>
            </w:r>
          </w:p>
          <w:p w:rsidR="00000000" w:rsidRDefault="00AC3D8D">
            <w:pPr>
              <w:pStyle w:val="a9"/>
              <w:spacing w:before="0" w:beforeAutospacing="0" w:after="0" w:afterAutospacing="0"/>
              <w:jc w:val="both"/>
            </w:pPr>
            <w:r>
              <w:rPr>
                <w:sz w:val="20"/>
                <w:szCs w:val="20"/>
              </w:rPr>
              <w:t xml:space="preserve"> 3) передать своевременно документы, предусмотренные договором концессии и подтверждающие права концессионера на объект концессии; </w:t>
            </w:r>
          </w:p>
          <w:p w:rsidR="00000000" w:rsidRDefault="00AC3D8D">
            <w:pPr>
              <w:pStyle w:val="a9"/>
              <w:spacing w:before="0" w:beforeAutospacing="0" w:after="0" w:afterAutospacing="0"/>
              <w:jc w:val="both"/>
            </w:pPr>
            <w:r>
              <w:rPr>
                <w:sz w:val="20"/>
                <w:szCs w:val="20"/>
              </w:rPr>
              <w:t xml:space="preserve"> 4) ежегодно предоставлять отчетную информацию в соответствующий </w:t>
            </w:r>
            <w:r>
              <w:rPr>
                <w:color w:val="000000"/>
                <w:sz w:val="20"/>
                <w:szCs w:val="20"/>
              </w:rPr>
              <w:t>государств</w:t>
            </w:r>
            <w:r>
              <w:rPr>
                <w:color w:val="000000"/>
                <w:sz w:val="20"/>
                <w:szCs w:val="20"/>
              </w:rPr>
              <w:t>енный орган</w:t>
            </w:r>
            <w:r>
              <w:rPr>
                <w:sz w:val="20"/>
                <w:szCs w:val="20"/>
              </w:rPr>
              <w:t xml:space="preserve">, осуществляющий ведение реестра о заключенных договорах концессии; </w:t>
            </w:r>
          </w:p>
          <w:p w:rsidR="00000000" w:rsidRDefault="00AC3D8D">
            <w:pPr>
              <w:pStyle w:val="a9"/>
              <w:spacing w:before="0" w:beforeAutospacing="0" w:after="0" w:afterAutospacing="0"/>
              <w:jc w:val="both"/>
            </w:pPr>
            <w:r>
              <w:rPr>
                <w:sz w:val="20"/>
                <w:szCs w:val="20"/>
              </w:rPr>
              <w:t xml:space="preserve"> 5) соблюдать условия, предусмотренные договором концессии; </w:t>
            </w:r>
          </w:p>
          <w:p w:rsidR="00000000" w:rsidRDefault="00AC3D8D">
            <w:pPr>
              <w:pStyle w:val="a9"/>
              <w:spacing w:before="0" w:beforeAutospacing="0" w:after="0" w:afterAutospacing="0"/>
              <w:jc w:val="both"/>
            </w:pPr>
            <w:r>
              <w:rPr>
                <w:sz w:val="20"/>
                <w:szCs w:val="20"/>
              </w:rPr>
              <w:t xml:space="preserve"> 6) передавать объекты концессии свободными от прав третьих лиц; </w:t>
            </w:r>
          </w:p>
          <w:p w:rsidR="00000000" w:rsidRDefault="00AC3D8D">
            <w:pPr>
              <w:pStyle w:val="a9"/>
              <w:spacing w:before="0" w:beforeAutospacing="0" w:after="0" w:afterAutospacing="0" w:line="145" w:lineRule="atLeast"/>
              <w:jc w:val="both"/>
            </w:pPr>
            <w:r>
              <w:rPr>
                <w:sz w:val="20"/>
                <w:szCs w:val="20"/>
              </w:rPr>
              <w:t> </w:t>
            </w:r>
            <w:r>
              <w:rPr>
                <w:sz w:val="20"/>
                <w:szCs w:val="20"/>
              </w:rPr>
              <w:t xml:space="preserve">7) соблюдать иные требования, установленные законами Республики Казахстан.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jc w:val="center"/>
            </w:pPr>
            <w:r>
              <w:rPr>
                <w:sz w:val="20"/>
                <w:szCs w:val="20"/>
              </w:rPr>
              <w:t>Статья 25</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992. Права и обязанности концессионера </w:t>
            </w:r>
          </w:p>
          <w:p w:rsidR="00000000" w:rsidRDefault="00AC3D8D">
            <w:pPr>
              <w:pStyle w:val="a9"/>
              <w:spacing w:before="0" w:beforeAutospacing="0" w:after="0" w:afterAutospacing="0"/>
              <w:jc w:val="both"/>
            </w:pPr>
            <w:r>
              <w:rPr>
                <w:sz w:val="20"/>
                <w:szCs w:val="20"/>
              </w:rPr>
              <w:t xml:space="preserve"> 1. Концессионер вправе: </w:t>
            </w:r>
          </w:p>
          <w:p w:rsidR="00000000" w:rsidRDefault="00AC3D8D">
            <w:pPr>
              <w:pStyle w:val="a9"/>
              <w:spacing w:before="0" w:beforeAutospacing="0" w:after="0" w:afterAutospacing="0"/>
              <w:jc w:val="both"/>
            </w:pPr>
            <w:r>
              <w:rPr>
                <w:sz w:val="20"/>
                <w:szCs w:val="20"/>
              </w:rPr>
              <w:t> 1) осуществлять права в отношении объекта концессии на условиях, предусмотренных договором</w:t>
            </w:r>
            <w:r>
              <w:rPr>
                <w:sz w:val="20"/>
                <w:szCs w:val="20"/>
              </w:rPr>
              <w:t xml:space="preserve"> концессии; </w:t>
            </w:r>
          </w:p>
          <w:p w:rsidR="00000000" w:rsidRDefault="00AC3D8D">
            <w:pPr>
              <w:pStyle w:val="a9"/>
              <w:spacing w:before="0" w:beforeAutospacing="0" w:after="0" w:afterAutospacing="0"/>
              <w:jc w:val="both"/>
            </w:pPr>
            <w:r>
              <w:rPr>
                <w:sz w:val="20"/>
                <w:szCs w:val="20"/>
              </w:rPr>
              <w:t xml:space="preserve"> 2) быть субъектом инвестиционных преференций, предоставляемых в соответствии с законодательством Республики Казахстан об инвестициях; </w:t>
            </w:r>
          </w:p>
          <w:p w:rsidR="00000000" w:rsidRDefault="00AC3D8D">
            <w:pPr>
              <w:pStyle w:val="a9"/>
              <w:spacing w:before="0" w:beforeAutospacing="0" w:after="0" w:afterAutospacing="0"/>
              <w:jc w:val="both"/>
            </w:pPr>
            <w:r>
              <w:rPr>
                <w:sz w:val="20"/>
                <w:szCs w:val="20"/>
              </w:rPr>
              <w:t xml:space="preserve"> 3) получать возмещение затрат, понесенных в связи с исполнением договора концессии; </w:t>
            </w:r>
          </w:p>
          <w:p w:rsidR="00000000" w:rsidRDefault="00AC3D8D">
            <w:pPr>
              <w:pStyle w:val="a9"/>
              <w:spacing w:before="0" w:beforeAutospacing="0" w:after="0" w:afterAutospacing="0"/>
              <w:jc w:val="both"/>
            </w:pPr>
            <w:r>
              <w:rPr>
                <w:sz w:val="20"/>
                <w:szCs w:val="20"/>
              </w:rPr>
              <w:t> 4) требовать расторж</w:t>
            </w:r>
            <w:r>
              <w:rPr>
                <w:sz w:val="20"/>
                <w:szCs w:val="20"/>
              </w:rPr>
              <w:t xml:space="preserve">ения договора концессии в случае нарушения концедентом его условий и возмещения убытков, вызванных нарушением обязательств; </w:t>
            </w:r>
          </w:p>
          <w:p w:rsidR="00000000" w:rsidRDefault="00AC3D8D">
            <w:pPr>
              <w:pStyle w:val="a9"/>
              <w:spacing w:before="0" w:beforeAutospacing="0" w:after="0" w:afterAutospacing="0"/>
              <w:jc w:val="both"/>
            </w:pPr>
            <w:r>
              <w:rPr>
                <w:sz w:val="20"/>
                <w:szCs w:val="20"/>
              </w:rPr>
              <w:t xml:space="preserve"> 5) требовать возмещения убытков в случае, если изменение условий договора концессии влечет убытки концессионера; </w:t>
            </w:r>
          </w:p>
          <w:p w:rsidR="00000000" w:rsidRDefault="00AC3D8D">
            <w:pPr>
              <w:pStyle w:val="a9"/>
              <w:spacing w:before="0" w:beforeAutospacing="0" w:after="0" w:afterAutospacing="0"/>
              <w:jc w:val="both"/>
            </w:pPr>
            <w:r>
              <w:rPr>
                <w:sz w:val="20"/>
                <w:szCs w:val="20"/>
              </w:rPr>
              <w:t> 6) осуществлять</w:t>
            </w:r>
            <w:r>
              <w:rPr>
                <w:sz w:val="20"/>
                <w:szCs w:val="20"/>
              </w:rPr>
              <w:t xml:space="preserve"> иные права в соответствии с законами Республики Казахстан. </w:t>
            </w:r>
          </w:p>
          <w:p w:rsidR="00000000" w:rsidRDefault="00AC3D8D">
            <w:pPr>
              <w:pStyle w:val="a9"/>
              <w:spacing w:before="0" w:beforeAutospacing="0" w:after="0" w:afterAutospacing="0"/>
              <w:jc w:val="both"/>
            </w:pPr>
            <w:r>
              <w:rPr>
                <w:sz w:val="20"/>
                <w:szCs w:val="20"/>
              </w:rPr>
              <w:t xml:space="preserve"> 2. Концессионер обязан: </w:t>
            </w:r>
          </w:p>
          <w:p w:rsidR="00000000" w:rsidRDefault="00AC3D8D">
            <w:pPr>
              <w:pStyle w:val="a9"/>
              <w:spacing w:before="0" w:beforeAutospacing="0" w:after="0" w:afterAutospacing="0"/>
              <w:jc w:val="both"/>
            </w:pPr>
            <w:r>
              <w:rPr>
                <w:sz w:val="20"/>
                <w:szCs w:val="20"/>
              </w:rPr>
              <w:t xml:space="preserve"> 1) сохранять профиль объектов концессии; </w:t>
            </w:r>
          </w:p>
          <w:p w:rsidR="00000000" w:rsidRDefault="00AC3D8D">
            <w:pPr>
              <w:pStyle w:val="a9"/>
              <w:spacing w:before="0" w:beforeAutospacing="0" w:after="0" w:afterAutospacing="0"/>
              <w:jc w:val="both"/>
            </w:pPr>
            <w:r>
              <w:rPr>
                <w:sz w:val="20"/>
                <w:szCs w:val="20"/>
              </w:rPr>
              <w:t xml:space="preserve"> 2) проводить работы (оказывать услуги), предусмотренные договором; </w:t>
            </w:r>
          </w:p>
          <w:p w:rsidR="00000000" w:rsidRDefault="00AC3D8D">
            <w:pPr>
              <w:pStyle w:val="a9"/>
              <w:spacing w:before="0" w:beforeAutospacing="0" w:after="0" w:afterAutospacing="0"/>
              <w:jc w:val="both"/>
            </w:pPr>
            <w:r>
              <w:rPr>
                <w:sz w:val="20"/>
                <w:szCs w:val="20"/>
              </w:rPr>
              <w:t> </w:t>
            </w:r>
            <w:r>
              <w:rPr>
                <w:sz w:val="20"/>
                <w:szCs w:val="20"/>
              </w:rPr>
              <w:t xml:space="preserve">3) финансировать объекты социальной сферы, входящие в имущественный комплекс объекта концессии, в порядке, установленном </w:t>
            </w:r>
            <w:r>
              <w:rPr>
                <w:color w:val="000000"/>
                <w:sz w:val="20"/>
                <w:szCs w:val="20"/>
              </w:rPr>
              <w:t>законодательством</w:t>
            </w:r>
            <w:r>
              <w:rPr>
                <w:sz w:val="20"/>
                <w:szCs w:val="20"/>
              </w:rPr>
              <w:t xml:space="preserve"> Республики Казахстан; </w:t>
            </w:r>
          </w:p>
          <w:p w:rsidR="00000000" w:rsidRDefault="00AC3D8D">
            <w:pPr>
              <w:pStyle w:val="a9"/>
              <w:spacing w:before="0" w:beforeAutospacing="0" w:after="0" w:afterAutospacing="0"/>
              <w:jc w:val="both"/>
            </w:pPr>
            <w:r>
              <w:rPr>
                <w:sz w:val="20"/>
                <w:szCs w:val="20"/>
              </w:rPr>
              <w:t> 4) соблюдать законодательство Республики Казахстан в области труда, занятости населения</w:t>
            </w:r>
            <w:r>
              <w:rPr>
                <w:color w:val="000000"/>
                <w:sz w:val="20"/>
                <w:szCs w:val="20"/>
              </w:rPr>
              <w:t xml:space="preserve"> </w:t>
            </w:r>
            <w:r>
              <w:rPr>
                <w:sz w:val="20"/>
                <w:szCs w:val="20"/>
              </w:rPr>
              <w:t>и охр</w:t>
            </w:r>
            <w:r>
              <w:rPr>
                <w:sz w:val="20"/>
                <w:szCs w:val="20"/>
              </w:rPr>
              <w:t xml:space="preserve">аны окружающей среды; </w:t>
            </w:r>
          </w:p>
          <w:p w:rsidR="00000000" w:rsidRDefault="00AC3D8D">
            <w:pPr>
              <w:pStyle w:val="a9"/>
              <w:spacing w:before="0" w:beforeAutospacing="0" w:after="0" w:afterAutospacing="0"/>
              <w:jc w:val="both"/>
            </w:pPr>
            <w:r>
              <w:rPr>
                <w:sz w:val="20"/>
                <w:szCs w:val="20"/>
              </w:rPr>
              <w:t xml:space="preserve"> 5) после окончания срока, на который был заключен договор концессии, передать объект концессии концеденту в надлежащем техническом состоянии в соответствии с условиями договора и свободным от прав третьих лиц; </w:t>
            </w:r>
          </w:p>
          <w:p w:rsidR="00000000" w:rsidRDefault="00AC3D8D">
            <w:pPr>
              <w:pStyle w:val="a9"/>
              <w:spacing w:before="0" w:beforeAutospacing="0" w:after="0" w:afterAutospacing="0"/>
              <w:jc w:val="both"/>
            </w:pPr>
            <w:r>
              <w:rPr>
                <w:sz w:val="20"/>
                <w:szCs w:val="20"/>
              </w:rPr>
              <w:t> </w:t>
            </w:r>
            <w:r>
              <w:rPr>
                <w:sz w:val="20"/>
                <w:szCs w:val="20"/>
              </w:rPr>
              <w:t xml:space="preserve">6) соблюдать иные требования и условия, установленные законами Республики Казахстан и договором концессии; </w:t>
            </w:r>
          </w:p>
          <w:p w:rsidR="00000000" w:rsidRDefault="00AC3D8D">
            <w:pPr>
              <w:pStyle w:val="a9"/>
              <w:spacing w:before="0" w:beforeAutospacing="0" w:after="0" w:afterAutospacing="0"/>
              <w:jc w:val="both"/>
            </w:pPr>
            <w:r>
              <w:rPr>
                <w:sz w:val="20"/>
                <w:szCs w:val="20"/>
              </w:rPr>
              <w:t xml:space="preserve"> 7) открыть специальный ссудный счет в банке, определенном договором концессии, в соответствии с бюджетным </w:t>
            </w:r>
            <w:r>
              <w:rPr>
                <w:color w:val="000000"/>
                <w:sz w:val="20"/>
                <w:szCs w:val="20"/>
              </w:rPr>
              <w:t>законодательством</w:t>
            </w:r>
            <w:r>
              <w:rPr>
                <w:sz w:val="20"/>
                <w:szCs w:val="20"/>
              </w:rPr>
              <w:t xml:space="preserve"> Республики Казахстан дл</w:t>
            </w:r>
            <w:r>
              <w:rPr>
                <w:sz w:val="20"/>
                <w:szCs w:val="20"/>
              </w:rPr>
              <w:t xml:space="preserve">я финансирования концессионного проекта в случаях предоставления видов государственной поддержки в соответствии с подпунктами 1), 2), 5) и 7) пункта 1 статьи 978 настоящего Кодекса; </w:t>
            </w:r>
          </w:p>
          <w:p w:rsidR="00000000" w:rsidRDefault="00AC3D8D">
            <w:pPr>
              <w:pStyle w:val="a9"/>
              <w:spacing w:before="0" w:beforeAutospacing="0" w:after="0" w:afterAutospacing="0"/>
              <w:jc w:val="both"/>
            </w:pPr>
            <w:r>
              <w:rPr>
                <w:sz w:val="20"/>
                <w:szCs w:val="20"/>
              </w:rPr>
              <w:t> 8) обеспечить целевое использование средств, привлекаемых для реализации</w:t>
            </w:r>
            <w:r>
              <w:rPr>
                <w:sz w:val="20"/>
                <w:szCs w:val="20"/>
              </w:rPr>
              <w:t xml:space="preserve"> концессионного проекта. </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jc w:val="center"/>
            </w:pPr>
            <w:r>
              <w:rPr>
                <w:sz w:val="20"/>
                <w:szCs w:val="20"/>
              </w:rPr>
              <w:t>Статья 26</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993. Разрешение споров </w:t>
            </w:r>
          </w:p>
          <w:p w:rsidR="00000000" w:rsidRDefault="00AC3D8D">
            <w:pPr>
              <w:pStyle w:val="a9"/>
              <w:spacing w:before="0" w:beforeAutospacing="0" w:after="0" w:afterAutospacing="0"/>
              <w:jc w:val="both"/>
            </w:pPr>
            <w:r>
              <w:rPr>
                <w:sz w:val="20"/>
                <w:szCs w:val="20"/>
              </w:rPr>
              <w:t> 1. Споры, связанные с передачей объектов государственной собственности в концессию, разрешаются в порядке, установленном законодательством Республики Казахстан и договором концесси</w:t>
            </w:r>
            <w:r>
              <w:rPr>
                <w:sz w:val="20"/>
                <w:szCs w:val="20"/>
              </w:rPr>
              <w:t xml:space="preserve">и. </w:t>
            </w:r>
          </w:p>
          <w:p w:rsidR="00000000" w:rsidRDefault="00AC3D8D">
            <w:pPr>
              <w:pStyle w:val="a9"/>
              <w:spacing w:before="0" w:beforeAutospacing="0" w:after="0" w:afterAutospacing="0"/>
              <w:jc w:val="both"/>
            </w:pPr>
            <w:r>
              <w:rPr>
                <w:sz w:val="20"/>
                <w:szCs w:val="20"/>
              </w:rPr>
              <w:t xml:space="preserve"> Споры, связанные с исполнением и прекращением договора концессии, разрешаются путем переговоров в соответствии с требованиями </w:t>
            </w:r>
            <w:r>
              <w:rPr>
                <w:color w:val="000000"/>
                <w:sz w:val="20"/>
                <w:szCs w:val="20"/>
              </w:rPr>
              <w:t>законодательства</w:t>
            </w:r>
            <w:r>
              <w:rPr>
                <w:sz w:val="20"/>
                <w:szCs w:val="20"/>
              </w:rPr>
              <w:t xml:space="preserve"> Республики Казахстан и с согласованными в договоре концессии процедурами разрешения споров. </w:t>
            </w:r>
          </w:p>
          <w:p w:rsidR="00000000" w:rsidRDefault="00AC3D8D">
            <w:pPr>
              <w:pStyle w:val="a9"/>
              <w:spacing w:before="0" w:beforeAutospacing="0" w:after="0" w:afterAutospacing="0" w:line="145" w:lineRule="atLeast"/>
              <w:jc w:val="both"/>
            </w:pPr>
            <w:r>
              <w:rPr>
                <w:sz w:val="20"/>
                <w:szCs w:val="20"/>
              </w:rPr>
              <w:t> 2. Если споры,</w:t>
            </w:r>
            <w:r>
              <w:rPr>
                <w:sz w:val="20"/>
                <w:szCs w:val="20"/>
              </w:rPr>
              <w:t xml:space="preserve"> связанные с исполнением и прекращением договора, не могут быть разрешены в соответствии с пунктом 1 настоящей статьи, то стороны вправе разрешить спор в соответствии с требованиями законодательства Республики Казахстан в судебном порядке, а также путем об</w:t>
            </w:r>
            <w:r>
              <w:rPr>
                <w:sz w:val="20"/>
                <w:szCs w:val="20"/>
              </w:rPr>
              <w:t xml:space="preserve">ращения в международный арбитраж в соответствии с законодательным актом Республики Казахстан о международном арбитраже.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27</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Глава 41. ПОСТАВКА</w:t>
            </w:r>
          </w:p>
          <w:p w:rsidR="00000000" w:rsidRDefault="00AC3D8D">
            <w:pPr>
              <w:pStyle w:val="a9"/>
              <w:spacing w:before="0" w:beforeAutospacing="0" w:after="0" w:afterAutospacing="0" w:line="145" w:lineRule="atLeast"/>
              <w:jc w:val="both"/>
            </w:pPr>
            <w:r>
              <w:rPr>
                <w:i/>
                <w:iCs/>
                <w:sz w:val="20"/>
                <w:szCs w:val="20"/>
              </w:rPr>
              <w:t>Источник заимствования - § 3 главы 25</w:t>
            </w:r>
            <w:r>
              <w:rPr>
                <w:sz w:val="20"/>
                <w:szCs w:val="20"/>
              </w:rPr>
              <w:t xml:space="preserve"> </w:t>
            </w:r>
            <w:r>
              <w:rPr>
                <w:i/>
                <w:iCs/>
                <w:sz w:val="20"/>
                <w:szCs w:val="20"/>
              </w:rPr>
              <w:t>ГК РК</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ГК РК</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994. Договор поставки </w:t>
            </w:r>
          </w:p>
          <w:p w:rsidR="00000000" w:rsidRDefault="00AC3D8D">
            <w:pPr>
              <w:pStyle w:val="a9"/>
              <w:spacing w:before="0" w:beforeAutospacing="0" w:after="0" w:afterAutospacing="0"/>
              <w:jc w:val="both"/>
            </w:pPr>
            <w:r>
              <w:rPr>
                <w:sz w:val="20"/>
                <w:szCs w:val="20"/>
              </w:rPr>
              <w:t> </w:t>
            </w:r>
            <w:r>
              <w:rPr>
                <w:sz w:val="20"/>
                <w:szCs w:val="20"/>
              </w:rPr>
              <w:t>1. Поставка является разновидностью купли-продажи. К договору поставки применяются положения параграфа 1 главы 25 Гражданского кодекса Республики Казахстан, если иное не предусмотрено правилами настоящей главы.</w:t>
            </w:r>
          </w:p>
          <w:p w:rsidR="00000000" w:rsidRDefault="00AC3D8D">
            <w:pPr>
              <w:pStyle w:val="a9"/>
              <w:spacing w:before="0" w:beforeAutospacing="0" w:after="0" w:afterAutospacing="0"/>
              <w:jc w:val="both"/>
            </w:pPr>
            <w:r>
              <w:rPr>
                <w:sz w:val="20"/>
                <w:szCs w:val="20"/>
              </w:rPr>
              <w:t>2. По договору поставки продавец (поставщик),</w:t>
            </w:r>
            <w:r>
              <w:rPr>
                <w:sz w:val="20"/>
                <w:szCs w:val="20"/>
              </w:rPr>
              <w:t xml:space="preserve"> являющийся предпринимателем, обязуется передать в обусловленный срок или сроки производимые или закупаемые им товары покупателю для использования в предпринимательской деятельности или в иных целях, не связанных с личным, семейным, домашним и иным подобны</w:t>
            </w:r>
            <w:r>
              <w:rPr>
                <w:sz w:val="20"/>
                <w:szCs w:val="20"/>
              </w:rPr>
              <w:t xml:space="preserve">м использованием. </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r>
              <w:rPr>
                <w:sz w:val="20"/>
                <w:szCs w:val="20"/>
              </w:rPr>
              <w:t> </w:t>
            </w:r>
          </w:p>
          <w:p w:rsidR="00000000" w:rsidRDefault="00AC3D8D">
            <w:r>
              <w:rPr>
                <w:sz w:val="20"/>
                <w:szCs w:val="20"/>
              </w:rPr>
              <w:t> </w:t>
            </w:r>
          </w:p>
          <w:p w:rsidR="00000000" w:rsidRDefault="00AC3D8D">
            <w:r>
              <w:rPr>
                <w:sz w:val="20"/>
                <w:szCs w:val="20"/>
              </w:rPr>
              <w:t> </w:t>
            </w:r>
          </w:p>
          <w:p w:rsidR="00000000" w:rsidRDefault="00AC3D8D">
            <w:pPr>
              <w:spacing w:line="145" w:lineRule="atLeast"/>
            </w:pPr>
            <w:r>
              <w:rPr>
                <w:sz w:val="20"/>
                <w:szCs w:val="20"/>
              </w:rPr>
              <w:t>Статья 458</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 xml:space="preserve"> Статья 995. Урегулирование разногласий при заключении договора поставки </w:t>
            </w:r>
          </w:p>
          <w:p w:rsidR="00000000" w:rsidRDefault="00AC3D8D">
            <w:pPr>
              <w:pStyle w:val="a9"/>
              <w:spacing w:before="0" w:beforeAutospacing="0" w:after="0" w:afterAutospacing="0"/>
              <w:jc w:val="both"/>
            </w:pPr>
            <w:r>
              <w:rPr>
                <w:sz w:val="20"/>
                <w:szCs w:val="20"/>
              </w:rPr>
              <w:t> </w:t>
            </w:r>
            <w:r>
              <w:rPr>
                <w:sz w:val="20"/>
                <w:szCs w:val="20"/>
              </w:rPr>
              <w:t>1. В случае, когда при заключении договора поставки между сторонами возникли разногласия по отдельным условиям договора, сторона, предложившая заключить договор и получившая от другой стороны предложение о согласовании этих условий, должна в течение тридца</w:t>
            </w:r>
            <w:r>
              <w:rPr>
                <w:sz w:val="20"/>
                <w:szCs w:val="20"/>
              </w:rPr>
              <w:t xml:space="preserve">ти дней со дня получения этого предложения, если иной срок не согласован сторонами, принять меры по согласованию соответствующих условий договора либо письменно уведомить другую сторону об отказе от его заключения. </w:t>
            </w:r>
          </w:p>
          <w:p w:rsidR="00000000" w:rsidRDefault="00AC3D8D">
            <w:pPr>
              <w:pStyle w:val="a9"/>
              <w:spacing w:before="0" w:beforeAutospacing="0" w:after="0" w:afterAutospacing="0"/>
              <w:jc w:val="both"/>
            </w:pPr>
            <w:r>
              <w:rPr>
                <w:sz w:val="20"/>
                <w:szCs w:val="20"/>
              </w:rPr>
              <w:t> 2. Сторона, получившая предложения по с</w:t>
            </w:r>
            <w:r>
              <w:rPr>
                <w:sz w:val="20"/>
                <w:szCs w:val="20"/>
              </w:rPr>
              <w:t>оответствующим условиям договора, но не принявшая мер по согласованию условий договора поставки и не уведомившая другую сторону об отказе от заключения договора в срок, предусмотренный пунктом 1 настоящей статьи, обязана возместить убытки, вызванные уклоне</w:t>
            </w:r>
            <w:r>
              <w:rPr>
                <w:sz w:val="20"/>
                <w:szCs w:val="20"/>
              </w:rPr>
              <w:t xml:space="preserve">нием от согласования условий договора. </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pPr>
            <w:r>
              <w:rPr>
                <w:sz w:val="20"/>
                <w:szCs w:val="20"/>
              </w:rPr>
              <w:t>Статья 459</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996. Срок действия договора поставки </w:t>
            </w:r>
          </w:p>
          <w:p w:rsidR="00000000" w:rsidRDefault="00AC3D8D">
            <w:pPr>
              <w:pStyle w:val="a9"/>
              <w:spacing w:before="0" w:beforeAutospacing="0" w:after="0" w:afterAutospacing="0"/>
              <w:jc w:val="both"/>
            </w:pPr>
            <w:r>
              <w:rPr>
                <w:sz w:val="20"/>
                <w:szCs w:val="20"/>
              </w:rPr>
              <w:t> 1. Договор поставки может быть заключен на один год, на срок более одного года (долгосрочный договор) или на иной срок, предусмотренный соглашением сто</w:t>
            </w:r>
            <w:r>
              <w:rPr>
                <w:sz w:val="20"/>
                <w:szCs w:val="20"/>
              </w:rPr>
              <w:t xml:space="preserve">рон. </w:t>
            </w:r>
          </w:p>
          <w:p w:rsidR="00000000" w:rsidRDefault="00AC3D8D">
            <w:pPr>
              <w:pStyle w:val="a9"/>
              <w:spacing w:before="0" w:beforeAutospacing="0" w:after="0" w:afterAutospacing="0"/>
              <w:jc w:val="both"/>
            </w:pPr>
            <w:r>
              <w:rPr>
                <w:sz w:val="20"/>
                <w:szCs w:val="20"/>
              </w:rPr>
              <w:t xml:space="preserve"> Если в договоре срок его действия не определен и не вытекает из существа обязательства, договор признается заключенным на один год. </w:t>
            </w:r>
          </w:p>
          <w:p w:rsidR="00000000" w:rsidRDefault="00AC3D8D">
            <w:pPr>
              <w:pStyle w:val="a9"/>
              <w:spacing w:before="0" w:beforeAutospacing="0" w:after="0" w:afterAutospacing="0"/>
              <w:jc w:val="both"/>
            </w:pPr>
            <w:r>
              <w:rPr>
                <w:sz w:val="20"/>
                <w:szCs w:val="20"/>
              </w:rPr>
              <w:t xml:space="preserve"> 2. Если в долгосрочном договоре количество подлежащего поставке товара или иные условия договора определены на год </w:t>
            </w:r>
            <w:r>
              <w:rPr>
                <w:sz w:val="20"/>
                <w:szCs w:val="20"/>
              </w:rPr>
              <w:t>или на более продолжительный срок, в договоре должен быть установлен порядок согласования сторонами соответствующих условий на последующие периоды до окончания срока действия договора. При отсутствии в договоре порядка согласования договор признается заклю</w:t>
            </w:r>
            <w:r>
              <w:rPr>
                <w:sz w:val="20"/>
                <w:szCs w:val="20"/>
              </w:rPr>
              <w:t xml:space="preserve">ченным соответственно на один год или на срок, на который согласованы условия договора. </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pPr>
            <w:r>
              <w:rPr>
                <w:sz w:val="20"/>
                <w:szCs w:val="20"/>
              </w:rPr>
              <w:t>Статья 460</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997. Периоды поставки </w:t>
            </w:r>
          </w:p>
          <w:p w:rsidR="00000000" w:rsidRDefault="00AC3D8D">
            <w:pPr>
              <w:pStyle w:val="a9"/>
              <w:spacing w:before="0" w:beforeAutospacing="0" w:after="0" w:afterAutospacing="0"/>
              <w:jc w:val="both"/>
            </w:pPr>
            <w:r>
              <w:rPr>
                <w:sz w:val="20"/>
                <w:szCs w:val="20"/>
              </w:rPr>
              <w:t> </w:t>
            </w:r>
            <w:r>
              <w:rPr>
                <w:sz w:val="20"/>
                <w:szCs w:val="20"/>
              </w:rPr>
              <w:t>1. Если сторонами предусмотрена поставка товаров в течение срока действия договора отдельными партиями и сроки поставки отдельных партий (периоды поставки) в нем не определены, то товары должны поставляться равномерными партиями помесячно, если иное не выт</w:t>
            </w:r>
            <w:r>
              <w:rPr>
                <w:sz w:val="20"/>
                <w:szCs w:val="20"/>
              </w:rPr>
              <w:t xml:space="preserve">екает из законодательных актов, обычаев делового оборота или существа обязательства. </w:t>
            </w:r>
          </w:p>
          <w:p w:rsidR="00000000" w:rsidRDefault="00AC3D8D">
            <w:pPr>
              <w:pStyle w:val="a9"/>
              <w:spacing w:before="0" w:beforeAutospacing="0" w:after="0" w:afterAutospacing="0"/>
              <w:jc w:val="both"/>
            </w:pPr>
            <w:r>
              <w:rPr>
                <w:sz w:val="20"/>
                <w:szCs w:val="20"/>
              </w:rPr>
              <w:t xml:space="preserve"> 2. Наряду с определением периодов поставки в договоре может быть установлен график поставки товаров (декадный, суточный, часовой и т.п.). </w:t>
            </w:r>
          </w:p>
          <w:p w:rsidR="00000000" w:rsidRDefault="00AC3D8D">
            <w:pPr>
              <w:pStyle w:val="a9"/>
              <w:spacing w:before="0" w:beforeAutospacing="0" w:after="0" w:afterAutospacing="0"/>
              <w:jc w:val="both"/>
            </w:pPr>
            <w:r>
              <w:rPr>
                <w:sz w:val="20"/>
                <w:szCs w:val="20"/>
              </w:rPr>
              <w:t> 3. Досрочная поставка товаров</w:t>
            </w:r>
            <w:r>
              <w:rPr>
                <w:sz w:val="20"/>
                <w:szCs w:val="20"/>
              </w:rPr>
              <w:t xml:space="preserve"> может производиться с согласия покупателя. </w:t>
            </w:r>
          </w:p>
          <w:p w:rsidR="00000000" w:rsidRDefault="00AC3D8D">
            <w:pPr>
              <w:pStyle w:val="a9"/>
              <w:spacing w:before="0" w:beforeAutospacing="0" w:after="0" w:afterAutospacing="0"/>
              <w:jc w:val="both"/>
            </w:pPr>
            <w:r>
              <w:rPr>
                <w:sz w:val="20"/>
                <w:szCs w:val="20"/>
              </w:rPr>
              <w:t xml:space="preserve"> 4. Товары, поставленные досрочно и принятые покупателем, засчитываются в счет количества товаров, подлежащих поставке в следующем периоде. </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pPr>
            <w:r>
              <w:rPr>
                <w:sz w:val="20"/>
                <w:szCs w:val="20"/>
              </w:rPr>
              <w:t>Статья 461</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998. Порядок поставки товаров </w:t>
            </w:r>
          </w:p>
          <w:p w:rsidR="00000000" w:rsidRDefault="00AC3D8D">
            <w:pPr>
              <w:pStyle w:val="a9"/>
              <w:spacing w:before="0" w:beforeAutospacing="0" w:after="0" w:afterAutospacing="0"/>
              <w:jc w:val="both"/>
            </w:pPr>
            <w:r>
              <w:rPr>
                <w:sz w:val="20"/>
                <w:szCs w:val="20"/>
              </w:rPr>
              <w:t xml:space="preserve"> 1. Поставка </w:t>
            </w:r>
            <w:r>
              <w:rPr>
                <w:sz w:val="20"/>
                <w:szCs w:val="20"/>
              </w:rPr>
              <w:t xml:space="preserve">товаров осуществляется поставщиком путем отгрузки (передачи) товаров покупателю по договору или лицу, указанному в договоре в качестве получателя. </w:t>
            </w:r>
          </w:p>
          <w:p w:rsidR="00000000" w:rsidRDefault="00AC3D8D">
            <w:pPr>
              <w:pStyle w:val="a9"/>
              <w:spacing w:before="0" w:beforeAutospacing="0" w:after="0" w:afterAutospacing="0"/>
              <w:jc w:val="both"/>
            </w:pPr>
            <w:r>
              <w:rPr>
                <w:sz w:val="20"/>
                <w:szCs w:val="20"/>
              </w:rPr>
              <w:t> 2. В случаях, когда договором предусмотрено право покупателя давать поставщику указания об отгрузке товаров</w:t>
            </w:r>
            <w:r>
              <w:rPr>
                <w:sz w:val="20"/>
                <w:szCs w:val="20"/>
              </w:rPr>
              <w:t xml:space="preserve"> получателям (отгрузочные разнарядки), отгрузка (передача) товаров осуществляется поставщиком получателям, указанным в отгрузочной разнарядке. </w:t>
            </w:r>
          </w:p>
          <w:p w:rsidR="00000000" w:rsidRDefault="00AC3D8D">
            <w:pPr>
              <w:pStyle w:val="a9"/>
              <w:spacing w:before="0" w:beforeAutospacing="0" w:after="0" w:afterAutospacing="0"/>
              <w:jc w:val="both"/>
            </w:pPr>
            <w:r>
              <w:rPr>
                <w:sz w:val="20"/>
                <w:szCs w:val="20"/>
              </w:rPr>
              <w:t> 3. Содержание отгрузочной разнарядки и сроки ее направления покупателем поставщику определяются договором. Если</w:t>
            </w:r>
            <w:r>
              <w:rPr>
                <w:sz w:val="20"/>
                <w:szCs w:val="20"/>
              </w:rPr>
              <w:t xml:space="preserve"> сроки направления отгрузочной разнарядки договором не предусмотрены, она должна быть направлена поставщику не позднее, чем за тридцать дней до наступления периода поставки. </w:t>
            </w:r>
          </w:p>
          <w:p w:rsidR="00000000" w:rsidRDefault="00AC3D8D">
            <w:pPr>
              <w:pStyle w:val="a9"/>
              <w:spacing w:before="0" w:beforeAutospacing="0" w:after="0" w:afterAutospacing="0"/>
              <w:jc w:val="both"/>
            </w:pPr>
            <w:r>
              <w:rPr>
                <w:sz w:val="20"/>
                <w:szCs w:val="20"/>
              </w:rPr>
              <w:t> </w:t>
            </w:r>
            <w:r>
              <w:rPr>
                <w:sz w:val="20"/>
                <w:szCs w:val="20"/>
              </w:rPr>
              <w:t xml:space="preserve">4. Непредставление покупателем отгрузочной разнарядки в установленный срок дает поставщику право отказаться от исполнения договора, если иное не предусмотрено договором. </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pPr>
            <w:r>
              <w:rPr>
                <w:sz w:val="20"/>
                <w:szCs w:val="20"/>
              </w:rPr>
              <w:t>Статья 462</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999. Доставка товаров </w:t>
            </w:r>
          </w:p>
          <w:p w:rsidR="00000000" w:rsidRDefault="00AC3D8D">
            <w:pPr>
              <w:pStyle w:val="a9"/>
              <w:spacing w:before="0" w:beforeAutospacing="0" w:after="0" w:afterAutospacing="0"/>
              <w:jc w:val="both"/>
            </w:pPr>
            <w:r>
              <w:rPr>
                <w:sz w:val="20"/>
                <w:szCs w:val="20"/>
              </w:rPr>
              <w:t xml:space="preserve"> 1. Доставка товаров осуществляется </w:t>
            </w:r>
            <w:r>
              <w:rPr>
                <w:sz w:val="20"/>
                <w:szCs w:val="20"/>
              </w:rPr>
              <w:t xml:space="preserve">поставщиком путем отгрузки их транспортом, предусмотренным договором, и на определенных договором условиях. </w:t>
            </w:r>
          </w:p>
          <w:p w:rsidR="00000000" w:rsidRDefault="00AC3D8D">
            <w:pPr>
              <w:pStyle w:val="a9"/>
              <w:spacing w:before="0" w:beforeAutospacing="0" w:after="0" w:afterAutospacing="0"/>
              <w:jc w:val="both"/>
            </w:pPr>
            <w:r>
              <w:rPr>
                <w:sz w:val="20"/>
                <w:szCs w:val="20"/>
              </w:rPr>
              <w:t> 2. Если в договоре не определено, каким видом транспорта или на каких условиях осуществляется доставка, право выбора вида транспорта или определен</w:t>
            </w:r>
            <w:r>
              <w:rPr>
                <w:sz w:val="20"/>
                <w:szCs w:val="20"/>
              </w:rPr>
              <w:t xml:space="preserve">ия условий доставки товара принадлежит поставщику, поскольку иное не вытекает из законодательных актов, обычаев делового оборота или существа обязательства. </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pPr>
            <w:r>
              <w:rPr>
                <w:sz w:val="20"/>
                <w:szCs w:val="20"/>
              </w:rPr>
              <w:t>Статья 463</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1000. Восполнение недопоставки товара </w:t>
            </w:r>
          </w:p>
          <w:p w:rsidR="00000000" w:rsidRDefault="00AC3D8D">
            <w:pPr>
              <w:pStyle w:val="a9"/>
              <w:spacing w:before="0" w:beforeAutospacing="0" w:after="0" w:afterAutospacing="0"/>
              <w:jc w:val="both"/>
            </w:pPr>
            <w:r>
              <w:rPr>
                <w:sz w:val="20"/>
                <w:szCs w:val="20"/>
              </w:rPr>
              <w:t> </w:t>
            </w:r>
            <w:r>
              <w:rPr>
                <w:sz w:val="20"/>
                <w:szCs w:val="20"/>
              </w:rPr>
              <w:t xml:space="preserve">1. Поставщик, допустивший недопоставку товара в отдельном периоде поставки, обязан восполнить недопоставленное количество товаров в следующем периоде (периодах) в пределах срока действия договора, если иное не предусмотрено договором. </w:t>
            </w:r>
          </w:p>
          <w:p w:rsidR="00000000" w:rsidRDefault="00AC3D8D">
            <w:pPr>
              <w:pStyle w:val="a9"/>
              <w:spacing w:before="0" w:beforeAutospacing="0" w:after="0" w:afterAutospacing="0"/>
              <w:jc w:val="both"/>
            </w:pPr>
            <w:r>
              <w:rPr>
                <w:sz w:val="20"/>
                <w:szCs w:val="20"/>
              </w:rPr>
              <w:t> 2. По долгосрочному</w:t>
            </w:r>
            <w:r>
              <w:rPr>
                <w:sz w:val="20"/>
                <w:szCs w:val="20"/>
              </w:rPr>
              <w:t xml:space="preserve"> договору количество товаров, недопоставленное поставщиком в отдельном периоде поставки, подлежит восполнению в следующем периоде (периодах) в пределах того года, в котором допущена недопоставка товаров, если иное не предусмотрено договором. </w:t>
            </w:r>
          </w:p>
          <w:p w:rsidR="00000000" w:rsidRDefault="00AC3D8D">
            <w:pPr>
              <w:pStyle w:val="a9"/>
              <w:spacing w:before="0" w:beforeAutospacing="0" w:after="0" w:afterAutospacing="0"/>
              <w:jc w:val="both"/>
            </w:pPr>
            <w:r>
              <w:rPr>
                <w:sz w:val="20"/>
                <w:szCs w:val="20"/>
              </w:rPr>
              <w:t> 3. В случае,</w:t>
            </w:r>
            <w:r>
              <w:rPr>
                <w:sz w:val="20"/>
                <w:szCs w:val="20"/>
              </w:rPr>
              <w:t xml:space="preserve"> когда товары отгружаются поставщиком нескольким получателям, указанным в договоре или в отгрузочной разнарядке покупателя, товары, поставленные одному получателю сверх количества, предусмотренного в договоре или отгрузочной разнарядке, не засчитываются в </w:t>
            </w:r>
            <w:r>
              <w:rPr>
                <w:sz w:val="20"/>
                <w:szCs w:val="20"/>
              </w:rPr>
              <w:t xml:space="preserve">покрытие недопоставки другим получателям и подлежат восполнению поставщиком, если иное не предусмотрено в договоре. </w:t>
            </w:r>
          </w:p>
          <w:p w:rsidR="00000000" w:rsidRDefault="00AC3D8D">
            <w:pPr>
              <w:pStyle w:val="a9"/>
              <w:spacing w:before="0" w:beforeAutospacing="0" w:after="0" w:afterAutospacing="0"/>
              <w:jc w:val="both"/>
            </w:pPr>
            <w:r>
              <w:rPr>
                <w:sz w:val="20"/>
                <w:szCs w:val="20"/>
              </w:rPr>
              <w:t> 4. Покупатель вправе, уведомив поставщика, отказаться от принятия товара, поставка которого просрочена, если в договоре не предусмотрено и</w:t>
            </w:r>
            <w:r>
              <w:rPr>
                <w:sz w:val="20"/>
                <w:szCs w:val="20"/>
              </w:rPr>
              <w:t xml:space="preserve">ное. Товар, поставленный до получения поставщиком уведомления, покупатель обязан принять и оплатить. </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pPr>
            <w:r>
              <w:rPr>
                <w:sz w:val="20"/>
                <w:szCs w:val="20"/>
              </w:rPr>
              <w:t>Статья 464</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1001. Ассортимент товаров при восполнении недопоставки </w:t>
            </w:r>
          </w:p>
          <w:p w:rsidR="00000000" w:rsidRDefault="00AC3D8D">
            <w:pPr>
              <w:pStyle w:val="a9"/>
              <w:spacing w:before="0" w:beforeAutospacing="0" w:after="0" w:afterAutospacing="0"/>
              <w:jc w:val="both"/>
            </w:pPr>
            <w:r>
              <w:rPr>
                <w:sz w:val="20"/>
                <w:szCs w:val="20"/>
              </w:rPr>
              <w:t> </w:t>
            </w:r>
            <w:r>
              <w:rPr>
                <w:sz w:val="20"/>
                <w:szCs w:val="20"/>
              </w:rPr>
              <w:t>1. Ассортимент товаров, недопоставка которых подлежит восполнению, определяется соглашением сторон. При отсутствии соглашения поставщик обязан восполнить недопоставленное количество товара в ассортименте, установленном для периода, в котором допущена недоп</w:t>
            </w:r>
            <w:r>
              <w:rPr>
                <w:sz w:val="20"/>
                <w:szCs w:val="20"/>
              </w:rPr>
              <w:t xml:space="preserve">оставка. </w:t>
            </w:r>
          </w:p>
          <w:p w:rsidR="00000000" w:rsidRDefault="00AC3D8D">
            <w:pPr>
              <w:pStyle w:val="a9"/>
              <w:spacing w:before="0" w:beforeAutospacing="0" w:after="0" w:afterAutospacing="0"/>
              <w:jc w:val="both"/>
            </w:pPr>
            <w:r>
              <w:rPr>
                <w:sz w:val="20"/>
                <w:szCs w:val="20"/>
              </w:rPr>
              <w:t> 2. Поставка товаров одного наименования в большем количестве, чем предусмотрено договором, не засчитывается в покрытие недопоставки товаров другого наименования, входящих в тот же ассортимент, и подлежит восполнению, кроме случаев, когда поставк</w:t>
            </w:r>
            <w:r>
              <w:rPr>
                <w:sz w:val="20"/>
                <w:szCs w:val="20"/>
              </w:rPr>
              <w:t xml:space="preserve">а произведена с предварительного письменного согласия покупателя. </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pPr>
            <w:r>
              <w:rPr>
                <w:sz w:val="20"/>
                <w:szCs w:val="20"/>
              </w:rPr>
              <w:t>Статья 465</w:t>
            </w:r>
          </w:p>
        </w:tc>
      </w:tr>
    </w:tbl>
    <w:p w:rsidR="00000000" w:rsidRDefault="00AC3D8D">
      <w:pPr>
        <w:rPr>
          <w:rFonts w:eastAsia="Times New Roman"/>
          <w:vanish/>
          <w:color w:val="auto"/>
        </w:rPr>
      </w:pPr>
    </w:p>
    <w:tbl>
      <w:tblPr>
        <w:tblW w:w="5012" w:type="pct"/>
        <w:tblCellMar>
          <w:left w:w="0" w:type="dxa"/>
          <w:right w:w="0" w:type="dxa"/>
        </w:tblCellMar>
        <w:tblLook w:val="04A0" w:firstRow="1" w:lastRow="0" w:firstColumn="1" w:lastColumn="0" w:noHBand="0" w:noVBand="1"/>
      </w:tblPr>
      <w:tblGrid>
        <w:gridCol w:w="7829"/>
        <w:gridCol w:w="1765"/>
      </w:tblGrid>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1002. Принятие товара покупателем </w:t>
            </w:r>
          </w:p>
          <w:p w:rsidR="00000000" w:rsidRDefault="00AC3D8D">
            <w:pPr>
              <w:pStyle w:val="a9"/>
              <w:spacing w:before="0" w:beforeAutospacing="0" w:after="0" w:afterAutospacing="0"/>
              <w:jc w:val="both"/>
            </w:pPr>
            <w:r>
              <w:rPr>
                <w:sz w:val="20"/>
                <w:szCs w:val="20"/>
              </w:rPr>
              <w:t> </w:t>
            </w:r>
            <w:r>
              <w:rPr>
                <w:sz w:val="20"/>
                <w:szCs w:val="20"/>
              </w:rPr>
              <w:t xml:space="preserve">1. Покупатель (получатель) обязан совершить все необходимые действия, обеспечивающие принятие товара, поставленного в соответствии с договором поставки. </w:t>
            </w:r>
          </w:p>
          <w:p w:rsidR="00000000" w:rsidRDefault="00AC3D8D">
            <w:pPr>
              <w:pStyle w:val="a9"/>
              <w:spacing w:before="0" w:beforeAutospacing="0" w:after="0" w:afterAutospacing="0"/>
              <w:jc w:val="both"/>
            </w:pPr>
            <w:r>
              <w:rPr>
                <w:sz w:val="20"/>
                <w:szCs w:val="20"/>
              </w:rPr>
              <w:t> 2. Принятый покупателем (получателем) товар должен быть им осмотрен в срок, определенный законодатель</w:t>
            </w:r>
            <w:r>
              <w:rPr>
                <w:sz w:val="20"/>
                <w:szCs w:val="20"/>
              </w:rPr>
              <w:t xml:space="preserve">ными актами, договором поставки или обычаями делового оборота. </w:t>
            </w:r>
          </w:p>
          <w:p w:rsidR="00000000" w:rsidRDefault="00AC3D8D">
            <w:pPr>
              <w:pStyle w:val="a9"/>
              <w:spacing w:before="0" w:beforeAutospacing="0" w:after="0" w:afterAutospacing="0"/>
              <w:jc w:val="both"/>
            </w:pPr>
            <w:r>
              <w:rPr>
                <w:sz w:val="20"/>
                <w:szCs w:val="20"/>
              </w:rPr>
              <w:t> Покупатель (получатель) обязан в этот же срок проверить количество и качество принятого товара в порядке, установленном законодательными актами, договором или обычаями делового оборота, и о в</w:t>
            </w:r>
            <w:r>
              <w:rPr>
                <w:sz w:val="20"/>
                <w:szCs w:val="20"/>
              </w:rPr>
              <w:t xml:space="preserve">ыявленных несоответствиях или недостатках товара незамедлительно письменно уведомить поставщика. </w:t>
            </w:r>
          </w:p>
          <w:p w:rsidR="00000000" w:rsidRDefault="00AC3D8D">
            <w:pPr>
              <w:pStyle w:val="a9"/>
              <w:spacing w:before="0" w:beforeAutospacing="0" w:after="0" w:afterAutospacing="0"/>
              <w:jc w:val="both"/>
            </w:pPr>
            <w:r>
              <w:rPr>
                <w:sz w:val="20"/>
                <w:szCs w:val="20"/>
              </w:rPr>
              <w:t> 3. В случае получения поставленного товара от транспортной организации, покупатель (получатель) обязан проверить соответствие товара сведениям, указанным в т</w:t>
            </w:r>
            <w:r>
              <w:rPr>
                <w:sz w:val="20"/>
                <w:szCs w:val="20"/>
              </w:rPr>
              <w:t xml:space="preserve">ранспортных и сопроводительных документах, а также принять этот товар от транспортной организации с соблюдением правил, предусмотренных законодательными и иными нормативными правовыми актами, регулирующими деятельность транспорта. </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pPr>
            <w:r>
              <w:rPr>
                <w:sz w:val="20"/>
                <w:szCs w:val="20"/>
              </w:rPr>
              <w:t>Статья 466</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Стат</w:t>
            </w:r>
            <w:r>
              <w:rPr>
                <w:b/>
                <w:bCs/>
                <w:sz w:val="20"/>
                <w:szCs w:val="20"/>
              </w:rPr>
              <w:t xml:space="preserve">ья 1003. Ответственное хранение товара, не принятого покупателем </w:t>
            </w:r>
          </w:p>
          <w:p w:rsidR="00000000" w:rsidRDefault="00AC3D8D">
            <w:pPr>
              <w:pStyle w:val="a9"/>
              <w:spacing w:before="0" w:beforeAutospacing="0" w:after="0" w:afterAutospacing="0"/>
              <w:jc w:val="both"/>
            </w:pPr>
            <w:r>
              <w:rPr>
                <w:sz w:val="20"/>
                <w:szCs w:val="20"/>
              </w:rPr>
              <w:t> 1. Когда покупатель (получатель) в соответствии с законодательными актами или договором поставки отказывается от переданного поставщиком товара, он обязан обеспечить сохранность этого товар</w:t>
            </w:r>
            <w:r>
              <w:rPr>
                <w:sz w:val="20"/>
                <w:szCs w:val="20"/>
              </w:rPr>
              <w:t xml:space="preserve">а (ответственное хранение) и незамедлительно уведомить поставщика. </w:t>
            </w:r>
          </w:p>
          <w:p w:rsidR="00000000" w:rsidRDefault="00AC3D8D">
            <w:pPr>
              <w:pStyle w:val="a9"/>
              <w:spacing w:before="0" w:beforeAutospacing="0" w:after="0" w:afterAutospacing="0"/>
              <w:jc w:val="both"/>
            </w:pPr>
            <w:r>
              <w:rPr>
                <w:sz w:val="20"/>
                <w:szCs w:val="20"/>
              </w:rPr>
              <w:t xml:space="preserve"> 2. Поставщик обязан вывезти товар, принятый покупателем (получателем) на ответственное хранение, или распорядиться им в разумный срок. </w:t>
            </w:r>
          </w:p>
          <w:p w:rsidR="00000000" w:rsidRDefault="00AC3D8D">
            <w:pPr>
              <w:pStyle w:val="a9"/>
              <w:spacing w:before="0" w:beforeAutospacing="0" w:after="0" w:afterAutospacing="0"/>
              <w:jc w:val="both"/>
            </w:pPr>
            <w:r>
              <w:rPr>
                <w:sz w:val="20"/>
                <w:szCs w:val="20"/>
              </w:rPr>
              <w:t> Если поставщик в этот срок не распорядится товаром</w:t>
            </w:r>
            <w:r>
              <w:rPr>
                <w:sz w:val="20"/>
                <w:szCs w:val="20"/>
              </w:rPr>
              <w:t xml:space="preserve">, покупатель вправе реализовать товар или возвратить его поставщику. </w:t>
            </w:r>
          </w:p>
          <w:p w:rsidR="00000000" w:rsidRDefault="00AC3D8D">
            <w:pPr>
              <w:pStyle w:val="a9"/>
              <w:spacing w:before="0" w:beforeAutospacing="0" w:after="0" w:afterAutospacing="0"/>
              <w:jc w:val="both"/>
            </w:pPr>
            <w:r>
              <w:rPr>
                <w:sz w:val="20"/>
                <w:szCs w:val="20"/>
              </w:rPr>
              <w:t> 3. Необходимые расходы, понесенные покупателем (получателем) в связи с принятием товара на ответственное хранение, реализацией товара или его возвратом продавцу, подлежат возмещению пос</w:t>
            </w:r>
            <w:r>
              <w:rPr>
                <w:sz w:val="20"/>
                <w:szCs w:val="20"/>
              </w:rPr>
              <w:t xml:space="preserve">тавщиком. </w:t>
            </w:r>
          </w:p>
          <w:p w:rsidR="00000000" w:rsidRDefault="00AC3D8D">
            <w:pPr>
              <w:pStyle w:val="a9"/>
              <w:spacing w:before="0" w:beforeAutospacing="0" w:after="0" w:afterAutospacing="0"/>
              <w:jc w:val="both"/>
            </w:pPr>
            <w:r>
              <w:rPr>
                <w:sz w:val="20"/>
                <w:szCs w:val="20"/>
              </w:rPr>
              <w:t xml:space="preserve"> При этом вырученная от реализации товара сумма передается поставщику, за вычетом причитающейся покупателю. </w:t>
            </w:r>
          </w:p>
          <w:p w:rsidR="00000000" w:rsidRDefault="00AC3D8D">
            <w:pPr>
              <w:pStyle w:val="a9"/>
              <w:spacing w:before="0" w:beforeAutospacing="0" w:after="0" w:afterAutospacing="0"/>
              <w:jc w:val="both"/>
            </w:pPr>
            <w:r>
              <w:rPr>
                <w:sz w:val="20"/>
                <w:szCs w:val="20"/>
              </w:rPr>
              <w:t> 4. В случаях, когда покупатель без установленных законодательными актами или договором оснований не принимает товар от поставщика или о</w:t>
            </w:r>
            <w:r>
              <w:rPr>
                <w:sz w:val="20"/>
                <w:szCs w:val="20"/>
              </w:rPr>
              <w:t xml:space="preserve">тказывается от его принятия, поставщик вправе потребовать от покупателя оплаты товара. </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pPr>
            <w:r>
              <w:rPr>
                <w:sz w:val="20"/>
                <w:szCs w:val="20"/>
              </w:rPr>
              <w:t>Статья 467</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 xml:space="preserve">Статья 1004. Выборка товаров </w:t>
            </w:r>
          </w:p>
          <w:p w:rsidR="00000000" w:rsidRDefault="00AC3D8D">
            <w:pPr>
              <w:pStyle w:val="a9"/>
              <w:spacing w:before="0" w:beforeAutospacing="0" w:after="0" w:afterAutospacing="0"/>
              <w:jc w:val="both"/>
            </w:pPr>
            <w:r>
              <w:rPr>
                <w:sz w:val="20"/>
                <w:szCs w:val="20"/>
              </w:rPr>
              <w:t> </w:t>
            </w:r>
            <w:r>
              <w:rPr>
                <w:sz w:val="20"/>
                <w:szCs w:val="20"/>
              </w:rPr>
              <w:t xml:space="preserve">1. Договором поставки может быть предусмотрено получение товаров покупателем (получателем) в месте нахождения поставщика (выборка товаров). </w:t>
            </w:r>
          </w:p>
          <w:p w:rsidR="00000000" w:rsidRDefault="00AC3D8D">
            <w:pPr>
              <w:pStyle w:val="a9"/>
              <w:spacing w:before="0" w:beforeAutospacing="0" w:after="0" w:afterAutospacing="0"/>
              <w:jc w:val="both"/>
            </w:pPr>
            <w:r>
              <w:rPr>
                <w:sz w:val="20"/>
                <w:szCs w:val="20"/>
              </w:rPr>
              <w:t> 2. Если срок выборки не предусмотрен договором, выборка товаров покупателем (получателем) должна производиться в р</w:t>
            </w:r>
            <w:r>
              <w:rPr>
                <w:sz w:val="20"/>
                <w:szCs w:val="20"/>
              </w:rPr>
              <w:t xml:space="preserve">азумный срок после получения уведомления поставщика о готовности товаров. </w:t>
            </w:r>
          </w:p>
          <w:p w:rsidR="00000000" w:rsidRDefault="00AC3D8D">
            <w:pPr>
              <w:pStyle w:val="a9"/>
              <w:spacing w:before="0" w:beforeAutospacing="0" w:after="0" w:afterAutospacing="0"/>
              <w:jc w:val="both"/>
            </w:pPr>
            <w:r>
              <w:rPr>
                <w:sz w:val="20"/>
                <w:szCs w:val="20"/>
              </w:rPr>
              <w:t> 3. Когда договором поставки предусмотрена выборка товаров покупателем (получателем) в месте нахождения поставщика, покупатель обязан осуществить осмотр передаваемых товаров в месте</w:t>
            </w:r>
            <w:r>
              <w:rPr>
                <w:sz w:val="20"/>
                <w:szCs w:val="20"/>
              </w:rPr>
              <w:t xml:space="preserve"> их передачи, если иное не предусмотрено законодательными актами или не вытекает из существа обязательства. </w:t>
            </w:r>
          </w:p>
          <w:p w:rsidR="00000000" w:rsidRDefault="00AC3D8D">
            <w:pPr>
              <w:pStyle w:val="a9"/>
              <w:spacing w:before="0" w:beforeAutospacing="0" w:after="0" w:afterAutospacing="0"/>
              <w:jc w:val="both"/>
            </w:pPr>
            <w:r>
              <w:rPr>
                <w:sz w:val="20"/>
                <w:szCs w:val="20"/>
              </w:rPr>
              <w:t> 4. Невыборка покупателем (получателем) товаров в установленный договором поставки срок, а при его отсутствии - в разумный срок после получения уве</w:t>
            </w:r>
            <w:r>
              <w:rPr>
                <w:sz w:val="20"/>
                <w:szCs w:val="20"/>
              </w:rPr>
              <w:t xml:space="preserve">домления поставщика о готовности товаров, дает поставщику право отказаться от исполнения договора либо потребовать от покупателя оплаты товаров. </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pPr>
            <w:r>
              <w:rPr>
                <w:sz w:val="20"/>
                <w:szCs w:val="20"/>
              </w:rPr>
              <w:t>Статья 468</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1005. Расчеты за поставляемые товары </w:t>
            </w:r>
          </w:p>
          <w:p w:rsidR="00000000" w:rsidRDefault="00AC3D8D">
            <w:pPr>
              <w:pStyle w:val="a9"/>
              <w:spacing w:before="0" w:beforeAutospacing="0" w:after="0" w:afterAutospacing="0"/>
              <w:jc w:val="both"/>
            </w:pPr>
            <w:r>
              <w:rPr>
                <w:sz w:val="20"/>
                <w:szCs w:val="20"/>
              </w:rPr>
              <w:t xml:space="preserve"> 1. Покупатель оплачивает поставляемые товары </w:t>
            </w:r>
            <w:r>
              <w:rPr>
                <w:sz w:val="20"/>
                <w:szCs w:val="20"/>
              </w:rPr>
              <w:t xml:space="preserve">с соблюдением порядка и формы расчетов, предусмотренных договором. Если соглашением сторон порядок и форма расчетов не определены, то расчеты осуществляются платежными поручениями. </w:t>
            </w:r>
          </w:p>
          <w:p w:rsidR="00000000" w:rsidRDefault="00AC3D8D">
            <w:pPr>
              <w:pStyle w:val="a9"/>
              <w:spacing w:before="0" w:beforeAutospacing="0" w:after="0" w:afterAutospacing="0"/>
              <w:jc w:val="both"/>
            </w:pPr>
            <w:r>
              <w:rPr>
                <w:sz w:val="20"/>
                <w:szCs w:val="20"/>
              </w:rPr>
              <w:t> 2. Если в договоре предусмотрена поставка товара отдельными частями, вход</w:t>
            </w:r>
            <w:r>
              <w:rPr>
                <w:sz w:val="20"/>
                <w:szCs w:val="20"/>
              </w:rPr>
              <w:t xml:space="preserve">ящими в комплект, то оплата товара покупателем производится после отгрузки (выборки) последней части, входящей в комплект, поскольку иное не установлено договором. </w:t>
            </w:r>
          </w:p>
          <w:p w:rsidR="00000000" w:rsidRDefault="00AC3D8D">
            <w:pPr>
              <w:pStyle w:val="a9"/>
              <w:spacing w:before="0" w:beforeAutospacing="0" w:after="0" w:afterAutospacing="0"/>
              <w:jc w:val="both"/>
            </w:pPr>
            <w:r>
              <w:rPr>
                <w:sz w:val="20"/>
                <w:szCs w:val="20"/>
              </w:rPr>
              <w:t> 3. Если договором предусмотрено, что оплата товара осуществляется получателем (плательщико</w:t>
            </w:r>
            <w:r>
              <w:rPr>
                <w:sz w:val="20"/>
                <w:szCs w:val="20"/>
              </w:rPr>
              <w:t xml:space="preserve">м) и последний неосновательно отказался от оплаты либо не произвел оплату товара в установленный договором срок, поставщик вправе потребовать оплаты поставленного товара от покупателя. </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pPr>
            <w:r>
              <w:rPr>
                <w:sz w:val="20"/>
                <w:szCs w:val="20"/>
              </w:rPr>
              <w:t>Статья 469</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1006. Тара и упаковка </w:t>
            </w:r>
          </w:p>
          <w:p w:rsidR="00000000" w:rsidRDefault="00AC3D8D">
            <w:pPr>
              <w:pStyle w:val="a9"/>
              <w:spacing w:before="0" w:beforeAutospacing="0" w:after="0" w:afterAutospacing="0"/>
              <w:jc w:val="both"/>
            </w:pPr>
            <w:r>
              <w:rPr>
                <w:b/>
                <w:bCs/>
                <w:color w:val="000080"/>
                <w:sz w:val="20"/>
                <w:szCs w:val="20"/>
              </w:rPr>
              <w:t> </w:t>
            </w:r>
            <w:r>
              <w:rPr>
                <w:sz w:val="20"/>
                <w:szCs w:val="20"/>
              </w:rPr>
              <w:t xml:space="preserve">1. Если иное не предусмотрено договором, покупатель (получатель) обязан возвратить поставщику многооборотную тару и средства пакетирования, в которых поступил товар, в порядке и сроки, установленные законодательными актами. </w:t>
            </w:r>
          </w:p>
          <w:p w:rsidR="00000000" w:rsidRDefault="00AC3D8D">
            <w:pPr>
              <w:pStyle w:val="a9"/>
              <w:spacing w:before="0" w:beforeAutospacing="0" w:after="0" w:afterAutospacing="0"/>
              <w:jc w:val="both"/>
            </w:pPr>
            <w:r>
              <w:rPr>
                <w:sz w:val="20"/>
                <w:szCs w:val="20"/>
              </w:rPr>
              <w:t> 2. Прочая тара и упаковка подл</w:t>
            </w:r>
            <w:r>
              <w:rPr>
                <w:sz w:val="20"/>
                <w:szCs w:val="20"/>
              </w:rPr>
              <w:t xml:space="preserve">ежат возврату поставщику лишь в случаях, предусмотренных договором. </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pPr>
            <w:r>
              <w:rPr>
                <w:sz w:val="20"/>
                <w:szCs w:val="20"/>
              </w:rPr>
              <w:t>Статья 470</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1007. Последствия поставки товара ненадлежащего качества </w:t>
            </w:r>
          </w:p>
          <w:p w:rsidR="00000000" w:rsidRDefault="00AC3D8D">
            <w:pPr>
              <w:pStyle w:val="a9"/>
              <w:spacing w:before="0" w:beforeAutospacing="0" w:after="0" w:afterAutospacing="0"/>
              <w:jc w:val="both"/>
            </w:pPr>
            <w:r>
              <w:rPr>
                <w:sz w:val="20"/>
                <w:szCs w:val="20"/>
              </w:rPr>
              <w:t> 1. Покупатель (получатель), которому поставлен товар ненадлежащего качества, вправе предъявить поставщ</w:t>
            </w:r>
            <w:r>
              <w:rPr>
                <w:sz w:val="20"/>
                <w:szCs w:val="20"/>
              </w:rPr>
              <w:t>ику требования, предусмотренные статьей 428 Гражданского кодекса Республики Казахстан), за исключением случаев, когда поставщик, получивший уведомление покупателя о недостатках поставленного товара, без промедления заменит поставленный товар товаром надлеж</w:t>
            </w:r>
            <w:r>
              <w:rPr>
                <w:sz w:val="20"/>
                <w:szCs w:val="20"/>
              </w:rPr>
              <w:t xml:space="preserve">ащего качества. </w:t>
            </w:r>
          </w:p>
          <w:p w:rsidR="00000000" w:rsidRDefault="00AC3D8D">
            <w:pPr>
              <w:pStyle w:val="a9"/>
              <w:spacing w:before="0" w:beforeAutospacing="0" w:after="0" w:afterAutospacing="0"/>
              <w:jc w:val="both"/>
            </w:pPr>
            <w:r>
              <w:rPr>
                <w:sz w:val="20"/>
                <w:szCs w:val="20"/>
              </w:rPr>
              <w:t xml:space="preserve"> 2. Покупатель (получатель), осуществляющий продажу поставленного ему товара в розницу, вправе требовать замены в разумный срок товара ненадлежащего качества, возвращенного потребителем, если иное не предусмотрено договором поставки. </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pPr>
            <w:r>
              <w:rPr>
                <w:sz w:val="20"/>
                <w:szCs w:val="20"/>
              </w:rPr>
              <w:t>С</w:t>
            </w:r>
            <w:r>
              <w:rPr>
                <w:sz w:val="20"/>
                <w:szCs w:val="20"/>
              </w:rPr>
              <w:t>татья 471</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1008. Последствия поставки некомплектных товаров </w:t>
            </w:r>
          </w:p>
          <w:p w:rsidR="00000000" w:rsidRDefault="00AC3D8D">
            <w:pPr>
              <w:pStyle w:val="a9"/>
              <w:spacing w:before="0" w:beforeAutospacing="0" w:after="0" w:afterAutospacing="0"/>
              <w:jc w:val="both"/>
            </w:pPr>
            <w:r>
              <w:rPr>
                <w:sz w:val="20"/>
                <w:szCs w:val="20"/>
              </w:rPr>
              <w:t> </w:t>
            </w:r>
            <w:r>
              <w:rPr>
                <w:sz w:val="20"/>
                <w:szCs w:val="20"/>
              </w:rPr>
              <w:t>1. Покупатель (получатель), которому поставлены товары с нарушением условий договора поставки, требований законодательных актов либо обычно предъявляемых требований к комплектности, вправе предъявить поставщику требования, предусмотренные статьей 433 Гражд</w:t>
            </w:r>
            <w:r>
              <w:rPr>
                <w:sz w:val="20"/>
                <w:szCs w:val="20"/>
              </w:rPr>
              <w:t xml:space="preserve">анского Кодекса Республики Казахстан, за исключением случая, когда поставщик, получивший уведомление покупателя о некомплектности поставленных товаров, без промедления доукомплектует товары либо заменит их комплектными товарами. </w:t>
            </w:r>
          </w:p>
          <w:p w:rsidR="00000000" w:rsidRDefault="00AC3D8D">
            <w:pPr>
              <w:pStyle w:val="a9"/>
              <w:spacing w:before="0" w:beforeAutospacing="0" w:after="0" w:afterAutospacing="0"/>
              <w:jc w:val="both"/>
            </w:pPr>
            <w:r>
              <w:rPr>
                <w:sz w:val="20"/>
                <w:szCs w:val="20"/>
              </w:rPr>
              <w:t> 2. Покупатель (получатель</w:t>
            </w:r>
            <w:r>
              <w:rPr>
                <w:sz w:val="20"/>
                <w:szCs w:val="20"/>
              </w:rPr>
              <w:t xml:space="preserve">), осуществляющий продажу товаров в розницу, вправе требовать замены в разумный срок некомплектных товаров, возвращенных потребителем, комплектными, если иное не предусмотрено договором поставки. </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pPr>
            <w:r>
              <w:rPr>
                <w:sz w:val="20"/>
                <w:szCs w:val="20"/>
              </w:rPr>
              <w:t>Статья 472</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Статья 1009. Права покупателя в случае н</w:t>
            </w:r>
            <w:r>
              <w:rPr>
                <w:b/>
                <w:bCs/>
                <w:sz w:val="20"/>
                <w:szCs w:val="20"/>
              </w:rPr>
              <w:t xml:space="preserve">едопоставки товара, невыполнения требований об </w:t>
            </w:r>
          </w:p>
          <w:p w:rsidR="00000000" w:rsidRDefault="00AC3D8D">
            <w:pPr>
              <w:pStyle w:val="a9"/>
              <w:spacing w:before="0" w:beforeAutospacing="0" w:after="0" w:afterAutospacing="0"/>
              <w:jc w:val="both"/>
            </w:pPr>
            <w:r>
              <w:rPr>
                <w:b/>
                <w:bCs/>
                <w:sz w:val="20"/>
                <w:szCs w:val="20"/>
              </w:rPr>
              <w:t xml:space="preserve"> устранении недостатков товара или о доукомплектовании товара </w:t>
            </w:r>
          </w:p>
          <w:p w:rsidR="00000000" w:rsidRDefault="00AC3D8D">
            <w:pPr>
              <w:pStyle w:val="a9"/>
              <w:spacing w:before="0" w:beforeAutospacing="0" w:after="0" w:afterAutospacing="0"/>
              <w:jc w:val="both"/>
            </w:pPr>
            <w:r>
              <w:rPr>
                <w:sz w:val="20"/>
                <w:szCs w:val="20"/>
              </w:rPr>
              <w:t> 1. Если поставщик не поставил предусмотренное договором количество товара либо не выполнил требования покупателя о замене товара ненадлежащего к</w:t>
            </w:r>
            <w:r>
              <w:rPr>
                <w:sz w:val="20"/>
                <w:szCs w:val="20"/>
              </w:rPr>
              <w:t xml:space="preserve">ачества или о доукомплектовании товаров в установленный срок, покупатель вправе приобрести непоставленные товары у других лиц, с отнесением всех необходимых и разумных расходов по их приобретению на поставщика. </w:t>
            </w:r>
          </w:p>
          <w:p w:rsidR="00000000" w:rsidRDefault="00AC3D8D">
            <w:pPr>
              <w:pStyle w:val="a9"/>
              <w:spacing w:before="0" w:beforeAutospacing="0" w:after="0" w:afterAutospacing="0"/>
              <w:jc w:val="both"/>
            </w:pPr>
            <w:r>
              <w:rPr>
                <w:sz w:val="20"/>
                <w:szCs w:val="20"/>
              </w:rPr>
              <w:t> Исчисление расходов покупателя на приобрете</w:t>
            </w:r>
            <w:r>
              <w:rPr>
                <w:sz w:val="20"/>
                <w:szCs w:val="20"/>
              </w:rPr>
              <w:t xml:space="preserve">ние товаров у других лиц, в случае их недопоставки поставщиком или невыполнения требований об устранении недостатков товаров либо о доукомплектовании товаров, производится по правилам, предусмотренным пунктом 1 статьи 1013 настоящего Кодекса. </w:t>
            </w:r>
          </w:p>
          <w:p w:rsidR="00000000" w:rsidRDefault="00AC3D8D">
            <w:pPr>
              <w:pStyle w:val="a9"/>
              <w:spacing w:before="0" w:beforeAutospacing="0" w:after="0" w:afterAutospacing="0"/>
              <w:jc w:val="both"/>
            </w:pPr>
            <w:r>
              <w:rPr>
                <w:sz w:val="20"/>
                <w:szCs w:val="20"/>
              </w:rPr>
              <w:t> 2. Покупате</w:t>
            </w:r>
            <w:r>
              <w:rPr>
                <w:sz w:val="20"/>
                <w:szCs w:val="20"/>
              </w:rPr>
              <w:t xml:space="preserve">ль (получатель) вправе отказаться от оплаты товаров ненадлежащего качества и некомплектных товаров, а если такие товары оплачены, - потребовать возврата уплаченных сумм впредь до устранения недостатков и укомплектования товаров либо их замены. </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pPr>
            <w:r>
              <w:rPr>
                <w:sz w:val="20"/>
                <w:szCs w:val="20"/>
              </w:rPr>
              <w:t>Статья 473</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1010. Неустойка за недопоставку товара или просрочку поставки товара </w:t>
            </w:r>
          </w:p>
          <w:p w:rsidR="00000000" w:rsidRDefault="00AC3D8D">
            <w:pPr>
              <w:pStyle w:val="a9"/>
              <w:spacing w:before="0" w:beforeAutospacing="0" w:after="0" w:afterAutospacing="0"/>
              <w:jc w:val="both"/>
            </w:pPr>
            <w:r>
              <w:rPr>
                <w:sz w:val="20"/>
                <w:szCs w:val="20"/>
              </w:rPr>
              <w:t> </w:t>
            </w:r>
            <w:r>
              <w:rPr>
                <w:sz w:val="20"/>
                <w:szCs w:val="20"/>
              </w:rPr>
              <w:t>Установленная законодательными актами или договором неустойка за недопоставку или просрочку поставки товара может взыскиваться со дня, определенного договором, до дня фактического исполнения обязательства, если иной порядок взыскания неустойки не установле</w:t>
            </w:r>
            <w:r>
              <w:rPr>
                <w:sz w:val="20"/>
                <w:szCs w:val="20"/>
              </w:rPr>
              <w:t xml:space="preserve">н законодательными актами или договором. </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pPr>
            <w:r>
              <w:rPr>
                <w:sz w:val="20"/>
                <w:szCs w:val="20"/>
              </w:rPr>
              <w:t>Статья 474</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1011. Погашение однородных обязательств по нескольким договорам поставки </w:t>
            </w:r>
          </w:p>
          <w:p w:rsidR="00000000" w:rsidRDefault="00AC3D8D">
            <w:pPr>
              <w:pStyle w:val="a9"/>
              <w:spacing w:before="0" w:beforeAutospacing="0" w:after="0" w:afterAutospacing="0"/>
              <w:jc w:val="both"/>
            </w:pPr>
            <w:r>
              <w:rPr>
                <w:sz w:val="20"/>
                <w:szCs w:val="20"/>
              </w:rPr>
              <w:t> 1. В случаях, когда поставка одноименных товаров осуществляется поставщиком покупателю одновременно по нескольким</w:t>
            </w:r>
            <w:r>
              <w:rPr>
                <w:sz w:val="20"/>
                <w:szCs w:val="20"/>
              </w:rPr>
              <w:t xml:space="preserve"> договорам поставки и количество поставленных товаров недостаточно для погашения обязательств поставщика по всем договорам, поставленные товары должны засчитываться в счет исполнения договора, указанного поставщиком при осуществлении поставки либо без пром</w:t>
            </w:r>
            <w:r>
              <w:rPr>
                <w:sz w:val="20"/>
                <w:szCs w:val="20"/>
              </w:rPr>
              <w:t xml:space="preserve">едления после поставки. </w:t>
            </w:r>
          </w:p>
          <w:p w:rsidR="00000000" w:rsidRDefault="00AC3D8D">
            <w:pPr>
              <w:pStyle w:val="a9"/>
              <w:spacing w:before="0" w:beforeAutospacing="0" w:after="0" w:afterAutospacing="0"/>
              <w:jc w:val="both"/>
            </w:pPr>
            <w:r>
              <w:rPr>
                <w:sz w:val="20"/>
                <w:szCs w:val="20"/>
              </w:rPr>
              <w:t> 2. Если покупатель оплатил поставщику одноименные товары, полученные по нескольким договорам поставки, и суммы оплаты недостаточно для погашения обязательств покупателя по всем договорам, уплаченная сумма должна засчитываться в сч</w:t>
            </w:r>
            <w:r>
              <w:rPr>
                <w:sz w:val="20"/>
                <w:szCs w:val="20"/>
              </w:rPr>
              <w:t xml:space="preserve">ет исполнения договора, указанного покупателем при осуществлении оплаты товаров либо без промедления после оплаты. </w:t>
            </w:r>
          </w:p>
          <w:p w:rsidR="00000000" w:rsidRDefault="00AC3D8D">
            <w:pPr>
              <w:pStyle w:val="a9"/>
              <w:spacing w:before="0" w:beforeAutospacing="0" w:after="0" w:afterAutospacing="0"/>
              <w:jc w:val="both"/>
            </w:pPr>
            <w:r>
              <w:rPr>
                <w:sz w:val="20"/>
                <w:szCs w:val="20"/>
              </w:rPr>
              <w:t> 3. Если поставщик или покупатель не воспользовались правами, предоставленными им соответственно пунктами 1 и 2 настоящей статьи, исполнение</w:t>
            </w:r>
            <w:r>
              <w:rPr>
                <w:sz w:val="20"/>
                <w:szCs w:val="20"/>
              </w:rPr>
              <w:t xml:space="preserve"> обязательства засчитывается в погашение обязательств по договору, срок исполнения которого наступил ранее. Если срок исполнения обязательств по нескольким договорам наступил одновременно, предоставленное исполнение засчитывается пропорционально в погашени</w:t>
            </w:r>
            <w:r>
              <w:rPr>
                <w:sz w:val="20"/>
                <w:szCs w:val="20"/>
              </w:rPr>
              <w:t xml:space="preserve">е обязательств по всем договорам. </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pPr>
            <w:r>
              <w:rPr>
                <w:sz w:val="20"/>
                <w:szCs w:val="20"/>
              </w:rPr>
              <w:t>Статья 475</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1012. Односторонний отказ от исполнения договора </w:t>
            </w:r>
          </w:p>
          <w:p w:rsidR="00000000" w:rsidRDefault="00AC3D8D">
            <w:pPr>
              <w:pStyle w:val="a9"/>
              <w:spacing w:before="0" w:beforeAutospacing="0" w:after="0" w:afterAutospacing="0"/>
              <w:jc w:val="both"/>
            </w:pPr>
            <w:r>
              <w:rPr>
                <w:sz w:val="20"/>
                <w:szCs w:val="20"/>
              </w:rPr>
              <w:t> 1. Односторонний отказ от исполнения договора (полностью или частично) или одностороннее его изменение допускается в случае существенного наруше</w:t>
            </w:r>
            <w:r>
              <w:rPr>
                <w:sz w:val="20"/>
                <w:szCs w:val="20"/>
              </w:rPr>
              <w:t xml:space="preserve">ния договора одной из сторон (часть вторая пункта 2 статьи 401 Гражданского кодекса Республики Казахстан). </w:t>
            </w:r>
          </w:p>
          <w:p w:rsidR="00000000" w:rsidRDefault="00AC3D8D">
            <w:pPr>
              <w:pStyle w:val="a9"/>
              <w:spacing w:before="0" w:beforeAutospacing="0" w:after="0" w:afterAutospacing="0"/>
              <w:jc w:val="both"/>
            </w:pPr>
            <w:r>
              <w:rPr>
                <w:sz w:val="20"/>
                <w:szCs w:val="20"/>
              </w:rPr>
              <w:t xml:space="preserve"> 2. Нарушение договора поставщиком предполагается существенным в случаях: </w:t>
            </w:r>
          </w:p>
          <w:p w:rsidR="00000000" w:rsidRDefault="00AC3D8D">
            <w:pPr>
              <w:pStyle w:val="a9"/>
              <w:spacing w:before="0" w:beforeAutospacing="0" w:after="0" w:afterAutospacing="0"/>
              <w:jc w:val="both"/>
            </w:pPr>
            <w:r>
              <w:rPr>
                <w:sz w:val="20"/>
                <w:szCs w:val="20"/>
              </w:rPr>
              <w:t> 1) поставки товара ненадлежащего качества с недостатками, которые не мог</w:t>
            </w:r>
            <w:r>
              <w:rPr>
                <w:sz w:val="20"/>
                <w:szCs w:val="20"/>
              </w:rPr>
              <w:t xml:space="preserve">ут быть устранены в приемлемый для покупателя срок; </w:t>
            </w:r>
          </w:p>
          <w:p w:rsidR="00000000" w:rsidRDefault="00AC3D8D">
            <w:pPr>
              <w:pStyle w:val="a9"/>
              <w:spacing w:before="0" w:beforeAutospacing="0" w:after="0" w:afterAutospacing="0"/>
              <w:jc w:val="both"/>
            </w:pPr>
            <w:r>
              <w:rPr>
                <w:sz w:val="20"/>
                <w:szCs w:val="20"/>
              </w:rPr>
              <w:t xml:space="preserve"> 2) неоднократного нарушения сроков поставки товара. </w:t>
            </w:r>
          </w:p>
          <w:p w:rsidR="00000000" w:rsidRDefault="00AC3D8D">
            <w:pPr>
              <w:pStyle w:val="a9"/>
              <w:spacing w:before="0" w:beforeAutospacing="0" w:after="0" w:afterAutospacing="0"/>
              <w:jc w:val="both"/>
            </w:pPr>
            <w:r>
              <w:rPr>
                <w:sz w:val="20"/>
                <w:szCs w:val="20"/>
              </w:rPr>
              <w:t xml:space="preserve"> 3. Нарушение договора покупателем предполагается существенным в случаях: </w:t>
            </w:r>
          </w:p>
          <w:p w:rsidR="00000000" w:rsidRDefault="00AC3D8D">
            <w:pPr>
              <w:pStyle w:val="a9"/>
              <w:spacing w:before="0" w:beforeAutospacing="0" w:after="0" w:afterAutospacing="0"/>
              <w:jc w:val="both"/>
            </w:pPr>
            <w:r>
              <w:rPr>
                <w:sz w:val="20"/>
                <w:szCs w:val="20"/>
              </w:rPr>
              <w:t xml:space="preserve"> 1) неоднократного нарушения сроков оплаты товаров; </w:t>
            </w:r>
          </w:p>
          <w:p w:rsidR="00000000" w:rsidRDefault="00AC3D8D">
            <w:pPr>
              <w:pStyle w:val="a9"/>
              <w:spacing w:before="0" w:beforeAutospacing="0" w:after="0" w:afterAutospacing="0"/>
              <w:jc w:val="both"/>
            </w:pPr>
            <w:r>
              <w:rPr>
                <w:sz w:val="20"/>
                <w:szCs w:val="20"/>
              </w:rPr>
              <w:t> </w:t>
            </w:r>
            <w:r>
              <w:rPr>
                <w:sz w:val="20"/>
                <w:szCs w:val="20"/>
              </w:rPr>
              <w:t xml:space="preserve">2) неоднократной невыборки товаров. </w:t>
            </w:r>
          </w:p>
          <w:p w:rsidR="00000000" w:rsidRDefault="00AC3D8D">
            <w:pPr>
              <w:pStyle w:val="a9"/>
              <w:spacing w:before="0" w:beforeAutospacing="0" w:after="0" w:afterAutospacing="0"/>
              <w:jc w:val="both"/>
            </w:pPr>
            <w:r>
              <w:rPr>
                <w:sz w:val="20"/>
                <w:szCs w:val="20"/>
              </w:rPr>
              <w:t xml:space="preserve"> 4. Соглашением сторон могут быть предусмотрены иные основания одностороннего отказа от исполнения договора или одностороннего его изменения. </w:t>
            </w:r>
          </w:p>
          <w:p w:rsidR="00000000" w:rsidRDefault="00AC3D8D">
            <w:pPr>
              <w:pStyle w:val="a9"/>
              <w:spacing w:before="0" w:beforeAutospacing="0" w:after="0" w:afterAutospacing="0"/>
              <w:jc w:val="both"/>
            </w:pPr>
            <w:r>
              <w:rPr>
                <w:sz w:val="20"/>
                <w:szCs w:val="20"/>
              </w:rPr>
              <w:t> 5. Договор поставки считается расторгнутым или измененным с момента получен</w:t>
            </w:r>
            <w:r>
              <w:rPr>
                <w:sz w:val="20"/>
                <w:szCs w:val="20"/>
              </w:rPr>
              <w:t xml:space="preserve">ия стороной уведомления другой стороны об изменении или одностороннем отказе от исполнения договора, если иной срок расторжения или изменения договора не предусмотрен в уведомлении либо не определен соглашением сторон. </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pPr>
            <w:r>
              <w:rPr>
                <w:sz w:val="20"/>
                <w:szCs w:val="20"/>
              </w:rPr>
              <w:t>Статья 476</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Статья 1013. Исчи</w:t>
            </w:r>
            <w:r>
              <w:rPr>
                <w:b/>
                <w:bCs/>
                <w:sz w:val="20"/>
                <w:szCs w:val="20"/>
              </w:rPr>
              <w:t xml:space="preserve">сление убытков при расторжении договора </w:t>
            </w:r>
          </w:p>
          <w:p w:rsidR="00000000" w:rsidRDefault="00AC3D8D">
            <w:pPr>
              <w:pStyle w:val="a9"/>
              <w:spacing w:before="0" w:beforeAutospacing="0" w:after="0" w:afterAutospacing="0"/>
              <w:jc w:val="both"/>
            </w:pPr>
            <w:r>
              <w:rPr>
                <w:sz w:val="20"/>
                <w:szCs w:val="20"/>
              </w:rPr>
              <w:t> 1. Если в разумный срок после расторжения договора, вследствие нарушения обязательства продавцом, покупатель купил товар взамен предусмотренного договором у другого лица по более высокой, но разумной цене, он может</w:t>
            </w:r>
            <w:r>
              <w:rPr>
                <w:sz w:val="20"/>
                <w:szCs w:val="20"/>
              </w:rPr>
              <w:t xml:space="preserve"> предъявить продавцу требование о возмещении убытков в виде разницы между установленной в договоре ценой и ценой по совершенной взамен сделке. </w:t>
            </w:r>
          </w:p>
          <w:p w:rsidR="00000000" w:rsidRDefault="00AC3D8D">
            <w:pPr>
              <w:pStyle w:val="a9"/>
              <w:spacing w:before="0" w:beforeAutospacing="0" w:after="0" w:afterAutospacing="0"/>
              <w:jc w:val="both"/>
            </w:pPr>
            <w:r>
              <w:rPr>
                <w:sz w:val="20"/>
                <w:szCs w:val="20"/>
              </w:rPr>
              <w:t> 2. Если в разумный срок после расторжения договора, вследствие нарушения обязательства покупателем, продавец пр</w:t>
            </w:r>
            <w:r>
              <w:rPr>
                <w:sz w:val="20"/>
                <w:szCs w:val="20"/>
              </w:rPr>
              <w:t xml:space="preserve">одал товар другому лицу по более низкой, чем предусмотренная договором, но разумной цене, продавец может предъявить покупателю требование о возмещении убытков в виде разницы между установленной в договоре ценой и ценой по совершенной взамен сделке. </w:t>
            </w:r>
          </w:p>
          <w:p w:rsidR="00000000" w:rsidRDefault="00AC3D8D">
            <w:pPr>
              <w:pStyle w:val="a9"/>
              <w:spacing w:before="0" w:beforeAutospacing="0" w:after="0" w:afterAutospacing="0"/>
              <w:jc w:val="both"/>
            </w:pPr>
            <w:r>
              <w:rPr>
                <w:sz w:val="20"/>
                <w:szCs w:val="20"/>
              </w:rPr>
              <w:t> 3. Ес</w:t>
            </w:r>
            <w:r>
              <w:rPr>
                <w:sz w:val="20"/>
                <w:szCs w:val="20"/>
              </w:rPr>
              <w:t xml:space="preserve">ли после расторжения договора по основаниям, предусмотренным пунктами 1 и 2 настоящей статьи, не совершена сделка взамен расторгнутого договора и на данный товар имеется текущая цена, сторона может предъявить требование о возмещении убытков в виде разницы </w:t>
            </w:r>
            <w:r>
              <w:rPr>
                <w:sz w:val="20"/>
                <w:szCs w:val="20"/>
              </w:rPr>
              <w:t xml:space="preserve">между ценой, установленной в договоре, и текущей ценой на момент расторжения договора. </w:t>
            </w:r>
          </w:p>
          <w:p w:rsidR="00000000" w:rsidRDefault="00AC3D8D">
            <w:pPr>
              <w:pStyle w:val="a9"/>
              <w:spacing w:before="0" w:beforeAutospacing="0" w:after="0" w:afterAutospacing="0"/>
              <w:jc w:val="both"/>
            </w:pPr>
            <w:r>
              <w:rPr>
                <w:sz w:val="20"/>
                <w:szCs w:val="20"/>
              </w:rPr>
              <w:t> Текущей ценой признается цена, обычно взимавшаяся при сравнимых обстоятельствах за аналогичный товар в месте, где должна быть осуществлена передача товара. Если в этом</w:t>
            </w:r>
            <w:r>
              <w:rPr>
                <w:sz w:val="20"/>
                <w:szCs w:val="20"/>
              </w:rPr>
              <w:t xml:space="preserve"> месте не существует текущей цены, может быть использована текущая цена, применявшаяся в другом месте, которая может служить разумной заменой, с учетом разницы в расходах по транспортировке товара. </w:t>
            </w:r>
          </w:p>
          <w:p w:rsidR="00000000" w:rsidRDefault="00AC3D8D">
            <w:pPr>
              <w:pStyle w:val="a9"/>
              <w:spacing w:before="0" w:beforeAutospacing="0" w:after="0" w:afterAutospacing="0"/>
              <w:jc w:val="both"/>
            </w:pPr>
            <w:r>
              <w:rPr>
                <w:sz w:val="20"/>
                <w:szCs w:val="20"/>
              </w:rPr>
              <w:t> 4. Удовлетворение требований, предусмотренных пунктами 1</w:t>
            </w:r>
            <w:r>
              <w:rPr>
                <w:sz w:val="20"/>
                <w:szCs w:val="20"/>
              </w:rPr>
              <w:t xml:space="preserve">-3 настоящей статьи, не освобождает сторону, не исполнившую обязательства, от возмещения иных убытков, причиненных другой стороне, на основании пункта 4 статьи 9 Гражданского кодекса Республики Казахстан). </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pPr>
            <w:r>
              <w:rPr>
                <w:sz w:val="20"/>
                <w:szCs w:val="20"/>
              </w:rPr>
              <w:t>Статья 477</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Глава 42. КОНТРАКТАЦИЯ</w:t>
            </w:r>
          </w:p>
          <w:p w:rsidR="00000000" w:rsidRDefault="00AC3D8D">
            <w:pPr>
              <w:pStyle w:val="a9"/>
              <w:spacing w:before="0" w:beforeAutospacing="0" w:after="0" w:afterAutospacing="0" w:line="145" w:lineRule="atLeast"/>
              <w:jc w:val="both"/>
            </w:pPr>
            <w:r>
              <w:rPr>
                <w:i/>
                <w:iCs/>
                <w:sz w:val="20"/>
                <w:szCs w:val="20"/>
              </w:rPr>
              <w:t>Источник заимствования - § 4 главы 25</w:t>
            </w:r>
            <w:r>
              <w:rPr>
                <w:sz w:val="20"/>
                <w:szCs w:val="20"/>
              </w:rPr>
              <w:t xml:space="preserve"> </w:t>
            </w:r>
            <w:r>
              <w:rPr>
                <w:i/>
                <w:iCs/>
                <w:sz w:val="20"/>
                <w:szCs w:val="20"/>
              </w:rPr>
              <w:t>ГК РК</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 xml:space="preserve">ГК РК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1014. Договор контрактации </w:t>
            </w:r>
          </w:p>
          <w:p w:rsidR="00000000" w:rsidRDefault="00AC3D8D">
            <w:pPr>
              <w:pStyle w:val="a9"/>
              <w:spacing w:before="0" w:beforeAutospacing="0" w:after="0" w:afterAutospacing="0"/>
              <w:jc w:val="both"/>
            </w:pPr>
            <w:r>
              <w:rPr>
                <w:sz w:val="20"/>
                <w:szCs w:val="20"/>
              </w:rPr>
              <w:t> 1. По договору контрактации производитель сельскохозяйственной продукции обязуется передать выращенную (произведенную) им сельскохозяйственную продукцию заготовит</w:t>
            </w:r>
            <w:r>
              <w:rPr>
                <w:sz w:val="20"/>
                <w:szCs w:val="20"/>
              </w:rPr>
              <w:t xml:space="preserve">елю - лицу, осуществляющему закупки такой продукции для переработки или продажи. </w:t>
            </w:r>
          </w:p>
          <w:p w:rsidR="00000000" w:rsidRDefault="00AC3D8D">
            <w:pPr>
              <w:pStyle w:val="a9"/>
              <w:spacing w:before="0" w:beforeAutospacing="0" w:after="0" w:afterAutospacing="0"/>
              <w:jc w:val="both"/>
            </w:pPr>
            <w:r>
              <w:rPr>
                <w:sz w:val="20"/>
                <w:szCs w:val="20"/>
              </w:rPr>
              <w:t xml:space="preserve"> 2. К отношениям по договору контрактации, не урегулированных правилами настоящего параграфа, применяются правила о договоре поставки (статьи 994-1013 настоящего Кодекса). </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pPr>
            <w:r>
              <w:rPr>
                <w:sz w:val="20"/>
                <w:szCs w:val="20"/>
              </w:rPr>
              <w:t>Статья 478</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1015. Обязанности заготовителя </w:t>
            </w:r>
          </w:p>
          <w:p w:rsidR="00000000" w:rsidRDefault="00AC3D8D">
            <w:pPr>
              <w:pStyle w:val="a9"/>
              <w:spacing w:before="0" w:beforeAutospacing="0" w:after="0" w:afterAutospacing="0"/>
              <w:jc w:val="both"/>
            </w:pPr>
            <w:r>
              <w:rPr>
                <w:sz w:val="20"/>
                <w:szCs w:val="20"/>
              </w:rPr>
              <w:t xml:space="preserve"> 1. Если иное не предусмотрено договором контрактации, заготовитель обязан принять сельскохозяйственную продукцию у производителя по месту ее нахождения и обеспечить вывоз. </w:t>
            </w:r>
          </w:p>
          <w:p w:rsidR="00000000" w:rsidRDefault="00AC3D8D">
            <w:pPr>
              <w:pStyle w:val="a9"/>
              <w:spacing w:before="0" w:beforeAutospacing="0" w:after="0" w:afterAutospacing="0"/>
              <w:jc w:val="both"/>
            </w:pPr>
            <w:r>
              <w:rPr>
                <w:sz w:val="20"/>
                <w:szCs w:val="20"/>
              </w:rPr>
              <w:t> 2. В случае, когда приня</w:t>
            </w:r>
            <w:r>
              <w:rPr>
                <w:sz w:val="20"/>
                <w:szCs w:val="20"/>
              </w:rPr>
              <w:t>тие сельскохозяйственной продукции осуществляется в месте нахождения заготовителя или ином указанном им месте, заготовитель не вправе отказаться от принятия сельскохозяйственной продукции, соответствующей условиям договора контрактации и переданной заготов</w:t>
            </w:r>
            <w:r>
              <w:rPr>
                <w:sz w:val="20"/>
                <w:szCs w:val="20"/>
              </w:rPr>
              <w:t xml:space="preserve">ителю в обусловленный договором срок. </w:t>
            </w:r>
          </w:p>
          <w:p w:rsidR="00000000" w:rsidRDefault="00AC3D8D">
            <w:pPr>
              <w:pStyle w:val="a9"/>
              <w:spacing w:before="0" w:beforeAutospacing="0" w:after="0" w:afterAutospacing="0"/>
              <w:jc w:val="both"/>
            </w:pPr>
            <w:r>
              <w:rPr>
                <w:sz w:val="20"/>
                <w:szCs w:val="20"/>
              </w:rPr>
              <w:t xml:space="preserve"> Заготовитель обязан обеспечить точное определение качества продукции в соответствии со стандартами. </w:t>
            </w:r>
          </w:p>
          <w:p w:rsidR="00000000" w:rsidRDefault="00AC3D8D">
            <w:pPr>
              <w:pStyle w:val="a9"/>
              <w:spacing w:before="0" w:beforeAutospacing="0" w:after="0" w:afterAutospacing="0"/>
              <w:jc w:val="both"/>
            </w:pPr>
            <w:r>
              <w:rPr>
                <w:sz w:val="20"/>
                <w:szCs w:val="20"/>
              </w:rPr>
              <w:t> 3. Договором контрактации может быть предусмотрена обязанность заготовителя, осуществляющего переработку сельскохо</w:t>
            </w:r>
            <w:r>
              <w:rPr>
                <w:sz w:val="20"/>
                <w:szCs w:val="20"/>
              </w:rPr>
              <w:t xml:space="preserve">зяйственной продукции, возвращать производителю по его требованию отходы от переработки сельскохозяйственной продукции с оплатой по цене, определенной договором. </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pPr>
            <w:r>
              <w:rPr>
                <w:sz w:val="20"/>
                <w:szCs w:val="20"/>
              </w:rPr>
              <w:t>Статья 479</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1016. Обязанности производителя сельскохозяйственной продукции </w:t>
            </w:r>
          </w:p>
          <w:p w:rsidR="00000000" w:rsidRDefault="00AC3D8D">
            <w:pPr>
              <w:pStyle w:val="a9"/>
              <w:spacing w:before="0" w:beforeAutospacing="0" w:after="0" w:afterAutospacing="0"/>
              <w:jc w:val="both"/>
            </w:pPr>
            <w:r>
              <w:rPr>
                <w:sz w:val="20"/>
                <w:szCs w:val="20"/>
              </w:rPr>
              <w:t> Пр</w:t>
            </w:r>
            <w:r>
              <w:rPr>
                <w:sz w:val="20"/>
                <w:szCs w:val="20"/>
              </w:rPr>
              <w:t xml:space="preserve">оизводитель сельскохозяйственной продукции обязан передать заготовителю выращенную (произведенную) сельскохозяйственную продукцию в количестве, качестве и ассортименте, предусмотренных договором контрактации. </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pPr>
            <w:r>
              <w:rPr>
                <w:sz w:val="20"/>
                <w:szCs w:val="20"/>
              </w:rPr>
              <w:t>Статья 480</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1017. Ответственность производителя сельскохозяйственной продукции </w:t>
            </w:r>
          </w:p>
          <w:p w:rsidR="00000000" w:rsidRDefault="00AC3D8D">
            <w:pPr>
              <w:pStyle w:val="a9"/>
              <w:spacing w:before="0" w:beforeAutospacing="0" w:after="0" w:afterAutospacing="0"/>
              <w:jc w:val="both"/>
            </w:pPr>
            <w:r>
              <w:rPr>
                <w:sz w:val="20"/>
                <w:szCs w:val="20"/>
              </w:rPr>
              <w:t xml:space="preserve"> Производитель сельскохозяйственной продукции, не исполнивший обязательство либо ненадлежащим образом исполнивший обязательство, несет ответственность при наличии его вины. </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pPr>
            <w:r>
              <w:rPr>
                <w:sz w:val="20"/>
                <w:szCs w:val="20"/>
              </w:rPr>
              <w:t>Стат</w:t>
            </w:r>
            <w:r>
              <w:rPr>
                <w:sz w:val="20"/>
                <w:szCs w:val="20"/>
              </w:rPr>
              <w:t>ья 481</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 xml:space="preserve">Глава 43 </w:t>
            </w:r>
            <w:r>
              <w:rPr>
                <w:b/>
                <w:bCs/>
                <w:caps/>
                <w:sz w:val="20"/>
                <w:szCs w:val="20"/>
              </w:rPr>
              <w:t>Продажа предприятия</w:t>
            </w:r>
          </w:p>
          <w:p w:rsidR="00000000" w:rsidRDefault="00AC3D8D">
            <w:pPr>
              <w:pStyle w:val="a9"/>
              <w:spacing w:before="0" w:beforeAutospacing="0" w:after="0" w:afterAutospacing="0" w:line="145" w:lineRule="atLeast"/>
              <w:jc w:val="both"/>
            </w:pPr>
            <w:r>
              <w:rPr>
                <w:i/>
                <w:iCs/>
                <w:sz w:val="20"/>
                <w:szCs w:val="20"/>
              </w:rPr>
              <w:t>Источник заимствования - § 6 главы 25</w:t>
            </w:r>
            <w:r>
              <w:rPr>
                <w:sz w:val="20"/>
                <w:szCs w:val="20"/>
              </w:rPr>
              <w:t xml:space="preserve"> </w:t>
            </w:r>
            <w:r>
              <w:rPr>
                <w:i/>
                <w:iCs/>
                <w:sz w:val="20"/>
                <w:szCs w:val="20"/>
              </w:rPr>
              <w:t>ГК РК</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ГК РК</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 xml:space="preserve">Статья 1018. Договор продажи предприятия </w:t>
            </w:r>
          </w:p>
          <w:p w:rsidR="00000000" w:rsidRDefault="00AC3D8D">
            <w:pPr>
              <w:pStyle w:val="a9"/>
              <w:spacing w:before="0" w:beforeAutospacing="0" w:after="0" w:afterAutospacing="0"/>
              <w:jc w:val="both"/>
            </w:pPr>
            <w:r>
              <w:rPr>
                <w:sz w:val="20"/>
                <w:szCs w:val="20"/>
              </w:rPr>
              <w:t> </w:t>
            </w:r>
            <w:r>
              <w:rPr>
                <w:sz w:val="20"/>
                <w:szCs w:val="20"/>
              </w:rPr>
              <w:t xml:space="preserve">1. По договору продажи предприятия продавец обязуется передать в собственность покупателя предприятие в целом как имущественный комплекс (статья 119 Гражданского кодекса Республики Казахстан), за исключением прав и обязанностей, которые продавец не вправе </w:t>
            </w:r>
            <w:r>
              <w:rPr>
                <w:sz w:val="20"/>
                <w:szCs w:val="20"/>
              </w:rPr>
              <w:t>передавать другим лицам.</w:t>
            </w:r>
          </w:p>
          <w:p w:rsidR="00000000" w:rsidRDefault="00AC3D8D">
            <w:pPr>
              <w:pStyle w:val="a9"/>
              <w:spacing w:before="0" w:beforeAutospacing="0" w:after="0" w:afterAutospacing="0"/>
              <w:jc w:val="both"/>
            </w:pPr>
            <w:r>
              <w:rPr>
                <w:sz w:val="20"/>
                <w:szCs w:val="20"/>
              </w:rPr>
              <w:t> 2. Права и обязанности по отношению к работникам предприятия переходят от продавца к покупателю предприятия в порядке, предусмотренном трудовым законодательством Республики Казахстан.</w:t>
            </w:r>
          </w:p>
          <w:p w:rsidR="00000000" w:rsidRDefault="00AC3D8D">
            <w:pPr>
              <w:pStyle w:val="a9"/>
              <w:spacing w:before="0" w:beforeAutospacing="0" w:after="0" w:afterAutospacing="0"/>
              <w:jc w:val="both"/>
            </w:pPr>
            <w:r>
              <w:rPr>
                <w:sz w:val="20"/>
                <w:szCs w:val="20"/>
              </w:rPr>
              <w:t> 3. Права на использование фирменного наименов</w:t>
            </w:r>
            <w:r>
              <w:rPr>
                <w:sz w:val="20"/>
                <w:szCs w:val="20"/>
              </w:rPr>
              <w:t>ания, товарных знаков, знаков обслуживания и других средств индивидуализации продавца и его продукции, выполняемых им работ или услуг, а также принадлежащие продавцу на основе лицензии права использования средств индивидуализации переходят к покупателю, ес</w:t>
            </w:r>
            <w:r>
              <w:rPr>
                <w:sz w:val="20"/>
                <w:szCs w:val="20"/>
              </w:rPr>
              <w:t>ли иное не предусмотрено договором.</w:t>
            </w:r>
          </w:p>
          <w:p w:rsidR="00000000" w:rsidRDefault="00AC3D8D">
            <w:pPr>
              <w:pStyle w:val="a9"/>
              <w:spacing w:before="0" w:beforeAutospacing="0" w:after="0" w:afterAutospacing="0"/>
              <w:jc w:val="both"/>
            </w:pPr>
            <w:r>
              <w:rPr>
                <w:sz w:val="20"/>
                <w:szCs w:val="20"/>
              </w:rPr>
              <w:t> 4. Права, полученные на основании специального разрешения (лицензии) на занятие соответствующей деятельностью, не подлежат передаче покупателю предприятия, если иное не установлено законодательными актами. Включение в с</w:t>
            </w:r>
            <w:r>
              <w:rPr>
                <w:sz w:val="20"/>
                <w:szCs w:val="20"/>
              </w:rPr>
              <w:t>остав передаваемого по договору предприятия обязательств, исполнение которых покупателем невозможно при отсутствии у него специального разрешения (лицензии), не освобождает продавца от соответствующих обязательств перед кредиторами. За неисполнение обязате</w:t>
            </w:r>
            <w:r>
              <w:rPr>
                <w:sz w:val="20"/>
                <w:szCs w:val="20"/>
              </w:rPr>
              <w:t>льств продавец и покупатель несут перед кредиторами солидарную ответственность.</w:t>
            </w:r>
          </w:p>
          <w:p w:rsidR="00000000" w:rsidRDefault="00AC3D8D">
            <w:pPr>
              <w:pStyle w:val="a9"/>
              <w:spacing w:before="0" w:beforeAutospacing="0" w:after="0" w:afterAutospacing="0"/>
              <w:jc w:val="both"/>
            </w:pPr>
            <w:r>
              <w:rPr>
                <w:sz w:val="20"/>
                <w:szCs w:val="20"/>
              </w:rPr>
              <w:t> 5. Особенности продажи государственного предприятия, где предприятие выступает в качестве единого имущественного комплекса, определяются законодательным актом Республики Казах</w:t>
            </w:r>
            <w:r>
              <w:rPr>
                <w:sz w:val="20"/>
                <w:szCs w:val="20"/>
              </w:rPr>
              <w:t>стан о государственном имуществе.</w:t>
            </w:r>
          </w:p>
          <w:p w:rsidR="00000000" w:rsidRDefault="00AC3D8D">
            <w:pPr>
              <w:pStyle w:val="a9"/>
              <w:spacing w:before="0" w:beforeAutospacing="0" w:after="0" w:afterAutospacing="0" w:line="145" w:lineRule="atLeast"/>
              <w:jc w:val="both"/>
            </w:pPr>
            <w:r>
              <w:rPr>
                <w:b/>
                <w:bCs/>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493</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Статья 1019. Форма договора продажи предприятия</w:t>
            </w:r>
          </w:p>
          <w:p w:rsidR="00000000" w:rsidRDefault="00AC3D8D">
            <w:pPr>
              <w:pStyle w:val="a9"/>
              <w:spacing w:before="0" w:beforeAutospacing="0" w:after="0" w:afterAutospacing="0"/>
              <w:jc w:val="both"/>
            </w:pPr>
            <w:r>
              <w:rPr>
                <w:sz w:val="20"/>
                <w:szCs w:val="20"/>
              </w:rPr>
              <w:t> 1. Договор продажи предприятия заключается в письменной форме путем составления одного документа, подписанного сторонами, с обязательным приложением к нем</w:t>
            </w:r>
            <w:r>
              <w:rPr>
                <w:sz w:val="20"/>
                <w:szCs w:val="20"/>
              </w:rPr>
              <w:t xml:space="preserve">у документов, указанных в пункте 2 статьи 1020 настоящего Кодекса. </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494</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1020. Установление состава и оценка стоимости предприятия, подлежащего продаже </w:t>
            </w:r>
          </w:p>
          <w:p w:rsidR="00000000" w:rsidRDefault="00AC3D8D">
            <w:pPr>
              <w:pStyle w:val="a9"/>
              <w:spacing w:before="0" w:beforeAutospacing="0" w:after="0" w:afterAutospacing="0"/>
              <w:jc w:val="both"/>
            </w:pPr>
            <w:r>
              <w:rPr>
                <w:sz w:val="20"/>
                <w:szCs w:val="20"/>
              </w:rPr>
              <w:t> </w:t>
            </w:r>
            <w:r>
              <w:rPr>
                <w:sz w:val="20"/>
                <w:szCs w:val="20"/>
              </w:rPr>
              <w:t>1. Состав и стоимость предприятия, подлежащего продаже, определяются соглашением сторон, если иное не установлено законодательными актами.</w:t>
            </w:r>
          </w:p>
          <w:p w:rsidR="00000000" w:rsidRDefault="00AC3D8D">
            <w:pPr>
              <w:pStyle w:val="a9"/>
              <w:spacing w:before="0" w:beforeAutospacing="0" w:after="0" w:afterAutospacing="0"/>
              <w:jc w:val="both"/>
            </w:pPr>
            <w:r>
              <w:rPr>
                <w:sz w:val="20"/>
                <w:szCs w:val="20"/>
              </w:rPr>
              <w:t xml:space="preserve"> 2. До подписания договора должны быть составлены и рассмотрены сторонами: акт инвентаризации, бухгалтерский баланс, </w:t>
            </w:r>
            <w:r>
              <w:rPr>
                <w:sz w:val="20"/>
                <w:szCs w:val="20"/>
              </w:rPr>
              <w:t xml:space="preserve">аудиторский отчет аудиторской организации о составе и стоимости предприятия, а также перечень всех долгов (обязательств), включаемых в состав предприятия, с указанием кредиторов, характера, размера и сроков их требований. </w:t>
            </w:r>
          </w:p>
          <w:p w:rsidR="00000000" w:rsidRDefault="00AC3D8D">
            <w:pPr>
              <w:pStyle w:val="a9"/>
              <w:spacing w:before="0" w:beforeAutospacing="0" w:after="0" w:afterAutospacing="0"/>
              <w:jc w:val="both"/>
            </w:pPr>
            <w:r>
              <w:rPr>
                <w:sz w:val="20"/>
                <w:szCs w:val="20"/>
              </w:rPr>
              <w:t xml:space="preserve"> Имущество, права и обязанности, </w:t>
            </w:r>
            <w:r>
              <w:rPr>
                <w:sz w:val="20"/>
                <w:szCs w:val="20"/>
              </w:rPr>
              <w:t xml:space="preserve">указанные в названных документах, подлежат передаче продавцом покупателю, если иное не вытекает из статьи 1018 настоящего Кодекса и не установлено договором. </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495</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1021. Права кредиторов при продаже предприятия </w:t>
            </w:r>
          </w:p>
          <w:p w:rsidR="00000000" w:rsidRDefault="00AC3D8D">
            <w:pPr>
              <w:pStyle w:val="a9"/>
              <w:spacing w:before="0" w:beforeAutospacing="0" w:after="0" w:afterAutospacing="0"/>
              <w:jc w:val="both"/>
            </w:pPr>
            <w:r>
              <w:rPr>
                <w:sz w:val="20"/>
                <w:szCs w:val="20"/>
              </w:rPr>
              <w:t> 1. Кредиторы по обязат</w:t>
            </w:r>
            <w:r>
              <w:rPr>
                <w:sz w:val="20"/>
                <w:szCs w:val="20"/>
              </w:rPr>
              <w:t xml:space="preserve">ельствам, включенным в состав продаваемого предприятия, должны быть письменно уведомлены продавцом о продаже предприятия до его передачи покупателю. </w:t>
            </w:r>
          </w:p>
          <w:p w:rsidR="00000000" w:rsidRDefault="00AC3D8D">
            <w:pPr>
              <w:pStyle w:val="a9"/>
              <w:spacing w:before="0" w:beforeAutospacing="0" w:after="0" w:afterAutospacing="0"/>
              <w:jc w:val="both"/>
            </w:pPr>
            <w:r>
              <w:rPr>
                <w:sz w:val="20"/>
                <w:szCs w:val="20"/>
              </w:rPr>
              <w:t> 2. Кредитор, который письменно не сообщил продавцу о своем согласии на перевод долга, вправе в течение тр</w:t>
            </w:r>
            <w:r>
              <w:rPr>
                <w:sz w:val="20"/>
                <w:szCs w:val="20"/>
              </w:rPr>
              <w:t>ех месяцев со дня получения уведомления о продаже предприятия потребовать либо прекращения или досрочного исполнения обязательства и возмещения продавцом причиненных этим убытков, либо признания договора продажи предприятия недействительным полностью или в</w:t>
            </w:r>
            <w:r>
              <w:rPr>
                <w:sz w:val="20"/>
                <w:szCs w:val="20"/>
              </w:rPr>
              <w:t xml:space="preserve"> соответствующей части. </w:t>
            </w:r>
          </w:p>
          <w:p w:rsidR="00000000" w:rsidRDefault="00AC3D8D">
            <w:pPr>
              <w:pStyle w:val="a9"/>
              <w:spacing w:before="0" w:beforeAutospacing="0" w:after="0" w:afterAutospacing="0"/>
              <w:jc w:val="both"/>
            </w:pPr>
            <w:r>
              <w:rPr>
                <w:sz w:val="20"/>
                <w:szCs w:val="20"/>
              </w:rPr>
              <w:t> </w:t>
            </w:r>
            <w:r>
              <w:rPr>
                <w:sz w:val="20"/>
                <w:szCs w:val="20"/>
              </w:rPr>
              <w:t>3. Кредитор, который не был уведомлен о продаже предприятия в порядке, предусмотренном пунктом 1 настоящей статьи, может предъявить иск об удовлетворении требований, предусмотренных пунктом 2 настоящей статьи, в течение года со дня, когда он узнал или долж</w:t>
            </w:r>
            <w:r>
              <w:rPr>
                <w:sz w:val="20"/>
                <w:szCs w:val="20"/>
              </w:rPr>
              <w:t xml:space="preserve">ен был узнать о передаче предприятия продавцом покупателю. </w:t>
            </w:r>
          </w:p>
          <w:p w:rsidR="00000000" w:rsidRDefault="00AC3D8D">
            <w:pPr>
              <w:pStyle w:val="a9"/>
              <w:spacing w:before="0" w:beforeAutospacing="0" w:after="0" w:afterAutospacing="0"/>
              <w:jc w:val="both"/>
            </w:pPr>
            <w:r>
              <w:rPr>
                <w:sz w:val="20"/>
                <w:szCs w:val="20"/>
              </w:rPr>
              <w:t> 4. После передачи предприятия покупателю продавец и покупатель несут солидарную ответственность по включенным в состав переданного предприятия долгам, которые были переведены на покупателя без со</w:t>
            </w:r>
            <w:r>
              <w:rPr>
                <w:sz w:val="20"/>
                <w:szCs w:val="20"/>
              </w:rPr>
              <w:t xml:space="preserve">гласия кредитора. </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496</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1022. Передача предприятия </w:t>
            </w:r>
          </w:p>
          <w:p w:rsidR="00000000" w:rsidRDefault="00AC3D8D">
            <w:pPr>
              <w:pStyle w:val="a9"/>
              <w:spacing w:before="0" w:beforeAutospacing="0" w:after="0" w:afterAutospacing="0"/>
              <w:jc w:val="both"/>
            </w:pPr>
            <w:r>
              <w:rPr>
                <w:sz w:val="20"/>
                <w:szCs w:val="20"/>
              </w:rPr>
              <w:t> </w:t>
            </w:r>
            <w:r>
              <w:rPr>
                <w:sz w:val="20"/>
                <w:szCs w:val="20"/>
              </w:rPr>
              <w:t>1. Передача предприятия продавцом покупателю осуществляется по передаточному акту, в котором указываются данные о составе предприятия и об уведомлении кредиторов о продаже предприятия, а также сведения о выявленных недостатках переданного имущества и переч</w:t>
            </w:r>
            <w:r>
              <w:rPr>
                <w:sz w:val="20"/>
                <w:szCs w:val="20"/>
              </w:rPr>
              <w:t xml:space="preserve">ень имущества, обязанности по передаче которого невозможны ввиду его утраты. </w:t>
            </w:r>
          </w:p>
          <w:p w:rsidR="00000000" w:rsidRDefault="00AC3D8D">
            <w:pPr>
              <w:pStyle w:val="a9"/>
              <w:spacing w:before="0" w:beforeAutospacing="0" w:after="0" w:afterAutospacing="0"/>
              <w:jc w:val="both"/>
            </w:pPr>
            <w:r>
              <w:rPr>
                <w:sz w:val="20"/>
                <w:szCs w:val="20"/>
              </w:rPr>
              <w:t> 2. Подготовка предприятия к передаче, включая составление и представление на подписание передаточного акта, является обязанностью продавца и осуществляется за его счет, если ино</w:t>
            </w:r>
            <w:r>
              <w:rPr>
                <w:sz w:val="20"/>
                <w:szCs w:val="20"/>
              </w:rPr>
              <w:t xml:space="preserve">е не предусмотрено договором. </w:t>
            </w:r>
          </w:p>
          <w:p w:rsidR="00000000" w:rsidRDefault="00AC3D8D">
            <w:pPr>
              <w:pStyle w:val="a9"/>
              <w:spacing w:before="0" w:beforeAutospacing="0" w:after="0" w:afterAutospacing="0"/>
              <w:jc w:val="both"/>
            </w:pPr>
            <w:r>
              <w:rPr>
                <w:sz w:val="20"/>
                <w:szCs w:val="20"/>
              </w:rPr>
              <w:t xml:space="preserve"> 3. Предприятие считается переданным покупателю со дня подписания передаточного акта обеими сторонами. </w:t>
            </w:r>
          </w:p>
          <w:p w:rsidR="00000000" w:rsidRDefault="00AC3D8D">
            <w:pPr>
              <w:pStyle w:val="a9"/>
              <w:spacing w:before="0" w:beforeAutospacing="0" w:after="0" w:afterAutospacing="0"/>
              <w:jc w:val="both"/>
            </w:pPr>
            <w:r>
              <w:rPr>
                <w:sz w:val="20"/>
                <w:szCs w:val="20"/>
              </w:rPr>
              <w:t> С этого момента на покупателя переходит риск случайной гибели или случайной порчи имущества, переданного в составе предп</w:t>
            </w:r>
            <w:r>
              <w:rPr>
                <w:sz w:val="20"/>
                <w:szCs w:val="20"/>
              </w:rPr>
              <w:t xml:space="preserve">риятия. </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497</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Статья 1023. Переход прав на предприятие</w:t>
            </w:r>
          </w:p>
          <w:p w:rsidR="00000000" w:rsidRDefault="00AC3D8D">
            <w:pPr>
              <w:pStyle w:val="a9"/>
              <w:spacing w:before="0" w:beforeAutospacing="0" w:after="0" w:afterAutospacing="0"/>
              <w:jc w:val="both"/>
            </w:pPr>
            <w:r>
              <w:rPr>
                <w:sz w:val="20"/>
                <w:szCs w:val="20"/>
              </w:rPr>
              <w:t> </w:t>
            </w:r>
            <w:r>
              <w:rPr>
                <w:sz w:val="20"/>
                <w:szCs w:val="20"/>
              </w:rPr>
              <w:t>1. Право на имущество, входящее в состав предприятия, подлежащее государственной регистрации, переходит к покупателю с момента регистрации. Права на остальное имущество переходят с момента подписания передаточного акта обеими сторонами.</w:t>
            </w:r>
          </w:p>
          <w:p w:rsidR="00000000" w:rsidRDefault="00AC3D8D">
            <w:pPr>
              <w:pStyle w:val="a9"/>
              <w:spacing w:before="0" w:beforeAutospacing="0" w:after="0" w:afterAutospacing="0"/>
              <w:jc w:val="both"/>
            </w:pPr>
            <w:r>
              <w:rPr>
                <w:sz w:val="20"/>
                <w:szCs w:val="20"/>
              </w:rPr>
              <w:t> 2. В случаях, когд</w:t>
            </w:r>
            <w:r>
              <w:rPr>
                <w:sz w:val="20"/>
                <w:szCs w:val="20"/>
              </w:rPr>
              <w:t>а договором предусмотрено сохранение за продавцом права собственности на предприятие, переданное покупателю, до оплаты предприятия или до наступления иных обстоятельств, покупатель вправе до перехода к нему права собственности распоряжаться имуществом и пр</w:t>
            </w:r>
            <w:r>
              <w:rPr>
                <w:sz w:val="20"/>
                <w:szCs w:val="20"/>
              </w:rPr>
              <w:t xml:space="preserve">авами, входящими в состав переданного предприятия, в той мере, в какой это необходимо для обеспечения деятельности предприятия как имущественного комплекса. </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498</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1024. Последствия передачи и принятия предприятия с недостатками </w:t>
            </w:r>
          </w:p>
          <w:p w:rsidR="00000000" w:rsidRDefault="00AC3D8D">
            <w:pPr>
              <w:pStyle w:val="a9"/>
              <w:spacing w:before="0" w:beforeAutospacing="0" w:after="0" w:afterAutospacing="0"/>
              <w:jc w:val="both"/>
            </w:pPr>
            <w:r>
              <w:rPr>
                <w:sz w:val="20"/>
                <w:szCs w:val="20"/>
              </w:rPr>
              <w:t> 1. По</w:t>
            </w:r>
            <w:r>
              <w:rPr>
                <w:sz w:val="20"/>
                <w:szCs w:val="20"/>
              </w:rPr>
              <w:t>следствия передачи продавцом и принятия покупателем по передаточному акту предприятия, состав которого не соответствует предусмотренному договором, в том числе в отношении качества переданного имущества, определяются на основании правил, предусмотренных ст</w:t>
            </w:r>
            <w:r>
              <w:rPr>
                <w:sz w:val="20"/>
                <w:szCs w:val="20"/>
              </w:rPr>
              <w:t xml:space="preserve">атьями 413-415, 419, 422, 428, 432 Гражданского кодекса Республики Казахстан), если иное не вытекает из договора и не предусмотрено пунктами 2-4 настоящей статьи. </w:t>
            </w:r>
          </w:p>
          <w:p w:rsidR="00000000" w:rsidRDefault="00AC3D8D">
            <w:pPr>
              <w:pStyle w:val="a9"/>
              <w:spacing w:before="0" w:beforeAutospacing="0" w:after="0" w:afterAutospacing="0"/>
              <w:jc w:val="both"/>
            </w:pPr>
            <w:r>
              <w:rPr>
                <w:sz w:val="20"/>
                <w:szCs w:val="20"/>
              </w:rPr>
              <w:t> 2. В случаях, когда предприятие передано и принято по передаточному акту, в котором указаны</w:t>
            </w:r>
            <w:r>
              <w:rPr>
                <w:sz w:val="20"/>
                <w:szCs w:val="20"/>
              </w:rPr>
              <w:t xml:space="preserve"> сведения о выявленных недостатках предприятия и утраченном имуществе (пункт 1 статьи 1022 настоящего Кодекса), покупатель вправе требовать соответствующего уменьшения покупной цены предприятия, если право на предъявление в таких случаях иных требований не</w:t>
            </w:r>
            <w:r>
              <w:rPr>
                <w:sz w:val="20"/>
                <w:szCs w:val="20"/>
              </w:rPr>
              <w:t xml:space="preserve"> предусмотрено договором. </w:t>
            </w:r>
          </w:p>
          <w:p w:rsidR="00000000" w:rsidRDefault="00AC3D8D">
            <w:pPr>
              <w:pStyle w:val="a9"/>
              <w:spacing w:before="0" w:beforeAutospacing="0" w:after="0" w:afterAutospacing="0"/>
              <w:jc w:val="both"/>
            </w:pPr>
            <w:r>
              <w:rPr>
                <w:sz w:val="20"/>
                <w:szCs w:val="20"/>
              </w:rPr>
              <w:t> 3. Покупатель вправе требовать уменьшения покупной цены в случае передачи ему в составе предприятия долгов (обязательств) продавца, которые не были указаны в договоре или передаточном акте, если продавец не докажет, что покупате</w:t>
            </w:r>
            <w:r>
              <w:rPr>
                <w:sz w:val="20"/>
                <w:szCs w:val="20"/>
              </w:rPr>
              <w:t xml:space="preserve">ль знал о долгах (обязательствах) во время заключения договора и передачи предприятия. </w:t>
            </w:r>
          </w:p>
          <w:p w:rsidR="00000000" w:rsidRDefault="00AC3D8D">
            <w:pPr>
              <w:pStyle w:val="a9"/>
              <w:spacing w:before="0" w:beforeAutospacing="0" w:after="0" w:afterAutospacing="0"/>
              <w:jc w:val="both"/>
            </w:pPr>
            <w:r>
              <w:rPr>
                <w:sz w:val="20"/>
                <w:szCs w:val="20"/>
              </w:rPr>
              <w:t> 4. Продавец в случае получения уведомления покупателя о недостатках имущества, переданного в составе предприятия, или об отсутствии отдельных видов имущества, подлежащ</w:t>
            </w:r>
            <w:r>
              <w:rPr>
                <w:sz w:val="20"/>
                <w:szCs w:val="20"/>
              </w:rPr>
              <w:t xml:space="preserve">их передаче, должен без промедления заменить имущество ненадлежащего качества или предоставить покупателю недостающее имущество. </w:t>
            </w:r>
          </w:p>
          <w:p w:rsidR="00000000" w:rsidRDefault="00AC3D8D">
            <w:pPr>
              <w:pStyle w:val="a9"/>
              <w:spacing w:before="0" w:beforeAutospacing="0" w:after="0" w:afterAutospacing="0"/>
              <w:jc w:val="both"/>
            </w:pPr>
            <w:r>
              <w:rPr>
                <w:sz w:val="20"/>
                <w:szCs w:val="20"/>
              </w:rPr>
              <w:t xml:space="preserve"> 5. Покупатель вправе в судебном порядке требовать расторжения или изменения договора продажи предприятия и возвращения того, </w:t>
            </w:r>
            <w:r>
              <w:rPr>
                <w:sz w:val="20"/>
                <w:szCs w:val="20"/>
              </w:rPr>
              <w:t>что исполнено сторонами по договору, если установлено, что предприятие ввиду недостатков, за которые продавец отвечает, непригодно для целей, названных в договоре продажи, и эти недостатки не устранены продавцом на условиях, в порядке и сроки, установленны</w:t>
            </w:r>
            <w:r>
              <w:rPr>
                <w:sz w:val="20"/>
                <w:szCs w:val="20"/>
              </w:rPr>
              <w:t xml:space="preserve">е в соответствии с настоящим Кодексом, законодательными актами или договором, либо устранение недостатков невозможно. </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499</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1025. Применение к договору продажи предприятия правил о последствиях недействительности сделок и о расторжении и изменении договора </w:t>
            </w:r>
          </w:p>
          <w:p w:rsidR="00000000" w:rsidRDefault="00AC3D8D">
            <w:pPr>
              <w:pStyle w:val="a9"/>
              <w:spacing w:before="0" w:beforeAutospacing="0" w:after="0" w:afterAutospacing="0"/>
              <w:jc w:val="both"/>
            </w:pPr>
            <w:r>
              <w:rPr>
                <w:sz w:val="20"/>
                <w:szCs w:val="20"/>
              </w:rPr>
              <w:t> Правила Гражданского кодекса Республики Казахстан о последствиях недействительности сделок и о расторжении и измен</w:t>
            </w:r>
            <w:r>
              <w:rPr>
                <w:sz w:val="20"/>
                <w:szCs w:val="20"/>
              </w:rPr>
              <w:t>ении договора купли-продажи, предусматривающие возврат или взыскание в натуре полученного по договору с одной или обеих сторон, применяются к договору продажи предприятия, если такие последствия существенно не нарушают права и охраняемые законодательными а</w:t>
            </w:r>
            <w:r>
              <w:rPr>
                <w:sz w:val="20"/>
                <w:szCs w:val="20"/>
              </w:rPr>
              <w:t xml:space="preserve">ктами интересы кредиторов продавца и покупателя, других лиц и не противоречат общественным интересам. </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500</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Глава 44 ФИНАНСОВАЯ АРЕНДА (ЛИЗИНГ)</w:t>
            </w:r>
          </w:p>
          <w:p w:rsidR="00000000" w:rsidRDefault="00AC3D8D">
            <w:pPr>
              <w:pStyle w:val="a9"/>
              <w:spacing w:before="0" w:beforeAutospacing="0" w:after="0" w:afterAutospacing="0" w:line="145" w:lineRule="atLeast"/>
              <w:jc w:val="both"/>
            </w:pPr>
            <w:r>
              <w:rPr>
                <w:i/>
                <w:iCs/>
                <w:sz w:val="20"/>
                <w:szCs w:val="20"/>
              </w:rPr>
              <w:t xml:space="preserve">Источник заимствования ЗРК «О финансовом лизинге» </w:t>
            </w:r>
            <w:r>
              <w:rPr>
                <w:i/>
                <w:iCs/>
                <w:sz w:val="20"/>
                <w:szCs w:val="20"/>
                <w:shd w:val="clear" w:color="auto" w:fill="FFFF00"/>
              </w:rPr>
              <w:t>НА УТРАТУ</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sz w:val="20"/>
                <w:szCs w:val="20"/>
              </w:rPr>
              <w:t> </w:t>
            </w:r>
            <w:r>
              <w:rPr>
                <w:b/>
                <w:bCs/>
                <w:sz w:val="20"/>
                <w:szCs w:val="20"/>
              </w:rPr>
              <w:t>Статья 1026. Понятие финансового лизинга и лизинговой сделки</w:t>
            </w:r>
          </w:p>
          <w:p w:rsidR="00000000" w:rsidRDefault="00AC3D8D">
            <w:pPr>
              <w:pStyle w:val="a9"/>
              <w:spacing w:before="0" w:beforeAutospacing="0" w:after="0" w:afterAutospacing="0"/>
              <w:jc w:val="both"/>
            </w:pPr>
            <w:r>
              <w:rPr>
                <w:sz w:val="20"/>
                <w:szCs w:val="20"/>
              </w:rPr>
              <w:t> Финансовый лизинг (далее - лизинг) - вид инвестиционной деятельности, при которой лизингодатель обязуется передать приобретенный в собственность у продавца и обусловленный договором лизинга пред</w:t>
            </w:r>
            <w:r>
              <w:rPr>
                <w:sz w:val="20"/>
                <w:szCs w:val="20"/>
              </w:rPr>
              <w:t>мет лизинга лизингополучателю за определенную плату и на определенных условиях во временное владение и пользование на срок не менее трех лет для предпринимательских целей. При этом передача предмета лизинга по договору лизинга должна отвечать одному или не</w:t>
            </w:r>
            <w:r>
              <w:rPr>
                <w:sz w:val="20"/>
                <w:szCs w:val="20"/>
              </w:rPr>
              <w:t xml:space="preserve">скольким из следующих условий: </w:t>
            </w:r>
          </w:p>
          <w:p w:rsidR="00000000" w:rsidRDefault="00AC3D8D">
            <w:pPr>
              <w:pStyle w:val="a9"/>
              <w:spacing w:before="0" w:beforeAutospacing="0" w:after="0" w:afterAutospacing="0"/>
              <w:jc w:val="both"/>
            </w:pPr>
            <w:r>
              <w:rPr>
                <w:sz w:val="20"/>
                <w:szCs w:val="20"/>
              </w:rPr>
              <w:t xml:space="preserve"> 1) передача предмета лизинга в собственность лизингополучателю и (или) предоставление права лизингополучателю на приобретение предмета лизинга по фиксированной цене определены договором лизинга; </w:t>
            </w:r>
          </w:p>
          <w:p w:rsidR="00000000" w:rsidRDefault="00AC3D8D">
            <w:pPr>
              <w:pStyle w:val="a9"/>
              <w:spacing w:before="0" w:beforeAutospacing="0" w:after="0" w:afterAutospacing="0"/>
              <w:jc w:val="both"/>
            </w:pPr>
            <w:r>
              <w:rPr>
                <w:sz w:val="20"/>
                <w:szCs w:val="20"/>
              </w:rPr>
              <w:t xml:space="preserve"> 2) срок лизинга превышает </w:t>
            </w:r>
            <w:r>
              <w:rPr>
                <w:sz w:val="20"/>
                <w:szCs w:val="20"/>
              </w:rPr>
              <w:t xml:space="preserve">75 процентов срока полезной службы предмета лизинга; </w:t>
            </w:r>
          </w:p>
          <w:p w:rsidR="00000000" w:rsidRDefault="00AC3D8D">
            <w:pPr>
              <w:pStyle w:val="a9"/>
              <w:spacing w:before="0" w:beforeAutospacing="0" w:after="0" w:afterAutospacing="0"/>
              <w:jc w:val="both"/>
            </w:pPr>
            <w:r>
              <w:rPr>
                <w:sz w:val="20"/>
                <w:szCs w:val="20"/>
              </w:rPr>
              <w:t xml:space="preserve"> 3) текущая (дисконтированная) стоимость лизинговых платежей за весь срок лизинга превышает 90 процентов стоимости передаваемого предмета лизинга; </w:t>
            </w:r>
          </w:p>
          <w:p w:rsidR="00000000" w:rsidRDefault="00AC3D8D">
            <w:pPr>
              <w:pStyle w:val="a9"/>
              <w:spacing w:before="0" w:beforeAutospacing="0" w:after="0" w:afterAutospacing="0"/>
              <w:jc w:val="both"/>
            </w:pPr>
            <w:r>
              <w:rPr>
                <w:sz w:val="20"/>
                <w:szCs w:val="20"/>
              </w:rPr>
              <w:t> Лизинговая сделка - совокупность согласованных действ</w:t>
            </w:r>
            <w:r>
              <w:rPr>
                <w:sz w:val="20"/>
                <w:szCs w:val="20"/>
              </w:rPr>
              <w:t xml:space="preserve">ий участников лизинга, направленных на установление, изменение или прекращение гражданских прав и обязанностей; </w:t>
            </w:r>
          </w:p>
          <w:p w:rsidR="00000000" w:rsidRDefault="00AC3D8D">
            <w:pPr>
              <w:pStyle w:val="a9"/>
              <w:spacing w:before="0" w:beforeAutospacing="0" w:after="0" w:afterAutospacing="0"/>
              <w:jc w:val="both"/>
            </w:pPr>
            <w:r>
              <w:rPr>
                <w:sz w:val="20"/>
                <w:szCs w:val="20"/>
              </w:rPr>
              <w:t xml:space="preserve"> Лизинговая деятельность - деятельность лизингодателя по выполнению условий договора лизинга; </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Из статьи «Основные понятия»</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sz w:val="20"/>
                <w:szCs w:val="20"/>
              </w:rPr>
              <w:t> </w:t>
            </w:r>
            <w:r>
              <w:rPr>
                <w:b/>
                <w:bCs/>
                <w:sz w:val="20"/>
                <w:szCs w:val="20"/>
              </w:rPr>
              <w:t>Статья 1027</w:t>
            </w:r>
            <w:r>
              <w:rPr>
                <w:b/>
                <w:bCs/>
                <w:sz w:val="20"/>
                <w:szCs w:val="20"/>
              </w:rPr>
              <w:t>. Участники финансового лизинга</w:t>
            </w:r>
          </w:p>
          <w:p w:rsidR="00000000" w:rsidRDefault="00AC3D8D">
            <w:pPr>
              <w:pStyle w:val="a9"/>
              <w:spacing w:before="0" w:beforeAutospacing="0" w:after="0" w:afterAutospacing="0"/>
              <w:jc w:val="both"/>
            </w:pPr>
            <w:r>
              <w:rPr>
                <w:sz w:val="20"/>
                <w:szCs w:val="20"/>
              </w:rPr>
              <w:t> Лизингодатель - участник лизинговой сделки, который за счет привлеченных и (или) собственных денег приобретает в собственность предмет лизинга и передает его лизингополучателю на условиях договора лизинга. В рамках одной ли</w:t>
            </w:r>
            <w:r>
              <w:rPr>
                <w:sz w:val="20"/>
                <w:szCs w:val="20"/>
              </w:rPr>
              <w:t xml:space="preserve">зинговой сделки лизингодатель не вправе одновременно выступать в качестве другого ее участника; </w:t>
            </w:r>
          </w:p>
          <w:p w:rsidR="00000000" w:rsidRDefault="00AC3D8D">
            <w:pPr>
              <w:pStyle w:val="a9"/>
              <w:spacing w:before="0" w:beforeAutospacing="0" w:after="0" w:afterAutospacing="0"/>
              <w:jc w:val="both"/>
            </w:pPr>
            <w:r>
              <w:rPr>
                <w:sz w:val="20"/>
                <w:szCs w:val="20"/>
              </w:rPr>
              <w:t xml:space="preserve"> Лизингополучатель - участник лизинговой сделки, который принимает на условиях договора лизинга предмет лизинга для предпринимательских целей; </w:t>
            </w:r>
          </w:p>
          <w:p w:rsidR="00000000" w:rsidRDefault="00AC3D8D">
            <w:pPr>
              <w:pStyle w:val="a9"/>
              <w:spacing w:before="0" w:beforeAutospacing="0" w:after="0" w:afterAutospacing="0"/>
              <w:jc w:val="both"/>
            </w:pPr>
            <w:r>
              <w:rPr>
                <w:sz w:val="20"/>
                <w:szCs w:val="20"/>
              </w:rPr>
              <w:t> </w:t>
            </w:r>
            <w:r>
              <w:rPr>
                <w:sz w:val="20"/>
                <w:szCs w:val="20"/>
              </w:rPr>
              <w:t>Продавец - участник лизинговой сделки, у которого лизингодатель приобретает предмет лизинга на основании договора купли-продажи или договора лизинга. Продавец может одновременно выступать в качестве лизингополучателя предмета лизинга (возвратный лизинг); у</w:t>
            </w:r>
            <w:r>
              <w:rPr>
                <w:sz w:val="20"/>
                <w:szCs w:val="20"/>
              </w:rPr>
              <w:t>частники лизинговой сделки - физические лица, являющиеся индивидуальными предпринимателями, и юридические лица, выступающие в качестве лизингодателя и лизингополучателя, а также физические и юридические лица, выступающие в качестве продавца предмета лизинг</w:t>
            </w:r>
            <w:r>
              <w:rPr>
                <w:sz w:val="20"/>
                <w:szCs w:val="20"/>
              </w:rPr>
              <w:t xml:space="preserve">а; </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Из статьи «Основные понятия»</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sz w:val="20"/>
                <w:szCs w:val="20"/>
              </w:rPr>
              <w:t> </w:t>
            </w:r>
            <w:r>
              <w:rPr>
                <w:b/>
                <w:bCs/>
                <w:sz w:val="20"/>
                <w:szCs w:val="20"/>
              </w:rPr>
              <w:t>Статья 1028. Срок лизинга</w:t>
            </w:r>
          </w:p>
          <w:p w:rsidR="00000000" w:rsidRDefault="00AC3D8D">
            <w:pPr>
              <w:pStyle w:val="a9"/>
              <w:spacing w:before="0" w:beforeAutospacing="0" w:after="0" w:afterAutospacing="0"/>
              <w:jc w:val="both"/>
            </w:pPr>
            <w:r>
              <w:rPr>
                <w:sz w:val="20"/>
                <w:szCs w:val="20"/>
              </w:rPr>
              <w:t> Срок лизинга - срок, на который предмет лизинга предоставляется лизингополучателю во временное владение и пользование в соответствии с договором лизинга. При этом досрочное расторжение дог</w:t>
            </w:r>
            <w:r>
              <w:rPr>
                <w:sz w:val="20"/>
                <w:szCs w:val="20"/>
              </w:rPr>
              <w:t xml:space="preserve">овора лизинга при сохранении права собственности на предмет лизинга за лизингодателем не влечет за собой изменения срока лизинга. </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Из статьи «Основные понятия»</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sz w:val="20"/>
                <w:szCs w:val="20"/>
              </w:rPr>
              <w:t> </w:t>
            </w:r>
            <w:r>
              <w:rPr>
                <w:b/>
                <w:bCs/>
                <w:sz w:val="20"/>
                <w:szCs w:val="20"/>
              </w:rPr>
              <w:t xml:space="preserve">Статья1029. Формы и виды лизинга </w:t>
            </w:r>
          </w:p>
          <w:p w:rsidR="00000000" w:rsidRDefault="00AC3D8D">
            <w:pPr>
              <w:pStyle w:val="a9"/>
              <w:spacing w:before="0" w:beforeAutospacing="0" w:after="0" w:afterAutospacing="0"/>
              <w:jc w:val="both"/>
            </w:pPr>
            <w:r>
              <w:rPr>
                <w:sz w:val="20"/>
                <w:szCs w:val="20"/>
              </w:rPr>
              <w:t> Настоящей главой регулируются следующие основные форм</w:t>
            </w:r>
            <w:r>
              <w:rPr>
                <w:sz w:val="20"/>
                <w:szCs w:val="20"/>
              </w:rPr>
              <w:t xml:space="preserve">ы и виды лизинга. </w:t>
            </w:r>
          </w:p>
          <w:p w:rsidR="00000000" w:rsidRDefault="00AC3D8D">
            <w:pPr>
              <w:pStyle w:val="a9"/>
              <w:spacing w:before="0" w:beforeAutospacing="0" w:after="0" w:afterAutospacing="0"/>
              <w:jc w:val="both"/>
            </w:pPr>
            <w:r>
              <w:rPr>
                <w:sz w:val="20"/>
                <w:szCs w:val="20"/>
              </w:rPr>
              <w:t xml:space="preserve"> 1. Формы лизинга: </w:t>
            </w:r>
          </w:p>
          <w:p w:rsidR="00000000" w:rsidRDefault="00AC3D8D">
            <w:pPr>
              <w:pStyle w:val="a9"/>
              <w:spacing w:before="0" w:beforeAutospacing="0" w:after="0" w:afterAutospacing="0"/>
              <w:jc w:val="both"/>
            </w:pPr>
            <w:r>
              <w:rPr>
                <w:sz w:val="20"/>
                <w:szCs w:val="20"/>
              </w:rPr>
              <w:t xml:space="preserve"> 1) внутренний лизинг. При осуществлении внутреннего лизинга лизингодатель и лизингополучатель являются резидентами Республики Казахстан; </w:t>
            </w:r>
          </w:p>
          <w:p w:rsidR="00000000" w:rsidRDefault="00AC3D8D">
            <w:pPr>
              <w:pStyle w:val="a9"/>
              <w:spacing w:before="0" w:beforeAutospacing="0" w:after="0" w:afterAutospacing="0"/>
              <w:jc w:val="both"/>
            </w:pPr>
            <w:r>
              <w:rPr>
                <w:sz w:val="20"/>
                <w:szCs w:val="20"/>
              </w:rPr>
              <w:t> 2) международный лизинг. При осуществлении международного лизинга лизингодате</w:t>
            </w:r>
            <w:r>
              <w:rPr>
                <w:sz w:val="20"/>
                <w:szCs w:val="20"/>
              </w:rPr>
              <w:t xml:space="preserve">ль или лизингополучатель является нерезидентом Республики Казахстан. </w:t>
            </w:r>
          </w:p>
          <w:p w:rsidR="00000000" w:rsidRDefault="00AC3D8D">
            <w:pPr>
              <w:pStyle w:val="a9"/>
              <w:spacing w:before="0" w:beforeAutospacing="0" w:after="0" w:afterAutospacing="0"/>
              <w:jc w:val="both"/>
            </w:pPr>
            <w:r>
              <w:rPr>
                <w:sz w:val="20"/>
                <w:szCs w:val="20"/>
              </w:rPr>
              <w:t xml:space="preserve"> 2. Виды лизинга: </w:t>
            </w:r>
          </w:p>
          <w:p w:rsidR="00000000" w:rsidRDefault="00AC3D8D">
            <w:pPr>
              <w:pStyle w:val="a9"/>
              <w:spacing w:before="0" w:beforeAutospacing="0" w:after="0" w:afterAutospacing="0"/>
              <w:jc w:val="both"/>
            </w:pPr>
            <w:r>
              <w:rPr>
                <w:sz w:val="20"/>
                <w:szCs w:val="20"/>
              </w:rPr>
              <w:t> </w:t>
            </w:r>
            <w:r>
              <w:rPr>
                <w:sz w:val="20"/>
                <w:szCs w:val="20"/>
              </w:rPr>
              <w:t xml:space="preserve">1) возвратный лизинг разновидность лизинга, при котором продавец продает предмет лизинга лизингодателю с условием получения данного предмета лизинга в лизинг в качестве лизингополучателя; </w:t>
            </w:r>
          </w:p>
          <w:p w:rsidR="00000000" w:rsidRDefault="00AC3D8D">
            <w:pPr>
              <w:pStyle w:val="a9"/>
              <w:spacing w:before="0" w:beforeAutospacing="0" w:after="0" w:afterAutospacing="0"/>
              <w:jc w:val="both"/>
            </w:pPr>
            <w:r>
              <w:rPr>
                <w:sz w:val="20"/>
                <w:szCs w:val="20"/>
              </w:rPr>
              <w:t> 1-1) вторичный лизинг - разновидность лизинга, при котором предмет</w:t>
            </w:r>
            <w:r>
              <w:rPr>
                <w:sz w:val="20"/>
                <w:szCs w:val="20"/>
              </w:rPr>
              <w:t xml:space="preserve"> лизинга, оставшийся в собственности лизингодателя в случае прекращения или расторжения договора лизинга, передается в лизинг другому лизингополучателю; </w:t>
            </w:r>
          </w:p>
          <w:p w:rsidR="00000000" w:rsidRDefault="00AC3D8D">
            <w:pPr>
              <w:pStyle w:val="a9"/>
              <w:spacing w:before="0" w:beforeAutospacing="0" w:after="0" w:afterAutospacing="0"/>
              <w:jc w:val="both"/>
            </w:pPr>
            <w:r>
              <w:rPr>
                <w:sz w:val="20"/>
                <w:szCs w:val="20"/>
              </w:rPr>
              <w:t xml:space="preserve"> 2) банковский лизинг разновидность лизинга, в котором в качестве лизингодателя выступает банк; </w:t>
            </w:r>
          </w:p>
          <w:p w:rsidR="00000000" w:rsidRDefault="00AC3D8D">
            <w:pPr>
              <w:pStyle w:val="a9"/>
              <w:spacing w:before="0" w:beforeAutospacing="0" w:after="0" w:afterAutospacing="0"/>
              <w:jc w:val="both"/>
            </w:pPr>
            <w:r>
              <w:rPr>
                <w:sz w:val="20"/>
                <w:szCs w:val="20"/>
              </w:rPr>
              <w:t> 3) п</w:t>
            </w:r>
            <w:r>
              <w:rPr>
                <w:sz w:val="20"/>
                <w:szCs w:val="20"/>
              </w:rPr>
              <w:t xml:space="preserve">олный лизинг разновидность лизинга, при котором техническое обслуживание предмета лизинга и его текущий ремонт осуществляются лизингодателем; </w:t>
            </w:r>
          </w:p>
          <w:p w:rsidR="00000000" w:rsidRDefault="00AC3D8D">
            <w:pPr>
              <w:pStyle w:val="a9"/>
              <w:spacing w:before="0" w:beforeAutospacing="0" w:after="0" w:afterAutospacing="0"/>
              <w:jc w:val="both"/>
            </w:pPr>
            <w:r>
              <w:rPr>
                <w:sz w:val="20"/>
                <w:szCs w:val="20"/>
              </w:rPr>
              <w:t xml:space="preserve"> 3-1) сублизинг - разновидность лизинга, при котором лизингополучатель (сублизингодатель) передает третьим лицам </w:t>
            </w:r>
            <w:r>
              <w:rPr>
                <w:sz w:val="20"/>
                <w:szCs w:val="20"/>
              </w:rPr>
              <w:t xml:space="preserve">(сублизингополучателям) во временное владение и пользование для предпринимательских целей за плату и на срок в соответствии с условиями договора сублизинга имущество, полученное ранее от лизингодателя по договору лизинга и составляющее предмет лизинга; </w:t>
            </w:r>
          </w:p>
          <w:p w:rsidR="00000000" w:rsidRDefault="00AC3D8D">
            <w:pPr>
              <w:pStyle w:val="a9"/>
              <w:spacing w:before="0" w:beforeAutospacing="0" w:after="0" w:afterAutospacing="0"/>
              <w:jc w:val="both"/>
            </w:pPr>
            <w:r>
              <w:rPr>
                <w:sz w:val="20"/>
                <w:szCs w:val="20"/>
              </w:rPr>
              <w:t> 4</w:t>
            </w:r>
            <w:r>
              <w:rPr>
                <w:sz w:val="20"/>
                <w:szCs w:val="20"/>
              </w:rPr>
              <w:t xml:space="preserve">) чистый лизинг - разновидность лизинга, при котором техническое обслуживание предмета лизинга и его текущий ремонт осуществляются лизингополучателем. </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Статья 3</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sz w:val="20"/>
                <w:szCs w:val="20"/>
              </w:rPr>
              <w:t> </w:t>
            </w:r>
            <w:r>
              <w:rPr>
                <w:b/>
                <w:bCs/>
                <w:sz w:val="20"/>
                <w:szCs w:val="20"/>
              </w:rPr>
              <w:t xml:space="preserve">Статья 1030. Предмет лизинга </w:t>
            </w:r>
          </w:p>
          <w:p w:rsidR="00000000" w:rsidRDefault="00AC3D8D">
            <w:pPr>
              <w:pStyle w:val="a9"/>
              <w:spacing w:before="0" w:beforeAutospacing="0" w:after="0" w:afterAutospacing="0"/>
              <w:jc w:val="both"/>
            </w:pPr>
            <w:r>
              <w:rPr>
                <w:sz w:val="20"/>
                <w:szCs w:val="20"/>
              </w:rPr>
              <w:t> </w:t>
            </w:r>
            <w:r>
              <w:rPr>
                <w:sz w:val="20"/>
                <w:szCs w:val="20"/>
              </w:rPr>
              <w:t xml:space="preserve">1. Предметом лизинга могут быть здания, сооружения, машины, оборудование, инвентарь, транспортные средства, земельные участки и любые другие непотребляемые вещи. </w:t>
            </w:r>
          </w:p>
          <w:p w:rsidR="00000000" w:rsidRDefault="00AC3D8D">
            <w:pPr>
              <w:pStyle w:val="a9"/>
              <w:spacing w:before="0" w:beforeAutospacing="0" w:after="0" w:afterAutospacing="0"/>
              <w:jc w:val="both"/>
            </w:pPr>
            <w:r>
              <w:rPr>
                <w:sz w:val="20"/>
                <w:szCs w:val="20"/>
              </w:rPr>
              <w:t> Под непотребляемыми вещами понимается движимое и недвижимое имущество, которое при его испол</w:t>
            </w:r>
            <w:r>
              <w:rPr>
                <w:sz w:val="20"/>
                <w:szCs w:val="20"/>
              </w:rPr>
              <w:t xml:space="preserve">ьзовании изнашивается, но не теряет своих натуральных свойств в процессе его использования; </w:t>
            </w:r>
          </w:p>
          <w:p w:rsidR="00000000" w:rsidRDefault="00AC3D8D">
            <w:pPr>
              <w:pStyle w:val="a9"/>
              <w:spacing w:before="0" w:beforeAutospacing="0" w:after="0" w:afterAutospacing="0"/>
              <w:jc w:val="both"/>
            </w:pPr>
            <w:r>
              <w:rPr>
                <w:sz w:val="20"/>
                <w:szCs w:val="20"/>
              </w:rPr>
              <w:t xml:space="preserve"> 2. Предметом лизинга не могут быть ценные бумаги и природные ресурсы. </w:t>
            </w:r>
          </w:p>
          <w:p w:rsidR="00000000" w:rsidRDefault="00AC3D8D">
            <w:pPr>
              <w:pStyle w:val="a9"/>
              <w:spacing w:before="0" w:beforeAutospacing="0" w:after="0" w:afterAutospacing="0"/>
              <w:jc w:val="both"/>
            </w:pPr>
            <w:r>
              <w:rPr>
                <w:sz w:val="20"/>
                <w:szCs w:val="20"/>
              </w:rPr>
              <w:t> 3. Законодательными актами могут быть установлены иные ограничения на использование в каче</w:t>
            </w:r>
            <w:r>
              <w:rPr>
                <w:sz w:val="20"/>
                <w:szCs w:val="20"/>
              </w:rPr>
              <w:t xml:space="preserve">стве предмета лизинга отдельных категорий вещей и земельных участков. </w:t>
            </w:r>
          </w:p>
          <w:p w:rsidR="00000000" w:rsidRDefault="00AC3D8D">
            <w:pPr>
              <w:pStyle w:val="a9"/>
              <w:spacing w:before="0" w:beforeAutospacing="0" w:after="0" w:afterAutospacing="0"/>
              <w:jc w:val="both"/>
            </w:pPr>
            <w:r>
              <w:rPr>
                <w:sz w:val="20"/>
                <w:szCs w:val="20"/>
              </w:rPr>
              <w:t> 4. Предмет лизинга, оставшийся в собственности лизингодателя в случае прекращения или расторжения договора лизинга, может быть использован лизингодателем для последующей передачи в лиз</w:t>
            </w:r>
            <w:r>
              <w:rPr>
                <w:sz w:val="20"/>
                <w:szCs w:val="20"/>
              </w:rPr>
              <w:t xml:space="preserve">инг другому лизингополучателю. </w:t>
            </w:r>
          </w:p>
          <w:p w:rsidR="00000000" w:rsidRDefault="00AC3D8D">
            <w:pPr>
              <w:pStyle w:val="a9"/>
              <w:spacing w:before="0" w:beforeAutospacing="0" w:after="0" w:afterAutospacing="0"/>
              <w:jc w:val="both"/>
            </w:pPr>
            <w:r>
              <w:rPr>
                <w:sz w:val="20"/>
                <w:szCs w:val="20"/>
              </w:rPr>
              <w:t xml:space="preserve"> При последующей передаче в лизинг такого предмета лизинга считается, что выбор продавца и предмета лизинга осуществлен лизингодателем. </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4</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line="145" w:lineRule="atLeast"/>
              <w:jc w:val="center"/>
            </w:pPr>
            <w:r>
              <w:rPr>
                <w:sz w:val="20"/>
                <w:szCs w:val="20"/>
              </w:rPr>
              <w:t>«Непотребляемые вещи» из статьи «Основные понятия»</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sz w:val="20"/>
                <w:szCs w:val="20"/>
              </w:rPr>
              <w:t> </w:t>
            </w:r>
            <w:r>
              <w:rPr>
                <w:b/>
                <w:bCs/>
                <w:sz w:val="20"/>
                <w:szCs w:val="20"/>
              </w:rPr>
              <w:t xml:space="preserve">Статья 1031. Право собственности на предмет лизинга </w:t>
            </w:r>
          </w:p>
          <w:p w:rsidR="00000000" w:rsidRDefault="00AC3D8D">
            <w:pPr>
              <w:pStyle w:val="a9"/>
              <w:spacing w:before="0" w:beforeAutospacing="0" w:after="0" w:afterAutospacing="0"/>
              <w:jc w:val="both"/>
            </w:pPr>
            <w:r>
              <w:rPr>
                <w:sz w:val="20"/>
                <w:szCs w:val="20"/>
              </w:rPr>
              <w:t> 1. Право собственности на предмет лизинга, переданного во временное владение и пользование лизингополучателю, сохраняется за лизингодателем в течение всего срока действия договора лизинга, за исключение</w:t>
            </w:r>
            <w:r>
              <w:rPr>
                <w:sz w:val="20"/>
                <w:szCs w:val="20"/>
              </w:rPr>
              <w:t>м случаев перехода предмета лизинга в собственность лизингополучателя до истечения срока действия договора лизинга (если такой переход предусмотрен договором лизинга), осуществляемого при условии исполнения лизингополучателем всех своих денежных обязательс</w:t>
            </w:r>
            <w:r>
              <w:rPr>
                <w:sz w:val="20"/>
                <w:szCs w:val="20"/>
              </w:rPr>
              <w:t xml:space="preserve">тв по договору лизинга. </w:t>
            </w:r>
          </w:p>
          <w:p w:rsidR="00000000" w:rsidRDefault="00AC3D8D">
            <w:pPr>
              <w:pStyle w:val="a9"/>
              <w:spacing w:before="0" w:beforeAutospacing="0" w:after="0" w:afterAutospacing="0"/>
              <w:jc w:val="both"/>
            </w:pPr>
            <w:r>
              <w:rPr>
                <w:sz w:val="20"/>
                <w:szCs w:val="20"/>
              </w:rPr>
              <w:t xml:space="preserve"> 2. При ликвидации или банкротстве лизингополучателя предмет лизинга подлежит возврату лизингодателю. </w:t>
            </w:r>
          </w:p>
          <w:p w:rsidR="00000000" w:rsidRDefault="00AC3D8D">
            <w:pPr>
              <w:pStyle w:val="a9"/>
              <w:spacing w:before="0" w:beforeAutospacing="0" w:after="0" w:afterAutospacing="0"/>
              <w:jc w:val="both"/>
            </w:pPr>
            <w:r>
              <w:rPr>
                <w:sz w:val="20"/>
                <w:szCs w:val="20"/>
              </w:rPr>
              <w:t xml:space="preserve"> При банкротстве лизингополучателя предмет лизинга не включается в конкурсную массу. </w:t>
            </w:r>
          </w:p>
          <w:p w:rsidR="00000000" w:rsidRDefault="00AC3D8D">
            <w:pPr>
              <w:pStyle w:val="a9"/>
              <w:spacing w:before="0" w:beforeAutospacing="0" w:after="0" w:afterAutospacing="0"/>
              <w:jc w:val="both"/>
            </w:pPr>
            <w:r>
              <w:rPr>
                <w:sz w:val="20"/>
                <w:szCs w:val="20"/>
              </w:rPr>
              <w:t> Не допускаются наложение ареста на предме</w:t>
            </w:r>
            <w:r>
              <w:rPr>
                <w:sz w:val="20"/>
                <w:szCs w:val="20"/>
              </w:rPr>
              <w:t xml:space="preserve">т лизинга и его конфискация. </w:t>
            </w:r>
          </w:p>
          <w:p w:rsidR="00000000" w:rsidRDefault="00AC3D8D">
            <w:pPr>
              <w:pStyle w:val="a9"/>
              <w:spacing w:before="0" w:beforeAutospacing="0" w:after="0" w:afterAutospacing="0"/>
              <w:jc w:val="both"/>
            </w:pPr>
            <w:r>
              <w:rPr>
                <w:sz w:val="20"/>
                <w:szCs w:val="20"/>
              </w:rPr>
              <w:t> 3. Продукция и иные доходы, полученные в результате использования предмета лизинга, а также произведенные лизингополучателем отделимые улучшения предмета лизинга, являются собственностью лизингополучателя, если иное не предус</w:t>
            </w:r>
            <w:r>
              <w:rPr>
                <w:sz w:val="20"/>
                <w:szCs w:val="20"/>
              </w:rPr>
              <w:t xml:space="preserve">мотрено договором лизинга. </w:t>
            </w:r>
          </w:p>
          <w:p w:rsidR="00000000" w:rsidRDefault="00AC3D8D">
            <w:pPr>
              <w:pStyle w:val="a9"/>
              <w:spacing w:before="0" w:beforeAutospacing="0" w:after="0" w:afterAutospacing="0"/>
              <w:jc w:val="both"/>
            </w:pPr>
            <w:r>
              <w:rPr>
                <w:sz w:val="20"/>
                <w:szCs w:val="20"/>
              </w:rPr>
              <w:t> 4. В случае, когда лизингополучатель произвел за счет собственных средств и с письменного согласия лизингодателя улучшения, не отделимые без вреда для предмета лизинга, он имеет право после прекращения договора на возмещение ст</w:t>
            </w:r>
            <w:r>
              <w:rPr>
                <w:sz w:val="20"/>
                <w:szCs w:val="20"/>
              </w:rPr>
              <w:t xml:space="preserve">оимости этих улучшений, если иное не предусмотрено договором лизинга. </w:t>
            </w:r>
          </w:p>
          <w:p w:rsidR="00000000" w:rsidRDefault="00AC3D8D">
            <w:pPr>
              <w:pStyle w:val="a9"/>
              <w:spacing w:before="0" w:beforeAutospacing="0" w:after="0" w:afterAutospacing="0"/>
              <w:jc w:val="both"/>
            </w:pPr>
            <w:r>
              <w:rPr>
                <w:sz w:val="20"/>
                <w:szCs w:val="20"/>
              </w:rPr>
              <w:t> 5. Стоимость неотделимых улучшений, произведенных лизингополучателем без согласия лизингодателя, возмещению не подлежит, если иное не предусмотрено законодательными актами или договоро</w:t>
            </w:r>
            <w:r>
              <w:rPr>
                <w:sz w:val="20"/>
                <w:szCs w:val="20"/>
              </w:rPr>
              <w:t xml:space="preserve">м лизинга. </w:t>
            </w:r>
          </w:p>
          <w:p w:rsidR="00000000" w:rsidRDefault="00AC3D8D">
            <w:pPr>
              <w:pStyle w:val="a9"/>
              <w:spacing w:before="0" w:beforeAutospacing="0" w:after="0" w:afterAutospacing="0"/>
              <w:jc w:val="both"/>
            </w:pPr>
            <w:r>
              <w:rPr>
                <w:sz w:val="20"/>
                <w:szCs w:val="20"/>
              </w:rPr>
              <w:t> 6. Переход права собственности, хозяйственного ведения и оперативного управления на сданное в лизинг имущество к другому лицу не является основанием для изменения или расторжения договора лизинга. При этом к новому собственнику переходят права</w:t>
            </w:r>
            <w:r>
              <w:rPr>
                <w:sz w:val="20"/>
                <w:szCs w:val="20"/>
              </w:rPr>
              <w:t xml:space="preserve"> и обязанности лизингодателя, определенные договором лизинга. </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Статья 5</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sz w:val="20"/>
                <w:szCs w:val="20"/>
              </w:rPr>
              <w:t> </w:t>
            </w:r>
            <w:r>
              <w:rPr>
                <w:b/>
                <w:bCs/>
                <w:sz w:val="20"/>
                <w:szCs w:val="20"/>
              </w:rPr>
              <w:t xml:space="preserve">Статья 1032. Сублизинг </w:t>
            </w:r>
          </w:p>
          <w:p w:rsidR="00000000" w:rsidRDefault="00AC3D8D">
            <w:pPr>
              <w:pStyle w:val="a9"/>
              <w:spacing w:before="0" w:beforeAutospacing="0" w:after="0" w:afterAutospacing="0"/>
              <w:jc w:val="both"/>
            </w:pPr>
            <w:r>
              <w:rPr>
                <w:sz w:val="20"/>
                <w:szCs w:val="20"/>
              </w:rPr>
              <w:t> </w:t>
            </w:r>
            <w:r>
              <w:rPr>
                <w:sz w:val="20"/>
                <w:szCs w:val="20"/>
              </w:rPr>
              <w:t xml:space="preserve">1. Если иное не установлено законодательными актами Республики Казахстан или договором лизинга, лизингополучатель вправе с письменного согласия лизингодателя сдавать предмет лизинга в сублизинг. При этом сублизингодатель и сублизингополучатель выступают в </w:t>
            </w:r>
            <w:r>
              <w:rPr>
                <w:sz w:val="20"/>
                <w:szCs w:val="20"/>
              </w:rPr>
              <w:t xml:space="preserve">качестве лизингодателя и лизингополучателя, имеют права и несут обязанности, определяемые настоящим Законом для данных участников лизинговой сделки. </w:t>
            </w:r>
          </w:p>
          <w:p w:rsidR="00000000" w:rsidRDefault="00AC3D8D">
            <w:pPr>
              <w:pStyle w:val="a9"/>
              <w:spacing w:before="0" w:beforeAutospacing="0" w:after="0" w:afterAutospacing="0"/>
              <w:jc w:val="both"/>
            </w:pPr>
            <w:r>
              <w:rPr>
                <w:sz w:val="20"/>
                <w:szCs w:val="20"/>
              </w:rPr>
              <w:t> При этом перевод лизингополучателем сублизингополучателю своих обязательств по выплате лизинговых платеже</w:t>
            </w:r>
            <w:r>
              <w:rPr>
                <w:sz w:val="20"/>
                <w:szCs w:val="20"/>
              </w:rPr>
              <w:t xml:space="preserve">й по договору лизинга допускается лишь с письменного согласия лизингодателя. </w:t>
            </w:r>
          </w:p>
          <w:p w:rsidR="00000000" w:rsidRDefault="00AC3D8D">
            <w:pPr>
              <w:pStyle w:val="a9"/>
              <w:spacing w:before="0" w:beforeAutospacing="0" w:after="0" w:afterAutospacing="0"/>
              <w:jc w:val="both"/>
            </w:pPr>
            <w:r>
              <w:rPr>
                <w:sz w:val="20"/>
                <w:szCs w:val="20"/>
              </w:rPr>
              <w:t xml:space="preserve"> 2. Договор сублизинга не может быть заключен на срок, превышающий срок договора лизинга. </w:t>
            </w:r>
          </w:p>
          <w:p w:rsidR="00000000" w:rsidRDefault="00AC3D8D">
            <w:pPr>
              <w:pStyle w:val="a9"/>
              <w:spacing w:before="0" w:beforeAutospacing="0" w:after="0" w:afterAutospacing="0"/>
              <w:jc w:val="both"/>
            </w:pPr>
            <w:r>
              <w:rPr>
                <w:sz w:val="20"/>
                <w:szCs w:val="20"/>
              </w:rPr>
              <w:t> 3. К договору сублизинга применяются правила о договоре лизинга, если иное не установл</w:t>
            </w:r>
            <w:r>
              <w:rPr>
                <w:sz w:val="20"/>
                <w:szCs w:val="20"/>
              </w:rPr>
              <w:t xml:space="preserve">ено законодательными актами или договором лизинга. </w:t>
            </w:r>
          </w:p>
          <w:p w:rsidR="00000000" w:rsidRDefault="00AC3D8D">
            <w:pPr>
              <w:pStyle w:val="a9"/>
              <w:spacing w:before="0" w:beforeAutospacing="0" w:after="0" w:afterAutospacing="0"/>
              <w:jc w:val="both"/>
            </w:pPr>
            <w:r>
              <w:rPr>
                <w:sz w:val="20"/>
                <w:szCs w:val="20"/>
              </w:rPr>
              <w:t> 4. Если иное не предусмотрено договором лизинга, досрочное прекращение договора лизинга влечет прекращение заключенного в соответствии с ним договора сублизинга. При этом сублизингополучатель вправе на п</w:t>
            </w:r>
            <w:r>
              <w:rPr>
                <w:sz w:val="20"/>
                <w:szCs w:val="20"/>
              </w:rPr>
              <w:t xml:space="preserve">редмет лизинга, находившийся в его пользовании в соответствии с договором сублизинга, заключить с лизингодателем договор лизинга в пределах оставшегося срока сублизинга на условиях, соответствующих условиям прекращенного договора лизинга. </w:t>
            </w:r>
          </w:p>
          <w:p w:rsidR="00000000" w:rsidRDefault="00AC3D8D">
            <w:pPr>
              <w:pStyle w:val="a9"/>
              <w:spacing w:before="0" w:beforeAutospacing="0" w:after="0" w:afterAutospacing="0"/>
              <w:jc w:val="both"/>
            </w:pPr>
            <w:r>
              <w:rPr>
                <w:sz w:val="20"/>
                <w:szCs w:val="20"/>
              </w:rPr>
              <w:t> 5. Если договор</w:t>
            </w:r>
            <w:r>
              <w:rPr>
                <w:sz w:val="20"/>
                <w:szCs w:val="20"/>
              </w:rPr>
              <w:t xml:space="preserve"> лизинга по основаниям, предусмотренным </w:t>
            </w:r>
            <w:r>
              <w:rPr>
                <w:color w:val="FF0000"/>
                <w:sz w:val="20"/>
                <w:szCs w:val="20"/>
              </w:rPr>
              <w:t>настоящей главой</w:t>
            </w:r>
            <w:r>
              <w:rPr>
                <w:sz w:val="20"/>
                <w:szCs w:val="20"/>
              </w:rPr>
              <w:t xml:space="preserve">, Гражданским кодексом или другими законодательными актами, является недействительным, недействительным является и заключенный в соответствии с ним договор сублизинга. </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Статья 6</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sz w:val="20"/>
                <w:szCs w:val="20"/>
              </w:rPr>
              <w:t> </w:t>
            </w:r>
            <w:r>
              <w:rPr>
                <w:b/>
                <w:bCs/>
                <w:sz w:val="20"/>
                <w:szCs w:val="20"/>
              </w:rPr>
              <w:t xml:space="preserve">Статья 1033. Защита прав лизингополучателя </w:t>
            </w:r>
          </w:p>
          <w:p w:rsidR="00000000" w:rsidRDefault="00AC3D8D">
            <w:pPr>
              <w:pStyle w:val="a9"/>
              <w:spacing w:before="0" w:beforeAutospacing="0" w:after="0" w:afterAutospacing="0"/>
              <w:jc w:val="both"/>
            </w:pPr>
            <w:r>
              <w:rPr>
                <w:sz w:val="20"/>
                <w:szCs w:val="20"/>
              </w:rPr>
              <w:t xml:space="preserve"> Лизингополучателю обеспечивается защита его права на предмет лизинга наравне с защитой права собственности. </w:t>
            </w:r>
          </w:p>
          <w:p w:rsidR="00000000" w:rsidRDefault="00AC3D8D">
            <w:pPr>
              <w:pStyle w:val="a9"/>
              <w:spacing w:before="0" w:beforeAutospacing="0" w:after="0" w:afterAutospacing="0"/>
              <w:jc w:val="both"/>
            </w:pPr>
            <w:r>
              <w:rPr>
                <w:sz w:val="20"/>
                <w:szCs w:val="20"/>
              </w:rPr>
              <w:t> Лизингополучатель имеет право предъявлять иски и иным образом защищать принадлежащие ему права от сво</w:t>
            </w:r>
            <w:r>
              <w:rPr>
                <w:sz w:val="20"/>
                <w:szCs w:val="20"/>
              </w:rPr>
              <w:t xml:space="preserve">его имени в период действия договора лизинга. </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Статья 7</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sz w:val="20"/>
                <w:szCs w:val="20"/>
              </w:rPr>
              <w:t> </w:t>
            </w:r>
            <w:r>
              <w:rPr>
                <w:b/>
                <w:bCs/>
                <w:sz w:val="20"/>
                <w:szCs w:val="20"/>
              </w:rPr>
              <w:t xml:space="preserve">Статья 1034. Переход предмета лизинга в собственность лизингополучателя </w:t>
            </w:r>
          </w:p>
          <w:p w:rsidR="00000000" w:rsidRDefault="00AC3D8D">
            <w:pPr>
              <w:pStyle w:val="a9"/>
              <w:spacing w:before="0" w:beforeAutospacing="0" w:after="0" w:afterAutospacing="0"/>
              <w:jc w:val="both"/>
            </w:pPr>
            <w:r>
              <w:rPr>
                <w:sz w:val="20"/>
                <w:szCs w:val="20"/>
              </w:rPr>
              <w:t> </w:t>
            </w:r>
            <w:r>
              <w:rPr>
                <w:sz w:val="20"/>
                <w:szCs w:val="20"/>
              </w:rPr>
              <w:t xml:space="preserve">Договором лизинга может быть предусмотрено право либо обязательство лизингополучателя приобрести предмет лизинга в собственность по заранее определенной цене. </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Статья 8</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sz w:val="20"/>
                <w:szCs w:val="20"/>
              </w:rPr>
              <w:t> </w:t>
            </w:r>
            <w:r>
              <w:rPr>
                <w:b/>
                <w:bCs/>
                <w:sz w:val="20"/>
                <w:szCs w:val="20"/>
              </w:rPr>
              <w:t xml:space="preserve">Статья 1035. Лицензирование лизинговой деятельности </w:t>
            </w:r>
          </w:p>
          <w:p w:rsidR="00000000" w:rsidRDefault="00AC3D8D">
            <w:pPr>
              <w:pStyle w:val="a9"/>
              <w:spacing w:before="0" w:beforeAutospacing="0" w:after="0" w:afterAutospacing="0"/>
              <w:jc w:val="both"/>
            </w:pPr>
            <w:r>
              <w:rPr>
                <w:sz w:val="20"/>
                <w:szCs w:val="20"/>
              </w:rPr>
              <w:t> Лицензирование лизинговой</w:t>
            </w:r>
            <w:r>
              <w:rPr>
                <w:sz w:val="20"/>
                <w:szCs w:val="20"/>
              </w:rPr>
              <w:t xml:space="preserve"> деятельности банков в качестве лизингодателя, производится уполномоченным государственным органом по регулированию и надзору финансового рынка и финансовых организаций в случаях, предусмотренных законодательными актами Республики Казахстан. </w:t>
            </w:r>
          </w:p>
          <w:p w:rsidR="00000000" w:rsidRDefault="00AC3D8D">
            <w:pPr>
              <w:pStyle w:val="a9"/>
              <w:spacing w:before="0" w:beforeAutospacing="0" w:after="0" w:afterAutospacing="0"/>
              <w:jc w:val="both"/>
            </w:pPr>
            <w:r>
              <w:rPr>
                <w:sz w:val="20"/>
                <w:szCs w:val="20"/>
              </w:rPr>
              <w:t> Иные юридиче</w:t>
            </w:r>
            <w:r>
              <w:rPr>
                <w:sz w:val="20"/>
                <w:szCs w:val="20"/>
              </w:rPr>
              <w:t xml:space="preserve">ские лица и физические лица, являющиеся индивидуальными предпринимателями, осуществляют лизинговую деятельность в качестве лизингодателя без лицензии. </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Статья 10</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sz w:val="20"/>
                <w:szCs w:val="20"/>
              </w:rPr>
              <w:t> </w:t>
            </w:r>
            <w:r>
              <w:rPr>
                <w:b/>
                <w:bCs/>
                <w:sz w:val="20"/>
                <w:szCs w:val="20"/>
              </w:rPr>
              <w:t xml:space="preserve">Статья 1036. Права и обязанности лизингодателя </w:t>
            </w:r>
          </w:p>
          <w:p w:rsidR="00000000" w:rsidRDefault="00AC3D8D">
            <w:pPr>
              <w:pStyle w:val="a9"/>
              <w:spacing w:before="0" w:beforeAutospacing="0" w:after="0" w:afterAutospacing="0"/>
              <w:jc w:val="both"/>
            </w:pPr>
            <w:r>
              <w:rPr>
                <w:sz w:val="20"/>
                <w:szCs w:val="20"/>
              </w:rPr>
              <w:t xml:space="preserve"> 1. Лизингодатель вправе: </w:t>
            </w:r>
          </w:p>
          <w:p w:rsidR="00000000" w:rsidRDefault="00AC3D8D">
            <w:pPr>
              <w:pStyle w:val="a9"/>
              <w:spacing w:before="0" w:beforeAutospacing="0" w:after="0" w:afterAutospacing="0"/>
              <w:jc w:val="both"/>
            </w:pPr>
            <w:r>
              <w:rPr>
                <w:sz w:val="20"/>
                <w:szCs w:val="20"/>
              </w:rPr>
              <w:t> </w:t>
            </w:r>
            <w:r>
              <w:rPr>
                <w:sz w:val="20"/>
                <w:szCs w:val="20"/>
              </w:rPr>
              <w:t xml:space="preserve">1) требовать причитающиеся ему невыплаченные лизинговые платежи, а также возмещения убытков; </w:t>
            </w:r>
          </w:p>
          <w:p w:rsidR="00000000" w:rsidRDefault="00AC3D8D">
            <w:pPr>
              <w:pStyle w:val="a9"/>
              <w:spacing w:before="0" w:beforeAutospacing="0" w:after="0" w:afterAutospacing="0"/>
              <w:jc w:val="both"/>
            </w:pPr>
            <w:r>
              <w:rPr>
                <w:sz w:val="20"/>
                <w:szCs w:val="20"/>
              </w:rPr>
              <w:t xml:space="preserve"> 2) осуществлять в соответствии с договором лизинга контроль за выполнением лизингополучателем условий договора лизинга; </w:t>
            </w:r>
          </w:p>
          <w:p w:rsidR="00000000" w:rsidRDefault="00AC3D8D">
            <w:pPr>
              <w:pStyle w:val="a9"/>
              <w:spacing w:before="0" w:beforeAutospacing="0" w:after="0" w:afterAutospacing="0"/>
              <w:jc w:val="both"/>
            </w:pPr>
            <w:r>
              <w:rPr>
                <w:sz w:val="20"/>
                <w:szCs w:val="20"/>
              </w:rPr>
              <w:t> 3) в случае нарушения лизингополучателе</w:t>
            </w:r>
            <w:r>
              <w:rPr>
                <w:sz w:val="20"/>
                <w:szCs w:val="20"/>
              </w:rPr>
              <w:t xml:space="preserve">м обязательств по возврату предмета лизинга требовать внесения платежей за время просрочки и возмещения убытков; </w:t>
            </w:r>
          </w:p>
          <w:p w:rsidR="00000000" w:rsidRDefault="00AC3D8D">
            <w:pPr>
              <w:pStyle w:val="a9"/>
              <w:spacing w:before="0" w:beforeAutospacing="0" w:after="0" w:afterAutospacing="0"/>
              <w:jc w:val="both"/>
            </w:pPr>
            <w:r>
              <w:rPr>
                <w:sz w:val="20"/>
                <w:szCs w:val="20"/>
              </w:rPr>
              <w:t xml:space="preserve"> 4) истребовать предмет лизинга у лизингополучателя в случаях, предусмотренных законодательством Республики Казахстан. </w:t>
            </w:r>
          </w:p>
          <w:p w:rsidR="00000000" w:rsidRDefault="00AC3D8D">
            <w:pPr>
              <w:pStyle w:val="a9"/>
              <w:spacing w:before="0" w:beforeAutospacing="0" w:after="0" w:afterAutospacing="0"/>
              <w:jc w:val="both"/>
            </w:pPr>
            <w:r>
              <w:rPr>
                <w:sz w:val="20"/>
                <w:szCs w:val="20"/>
              </w:rPr>
              <w:t> 2. Лизингодатель обяз</w:t>
            </w:r>
            <w:r>
              <w:rPr>
                <w:sz w:val="20"/>
                <w:szCs w:val="20"/>
              </w:rPr>
              <w:t xml:space="preserve">ан: </w:t>
            </w:r>
          </w:p>
          <w:p w:rsidR="00000000" w:rsidRDefault="00AC3D8D">
            <w:pPr>
              <w:pStyle w:val="a9"/>
              <w:spacing w:before="0" w:beforeAutospacing="0" w:after="0" w:afterAutospacing="0"/>
              <w:jc w:val="both"/>
            </w:pPr>
            <w:r>
              <w:rPr>
                <w:sz w:val="20"/>
                <w:szCs w:val="20"/>
              </w:rPr>
              <w:t xml:space="preserve"> 1) приобрести в собственность у продавца согласованный с лизингополучателем предмет лизинга для передачи его лизингополучателю на условиях договора лизинга; </w:t>
            </w:r>
          </w:p>
          <w:p w:rsidR="00000000" w:rsidRDefault="00AC3D8D">
            <w:pPr>
              <w:pStyle w:val="a9"/>
              <w:spacing w:before="0" w:beforeAutospacing="0" w:after="0" w:afterAutospacing="0"/>
              <w:jc w:val="both"/>
            </w:pPr>
            <w:r>
              <w:rPr>
                <w:sz w:val="20"/>
                <w:szCs w:val="20"/>
              </w:rPr>
              <w:t> 2) уведомить письменно продавца при заключении договора купли-продажи о том, что предмет ли</w:t>
            </w:r>
            <w:r>
              <w:rPr>
                <w:sz w:val="20"/>
                <w:szCs w:val="20"/>
              </w:rPr>
              <w:t xml:space="preserve">зинга предназначен для передачи его в лизинг определенному лизингополучателю (сублизингополучателю); </w:t>
            </w:r>
          </w:p>
          <w:p w:rsidR="00000000" w:rsidRDefault="00AC3D8D">
            <w:pPr>
              <w:pStyle w:val="a9"/>
              <w:spacing w:before="0" w:beforeAutospacing="0" w:after="0" w:afterAutospacing="0"/>
              <w:jc w:val="both"/>
            </w:pPr>
            <w:r>
              <w:rPr>
                <w:sz w:val="20"/>
                <w:szCs w:val="20"/>
              </w:rPr>
              <w:t> 3) уведомить письменно продавца о том, что предмет лизинга передан во владение и пользование новому лизингополучателю (вторичный лизинг, сублизинг, перем</w:t>
            </w:r>
            <w:r>
              <w:rPr>
                <w:sz w:val="20"/>
                <w:szCs w:val="20"/>
              </w:rPr>
              <w:t xml:space="preserve">ена лиц в обязательстве), в месячный срок с момента такой передачи по основаниям, предусмотренным законодательством Республики Казахстан; </w:t>
            </w:r>
          </w:p>
          <w:p w:rsidR="00000000" w:rsidRDefault="00AC3D8D">
            <w:pPr>
              <w:pStyle w:val="a9"/>
              <w:spacing w:before="0" w:beforeAutospacing="0" w:after="0" w:afterAutospacing="0"/>
              <w:jc w:val="both"/>
            </w:pPr>
            <w:r>
              <w:rPr>
                <w:sz w:val="20"/>
                <w:szCs w:val="20"/>
              </w:rPr>
              <w:t xml:space="preserve"> 4) предоставить предмет лизинга лизингополучателю на условиях, оговоренных договором лизинга. </w:t>
            </w:r>
          </w:p>
          <w:p w:rsidR="00000000" w:rsidRDefault="00AC3D8D">
            <w:pPr>
              <w:pStyle w:val="a9"/>
              <w:spacing w:before="0" w:beforeAutospacing="0" w:after="0" w:afterAutospacing="0"/>
              <w:jc w:val="both"/>
            </w:pPr>
            <w:r>
              <w:rPr>
                <w:sz w:val="20"/>
                <w:szCs w:val="20"/>
              </w:rPr>
              <w:t> 3. Договором лизинга</w:t>
            </w:r>
            <w:r>
              <w:rPr>
                <w:sz w:val="20"/>
                <w:szCs w:val="20"/>
              </w:rPr>
              <w:t xml:space="preserve"> могут быть предусмотрены другие права и обязанности лизингодателя, не противоречащие законодательным актам Республики Казахстан. </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Статья 11</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sz w:val="20"/>
                <w:szCs w:val="20"/>
              </w:rPr>
              <w:t> </w:t>
            </w:r>
            <w:r>
              <w:rPr>
                <w:b/>
                <w:bCs/>
                <w:sz w:val="20"/>
                <w:szCs w:val="20"/>
              </w:rPr>
              <w:t xml:space="preserve">Статья 1037. Права и обязанности лизингополучателя </w:t>
            </w:r>
          </w:p>
          <w:p w:rsidR="00000000" w:rsidRDefault="00AC3D8D">
            <w:pPr>
              <w:pStyle w:val="a9"/>
              <w:spacing w:before="0" w:beforeAutospacing="0" w:after="0" w:afterAutospacing="0"/>
              <w:jc w:val="both"/>
            </w:pPr>
            <w:r>
              <w:rPr>
                <w:sz w:val="20"/>
                <w:szCs w:val="20"/>
              </w:rPr>
              <w:t xml:space="preserve"> 1. Лизингополучатель вправе: </w:t>
            </w:r>
          </w:p>
          <w:p w:rsidR="00000000" w:rsidRDefault="00AC3D8D">
            <w:pPr>
              <w:pStyle w:val="a9"/>
              <w:spacing w:before="0" w:beforeAutospacing="0" w:after="0" w:afterAutospacing="0"/>
              <w:jc w:val="both"/>
            </w:pPr>
            <w:r>
              <w:rPr>
                <w:sz w:val="20"/>
                <w:szCs w:val="20"/>
              </w:rPr>
              <w:t> </w:t>
            </w:r>
            <w:r>
              <w:rPr>
                <w:sz w:val="20"/>
                <w:szCs w:val="20"/>
              </w:rPr>
              <w:t xml:space="preserve">1) владеть и пользоваться предметом лизинга на условиях договора лизинга; </w:t>
            </w:r>
          </w:p>
          <w:p w:rsidR="00000000" w:rsidRDefault="00AC3D8D">
            <w:pPr>
              <w:pStyle w:val="a9"/>
              <w:spacing w:before="0" w:beforeAutospacing="0" w:after="0" w:afterAutospacing="0"/>
              <w:jc w:val="both"/>
            </w:pPr>
            <w:r>
              <w:rPr>
                <w:sz w:val="20"/>
                <w:szCs w:val="20"/>
              </w:rPr>
              <w:t> 2) предъявлять продавцу требования в отношении качества и комплектности предмета лизинга, сроков его поставки и в других случаях ненадлежащего исполнения договора, заключенного меж</w:t>
            </w:r>
            <w:r>
              <w:rPr>
                <w:sz w:val="20"/>
                <w:szCs w:val="20"/>
              </w:rPr>
              <w:t xml:space="preserve">ду продавцом и лизингодателем; </w:t>
            </w:r>
          </w:p>
          <w:p w:rsidR="00000000" w:rsidRDefault="00AC3D8D">
            <w:pPr>
              <w:pStyle w:val="a9"/>
              <w:spacing w:before="0" w:beforeAutospacing="0" w:after="0" w:afterAutospacing="0"/>
              <w:jc w:val="both"/>
            </w:pPr>
            <w:r>
              <w:rPr>
                <w:sz w:val="20"/>
                <w:szCs w:val="20"/>
              </w:rPr>
              <w:t> 3) если иное не установлено договором лизинга, приостановить лизинговые платежи, подлежащие уплате, в случае существенного нарушения лизингодателем условий договора лизинга да тех пор, пока лизингодатель не исполнит своих о</w:t>
            </w:r>
            <w:r>
              <w:rPr>
                <w:sz w:val="20"/>
                <w:szCs w:val="20"/>
              </w:rPr>
              <w:t xml:space="preserve">бязательств перед лизингополучателем по договору лизинга; </w:t>
            </w:r>
          </w:p>
          <w:p w:rsidR="00000000" w:rsidRDefault="00AC3D8D">
            <w:pPr>
              <w:pStyle w:val="a9"/>
              <w:spacing w:before="0" w:beforeAutospacing="0" w:after="0" w:afterAutospacing="0"/>
              <w:jc w:val="both"/>
            </w:pPr>
            <w:r>
              <w:rPr>
                <w:sz w:val="20"/>
                <w:szCs w:val="20"/>
              </w:rPr>
              <w:t xml:space="preserve"> 4) если иное не установлено договором лизинга, востребовать обратно лизинговые платежи, выплаченные им авансом, при одностороннем прекращении лизингодателем договора лизинга; </w:t>
            </w:r>
          </w:p>
          <w:p w:rsidR="00000000" w:rsidRDefault="00AC3D8D">
            <w:pPr>
              <w:pStyle w:val="a9"/>
              <w:spacing w:before="0" w:beforeAutospacing="0" w:after="0" w:afterAutospacing="0"/>
              <w:jc w:val="both"/>
            </w:pPr>
            <w:r>
              <w:rPr>
                <w:sz w:val="20"/>
                <w:szCs w:val="20"/>
              </w:rPr>
              <w:t> 5) если иное не уст</w:t>
            </w:r>
            <w:r>
              <w:rPr>
                <w:sz w:val="20"/>
                <w:szCs w:val="20"/>
              </w:rPr>
              <w:t xml:space="preserve">ановлено договором лизинга, отказаться от предмета лизинга либо потребовать замены предмета лизинга, расторгнуть договор лизинга в случаях, когда предмет лизинга не поставлен, поставлен с существенной просрочкой или поставлен с неустранимыми недостатками, </w:t>
            </w:r>
            <w:r>
              <w:rPr>
                <w:sz w:val="20"/>
                <w:szCs w:val="20"/>
              </w:rPr>
              <w:t xml:space="preserve">препятствующими использованию предмета лизинга по назначению, за исключением случаев выбора продавца и предмета лизинга лизингополучателем; </w:t>
            </w:r>
          </w:p>
          <w:p w:rsidR="00000000" w:rsidRDefault="00AC3D8D">
            <w:pPr>
              <w:pStyle w:val="a9"/>
              <w:spacing w:before="0" w:beforeAutospacing="0" w:after="0" w:afterAutospacing="0"/>
              <w:jc w:val="both"/>
            </w:pPr>
            <w:r>
              <w:rPr>
                <w:sz w:val="20"/>
                <w:szCs w:val="20"/>
              </w:rPr>
              <w:t> 6) требовать возмещения убытков в случае невыполнения либо ненадлежащего выполнения лизингодателем условий договор</w:t>
            </w:r>
            <w:r>
              <w:rPr>
                <w:sz w:val="20"/>
                <w:szCs w:val="20"/>
              </w:rPr>
              <w:t xml:space="preserve">а лизинга; </w:t>
            </w:r>
          </w:p>
          <w:p w:rsidR="00000000" w:rsidRDefault="00AC3D8D">
            <w:pPr>
              <w:pStyle w:val="a9"/>
              <w:spacing w:before="0" w:beforeAutospacing="0" w:after="0" w:afterAutospacing="0"/>
              <w:jc w:val="both"/>
            </w:pPr>
            <w:r>
              <w:rPr>
                <w:sz w:val="20"/>
                <w:szCs w:val="20"/>
              </w:rPr>
              <w:t> 7) если иное не установлено договором лизинга, требовать соответствующего уменьшения суммы лизинга и лизинговых платежей, если в силу обстоятельств, за которые он не отвечает, условия пользования, предусмотренные договором лизинга, существенно</w:t>
            </w:r>
            <w:r>
              <w:rPr>
                <w:sz w:val="20"/>
                <w:szCs w:val="20"/>
              </w:rPr>
              <w:t xml:space="preserve"> ухудшились. </w:t>
            </w:r>
          </w:p>
          <w:p w:rsidR="00000000" w:rsidRDefault="00AC3D8D">
            <w:pPr>
              <w:pStyle w:val="a9"/>
              <w:spacing w:before="0" w:beforeAutospacing="0" w:after="0" w:afterAutospacing="0"/>
              <w:jc w:val="both"/>
            </w:pPr>
            <w:r>
              <w:rPr>
                <w:sz w:val="20"/>
                <w:szCs w:val="20"/>
              </w:rPr>
              <w:t xml:space="preserve"> 2. Лизингополучатель обязан: </w:t>
            </w:r>
          </w:p>
          <w:p w:rsidR="00000000" w:rsidRDefault="00AC3D8D">
            <w:pPr>
              <w:pStyle w:val="a9"/>
              <w:spacing w:before="0" w:beforeAutospacing="0" w:after="0" w:afterAutospacing="0"/>
              <w:jc w:val="both"/>
            </w:pPr>
            <w:r>
              <w:rPr>
                <w:sz w:val="20"/>
                <w:szCs w:val="20"/>
              </w:rPr>
              <w:t xml:space="preserve"> 1) принять предмет лизинга в порядке, предусмотренном договором лизинга; </w:t>
            </w:r>
          </w:p>
          <w:p w:rsidR="00000000" w:rsidRDefault="00AC3D8D">
            <w:pPr>
              <w:pStyle w:val="a9"/>
              <w:spacing w:before="0" w:beforeAutospacing="0" w:after="0" w:afterAutospacing="0"/>
              <w:jc w:val="both"/>
            </w:pPr>
            <w:r>
              <w:rPr>
                <w:sz w:val="20"/>
                <w:szCs w:val="20"/>
              </w:rPr>
              <w:t xml:space="preserve"> 2) своевременно выплачивать лизинговые платежи; </w:t>
            </w:r>
          </w:p>
          <w:p w:rsidR="00000000" w:rsidRDefault="00AC3D8D">
            <w:pPr>
              <w:pStyle w:val="a9"/>
              <w:spacing w:before="0" w:beforeAutospacing="0" w:after="0" w:afterAutospacing="0"/>
              <w:jc w:val="both"/>
            </w:pPr>
            <w:r>
              <w:rPr>
                <w:sz w:val="20"/>
                <w:szCs w:val="20"/>
              </w:rPr>
              <w:t> </w:t>
            </w:r>
            <w:r>
              <w:rPr>
                <w:sz w:val="20"/>
                <w:szCs w:val="20"/>
              </w:rPr>
              <w:t xml:space="preserve">3) пользоваться предметом лизинга в соответствии с его назначением согласно договору лизинга; </w:t>
            </w:r>
          </w:p>
          <w:p w:rsidR="00000000" w:rsidRDefault="00AC3D8D">
            <w:pPr>
              <w:pStyle w:val="a9"/>
              <w:spacing w:before="0" w:beforeAutospacing="0" w:after="0" w:afterAutospacing="0"/>
              <w:jc w:val="both"/>
            </w:pPr>
            <w:r>
              <w:rPr>
                <w:sz w:val="20"/>
                <w:szCs w:val="20"/>
              </w:rPr>
              <w:t> 4) поддерживать предмет лизинга в состоянии, в котором он был ему передан лизингодателем, с учетом нормального износа и тех изменений в предмете лизинга, которы</w:t>
            </w:r>
            <w:r>
              <w:rPr>
                <w:sz w:val="20"/>
                <w:szCs w:val="20"/>
              </w:rPr>
              <w:t xml:space="preserve">е согласованы сторонами; </w:t>
            </w:r>
          </w:p>
          <w:p w:rsidR="00000000" w:rsidRDefault="00AC3D8D">
            <w:pPr>
              <w:pStyle w:val="a9"/>
              <w:spacing w:before="0" w:beforeAutospacing="0" w:after="0" w:afterAutospacing="0"/>
              <w:jc w:val="both"/>
            </w:pPr>
            <w:r>
              <w:rPr>
                <w:sz w:val="20"/>
                <w:szCs w:val="20"/>
              </w:rPr>
              <w:t> 5) за свой счет осуществлять содержание (в том числе оплату необходимых коммунальных платежей, связанных с предметом лизинга) и техническое обслуживание предмета лизинга, его текущий ремонт, если иное не предусмотрено договором л</w:t>
            </w:r>
            <w:r>
              <w:rPr>
                <w:sz w:val="20"/>
                <w:szCs w:val="20"/>
              </w:rPr>
              <w:t xml:space="preserve">изинга или законодательными актами; </w:t>
            </w:r>
          </w:p>
          <w:p w:rsidR="00000000" w:rsidRDefault="00AC3D8D">
            <w:pPr>
              <w:pStyle w:val="a9"/>
              <w:spacing w:before="0" w:beforeAutospacing="0" w:after="0" w:afterAutospacing="0"/>
              <w:jc w:val="both"/>
            </w:pPr>
            <w:r>
              <w:rPr>
                <w:sz w:val="20"/>
                <w:szCs w:val="20"/>
              </w:rPr>
              <w:t xml:space="preserve"> 6) обеспечить лизингодателю беспрепятственный доступ к предмету лизинга, если иное не предусмотрено договором и законодательством Республики Казахстан. </w:t>
            </w:r>
          </w:p>
          <w:p w:rsidR="00000000" w:rsidRDefault="00AC3D8D">
            <w:pPr>
              <w:pStyle w:val="a9"/>
              <w:spacing w:before="0" w:beforeAutospacing="0" w:after="0" w:afterAutospacing="0"/>
              <w:jc w:val="both"/>
            </w:pPr>
            <w:r>
              <w:rPr>
                <w:sz w:val="20"/>
                <w:szCs w:val="20"/>
              </w:rPr>
              <w:t> 3. Договором лизинга могут быть предусмотрены другие права и обя</w:t>
            </w:r>
            <w:r>
              <w:rPr>
                <w:sz w:val="20"/>
                <w:szCs w:val="20"/>
              </w:rPr>
              <w:t xml:space="preserve">занности лизингополучателя, не противоречащие законодательным актам Республики Казахстан. </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Статья 12</w:t>
            </w:r>
          </w:p>
        </w:tc>
      </w:tr>
    </w:tbl>
    <w:p w:rsidR="00000000" w:rsidRDefault="00AC3D8D">
      <w:pPr>
        <w:rPr>
          <w:rFonts w:eastAsia="Times New Roman"/>
          <w:vanish/>
          <w:color w:val="auto"/>
        </w:rPr>
      </w:pPr>
    </w:p>
    <w:tbl>
      <w:tblPr>
        <w:tblW w:w="5012" w:type="pct"/>
        <w:tblCellMar>
          <w:left w:w="0" w:type="dxa"/>
          <w:right w:w="0" w:type="dxa"/>
        </w:tblCellMar>
        <w:tblLook w:val="04A0" w:firstRow="1" w:lastRow="0" w:firstColumn="1" w:lastColumn="0" w:noHBand="0" w:noVBand="1"/>
      </w:tblPr>
      <w:tblGrid>
        <w:gridCol w:w="8092"/>
        <w:gridCol w:w="1502"/>
      </w:tblGrid>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sz w:val="20"/>
                <w:szCs w:val="20"/>
              </w:rPr>
              <w:t> </w:t>
            </w:r>
            <w:r>
              <w:rPr>
                <w:b/>
                <w:bCs/>
                <w:sz w:val="20"/>
                <w:szCs w:val="20"/>
              </w:rPr>
              <w:t xml:space="preserve">Статья 1038. Права и обязанности продавца </w:t>
            </w:r>
          </w:p>
          <w:p w:rsidR="00000000" w:rsidRDefault="00AC3D8D">
            <w:pPr>
              <w:pStyle w:val="a9"/>
              <w:spacing w:before="0" w:beforeAutospacing="0" w:after="0" w:afterAutospacing="0"/>
              <w:jc w:val="both"/>
            </w:pPr>
            <w:r>
              <w:rPr>
                <w:sz w:val="20"/>
                <w:szCs w:val="20"/>
              </w:rPr>
              <w:t> </w:t>
            </w:r>
            <w:r>
              <w:rPr>
                <w:sz w:val="20"/>
                <w:szCs w:val="20"/>
              </w:rPr>
              <w:t xml:space="preserve">Права и обязанности продавца устанавливаются в соответствии с законодательством Республики Казахстан и договором купли-продажи. </w:t>
            </w:r>
          </w:p>
          <w:p w:rsidR="00000000" w:rsidRDefault="00AC3D8D">
            <w:pPr>
              <w:pStyle w:val="a9"/>
              <w:spacing w:before="0" w:beforeAutospacing="0" w:after="0" w:afterAutospacing="0"/>
              <w:jc w:val="both"/>
            </w:pPr>
            <w:r>
              <w:rPr>
                <w:sz w:val="20"/>
                <w:szCs w:val="20"/>
              </w:rPr>
              <w:t> В случае, если договор лизинга заключен с участием лизингодателя, лизингополучателя и продавца, то права и обязанности продавц</w:t>
            </w:r>
            <w:r>
              <w:rPr>
                <w:sz w:val="20"/>
                <w:szCs w:val="20"/>
              </w:rPr>
              <w:t xml:space="preserve">а устанавливаются в соответствии с договором лизинга. </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Статья 13</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sz w:val="20"/>
                <w:szCs w:val="20"/>
              </w:rPr>
              <w:t> </w:t>
            </w:r>
            <w:r>
              <w:rPr>
                <w:b/>
                <w:bCs/>
                <w:sz w:val="20"/>
                <w:szCs w:val="20"/>
              </w:rPr>
              <w:t xml:space="preserve">Статья 1039. Ответственность участников лизинга </w:t>
            </w:r>
          </w:p>
          <w:p w:rsidR="00000000" w:rsidRDefault="00AC3D8D">
            <w:pPr>
              <w:pStyle w:val="a9"/>
              <w:spacing w:before="0" w:beforeAutospacing="0" w:after="0" w:afterAutospacing="0"/>
              <w:jc w:val="both"/>
            </w:pPr>
            <w:r>
              <w:rPr>
                <w:sz w:val="20"/>
                <w:szCs w:val="20"/>
              </w:rPr>
              <w:t> 1. Ответственность лизингодателя, лизингополучателя и продавца устанавливается договором лизинга, договором купли-продажи и законода</w:t>
            </w:r>
            <w:r>
              <w:rPr>
                <w:sz w:val="20"/>
                <w:szCs w:val="20"/>
              </w:rPr>
              <w:t xml:space="preserve">тельными актами Республики Казахстан. </w:t>
            </w:r>
          </w:p>
          <w:p w:rsidR="00000000" w:rsidRDefault="00AC3D8D">
            <w:pPr>
              <w:pStyle w:val="a9"/>
              <w:spacing w:before="0" w:beforeAutospacing="0" w:after="0" w:afterAutospacing="0"/>
              <w:jc w:val="both"/>
            </w:pPr>
            <w:r>
              <w:rPr>
                <w:sz w:val="20"/>
                <w:szCs w:val="20"/>
              </w:rPr>
              <w:t> 2. Продавец предмета лизинга несет ответственность непосредственно перед лизингополучателем по исполнению договора купли-продажи, заключенного между продавцом и лизингодателем, в частности, в отношении качества и ком</w:t>
            </w:r>
            <w:r>
              <w:rPr>
                <w:sz w:val="20"/>
                <w:szCs w:val="20"/>
              </w:rPr>
              <w:t>плектности предмета лизинга, сроков его поставки и в других случаях ненадлежащего исполнения договора продавцом. При этом лизингополучатель имеет права и несет обязанности, предусмотренные Гражданским кодексом для покупателя, кроме обязанности оплатить при</w:t>
            </w:r>
            <w:r>
              <w:rPr>
                <w:sz w:val="20"/>
                <w:szCs w:val="20"/>
              </w:rPr>
              <w:t>обретенный предмет лизинга, как если бы он был стороной купли-продажи указанного предмета лизинга. В случае, если продавец согласен с требованиями лизингополучателя, то любые изменения условий передачи лизингополучателю предмета лизинга (комплектность, сро</w:t>
            </w:r>
            <w:r>
              <w:rPr>
                <w:sz w:val="20"/>
                <w:szCs w:val="20"/>
              </w:rPr>
              <w:t xml:space="preserve">ки поставки и т.д.) должны быть обязательно согласованы с лизингодателем. </w:t>
            </w:r>
          </w:p>
          <w:p w:rsidR="00000000" w:rsidRDefault="00AC3D8D">
            <w:pPr>
              <w:pStyle w:val="a9"/>
              <w:spacing w:before="0" w:beforeAutospacing="0" w:after="0" w:afterAutospacing="0"/>
              <w:jc w:val="both"/>
            </w:pPr>
            <w:r>
              <w:rPr>
                <w:sz w:val="20"/>
                <w:szCs w:val="20"/>
              </w:rPr>
              <w:t xml:space="preserve"> В отношениях с продавцом лизингополучатель и лизингодатель выступают как солидарные кредиторы. </w:t>
            </w:r>
          </w:p>
          <w:p w:rsidR="00000000" w:rsidRDefault="00AC3D8D">
            <w:pPr>
              <w:pStyle w:val="a9"/>
              <w:spacing w:before="0" w:beforeAutospacing="0" w:after="0" w:afterAutospacing="0"/>
              <w:jc w:val="both"/>
            </w:pPr>
            <w:r>
              <w:rPr>
                <w:sz w:val="20"/>
                <w:szCs w:val="20"/>
              </w:rPr>
              <w:t> 3. Если иное не предусмотрено договором лизинга, лизингодатель не отвечает перед ли</w:t>
            </w:r>
            <w:r>
              <w:rPr>
                <w:sz w:val="20"/>
                <w:szCs w:val="20"/>
              </w:rPr>
              <w:t>зингополучателем за выполнение продавцом требований, вытекающих из договора купли-продажи, кроме случаев, когда право выбора продавца лежит на лизингодателе. В последнем случае лизингополучатель вправе по своему выбору предъявлять требования, вытекающие из</w:t>
            </w:r>
            <w:r>
              <w:rPr>
                <w:sz w:val="20"/>
                <w:szCs w:val="20"/>
              </w:rPr>
              <w:t xml:space="preserve"> договора купли-продажи, как непосредственно к продавцу имущества, так и к лизингодателю, которые несут солидарную ответственность. </w:t>
            </w:r>
          </w:p>
          <w:p w:rsidR="00000000" w:rsidRDefault="00AC3D8D">
            <w:pPr>
              <w:pStyle w:val="a9"/>
              <w:spacing w:before="0" w:beforeAutospacing="0" w:after="0" w:afterAutospacing="0"/>
              <w:jc w:val="both"/>
            </w:pPr>
            <w:r>
              <w:rPr>
                <w:sz w:val="20"/>
                <w:szCs w:val="20"/>
              </w:rPr>
              <w:t> </w:t>
            </w:r>
            <w:r>
              <w:rPr>
                <w:sz w:val="20"/>
                <w:szCs w:val="20"/>
              </w:rPr>
              <w:t>4. При нарушении лизингодателем обязанности по уведомлению продавца в соответствии с подпунктами 2) и 3) пункта 2 статьи 1036 настоящего Кодекса</w:t>
            </w:r>
            <w:r>
              <w:rPr>
                <w:color w:val="FF0000"/>
                <w:sz w:val="20"/>
                <w:szCs w:val="20"/>
              </w:rPr>
              <w:t xml:space="preserve"> </w:t>
            </w:r>
            <w:r>
              <w:rPr>
                <w:sz w:val="20"/>
                <w:szCs w:val="20"/>
              </w:rPr>
              <w:t>лизингодатель несет полную ответственность перед лизингополучателем за выполнение продавцом требований, вытекаю</w:t>
            </w:r>
            <w:r>
              <w:rPr>
                <w:sz w:val="20"/>
                <w:szCs w:val="20"/>
              </w:rPr>
              <w:t>щих из договора купли-продажи.</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14</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sz w:val="20"/>
                <w:szCs w:val="20"/>
              </w:rPr>
              <w:t> </w:t>
            </w:r>
            <w:r>
              <w:rPr>
                <w:b/>
                <w:bCs/>
                <w:sz w:val="20"/>
                <w:szCs w:val="20"/>
              </w:rPr>
              <w:t xml:space="preserve">Статья 1040. Договор лизинга </w:t>
            </w:r>
          </w:p>
          <w:p w:rsidR="00000000" w:rsidRDefault="00AC3D8D">
            <w:pPr>
              <w:pStyle w:val="a9"/>
              <w:spacing w:before="0" w:beforeAutospacing="0" w:after="0" w:afterAutospacing="0"/>
              <w:jc w:val="both"/>
            </w:pPr>
            <w:r>
              <w:rPr>
                <w:sz w:val="20"/>
                <w:szCs w:val="20"/>
              </w:rPr>
              <w:t xml:space="preserve"> 1. По договору лизинга лизингодатель обязуется передать приобретенный в собственность у продавца и согласованный с лизингополучателем предмет лизинга во временное владение </w:t>
            </w:r>
            <w:r>
              <w:rPr>
                <w:sz w:val="20"/>
                <w:szCs w:val="20"/>
              </w:rPr>
              <w:t xml:space="preserve">и пользование лизингополучателю для предпринимательских целей за плату. </w:t>
            </w:r>
          </w:p>
          <w:p w:rsidR="00000000" w:rsidRDefault="00AC3D8D">
            <w:pPr>
              <w:pStyle w:val="a9"/>
              <w:spacing w:before="0" w:beforeAutospacing="0" w:after="0" w:afterAutospacing="0"/>
              <w:jc w:val="both"/>
            </w:pPr>
            <w:r>
              <w:rPr>
                <w:sz w:val="20"/>
                <w:szCs w:val="20"/>
              </w:rPr>
              <w:t xml:space="preserve"> 2. Договор лизинга должен содержать следующие существенные условия: </w:t>
            </w:r>
          </w:p>
          <w:p w:rsidR="00000000" w:rsidRDefault="00AC3D8D">
            <w:pPr>
              <w:pStyle w:val="a9"/>
              <w:spacing w:before="0" w:beforeAutospacing="0" w:after="0" w:afterAutospacing="0"/>
              <w:jc w:val="both"/>
            </w:pPr>
            <w:r>
              <w:rPr>
                <w:sz w:val="20"/>
                <w:szCs w:val="20"/>
              </w:rPr>
              <w:t xml:space="preserve"> 1) предмет договора; </w:t>
            </w:r>
          </w:p>
          <w:p w:rsidR="00000000" w:rsidRDefault="00AC3D8D">
            <w:pPr>
              <w:pStyle w:val="a9"/>
              <w:spacing w:before="0" w:beforeAutospacing="0" w:after="0" w:afterAutospacing="0"/>
              <w:jc w:val="both"/>
            </w:pPr>
            <w:r>
              <w:rPr>
                <w:sz w:val="20"/>
                <w:szCs w:val="20"/>
              </w:rPr>
              <w:t> 2) наименование продавца предмета лизинга с указанием, кем был осуществлен выбор продавца</w:t>
            </w:r>
            <w:r>
              <w:rPr>
                <w:sz w:val="20"/>
                <w:szCs w:val="20"/>
              </w:rPr>
              <w:t xml:space="preserve"> и предмета лизинга; </w:t>
            </w:r>
          </w:p>
          <w:p w:rsidR="00000000" w:rsidRDefault="00AC3D8D">
            <w:pPr>
              <w:pStyle w:val="a9"/>
              <w:spacing w:before="0" w:beforeAutospacing="0" w:after="0" w:afterAutospacing="0"/>
              <w:jc w:val="both"/>
            </w:pPr>
            <w:r>
              <w:rPr>
                <w:sz w:val="20"/>
                <w:szCs w:val="20"/>
              </w:rPr>
              <w:t xml:space="preserve"> 3) условия и срок передачи предмета лизинга лизингополучателю; </w:t>
            </w:r>
          </w:p>
          <w:p w:rsidR="00000000" w:rsidRDefault="00AC3D8D">
            <w:pPr>
              <w:pStyle w:val="a9"/>
              <w:spacing w:before="0" w:beforeAutospacing="0" w:after="0" w:afterAutospacing="0"/>
              <w:jc w:val="both"/>
            </w:pPr>
            <w:r>
              <w:rPr>
                <w:sz w:val="20"/>
                <w:szCs w:val="20"/>
              </w:rPr>
              <w:t xml:space="preserve"> 4) размер и периодичность лизинговых платежей; </w:t>
            </w:r>
          </w:p>
          <w:p w:rsidR="00000000" w:rsidRDefault="00AC3D8D">
            <w:pPr>
              <w:pStyle w:val="a9"/>
              <w:spacing w:before="0" w:beforeAutospacing="0" w:after="0" w:afterAutospacing="0"/>
              <w:jc w:val="both"/>
            </w:pPr>
            <w:r>
              <w:rPr>
                <w:sz w:val="20"/>
                <w:szCs w:val="20"/>
              </w:rPr>
              <w:t xml:space="preserve"> 5) стоимость предмета лизинга; </w:t>
            </w:r>
          </w:p>
          <w:p w:rsidR="00000000" w:rsidRDefault="00AC3D8D">
            <w:pPr>
              <w:pStyle w:val="a9"/>
              <w:spacing w:before="0" w:beforeAutospacing="0" w:after="0" w:afterAutospacing="0"/>
              <w:jc w:val="both"/>
            </w:pPr>
            <w:r>
              <w:rPr>
                <w:sz w:val="20"/>
                <w:szCs w:val="20"/>
              </w:rPr>
              <w:t xml:space="preserve"> 6) срок действия договора; </w:t>
            </w:r>
          </w:p>
          <w:p w:rsidR="00000000" w:rsidRDefault="00AC3D8D">
            <w:pPr>
              <w:pStyle w:val="a9"/>
              <w:spacing w:before="0" w:beforeAutospacing="0" w:after="0" w:afterAutospacing="0"/>
              <w:jc w:val="both"/>
            </w:pPr>
            <w:r>
              <w:rPr>
                <w:sz w:val="20"/>
                <w:szCs w:val="20"/>
              </w:rPr>
              <w:t> </w:t>
            </w:r>
            <w:r>
              <w:rPr>
                <w:sz w:val="20"/>
                <w:szCs w:val="20"/>
              </w:rPr>
              <w:t xml:space="preserve">7) условия перехода предмета лизинга в собственность лизингополучателя, если такой переход предусмотрен договором; </w:t>
            </w:r>
          </w:p>
          <w:p w:rsidR="00000000" w:rsidRDefault="00AC3D8D">
            <w:pPr>
              <w:pStyle w:val="a9"/>
              <w:spacing w:before="0" w:beforeAutospacing="0" w:after="0" w:afterAutospacing="0"/>
              <w:jc w:val="both"/>
            </w:pPr>
            <w:r>
              <w:rPr>
                <w:sz w:val="20"/>
                <w:szCs w:val="20"/>
              </w:rPr>
              <w:t xml:space="preserve"> 8) описание предмета лизинга; </w:t>
            </w:r>
          </w:p>
          <w:p w:rsidR="00000000" w:rsidRDefault="00AC3D8D">
            <w:pPr>
              <w:pStyle w:val="a9"/>
              <w:spacing w:before="0" w:beforeAutospacing="0" w:after="0" w:afterAutospacing="0"/>
              <w:jc w:val="both"/>
            </w:pPr>
            <w:r>
              <w:rPr>
                <w:sz w:val="20"/>
                <w:szCs w:val="20"/>
              </w:rPr>
              <w:t xml:space="preserve"> При отсутствии этих условий договор лизинга считается незаключенным. </w:t>
            </w:r>
          </w:p>
          <w:p w:rsidR="00000000" w:rsidRDefault="00AC3D8D">
            <w:pPr>
              <w:pStyle w:val="a9"/>
              <w:spacing w:before="0" w:beforeAutospacing="0" w:after="0" w:afterAutospacing="0"/>
              <w:jc w:val="both"/>
            </w:pPr>
            <w:r>
              <w:rPr>
                <w:sz w:val="20"/>
                <w:szCs w:val="20"/>
              </w:rPr>
              <w:t> </w:t>
            </w:r>
            <w:r>
              <w:rPr>
                <w:sz w:val="20"/>
                <w:szCs w:val="20"/>
              </w:rPr>
              <w:t xml:space="preserve">3. По соглашению сторон в договор лизинга могут быть включены иные условия. </w:t>
            </w:r>
          </w:p>
          <w:p w:rsidR="00000000" w:rsidRDefault="00AC3D8D">
            <w:pPr>
              <w:pStyle w:val="a9"/>
              <w:spacing w:before="0" w:beforeAutospacing="0" w:after="0" w:afterAutospacing="0"/>
              <w:jc w:val="both"/>
            </w:pPr>
            <w:r>
              <w:rPr>
                <w:sz w:val="20"/>
                <w:szCs w:val="20"/>
              </w:rPr>
              <w:t xml:space="preserve"> 4. Договор лизинга должен быть заключен в письменной форме. Несоблюдение письменной формы договора лизинга влечет его недействительность. </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Статья 15</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sz w:val="20"/>
                <w:szCs w:val="20"/>
              </w:rPr>
              <w:t> </w:t>
            </w:r>
            <w:r>
              <w:rPr>
                <w:b/>
                <w:bCs/>
                <w:sz w:val="20"/>
                <w:szCs w:val="20"/>
              </w:rPr>
              <w:t>Статья 1041. Действие</w:t>
            </w:r>
            <w:r>
              <w:rPr>
                <w:b/>
                <w:bCs/>
                <w:sz w:val="20"/>
                <w:szCs w:val="20"/>
              </w:rPr>
              <w:t xml:space="preserve"> договора лизинга </w:t>
            </w:r>
          </w:p>
          <w:p w:rsidR="00000000" w:rsidRDefault="00AC3D8D">
            <w:pPr>
              <w:pStyle w:val="a9"/>
              <w:spacing w:before="0" w:beforeAutospacing="0" w:after="0" w:afterAutospacing="0"/>
              <w:jc w:val="both"/>
            </w:pPr>
            <w:r>
              <w:rPr>
                <w:sz w:val="20"/>
                <w:szCs w:val="20"/>
              </w:rPr>
              <w:t xml:space="preserve"> 1. Срок договора лизинга определяется сторонами с учетом положений, установленных статьей 2 настоящего Закона. </w:t>
            </w:r>
          </w:p>
          <w:p w:rsidR="00000000" w:rsidRDefault="00AC3D8D">
            <w:pPr>
              <w:pStyle w:val="a9"/>
              <w:spacing w:before="0" w:beforeAutospacing="0" w:after="0" w:afterAutospacing="0"/>
              <w:jc w:val="both"/>
            </w:pPr>
            <w:r>
              <w:rPr>
                <w:sz w:val="20"/>
                <w:szCs w:val="20"/>
              </w:rPr>
              <w:t> 2. Договор лизинга вступает в силу и становится обязательным для сторон с момента подписания договора, если иное не предусм</w:t>
            </w:r>
            <w:r>
              <w:rPr>
                <w:sz w:val="20"/>
                <w:szCs w:val="20"/>
              </w:rPr>
              <w:t xml:space="preserve">отрено законодательством или договором лизинга. </w:t>
            </w:r>
          </w:p>
          <w:p w:rsidR="00000000" w:rsidRDefault="00AC3D8D">
            <w:pPr>
              <w:pStyle w:val="a9"/>
              <w:spacing w:before="0" w:beforeAutospacing="0" w:after="0" w:afterAutospacing="0"/>
              <w:jc w:val="both"/>
            </w:pPr>
            <w:r>
              <w:rPr>
                <w:sz w:val="20"/>
                <w:szCs w:val="20"/>
              </w:rPr>
              <w:t xml:space="preserve"> 3. Договор лизинга прекращает свое действие с момента исполнения сторонами всех своих обязательств, а также в иных случаях, предусмотренных законодательными актами. </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Статья 16</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sz w:val="20"/>
                <w:szCs w:val="20"/>
              </w:rPr>
              <w:t> </w:t>
            </w:r>
            <w:r>
              <w:rPr>
                <w:b/>
                <w:bCs/>
                <w:sz w:val="20"/>
                <w:szCs w:val="20"/>
              </w:rPr>
              <w:t>Статья 1042. Изменение</w:t>
            </w:r>
            <w:r>
              <w:rPr>
                <w:b/>
                <w:bCs/>
                <w:sz w:val="20"/>
                <w:szCs w:val="20"/>
              </w:rPr>
              <w:t xml:space="preserve"> и расторжение договора лизинга </w:t>
            </w:r>
          </w:p>
          <w:p w:rsidR="00000000" w:rsidRDefault="00AC3D8D">
            <w:pPr>
              <w:pStyle w:val="a9"/>
              <w:spacing w:before="0" w:beforeAutospacing="0" w:after="0" w:afterAutospacing="0"/>
              <w:jc w:val="both"/>
            </w:pPr>
            <w:r>
              <w:rPr>
                <w:sz w:val="20"/>
                <w:szCs w:val="20"/>
              </w:rPr>
              <w:t xml:space="preserve"> Изменение и расторжение договора лизинга осуществляются в случаях и порядке, определяемых гражданским законодательством Республики Казахстан или договором лизинга. </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Статья 17</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sz w:val="20"/>
                <w:szCs w:val="20"/>
              </w:rPr>
              <w:t> </w:t>
            </w:r>
            <w:r>
              <w:rPr>
                <w:b/>
                <w:bCs/>
                <w:sz w:val="20"/>
                <w:szCs w:val="20"/>
              </w:rPr>
              <w:t>Статья 1043. Замена лизингодателя или лизингополучателя</w:t>
            </w:r>
          </w:p>
          <w:p w:rsidR="00000000" w:rsidRDefault="00AC3D8D">
            <w:pPr>
              <w:pStyle w:val="a9"/>
              <w:spacing w:before="0" w:beforeAutospacing="0" w:after="0" w:afterAutospacing="0"/>
              <w:jc w:val="both"/>
            </w:pPr>
            <w:r>
              <w:rPr>
                <w:sz w:val="20"/>
                <w:szCs w:val="20"/>
              </w:rPr>
              <w:t> Лизингодатель и лизингополучатель, если иное не предусмотрено настоящей главой, договором лизинга или законодательными актами Республики Казахстан, вправе передать все принадлежащие им права по догов</w:t>
            </w:r>
            <w:r>
              <w:rPr>
                <w:sz w:val="20"/>
                <w:szCs w:val="20"/>
              </w:rPr>
              <w:t>ору лизинга третьим лицам по обоюдному согласию сторон.</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Статья 18</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sz w:val="20"/>
                <w:szCs w:val="20"/>
              </w:rPr>
              <w:t> </w:t>
            </w:r>
            <w:r>
              <w:rPr>
                <w:b/>
                <w:bCs/>
                <w:sz w:val="20"/>
                <w:szCs w:val="20"/>
              </w:rPr>
              <w:t xml:space="preserve">Статья 1044. Передача лизингополучателю предмета лизинга </w:t>
            </w:r>
          </w:p>
          <w:p w:rsidR="00000000" w:rsidRDefault="00AC3D8D">
            <w:pPr>
              <w:pStyle w:val="a9"/>
              <w:spacing w:before="0" w:beforeAutospacing="0" w:after="0" w:afterAutospacing="0"/>
              <w:jc w:val="both"/>
            </w:pPr>
            <w:r>
              <w:rPr>
                <w:sz w:val="20"/>
                <w:szCs w:val="20"/>
              </w:rPr>
              <w:t> 1. Предмет лизинга передается продавцом непосредственно лизингополучателю в месте нахождения последнего, если иное не преду</w:t>
            </w:r>
            <w:r>
              <w:rPr>
                <w:sz w:val="20"/>
                <w:szCs w:val="20"/>
              </w:rPr>
              <w:t xml:space="preserve">смотрено договором лизинга или договором купли-продажи. </w:t>
            </w:r>
          </w:p>
          <w:p w:rsidR="00000000" w:rsidRDefault="00AC3D8D">
            <w:pPr>
              <w:pStyle w:val="a9"/>
              <w:spacing w:before="0" w:beforeAutospacing="0" w:after="0" w:afterAutospacing="0"/>
              <w:jc w:val="both"/>
            </w:pPr>
            <w:r>
              <w:rPr>
                <w:sz w:val="20"/>
                <w:szCs w:val="20"/>
              </w:rPr>
              <w:t> 2. Если иное не предусмотрено договором лизинга, предмет лизинга передается лизингополучателю вместе со всеми его принадлежностями и относящимися к нему документами (документами, удостоверяющими ком</w:t>
            </w:r>
            <w:r>
              <w:rPr>
                <w:sz w:val="20"/>
                <w:szCs w:val="20"/>
              </w:rPr>
              <w:t xml:space="preserve">плектность, безопасность, качество, порядок монтажа, наладки, эксплуатации и другое). </w:t>
            </w:r>
          </w:p>
          <w:p w:rsidR="00000000" w:rsidRDefault="00AC3D8D">
            <w:pPr>
              <w:pStyle w:val="a9"/>
              <w:spacing w:before="0" w:beforeAutospacing="0" w:after="0" w:afterAutospacing="0"/>
              <w:jc w:val="both"/>
            </w:pPr>
            <w:r>
              <w:rPr>
                <w:sz w:val="20"/>
                <w:szCs w:val="20"/>
              </w:rPr>
              <w:t> 3. В случаях нарушения продавцом обязательств по договору купли-продажи предмета лизинга связанные с этим убытки несет сторона договора лизинга, которая выбрала продавц</w:t>
            </w:r>
            <w:r>
              <w:rPr>
                <w:sz w:val="20"/>
                <w:szCs w:val="20"/>
              </w:rPr>
              <w:t xml:space="preserve">а, если иное не предусмотрено договором лизинга. </w:t>
            </w:r>
          </w:p>
          <w:p w:rsidR="00000000" w:rsidRDefault="00AC3D8D">
            <w:pPr>
              <w:pStyle w:val="a9"/>
              <w:spacing w:before="0" w:beforeAutospacing="0" w:after="0" w:afterAutospacing="0"/>
              <w:jc w:val="both"/>
            </w:pPr>
            <w:r>
              <w:rPr>
                <w:sz w:val="20"/>
                <w:szCs w:val="20"/>
              </w:rPr>
              <w:t> 4. В случае несоответствия предмета лизинга целям его использования по договору лизинга связанные с этим убытки несет сторона договора лизинга, которая выбрала предмет лизинга, если иное не предусмотрено д</w:t>
            </w:r>
            <w:r>
              <w:rPr>
                <w:sz w:val="20"/>
                <w:szCs w:val="20"/>
              </w:rPr>
              <w:t xml:space="preserve">оговором лизинга. </w:t>
            </w:r>
          </w:p>
          <w:p w:rsidR="00000000" w:rsidRDefault="00AC3D8D">
            <w:pPr>
              <w:pStyle w:val="a9"/>
              <w:spacing w:before="0" w:beforeAutospacing="0" w:after="0" w:afterAutospacing="0" w:line="145" w:lineRule="atLeast"/>
              <w:jc w:val="both"/>
            </w:pPr>
            <w:r>
              <w:rPr>
                <w:i/>
                <w:iCs/>
                <w:color w:val="80000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Статья 19</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sz w:val="20"/>
                <w:szCs w:val="20"/>
              </w:rPr>
              <w:t> </w:t>
            </w:r>
            <w:r>
              <w:rPr>
                <w:b/>
                <w:bCs/>
                <w:sz w:val="20"/>
                <w:szCs w:val="20"/>
              </w:rPr>
              <w:t xml:space="preserve">Статья 1045. Имущественные риски, связанные с предметом лизинга </w:t>
            </w:r>
          </w:p>
          <w:p w:rsidR="00000000" w:rsidRDefault="00AC3D8D">
            <w:pPr>
              <w:pStyle w:val="a9"/>
              <w:spacing w:before="0" w:beforeAutospacing="0" w:after="0" w:afterAutospacing="0"/>
              <w:jc w:val="both"/>
            </w:pPr>
            <w:r>
              <w:rPr>
                <w:sz w:val="20"/>
                <w:szCs w:val="20"/>
              </w:rPr>
              <w:t> </w:t>
            </w:r>
            <w:r>
              <w:rPr>
                <w:sz w:val="20"/>
                <w:szCs w:val="20"/>
              </w:rPr>
              <w:t>1. Ответственность за сохранность предмета лизинга, а также за риски, связанные с его гибелью, утратой, порчей, преждевременной поломкой, хищением и допущенными просчетами при монтаже, сборке или эксплуатации предмета лизинга, приведшие к невозможности его</w:t>
            </w:r>
            <w:r>
              <w:rPr>
                <w:sz w:val="20"/>
                <w:szCs w:val="20"/>
              </w:rPr>
              <w:t xml:space="preserve"> использования в объеме, предусмотренном технической документацией, и иные имущественные риски с момента фактической приемки предмета лизинга несет лизингополучатель, если иное не предусмотрено договором. </w:t>
            </w:r>
          </w:p>
          <w:p w:rsidR="00000000" w:rsidRDefault="00AC3D8D">
            <w:pPr>
              <w:pStyle w:val="a9"/>
              <w:spacing w:before="0" w:beforeAutospacing="0" w:after="0" w:afterAutospacing="0"/>
              <w:jc w:val="both"/>
            </w:pPr>
            <w:r>
              <w:rPr>
                <w:sz w:val="20"/>
                <w:szCs w:val="20"/>
              </w:rPr>
              <w:t> 2. Договором лизинга может быть предусмотрена обя</w:t>
            </w:r>
            <w:r>
              <w:rPr>
                <w:sz w:val="20"/>
                <w:szCs w:val="20"/>
              </w:rPr>
              <w:t xml:space="preserve">занность лизингодателя или лизингополучателя страховать предмет лизинга. </w:t>
            </w:r>
          </w:p>
          <w:p w:rsidR="00000000" w:rsidRDefault="00AC3D8D">
            <w:pPr>
              <w:pStyle w:val="a9"/>
              <w:spacing w:before="0" w:beforeAutospacing="0" w:after="0" w:afterAutospacing="0"/>
              <w:jc w:val="both"/>
            </w:pPr>
            <w:r>
              <w:rPr>
                <w:sz w:val="20"/>
                <w:szCs w:val="20"/>
              </w:rPr>
              <w:t> </w:t>
            </w:r>
            <w:r>
              <w:rPr>
                <w:sz w:val="20"/>
                <w:szCs w:val="20"/>
              </w:rPr>
              <w:t>3. Если сторона, обязанная страховать предмет лизинга, не осуществила страхование в соответствии с условиями договора лизинга, другая сторона вправе застраховать предмет лизинга и потребовать от обязанной стороны возмещения расходов в виде страховых платеж</w:t>
            </w:r>
            <w:r>
              <w:rPr>
                <w:sz w:val="20"/>
                <w:szCs w:val="20"/>
              </w:rPr>
              <w:t xml:space="preserve">ей. </w:t>
            </w:r>
          </w:p>
          <w:p w:rsidR="00000000" w:rsidRDefault="00AC3D8D">
            <w:pPr>
              <w:pStyle w:val="a9"/>
              <w:spacing w:before="0" w:beforeAutospacing="0" w:after="0" w:afterAutospacing="0"/>
              <w:jc w:val="both"/>
            </w:pPr>
            <w:r>
              <w:rPr>
                <w:sz w:val="20"/>
                <w:szCs w:val="20"/>
              </w:rPr>
              <w:t> 4. Гибель, утрата, порча, хищение предмета лизинга или утрата предметом лизинга своих функций или если имущество в силу обстоятельств, за которые лизингополучатель не отвечает, окажется в состоянии, не пригодном для использования, не освобождают лизи</w:t>
            </w:r>
            <w:r>
              <w:rPr>
                <w:sz w:val="20"/>
                <w:szCs w:val="20"/>
              </w:rPr>
              <w:t xml:space="preserve">нгополучателя от обязательств по договору лизинга и не являются основанием для досрочного расторжения договора лизинга по требованию лизингополучателя, если договором лизинга не установлено иное. </w:t>
            </w:r>
          </w:p>
          <w:p w:rsidR="00000000" w:rsidRDefault="00AC3D8D">
            <w:pPr>
              <w:pStyle w:val="a9"/>
              <w:spacing w:before="0" w:beforeAutospacing="0" w:after="0" w:afterAutospacing="0" w:line="145" w:lineRule="atLeast"/>
              <w:jc w:val="both"/>
            </w:pPr>
            <w:r>
              <w:rPr>
                <w:i/>
                <w:iCs/>
                <w:color w:val="80000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Статья 20</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sz w:val="20"/>
                <w:szCs w:val="20"/>
              </w:rPr>
              <w:t> </w:t>
            </w:r>
            <w:r>
              <w:rPr>
                <w:b/>
                <w:bCs/>
                <w:sz w:val="20"/>
                <w:szCs w:val="20"/>
              </w:rPr>
              <w:t xml:space="preserve">Статья 1046. Лизинговые платежи </w:t>
            </w:r>
          </w:p>
          <w:p w:rsidR="00000000" w:rsidRDefault="00AC3D8D">
            <w:pPr>
              <w:pStyle w:val="a9"/>
              <w:spacing w:before="0" w:beforeAutospacing="0" w:after="0" w:afterAutospacing="0"/>
              <w:jc w:val="both"/>
            </w:pPr>
            <w:r>
              <w:rPr>
                <w:sz w:val="20"/>
                <w:szCs w:val="20"/>
              </w:rPr>
              <w:t> Лизинго</w:t>
            </w:r>
            <w:r>
              <w:rPr>
                <w:sz w:val="20"/>
                <w:szCs w:val="20"/>
              </w:rPr>
              <w:t xml:space="preserve">вые платежи - периодические платежи, представляющие собой общую сумму платежей по договору лизинга за весь срок действия договора лизинга, которые должны быть рассчитаны с учетом возмещения всей или существенной части стоимости предмета лизинга по цене на </w:t>
            </w:r>
            <w:r>
              <w:rPr>
                <w:sz w:val="20"/>
                <w:szCs w:val="20"/>
              </w:rPr>
              <w:t xml:space="preserve">момент заключения договора лизинга и осуществляемые на протяжении срока действия договора лизинга, которые включают в себя: </w:t>
            </w:r>
          </w:p>
          <w:p w:rsidR="00000000" w:rsidRDefault="00AC3D8D">
            <w:pPr>
              <w:pStyle w:val="a9"/>
              <w:spacing w:before="0" w:beforeAutospacing="0" w:after="0" w:afterAutospacing="0"/>
              <w:jc w:val="both"/>
            </w:pPr>
            <w:r>
              <w:rPr>
                <w:sz w:val="20"/>
                <w:szCs w:val="20"/>
              </w:rPr>
              <w:t> 1) возмещение лизингодателю затрат на приобретение предмета лизинга и любых других расходов, непосредственно связанных с приобрете</w:t>
            </w:r>
            <w:r>
              <w:rPr>
                <w:sz w:val="20"/>
                <w:szCs w:val="20"/>
              </w:rPr>
              <w:t xml:space="preserve">нием, поставкой предмета лизинга и приведением его в рабочее состояние для использования по назначению в соответствии с договором лизинга; </w:t>
            </w:r>
          </w:p>
          <w:p w:rsidR="00000000" w:rsidRDefault="00AC3D8D">
            <w:pPr>
              <w:pStyle w:val="a9"/>
              <w:spacing w:before="0" w:beforeAutospacing="0" w:after="0" w:afterAutospacing="0"/>
              <w:jc w:val="both"/>
            </w:pPr>
            <w:r>
              <w:rPr>
                <w:sz w:val="20"/>
                <w:szCs w:val="20"/>
              </w:rPr>
              <w:t xml:space="preserve"> 2) вознаграждение по лизингу. </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Статья 21</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sz w:val="20"/>
                <w:szCs w:val="20"/>
              </w:rPr>
              <w:t> </w:t>
            </w:r>
            <w:r>
              <w:rPr>
                <w:b/>
                <w:bCs/>
                <w:sz w:val="20"/>
                <w:szCs w:val="20"/>
              </w:rPr>
              <w:t xml:space="preserve">Статья 1047. Учет лизинга </w:t>
            </w:r>
          </w:p>
          <w:p w:rsidR="00000000" w:rsidRDefault="00AC3D8D">
            <w:pPr>
              <w:pStyle w:val="a9"/>
              <w:spacing w:before="0" w:beforeAutospacing="0" w:after="0" w:afterAutospacing="0"/>
              <w:jc w:val="both"/>
            </w:pPr>
            <w:r>
              <w:rPr>
                <w:sz w:val="20"/>
                <w:szCs w:val="20"/>
              </w:rPr>
              <w:t> </w:t>
            </w:r>
            <w:r>
              <w:rPr>
                <w:sz w:val="20"/>
                <w:szCs w:val="20"/>
              </w:rPr>
              <w:t xml:space="preserve">Учет лизинга осуществляется в соответствии с требованиями законодательства по бухгалтерскому учету. </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Статья 22</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sz w:val="20"/>
                <w:szCs w:val="20"/>
              </w:rPr>
              <w:t> </w:t>
            </w:r>
            <w:r>
              <w:rPr>
                <w:b/>
                <w:bCs/>
                <w:sz w:val="20"/>
                <w:szCs w:val="20"/>
              </w:rPr>
              <w:t xml:space="preserve">Статья 1048. Возврат предмета лизинга </w:t>
            </w:r>
          </w:p>
          <w:p w:rsidR="00000000" w:rsidRDefault="00AC3D8D">
            <w:pPr>
              <w:pStyle w:val="a9"/>
              <w:spacing w:before="0" w:beforeAutospacing="0" w:after="0" w:afterAutospacing="0"/>
              <w:jc w:val="both"/>
            </w:pPr>
            <w:r>
              <w:rPr>
                <w:sz w:val="20"/>
                <w:szCs w:val="20"/>
              </w:rPr>
              <w:t> 1. Лизингополучатель должен возвратить предмет лизинга, если договором лизинга не предусмотрено п</w:t>
            </w:r>
            <w:r>
              <w:rPr>
                <w:sz w:val="20"/>
                <w:szCs w:val="20"/>
              </w:rPr>
              <w:t>раво или обязательство лизингополучателя приобрести в собственность предмет лизинга либо он не воспользовался предусмотренным правом выкупа предмета лизинга, либо договор лизинга был прекращен досрочно в судебном порядке, а также в иных случаях, предусмотр</w:t>
            </w:r>
            <w:r>
              <w:rPr>
                <w:sz w:val="20"/>
                <w:szCs w:val="20"/>
              </w:rPr>
              <w:t xml:space="preserve">енных договором лизинга и законодательными актами Республики Казахстан. </w:t>
            </w:r>
          </w:p>
          <w:p w:rsidR="00000000" w:rsidRDefault="00AC3D8D">
            <w:pPr>
              <w:pStyle w:val="a9"/>
              <w:spacing w:before="0" w:beforeAutospacing="0" w:after="0" w:afterAutospacing="0"/>
              <w:jc w:val="both"/>
            </w:pPr>
            <w:r>
              <w:rPr>
                <w:sz w:val="20"/>
                <w:szCs w:val="20"/>
              </w:rPr>
              <w:t xml:space="preserve"> 2. Предмет лизинга должен быть возвращен в том состоянии, в котором его получил лизингополучатель, с учетом нормального износа или в состоянии, обусловленном договором лизинга. </w:t>
            </w:r>
          </w:p>
          <w:p w:rsidR="00000000" w:rsidRDefault="00AC3D8D">
            <w:pPr>
              <w:pStyle w:val="a9"/>
              <w:spacing w:before="0" w:beforeAutospacing="0" w:after="0" w:afterAutospacing="0"/>
              <w:jc w:val="both"/>
            </w:pPr>
            <w:r>
              <w:rPr>
                <w:sz w:val="20"/>
                <w:szCs w:val="20"/>
              </w:rPr>
              <w:t xml:space="preserve"> 3. </w:t>
            </w:r>
            <w:r>
              <w:rPr>
                <w:sz w:val="20"/>
                <w:szCs w:val="20"/>
              </w:rPr>
              <w:t xml:space="preserve">Если состояние возвращаемого предмета лизинга не соответствует условиям, предусмотренным в пункте 2 настоящей статьи, лизингополучатель возмещает лизингодателю причиненный ущерб, если иное не предусмотрено договором лизинга. </w:t>
            </w:r>
          </w:p>
          <w:p w:rsidR="00000000" w:rsidRDefault="00AC3D8D">
            <w:pPr>
              <w:pStyle w:val="a9"/>
              <w:spacing w:before="0" w:beforeAutospacing="0" w:after="0" w:afterAutospacing="0"/>
              <w:jc w:val="both"/>
            </w:pPr>
            <w:r>
              <w:rPr>
                <w:sz w:val="20"/>
                <w:szCs w:val="20"/>
              </w:rPr>
              <w:t> 4. Если предмет лизинга выбыв</w:t>
            </w:r>
            <w:r>
              <w:rPr>
                <w:sz w:val="20"/>
                <w:szCs w:val="20"/>
              </w:rPr>
              <w:t>ает из нормального рабочего состояния раньше срока, обусловленного его техническими характеристиками, вследствие его неправильной эксплуатации лизингополучателем и возвращается лизингодателю, то лизингополучатель обязан возместить лизингодателю убытки, есл</w:t>
            </w:r>
            <w:r>
              <w:rPr>
                <w:sz w:val="20"/>
                <w:szCs w:val="20"/>
              </w:rPr>
              <w:t xml:space="preserve">и иное не предусмотрено договором лизинга. </w:t>
            </w:r>
          </w:p>
          <w:p w:rsidR="00000000" w:rsidRDefault="00AC3D8D">
            <w:pPr>
              <w:pStyle w:val="a9"/>
              <w:spacing w:before="0" w:beforeAutospacing="0" w:after="0" w:afterAutospacing="0"/>
              <w:jc w:val="both"/>
            </w:pPr>
            <w:r>
              <w:rPr>
                <w:sz w:val="20"/>
                <w:szCs w:val="20"/>
              </w:rPr>
              <w:t> </w:t>
            </w:r>
            <w:r>
              <w:rPr>
                <w:sz w:val="20"/>
                <w:szCs w:val="20"/>
              </w:rPr>
              <w:t>5. Если лизингополучатель обязан возвратить предмет лизинга и не возвратил его либо возвратил его несвоевременно, лизингодатель имеет право потребовать внесения лизинговых платежей за весь период просрочки. В случае, если лизинговые платежи не покрывают пр</w:t>
            </w:r>
            <w:r>
              <w:rPr>
                <w:sz w:val="20"/>
                <w:szCs w:val="20"/>
              </w:rPr>
              <w:t xml:space="preserve">ичиненных лизингодателю убытков, он имеет право потребовать их возмещения. </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Статья 23</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sz w:val="20"/>
                <w:szCs w:val="20"/>
              </w:rPr>
              <w:t> </w:t>
            </w:r>
            <w:r>
              <w:rPr>
                <w:b/>
                <w:bCs/>
                <w:sz w:val="20"/>
                <w:szCs w:val="20"/>
              </w:rPr>
              <w:t xml:space="preserve">Статья 1049. Истребование предмета лизинга </w:t>
            </w:r>
          </w:p>
          <w:p w:rsidR="00000000" w:rsidRDefault="00AC3D8D">
            <w:pPr>
              <w:pStyle w:val="a9"/>
              <w:spacing w:before="0" w:beforeAutospacing="0" w:after="0" w:afterAutospacing="0"/>
              <w:jc w:val="both"/>
            </w:pPr>
            <w:r>
              <w:rPr>
                <w:sz w:val="20"/>
                <w:szCs w:val="20"/>
              </w:rPr>
              <w:t xml:space="preserve"> 1. Лизингодатель, если иное не предусмотрено договором лизинга, имеет право истребования предмета лизинга в порядке, </w:t>
            </w:r>
            <w:r>
              <w:rPr>
                <w:sz w:val="20"/>
                <w:szCs w:val="20"/>
              </w:rPr>
              <w:t xml:space="preserve">установленном законодательством Республики Казахстан, в случаях, определяемых договором или законодательными актами Республики Казахстан. </w:t>
            </w:r>
          </w:p>
          <w:p w:rsidR="00000000" w:rsidRDefault="00AC3D8D">
            <w:pPr>
              <w:pStyle w:val="a9"/>
              <w:spacing w:before="0" w:beforeAutospacing="0" w:after="0" w:afterAutospacing="0"/>
              <w:jc w:val="both"/>
            </w:pPr>
            <w:r>
              <w:rPr>
                <w:sz w:val="20"/>
                <w:szCs w:val="20"/>
              </w:rPr>
              <w:t xml:space="preserve"> 2. Лизингодатель имеет право бесспорного истребования предмета лизинга в следующих случаях: </w:t>
            </w:r>
          </w:p>
          <w:p w:rsidR="00000000" w:rsidRDefault="00AC3D8D">
            <w:pPr>
              <w:pStyle w:val="a9"/>
              <w:spacing w:before="0" w:beforeAutospacing="0" w:after="0" w:afterAutospacing="0"/>
              <w:jc w:val="both"/>
            </w:pPr>
            <w:r>
              <w:rPr>
                <w:sz w:val="20"/>
                <w:szCs w:val="20"/>
              </w:rPr>
              <w:t xml:space="preserve"> 1) если использование </w:t>
            </w:r>
            <w:r>
              <w:rPr>
                <w:sz w:val="20"/>
                <w:szCs w:val="20"/>
              </w:rPr>
              <w:t xml:space="preserve">предмета лизинга лизингополучателем не соответствует условиям договора лизинга или назначению предмета лизинга; </w:t>
            </w:r>
          </w:p>
          <w:p w:rsidR="00000000" w:rsidRDefault="00AC3D8D">
            <w:pPr>
              <w:pStyle w:val="a9"/>
              <w:spacing w:before="0" w:beforeAutospacing="0" w:after="0" w:afterAutospacing="0"/>
              <w:jc w:val="both"/>
            </w:pPr>
            <w:r>
              <w:rPr>
                <w:sz w:val="20"/>
                <w:szCs w:val="20"/>
              </w:rPr>
              <w:t xml:space="preserve"> 2) если лизингополучатель ограничивает доступ лизингодателя к предмету лизинга; </w:t>
            </w:r>
          </w:p>
          <w:p w:rsidR="00000000" w:rsidRDefault="00AC3D8D">
            <w:pPr>
              <w:pStyle w:val="a9"/>
              <w:spacing w:before="0" w:beforeAutospacing="0" w:after="0" w:afterAutospacing="0"/>
              <w:jc w:val="both"/>
            </w:pPr>
            <w:r>
              <w:rPr>
                <w:sz w:val="20"/>
                <w:szCs w:val="20"/>
              </w:rPr>
              <w:t> 3) если лизингополучатель два и более раза подряд в сроки, п</w:t>
            </w:r>
            <w:r>
              <w:rPr>
                <w:sz w:val="20"/>
                <w:szCs w:val="20"/>
              </w:rPr>
              <w:t xml:space="preserve">редусмотренные договором, не вносит лизинговый платеж по договору лизинга в установленном объеме. </w:t>
            </w:r>
          </w:p>
          <w:p w:rsidR="00000000" w:rsidRDefault="00AC3D8D">
            <w:pPr>
              <w:pStyle w:val="a9"/>
              <w:spacing w:before="0" w:beforeAutospacing="0" w:after="0" w:afterAutospacing="0"/>
              <w:jc w:val="both"/>
            </w:pPr>
            <w:r>
              <w:rPr>
                <w:sz w:val="20"/>
                <w:szCs w:val="20"/>
              </w:rPr>
              <w:t> 3. Бесспорное истребование предмета лизинга осуществляется в порядке приказного производства в соответствии с Гражданским процессуальным кодексом Республики</w:t>
            </w:r>
            <w:r>
              <w:rPr>
                <w:sz w:val="20"/>
                <w:szCs w:val="20"/>
              </w:rPr>
              <w:t xml:space="preserve"> Казахстан. </w:t>
            </w:r>
          </w:p>
          <w:p w:rsidR="00000000" w:rsidRDefault="00AC3D8D">
            <w:pPr>
              <w:pStyle w:val="a9"/>
              <w:spacing w:before="0" w:beforeAutospacing="0" w:after="0" w:afterAutospacing="0"/>
              <w:jc w:val="both"/>
            </w:pPr>
            <w:r>
              <w:rPr>
                <w:sz w:val="20"/>
                <w:szCs w:val="20"/>
              </w:rPr>
              <w:t xml:space="preserve"> 4. Для вынесения судебного приказа лизингодателем представляются: </w:t>
            </w:r>
          </w:p>
          <w:p w:rsidR="00000000" w:rsidRDefault="00AC3D8D">
            <w:pPr>
              <w:pStyle w:val="a9"/>
              <w:spacing w:before="0" w:beforeAutospacing="0" w:after="0" w:afterAutospacing="0"/>
              <w:jc w:val="both"/>
            </w:pPr>
            <w:r>
              <w:rPr>
                <w:sz w:val="20"/>
                <w:szCs w:val="20"/>
              </w:rPr>
              <w:t xml:space="preserve"> 1) заявление; </w:t>
            </w:r>
          </w:p>
          <w:p w:rsidR="00000000" w:rsidRDefault="00AC3D8D">
            <w:pPr>
              <w:pStyle w:val="a9"/>
              <w:spacing w:before="0" w:beforeAutospacing="0" w:after="0" w:afterAutospacing="0"/>
              <w:jc w:val="both"/>
            </w:pPr>
            <w:r>
              <w:rPr>
                <w:sz w:val="20"/>
                <w:szCs w:val="20"/>
              </w:rPr>
              <w:t xml:space="preserve"> 2) договор лизинга; </w:t>
            </w:r>
          </w:p>
          <w:p w:rsidR="00000000" w:rsidRDefault="00AC3D8D">
            <w:pPr>
              <w:pStyle w:val="a9"/>
              <w:spacing w:before="0" w:beforeAutospacing="0" w:after="0" w:afterAutospacing="0"/>
              <w:jc w:val="both"/>
            </w:pPr>
            <w:r>
              <w:rPr>
                <w:sz w:val="20"/>
                <w:szCs w:val="20"/>
              </w:rPr>
              <w:t> 3) письменное предупреждение о возможном истребовании предмета лизинга, направленное лизингополучателю не менее чем за один месяц до под</w:t>
            </w:r>
            <w:r>
              <w:rPr>
                <w:sz w:val="20"/>
                <w:szCs w:val="20"/>
              </w:rPr>
              <w:t xml:space="preserve">ачи заявления; </w:t>
            </w:r>
          </w:p>
          <w:p w:rsidR="00000000" w:rsidRDefault="00AC3D8D">
            <w:pPr>
              <w:pStyle w:val="a9"/>
              <w:spacing w:before="0" w:beforeAutospacing="0" w:after="0" w:afterAutospacing="0"/>
              <w:jc w:val="both"/>
            </w:pPr>
            <w:r>
              <w:rPr>
                <w:sz w:val="20"/>
                <w:szCs w:val="20"/>
              </w:rPr>
              <w:t xml:space="preserve"> 4) документы, подтверждающие фактическую уплату лизинговых платежей лизингополучателем. </w:t>
            </w:r>
          </w:p>
          <w:p w:rsidR="00000000" w:rsidRDefault="00AC3D8D">
            <w:pPr>
              <w:pStyle w:val="a9"/>
              <w:spacing w:before="0" w:beforeAutospacing="0" w:after="0" w:afterAutospacing="0"/>
              <w:jc w:val="both"/>
            </w:pPr>
            <w:r>
              <w:rPr>
                <w:sz w:val="20"/>
                <w:szCs w:val="20"/>
              </w:rPr>
              <w:t> </w:t>
            </w:r>
            <w:r>
              <w:rPr>
                <w:sz w:val="20"/>
                <w:szCs w:val="20"/>
              </w:rPr>
              <w:t xml:space="preserve">5. Лизингополучатель вправе в десятидневный срок со дня получения копии судебного приказа направить в суд, вынесший приказ, возражения против заявленного требования об истребовании предмета лизинга с использованием любых средств связи. </w:t>
            </w:r>
          </w:p>
          <w:p w:rsidR="00000000" w:rsidRDefault="00AC3D8D">
            <w:pPr>
              <w:pStyle w:val="a9"/>
              <w:spacing w:before="0" w:beforeAutospacing="0" w:after="0" w:afterAutospacing="0" w:line="145" w:lineRule="atLeast"/>
              <w:jc w:val="both"/>
            </w:pPr>
            <w:r>
              <w:rPr>
                <w:i/>
                <w:iCs/>
                <w:color w:val="80000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Статья 24</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sz w:val="20"/>
                <w:szCs w:val="20"/>
              </w:rPr>
              <w:t> </w:t>
            </w:r>
            <w:r>
              <w:rPr>
                <w:b/>
                <w:bCs/>
                <w:sz w:val="20"/>
                <w:szCs w:val="20"/>
              </w:rPr>
              <w:t xml:space="preserve">Статья 1050. Режим осуществления лизинговой деятельности </w:t>
            </w:r>
          </w:p>
          <w:p w:rsidR="00000000" w:rsidRDefault="00AC3D8D">
            <w:pPr>
              <w:pStyle w:val="a9"/>
              <w:spacing w:before="0" w:beforeAutospacing="0" w:after="0" w:afterAutospacing="0"/>
              <w:jc w:val="both"/>
            </w:pPr>
            <w:r>
              <w:rPr>
                <w:sz w:val="20"/>
                <w:szCs w:val="20"/>
              </w:rPr>
              <w:t> 1. На лизинговую деятельность, осуществляемую в соответствии с настоящей главой, распространяется правовой и экономический режим осуществления инвестиционной деятельности, предусмотренный законодат</w:t>
            </w:r>
            <w:r>
              <w:rPr>
                <w:sz w:val="20"/>
                <w:szCs w:val="20"/>
              </w:rPr>
              <w:t xml:space="preserve">ельством Республики Казахстан об инвестициях. </w:t>
            </w:r>
          </w:p>
          <w:p w:rsidR="00000000" w:rsidRDefault="00AC3D8D">
            <w:pPr>
              <w:pStyle w:val="a9"/>
              <w:spacing w:before="0" w:beforeAutospacing="0" w:after="0" w:afterAutospacing="0"/>
              <w:jc w:val="both"/>
            </w:pPr>
            <w:r>
              <w:rPr>
                <w:sz w:val="20"/>
                <w:szCs w:val="20"/>
              </w:rPr>
              <w:t> 2. Перечень предметов лизинга, к которым применяется таможенная процедура временного ввоза и временного вывоза товаров, установленный таможенным законодательством таможенного союза и (или) Республики Казахста</w:t>
            </w:r>
            <w:r>
              <w:rPr>
                <w:sz w:val="20"/>
                <w:szCs w:val="20"/>
              </w:rPr>
              <w:t xml:space="preserve">н, определяется Правительством Республики Казахстан. </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Статья 25</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 xml:space="preserve">Глава 45 </w:t>
            </w:r>
            <w:r>
              <w:rPr>
                <w:b/>
                <w:bCs/>
                <w:caps/>
                <w:sz w:val="20"/>
                <w:szCs w:val="20"/>
              </w:rPr>
              <w:t>Аренда предприятия</w:t>
            </w:r>
          </w:p>
          <w:p w:rsidR="00000000" w:rsidRDefault="00AC3D8D">
            <w:pPr>
              <w:pStyle w:val="a9"/>
              <w:spacing w:before="0" w:beforeAutospacing="0" w:after="0" w:afterAutospacing="0" w:line="145" w:lineRule="atLeast"/>
              <w:jc w:val="both"/>
            </w:pPr>
            <w:r>
              <w:rPr>
                <w:i/>
                <w:iCs/>
                <w:sz w:val="20"/>
                <w:szCs w:val="20"/>
              </w:rPr>
              <w:t>Источник заимствования - § 3 главы 29</w:t>
            </w:r>
            <w:r>
              <w:rPr>
                <w:sz w:val="20"/>
                <w:szCs w:val="20"/>
              </w:rPr>
              <w:t xml:space="preserve"> </w:t>
            </w:r>
            <w:r>
              <w:rPr>
                <w:i/>
                <w:iCs/>
                <w:sz w:val="20"/>
                <w:szCs w:val="20"/>
              </w:rPr>
              <w:t>ГК РК</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ГК РК</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1051. Договор аренды предприятия </w:t>
            </w:r>
          </w:p>
          <w:p w:rsidR="00000000" w:rsidRDefault="00AC3D8D">
            <w:pPr>
              <w:pStyle w:val="a9"/>
              <w:spacing w:before="0" w:beforeAutospacing="0" w:after="0" w:afterAutospacing="0"/>
              <w:jc w:val="both"/>
            </w:pPr>
            <w:r>
              <w:rPr>
                <w:sz w:val="20"/>
                <w:szCs w:val="20"/>
              </w:rPr>
              <w:t> </w:t>
            </w:r>
            <w:r>
              <w:rPr>
                <w:sz w:val="20"/>
                <w:szCs w:val="20"/>
              </w:rPr>
              <w:t>1. По договору аренды предприятия арендодатель обязуется предоставить арендатору за плату для осуществления предпринимательской деятельности во временное владение и пользование предприятие в целом как имущественный комплекс (статья 119 Гражданского кодекса</w:t>
            </w:r>
            <w:r>
              <w:rPr>
                <w:sz w:val="20"/>
                <w:szCs w:val="20"/>
              </w:rPr>
              <w:t xml:space="preserve"> Республики Казахстан), в том числе право на фирменное наименование и (или) коммерческое обозначение правообладателя, на охраняемую коммерческую информацию, а также на другие предусмотренные договором объекты исключительных прав - товарный знак, знак обслу</w:t>
            </w:r>
            <w:r>
              <w:rPr>
                <w:sz w:val="20"/>
                <w:szCs w:val="20"/>
              </w:rPr>
              <w:t xml:space="preserve">живания и т.д. (комплекс исключительных прав), за исключением тех прав и обязанностей, которые арендодатель не вправе передавать другим лицам. </w:t>
            </w:r>
          </w:p>
          <w:p w:rsidR="00000000" w:rsidRDefault="00AC3D8D">
            <w:pPr>
              <w:pStyle w:val="a9"/>
              <w:spacing w:before="0" w:beforeAutospacing="0" w:after="0" w:afterAutospacing="0"/>
              <w:jc w:val="both"/>
            </w:pPr>
            <w:r>
              <w:rPr>
                <w:sz w:val="20"/>
                <w:szCs w:val="20"/>
              </w:rPr>
              <w:t> 2. Права арендодателя, полученные им на основании лицензии на занятие соответствующей деятельностью, не подлежа</w:t>
            </w:r>
            <w:r>
              <w:rPr>
                <w:sz w:val="20"/>
                <w:szCs w:val="20"/>
              </w:rPr>
              <w:t>т передаче арендатору, если иное не установлено законодательными актами. Включение в состав передаваемого по договору предприятия обязательств, исполнение которых арендатором невозможно при отсутствии у него такого специального разрешения (лицензии), не ос</w:t>
            </w:r>
            <w:r>
              <w:rPr>
                <w:sz w:val="20"/>
                <w:szCs w:val="20"/>
              </w:rPr>
              <w:t xml:space="preserve">вобождает арендодателя от соответствующих обязательств перед кредиторами. </w:t>
            </w:r>
          </w:p>
          <w:p w:rsidR="00000000" w:rsidRDefault="00AC3D8D">
            <w:pPr>
              <w:pStyle w:val="a9"/>
              <w:spacing w:before="0" w:beforeAutospacing="0" w:after="0" w:afterAutospacing="0"/>
              <w:jc w:val="both"/>
            </w:pPr>
            <w:r>
              <w:rPr>
                <w:sz w:val="20"/>
                <w:szCs w:val="20"/>
              </w:rPr>
              <w:t xml:space="preserve"> 3. Права и обязанности по отношению к работникам предприятия переходят от арендодателя к арендатору в порядке, предусмотренном трудовым законодательством Республики Казахстан. </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573</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1052. Права кредиторов при аренде предприятия </w:t>
            </w:r>
          </w:p>
          <w:p w:rsidR="00000000" w:rsidRDefault="00AC3D8D">
            <w:pPr>
              <w:pStyle w:val="a9"/>
              <w:spacing w:before="0" w:beforeAutospacing="0" w:after="0" w:afterAutospacing="0"/>
              <w:jc w:val="both"/>
            </w:pPr>
            <w:r>
              <w:rPr>
                <w:sz w:val="20"/>
                <w:szCs w:val="20"/>
              </w:rPr>
              <w:t> </w:t>
            </w:r>
            <w:r>
              <w:rPr>
                <w:sz w:val="20"/>
                <w:szCs w:val="20"/>
              </w:rPr>
              <w:t xml:space="preserve">1. О переводе долгов на арендатора арендодатель обязан письменно уведомить своих кредиторов до заключения договора аренды, которые в случае несогласия с таким переводом вправе в течение трех месяцев со дня получения уведомления потребовать от арендодателя </w:t>
            </w:r>
            <w:r>
              <w:rPr>
                <w:sz w:val="20"/>
                <w:szCs w:val="20"/>
              </w:rPr>
              <w:t xml:space="preserve">прекращения или досрочного исполнения соответствующих обязательств и возмещения убытков. Если в указанный срок какое-либо из этих требований не предъявлено, кредитор признается давшим согласие на перевод соответствующего долга на арендатора. </w:t>
            </w:r>
          </w:p>
          <w:p w:rsidR="00000000" w:rsidRDefault="00AC3D8D">
            <w:pPr>
              <w:pStyle w:val="a9"/>
              <w:spacing w:before="0" w:beforeAutospacing="0" w:after="0" w:afterAutospacing="0"/>
              <w:jc w:val="both"/>
            </w:pPr>
            <w:r>
              <w:rPr>
                <w:sz w:val="20"/>
                <w:szCs w:val="20"/>
              </w:rPr>
              <w:t> 2. Предприят</w:t>
            </w:r>
            <w:r>
              <w:rPr>
                <w:sz w:val="20"/>
                <w:szCs w:val="20"/>
              </w:rPr>
              <w:t xml:space="preserve">ие может быть передано арендатору только после завершения расчетов с кредиторами, которые потребовали от арендодателя прекращения или досрочного исполнения обязательств. </w:t>
            </w:r>
          </w:p>
          <w:p w:rsidR="00000000" w:rsidRDefault="00AC3D8D">
            <w:pPr>
              <w:pStyle w:val="a9"/>
              <w:spacing w:before="0" w:beforeAutospacing="0" w:after="0" w:afterAutospacing="0"/>
              <w:jc w:val="both"/>
            </w:pPr>
            <w:r>
              <w:rPr>
                <w:sz w:val="20"/>
                <w:szCs w:val="20"/>
              </w:rPr>
              <w:t> 3. После передачи предприятия как имущественного комплекса в аренду арендодатель и а</w:t>
            </w:r>
            <w:r>
              <w:rPr>
                <w:sz w:val="20"/>
                <w:szCs w:val="20"/>
              </w:rPr>
              <w:t xml:space="preserve">рендатор несут солидарную ответственность по включенным в состав переданного предприятия долгам, которые были переведены на арендатора без согласия кредитора. </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574</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1053. Форма договора аренды предприятия </w:t>
            </w:r>
          </w:p>
          <w:p w:rsidR="00000000" w:rsidRDefault="00AC3D8D">
            <w:pPr>
              <w:pStyle w:val="a9"/>
              <w:spacing w:before="0" w:beforeAutospacing="0" w:after="0" w:afterAutospacing="0"/>
              <w:jc w:val="both"/>
            </w:pPr>
            <w:r>
              <w:rPr>
                <w:sz w:val="20"/>
                <w:szCs w:val="20"/>
              </w:rPr>
              <w:t> </w:t>
            </w:r>
            <w:r>
              <w:rPr>
                <w:sz w:val="20"/>
                <w:szCs w:val="20"/>
              </w:rPr>
              <w:t xml:space="preserve">1. Договор аренды предприятия заключается в письменной форме путем составления единого документа, подписанного сторонами. </w:t>
            </w:r>
          </w:p>
          <w:p w:rsidR="00000000" w:rsidRDefault="00AC3D8D">
            <w:pPr>
              <w:pStyle w:val="a9"/>
              <w:spacing w:before="0" w:beforeAutospacing="0" w:after="0" w:afterAutospacing="0"/>
              <w:jc w:val="both"/>
            </w:pPr>
            <w:r>
              <w:rPr>
                <w:sz w:val="20"/>
                <w:szCs w:val="20"/>
              </w:rPr>
              <w:t xml:space="preserve"> 2. Несоблюдение формы договора аренды предприятия влечет недействительность договора. </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575</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Статья 1054. Передача арен</w:t>
            </w:r>
            <w:r>
              <w:rPr>
                <w:b/>
                <w:bCs/>
                <w:sz w:val="20"/>
                <w:szCs w:val="20"/>
              </w:rPr>
              <w:t xml:space="preserve">дованного предприятия </w:t>
            </w:r>
          </w:p>
          <w:p w:rsidR="00000000" w:rsidRDefault="00AC3D8D">
            <w:pPr>
              <w:pStyle w:val="a9"/>
              <w:spacing w:before="0" w:beforeAutospacing="0" w:after="0" w:afterAutospacing="0"/>
              <w:jc w:val="both"/>
            </w:pPr>
            <w:r>
              <w:rPr>
                <w:sz w:val="20"/>
                <w:szCs w:val="20"/>
              </w:rPr>
              <w:t> </w:t>
            </w:r>
            <w:r>
              <w:rPr>
                <w:sz w:val="20"/>
                <w:szCs w:val="20"/>
              </w:rPr>
              <w:t>Передача предприятия арендатору осуществляется по передаточному акту. Подготовка предприятия к передаче, включая составление и представление на подписание передаточного акта, является обязанностью арендодателя и осуществляется за его счет, если иное не пре</w:t>
            </w:r>
            <w:r>
              <w:rPr>
                <w:sz w:val="20"/>
                <w:szCs w:val="20"/>
              </w:rPr>
              <w:t xml:space="preserve">дусмотрено договором. </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576</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1055. Обязанности арендатора по содержанию предприятия и оплате расходов по его эксплуатации </w:t>
            </w:r>
          </w:p>
          <w:p w:rsidR="00000000" w:rsidRDefault="00AC3D8D">
            <w:pPr>
              <w:pStyle w:val="a9"/>
              <w:spacing w:before="0" w:beforeAutospacing="0" w:after="0" w:afterAutospacing="0"/>
              <w:jc w:val="both"/>
            </w:pPr>
            <w:r>
              <w:rPr>
                <w:sz w:val="20"/>
                <w:szCs w:val="20"/>
              </w:rPr>
              <w:t> 1. Арендатор предприятия обязан в течение всего срока действия договора поддерживать предприятие в надлежащем те</w:t>
            </w:r>
            <w:r>
              <w:rPr>
                <w:sz w:val="20"/>
                <w:szCs w:val="20"/>
              </w:rPr>
              <w:t xml:space="preserve">хническом состоянии, включая его текущий и капитальный ремонт, если иное не предусмотрено договором. </w:t>
            </w:r>
          </w:p>
          <w:p w:rsidR="00000000" w:rsidRDefault="00AC3D8D">
            <w:pPr>
              <w:pStyle w:val="a9"/>
              <w:spacing w:before="0" w:beforeAutospacing="0" w:after="0" w:afterAutospacing="0"/>
              <w:jc w:val="both"/>
            </w:pPr>
            <w:r>
              <w:rPr>
                <w:sz w:val="20"/>
                <w:szCs w:val="20"/>
              </w:rPr>
              <w:t xml:space="preserve"> 2. На арендатора возлагаются расходы, связанные с эксплуатацией арендованного предприятия, если иное не предусмотрено договором. </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577</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Стат</w:t>
            </w:r>
            <w:r>
              <w:rPr>
                <w:b/>
                <w:bCs/>
                <w:sz w:val="20"/>
                <w:szCs w:val="20"/>
              </w:rPr>
              <w:t xml:space="preserve">ья 1056. Пользование имуществом арендованного предприятия </w:t>
            </w:r>
          </w:p>
          <w:p w:rsidR="00000000" w:rsidRDefault="00AC3D8D">
            <w:pPr>
              <w:pStyle w:val="a9"/>
              <w:spacing w:before="0" w:beforeAutospacing="0" w:after="0" w:afterAutospacing="0"/>
              <w:jc w:val="both"/>
            </w:pPr>
            <w:r>
              <w:rPr>
                <w:sz w:val="20"/>
                <w:szCs w:val="20"/>
              </w:rPr>
              <w:t> Арендатор вправе без согласия арендодателя продавать, обменивать, предоставлять во временное пользование либо взаймы материальные ценности, входящие в состав имущества арендованного предприятия, с</w:t>
            </w:r>
            <w:r>
              <w:rPr>
                <w:sz w:val="20"/>
                <w:szCs w:val="20"/>
              </w:rPr>
              <w:t>давать их в субаренду и передавать свои права и обязанности по договору аренды в отношении таких ценностей другому лицу, при условии, что это не влечет уменьшения стоимости предприятия и не нарушает других положений договора аренды, если иное не предусмотр</w:t>
            </w:r>
            <w:r>
              <w:rPr>
                <w:sz w:val="20"/>
                <w:szCs w:val="20"/>
              </w:rPr>
              <w:t xml:space="preserve">ено законодательными актами или договором. </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578</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1057. Внесение арендатором изменений и улучшений в арендованное предприятие </w:t>
            </w:r>
          </w:p>
          <w:p w:rsidR="00000000" w:rsidRDefault="00AC3D8D">
            <w:pPr>
              <w:pStyle w:val="a9"/>
              <w:spacing w:before="0" w:beforeAutospacing="0" w:after="0" w:afterAutospacing="0"/>
              <w:jc w:val="both"/>
            </w:pPr>
            <w:r>
              <w:rPr>
                <w:sz w:val="20"/>
                <w:szCs w:val="20"/>
              </w:rPr>
              <w:t> </w:t>
            </w:r>
            <w:r>
              <w:rPr>
                <w:sz w:val="20"/>
                <w:szCs w:val="20"/>
              </w:rPr>
              <w:t>1. Арендатор вправе без согласия арендодателя вносить изменения в состав арендованного имущественного комплекса, проводить его реконструкцию, расширение, техническое перевооружение, увеличивающее его стоимость, если иное не предусмотрено договором аренды п</w:t>
            </w:r>
            <w:r>
              <w:rPr>
                <w:sz w:val="20"/>
                <w:szCs w:val="20"/>
              </w:rPr>
              <w:t xml:space="preserve">редприятия. </w:t>
            </w:r>
          </w:p>
          <w:p w:rsidR="00000000" w:rsidRDefault="00AC3D8D">
            <w:pPr>
              <w:pStyle w:val="a9"/>
              <w:spacing w:before="0" w:beforeAutospacing="0" w:after="0" w:afterAutospacing="0"/>
              <w:jc w:val="both"/>
            </w:pPr>
            <w:r>
              <w:rPr>
                <w:sz w:val="20"/>
                <w:szCs w:val="20"/>
              </w:rPr>
              <w:t xml:space="preserve"> 2. Арендатор предприятия имеет право на возмещение ему стоимости неотделимых улучшений арендованного имущества независимо от разрешения арендодателя на такие улучшения, если иное не предусмотрено договором аренды предприятия. </w:t>
            </w:r>
          </w:p>
          <w:p w:rsidR="00000000" w:rsidRDefault="00AC3D8D">
            <w:pPr>
              <w:pStyle w:val="a9"/>
              <w:spacing w:before="0" w:beforeAutospacing="0" w:after="0" w:afterAutospacing="0"/>
              <w:jc w:val="both"/>
            </w:pPr>
            <w:r>
              <w:rPr>
                <w:sz w:val="20"/>
                <w:szCs w:val="20"/>
              </w:rPr>
              <w:t> 3. Арендодател</w:t>
            </w:r>
            <w:r>
              <w:rPr>
                <w:sz w:val="20"/>
                <w:szCs w:val="20"/>
              </w:rPr>
              <w:t>ь может быть освобожден судом от обязанности возместить арендатору стоимость неотделимых улучшений арендованного имущества, если докажет, что издержки арендатора на эти улучшения повышают стоимость арендованного имущества несоразмерно улучшению его эксплуа</w:t>
            </w:r>
            <w:r>
              <w:rPr>
                <w:sz w:val="20"/>
                <w:szCs w:val="20"/>
              </w:rPr>
              <w:t xml:space="preserve">тационных свойств или при осуществлении таких улучшений были нарушены принципы добросовестности и разумности. </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579</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1058. Возврат арендованного предприятия </w:t>
            </w:r>
          </w:p>
          <w:p w:rsidR="00000000" w:rsidRDefault="00AC3D8D">
            <w:pPr>
              <w:pStyle w:val="a9"/>
              <w:spacing w:before="0" w:beforeAutospacing="0" w:after="0" w:afterAutospacing="0"/>
              <w:jc w:val="both"/>
            </w:pPr>
            <w:r>
              <w:rPr>
                <w:sz w:val="20"/>
                <w:szCs w:val="20"/>
              </w:rPr>
              <w:t> При прекращении договора аренды предприятие в целом как имущественный комплек</w:t>
            </w:r>
            <w:r>
              <w:rPr>
                <w:sz w:val="20"/>
                <w:szCs w:val="20"/>
              </w:rPr>
              <w:t>с должно быть возвращено арендодателю с соблюдением правил, предусмотренных статьями 1051, 1052 и 1054 настоящего Кодекса. Подготовка предприятия к передаче арендодателю, включая составление и представление на подписание передаточного акта, является в этом</w:t>
            </w:r>
            <w:r>
              <w:rPr>
                <w:sz w:val="20"/>
                <w:szCs w:val="20"/>
              </w:rPr>
              <w:t xml:space="preserve"> случае обязанностью арендатора и осуществляется за его счет, если иное не предусмотрено договором. </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580</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Глава 46 КОМПЛЕКСНАЯ ПРЕДПРИНИМАТЕЛЬСКАЯ ЛИЦЕНЗИЯ (ФРАНЧАЙЗИНГ)</w:t>
            </w:r>
          </w:p>
          <w:p w:rsidR="00000000" w:rsidRDefault="00AC3D8D">
            <w:pPr>
              <w:pStyle w:val="a9"/>
              <w:spacing w:before="0" w:beforeAutospacing="0" w:after="0" w:afterAutospacing="0" w:line="145" w:lineRule="atLeast"/>
              <w:jc w:val="both"/>
            </w:pPr>
            <w:r>
              <w:rPr>
                <w:i/>
                <w:iCs/>
                <w:sz w:val="20"/>
                <w:szCs w:val="20"/>
              </w:rPr>
              <w:t>Источник заимствования ЗРК «О комплексной предпринимательской лицензии (франчайзинге)»</w:t>
            </w:r>
            <w:r>
              <w:rPr>
                <w:sz w:val="20"/>
                <w:szCs w:val="20"/>
              </w:rPr>
              <w:t xml:space="preserve">; </w:t>
            </w:r>
            <w:r>
              <w:rPr>
                <w:i/>
                <w:iCs/>
                <w:sz w:val="20"/>
                <w:szCs w:val="20"/>
              </w:rPr>
              <w:t>глава 45</w:t>
            </w:r>
            <w:r>
              <w:rPr>
                <w:sz w:val="20"/>
                <w:szCs w:val="20"/>
              </w:rPr>
              <w:t xml:space="preserve"> </w:t>
            </w:r>
            <w:r>
              <w:rPr>
                <w:i/>
                <w:iCs/>
                <w:sz w:val="20"/>
                <w:szCs w:val="20"/>
              </w:rPr>
              <w:t>ГК РК</w:t>
            </w:r>
            <w:r>
              <w:rPr>
                <w:sz w:val="20"/>
                <w:szCs w:val="20"/>
              </w:rPr>
              <w:t xml:space="preserve"> </w:t>
            </w:r>
            <w:r>
              <w:rPr>
                <w:sz w:val="20"/>
                <w:szCs w:val="20"/>
                <w:shd w:val="clear" w:color="auto" w:fill="FFFF00"/>
              </w:rPr>
              <w:t>НА УТРАТУ</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 Статья 1059. Понятие франчайзинговой деятельности и франчайзинговых отношений</w:t>
            </w:r>
          </w:p>
          <w:p w:rsidR="00000000" w:rsidRDefault="00AC3D8D">
            <w:pPr>
              <w:pStyle w:val="a9"/>
              <w:spacing w:before="0" w:beforeAutospacing="0" w:after="0" w:afterAutospacing="0"/>
              <w:jc w:val="both"/>
            </w:pPr>
            <w:r>
              <w:rPr>
                <w:sz w:val="20"/>
                <w:szCs w:val="20"/>
              </w:rPr>
              <w:t> </w:t>
            </w:r>
            <w:r>
              <w:rPr>
                <w:sz w:val="20"/>
                <w:szCs w:val="20"/>
              </w:rPr>
              <w:t xml:space="preserve">1. Под франчайзинговой деятельностью понимается предпринимательская деятельность, связанная с осуществлением договора комплексной предпринимательской лицензии. </w:t>
            </w:r>
          </w:p>
          <w:p w:rsidR="00000000" w:rsidRDefault="00AC3D8D">
            <w:pPr>
              <w:pStyle w:val="a9"/>
              <w:spacing w:before="0" w:beforeAutospacing="0" w:after="0" w:afterAutospacing="0"/>
              <w:jc w:val="both"/>
            </w:pPr>
            <w:r>
              <w:rPr>
                <w:sz w:val="20"/>
                <w:szCs w:val="20"/>
              </w:rPr>
              <w:t> 2. Франчайзинговые отношения - урегулированные нормами права общественные отношения между учас</w:t>
            </w:r>
            <w:r>
              <w:rPr>
                <w:sz w:val="20"/>
                <w:szCs w:val="20"/>
              </w:rPr>
              <w:t xml:space="preserve">тниками обязательства, связанными между собой правами и обязанностями по исполнению договора комплексной предпринимательской лицензии. </w:t>
            </w:r>
          </w:p>
          <w:p w:rsidR="00000000" w:rsidRDefault="00AC3D8D">
            <w:pPr>
              <w:pStyle w:val="a9"/>
              <w:spacing w:before="0" w:beforeAutospacing="0" w:after="0" w:afterAutospacing="0"/>
              <w:jc w:val="both"/>
            </w:pPr>
            <w:r>
              <w:rPr>
                <w:sz w:val="20"/>
                <w:szCs w:val="20"/>
              </w:rPr>
              <w:t> 3. Комплекс исключительных прав (лицензионный комплекс) - права на ряд объектов интеллектуальной собственности (товарны</w:t>
            </w:r>
            <w:r>
              <w:rPr>
                <w:sz w:val="20"/>
                <w:szCs w:val="20"/>
              </w:rPr>
              <w:t xml:space="preserve">й знак, фирменное наименование, коммерческое обозначение, знак обслуживания, патент, нераскрытую информацию, в том числе секреты производства (ноу-хау). </w:t>
            </w:r>
          </w:p>
          <w:p w:rsidR="00000000" w:rsidRDefault="00AC3D8D">
            <w:pPr>
              <w:pStyle w:val="a9"/>
              <w:spacing w:before="0" w:beforeAutospacing="0" w:after="0" w:afterAutospacing="0"/>
              <w:jc w:val="both"/>
            </w:pPr>
            <w:r>
              <w:rPr>
                <w:color w:val="0070C0"/>
                <w:sz w:val="20"/>
                <w:szCs w:val="20"/>
              </w:rPr>
              <w:t> </w:t>
            </w:r>
            <w:r>
              <w:rPr>
                <w:sz w:val="20"/>
                <w:szCs w:val="20"/>
              </w:rPr>
              <w:t>4. Комплексная предпринимательская лицензия (франчайзинг) - предпринимательская деятельность, при кот</w:t>
            </w:r>
            <w:r>
              <w:rPr>
                <w:sz w:val="20"/>
                <w:szCs w:val="20"/>
              </w:rPr>
              <w:t xml:space="preserve">орой правообладатель комплекса исключительных прав предоставляет его в пользование на возмездной основе другому лицу. </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sz w:val="20"/>
                <w:szCs w:val="20"/>
              </w:rPr>
              <w:t xml:space="preserve">Из пп. 7), 8), 1), 2) статьи 1 </w:t>
            </w:r>
          </w:p>
          <w:p w:rsidR="00000000" w:rsidRDefault="00AC3D8D">
            <w:pPr>
              <w:pStyle w:val="a9"/>
              <w:spacing w:before="0" w:beforeAutospacing="0" w:after="0" w:afterAutospacing="0"/>
            </w:pPr>
            <w:r>
              <w:rPr>
                <w:sz w:val="20"/>
                <w:szCs w:val="20"/>
              </w:rPr>
              <w:t> </w:t>
            </w:r>
          </w:p>
          <w:p w:rsidR="00000000" w:rsidRDefault="00AC3D8D">
            <w:pPr>
              <w:pStyle w:val="a9"/>
              <w:spacing w:before="0" w:beforeAutospacing="0" w:after="0" w:afterAutospacing="0" w:line="145" w:lineRule="atLeast"/>
            </w:pPr>
            <w:r>
              <w:rPr>
                <w:sz w:val="20"/>
                <w:szCs w:val="20"/>
              </w:rPr>
              <w:t>ЗРК «О франчайзинге» Основные понятия, используемые в настоящем Законе</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Статья 1060. Виды компле</w:t>
            </w:r>
            <w:r>
              <w:rPr>
                <w:b/>
                <w:bCs/>
                <w:sz w:val="20"/>
                <w:szCs w:val="20"/>
              </w:rPr>
              <w:t xml:space="preserve">ксной предпринимательской лицензии (франчайзинга) </w:t>
            </w:r>
          </w:p>
          <w:p w:rsidR="00000000" w:rsidRDefault="00AC3D8D">
            <w:pPr>
              <w:pStyle w:val="a9"/>
              <w:spacing w:before="0" w:beforeAutospacing="0" w:after="0" w:afterAutospacing="0"/>
              <w:jc w:val="both"/>
            </w:pPr>
            <w:r>
              <w:rPr>
                <w:sz w:val="20"/>
                <w:szCs w:val="20"/>
              </w:rPr>
              <w:t xml:space="preserve"> Основными видами комплексной предпринимательской лицензии (франчайзинга) являются: </w:t>
            </w:r>
          </w:p>
          <w:p w:rsidR="00000000" w:rsidRDefault="00AC3D8D">
            <w:pPr>
              <w:pStyle w:val="a9"/>
              <w:spacing w:before="0" w:beforeAutospacing="0" w:after="0" w:afterAutospacing="0"/>
              <w:jc w:val="both"/>
            </w:pPr>
            <w:r>
              <w:rPr>
                <w:sz w:val="20"/>
                <w:szCs w:val="20"/>
              </w:rPr>
              <w:t> 1) комплексная предпринимательская лицензия (франчайзинг) - рабочее место, согласно которой лицензиар создает подготовл</w:t>
            </w:r>
            <w:r>
              <w:rPr>
                <w:sz w:val="20"/>
                <w:szCs w:val="20"/>
              </w:rPr>
              <w:t xml:space="preserve">енное рабочее место и передает его с лицензионным комплексом лицензиату - индивидуальному предпринимателю; </w:t>
            </w:r>
          </w:p>
          <w:p w:rsidR="00000000" w:rsidRDefault="00AC3D8D">
            <w:pPr>
              <w:pStyle w:val="a9"/>
              <w:spacing w:before="0" w:beforeAutospacing="0" w:after="0" w:afterAutospacing="0"/>
              <w:jc w:val="both"/>
            </w:pPr>
            <w:r>
              <w:rPr>
                <w:sz w:val="20"/>
                <w:szCs w:val="20"/>
              </w:rPr>
              <w:t> 2) комплексная предпринимательская лицензия (франчайзинг) - предприятие, при которой лицензиар создает предприятие и передает его с лицензионным ко</w:t>
            </w:r>
            <w:r>
              <w:rPr>
                <w:sz w:val="20"/>
                <w:szCs w:val="20"/>
              </w:rPr>
              <w:t xml:space="preserve">мплексом лицензиату; </w:t>
            </w:r>
          </w:p>
          <w:p w:rsidR="00000000" w:rsidRDefault="00AC3D8D">
            <w:pPr>
              <w:pStyle w:val="a9"/>
              <w:spacing w:before="0" w:beforeAutospacing="0" w:after="0" w:afterAutospacing="0"/>
              <w:jc w:val="both"/>
            </w:pPr>
            <w:r>
              <w:rPr>
                <w:sz w:val="20"/>
                <w:szCs w:val="20"/>
              </w:rPr>
              <w:t xml:space="preserve"> 3) конверсионная комплексная предпринимательская лицензия (франчайзинг), при которой стороны заключают договор на основе преобразования структурных подразделений в самостоятельные предприятия; </w:t>
            </w:r>
          </w:p>
          <w:p w:rsidR="00000000" w:rsidRDefault="00AC3D8D">
            <w:pPr>
              <w:pStyle w:val="a9"/>
              <w:spacing w:before="0" w:beforeAutospacing="0" w:after="0" w:afterAutospacing="0"/>
              <w:jc w:val="both"/>
            </w:pPr>
            <w:r>
              <w:rPr>
                <w:sz w:val="20"/>
                <w:szCs w:val="20"/>
              </w:rPr>
              <w:t> 4) множественная комплексная предприни</w:t>
            </w:r>
            <w:r>
              <w:rPr>
                <w:sz w:val="20"/>
                <w:szCs w:val="20"/>
              </w:rPr>
              <w:t xml:space="preserve">мательская лицензия (франчайзинг), на основе которой лицензиат создает несколько предприятий; </w:t>
            </w:r>
          </w:p>
          <w:p w:rsidR="00000000" w:rsidRDefault="00AC3D8D">
            <w:pPr>
              <w:pStyle w:val="a9"/>
              <w:spacing w:before="0" w:beforeAutospacing="0" w:after="0" w:afterAutospacing="0"/>
              <w:jc w:val="both"/>
            </w:pPr>
            <w:r>
              <w:rPr>
                <w:sz w:val="20"/>
                <w:szCs w:val="20"/>
              </w:rPr>
              <w:t> 5) производственная комплексная предпринимательская лицензия (франчайзинг), при которой комплексный лицензиар передает комплексному лицензиату право на производ</w:t>
            </w:r>
            <w:r>
              <w:rPr>
                <w:sz w:val="20"/>
                <w:szCs w:val="20"/>
              </w:rPr>
              <w:t xml:space="preserve">ство или на производство и сбыт товаров (работ, услуг) под своим товарным знаком либо иным средством индивидуализации с использованием поставляемых комплексным лицензиаром или по согласованию с ним сырья, материалов, технологии и оборудования; </w:t>
            </w:r>
          </w:p>
          <w:p w:rsidR="00000000" w:rsidRDefault="00AC3D8D">
            <w:pPr>
              <w:pStyle w:val="a9"/>
              <w:spacing w:before="0" w:beforeAutospacing="0" w:after="0" w:afterAutospacing="0"/>
              <w:jc w:val="both"/>
            </w:pPr>
            <w:r>
              <w:rPr>
                <w:sz w:val="20"/>
                <w:szCs w:val="20"/>
              </w:rPr>
              <w:t> 6) товарна</w:t>
            </w:r>
            <w:r>
              <w:rPr>
                <w:sz w:val="20"/>
                <w:szCs w:val="20"/>
              </w:rPr>
              <w:t>я комплексная предпринимательская лицензия (франчайзинг), при которой комплексный лицензиар передает комплексному лицензиату право на сбыт (реализацию) товаров (работ, услуг) под своим товарным знаком или иным средством индивидуализации с использованием пр</w:t>
            </w:r>
            <w:r>
              <w:rPr>
                <w:sz w:val="20"/>
                <w:szCs w:val="20"/>
              </w:rPr>
              <w:t xml:space="preserve">едоставляемой комплексным лицензиаром либо устанавливаемой по согласованию с ним технологии маркетинга; </w:t>
            </w:r>
          </w:p>
          <w:p w:rsidR="00000000" w:rsidRDefault="00AC3D8D">
            <w:pPr>
              <w:pStyle w:val="a9"/>
              <w:spacing w:before="0" w:beforeAutospacing="0" w:after="0" w:afterAutospacing="0"/>
              <w:jc w:val="both"/>
            </w:pPr>
            <w:r>
              <w:rPr>
                <w:sz w:val="20"/>
                <w:szCs w:val="20"/>
              </w:rPr>
              <w:t xml:space="preserve"> 7) иные виды комплексной предпринимательской лицензии (франчайзинга), осуществляемые в соответствии с законодательством Республики Казахстан. </w:t>
            </w:r>
          </w:p>
          <w:p w:rsidR="00000000" w:rsidRDefault="00AC3D8D">
            <w:pPr>
              <w:pStyle w:val="a9"/>
              <w:spacing w:before="0" w:beforeAutospacing="0" w:after="0" w:afterAutospacing="0" w:line="145" w:lineRule="atLeast"/>
              <w:jc w:val="both"/>
            </w:pPr>
            <w:r>
              <w:rPr>
                <w:b/>
                <w:bCs/>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Статья 20</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1061. Субъекты франчайзинговых отношений </w:t>
            </w:r>
          </w:p>
          <w:p w:rsidR="00000000" w:rsidRDefault="00AC3D8D">
            <w:pPr>
              <w:pStyle w:val="a9"/>
              <w:spacing w:before="0" w:beforeAutospacing="0" w:after="0" w:afterAutospacing="0"/>
              <w:jc w:val="both"/>
            </w:pPr>
            <w:r>
              <w:rPr>
                <w:sz w:val="20"/>
                <w:szCs w:val="20"/>
              </w:rPr>
              <w:t xml:space="preserve"> 1. Субъектами франчайзинговых отношений являются физические и юридические лица. </w:t>
            </w:r>
          </w:p>
          <w:p w:rsidR="00000000" w:rsidRDefault="00AC3D8D">
            <w:pPr>
              <w:pStyle w:val="a9"/>
              <w:spacing w:before="0" w:beforeAutospacing="0" w:after="0" w:afterAutospacing="0"/>
              <w:jc w:val="both"/>
            </w:pPr>
            <w:r>
              <w:rPr>
                <w:sz w:val="20"/>
                <w:szCs w:val="20"/>
              </w:rPr>
              <w:t> </w:t>
            </w:r>
            <w:r>
              <w:rPr>
                <w:sz w:val="20"/>
                <w:szCs w:val="20"/>
              </w:rPr>
              <w:t xml:space="preserve">2. К субъектам франчайзинговых отношений в части, связанной с инвестициями, применяется законодательство Республики Казахстан о государственной поддержке и защите инвестиций. </w:t>
            </w:r>
          </w:p>
          <w:p w:rsidR="00000000" w:rsidRDefault="00AC3D8D">
            <w:pPr>
              <w:pStyle w:val="a9"/>
              <w:spacing w:before="0" w:beforeAutospacing="0" w:after="0" w:afterAutospacing="0"/>
              <w:jc w:val="both"/>
            </w:pPr>
            <w:r>
              <w:rPr>
                <w:sz w:val="20"/>
                <w:szCs w:val="20"/>
              </w:rPr>
              <w:t xml:space="preserve"> К субъектам франчайзинговых отношений - субъектам малого предпринимательства в </w:t>
            </w:r>
            <w:r>
              <w:rPr>
                <w:sz w:val="20"/>
                <w:szCs w:val="20"/>
              </w:rPr>
              <w:t xml:space="preserve">части, не урегулированной настоящей главой, применяется законодательство Республики Казахстан о государственной поддержке малого предпринимательства. </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Статья 3</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1062. Принципы государственной поддержки франчайзинговых отношений </w:t>
            </w:r>
          </w:p>
          <w:p w:rsidR="00000000" w:rsidRDefault="00AC3D8D">
            <w:pPr>
              <w:pStyle w:val="a9"/>
              <w:spacing w:before="0" w:beforeAutospacing="0" w:after="0" w:afterAutospacing="0"/>
              <w:jc w:val="both"/>
            </w:pPr>
            <w:r>
              <w:rPr>
                <w:sz w:val="20"/>
                <w:szCs w:val="20"/>
              </w:rPr>
              <w:t> Государствен</w:t>
            </w:r>
            <w:r>
              <w:rPr>
                <w:sz w:val="20"/>
                <w:szCs w:val="20"/>
              </w:rPr>
              <w:t xml:space="preserve">ная поддержка франчайзинговых отношений в Республике Казахстан осуществляется на следующих принципах: </w:t>
            </w:r>
          </w:p>
          <w:p w:rsidR="00000000" w:rsidRDefault="00AC3D8D">
            <w:pPr>
              <w:pStyle w:val="a9"/>
              <w:spacing w:before="0" w:beforeAutospacing="0" w:after="0" w:afterAutospacing="0"/>
              <w:jc w:val="both"/>
            </w:pPr>
            <w:r>
              <w:rPr>
                <w:sz w:val="20"/>
                <w:szCs w:val="20"/>
              </w:rPr>
              <w:t xml:space="preserve"> 1) единства принципов и форм государственной поддержки малого предпринимательства, инвестиций и франчайзинговых отношений; </w:t>
            </w:r>
          </w:p>
          <w:p w:rsidR="00000000" w:rsidRDefault="00AC3D8D">
            <w:pPr>
              <w:pStyle w:val="a9"/>
              <w:spacing w:before="0" w:beforeAutospacing="0" w:after="0" w:afterAutospacing="0"/>
              <w:jc w:val="both"/>
            </w:pPr>
            <w:r>
              <w:rPr>
                <w:sz w:val="20"/>
                <w:szCs w:val="20"/>
              </w:rPr>
              <w:t> </w:t>
            </w:r>
            <w:r>
              <w:rPr>
                <w:sz w:val="20"/>
                <w:szCs w:val="20"/>
              </w:rPr>
              <w:t xml:space="preserve">2) согласованного взаимодействия государственных органов при осуществлении государственной поддержки франчайзинговых отношений; </w:t>
            </w:r>
          </w:p>
          <w:p w:rsidR="00000000" w:rsidRDefault="00AC3D8D">
            <w:pPr>
              <w:pStyle w:val="a9"/>
              <w:spacing w:before="0" w:beforeAutospacing="0" w:after="0" w:afterAutospacing="0"/>
              <w:jc w:val="both"/>
            </w:pPr>
            <w:r>
              <w:rPr>
                <w:sz w:val="20"/>
                <w:szCs w:val="20"/>
              </w:rPr>
              <w:t> 3) недопустимости необоснованного вмешательства государственных органов и их должностных лиц в предпринимательскую деятельност</w:t>
            </w:r>
            <w:r>
              <w:rPr>
                <w:sz w:val="20"/>
                <w:szCs w:val="20"/>
              </w:rPr>
              <w:t xml:space="preserve">ь субъектов франчайзинговых отношений; </w:t>
            </w:r>
          </w:p>
          <w:p w:rsidR="00000000" w:rsidRDefault="00AC3D8D">
            <w:pPr>
              <w:pStyle w:val="a9"/>
              <w:spacing w:before="0" w:beforeAutospacing="0" w:after="0" w:afterAutospacing="0"/>
              <w:jc w:val="both"/>
            </w:pPr>
            <w:r>
              <w:rPr>
                <w:sz w:val="20"/>
                <w:szCs w:val="20"/>
              </w:rPr>
              <w:t xml:space="preserve"> 4) защиты конкуренции и ограничения монополистической деятельности; </w:t>
            </w:r>
          </w:p>
          <w:p w:rsidR="00000000" w:rsidRDefault="00AC3D8D">
            <w:pPr>
              <w:pStyle w:val="a9"/>
              <w:spacing w:before="0" w:beforeAutospacing="0" w:after="0" w:afterAutospacing="0"/>
              <w:jc w:val="both"/>
            </w:pPr>
            <w:r>
              <w:rPr>
                <w:sz w:val="20"/>
                <w:szCs w:val="20"/>
              </w:rPr>
              <w:t xml:space="preserve"> 5) гласности при разработке и применении мер государственной поддержки франчайзинговых отношений. </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Статья 4</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Статья 1063. Меры государстве</w:t>
            </w:r>
            <w:r>
              <w:rPr>
                <w:b/>
                <w:bCs/>
                <w:sz w:val="20"/>
                <w:szCs w:val="20"/>
              </w:rPr>
              <w:t>нной поддержки франчайзинговых</w:t>
            </w:r>
            <w:r>
              <w:rPr>
                <w:sz w:val="20"/>
                <w:szCs w:val="20"/>
              </w:rPr>
              <w:t xml:space="preserve"> </w:t>
            </w:r>
            <w:r>
              <w:rPr>
                <w:b/>
                <w:bCs/>
                <w:sz w:val="20"/>
                <w:szCs w:val="20"/>
              </w:rPr>
              <w:t>отношений</w:t>
            </w:r>
          </w:p>
          <w:p w:rsidR="00000000" w:rsidRDefault="00AC3D8D">
            <w:pPr>
              <w:pStyle w:val="a9"/>
              <w:spacing w:before="0" w:beforeAutospacing="0" w:after="0" w:afterAutospacing="0"/>
              <w:jc w:val="both"/>
            </w:pPr>
            <w:r>
              <w:rPr>
                <w:sz w:val="20"/>
                <w:szCs w:val="20"/>
              </w:rPr>
              <w:t xml:space="preserve"> 1. Основными мерами государственной поддержки франчайзинговых отношений в Республике Казахстан являются: </w:t>
            </w:r>
          </w:p>
          <w:p w:rsidR="00000000" w:rsidRDefault="00AC3D8D">
            <w:pPr>
              <w:pStyle w:val="a9"/>
              <w:spacing w:before="0" w:beforeAutospacing="0" w:after="0" w:afterAutospacing="0"/>
              <w:jc w:val="both"/>
            </w:pPr>
            <w:r>
              <w:rPr>
                <w:sz w:val="20"/>
                <w:szCs w:val="20"/>
              </w:rPr>
              <w:t xml:space="preserve"> 1) разработка и реализация программ по развитию и поддержке франчайзинговых отношений; </w:t>
            </w:r>
          </w:p>
          <w:p w:rsidR="00000000" w:rsidRDefault="00AC3D8D">
            <w:pPr>
              <w:pStyle w:val="a9"/>
              <w:spacing w:before="0" w:beforeAutospacing="0" w:after="0" w:afterAutospacing="0"/>
              <w:jc w:val="both"/>
            </w:pPr>
            <w:r>
              <w:rPr>
                <w:sz w:val="20"/>
                <w:szCs w:val="20"/>
              </w:rPr>
              <w:t> 2) разработка и со</w:t>
            </w:r>
            <w:r>
              <w:rPr>
                <w:sz w:val="20"/>
                <w:szCs w:val="20"/>
              </w:rPr>
              <w:t xml:space="preserve">вершенствование нормативных правовых актов по развитию и содействию франчайзинговых отношений; </w:t>
            </w:r>
          </w:p>
          <w:p w:rsidR="00000000" w:rsidRDefault="00AC3D8D">
            <w:pPr>
              <w:pStyle w:val="a9"/>
              <w:spacing w:before="0" w:beforeAutospacing="0" w:after="0" w:afterAutospacing="0"/>
              <w:jc w:val="both"/>
            </w:pPr>
            <w:r>
              <w:rPr>
                <w:sz w:val="20"/>
                <w:szCs w:val="20"/>
              </w:rPr>
              <w:t xml:space="preserve"> 3) предоставление субъектам франчайзинговых отношений льгот и гарантий, предусмотренных </w:t>
            </w:r>
            <w:r>
              <w:rPr>
                <w:color w:val="000000"/>
                <w:sz w:val="20"/>
                <w:szCs w:val="20"/>
              </w:rPr>
              <w:t>законодательством</w:t>
            </w:r>
            <w:r>
              <w:rPr>
                <w:sz w:val="20"/>
                <w:szCs w:val="20"/>
              </w:rPr>
              <w:t xml:space="preserve"> Республики Казахстан; </w:t>
            </w:r>
          </w:p>
          <w:p w:rsidR="00000000" w:rsidRDefault="00AC3D8D">
            <w:pPr>
              <w:pStyle w:val="a9"/>
              <w:spacing w:before="0" w:beforeAutospacing="0" w:after="0" w:afterAutospacing="0"/>
              <w:jc w:val="both"/>
            </w:pPr>
            <w:r>
              <w:rPr>
                <w:sz w:val="20"/>
                <w:szCs w:val="20"/>
              </w:rPr>
              <w:t xml:space="preserve"> 4) оказание консультационных </w:t>
            </w:r>
            <w:r>
              <w:rPr>
                <w:sz w:val="20"/>
                <w:szCs w:val="20"/>
              </w:rPr>
              <w:t xml:space="preserve">услуг по вопросам, связанным с осуществлением франчайзинговой деятельности; </w:t>
            </w:r>
          </w:p>
          <w:p w:rsidR="00000000" w:rsidRDefault="00AC3D8D">
            <w:pPr>
              <w:pStyle w:val="a9"/>
              <w:spacing w:before="0" w:beforeAutospacing="0" w:after="0" w:afterAutospacing="0"/>
              <w:jc w:val="both"/>
            </w:pPr>
            <w:r>
              <w:rPr>
                <w:sz w:val="20"/>
                <w:szCs w:val="20"/>
              </w:rPr>
              <w:t xml:space="preserve"> 5) регистрация и защита комплекса исключительных прав в соответствии с законодательством Республики Казахстан; </w:t>
            </w:r>
          </w:p>
          <w:p w:rsidR="00000000" w:rsidRDefault="00AC3D8D">
            <w:pPr>
              <w:pStyle w:val="a9"/>
              <w:spacing w:before="0" w:beforeAutospacing="0" w:after="0" w:afterAutospacing="0"/>
              <w:jc w:val="both"/>
            </w:pPr>
            <w:r>
              <w:rPr>
                <w:sz w:val="20"/>
                <w:szCs w:val="20"/>
              </w:rPr>
              <w:t xml:space="preserve"> 6) контроль за соблюдением законодательства Республики Казахстан </w:t>
            </w:r>
            <w:r>
              <w:rPr>
                <w:sz w:val="20"/>
                <w:szCs w:val="20"/>
              </w:rPr>
              <w:t xml:space="preserve">о комплексной предпринимательской лицензии (франчайзинге); </w:t>
            </w:r>
          </w:p>
          <w:p w:rsidR="00000000" w:rsidRDefault="00AC3D8D">
            <w:pPr>
              <w:pStyle w:val="a9"/>
              <w:spacing w:before="0" w:beforeAutospacing="0" w:after="0" w:afterAutospacing="0"/>
              <w:jc w:val="both"/>
            </w:pPr>
            <w:r>
              <w:rPr>
                <w:sz w:val="20"/>
                <w:szCs w:val="20"/>
              </w:rPr>
              <w:t xml:space="preserve"> 7) иные меры, содействующие развитию и распространению комплексной предпринимательской лицензии (франчайзинга) в Республике Казахстан. </w:t>
            </w:r>
          </w:p>
          <w:p w:rsidR="00000000" w:rsidRDefault="00AC3D8D">
            <w:pPr>
              <w:pStyle w:val="a9"/>
              <w:spacing w:before="0" w:beforeAutospacing="0" w:after="0" w:afterAutospacing="0"/>
              <w:jc w:val="both"/>
            </w:pPr>
            <w:r>
              <w:rPr>
                <w:sz w:val="20"/>
                <w:szCs w:val="20"/>
              </w:rPr>
              <w:t> 2. Государственные органы по поддержке франчайзинговых отн</w:t>
            </w:r>
            <w:r>
              <w:rPr>
                <w:sz w:val="20"/>
                <w:szCs w:val="20"/>
              </w:rPr>
              <w:t xml:space="preserve">ошений и их функции определяются Правительством Республики Казахстан. </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Статья 5</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Статья 1064. Гарантии возмещения вреда и гарантии при осуществлении государственного контроля</w:t>
            </w:r>
          </w:p>
          <w:p w:rsidR="00000000" w:rsidRDefault="00AC3D8D">
            <w:pPr>
              <w:pStyle w:val="a9"/>
              <w:spacing w:before="0" w:beforeAutospacing="0" w:after="0" w:afterAutospacing="0"/>
              <w:jc w:val="both"/>
            </w:pPr>
            <w:r>
              <w:rPr>
                <w:sz w:val="20"/>
                <w:szCs w:val="20"/>
              </w:rPr>
              <w:t> </w:t>
            </w:r>
            <w:r>
              <w:rPr>
                <w:sz w:val="20"/>
                <w:szCs w:val="20"/>
              </w:rPr>
              <w:t>1. Вред, причиненный субъекту франчайзинговых отношений в результате издания государственными органами актов, не соответствующих законодательству Республики Казахстан, а также в результате незаконных действий (бездействия) должностных лиц этих органов, под</w:t>
            </w:r>
            <w:r>
              <w:rPr>
                <w:sz w:val="20"/>
                <w:szCs w:val="20"/>
              </w:rPr>
              <w:t xml:space="preserve">лежит возмещению в соответствии с гражданским законодательством Республики Казахстан. </w:t>
            </w:r>
          </w:p>
          <w:p w:rsidR="00000000" w:rsidRDefault="00AC3D8D">
            <w:pPr>
              <w:pStyle w:val="a9"/>
              <w:spacing w:before="0" w:beforeAutospacing="0" w:after="0" w:afterAutospacing="0" w:line="145" w:lineRule="atLeast"/>
              <w:jc w:val="both"/>
            </w:pPr>
            <w:r>
              <w:rPr>
                <w:sz w:val="20"/>
                <w:szCs w:val="20"/>
              </w:rPr>
              <w:t> 2. Контроль за франчайзинговой деятельностью проводится в порядке, установленном законодательством Республики Казахстан.</w:t>
            </w:r>
            <w:r>
              <w:rPr>
                <w:color w:val="FF0000"/>
                <w:sz w:val="20"/>
                <w:szCs w:val="20"/>
              </w:rPr>
              <w:t xml:space="preserve">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 xml:space="preserve">Статьи </w:t>
            </w:r>
          </w:p>
          <w:p w:rsidR="00000000" w:rsidRDefault="00AC3D8D">
            <w:pPr>
              <w:pStyle w:val="a9"/>
              <w:spacing w:before="0" w:beforeAutospacing="0" w:after="0" w:afterAutospacing="0" w:line="145" w:lineRule="atLeast"/>
              <w:jc w:val="center"/>
            </w:pPr>
            <w:r>
              <w:rPr>
                <w:sz w:val="20"/>
                <w:szCs w:val="20"/>
              </w:rPr>
              <w:t>6 и 7</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1065. Гласность при государственном регулировании франчайзинговых отношений </w:t>
            </w:r>
          </w:p>
          <w:p w:rsidR="00000000" w:rsidRDefault="00AC3D8D">
            <w:pPr>
              <w:pStyle w:val="a9"/>
              <w:spacing w:before="0" w:beforeAutospacing="0" w:after="0" w:afterAutospacing="0"/>
              <w:jc w:val="both"/>
            </w:pPr>
            <w:r>
              <w:rPr>
                <w:sz w:val="20"/>
                <w:szCs w:val="20"/>
              </w:rPr>
              <w:t> 1. Субъекты франчайзинговых отношений вправе знакомиться в порядке, установленном законодательством Республики Казахстан, с нормативными правовыми актами, судебными решени</w:t>
            </w:r>
            <w:r>
              <w:rPr>
                <w:sz w:val="20"/>
                <w:szCs w:val="20"/>
              </w:rPr>
              <w:t xml:space="preserve">ями и иными актами, касающимися осуществления комплексной предпринимательской лицензии (франчайзинга). </w:t>
            </w:r>
          </w:p>
          <w:p w:rsidR="00000000" w:rsidRDefault="00AC3D8D">
            <w:pPr>
              <w:pStyle w:val="a9"/>
              <w:spacing w:before="0" w:beforeAutospacing="0" w:after="0" w:afterAutospacing="0"/>
              <w:jc w:val="both"/>
            </w:pPr>
            <w:r>
              <w:rPr>
                <w:sz w:val="20"/>
                <w:szCs w:val="20"/>
              </w:rPr>
              <w:t> 2. Государственные органы и их должностные лица, принимающие нормативные правовые акты о государственном регулировании франчайзинговых отношений, обяза</w:t>
            </w:r>
            <w:r>
              <w:rPr>
                <w:sz w:val="20"/>
                <w:szCs w:val="20"/>
              </w:rPr>
              <w:t xml:space="preserve">ны публиковать их в периодическом печатном издании. </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Статья 8</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Статья 1066. Регистрация и защита комплекса исключительных</w:t>
            </w:r>
            <w:r>
              <w:rPr>
                <w:sz w:val="20"/>
                <w:szCs w:val="20"/>
              </w:rPr>
              <w:t xml:space="preserve"> </w:t>
            </w:r>
            <w:r>
              <w:rPr>
                <w:b/>
                <w:bCs/>
                <w:sz w:val="20"/>
                <w:szCs w:val="20"/>
              </w:rPr>
              <w:t>прав</w:t>
            </w:r>
          </w:p>
          <w:p w:rsidR="00000000" w:rsidRDefault="00AC3D8D">
            <w:pPr>
              <w:pStyle w:val="a9"/>
              <w:spacing w:before="0" w:beforeAutospacing="0" w:after="0" w:afterAutospacing="0"/>
              <w:jc w:val="both"/>
            </w:pPr>
            <w:r>
              <w:rPr>
                <w:sz w:val="20"/>
                <w:szCs w:val="20"/>
              </w:rPr>
              <w:t> </w:t>
            </w:r>
            <w:r>
              <w:rPr>
                <w:sz w:val="20"/>
                <w:szCs w:val="20"/>
              </w:rPr>
              <w:t>1. Государство осуществляет регистрацию и защиту комплекса исключительных прав комплексного лицензиара, зарегистрированного как на территории Республики Казахстан, так и на территории других государств, если признание такой регистрации иностранным государс</w:t>
            </w:r>
            <w:r>
              <w:rPr>
                <w:sz w:val="20"/>
                <w:szCs w:val="20"/>
              </w:rPr>
              <w:t xml:space="preserve">твом предусмотрено международным договором, участником которого является Республика Казахстан. </w:t>
            </w:r>
          </w:p>
          <w:p w:rsidR="00000000" w:rsidRDefault="00AC3D8D">
            <w:pPr>
              <w:pStyle w:val="a9"/>
              <w:spacing w:before="0" w:beforeAutospacing="0" w:after="0" w:afterAutospacing="0"/>
              <w:jc w:val="both"/>
            </w:pPr>
            <w:r>
              <w:rPr>
                <w:sz w:val="20"/>
                <w:szCs w:val="20"/>
              </w:rPr>
              <w:t> 2. В случае, если объект интеллектуальной собственности не зарегистрирован на территории Республики Казахстан, регистрация права интеллектуальной собственности</w:t>
            </w:r>
            <w:r>
              <w:rPr>
                <w:sz w:val="20"/>
                <w:szCs w:val="20"/>
              </w:rPr>
              <w:t xml:space="preserve"> и его передача по договору комплексной предпринимательской лицензии осуществляются по усмотрению сторон. </w:t>
            </w:r>
          </w:p>
          <w:p w:rsidR="00000000" w:rsidRDefault="00AC3D8D">
            <w:pPr>
              <w:pStyle w:val="a9"/>
              <w:spacing w:before="0" w:beforeAutospacing="0" w:after="0" w:afterAutospacing="0"/>
              <w:jc w:val="both"/>
            </w:pPr>
            <w:r>
              <w:rPr>
                <w:sz w:val="20"/>
                <w:szCs w:val="20"/>
              </w:rPr>
              <w:t> 3. Государственный орган осуществляет контроль за соблюдением комплекса исключительных прав, передаваемых комплексным лицензиаром по договору компле</w:t>
            </w:r>
            <w:r>
              <w:rPr>
                <w:sz w:val="20"/>
                <w:szCs w:val="20"/>
              </w:rPr>
              <w:t xml:space="preserve">ксной предпринимательской лицензии, в порядке, предусмотренном </w:t>
            </w:r>
            <w:r>
              <w:rPr>
                <w:color w:val="000000"/>
                <w:sz w:val="20"/>
                <w:szCs w:val="20"/>
              </w:rPr>
              <w:t>законодательными актами</w:t>
            </w:r>
            <w:r>
              <w:rPr>
                <w:sz w:val="20"/>
                <w:szCs w:val="20"/>
              </w:rPr>
              <w:t xml:space="preserve"> Республики Казахстан. </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Статья 9</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1067. Договор комплексной предпринимательской лицензии </w:t>
            </w:r>
          </w:p>
          <w:p w:rsidR="00000000" w:rsidRDefault="00AC3D8D">
            <w:pPr>
              <w:pStyle w:val="a9"/>
              <w:spacing w:before="0" w:beforeAutospacing="0" w:after="0" w:afterAutospacing="0"/>
              <w:jc w:val="both"/>
            </w:pPr>
            <w:r>
              <w:rPr>
                <w:sz w:val="20"/>
                <w:szCs w:val="20"/>
              </w:rPr>
              <w:t> 1. По договору комплексной предпринимательской лицензии одна стор</w:t>
            </w:r>
            <w:r>
              <w:rPr>
                <w:sz w:val="20"/>
                <w:szCs w:val="20"/>
              </w:rPr>
              <w:t>она (комплексный лицензиар) обязуется предоставить другой стороне (комплексному лицензиату) за вознаграждение комплекс исключительных прав (лицензионный комплекс), включающий, в частности, право использования фирменного наименования лицензиара и охраняемой</w:t>
            </w:r>
            <w:r>
              <w:rPr>
                <w:sz w:val="20"/>
                <w:szCs w:val="20"/>
              </w:rPr>
              <w:t xml:space="preserve"> коммерческой информации, а также других объектов исключительных прав (товарного знака, знака обслуживания, патента и т.п.), предусмотренных договором, для использования в предпринимательской деятельности лицензиата. </w:t>
            </w:r>
          </w:p>
          <w:p w:rsidR="00000000" w:rsidRDefault="00AC3D8D">
            <w:pPr>
              <w:pStyle w:val="a9"/>
              <w:spacing w:before="0" w:beforeAutospacing="0" w:after="0" w:afterAutospacing="0"/>
              <w:jc w:val="both"/>
            </w:pPr>
            <w:r>
              <w:rPr>
                <w:sz w:val="20"/>
                <w:szCs w:val="20"/>
              </w:rPr>
              <w:t> 2. Договор комплексной предпринимател</w:t>
            </w:r>
            <w:r>
              <w:rPr>
                <w:sz w:val="20"/>
                <w:szCs w:val="20"/>
              </w:rPr>
              <w:t>ьской лицензии предусматривает использование лицензионного комплекса, деловой репутации и коммерческого опыта лицензиара в определенном объеме (в частности, с установлением минимального и (или) максимального объема использования) с указанием или без указан</w:t>
            </w:r>
            <w:r>
              <w:rPr>
                <w:sz w:val="20"/>
                <w:szCs w:val="20"/>
              </w:rPr>
              <w:t xml:space="preserve">ия территории использования применительно к определенной сфере деятельности. </w:t>
            </w:r>
          </w:p>
          <w:p w:rsidR="00000000" w:rsidRDefault="00AC3D8D">
            <w:pPr>
              <w:pStyle w:val="a9"/>
              <w:spacing w:before="0" w:beforeAutospacing="0" w:after="0" w:afterAutospacing="0"/>
              <w:jc w:val="both"/>
            </w:pPr>
            <w:r>
              <w:rPr>
                <w:sz w:val="20"/>
                <w:szCs w:val="20"/>
              </w:rPr>
              <w:t xml:space="preserve"> 3. Договор комплексной предпринимательской лицензии может также предусматривать: </w:t>
            </w:r>
          </w:p>
          <w:p w:rsidR="00000000" w:rsidRDefault="00AC3D8D">
            <w:pPr>
              <w:pStyle w:val="a9"/>
              <w:spacing w:before="0" w:beforeAutospacing="0" w:after="0" w:afterAutospacing="0"/>
              <w:jc w:val="both"/>
            </w:pPr>
            <w:r>
              <w:rPr>
                <w:sz w:val="20"/>
                <w:szCs w:val="20"/>
              </w:rPr>
              <w:t> 1) передачу информации, составляющей служебную или коммерческую тайну, регулярное оказание упр</w:t>
            </w:r>
            <w:r>
              <w:rPr>
                <w:sz w:val="20"/>
                <w:szCs w:val="20"/>
              </w:rPr>
              <w:t xml:space="preserve">авленческого, технического и информационного содействия комплексному лицензиату в течение всего срока договора; </w:t>
            </w:r>
          </w:p>
          <w:p w:rsidR="00000000" w:rsidRDefault="00AC3D8D">
            <w:pPr>
              <w:pStyle w:val="a9"/>
              <w:spacing w:before="0" w:beforeAutospacing="0" w:after="0" w:afterAutospacing="0"/>
              <w:jc w:val="both"/>
            </w:pPr>
            <w:r>
              <w:rPr>
                <w:sz w:val="20"/>
                <w:szCs w:val="20"/>
              </w:rPr>
              <w:t> </w:t>
            </w:r>
            <w:r>
              <w:rPr>
                <w:sz w:val="20"/>
                <w:szCs w:val="20"/>
              </w:rPr>
              <w:t xml:space="preserve">2) меры контроля со стороны комплексного лицензиара за исполнением комплексным лицензиатом требований, относящихся к использованию переданного в пользование комплексному лицензиату комплекса исключительных прав. </w:t>
            </w:r>
          </w:p>
          <w:p w:rsidR="00000000" w:rsidRDefault="00AC3D8D">
            <w:pPr>
              <w:pStyle w:val="a9"/>
              <w:spacing w:before="0" w:beforeAutospacing="0" w:after="0" w:afterAutospacing="0"/>
              <w:jc w:val="both"/>
            </w:pPr>
            <w:r>
              <w:rPr>
                <w:sz w:val="20"/>
                <w:szCs w:val="20"/>
              </w:rPr>
              <w:t> 4. Ограничения по применению договора комп</w:t>
            </w:r>
            <w:r>
              <w:rPr>
                <w:sz w:val="20"/>
                <w:szCs w:val="20"/>
              </w:rPr>
              <w:t xml:space="preserve">лексной предпринимательской лицензии в отдельных сферах предпринимательской деятельности устанавливаются </w:t>
            </w:r>
            <w:r>
              <w:rPr>
                <w:color w:val="000000"/>
                <w:sz w:val="20"/>
                <w:szCs w:val="20"/>
              </w:rPr>
              <w:t>законодательными актами Республики</w:t>
            </w:r>
            <w:r>
              <w:rPr>
                <w:sz w:val="20"/>
                <w:szCs w:val="20"/>
              </w:rPr>
              <w:t xml:space="preserve"> Казахстан. </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Статья 10</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1068. Срок и форма договора комплексной предпринимательской лицензии </w:t>
            </w:r>
          </w:p>
          <w:p w:rsidR="00000000" w:rsidRDefault="00AC3D8D">
            <w:pPr>
              <w:pStyle w:val="a9"/>
              <w:spacing w:before="0" w:beforeAutospacing="0" w:after="0" w:afterAutospacing="0"/>
              <w:jc w:val="both"/>
            </w:pPr>
            <w:r>
              <w:rPr>
                <w:sz w:val="20"/>
                <w:szCs w:val="20"/>
              </w:rPr>
              <w:t xml:space="preserve"> Договор </w:t>
            </w:r>
            <w:r>
              <w:rPr>
                <w:sz w:val="20"/>
                <w:szCs w:val="20"/>
              </w:rPr>
              <w:t xml:space="preserve">комплексной предпринимательской лицензии должен заключаться в письменной форме как на определенный срок, так и бессрочно. </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Статья 11</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1069. Участники договора комплексной предпринимательской лицензии </w:t>
            </w:r>
          </w:p>
          <w:p w:rsidR="00000000" w:rsidRDefault="00AC3D8D">
            <w:pPr>
              <w:pStyle w:val="a9"/>
              <w:spacing w:before="0" w:beforeAutospacing="0" w:after="0" w:afterAutospacing="0"/>
              <w:jc w:val="both"/>
            </w:pPr>
            <w:r>
              <w:rPr>
                <w:sz w:val="20"/>
                <w:szCs w:val="20"/>
              </w:rPr>
              <w:t> 1. Участниками договора комплексной пред</w:t>
            </w:r>
            <w:r>
              <w:rPr>
                <w:sz w:val="20"/>
                <w:szCs w:val="20"/>
              </w:rPr>
              <w:t xml:space="preserve">принимательской лицензии являются стороны договора и третьи лица. </w:t>
            </w:r>
          </w:p>
          <w:p w:rsidR="00000000" w:rsidRDefault="00AC3D8D">
            <w:pPr>
              <w:pStyle w:val="a9"/>
              <w:spacing w:before="0" w:beforeAutospacing="0" w:after="0" w:afterAutospacing="0"/>
              <w:jc w:val="both"/>
            </w:pPr>
            <w:r>
              <w:rPr>
                <w:sz w:val="20"/>
                <w:szCs w:val="20"/>
              </w:rPr>
              <w:t xml:space="preserve"> 2. Сторонами договора комплексной предпринимательской лицензии являются комплексный лицензиар и комплексный лицензиат. </w:t>
            </w:r>
          </w:p>
          <w:p w:rsidR="00000000" w:rsidRDefault="00AC3D8D">
            <w:pPr>
              <w:pStyle w:val="a9"/>
              <w:spacing w:before="0" w:beforeAutospacing="0" w:after="0" w:afterAutospacing="0"/>
              <w:jc w:val="both"/>
            </w:pPr>
            <w:r>
              <w:rPr>
                <w:color w:val="0070C0"/>
                <w:sz w:val="20"/>
                <w:szCs w:val="20"/>
              </w:rPr>
              <w:t> </w:t>
            </w:r>
            <w:r>
              <w:rPr>
                <w:sz w:val="20"/>
                <w:szCs w:val="20"/>
              </w:rPr>
              <w:t xml:space="preserve">Комплексный лицензиар (франчайзер) - сторона по договору комплексной предпринимательской лицензии, правообладатель комплекса исключительных прав (лицензионного комплекса), предоставляющий комплексному лицензиату в пользование на возмездной основе комплекс </w:t>
            </w:r>
            <w:r>
              <w:rPr>
                <w:sz w:val="20"/>
                <w:szCs w:val="20"/>
              </w:rPr>
              <w:t xml:space="preserve">исключительных прав. </w:t>
            </w:r>
          </w:p>
          <w:p w:rsidR="00000000" w:rsidRDefault="00AC3D8D">
            <w:pPr>
              <w:pStyle w:val="a9"/>
              <w:spacing w:before="0" w:beforeAutospacing="0" w:after="0" w:afterAutospacing="0"/>
              <w:jc w:val="both"/>
            </w:pPr>
            <w:r>
              <w:rPr>
                <w:sz w:val="20"/>
                <w:szCs w:val="20"/>
              </w:rPr>
              <w:t xml:space="preserve"> Комплексный лицензиат (франчайзи) - сторона по договору комплексной предпринимательской лицензии, правопользователь комплекса исключительных прав лицензиара, использующий этот комплекс для предпринимательской деятельности. </w:t>
            </w:r>
          </w:p>
          <w:p w:rsidR="00000000" w:rsidRDefault="00AC3D8D">
            <w:pPr>
              <w:pStyle w:val="a9"/>
              <w:spacing w:before="0" w:beforeAutospacing="0" w:after="0" w:afterAutospacing="0"/>
              <w:jc w:val="both"/>
            </w:pPr>
            <w:r>
              <w:rPr>
                <w:sz w:val="20"/>
                <w:szCs w:val="20"/>
              </w:rPr>
              <w:t> </w:t>
            </w:r>
            <w:r>
              <w:rPr>
                <w:sz w:val="20"/>
                <w:szCs w:val="20"/>
              </w:rPr>
              <w:t xml:space="preserve">3. Третьими лицами по соглашению сторон могут быть лицензионный брокер, индивидуальный предприниматель, банковские, страховые и иные организации. </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12</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pPr>
            <w:r>
              <w:rPr>
                <w:sz w:val="20"/>
                <w:szCs w:val="20"/>
              </w:rPr>
              <w:t>Из статьи 1. Основные понятия, используемые в настоящем Законе</w:t>
            </w:r>
          </w:p>
          <w:p w:rsidR="00000000" w:rsidRDefault="00AC3D8D">
            <w:pPr>
              <w:pStyle w:val="a9"/>
              <w:spacing w:before="0" w:beforeAutospacing="0" w:after="0" w:afterAutospacing="0"/>
            </w:pPr>
            <w:r>
              <w:rPr>
                <w:sz w:val="20"/>
                <w:szCs w:val="20"/>
              </w:rPr>
              <w:t>пп. 3), 4)</w:t>
            </w:r>
          </w:p>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Статья 1070</w:t>
            </w:r>
            <w:r>
              <w:rPr>
                <w:b/>
                <w:bCs/>
                <w:sz w:val="20"/>
                <w:szCs w:val="20"/>
              </w:rPr>
              <w:t xml:space="preserve">. Лицензионный брокер </w:t>
            </w:r>
          </w:p>
          <w:p w:rsidR="00000000" w:rsidRDefault="00AC3D8D">
            <w:pPr>
              <w:pStyle w:val="a9"/>
              <w:spacing w:before="0" w:beforeAutospacing="0" w:after="0" w:afterAutospacing="0"/>
              <w:jc w:val="both"/>
            </w:pPr>
            <w:r>
              <w:rPr>
                <w:sz w:val="20"/>
                <w:szCs w:val="20"/>
              </w:rPr>
              <w:t xml:space="preserve"> 1. Лицензионный брокер - физическое или юридическое лицо, осуществляющее посредническую деятельность при заключении и исполнении договора комплексной предпринимательской лицензии. </w:t>
            </w:r>
          </w:p>
          <w:p w:rsidR="00000000" w:rsidRDefault="00AC3D8D">
            <w:pPr>
              <w:pStyle w:val="a9"/>
              <w:spacing w:before="0" w:beforeAutospacing="0" w:after="0" w:afterAutospacing="0"/>
              <w:jc w:val="both"/>
            </w:pPr>
            <w:r>
              <w:rPr>
                <w:sz w:val="20"/>
                <w:szCs w:val="20"/>
              </w:rPr>
              <w:t> 2. Лицензионный брокер может действовать как от св</w:t>
            </w:r>
            <w:r>
              <w:rPr>
                <w:sz w:val="20"/>
                <w:szCs w:val="20"/>
              </w:rPr>
              <w:t xml:space="preserve">оего имени и за свой риск, так и от имени и за риск лицензиара, лицензиата или иных субъектов франчайзинговых отношений. </w:t>
            </w:r>
          </w:p>
          <w:p w:rsidR="00000000" w:rsidRDefault="00AC3D8D">
            <w:pPr>
              <w:pStyle w:val="a9"/>
              <w:spacing w:before="0" w:beforeAutospacing="0" w:after="0" w:afterAutospacing="0"/>
              <w:jc w:val="both"/>
            </w:pPr>
            <w:r>
              <w:rPr>
                <w:sz w:val="20"/>
                <w:szCs w:val="20"/>
              </w:rPr>
              <w:t> 3. Вознаграждение лицензионному брокеру выплачивается в форме фиксированных разовых или периодических платежей или в иной, предусмотр</w:t>
            </w:r>
            <w:r>
              <w:rPr>
                <w:sz w:val="20"/>
                <w:szCs w:val="20"/>
              </w:rPr>
              <w:t xml:space="preserve">енной договором комплексной предпринимательской лицензии форме. </w:t>
            </w:r>
          </w:p>
          <w:p w:rsidR="00000000" w:rsidRDefault="00AC3D8D">
            <w:pPr>
              <w:pStyle w:val="a9"/>
              <w:spacing w:before="0" w:beforeAutospacing="0" w:after="0" w:afterAutospacing="0"/>
              <w:jc w:val="both"/>
            </w:pPr>
            <w:r>
              <w:rPr>
                <w:sz w:val="20"/>
                <w:szCs w:val="20"/>
              </w:rPr>
              <w:t xml:space="preserve"> 4. К лицензионному брокеру в части, не урегулированной настоящей главой, применяются положения Гражданского кодекса Республики Казахстан. </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pPr>
            <w:r>
              <w:rPr>
                <w:color w:val="000080"/>
                <w:sz w:val="20"/>
                <w:szCs w:val="20"/>
              </w:rPr>
              <w:t>Из статьи 1. Основные понятия, используемые в настоящем</w:t>
            </w:r>
            <w:r>
              <w:rPr>
                <w:sz w:val="20"/>
                <w:szCs w:val="20"/>
              </w:rPr>
              <w:t xml:space="preserve"> </w:t>
            </w:r>
            <w:r>
              <w:rPr>
                <w:color w:val="000080"/>
                <w:sz w:val="20"/>
                <w:szCs w:val="20"/>
              </w:rPr>
              <w:t>Законе</w:t>
            </w:r>
          </w:p>
          <w:p w:rsidR="00000000" w:rsidRDefault="00AC3D8D">
            <w:pPr>
              <w:pStyle w:val="a9"/>
              <w:spacing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1071. Права комплексного лицензиара </w:t>
            </w:r>
          </w:p>
          <w:p w:rsidR="00000000" w:rsidRDefault="00AC3D8D">
            <w:pPr>
              <w:pStyle w:val="a9"/>
              <w:spacing w:before="0" w:beforeAutospacing="0" w:after="0" w:afterAutospacing="0"/>
              <w:jc w:val="both"/>
            </w:pPr>
            <w:r>
              <w:rPr>
                <w:sz w:val="20"/>
                <w:szCs w:val="20"/>
              </w:rPr>
              <w:t xml:space="preserve"> Комплексный лицензиар имеет право: </w:t>
            </w:r>
          </w:p>
          <w:p w:rsidR="00000000" w:rsidRDefault="00AC3D8D">
            <w:pPr>
              <w:pStyle w:val="a9"/>
              <w:spacing w:before="0" w:beforeAutospacing="0" w:after="0" w:afterAutospacing="0"/>
              <w:jc w:val="both"/>
            </w:pPr>
            <w:r>
              <w:rPr>
                <w:sz w:val="20"/>
                <w:szCs w:val="20"/>
              </w:rPr>
              <w:t> 1) контролировать качество производимых лицензиатом по договору комплексной предпринимательской лицензии</w:t>
            </w:r>
            <w:r>
              <w:rPr>
                <w:sz w:val="20"/>
                <w:szCs w:val="20"/>
              </w:rPr>
              <w:t xml:space="preserve"> товаров (работ, услуг); </w:t>
            </w:r>
          </w:p>
          <w:p w:rsidR="00000000" w:rsidRDefault="00AC3D8D">
            <w:pPr>
              <w:pStyle w:val="a9"/>
              <w:spacing w:before="0" w:beforeAutospacing="0" w:after="0" w:afterAutospacing="0"/>
              <w:jc w:val="both"/>
            </w:pPr>
            <w:r>
              <w:rPr>
                <w:sz w:val="20"/>
                <w:szCs w:val="20"/>
              </w:rPr>
              <w:t xml:space="preserve"> 2) преимущественной покупки при отчуждении лицензиатом своего предприятия (своей доли в предприятии); </w:t>
            </w:r>
          </w:p>
          <w:p w:rsidR="00000000" w:rsidRDefault="00AC3D8D">
            <w:pPr>
              <w:pStyle w:val="a9"/>
              <w:spacing w:before="0" w:beforeAutospacing="0" w:after="0" w:afterAutospacing="0"/>
              <w:jc w:val="both"/>
            </w:pPr>
            <w:r>
              <w:rPr>
                <w:sz w:val="20"/>
                <w:szCs w:val="20"/>
              </w:rPr>
              <w:t xml:space="preserve"> 3) выступать гарантом или поручителем в отношении лицензиата перед третьими лицами; </w:t>
            </w:r>
          </w:p>
          <w:p w:rsidR="00000000" w:rsidRDefault="00AC3D8D">
            <w:pPr>
              <w:pStyle w:val="a9"/>
              <w:spacing w:before="0" w:beforeAutospacing="0" w:after="0" w:afterAutospacing="0"/>
              <w:jc w:val="both"/>
            </w:pPr>
            <w:r>
              <w:rPr>
                <w:sz w:val="20"/>
                <w:szCs w:val="20"/>
              </w:rPr>
              <w:t> 4) заключать иные договоры с комплексны</w:t>
            </w:r>
            <w:r>
              <w:rPr>
                <w:sz w:val="20"/>
                <w:szCs w:val="20"/>
              </w:rPr>
              <w:t xml:space="preserve">м лицензиатом, в частности, выступать по отношению к нему лизингодателем; </w:t>
            </w:r>
          </w:p>
          <w:p w:rsidR="00000000" w:rsidRDefault="00AC3D8D">
            <w:pPr>
              <w:pStyle w:val="a9"/>
              <w:spacing w:before="0" w:beforeAutospacing="0" w:after="0" w:afterAutospacing="0"/>
              <w:jc w:val="both"/>
            </w:pPr>
            <w:r>
              <w:rPr>
                <w:sz w:val="20"/>
                <w:szCs w:val="20"/>
              </w:rPr>
              <w:t> 5) расторгнуть в одностороннем порядке договор комплексной предпринимательской лицензии и взыскать с комплексного лицензиата причиненные убытки при неисполнении им обязанностей, пр</w:t>
            </w:r>
            <w:r>
              <w:rPr>
                <w:sz w:val="20"/>
                <w:szCs w:val="20"/>
              </w:rPr>
              <w:t>едусмотренных подпунктом</w:t>
            </w:r>
            <w:r>
              <w:rPr>
                <w:color w:val="FF0000"/>
                <w:sz w:val="20"/>
                <w:szCs w:val="20"/>
              </w:rPr>
              <w:t xml:space="preserve"> </w:t>
            </w:r>
            <w:r>
              <w:rPr>
                <w:sz w:val="20"/>
                <w:szCs w:val="20"/>
              </w:rPr>
              <w:t xml:space="preserve">5) пункта 2 статьи 1074 настоящей главы; </w:t>
            </w:r>
          </w:p>
          <w:p w:rsidR="00000000" w:rsidRDefault="00AC3D8D">
            <w:pPr>
              <w:pStyle w:val="a9"/>
              <w:spacing w:before="0" w:beforeAutospacing="0" w:after="0" w:afterAutospacing="0"/>
              <w:jc w:val="both"/>
            </w:pPr>
            <w:r>
              <w:rPr>
                <w:sz w:val="20"/>
                <w:szCs w:val="20"/>
              </w:rPr>
              <w:t xml:space="preserve"> 6) осуществлять иные права в соответствии с законодательством Республики Казахстан. </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Выделенное красным необходимо привести в соответствие с новой нумерацией</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1072. Обязанности комплексного лицензиара </w:t>
            </w:r>
          </w:p>
          <w:p w:rsidR="00000000" w:rsidRDefault="00AC3D8D">
            <w:pPr>
              <w:pStyle w:val="a9"/>
              <w:spacing w:before="0" w:beforeAutospacing="0" w:after="0" w:afterAutospacing="0"/>
              <w:jc w:val="both"/>
            </w:pPr>
            <w:r>
              <w:rPr>
                <w:sz w:val="20"/>
                <w:szCs w:val="20"/>
              </w:rPr>
              <w:t xml:space="preserve"> Комплексный лицензиар обязан: </w:t>
            </w:r>
          </w:p>
          <w:p w:rsidR="00000000" w:rsidRDefault="00AC3D8D">
            <w:pPr>
              <w:pStyle w:val="a9"/>
              <w:spacing w:before="0" w:beforeAutospacing="0" w:after="0" w:afterAutospacing="0"/>
              <w:jc w:val="both"/>
            </w:pPr>
            <w:r>
              <w:rPr>
                <w:sz w:val="20"/>
                <w:szCs w:val="20"/>
              </w:rPr>
              <w:t> 1) передать комплексному лицензиату техническую и коммерческую документацию и представить иную информацию, необходимую лицензиату для осуществления прав, предоставленных ему</w:t>
            </w:r>
            <w:r>
              <w:rPr>
                <w:sz w:val="20"/>
                <w:szCs w:val="20"/>
              </w:rPr>
              <w:t xml:space="preserve"> по договору комплексной предпринимательской лицензии; </w:t>
            </w:r>
          </w:p>
          <w:p w:rsidR="00000000" w:rsidRDefault="00AC3D8D">
            <w:pPr>
              <w:pStyle w:val="a9"/>
              <w:spacing w:before="0" w:beforeAutospacing="0" w:after="0" w:afterAutospacing="0"/>
              <w:jc w:val="both"/>
            </w:pPr>
            <w:r>
              <w:rPr>
                <w:sz w:val="20"/>
                <w:szCs w:val="20"/>
              </w:rPr>
              <w:t xml:space="preserve"> 2) провести обучение и консультирование лицензиата по вопросам, связанным с осуществлением этих прав; </w:t>
            </w:r>
          </w:p>
          <w:p w:rsidR="00000000" w:rsidRDefault="00AC3D8D">
            <w:pPr>
              <w:pStyle w:val="a9"/>
              <w:spacing w:before="0" w:beforeAutospacing="0" w:after="0" w:afterAutospacing="0"/>
              <w:jc w:val="both"/>
            </w:pPr>
            <w:r>
              <w:rPr>
                <w:sz w:val="20"/>
                <w:szCs w:val="20"/>
              </w:rPr>
              <w:t xml:space="preserve"> 3) не разглашать конфиденциальную коммерческую информацию, полученную от лицензиата. </w:t>
            </w:r>
          </w:p>
          <w:p w:rsidR="00000000" w:rsidRDefault="00AC3D8D">
            <w:pPr>
              <w:pStyle w:val="a9"/>
              <w:spacing w:before="0" w:beforeAutospacing="0" w:after="0" w:afterAutospacing="0"/>
              <w:jc w:val="both"/>
            </w:pPr>
            <w:r>
              <w:rPr>
                <w:sz w:val="20"/>
                <w:szCs w:val="20"/>
              </w:rPr>
              <w:t> Договоро</w:t>
            </w:r>
            <w:r>
              <w:rPr>
                <w:sz w:val="20"/>
                <w:szCs w:val="20"/>
              </w:rPr>
              <w:t xml:space="preserve">м могут быть предусмотрены и другие обязанности лицензиара. </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15</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line="145" w:lineRule="atLeast"/>
              <w:jc w:val="center"/>
            </w:pPr>
            <w:r>
              <w:rPr>
                <w:sz w:val="20"/>
                <w:szCs w:val="20"/>
              </w:rPr>
              <w:t>Ст. 898 ГК РК</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1073. Права комплексного лицензиата </w:t>
            </w:r>
          </w:p>
          <w:p w:rsidR="00000000" w:rsidRDefault="00AC3D8D">
            <w:pPr>
              <w:pStyle w:val="a9"/>
              <w:spacing w:before="0" w:beforeAutospacing="0" w:after="0" w:afterAutospacing="0"/>
              <w:jc w:val="both"/>
            </w:pPr>
            <w:r>
              <w:rPr>
                <w:sz w:val="20"/>
                <w:szCs w:val="20"/>
              </w:rPr>
              <w:t xml:space="preserve"> Комплексный лицензиат имеет право: </w:t>
            </w:r>
          </w:p>
          <w:p w:rsidR="00000000" w:rsidRDefault="00AC3D8D">
            <w:pPr>
              <w:pStyle w:val="a9"/>
              <w:spacing w:before="0" w:beforeAutospacing="0" w:after="0" w:afterAutospacing="0"/>
              <w:jc w:val="both"/>
            </w:pPr>
            <w:r>
              <w:rPr>
                <w:sz w:val="20"/>
                <w:szCs w:val="20"/>
              </w:rPr>
              <w:t> </w:t>
            </w:r>
            <w:r>
              <w:rPr>
                <w:sz w:val="20"/>
                <w:szCs w:val="20"/>
              </w:rPr>
              <w:t xml:space="preserve">1) заключать договоры комплексной предпринимательской лицензии с другими лицами при условии, если иное не предусмотрено договором комплексной предпринимательской лицензии; </w:t>
            </w:r>
          </w:p>
          <w:p w:rsidR="00000000" w:rsidRDefault="00AC3D8D">
            <w:pPr>
              <w:pStyle w:val="a9"/>
              <w:spacing w:before="0" w:beforeAutospacing="0" w:after="0" w:afterAutospacing="0"/>
              <w:jc w:val="both"/>
            </w:pPr>
            <w:r>
              <w:rPr>
                <w:sz w:val="20"/>
                <w:szCs w:val="20"/>
              </w:rPr>
              <w:t xml:space="preserve"> 2) заключать иные договоры с комплексным лицензиаром, предусмотренные гражданским </w:t>
            </w:r>
            <w:r>
              <w:rPr>
                <w:sz w:val="20"/>
                <w:szCs w:val="20"/>
              </w:rPr>
              <w:t xml:space="preserve">законодательством Республики Казахстан; </w:t>
            </w:r>
          </w:p>
          <w:p w:rsidR="00000000" w:rsidRDefault="00AC3D8D">
            <w:pPr>
              <w:pStyle w:val="a9"/>
              <w:spacing w:before="0" w:beforeAutospacing="0" w:after="0" w:afterAutospacing="0"/>
              <w:jc w:val="both"/>
            </w:pPr>
            <w:r>
              <w:rPr>
                <w:sz w:val="20"/>
                <w:szCs w:val="20"/>
              </w:rPr>
              <w:t xml:space="preserve"> 3) осуществлять иные права в соответствии с законодательством Республики Казахстан. </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Статья 16</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1074. Обязанности комплексного лицензиата </w:t>
            </w:r>
          </w:p>
          <w:p w:rsidR="00000000" w:rsidRDefault="00AC3D8D">
            <w:pPr>
              <w:pStyle w:val="a9"/>
              <w:spacing w:before="0" w:beforeAutospacing="0" w:after="0" w:afterAutospacing="0"/>
              <w:jc w:val="both"/>
            </w:pPr>
            <w:r>
              <w:rPr>
                <w:sz w:val="20"/>
                <w:szCs w:val="20"/>
              </w:rPr>
              <w:t> 1. Если иное не предусмотрено договором комплексной предприн</w:t>
            </w:r>
            <w:r>
              <w:rPr>
                <w:sz w:val="20"/>
                <w:szCs w:val="20"/>
              </w:rPr>
              <w:t xml:space="preserve">имательской лицензии, комплексный лицензиат обязан: </w:t>
            </w:r>
          </w:p>
          <w:p w:rsidR="00000000" w:rsidRDefault="00AC3D8D">
            <w:pPr>
              <w:pStyle w:val="a9"/>
              <w:spacing w:before="0" w:beforeAutospacing="0" w:after="0" w:afterAutospacing="0"/>
              <w:jc w:val="both"/>
            </w:pPr>
            <w:r>
              <w:rPr>
                <w:sz w:val="20"/>
                <w:szCs w:val="20"/>
              </w:rPr>
              <w:t xml:space="preserve"> 1) использовать при осуществлении предусмотренной договором деятельности лицензионный комплекс лицензиара указанным в договоре образом; </w:t>
            </w:r>
          </w:p>
          <w:p w:rsidR="00000000" w:rsidRDefault="00AC3D8D">
            <w:pPr>
              <w:pStyle w:val="a9"/>
              <w:spacing w:before="0" w:beforeAutospacing="0" w:after="0" w:afterAutospacing="0"/>
              <w:jc w:val="both"/>
            </w:pPr>
            <w:r>
              <w:rPr>
                <w:sz w:val="20"/>
                <w:szCs w:val="20"/>
              </w:rPr>
              <w:t> 2) допускать лицензиара на свою производственную территорию, пре</w:t>
            </w:r>
            <w:r>
              <w:rPr>
                <w:sz w:val="20"/>
                <w:szCs w:val="20"/>
              </w:rPr>
              <w:t xml:space="preserve">дставлять ему необходимую документацию и оказывать содействие в получении информации, необходимой для осуществления контроля за правильным использованием предоставленных исключительных прав; </w:t>
            </w:r>
          </w:p>
          <w:p w:rsidR="00000000" w:rsidRDefault="00AC3D8D">
            <w:pPr>
              <w:pStyle w:val="a9"/>
              <w:spacing w:before="0" w:beforeAutospacing="0" w:after="0" w:afterAutospacing="0"/>
              <w:jc w:val="both"/>
            </w:pPr>
            <w:r>
              <w:rPr>
                <w:sz w:val="20"/>
                <w:szCs w:val="20"/>
              </w:rPr>
              <w:t> 3) соблюдать все инструкции и указания лицензиара в отношении х</w:t>
            </w:r>
            <w:r>
              <w:rPr>
                <w:sz w:val="20"/>
                <w:szCs w:val="20"/>
              </w:rPr>
              <w:t xml:space="preserve">арактера, способов и условий использования переданных в пользование исключительных прав; </w:t>
            </w:r>
          </w:p>
          <w:p w:rsidR="00000000" w:rsidRDefault="00AC3D8D">
            <w:pPr>
              <w:pStyle w:val="a9"/>
              <w:spacing w:before="0" w:beforeAutospacing="0" w:after="0" w:afterAutospacing="0"/>
              <w:jc w:val="both"/>
            </w:pPr>
            <w:r>
              <w:rPr>
                <w:sz w:val="20"/>
                <w:szCs w:val="20"/>
              </w:rPr>
              <w:t xml:space="preserve"> 4) не разглашать секреты производства лицензиара и другой полученной от него конфиденциальной коммерческой информации; </w:t>
            </w:r>
          </w:p>
          <w:p w:rsidR="00000000" w:rsidRDefault="00AC3D8D">
            <w:pPr>
              <w:pStyle w:val="a9"/>
              <w:spacing w:before="0" w:beforeAutospacing="0" w:after="0" w:afterAutospacing="0"/>
              <w:jc w:val="both"/>
            </w:pPr>
            <w:r>
              <w:rPr>
                <w:sz w:val="20"/>
                <w:szCs w:val="20"/>
              </w:rPr>
              <w:t> 5) информировать покупателей (заказчиков) на</w:t>
            </w:r>
            <w:r>
              <w:rPr>
                <w:sz w:val="20"/>
                <w:szCs w:val="20"/>
              </w:rPr>
              <w:t xml:space="preserve">иболее очевидным для них способом о том, что он использует фирменное наименование, товарный знак, знак обслуживания или иное средство индивидуализации на основании договора комплексной предпринимательской лицензии. </w:t>
            </w:r>
          </w:p>
          <w:p w:rsidR="00000000" w:rsidRDefault="00AC3D8D">
            <w:pPr>
              <w:pStyle w:val="a9"/>
              <w:spacing w:before="0" w:beforeAutospacing="0" w:after="0" w:afterAutospacing="0"/>
              <w:jc w:val="both"/>
            </w:pPr>
            <w:r>
              <w:rPr>
                <w:sz w:val="20"/>
                <w:szCs w:val="20"/>
              </w:rPr>
              <w:t> 2. По соглашению сторон договора компле</w:t>
            </w:r>
            <w:r>
              <w:rPr>
                <w:sz w:val="20"/>
                <w:szCs w:val="20"/>
              </w:rPr>
              <w:t xml:space="preserve">ксной предпринимательской лицензии комплексный лицензиат обязан: </w:t>
            </w:r>
          </w:p>
          <w:p w:rsidR="00000000" w:rsidRDefault="00AC3D8D">
            <w:pPr>
              <w:pStyle w:val="a9"/>
              <w:spacing w:before="0" w:beforeAutospacing="0" w:after="0" w:afterAutospacing="0"/>
              <w:jc w:val="both"/>
            </w:pPr>
            <w:r>
              <w:rPr>
                <w:sz w:val="20"/>
                <w:szCs w:val="20"/>
              </w:rPr>
              <w:t xml:space="preserve"> 1) не участвовать в деятельности конкурентов лицензиара; </w:t>
            </w:r>
          </w:p>
          <w:p w:rsidR="00000000" w:rsidRDefault="00AC3D8D">
            <w:pPr>
              <w:pStyle w:val="a9"/>
              <w:spacing w:before="0" w:beforeAutospacing="0" w:after="0" w:afterAutospacing="0"/>
              <w:jc w:val="both"/>
            </w:pPr>
            <w:r>
              <w:rPr>
                <w:sz w:val="20"/>
                <w:szCs w:val="20"/>
              </w:rPr>
              <w:t> 2) по окончании срока действия договора комплексной предпринимательской лицензии не разглашать без письменного разрешения лицензиа</w:t>
            </w:r>
            <w:r>
              <w:rPr>
                <w:sz w:val="20"/>
                <w:szCs w:val="20"/>
              </w:rPr>
              <w:t xml:space="preserve">ра служебную и коммерческую тайну, нераскрытую информацию, в том числе секреты производства (ноу-хау); </w:t>
            </w:r>
          </w:p>
          <w:p w:rsidR="00000000" w:rsidRDefault="00AC3D8D">
            <w:pPr>
              <w:pStyle w:val="a9"/>
              <w:spacing w:before="0" w:beforeAutospacing="0" w:after="0" w:afterAutospacing="0"/>
              <w:jc w:val="both"/>
            </w:pPr>
            <w:r>
              <w:rPr>
                <w:sz w:val="20"/>
                <w:szCs w:val="20"/>
              </w:rPr>
              <w:t xml:space="preserve"> 3) своевременно осуществлять платежи за использование предоставленного комплекса исключительных прав; </w:t>
            </w:r>
          </w:p>
          <w:p w:rsidR="00000000" w:rsidRDefault="00AC3D8D">
            <w:pPr>
              <w:pStyle w:val="a9"/>
              <w:spacing w:before="0" w:beforeAutospacing="0" w:after="0" w:afterAutospacing="0"/>
              <w:jc w:val="both"/>
            </w:pPr>
            <w:r>
              <w:rPr>
                <w:sz w:val="20"/>
                <w:szCs w:val="20"/>
              </w:rPr>
              <w:t> </w:t>
            </w:r>
            <w:r>
              <w:rPr>
                <w:sz w:val="20"/>
                <w:szCs w:val="20"/>
              </w:rPr>
              <w:t xml:space="preserve">4) по получении от комплексного лицензиара результатов проверки принимать необходимые меры для исправления недостатков; </w:t>
            </w:r>
          </w:p>
          <w:p w:rsidR="00000000" w:rsidRDefault="00AC3D8D">
            <w:pPr>
              <w:pStyle w:val="a9"/>
              <w:spacing w:before="0" w:beforeAutospacing="0" w:after="0" w:afterAutospacing="0"/>
              <w:jc w:val="both"/>
            </w:pPr>
            <w:r>
              <w:rPr>
                <w:sz w:val="20"/>
                <w:szCs w:val="20"/>
              </w:rPr>
              <w:t> 5) не осуществлять действий, направленных на передачу комплекса исключительных прав, предоставленных по договору комплексной предприни</w:t>
            </w:r>
            <w:r>
              <w:rPr>
                <w:sz w:val="20"/>
                <w:szCs w:val="20"/>
              </w:rPr>
              <w:t xml:space="preserve">мательской лицензии; </w:t>
            </w:r>
          </w:p>
          <w:p w:rsidR="00000000" w:rsidRDefault="00AC3D8D">
            <w:pPr>
              <w:pStyle w:val="a9"/>
              <w:spacing w:before="0" w:beforeAutospacing="0" w:after="0" w:afterAutospacing="0"/>
              <w:jc w:val="both"/>
            </w:pPr>
            <w:r>
              <w:rPr>
                <w:sz w:val="20"/>
                <w:szCs w:val="20"/>
              </w:rPr>
              <w:t> 6) обеспечивать соответствие качества производимых им на основе договора комплексной предпринимательской лицензии товаров, выполняемых работ, оказываемых услуг качеству аналогичных товаров, работ и услуг, производимых, выполняемых ил</w:t>
            </w:r>
            <w:r>
              <w:rPr>
                <w:sz w:val="20"/>
                <w:szCs w:val="20"/>
              </w:rPr>
              <w:t xml:space="preserve">и оказываемых непосредственно лицензиаром. </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Статья 17</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1075. Ограничительные условия </w:t>
            </w:r>
          </w:p>
          <w:p w:rsidR="00000000" w:rsidRDefault="00AC3D8D">
            <w:pPr>
              <w:pStyle w:val="a9"/>
              <w:spacing w:before="0" w:beforeAutospacing="0" w:after="0" w:afterAutospacing="0"/>
              <w:jc w:val="both"/>
            </w:pPr>
            <w:r>
              <w:rPr>
                <w:sz w:val="20"/>
                <w:szCs w:val="20"/>
              </w:rPr>
              <w:t xml:space="preserve"> 1. Договором комплексной предпринимательской лицензии могут быть предусмотрены ограничительные (эксклюзивные) условия, в частности: </w:t>
            </w:r>
          </w:p>
          <w:p w:rsidR="00000000" w:rsidRDefault="00AC3D8D">
            <w:pPr>
              <w:pStyle w:val="a9"/>
              <w:spacing w:before="0" w:beforeAutospacing="0" w:after="0" w:afterAutospacing="0"/>
              <w:jc w:val="both"/>
            </w:pPr>
            <w:r>
              <w:rPr>
                <w:sz w:val="20"/>
                <w:szCs w:val="20"/>
              </w:rPr>
              <w:t> </w:t>
            </w:r>
            <w:r>
              <w:rPr>
                <w:sz w:val="20"/>
                <w:szCs w:val="20"/>
              </w:rPr>
              <w:t xml:space="preserve">1) обязательство лицензиара не выдавать других аналогичных комплексных предпринимательских лицензий для их использования на закрепленной за лицензиатом территории либо воздержаться от непосредственной самостоятельной деятельности на этой территории; </w:t>
            </w:r>
          </w:p>
          <w:p w:rsidR="00000000" w:rsidRDefault="00AC3D8D">
            <w:pPr>
              <w:pStyle w:val="a9"/>
              <w:spacing w:before="0" w:beforeAutospacing="0" w:after="0" w:afterAutospacing="0"/>
              <w:jc w:val="both"/>
            </w:pPr>
            <w:r>
              <w:rPr>
                <w:sz w:val="20"/>
                <w:szCs w:val="20"/>
              </w:rPr>
              <w:t> 2) о</w:t>
            </w:r>
            <w:r>
              <w:rPr>
                <w:sz w:val="20"/>
                <w:szCs w:val="20"/>
              </w:rPr>
              <w:t>бязательство лицензиата не конкурировать с лицензиаром на территории использования комплексной предпринимательской лицензии в отношении предпринимательской деятельности, осуществляемой лицензиатом с использованием принадлежащих лицензиару исключительных пр</w:t>
            </w:r>
            <w:r>
              <w:rPr>
                <w:sz w:val="20"/>
                <w:szCs w:val="20"/>
              </w:rPr>
              <w:t xml:space="preserve">ав; </w:t>
            </w:r>
          </w:p>
          <w:p w:rsidR="00000000" w:rsidRDefault="00AC3D8D">
            <w:pPr>
              <w:pStyle w:val="a9"/>
              <w:spacing w:before="0" w:beforeAutospacing="0" w:after="0" w:afterAutospacing="0"/>
              <w:jc w:val="both"/>
            </w:pPr>
            <w:r>
              <w:rPr>
                <w:sz w:val="20"/>
                <w:szCs w:val="20"/>
              </w:rPr>
              <w:t xml:space="preserve"> 3) отказ лицензиата от получения других комплексных предпринимательских лицензий у конкурентов (потенциальных конкурентов) лицензиара; </w:t>
            </w:r>
          </w:p>
          <w:p w:rsidR="00000000" w:rsidRDefault="00AC3D8D">
            <w:pPr>
              <w:pStyle w:val="a9"/>
              <w:spacing w:before="0" w:beforeAutospacing="0" w:after="0" w:afterAutospacing="0"/>
              <w:jc w:val="both"/>
            </w:pPr>
            <w:r>
              <w:rPr>
                <w:sz w:val="20"/>
                <w:szCs w:val="20"/>
              </w:rPr>
              <w:t> 4) обязательство лицензиата согласовывать с лицензиаром место расположения помещений, используемых при осуществле</w:t>
            </w:r>
            <w:r>
              <w:rPr>
                <w:sz w:val="20"/>
                <w:szCs w:val="20"/>
              </w:rPr>
              <w:t xml:space="preserve">нии предоставленных по договору исключительных прав, а также их внешнее и внутреннее оформление. </w:t>
            </w:r>
          </w:p>
          <w:p w:rsidR="00000000" w:rsidRDefault="00AC3D8D">
            <w:pPr>
              <w:pStyle w:val="a9"/>
              <w:spacing w:before="0" w:beforeAutospacing="0" w:after="0" w:afterAutospacing="0"/>
              <w:jc w:val="both"/>
            </w:pPr>
            <w:r>
              <w:rPr>
                <w:sz w:val="20"/>
                <w:szCs w:val="20"/>
              </w:rPr>
              <w:t xml:space="preserve"> 2. Являются недействительными ограничительные условия договора комплексной предпринимательской лицензии, в силу которых: </w:t>
            </w:r>
          </w:p>
          <w:p w:rsidR="00000000" w:rsidRDefault="00AC3D8D">
            <w:pPr>
              <w:pStyle w:val="a9"/>
              <w:spacing w:before="0" w:beforeAutospacing="0" w:after="0" w:afterAutospacing="0"/>
              <w:jc w:val="both"/>
            </w:pPr>
            <w:r>
              <w:rPr>
                <w:sz w:val="20"/>
                <w:szCs w:val="20"/>
              </w:rPr>
              <w:t> 1) лицензиар вправе определять цен</w:t>
            </w:r>
            <w:r>
              <w:rPr>
                <w:sz w:val="20"/>
                <w:szCs w:val="20"/>
              </w:rPr>
              <w:t xml:space="preserve">у продажи товара лицензиатом или цену работ (услуг), выполняемых (оказываемых) лицензиатом, либо устанавливать верхний или нижний предел указанных цен; </w:t>
            </w:r>
          </w:p>
          <w:p w:rsidR="00000000" w:rsidRDefault="00AC3D8D">
            <w:pPr>
              <w:pStyle w:val="a9"/>
              <w:spacing w:before="0" w:beforeAutospacing="0" w:after="0" w:afterAutospacing="0"/>
              <w:jc w:val="both"/>
            </w:pPr>
            <w:r>
              <w:rPr>
                <w:sz w:val="20"/>
                <w:szCs w:val="20"/>
              </w:rPr>
              <w:t> 2) лицензиат вправе продавать товары, выполнять работы или оказывать услуги исключительно определенной</w:t>
            </w:r>
            <w:r>
              <w:rPr>
                <w:sz w:val="20"/>
                <w:szCs w:val="20"/>
              </w:rPr>
              <w:t xml:space="preserve"> категории покупателей (заказчиков) либо исключительно покупателям (заказчикам), имеющим место нахождения (место жительства) на определенной в договоре территории. </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Из статьи 900 ГК РК</w:t>
            </w:r>
          </w:p>
        </w:tc>
      </w:tr>
    </w:tbl>
    <w:p w:rsidR="00000000" w:rsidRDefault="00AC3D8D">
      <w:pPr>
        <w:rPr>
          <w:rFonts w:eastAsia="Times New Roman"/>
          <w:vanish/>
          <w:color w:val="auto"/>
        </w:rPr>
      </w:pPr>
    </w:p>
    <w:tbl>
      <w:tblPr>
        <w:tblW w:w="5012" w:type="pct"/>
        <w:tblCellMar>
          <w:left w:w="0" w:type="dxa"/>
          <w:right w:w="0" w:type="dxa"/>
        </w:tblCellMar>
        <w:tblLook w:val="04A0" w:firstRow="1" w:lastRow="0" w:firstColumn="1" w:lastColumn="0" w:noHBand="0" w:noVBand="1"/>
      </w:tblPr>
      <w:tblGrid>
        <w:gridCol w:w="8166"/>
        <w:gridCol w:w="1428"/>
      </w:tblGrid>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1076. Защита информации, передаваемой до заключения договора комплексной предпринимательской лицензии </w:t>
            </w:r>
          </w:p>
          <w:p w:rsidR="00000000" w:rsidRDefault="00AC3D8D">
            <w:pPr>
              <w:pStyle w:val="a9"/>
              <w:spacing w:before="0" w:beforeAutospacing="0" w:after="0" w:afterAutospacing="0"/>
              <w:jc w:val="both"/>
            </w:pPr>
            <w:r>
              <w:rPr>
                <w:sz w:val="20"/>
                <w:szCs w:val="20"/>
              </w:rPr>
              <w:t> 1. До заключения договора комплексной предпринимательской лицензии комплексный лицензиар передает потенциальному комплексному лицензиату информац</w:t>
            </w:r>
            <w:r>
              <w:rPr>
                <w:sz w:val="20"/>
                <w:szCs w:val="20"/>
              </w:rPr>
              <w:t xml:space="preserve">ию о комплексе исключительных прав, передаваемых в пользование в случае заключения договора. При этом комплексный лицензиар обязан предупредить потенциального комплексного лицензиата о конфиденциальном коммерческом характере передаваемой информации. </w:t>
            </w:r>
          </w:p>
          <w:p w:rsidR="00000000" w:rsidRDefault="00AC3D8D">
            <w:pPr>
              <w:pStyle w:val="a9"/>
              <w:spacing w:before="0" w:beforeAutospacing="0" w:after="0" w:afterAutospacing="0"/>
              <w:jc w:val="both"/>
            </w:pPr>
            <w:r>
              <w:rPr>
                <w:sz w:val="20"/>
                <w:szCs w:val="20"/>
              </w:rPr>
              <w:t> 2. П</w:t>
            </w:r>
            <w:r>
              <w:rPr>
                <w:sz w:val="20"/>
                <w:szCs w:val="20"/>
              </w:rPr>
              <w:t>отенциальный комплексный лицензиат не вправе разглашать информацию, переданную ему в соответствии с пунктом 1 настоящей статьи, без письменного разрешения комплексного лицензиара. В случае разглашения указанной информации потенциальный комплексный лицензиа</w:t>
            </w:r>
            <w:r>
              <w:rPr>
                <w:sz w:val="20"/>
                <w:szCs w:val="20"/>
              </w:rPr>
              <w:t xml:space="preserve">т обязан возместить убытки, причиненные комплексному лицензиару, в соответствии с гражданским законодательством Республики Казахстан. </w:t>
            </w:r>
          </w:p>
          <w:p w:rsidR="00000000" w:rsidRDefault="00AC3D8D">
            <w:pPr>
              <w:pStyle w:val="a9"/>
              <w:spacing w:before="0" w:beforeAutospacing="0" w:after="0" w:afterAutospacing="0" w:line="145" w:lineRule="atLeast"/>
              <w:jc w:val="both"/>
            </w:pPr>
            <w:r>
              <w:rPr>
                <w:color w:val="0070C0"/>
                <w:sz w:val="20"/>
                <w:szCs w:val="20"/>
              </w:rPr>
              <w:t> </w:t>
            </w:r>
            <w:r>
              <w:rPr>
                <w:sz w:val="20"/>
                <w:szCs w:val="20"/>
              </w:rPr>
              <w:t xml:space="preserve">Потенциальный комплексный лицензиат - лицо, ведущее переговоры с правообладателем комплекса исключительных прав с целью </w:t>
            </w:r>
            <w:r>
              <w:rPr>
                <w:sz w:val="20"/>
                <w:szCs w:val="20"/>
              </w:rPr>
              <w:t xml:space="preserve">заключения договора комплексной предпринимательской лицензии.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18</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pPr>
            <w:r>
              <w:rPr>
                <w:color w:val="000080"/>
                <w:sz w:val="20"/>
                <w:szCs w:val="20"/>
              </w:rPr>
              <w:t> </w:t>
            </w:r>
          </w:p>
          <w:p w:rsidR="00000000" w:rsidRDefault="00AC3D8D">
            <w:pPr>
              <w:pStyle w:val="a9"/>
              <w:spacing w:before="0" w:beforeAutospacing="0" w:after="0" w:afterAutospacing="0"/>
            </w:pPr>
            <w:r>
              <w:rPr>
                <w:color w:val="000080"/>
                <w:sz w:val="20"/>
                <w:szCs w:val="20"/>
              </w:rPr>
              <w:t> </w:t>
            </w:r>
          </w:p>
          <w:p w:rsidR="00000000" w:rsidRDefault="00AC3D8D">
            <w:pPr>
              <w:pStyle w:val="a9"/>
              <w:spacing w:before="0" w:beforeAutospacing="0" w:after="0" w:afterAutospacing="0"/>
            </w:pPr>
            <w:r>
              <w:rPr>
                <w:color w:val="000080"/>
                <w:sz w:val="20"/>
                <w:szCs w:val="20"/>
              </w:rPr>
              <w:t> </w:t>
            </w:r>
          </w:p>
          <w:p w:rsidR="00000000" w:rsidRDefault="00AC3D8D">
            <w:pPr>
              <w:pStyle w:val="a9"/>
              <w:spacing w:before="0" w:beforeAutospacing="0" w:after="0" w:afterAutospacing="0"/>
            </w:pPr>
            <w:r>
              <w:rPr>
                <w:color w:val="000080"/>
                <w:sz w:val="20"/>
                <w:szCs w:val="20"/>
              </w:rPr>
              <w:t> </w:t>
            </w:r>
          </w:p>
          <w:p w:rsidR="00000000" w:rsidRDefault="00AC3D8D">
            <w:pPr>
              <w:pStyle w:val="a9"/>
              <w:spacing w:before="0" w:beforeAutospacing="0" w:after="0" w:afterAutospacing="0"/>
            </w:pPr>
            <w:r>
              <w:rPr>
                <w:color w:val="000080"/>
                <w:sz w:val="20"/>
                <w:szCs w:val="20"/>
              </w:rPr>
              <w:t> </w:t>
            </w:r>
          </w:p>
          <w:p w:rsidR="00000000" w:rsidRDefault="00AC3D8D">
            <w:pPr>
              <w:pStyle w:val="a9"/>
              <w:spacing w:before="0" w:beforeAutospacing="0" w:after="0" w:afterAutospacing="0"/>
            </w:pPr>
            <w:r>
              <w:rPr>
                <w:color w:val="000080"/>
                <w:sz w:val="20"/>
                <w:szCs w:val="20"/>
              </w:rPr>
              <w:t>Из статьи 1. Основные понятия…</w:t>
            </w:r>
          </w:p>
          <w:p w:rsidR="00000000" w:rsidRDefault="00AC3D8D">
            <w:pPr>
              <w:pStyle w:val="a9"/>
              <w:spacing w:before="0" w:beforeAutospacing="0" w:after="0" w:afterAutospacing="0" w:line="145" w:lineRule="atLeast"/>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1077. Защита информации, передаваемой по договору комплексной предпринимательской лицензии </w:t>
            </w:r>
          </w:p>
          <w:p w:rsidR="00000000" w:rsidRDefault="00AC3D8D">
            <w:pPr>
              <w:pStyle w:val="a9"/>
              <w:spacing w:before="0" w:beforeAutospacing="0" w:after="0" w:afterAutospacing="0"/>
              <w:jc w:val="both"/>
            </w:pPr>
            <w:r>
              <w:rPr>
                <w:sz w:val="20"/>
                <w:szCs w:val="20"/>
              </w:rPr>
              <w:t> </w:t>
            </w:r>
            <w:r>
              <w:rPr>
                <w:sz w:val="20"/>
                <w:szCs w:val="20"/>
              </w:rPr>
              <w:t>1. Информация, передаваемая по договору комплексной предпринимательской лицензии, носящая конфиденциальный коммерческий характер, защищается законодательством Республики Казахстан при соблюдении условий, предусмотренных Гражданским кодексом Республики Каза</w:t>
            </w:r>
            <w:r>
              <w:rPr>
                <w:sz w:val="20"/>
                <w:szCs w:val="20"/>
              </w:rPr>
              <w:t xml:space="preserve">хстан. </w:t>
            </w:r>
          </w:p>
          <w:p w:rsidR="00000000" w:rsidRDefault="00AC3D8D">
            <w:pPr>
              <w:pStyle w:val="a9"/>
              <w:spacing w:before="0" w:beforeAutospacing="0" w:after="0" w:afterAutospacing="0"/>
              <w:jc w:val="both"/>
            </w:pPr>
            <w:r>
              <w:rPr>
                <w:sz w:val="20"/>
                <w:szCs w:val="20"/>
              </w:rPr>
              <w:t xml:space="preserve"> 2. Комплексный лицензиат и комплексный лицензиар обязаны предпринимать совместные меры к соблюдению конфиденциальности информации, указанной в пункте 1 настоящей статьи. </w:t>
            </w:r>
          </w:p>
          <w:p w:rsidR="00000000" w:rsidRDefault="00AC3D8D">
            <w:pPr>
              <w:pStyle w:val="a9"/>
              <w:spacing w:before="0" w:beforeAutospacing="0" w:after="0" w:afterAutospacing="0"/>
              <w:jc w:val="both"/>
            </w:pPr>
            <w:r>
              <w:rPr>
                <w:sz w:val="20"/>
                <w:szCs w:val="20"/>
              </w:rPr>
              <w:t> 3. В случае разглашения указанной информации комплексный лицензиат обязан в</w:t>
            </w:r>
            <w:r>
              <w:rPr>
                <w:sz w:val="20"/>
                <w:szCs w:val="20"/>
              </w:rPr>
              <w:t xml:space="preserve">озместить убытки, причиненные комплексному лицензиару, в соответствии с гражданским законодательством Республики Казахстан. </w:t>
            </w:r>
          </w:p>
          <w:p w:rsidR="00000000" w:rsidRDefault="00AC3D8D">
            <w:pPr>
              <w:pStyle w:val="a9"/>
              <w:spacing w:before="0" w:beforeAutospacing="0" w:after="0" w:afterAutospacing="0"/>
              <w:jc w:val="both"/>
            </w:pPr>
            <w:r>
              <w:rPr>
                <w:sz w:val="20"/>
                <w:szCs w:val="20"/>
              </w:rPr>
              <w:t> 4. Государственные органы и их должностные лица не вправе требовать доступ к конфиденциальной коммерческой информации, передаваемо</w:t>
            </w:r>
            <w:r>
              <w:rPr>
                <w:sz w:val="20"/>
                <w:szCs w:val="20"/>
              </w:rPr>
              <w:t xml:space="preserve">й по договору комплексной предпринимательской лицензии, кроме сведений, необходимых для выполнения надзорных, контрольных, регистрационных и иных функций в соответствии с законодательными актами Республики Казахстан. </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1078. Ответственность лицензиара по требованиям, предъявляемым к лицензиату </w:t>
            </w:r>
          </w:p>
          <w:p w:rsidR="00000000" w:rsidRDefault="00AC3D8D">
            <w:pPr>
              <w:pStyle w:val="a9"/>
              <w:spacing w:before="0" w:beforeAutospacing="0" w:after="0" w:afterAutospacing="0"/>
              <w:jc w:val="both"/>
            </w:pPr>
            <w:r>
              <w:rPr>
                <w:sz w:val="20"/>
                <w:szCs w:val="20"/>
              </w:rPr>
              <w:t> Лицензиар несет субсидиарную ответственность по предъявляемым к лицензиату требованиям о несоответствии качества товаров (работ, услуг), продаваемых (выполняемых, оказывае</w:t>
            </w:r>
            <w:r>
              <w:rPr>
                <w:sz w:val="20"/>
                <w:szCs w:val="20"/>
              </w:rPr>
              <w:t xml:space="preserve">мых) лицензиатом по договору комплексной предпринимательской лицензии. </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Статья 901 ГК РК</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1079. Комплексная предпринимательская сублицензия </w:t>
            </w:r>
          </w:p>
          <w:p w:rsidR="00000000" w:rsidRDefault="00AC3D8D">
            <w:pPr>
              <w:pStyle w:val="a9"/>
              <w:spacing w:before="0" w:beforeAutospacing="0" w:after="0" w:afterAutospacing="0"/>
              <w:jc w:val="both"/>
            </w:pPr>
            <w:r>
              <w:rPr>
                <w:sz w:val="20"/>
                <w:szCs w:val="20"/>
              </w:rPr>
              <w:t> 1. Договором комплексной предпринимательской лицензии может быть предусмотрено право лицензиата разр</w:t>
            </w:r>
            <w:r>
              <w:rPr>
                <w:sz w:val="20"/>
                <w:szCs w:val="20"/>
              </w:rPr>
              <w:t xml:space="preserve">ешить использование предоставленных ему всех или отдельных исключительных прав другим лицам на условиях, согласованных им с лицензиаром либо определенных в договоре. </w:t>
            </w:r>
          </w:p>
          <w:p w:rsidR="00000000" w:rsidRDefault="00AC3D8D">
            <w:pPr>
              <w:pStyle w:val="a9"/>
              <w:spacing w:before="0" w:beforeAutospacing="0" w:after="0" w:afterAutospacing="0"/>
              <w:jc w:val="both"/>
            </w:pPr>
            <w:r>
              <w:rPr>
                <w:sz w:val="20"/>
                <w:szCs w:val="20"/>
              </w:rPr>
              <w:t> 2. В договоре комплексной предпринимательской лицензии может содержаться обязанность лиц</w:t>
            </w:r>
            <w:r>
              <w:rPr>
                <w:sz w:val="20"/>
                <w:szCs w:val="20"/>
              </w:rPr>
              <w:t xml:space="preserve">ензиата выдать в течение определенного периода времени определенное количество сублицензий с указанием или без указания территории их использования. </w:t>
            </w:r>
          </w:p>
          <w:p w:rsidR="00000000" w:rsidRDefault="00AC3D8D">
            <w:pPr>
              <w:pStyle w:val="a9"/>
              <w:spacing w:before="0" w:beforeAutospacing="0" w:after="0" w:afterAutospacing="0"/>
              <w:jc w:val="both"/>
            </w:pPr>
            <w:r>
              <w:rPr>
                <w:sz w:val="20"/>
                <w:szCs w:val="20"/>
              </w:rPr>
              <w:t> 3. К договорам комплексной предпринимательской сублицензии применяются правила основного договора лицензи</w:t>
            </w:r>
            <w:r>
              <w:rPr>
                <w:sz w:val="20"/>
                <w:szCs w:val="20"/>
              </w:rPr>
              <w:t xml:space="preserve">ара с лицензиатом, если иное не вытекает из особенностей договора комплексной предпринимательской сублицензии. </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jc w:val="center"/>
            </w:pPr>
            <w:r>
              <w:rPr>
                <w:sz w:val="20"/>
                <w:szCs w:val="20"/>
              </w:rPr>
              <w:t>Статья 902 ГК РК</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1080. Зависимость комплексной предпринимательской сублицензии от основного договора лицензиара с лицензиатом </w:t>
            </w:r>
          </w:p>
          <w:p w:rsidR="00000000" w:rsidRDefault="00AC3D8D">
            <w:pPr>
              <w:pStyle w:val="a9"/>
              <w:spacing w:before="0" w:beforeAutospacing="0" w:after="0" w:afterAutospacing="0"/>
              <w:jc w:val="both"/>
            </w:pPr>
            <w:r>
              <w:rPr>
                <w:sz w:val="20"/>
                <w:szCs w:val="20"/>
              </w:rPr>
              <w:t> </w:t>
            </w:r>
            <w:r>
              <w:rPr>
                <w:sz w:val="20"/>
                <w:szCs w:val="20"/>
              </w:rPr>
              <w:t xml:space="preserve">1. Договор комплексной предпринимательской сублицензии не может быть заключен на более длительный срок, чем основной договор лицензиара с лицензиатом. </w:t>
            </w:r>
          </w:p>
          <w:p w:rsidR="00000000" w:rsidRDefault="00AC3D8D">
            <w:pPr>
              <w:pStyle w:val="a9"/>
              <w:spacing w:before="0" w:beforeAutospacing="0" w:after="0" w:afterAutospacing="0"/>
              <w:jc w:val="both"/>
            </w:pPr>
            <w:r>
              <w:rPr>
                <w:sz w:val="20"/>
                <w:szCs w:val="20"/>
              </w:rPr>
              <w:t xml:space="preserve"> 2. Прекращение договора комплексной предпринимательской лицензии прекращает заключенные в соответствии </w:t>
            </w:r>
            <w:r>
              <w:rPr>
                <w:sz w:val="20"/>
                <w:szCs w:val="20"/>
              </w:rPr>
              <w:t xml:space="preserve">с ним все договоры комплексной предпринимательской сублицензии. </w:t>
            </w:r>
          </w:p>
          <w:p w:rsidR="00000000" w:rsidRDefault="00AC3D8D">
            <w:pPr>
              <w:pStyle w:val="a9"/>
              <w:spacing w:before="0" w:beforeAutospacing="0" w:after="0" w:afterAutospacing="0"/>
              <w:jc w:val="both"/>
            </w:pPr>
            <w:r>
              <w:rPr>
                <w:sz w:val="20"/>
                <w:szCs w:val="20"/>
              </w:rPr>
              <w:t> 3. Если основной договор лицензиара с лицензиатом по основаниям, предусмотренным законодательными актами, является недействительным, недействительными являются и заключенные в соответствии с</w:t>
            </w:r>
            <w:r>
              <w:rPr>
                <w:sz w:val="20"/>
                <w:szCs w:val="20"/>
              </w:rPr>
              <w:t xml:space="preserve"> ним договоры комплексной предпринимательской сублицензии. </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jc w:val="center"/>
            </w:pPr>
            <w:r>
              <w:rPr>
                <w:sz w:val="20"/>
                <w:szCs w:val="20"/>
              </w:rPr>
              <w:t>Статья 903 ГК РК</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1081. Особенности отношений лицензиара, лицензиата и сублицензиата </w:t>
            </w:r>
          </w:p>
          <w:p w:rsidR="00000000" w:rsidRDefault="00AC3D8D">
            <w:pPr>
              <w:pStyle w:val="a9"/>
              <w:spacing w:before="0" w:beforeAutospacing="0" w:after="0" w:afterAutospacing="0"/>
              <w:jc w:val="both"/>
            </w:pPr>
            <w:r>
              <w:rPr>
                <w:sz w:val="20"/>
                <w:szCs w:val="20"/>
              </w:rPr>
              <w:t> 1. Если иное не предусмотрено договором комплексной предпринимательской лицензии, при его досро</w:t>
            </w:r>
            <w:r>
              <w:rPr>
                <w:sz w:val="20"/>
                <w:szCs w:val="20"/>
              </w:rPr>
              <w:t xml:space="preserve">чном прекращении права и обязанности лицензиата по договору комплексной предпринимательской сублицензии переходят к лицензиару. </w:t>
            </w:r>
          </w:p>
          <w:p w:rsidR="00000000" w:rsidRDefault="00AC3D8D">
            <w:pPr>
              <w:pStyle w:val="a9"/>
              <w:spacing w:before="0" w:beforeAutospacing="0" w:after="0" w:afterAutospacing="0"/>
              <w:jc w:val="both"/>
            </w:pPr>
            <w:r>
              <w:rPr>
                <w:sz w:val="20"/>
                <w:szCs w:val="20"/>
              </w:rPr>
              <w:t> 2. Лицензиат несет субсидиарную ответственность за вред, причиненный лицензиару действиями сублицензиатов, если иное не предус</w:t>
            </w:r>
            <w:r>
              <w:rPr>
                <w:sz w:val="20"/>
                <w:szCs w:val="20"/>
              </w:rPr>
              <w:t xml:space="preserve">мотрено договором комплексной предпринимательской лицензии. </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jc w:val="center"/>
            </w:pPr>
            <w:r>
              <w:rPr>
                <w:sz w:val="20"/>
                <w:szCs w:val="20"/>
              </w:rPr>
              <w:t>Статья 904 ГК РК</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1082. Сохранение договора в силе при изменении фирменного наименования </w:t>
            </w:r>
          </w:p>
          <w:p w:rsidR="00000000" w:rsidRDefault="00AC3D8D">
            <w:pPr>
              <w:pStyle w:val="a9"/>
              <w:spacing w:before="0" w:beforeAutospacing="0" w:after="0" w:afterAutospacing="0"/>
              <w:jc w:val="both"/>
            </w:pPr>
            <w:r>
              <w:rPr>
                <w:sz w:val="20"/>
                <w:szCs w:val="20"/>
              </w:rPr>
              <w:t> </w:t>
            </w:r>
            <w:r>
              <w:rPr>
                <w:sz w:val="20"/>
                <w:szCs w:val="20"/>
              </w:rPr>
              <w:t>В случае изменения лицензиаром своего фирменного наименования договор комплексной предпринимательской лицензии сохраняется и действует в отношении нового фирменного наименования лицензиара, если лицензиат не потребует расторжения договора и возмещения убыт</w:t>
            </w:r>
            <w:r>
              <w:rPr>
                <w:sz w:val="20"/>
                <w:szCs w:val="20"/>
              </w:rPr>
              <w:t xml:space="preserve">ков. В случае сохранения действия договора лицензиат вправе потребовать соразмерного уменьшения причитающегося лицензиару вознаграждения. </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jc w:val="center"/>
            </w:pPr>
            <w:r>
              <w:rPr>
                <w:sz w:val="20"/>
                <w:szCs w:val="20"/>
              </w:rPr>
              <w:t>Статья 905 ГК РК</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1083. Сохранение договора в силе при изменении одного или нескольких исключительных прав, переданных в пользование </w:t>
            </w:r>
          </w:p>
          <w:p w:rsidR="00000000" w:rsidRDefault="00AC3D8D">
            <w:pPr>
              <w:pStyle w:val="a9"/>
              <w:spacing w:before="0" w:beforeAutospacing="0" w:after="0" w:afterAutospacing="0"/>
              <w:jc w:val="both"/>
            </w:pPr>
            <w:r>
              <w:rPr>
                <w:sz w:val="20"/>
                <w:szCs w:val="20"/>
              </w:rPr>
              <w:t> В случае изменения лицензиаром одного или нескольких исключительных прав, переданных в пользование, договор комплексной предпринимат</w:t>
            </w:r>
            <w:r>
              <w:rPr>
                <w:sz w:val="20"/>
                <w:szCs w:val="20"/>
              </w:rPr>
              <w:t>ельской лицензии сохраняется и действует в отношении новых исключительных прав лицензиара, если лицензиат не потребует расторжения договора и возмещения убытков. В случае сохранения действия договора лицензиат вправе потребовать соразмерного уменьшения при</w:t>
            </w:r>
            <w:r>
              <w:rPr>
                <w:sz w:val="20"/>
                <w:szCs w:val="20"/>
              </w:rPr>
              <w:t xml:space="preserve">читающегося лицензиару вознаграждения. </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jc w:val="center"/>
            </w:pPr>
            <w:r>
              <w:rPr>
                <w:sz w:val="20"/>
                <w:szCs w:val="20"/>
              </w:rPr>
              <w:t>Статья 906 ГК РК</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1084. Последствия прекращения исключительного права, переданного в пользование </w:t>
            </w:r>
          </w:p>
          <w:p w:rsidR="00000000" w:rsidRDefault="00AC3D8D">
            <w:pPr>
              <w:pStyle w:val="a9"/>
              <w:spacing w:before="0" w:beforeAutospacing="0" w:after="0" w:afterAutospacing="0"/>
              <w:jc w:val="both"/>
            </w:pPr>
            <w:r>
              <w:rPr>
                <w:sz w:val="20"/>
                <w:szCs w:val="20"/>
              </w:rPr>
              <w:t> Если в период действия договора комплексной предпринимательской лицензии истек срок действия какого-либ</w:t>
            </w:r>
            <w:r>
              <w:rPr>
                <w:sz w:val="20"/>
                <w:szCs w:val="20"/>
              </w:rPr>
              <w:t>о исключительного права, входящего в комплекс переданных в пользование по договору, либо такое право прекратилось по иному основанию, то договор сохраняется, за исключением положений, относящихся к прекратившемуся праву, а лицензиат, если иное не предусмот</w:t>
            </w:r>
            <w:r>
              <w:rPr>
                <w:sz w:val="20"/>
                <w:szCs w:val="20"/>
              </w:rPr>
              <w:t xml:space="preserve">рено договором, вправе потребовать соразмерного уменьшения причитающегося лицензиару вознаграждения. </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jc w:val="center"/>
            </w:pPr>
            <w:r>
              <w:rPr>
                <w:sz w:val="20"/>
                <w:szCs w:val="20"/>
              </w:rPr>
              <w:t>Статья 907 ГК РК</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1085. Прекращение договора комплексной предпринимательской лицензии </w:t>
            </w:r>
          </w:p>
          <w:p w:rsidR="00000000" w:rsidRDefault="00AC3D8D">
            <w:pPr>
              <w:pStyle w:val="a9"/>
              <w:spacing w:before="0" w:beforeAutospacing="0" w:after="0" w:afterAutospacing="0"/>
              <w:jc w:val="both"/>
            </w:pPr>
            <w:r>
              <w:rPr>
                <w:sz w:val="20"/>
                <w:szCs w:val="20"/>
              </w:rPr>
              <w:t> </w:t>
            </w:r>
            <w:r>
              <w:rPr>
                <w:sz w:val="20"/>
                <w:szCs w:val="20"/>
              </w:rPr>
              <w:t xml:space="preserve">1. Договор комплексной предпринимательской лицензии, заключенный с указанием срока, может быть расторгнут в соответствии с правилами Гражданского Кодекса Республики Казахстан. </w:t>
            </w:r>
          </w:p>
          <w:p w:rsidR="00000000" w:rsidRDefault="00AC3D8D">
            <w:pPr>
              <w:pStyle w:val="a9"/>
              <w:spacing w:before="0" w:beforeAutospacing="0" w:after="0" w:afterAutospacing="0"/>
              <w:jc w:val="both"/>
            </w:pPr>
            <w:r>
              <w:rPr>
                <w:sz w:val="20"/>
                <w:szCs w:val="20"/>
              </w:rPr>
              <w:t> 2. Сторона в договоре вправе отказаться от бессрочного договора комплексной пр</w:t>
            </w:r>
            <w:r>
              <w:rPr>
                <w:sz w:val="20"/>
                <w:szCs w:val="20"/>
              </w:rPr>
              <w:t xml:space="preserve">едпринимательской лицензии, известив об этом другую сторону за шесть месяцев, если договором не предусмотрен более продолжительный срок извещения. </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spacing w:line="145" w:lineRule="atLeast"/>
              <w:jc w:val="center"/>
            </w:pPr>
            <w:r>
              <w:rPr>
                <w:sz w:val="20"/>
                <w:szCs w:val="20"/>
              </w:rPr>
              <w:t>Статья 908 ГК РК</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1086. Правопреемство в договоре комплексной предпринимательской лицензии </w:t>
            </w:r>
          </w:p>
          <w:p w:rsidR="00000000" w:rsidRDefault="00AC3D8D">
            <w:pPr>
              <w:pStyle w:val="a9"/>
              <w:spacing w:before="0" w:beforeAutospacing="0" w:after="0" w:afterAutospacing="0"/>
              <w:jc w:val="both"/>
            </w:pPr>
            <w:r>
              <w:rPr>
                <w:sz w:val="20"/>
                <w:szCs w:val="20"/>
              </w:rPr>
              <w:t> 1</w:t>
            </w:r>
            <w:r>
              <w:rPr>
                <w:sz w:val="20"/>
                <w:szCs w:val="20"/>
              </w:rPr>
              <w:t>. Переход к другому лицу какого-либо отдельного исключительного права, входящего в лицензионный комплекс, не является основанием для изменения или расторжения договора. Новый правообладатель вступает в договор в части прав и обязанностей, относящихся к пер</w:t>
            </w:r>
            <w:r>
              <w:rPr>
                <w:sz w:val="20"/>
                <w:szCs w:val="20"/>
              </w:rPr>
              <w:t xml:space="preserve">ешедшему исключительному праву. </w:t>
            </w:r>
          </w:p>
          <w:p w:rsidR="00000000" w:rsidRDefault="00AC3D8D">
            <w:pPr>
              <w:pStyle w:val="a9"/>
              <w:spacing w:before="0" w:beforeAutospacing="0" w:after="0" w:afterAutospacing="0"/>
              <w:jc w:val="both"/>
            </w:pPr>
            <w:r>
              <w:rPr>
                <w:sz w:val="20"/>
                <w:szCs w:val="20"/>
              </w:rPr>
              <w:t> 2. В случае смерти лицензиара-гражданина его права и обязанности по договору комплексной предпринимательской лицензии переходят к наследнику при условии, что последний зарегистрирован или в течение шести месяцев со дня отк</w:t>
            </w:r>
            <w:r>
              <w:rPr>
                <w:sz w:val="20"/>
                <w:szCs w:val="20"/>
              </w:rPr>
              <w:t xml:space="preserve">рытия наследства зарегистрируется в качестве предпринимателя. В ином случае договор прекращается. </w:t>
            </w:r>
          </w:p>
          <w:p w:rsidR="00000000" w:rsidRDefault="00AC3D8D">
            <w:pPr>
              <w:pStyle w:val="a9"/>
              <w:spacing w:before="0" w:beforeAutospacing="0" w:after="0" w:afterAutospacing="0"/>
              <w:jc w:val="both"/>
            </w:pPr>
            <w:r>
              <w:rPr>
                <w:sz w:val="20"/>
                <w:szCs w:val="20"/>
              </w:rPr>
              <w:t> Управление лицензионным комплексом в период до принятия наследником соответствующих прав и обязанностей или до регистрации наследника в качестве предпринима</w:t>
            </w:r>
            <w:r>
              <w:rPr>
                <w:sz w:val="20"/>
                <w:szCs w:val="20"/>
              </w:rPr>
              <w:t xml:space="preserve">теля осуществляется доверительным управляющим, назначаемым нотариусом в установленном порядке. </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Статья 909 ГК РК</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trike/>
                <w:color w:val="000080"/>
                <w:sz w:val="20"/>
                <w:szCs w:val="20"/>
              </w:rPr>
              <w:t> </w:t>
            </w:r>
            <w:r>
              <w:rPr>
                <w:b/>
                <w:bCs/>
                <w:strike/>
                <w:color w:val="000080"/>
                <w:sz w:val="20"/>
                <w:szCs w:val="20"/>
                <w:shd w:val="clear" w:color="auto" w:fill="FFFF00"/>
              </w:rPr>
              <w:t xml:space="preserve">Статья 21. Бухгалтерский учет и финансовая отчетность </w:t>
            </w:r>
          </w:p>
          <w:p w:rsidR="00000000" w:rsidRDefault="00AC3D8D">
            <w:pPr>
              <w:pStyle w:val="a9"/>
              <w:spacing w:before="0" w:beforeAutospacing="0" w:after="0" w:afterAutospacing="0"/>
              <w:jc w:val="both"/>
            </w:pPr>
            <w:r>
              <w:rPr>
                <w:strike/>
                <w:sz w:val="20"/>
                <w:szCs w:val="20"/>
                <w:shd w:val="clear" w:color="auto" w:fill="FFFF00"/>
              </w:rPr>
              <w:t> </w:t>
            </w:r>
            <w:r>
              <w:rPr>
                <w:strike/>
                <w:sz w:val="20"/>
                <w:szCs w:val="20"/>
                <w:shd w:val="clear" w:color="auto" w:fill="FFFF00"/>
              </w:rPr>
              <w:t>Ведение бухгалтерского учета и финансовой отчетности субъектами франчайзинговых отношений осуществляется в соответствии с законодательством Республики Казахстан о бухгалтерском учете и финансовой отчетности.</w:t>
            </w:r>
            <w:r>
              <w:rPr>
                <w:strike/>
                <w:sz w:val="20"/>
                <w:szCs w:val="20"/>
              </w:rPr>
              <w:t xml:space="preserve"> </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trike/>
                <w:color w:val="000080"/>
                <w:sz w:val="20"/>
                <w:szCs w:val="20"/>
              </w:rPr>
              <w:t> </w:t>
            </w:r>
            <w:r>
              <w:rPr>
                <w:b/>
                <w:bCs/>
                <w:strike/>
                <w:color w:val="000080"/>
                <w:sz w:val="20"/>
                <w:szCs w:val="20"/>
                <w:shd w:val="clear" w:color="auto" w:fill="FFFF00"/>
              </w:rPr>
              <w:t xml:space="preserve">Статья 22. Контроль за соблюдением законодательства о комплексной предпринимательской лицензии (франчайзинге) </w:t>
            </w:r>
          </w:p>
          <w:p w:rsidR="00000000" w:rsidRDefault="00AC3D8D">
            <w:pPr>
              <w:pStyle w:val="a9"/>
              <w:spacing w:before="0" w:beforeAutospacing="0" w:after="0" w:afterAutospacing="0"/>
              <w:jc w:val="both"/>
            </w:pPr>
            <w:r>
              <w:rPr>
                <w:strike/>
                <w:sz w:val="20"/>
                <w:szCs w:val="20"/>
                <w:shd w:val="clear" w:color="auto" w:fill="FFFF00"/>
              </w:rPr>
              <w:t> Государственные органы в рамках своих полномочий осуществляют контроль за соблюдением законодательства о комплексной предпринимательской лицензи</w:t>
            </w:r>
            <w:r>
              <w:rPr>
                <w:strike/>
                <w:sz w:val="20"/>
                <w:szCs w:val="20"/>
                <w:shd w:val="clear" w:color="auto" w:fill="FFFF00"/>
              </w:rPr>
              <w:t xml:space="preserve">и (франчайзинге). </w:t>
            </w:r>
          </w:p>
          <w:p w:rsidR="00000000" w:rsidRDefault="00AC3D8D">
            <w:pPr>
              <w:pStyle w:val="a9"/>
              <w:spacing w:before="0" w:beforeAutospacing="0" w:after="0" w:afterAutospacing="0"/>
              <w:jc w:val="both"/>
            </w:pPr>
            <w:r>
              <w:rPr>
                <w:strike/>
                <w:sz w:val="20"/>
                <w:szCs w:val="20"/>
                <w:shd w:val="clear" w:color="auto" w:fill="FFFF00"/>
              </w:rPr>
              <w:t> Правительство Республики Казахстан осуществляет контроль за реализацией программ по содействию и развитию франчайзинговых отношений.</w:t>
            </w:r>
            <w:r>
              <w:rPr>
                <w:strike/>
                <w:sz w:val="20"/>
                <w:szCs w:val="20"/>
              </w:rPr>
              <w:t xml:space="preserve"> </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sz w:val="20"/>
                <w:szCs w:val="20"/>
              </w:rPr>
              <w:t>Глава 47 ДОЛЕВОЕ УЧАСТИЕ В ЖИЛИЩНОМ СТРОИТЕЛЬСТВЕ</w:t>
            </w:r>
          </w:p>
          <w:p w:rsidR="00000000" w:rsidRDefault="00AC3D8D">
            <w:pPr>
              <w:pStyle w:val="a9"/>
              <w:spacing w:before="0" w:beforeAutospacing="0" w:after="0" w:afterAutospacing="0" w:line="145" w:lineRule="atLeast"/>
              <w:jc w:val="both"/>
            </w:pPr>
            <w:r>
              <w:rPr>
                <w:i/>
                <w:iCs/>
                <w:sz w:val="20"/>
                <w:szCs w:val="20"/>
              </w:rPr>
              <w:t>Источник заимствования ЗРК «О долевом участии в жилищном строительстве»</w:t>
            </w:r>
            <w:r>
              <w:rPr>
                <w:b/>
                <w:bCs/>
                <w:sz w:val="20"/>
                <w:szCs w:val="20"/>
              </w:rPr>
              <w:t xml:space="preserve"> </w:t>
            </w:r>
            <w:r>
              <w:rPr>
                <w:b/>
                <w:bCs/>
                <w:sz w:val="20"/>
                <w:szCs w:val="20"/>
                <w:shd w:val="clear" w:color="auto" w:fill="FFFF00"/>
              </w:rPr>
              <w:t>НА УТРАТУ</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sz w:val="20"/>
                <w:szCs w:val="20"/>
              </w:rPr>
              <w:t> </w:t>
            </w:r>
            <w:r>
              <w:rPr>
                <w:b/>
                <w:bCs/>
                <w:sz w:val="20"/>
                <w:szCs w:val="20"/>
              </w:rPr>
              <w:t>Статья 1087. Сфера действия настоящей главы</w:t>
            </w:r>
          </w:p>
          <w:p w:rsidR="00000000" w:rsidRDefault="00AC3D8D">
            <w:pPr>
              <w:pStyle w:val="a9"/>
              <w:spacing w:before="0" w:beforeAutospacing="0" w:after="0" w:afterAutospacing="0"/>
              <w:jc w:val="both"/>
            </w:pPr>
            <w:r>
              <w:rPr>
                <w:sz w:val="20"/>
                <w:szCs w:val="20"/>
              </w:rPr>
              <w:t> 1. Настоящая глава регулирует общественные отношения, связанные с деятельностью по организации строительства жилых зданий</w:t>
            </w:r>
            <w:r>
              <w:rPr>
                <w:sz w:val="20"/>
                <w:szCs w:val="20"/>
              </w:rPr>
              <w:t xml:space="preserve"> за счет привлечения денег физических и юридических лиц для долевого участия в их строительстве, а также устанавливает гарантии защиты прав и законных интересов сторон договора о долевом участии в жилищном строительстве. </w:t>
            </w:r>
          </w:p>
          <w:p w:rsidR="00000000" w:rsidRDefault="00AC3D8D">
            <w:pPr>
              <w:pStyle w:val="a9"/>
              <w:spacing w:before="0" w:beforeAutospacing="0" w:after="0" w:afterAutospacing="0"/>
              <w:jc w:val="both"/>
            </w:pPr>
            <w:r>
              <w:rPr>
                <w:sz w:val="20"/>
                <w:szCs w:val="20"/>
              </w:rPr>
              <w:t> Под долевым участием в жилищном с</w:t>
            </w:r>
            <w:r>
              <w:rPr>
                <w:sz w:val="20"/>
                <w:szCs w:val="20"/>
              </w:rPr>
              <w:t>троительстве понимаются отношения сторон договора о долевом участии в жилищном строительстве в целях строительства жилых зданий.</w:t>
            </w:r>
          </w:p>
          <w:p w:rsidR="00000000" w:rsidRDefault="00AC3D8D">
            <w:pPr>
              <w:pStyle w:val="a9"/>
              <w:spacing w:before="0" w:beforeAutospacing="0" w:after="0" w:afterAutospacing="0"/>
              <w:jc w:val="both"/>
            </w:pPr>
            <w:r>
              <w:rPr>
                <w:sz w:val="20"/>
                <w:szCs w:val="20"/>
              </w:rPr>
              <w:t xml:space="preserve"> 2. Действие настоящей главы не распространяется на отношения долевого участия в жилищном строительстве, которые возникли до 1 </w:t>
            </w:r>
            <w:r>
              <w:rPr>
                <w:sz w:val="20"/>
                <w:szCs w:val="20"/>
              </w:rPr>
              <w:t xml:space="preserve">января 2007 года. </w:t>
            </w:r>
          </w:p>
          <w:p w:rsidR="00000000" w:rsidRDefault="00AC3D8D">
            <w:pPr>
              <w:pStyle w:val="a9"/>
              <w:spacing w:before="0" w:beforeAutospacing="0" w:after="0" w:afterAutospacing="0"/>
              <w:jc w:val="both"/>
            </w:pPr>
            <w:r>
              <w:rPr>
                <w:sz w:val="20"/>
                <w:szCs w:val="20"/>
              </w:rPr>
              <w:t> 3. Если разрешение на очередной этап строительства жилого здания путем долевого участия было выдано застройщику до 1 января 2007 года, то положения, предусмотренные настоящей главой, на застройщика не распространяются.</w:t>
            </w:r>
          </w:p>
          <w:p w:rsidR="00000000" w:rsidRDefault="00AC3D8D">
            <w:pPr>
              <w:pStyle w:val="a9"/>
              <w:spacing w:before="0" w:beforeAutospacing="0" w:after="0" w:afterAutospacing="0"/>
              <w:jc w:val="both"/>
            </w:pPr>
            <w:r>
              <w:rPr>
                <w:sz w:val="20"/>
                <w:szCs w:val="20"/>
              </w:rPr>
              <w:t> </w:t>
            </w:r>
            <w:r>
              <w:rPr>
                <w:sz w:val="20"/>
                <w:szCs w:val="20"/>
              </w:rPr>
              <w:t>4. Законодательство Республики Казахстан о жилищных отношениях, а также регулирующее архитектурную, градостроительную и строительную деятельность, распространяется на отношения долевого участия в жилищном строительстве в части, не урегулированной настоящей</w:t>
            </w:r>
            <w:r>
              <w:rPr>
                <w:sz w:val="20"/>
                <w:szCs w:val="20"/>
              </w:rPr>
              <w:t xml:space="preserve"> главой. </w:t>
            </w:r>
          </w:p>
          <w:p w:rsidR="00000000" w:rsidRDefault="00AC3D8D">
            <w:pPr>
              <w:pStyle w:val="a9"/>
              <w:spacing w:before="0" w:beforeAutospacing="0" w:after="0" w:afterAutospacing="0"/>
              <w:jc w:val="both"/>
            </w:pPr>
            <w:r>
              <w:rPr>
                <w:sz w:val="20"/>
                <w:szCs w:val="20"/>
              </w:rPr>
              <w:t xml:space="preserve"> 5. Настоящая глава не распространяется на отношения, не основанные на договоре о долевом участии в жилищном строительстве, связанные с инвестированием в строительство объектов недвижимости, а также с индивидуальным жилищным строительством. </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И</w:t>
            </w:r>
            <w:r>
              <w:rPr>
                <w:sz w:val="20"/>
                <w:szCs w:val="20"/>
              </w:rPr>
              <w:t>з преамбулы Закона о ДУЖС</w:t>
            </w:r>
          </w:p>
          <w:p w:rsidR="00000000" w:rsidRDefault="00AC3D8D">
            <w:pPr>
              <w:pStyle w:val="a9"/>
              <w:spacing w:before="0" w:beforeAutospacing="0" w:after="0" w:afterAutospacing="0"/>
              <w:jc w:val="center"/>
            </w:pPr>
            <w:r>
              <w:rPr>
                <w:sz w:val="20"/>
                <w:szCs w:val="20"/>
              </w:rPr>
              <w:t>Из статьи 2</w:t>
            </w:r>
          </w:p>
          <w:p w:rsidR="00000000" w:rsidRDefault="00AC3D8D">
            <w:pPr>
              <w:pStyle w:val="a9"/>
              <w:spacing w:before="0" w:beforeAutospacing="0" w:after="0" w:afterAutospacing="0"/>
              <w:jc w:val="center"/>
            </w:pPr>
            <w:r>
              <w:rPr>
                <w:sz w:val="20"/>
                <w:szCs w:val="20"/>
              </w:rPr>
              <w:t xml:space="preserve">пп. 8) </w:t>
            </w:r>
          </w:p>
          <w:p w:rsidR="00000000" w:rsidRDefault="00AC3D8D">
            <w:pPr>
              <w:pStyle w:val="a9"/>
              <w:spacing w:before="0" w:beforeAutospacing="0" w:after="0" w:afterAutospacing="0"/>
              <w:jc w:val="center"/>
            </w:pPr>
            <w:r>
              <w:rPr>
                <w:sz w:val="20"/>
                <w:szCs w:val="20"/>
              </w:rPr>
              <w:t xml:space="preserve">Из статьи 19. </w:t>
            </w:r>
          </w:p>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Статья 1088. Участники отношений долевого участия в жилищном строительстве</w:t>
            </w:r>
          </w:p>
          <w:p w:rsidR="00000000" w:rsidRDefault="00AC3D8D">
            <w:pPr>
              <w:jc w:val="both"/>
            </w:pPr>
            <w:r>
              <w:rPr>
                <w:sz w:val="20"/>
                <w:szCs w:val="20"/>
              </w:rPr>
              <w:t> Банк-агент - банк второго уровня, принимающий депозит дольщика.</w:t>
            </w:r>
          </w:p>
          <w:p w:rsidR="00000000" w:rsidRDefault="00AC3D8D">
            <w:pPr>
              <w:jc w:val="both"/>
            </w:pPr>
            <w:r>
              <w:rPr>
                <w:sz w:val="20"/>
                <w:szCs w:val="20"/>
              </w:rPr>
              <w:t> Проектная компания - юридическое лицо, более пя</w:t>
            </w:r>
            <w:r>
              <w:rPr>
                <w:sz w:val="20"/>
                <w:szCs w:val="20"/>
              </w:rPr>
              <w:t>тидесяти процентов уставного капитала которого сформировано застройщиком, осуществляющее лицензируемую деятельность по организации</w:t>
            </w:r>
          </w:p>
          <w:p w:rsidR="00000000" w:rsidRDefault="00AC3D8D">
            <w:pPr>
              <w:jc w:val="both"/>
            </w:pPr>
            <w:r>
              <w:rPr>
                <w:sz w:val="20"/>
                <w:szCs w:val="20"/>
              </w:rPr>
              <w:t>строительства жилых зданий за счет привлечения денег дольщиков.</w:t>
            </w:r>
          </w:p>
          <w:p w:rsidR="00000000" w:rsidRDefault="00AC3D8D">
            <w:pPr>
              <w:jc w:val="both"/>
            </w:pPr>
            <w:r>
              <w:rPr>
                <w:sz w:val="20"/>
                <w:szCs w:val="20"/>
              </w:rPr>
              <w:t> Застройщик - юридическое лицо, осуществляющее деятельность п</w:t>
            </w:r>
            <w:r>
              <w:rPr>
                <w:sz w:val="20"/>
                <w:szCs w:val="20"/>
              </w:rPr>
              <w:t>о организации долевого строительства жилых зданий на земельных участках, принадлежащих ему на праве собственности или на праве землепользования, предоставленном местным исполнительным органом, путем учреждения проектной компании для строительства каждого ж</w:t>
            </w:r>
            <w:r>
              <w:rPr>
                <w:sz w:val="20"/>
                <w:szCs w:val="20"/>
              </w:rPr>
              <w:t>илого здания за счет привлечения денег дольщиков.</w:t>
            </w:r>
          </w:p>
          <w:p w:rsidR="00000000" w:rsidRDefault="00AC3D8D">
            <w:pPr>
              <w:pStyle w:val="a9"/>
              <w:spacing w:before="0" w:beforeAutospacing="0" w:after="0" w:afterAutospacing="0"/>
              <w:jc w:val="both"/>
            </w:pPr>
            <w:r>
              <w:rPr>
                <w:sz w:val="20"/>
                <w:szCs w:val="20"/>
              </w:rPr>
              <w:t> Дольщик - физическое (за исключением временно пребывающих иностранных граждан) или юридическое лицо, которое участвует в строительстве жилых зданий путем внесения денег на текущий счет (депозит дольщика) в</w:t>
            </w:r>
            <w:r>
              <w:rPr>
                <w:sz w:val="20"/>
                <w:szCs w:val="20"/>
              </w:rPr>
              <w:t xml:space="preserve"> банк-агент, предназначенных для дальнейшего перечисления проектной компании.</w:t>
            </w:r>
          </w:p>
          <w:p w:rsidR="00000000" w:rsidRDefault="00AC3D8D">
            <w:pPr>
              <w:pStyle w:val="a9"/>
              <w:spacing w:before="0" w:beforeAutospacing="0" w:after="0" w:afterAutospacing="0"/>
              <w:jc w:val="both"/>
            </w:pPr>
            <w:r>
              <w:rPr>
                <w:sz w:val="20"/>
                <w:szCs w:val="20"/>
              </w:rPr>
              <w:t> </w:t>
            </w:r>
            <w:r>
              <w:rPr>
                <w:sz w:val="20"/>
                <w:szCs w:val="20"/>
              </w:rPr>
              <w:t>Уполномоченный орган в сфере долевого участия в жилищном строительстве (далее - уполномоченный орган) - государственный орган, осуществляющий руководство в сфере долевого участия в жилищном строительстве.</w:t>
            </w:r>
          </w:p>
          <w:p w:rsidR="00000000" w:rsidRDefault="00AC3D8D">
            <w:pPr>
              <w:pStyle w:val="a9"/>
              <w:spacing w:before="0" w:beforeAutospacing="0" w:after="0" w:afterAutospacing="0" w:line="145" w:lineRule="atLeast"/>
              <w:jc w:val="both"/>
            </w:pPr>
            <w:r>
              <w:rPr>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color w:val="000080"/>
                <w:sz w:val="20"/>
                <w:szCs w:val="20"/>
              </w:rPr>
              <w:t>Из статьи 1. Основные понятия …</w:t>
            </w:r>
          </w:p>
          <w:p w:rsidR="00000000" w:rsidRDefault="00AC3D8D">
            <w:pPr>
              <w:pStyle w:val="a9"/>
              <w:spacing w:before="0" w:beforeAutospacing="0" w:after="0" w:afterAutospacing="0"/>
              <w:jc w:val="center"/>
            </w:pPr>
            <w:r>
              <w:rPr>
                <w:color w:val="000080"/>
                <w:sz w:val="20"/>
                <w:szCs w:val="20"/>
              </w:rPr>
              <w:t xml:space="preserve">пп. 1), 2), 4), </w:t>
            </w:r>
            <w:r>
              <w:rPr>
                <w:color w:val="000080"/>
                <w:sz w:val="20"/>
                <w:szCs w:val="20"/>
              </w:rPr>
              <w:t>13), 9)</w:t>
            </w:r>
          </w:p>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Статья 1089. Компетенция Правительства Республики Казахстан</w:t>
            </w:r>
            <w:r>
              <w:rPr>
                <w:sz w:val="20"/>
                <w:szCs w:val="20"/>
              </w:rPr>
              <w:t xml:space="preserve"> </w:t>
            </w:r>
            <w:r>
              <w:rPr>
                <w:b/>
                <w:bCs/>
                <w:sz w:val="20"/>
                <w:szCs w:val="20"/>
              </w:rPr>
              <w:t>в сфере долевого участия в жилищном</w:t>
            </w:r>
            <w:r>
              <w:rPr>
                <w:sz w:val="20"/>
                <w:szCs w:val="20"/>
              </w:rPr>
              <w:t xml:space="preserve"> </w:t>
            </w:r>
            <w:r>
              <w:rPr>
                <w:b/>
                <w:bCs/>
                <w:sz w:val="20"/>
                <w:szCs w:val="20"/>
              </w:rPr>
              <w:t>строительстве</w:t>
            </w:r>
          </w:p>
          <w:p w:rsidR="00000000" w:rsidRDefault="00AC3D8D">
            <w:pPr>
              <w:pStyle w:val="a9"/>
              <w:spacing w:before="0" w:beforeAutospacing="0" w:after="0" w:afterAutospacing="0"/>
              <w:jc w:val="both"/>
            </w:pPr>
            <w:r>
              <w:rPr>
                <w:sz w:val="20"/>
                <w:szCs w:val="20"/>
              </w:rPr>
              <w:t> К компетенции Правительства Республики Казахстан в сфере долевого участия в жилищном строительстве относятся:</w:t>
            </w:r>
          </w:p>
          <w:p w:rsidR="00000000" w:rsidRDefault="00AC3D8D">
            <w:pPr>
              <w:pStyle w:val="a9"/>
              <w:spacing w:before="0" w:beforeAutospacing="0" w:after="0" w:afterAutospacing="0"/>
              <w:jc w:val="both"/>
            </w:pPr>
            <w:r>
              <w:rPr>
                <w:sz w:val="20"/>
                <w:szCs w:val="20"/>
              </w:rPr>
              <w:t> 1) разработка основ</w:t>
            </w:r>
            <w:r>
              <w:rPr>
                <w:sz w:val="20"/>
                <w:szCs w:val="20"/>
              </w:rPr>
              <w:t>ных направлений государственной политики в сфере долевого участия в жилищном строительстве;</w:t>
            </w:r>
          </w:p>
          <w:p w:rsidR="00000000" w:rsidRDefault="00AC3D8D">
            <w:pPr>
              <w:pStyle w:val="a9"/>
              <w:spacing w:before="0" w:beforeAutospacing="0" w:after="0" w:afterAutospacing="0"/>
              <w:jc w:val="both"/>
            </w:pPr>
            <w:r>
              <w:rPr>
                <w:sz w:val="20"/>
                <w:szCs w:val="20"/>
              </w:rPr>
              <w:t> 2) определение уполномоченного органа в сфере долевого участия в жилищном строительстве;</w:t>
            </w:r>
          </w:p>
          <w:p w:rsidR="00000000" w:rsidRDefault="00AC3D8D">
            <w:pPr>
              <w:pStyle w:val="a9"/>
              <w:spacing w:before="0" w:beforeAutospacing="0" w:after="0" w:afterAutospacing="0"/>
              <w:jc w:val="both"/>
            </w:pPr>
            <w:r>
              <w:rPr>
                <w:sz w:val="20"/>
                <w:szCs w:val="20"/>
              </w:rPr>
              <w:t> 3) утверждение типового договора о долевом участии в жилищном строительст</w:t>
            </w:r>
            <w:r>
              <w:rPr>
                <w:sz w:val="20"/>
                <w:szCs w:val="20"/>
              </w:rPr>
              <w:t>ве;</w:t>
            </w:r>
          </w:p>
          <w:p w:rsidR="00000000" w:rsidRDefault="00AC3D8D">
            <w:pPr>
              <w:pStyle w:val="a9"/>
              <w:spacing w:before="0" w:beforeAutospacing="0" w:after="0" w:afterAutospacing="0"/>
              <w:jc w:val="both"/>
            </w:pPr>
            <w:r>
              <w:rPr>
                <w:sz w:val="20"/>
                <w:szCs w:val="20"/>
              </w:rPr>
              <w:t> 4) утверждение правил осуществления учета договоров о долевом участии в жилищном строительстве;</w:t>
            </w:r>
          </w:p>
          <w:p w:rsidR="00000000" w:rsidRDefault="00AC3D8D">
            <w:pPr>
              <w:pStyle w:val="a9"/>
              <w:spacing w:before="0" w:beforeAutospacing="0" w:after="0" w:afterAutospacing="0"/>
              <w:jc w:val="both"/>
            </w:pPr>
            <w:r>
              <w:rPr>
                <w:sz w:val="20"/>
                <w:szCs w:val="20"/>
              </w:rPr>
              <w:t> 5) выполнение иных функций, возложенных на него Конституцией, законами Республики Казахстан и актами Президента Республики Казахстан.</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3</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Статья 1090. Компетенция уполномоченного органа в сфере</w:t>
            </w:r>
            <w:r>
              <w:rPr>
                <w:sz w:val="20"/>
                <w:szCs w:val="20"/>
              </w:rPr>
              <w:t xml:space="preserve"> </w:t>
            </w:r>
            <w:r>
              <w:rPr>
                <w:b/>
                <w:bCs/>
                <w:sz w:val="20"/>
                <w:szCs w:val="20"/>
              </w:rPr>
              <w:t>долевого участия в жилищном строительстве</w:t>
            </w:r>
          </w:p>
          <w:p w:rsidR="00000000" w:rsidRDefault="00AC3D8D">
            <w:pPr>
              <w:pStyle w:val="a9"/>
              <w:spacing w:before="0" w:beforeAutospacing="0" w:after="0" w:afterAutospacing="0"/>
              <w:jc w:val="both"/>
            </w:pPr>
            <w:r>
              <w:rPr>
                <w:sz w:val="20"/>
                <w:szCs w:val="20"/>
              </w:rPr>
              <w:t> Уполномоченный орган в сфере долевого участия в жилищном строительстве:</w:t>
            </w:r>
          </w:p>
          <w:p w:rsidR="00000000" w:rsidRDefault="00AC3D8D">
            <w:pPr>
              <w:pStyle w:val="a9"/>
              <w:spacing w:before="0" w:beforeAutospacing="0" w:after="0" w:afterAutospacing="0"/>
              <w:jc w:val="both"/>
            </w:pPr>
            <w:r>
              <w:rPr>
                <w:sz w:val="20"/>
                <w:szCs w:val="20"/>
              </w:rPr>
              <w:t> 1) реализует единую государственную политику в сфере долевого участия в жилищном стр</w:t>
            </w:r>
            <w:r>
              <w:rPr>
                <w:sz w:val="20"/>
                <w:szCs w:val="20"/>
              </w:rPr>
              <w:t>оительстве;</w:t>
            </w:r>
          </w:p>
          <w:p w:rsidR="00000000" w:rsidRDefault="00AC3D8D">
            <w:pPr>
              <w:pStyle w:val="a9"/>
              <w:spacing w:before="0" w:beforeAutospacing="0" w:after="0" w:afterAutospacing="0"/>
              <w:jc w:val="both"/>
            </w:pPr>
            <w:r>
              <w:rPr>
                <w:sz w:val="20"/>
                <w:szCs w:val="20"/>
              </w:rPr>
              <w:t> 2) запрашивает информацию у местных исполнительных органов областей (города республиканского значения, столицы) для изучения и анализа вопросов долевого участия в жилищном строительстве;</w:t>
            </w:r>
          </w:p>
          <w:p w:rsidR="00000000" w:rsidRDefault="00AC3D8D">
            <w:pPr>
              <w:pStyle w:val="a9"/>
              <w:spacing w:before="0" w:beforeAutospacing="0" w:after="0" w:afterAutospacing="0"/>
              <w:jc w:val="both"/>
            </w:pPr>
            <w:r>
              <w:rPr>
                <w:sz w:val="20"/>
                <w:szCs w:val="20"/>
              </w:rPr>
              <w:t> </w:t>
            </w:r>
            <w:r>
              <w:rPr>
                <w:sz w:val="20"/>
                <w:szCs w:val="20"/>
              </w:rPr>
              <w:t>3) разрабатывает типовой договор о долевом участии в жилищном строительстве;</w:t>
            </w:r>
          </w:p>
          <w:p w:rsidR="00000000" w:rsidRDefault="00AC3D8D">
            <w:pPr>
              <w:pStyle w:val="a9"/>
              <w:spacing w:before="0" w:beforeAutospacing="0" w:after="0" w:afterAutospacing="0"/>
              <w:jc w:val="both"/>
            </w:pPr>
            <w:r>
              <w:rPr>
                <w:sz w:val="20"/>
                <w:szCs w:val="20"/>
              </w:rPr>
              <w:t> 4) разрабатывает правила осуществления учета договоров о долевом участии в жилищном строительстве; 5) разрабатывает правила лицензирования и квалификационные требования к деятель</w:t>
            </w:r>
            <w:r>
              <w:rPr>
                <w:sz w:val="20"/>
                <w:szCs w:val="20"/>
              </w:rPr>
              <w:t>ности по организации строительства жилых зданий за счет привлечения денег дольщиков;</w:t>
            </w:r>
          </w:p>
          <w:p w:rsidR="00000000" w:rsidRDefault="00AC3D8D">
            <w:pPr>
              <w:pStyle w:val="a9"/>
              <w:spacing w:before="0" w:beforeAutospacing="0" w:after="0" w:afterAutospacing="0"/>
              <w:jc w:val="both"/>
            </w:pPr>
            <w:r>
              <w:rPr>
                <w:sz w:val="20"/>
                <w:szCs w:val="20"/>
              </w:rPr>
              <w:t> 6) разрабатывает и вносит в Правительство Республики Казахстан предложения по дальнейшему совершенствованию государственной политики в сфере долевого участия в жилищном с</w:t>
            </w:r>
            <w:r>
              <w:rPr>
                <w:sz w:val="20"/>
                <w:szCs w:val="20"/>
              </w:rPr>
              <w:t>троительстве;</w:t>
            </w:r>
          </w:p>
          <w:p w:rsidR="00000000" w:rsidRDefault="00AC3D8D">
            <w:pPr>
              <w:pStyle w:val="a9"/>
              <w:spacing w:before="0" w:beforeAutospacing="0" w:after="0" w:afterAutospacing="0"/>
              <w:jc w:val="both"/>
            </w:pPr>
            <w:r>
              <w:rPr>
                <w:sz w:val="20"/>
                <w:szCs w:val="20"/>
              </w:rPr>
              <w:t> 7) осуществляет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3-1</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Статья 1091. Компетенция местных исполн</w:t>
            </w:r>
            <w:r>
              <w:rPr>
                <w:b/>
                <w:bCs/>
                <w:sz w:val="20"/>
                <w:szCs w:val="20"/>
              </w:rPr>
              <w:t>ительных органов</w:t>
            </w:r>
            <w:r>
              <w:rPr>
                <w:sz w:val="20"/>
                <w:szCs w:val="20"/>
              </w:rPr>
              <w:t xml:space="preserve"> </w:t>
            </w:r>
            <w:r>
              <w:rPr>
                <w:b/>
                <w:bCs/>
                <w:sz w:val="20"/>
                <w:szCs w:val="20"/>
              </w:rPr>
              <w:t>областей (города республиканского значения,</w:t>
            </w:r>
            <w:r>
              <w:rPr>
                <w:sz w:val="20"/>
                <w:szCs w:val="20"/>
              </w:rPr>
              <w:t xml:space="preserve"> </w:t>
            </w:r>
            <w:r>
              <w:rPr>
                <w:b/>
                <w:bCs/>
                <w:sz w:val="20"/>
                <w:szCs w:val="20"/>
              </w:rPr>
              <w:t>столицы) в сфере долевого участия в жилищном</w:t>
            </w:r>
            <w:r>
              <w:rPr>
                <w:sz w:val="20"/>
                <w:szCs w:val="20"/>
              </w:rPr>
              <w:t xml:space="preserve"> </w:t>
            </w:r>
            <w:r>
              <w:rPr>
                <w:b/>
                <w:bCs/>
                <w:sz w:val="20"/>
                <w:szCs w:val="20"/>
              </w:rPr>
              <w:t>строительстве</w:t>
            </w:r>
          </w:p>
          <w:p w:rsidR="00000000" w:rsidRDefault="00AC3D8D">
            <w:pPr>
              <w:pStyle w:val="a9"/>
              <w:spacing w:before="0" w:beforeAutospacing="0" w:after="0" w:afterAutospacing="0"/>
              <w:jc w:val="both"/>
            </w:pPr>
            <w:r>
              <w:rPr>
                <w:sz w:val="20"/>
                <w:szCs w:val="20"/>
              </w:rPr>
              <w:t> Местные исполнительные органы областей (города республиканского значения, столицы) в сфере долевого участия в жилищном строительстве:</w:t>
            </w:r>
          </w:p>
          <w:p w:rsidR="00000000" w:rsidRDefault="00AC3D8D">
            <w:pPr>
              <w:pStyle w:val="a9"/>
              <w:spacing w:before="0" w:beforeAutospacing="0" w:after="0" w:afterAutospacing="0"/>
              <w:jc w:val="both"/>
            </w:pPr>
            <w:r>
              <w:rPr>
                <w:sz w:val="20"/>
                <w:szCs w:val="20"/>
              </w:rPr>
              <w:t> </w:t>
            </w:r>
            <w:r>
              <w:rPr>
                <w:sz w:val="20"/>
                <w:szCs w:val="20"/>
              </w:rPr>
              <w:t>1) осуществляют мониторинг деятельности проектных компаний по строительству жилого здания;</w:t>
            </w:r>
          </w:p>
          <w:p w:rsidR="00000000" w:rsidRDefault="00AC3D8D">
            <w:pPr>
              <w:pStyle w:val="a9"/>
              <w:spacing w:before="0" w:beforeAutospacing="0" w:after="0" w:afterAutospacing="0"/>
              <w:jc w:val="both"/>
            </w:pPr>
            <w:r>
              <w:rPr>
                <w:sz w:val="20"/>
                <w:szCs w:val="20"/>
              </w:rPr>
              <w:t> 2) запрашивают и получают у проектных компаний необходимые материалы и документы в порядке, установленном законами Республики Казахстан;</w:t>
            </w:r>
          </w:p>
          <w:p w:rsidR="00000000" w:rsidRDefault="00AC3D8D">
            <w:pPr>
              <w:pStyle w:val="a9"/>
              <w:spacing w:before="0" w:beforeAutospacing="0" w:after="0" w:afterAutospacing="0"/>
              <w:jc w:val="both"/>
            </w:pPr>
            <w:r>
              <w:rPr>
                <w:sz w:val="20"/>
                <w:szCs w:val="20"/>
              </w:rPr>
              <w:t> </w:t>
            </w:r>
            <w:r>
              <w:rPr>
                <w:sz w:val="20"/>
                <w:szCs w:val="20"/>
              </w:rPr>
              <w:t>3) выносят предписания об устранении выявленных нарушений законодательства Республики Казахстан о долевом участии в жилищном строительстве, а также принимают решение о применении к застройщикам и проектным компаниям принудительных мер, предусмотренных зако</w:t>
            </w:r>
            <w:r>
              <w:rPr>
                <w:sz w:val="20"/>
                <w:szCs w:val="20"/>
              </w:rPr>
              <w:t>нами Республики Казахстан;</w:t>
            </w:r>
          </w:p>
          <w:p w:rsidR="00000000" w:rsidRDefault="00AC3D8D">
            <w:pPr>
              <w:pStyle w:val="a9"/>
              <w:spacing w:before="0" w:beforeAutospacing="0" w:after="0" w:afterAutospacing="0"/>
              <w:jc w:val="both"/>
            </w:pPr>
            <w:r>
              <w:rPr>
                <w:sz w:val="20"/>
                <w:szCs w:val="20"/>
              </w:rPr>
              <w:t> 4) выдают, приостанавливают действие или лишают в судебном порядке лицензии проектной компании на деятельность по организации строительства жилых зданий за счет привлечения денег дольщиков в случаях, предусмотренных законами Рес</w:t>
            </w:r>
            <w:r>
              <w:rPr>
                <w:sz w:val="20"/>
                <w:szCs w:val="20"/>
              </w:rPr>
              <w:t>публики Казахстан;</w:t>
            </w:r>
          </w:p>
          <w:p w:rsidR="00000000" w:rsidRDefault="00AC3D8D">
            <w:pPr>
              <w:pStyle w:val="a9"/>
              <w:spacing w:before="0" w:beforeAutospacing="0" w:after="0" w:afterAutospacing="0"/>
              <w:jc w:val="both"/>
            </w:pPr>
            <w:r>
              <w:rPr>
                <w:sz w:val="20"/>
                <w:szCs w:val="20"/>
              </w:rPr>
              <w:t> 5) осуществляют учет договоров о долевом участии в жилищном строительстве;</w:t>
            </w:r>
          </w:p>
          <w:p w:rsidR="00000000" w:rsidRDefault="00AC3D8D">
            <w:pPr>
              <w:pStyle w:val="a9"/>
              <w:spacing w:before="0" w:beforeAutospacing="0" w:after="0" w:afterAutospacing="0"/>
              <w:jc w:val="both"/>
            </w:pPr>
            <w:r>
              <w:rPr>
                <w:sz w:val="20"/>
                <w:szCs w:val="20"/>
              </w:rPr>
              <w:t xml:space="preserve"> 6) ежеквартально осуществляют проверку достаточности собственного капитала застройщика в соответствии с подпунктом 3) пункта 1 статьи 1093 настоящего Кодекса и </w:t>
            </w:r>
            <w:r>
              <w:rPr>
                <w:sz w:val="20"/>
                <w:szCs w:val="20"/>
              </w:rPr>
              <w:t>проектной компании согласно квалификационным требованиям;</w:t>
            </w:r>
          </w:p>
          <w:p w:rsidR="00000000" w:rsidRDefault="00AC3D8D">
            <w:pPr>
              <w:pStyle w:val="a9"/>
              <w:spacing w:before="0" w:beforeAutospacing="0" w:after="0" w:afterAutospacing="0"/>
              <w:jc w:val="both"/>
            </w:pPr>
            <w:r>
              <w:rPr>
                <w:sz w:val="20"/>
                <w:szCs w:val="20"/>
              </w:rPr>
              <w:t> 7) осуществляют взаимодействие и сотрудничество с государственными органами по вопросам, относящимся к их компетенции;</w:t>
            </w:r>
          </w:p>
          <w:p w:rsidR="00000000" w:rsidRDefault="00AC3D8D">
            <w:pPr>
              <w:pStyle w:val="a9"/>
              <w:spacing w:before="0" w:beforeAutospacing="0" w:after="0" w:afterAutospacing="0"/>
              <w:jc w:val="both"/>
            </w:pPr>
            <w:r>
              <w:rPr>
                <w:sz w:val="20"/>
                <w:szCs w:val="20"/>
              </w:rPr>
              <w:t xml:space="preserve"> 8) определяют совместно с банком-агентом, застройщиком и проектной компанией </w:t>
            </w:r>
            <w:r>
              <w:rPr>
                <w:sz w:val="20"/>
                <w:szCs w:val="20"/>
              </w:rPr>
              <w:t>невозможность завершения строительства жилого здания;</w:t>
            </w:r>
          </w:p>
          <w:p w:rsidR="00000000" w:rsidRDefault="00AC3D8D">
            <w:pPr>
              <w:pStyle w:val="a9"/>
              <w:spacing w:before="0" w:beforeAutospacing="0" w:after="0" w:afterAutospacing="0"/>
              <w:jc w:val="both"/>
            </w:pPr>
            <w:r>
              <w:rPr>
                <w:sz w:val="20"/>
                <w:szCs w:val="20"/>
              </w:rPr>
              <w:t> 9) осуществляют в интересах местного государственного управления иные полномочия, возлагаемые на местные исполнительные органы законодательством Республики Казахстан.</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4</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Статья 1092. Конт</w:t>
            </w:r>
            <w:r>
              <w:rPr>
                <w:b/>
                <w:bCs/>
                <w:sz w:val="20"/>
                <w:szCs w:val="20"/>
              </w:rPr>
              <w:t>роль деятельности застройщика и проектной</w:t>
            </w:r>
            <w:r>
              <w:rPr>
                <w:sz w:val="20"/>
                <w:szCs w:val="20"/>
              </w:rPr>
              <w:t xml:space="preserve"> </w:t>
            </w:r>
            <w:r>
              <w:rPr>
                <w:b/>
                <w:bCs/>
                <w:sz w:val="20"/>
                <w:szCs w:val="20"/>
              </w:rPr>
              <w:t>компании местными исполнительными органами</w:t>
            </w:r>
            <w:r>
              <w:rPr>
                <w:sz w:val="20"/>
                <w:szCs w:val="20"/>
              </w:rPr>
              <w:t xml:space="preserve"> </w:t>
            </w:r>
            <w:r>
              <w:rPr>
                <w:b/>
                <w:bCs/>
                <w:sz w:val="20"/>
                <w:szCs w:val="20"/>
              </w:rPr>
              <w:t>областей (города республиканского значения,</w:t>
            </w:r>
            <w:r>
              <w:rPr>
                <w:sz w:val="20"/>
                <w:szCs w:val="20"/>
              </w:rPr>
              <w:t xml:space="preserve"> </w:t>
            </w:r>
            <w:r>
              <w:rPr>
                <w:b/>
                <w:bCs/>
                <w:sz w:val="20"/>
                <w:szCs w:val="20"/>
              </w:rPr>
              <w:t>столицы)</w:t>
            </w:r>
          </w:p>
          <w:p w:rsidR="00000000" w:rsidRDefault="00AC3D8D">
            <w:pPr>
              <w:pStyle w:val="a9"/>
              <w:spacing w:before="0" w:beforeAutospacing="0" w:after="0" w:afterAutospacing="0"/>
              <w:jc w:val="both"/>
            </w:pPr>
            <w:r>
              <w:rPr>
                <w:sz w:val="20"/>
                <w:szCs w:val="20"/>
              </w:rPr>
              <w:t xml:space="preserve"> 1. В случае нарушения застройщиком и проектной компанией требований настоящей главы, а также принятых в соответствии </w:t>
            </w:r>
            <w:r>
              <w:rPr>
                <w:sz w:val="20"/>
                <w:szCs w:val="20"/>
              </w:rPr>
              <w:t>с ним нормативных правовых актов местные исполнительные органы областей (города республиканского значения, столицы):</w:t>
            </w:r>
          </w:p>
          <w:p w:rsidR="00000000" w:rsidRDefault="00AC3D8D">
            <w:pPr>
              <w:pStyle w:val="a9"/>
              <w:spacing w:before="0" w:beforeAutospacing="0" w:after="0" w:afterAutospacing="0"/>
              <w:jc w:val="both"/>
            </w:pPr>
            <w:r>
              <w:rPr>
                <w:sz w:val="20"/>
                <w:szCs w:val="20"/>
              </w:rPr>
              <w:t> 1) требуют от застройщика и проектной компании устранения выявленных нарушений;</w:t>
            </w:r>
          </w:p>
          <w:p w:rsidR="00000000" w:rsidRDefault="00AC3D8D">
            <w:pPr>
              <w:pStyle w:val="a9"/>
              <w:spacing w:before="0" w:beforeAutospacing="0" w:after="0" w:afterAutospacing="0"/>
              <w:jc w:val="both"/>
            </w:pPr>
            <w:r>
              <w:rPr>
                <w:sz w:val="20"/>
                <w:szCs w:val="20"/>
              </w:rPr>
              <w:t> 2) направляют застройщику и проектной компании обязательн</w:t>
            </w:r>
            <w:r>
              <w:rPr>
                <w:sz w:val="20"/>
                <w:szCs w:val="20"/>
              </w:rPr>
              <w:t>ые для исполнения предписания об устранении нарушений настоящей главы, а также принятых в соответствии с ним нормативных правовых актов;</w:t>
            </w:r>
          </w:p>
          <w:p w:rsidR="00000000" w:rsidRDefault="00AC3D8D">
            <w:pPr>
              <w:pStyle w:val="a9"/>
              <w:spacing w:before="0" w:beforeAutospacing="0" w:after="0" w:afterAutospacing="0"/>
              <w:jc w:val="both"/>
            </w:pPr>
            <w:r>
              <w:rPr>
                <w:sz w:val="20"/>
                <w:szCs w:val="20"/>
              </w:rPr>
              <w:t> 3) принимают меры, необходимые для привлечения застройщика, проектной компании и (или) их должностных лиц к ответствен</w:t>
            </w:r>
            <w:r>
              <w:rPr>
                <w:sz w:val="20"/>
                <w:szCs w:val="20"/>
              </w:rPr>
              <w:t>ности, установленной настоящей главой и иными законами Республики Казахстан.</w:t>
            </w:r>
          </w:p>
          <w:p w:rsidR="00000000" w:rsidRDefault="00AC3D8D">
            <w:pPr>
              <w:pStyle w:val="a9"/>
              <w:spacing w:before="0" w:beforeAutospacing="0" w:after="0" w:afterAutospacing="0"/>
              <w:jc w:val="both"/>
            </w:pPr>
            <w:r>
              <w:rPr>
                <w:sz w:val="20"/>
                <w:szCs w:val="20"/>
              </w:rPr>
              <w:t> 2. Застройщик и проектная компания, которым направлено предписание местного исполнительного органа области (города республиканского значения, столицы) в соответствии с подпунктом</w:t>
            </w:r>
            <w:r>
              <w:rPr>
                <w:sz w:val="20"/>
                <w:szCs w:val="20"/>
              </w:rPr>
              <w:t xml:space="preserve"> 2) пункта 1 настоящей статьи, вправе обжаловать его в порядке, установленном законодательством Республики Казахстан.</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5</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sz w:val="20"/>
                <w:szCs w:val="20"/>
              </w:rPr>
              <w:t> </w:t>
            </w:r>
            <w:r>
              <w:rPr>
                <w:b/>
                <w:bCs/>
                <w:sz w:val="20"/>
                <w:szCs w:val="20"/>
              </w:rPr>
              <w:t>Статья 1093. Застройщик и проектная компания</w:t>
            </w:r>
          </w:p>
          <w:p w:rsidR="00000000" w:rsidRDefault="00AC3D8D">
            <w:pPr>
              <w:jc w:val="both"/>
            </w:pPr>
            <w:r>
              <w:rPr>
                <w:sz w:val="20"/>
                <w:szCs w:val="20"/>
              </w:rPr>
              <w:t> 1. Застройщик обязан:</w:t>
            </w:r>
          </w:p>
          <w:p w:rsidR="00000000" w:rsidRDefault="00AC3D8D">
            <w:pPr>
              <w:jc w:val="both"/>
            </w:pPr>
            <w:r>
              <w:rPr>
                <w:sz w:val="20"/>
                <w:szCs w:val="20"/>
              </w:rPr>
              <w:t> </w:t>
            </w:r>
            <w:r>
              <w:rPr>
                <w:sz w:val="20"/>
                <w:szCs w:val="20"/>
              </w:rPr>
              <w:t>1) обладать опытом возведения жилых зданий, в том числе в качестве заказчика, не менее трех лет;</w:t>
            </w:r>
          </w:p>
          <w:p w:rsidR="00000000" w:rsidRDefault="00AC3D8D">
            <w:pPr>
              <w:jc w:val="both"/>
            </w:pPr>
            <w:r>
              <w:rPr>
                <w:sz w:val="20"/>
                <w:szCs w:val="20"/>
              </w:rPr>
              <w:t> 2) сдать в эксплуатацию в установленном законодательством Республики Казахстан порядке не менее ста квартир;</w:t>
            </w:r>
          </w:p>
          <w:p w:rsidR="00000000" w:rsidRDefault="00AC3D8D">
            <w:pPr>
              <w:jc w:val="both"/>
            </w:pPr>
            <w:r>
              <w:rPr>
                <w:sz w:val="20"/>
                <w:szCs w:val="20"/>
              </w:rPr>
              <w:t xml:space="preserve"> 3) иметь собственный капитал в размере не менее </w:t>
            </w:r>
            <w:r>
              <w:rPr>
                <w:sz w:val="20"/>
                <w:szCs w:val="20"/>
              </w:rPr>
              <w:t>ста тысяч месячных расчетных показателей.</w:t>
            </w:r>
          </w:p>
          <w:p w:rsidR="00000000" w:rsidRDefault="00AC3D8D">
            <w:pPr>
              <w:jc w:val="both"/>
            </w:pPr>
            <w:r>
              <w:rPr>
                <w:sz w:val="20"/>
                <w:szCs w:val="20"/>
              </w:rPr>
              <w:t> 2. Застройщик вносит вклад в уставный капитал проектной компании в виде денег, земельного участка, проектной (проектно-сметной) документации и иного имущества в соответствии с законодательством Республики Казахста</w:t>
            </w:r>
            <w:r>
              <w:rPr>
                <w:sz w:val="20"/>
                <w:szCs w:val="20"/>
              </w:rPr>
              <w:t>н.</w:t>
            </w:r>
          </w:p>
          <w:p w:rsidR="00000000" w:rsidRDefault="00AC3D8D">
            <w:pPr>
              <w:jc w:val="both"/>
            </w:pPr>
            <w:r>
              <w:rPr>
                <w:sz w:val="20"/>
                <w:szCs w:val="20"/>
              </w:rPr>
              <w:t> 3. Застройщик по обязательствам проектной компании перед дольщиками несет субсидиарную ответственность.</w:t>
            </w:r>
          </w:p>
          <w:p w:rsidR="00000000" w:rsidRDefault="00AC3D8D">
            <w:pPr>
              <w:jc w:val="both"/>
            </w:pPr>
            <w:r>
              <w:rPr>
                <w:sz w:val="20"/>
                <w:szCs w:val="20"/>
              </w:rPr>
              <w:t xml:space="preserve"> 4. Застройщик и проектная компания обязаны проводить аудит годовой финансовой отчетности и представлять аудиторский отчет в местный исполнительный </w:t>
            </w:r>
            <w:r>
              <w:rPr>
                <w:sz w:val="20"/>
                <w:szCs w:val="20"/>
              </w:rPr>
              <w:t>орган области (города республиканского значения, столицы) не позднее 30 июня года, следующего за отчетным.</w:t>
            </w:r>
          </w:p>
          <w:p w:rsidR="00000000" w:rsidRDefault="00AC3D8D">
            <w:pPr>
              <w:jc w:val="both"/>
            </w:pPr>
            <w:r>
              <w:rPr>
                <w:sz w:val="20"/>
                <w:szCs w:val="20"/>
              </w:rPr>
              <w:t> 5. Проектная компания и дольщик вправе осуществлять страхование своей гражданско-правовой ответственности по отношению к исполнению своих обязательс</w:t>
            </w:r>
            <w:r>
              <w:rPr>
                <w:sz w:val="20"/>
                <w:szCs w:val="20"/>
              </w:rPr>
              <w:t>тв, которые определяются соглашением сторон.</w:t>
            </w:r>
          </w:p>
          <w:p w:rsidR="00000000" w:rsidRDefault="00AC3D8D">
            <w:pPr>
              <w:jc w:val="both"/>
            </w:pPr>
            <w:r>
              <w:rPr>
                <w:sz w:val="20"/>
                <w:szCs w:val="20"/>
              </w:rPr>
              <w:t> 6. Проектная компания вправе привлекать для строительства жилого здания деньги в размере не более семидесяти пяти процентов от стоимости строительства жилого здания.</w:t>
            </w:r>
          </w:p>
          <w:p w:rsidR="00000000" w:rsidRDefault="00AC3D8D">
            <w:pPr>
              <w:spacing w:line="145" w:lineRule="atLeast"/>
              <w:jc w:val="both"/>
            </w:pPr>
            <w:r>
              <w:rPr>
                <w:sz w:val="20"/>
                <w:szCs w:val="20"/>
              </w:rPr>
              <w:t> 7. Иностранные организации осуществляют дея</w:t>
            </w:r>
            <w:r>
              <w:rPr>
                <w:sz w:val="20"/>
                <w:szCs w:val="20"/>
              </w:rPr>
              <w:t>тельность по организации строительства жилых зданий за счет привлечения денег дольщиков только посредством учреждения юридического лица на территории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6</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i/>
                <w:iCs/>
                <w:color w:val="800000"/>
                <w:sz w:val="20"/>
                <w:szCs w:val="20"/>
              </w:rPr>
              <w:t> </w:t>
            </w:r>
            <w:r>
              <w:rPr>
                <w:b/>
                <w:bCs/>
                <w:sz w:val="20"/>
                <w:szCs w:val="20"/>
              </w:rPr>
              <w:t>Статья 1094. Лицензирование деятельности по организации</w:t>
            </w:r>
            <w:r>
              <w:rPr>
                <w:sz w:val="20"/>
                <w:szCs w:val="20"/>
              </w:rPr>
              <w:t xml:space="preserve"> </w:t>
            </w:r>
            <w:r>
              <w:rPr>
                <w:b/>
                <w:bCs/>
                <w:sz w:val="20"/>
                <w:szCs w:val="20"/>
              </w:rPr>
              <w:t>строительства жилых зданий за счет</w:t>
            </w:r>
            <w:r>
              <w:rPr>
                <w:sz w:val="20"/>
                <w:szCs w:val="20"/>
              </w:rPr>
              <w:t xml:space="preserve"> </w:t>
            </w:r>
            <w:r>
              <w:rPr>
                <w:b/>
                <w:bCs/>
                <w:sz w:val="20"/>
                <w:szCs w:val="20"/>
              </w:rPr>
              <w:t>привлечения денег дольщиков</w:t>
            </w:r>
          </w:p>
          <w:p w:rsidR="00000000" w:rsidRDefault="00AC3D8D">
            <w:pPr>
              <w:pStyle w:val="a9"/>
              <w:spacing w:before="0" w:beforeAutospacing="0" w:after="0" w:afterAutospacing="0"/>
              <w:jc w:val="both"/>
            </w:pPr>
            <w:r>
              <w:rPr>
                <w:sz w:val="20"/>
                <w:szCs w:val="20"/>
              </w:rPr>
              <w:t> 1. Лицензирование деятельности по организации строительства жилых зданий за счет привлечения денег дольщиков осуществляется в соответствии с настоящей главой и законодательством Республики Каз</w:t>
            </w:r>
            <w:r>
              <w:rPr>
                <w:sz w:val="20"/>
                <w:szCs w:val="20"/>
              </w:rPr>
              <w:t>ахстан о лицензировании.</w:t>
            </w:r>
          </w:p>
          <w:p w:rsidR="00000000" w:rsidRDefault="00AC3D8D">
            <w:pPr>
              <w:pStyle w:val="a9"/>
              <w:spacing w:before="0" w:beforeAutospacing="0" w:after="0" w:afterAutospacing="0"/>
              <w:jc w:val="both"/>
            </w:pPr>
            <w:r>
              <w:rPr>
                <w:sz w:val="20"/>
                <w:szCs w:val="20"/>
              </w:rPr>
              <w:t> 2. Деятельность по организации строительства жилых зданий за счет привлечения денег дольщиков осуществляется на основании лицензии на деятельность по организации строительства жилых зданий за счет привлечения денег дольщиков, выда</w:t>
            </w:r>
            <w:r>
              <w:rPr>
                <w:sz w:val="20"/>
                <w:szCs w:val="20"/>
              </w:rPr>
              <w:t>ваемой местными исполнительными органами областей (города республиканского значения, столицы) проектной компании на строительство каждого жилого здания.</w:t>
            </w:r>
          </w:p>
          <w:p w:rsidR="00000000" w:rsidRDefault="00AC3D8D">
            <w:pPr>
              <w:pStyle w:val="a9"/>
              <w:spacing w:before="0" w:beforeAutospacing="0" w:after="0" w:afterAutospacing="0"/>
              <w:jc w:val="both"/>
            </w:pPr>
            <w:r>
              <w:rPr>
                <w:sz w:val="20"/>
                <w:szCs w:val="20"/>
              </w:rPr>
              <w:t> 3. Застройщик обязан передать нотариально засвидетельствованные копии документов, подтверждающих требо</w:t>
            </w:r>
            <w:r>
              <w:rPr>
                <w:sz w:val="20"/>
                <w:szCs w:val="20"/>
              </w:rPr>
              <w:t xml:space="preserve">вания, предусмотренные пунктом 1 статьи 1093 настоящего Кодекса, проектной компании для предъявления ею местным исполнительным органам областей (города республиканского значения, столицы) при получении лицензии на деятельность по организации строительства </w:t>
            </w:r>
            <w:r>
              <w:rPr>
                <w:sz w:val="20"/>
                <w:szCs w:val="20"/>
              </w:rPr>
              <w:t>жилых зданий за счет привлечения денег дольщиков на первом этапе.</w:t>
            </w:r>
          </w:p>
          <w:p w:rsidR="00000000" w:rsidRDefault="00AC3D8D">
            <w:pPr>
              <w:pStyle w:val="a9"/>
              <w:spacing w:before="0" w:beforeAutospacing="0" w:after="0" w:afterAutospacing="0"/>
              <w:jc w:val="both"/>
            </w:pPr>
            <w:r>
              <w:rPr>
                <w:sz w:val="20"/>
                <w:szCs w:val="20"/>
              </w:rPr>
              <w:t> 4. Лицензия на деятельность по организации строительства жилых зданий за счет привлечения денег дольщиков выдается в два этапа.</w:t>
            </w:r>
          </w:p>
          <w:p w:rsidR="00000000" w:rsidRDefault="00AC3D8D">
            <w:pPr>
              <w:pStyle w:val="a9"/>
              <w:spacing w:before="0" w:beforeAutospacing="0" w:after="0" w:afterAutospacing="0"/>
              <w:jc w:val="both"/>
            </w:pPr>
            <w:r>
              <w:rPr>
                <w:sz w:val="20"/>
                <w:szCs w:val="20"/>
              </w:rPr>
              <w:t> На первом этапе лицензия на деятельность по организации стро</w:t>
            </w:r>
            <w:r>
              <w:rPr>
                <w:sz w:val="20"/>
                <w:szCs w:val="20"/>
              </w:rPr>
              <w:t>ительства жилых зданий за счет привлечения денег дольщиков выдается на срок до шести месяцев с подтверждением проектной компанией следующих квалификационных требований:</w:t>
            </w:r>
          </w:p>
          <w:p w:rsidR="00000000" w:rsidRDefault="00AC3D8D">
            <w:pPr>
              <w:pStyle w:val="a9"/>
              <w:spacing w:before="0" w:beforeAutospacing="0" w:after="0" w:afterAutospacing="0"/>
              <w:jc w:val="both"/>
            </w:pPr>
            <w:r>
              <w:rPr>
                <w:sz w:val="20"/>
                <w:szCs w:val="20"/>
              </w:rPr>
              <w:t> 1) наличие земельного участка, принадлежащего проектной компании на праве собственност</w:t>
            </w:r>
            <w:r>
              <w:rPr>
                <w:sz w:val="20"/>
                <w:szCs w:val="20"/>
              </w:rPr>
              <w:t>и или на праве землепользования;</w:t>
            </w:r>
          </w:p>
          <w:p w:rsidR="00000000" w:rsidRDefault="00AC3D8D">
            <w:pPr>
              <w:pStyle w:val="a9"/>
              <w:spacing w:before="0" w:beforeAutospacing="0" w:after="0" w:afterAutospacing="0"/>
              <w:jc w:val="both"/>
            </w:pPr>
            <w:r>
              <w:rPr>
                <w:sz w:val="20"/>
                <w:szCs w:val="20"/>
              </w:rPr>
              <w:t> 2) наличие проектной (проектно-сметной) документации на стадии нулевого цикла строительства с положительным заключением экспертизы;</w:t>
            </w:r>
          </w:p>
          <w:p w:rsidR="00000000" w:rsidRDefault="00AC3D8D">
            <w:pPr>
              <w:pStyle w:val="a9"/>
              <w:spacing w:before="0" w:beforeAutospacing="0" w:after="0" w:afterAutospacing="0"/>
              <w:jc w:val="both"/>
            </w:pPr>
            <w:r>
              <w:rPr>
                <w:sz w:val="20"/>
                <w:szCs w:val="20"/>
              </w:rPr>
              <w:t> 3) наличие разрешения на проведение строительно-монтажных работ на нулевой цикл;</w:t>
            </w:r>
          </w:p>
          <w:p w:rsidR="00000000" w:rsidRDefault="00AC3D8D">
            <w:pPr>
              <w:pStyle w:val="a9"/>
              <w:spacing w:before="0" w:beforeAutospacing="0" w:after="0" w:afterAutospacing="0"/>
              <w:jc w:val="both"/>
            </w:pPr>
            <w:r>
              <w:rPr>
                <w:sz w:val="20"/>
                <w:szCs w:val="20"/>
              </w:rPr>
              <w:t> 4) нали</w:t>
            </w:r>
            <w:r>
              <w:rPr>
                <w:sz w:val="20"/>
                <w:szCs w:val="20"/>
              </w:rPr>
              <w:t>чие договора с банком-агентом;</w:t>
            </w:r>
          </w:p>
          <w:p w:rsidR="00000000" w:rsidRDefault="00AC3D8D">
            <w:pPr>
              <w:pStyle w:val="a9"/>
              <w:spacing w:before="0" w:beforeAutospacing="0" w:after="0" w:afterAutospacing="0"/>
              <w:jc w:val="both"/>
            </w:pPr>
            <w:r>
              <w:rPr>
                <w:sz w:val="20"/>
                <w:szCs w:val="20"/>
              </w:rPr>
              <w:t> 5) наличие собственного капитала для строительства жилого здания в размере не менее пятнадцати процентов от стоимости строительства жилого здания или в размере не менее эквивалентной стоимости строительства нулевого цикла.</w:t>
            </w:r>
          </w:p>
          <w:p w:rsidR="00000000" w:rsidRDefault="00AC3D8D">
            <w:pPr>
              <w:pStyle w:val="a9"/>
              <w:spacing w:before="0" w:beforeAutospacing="0" w:after="0" w:afterAutospacing="0"/>
              <w:jc w:val="both"/>
            </w:pPr>
            <w:r>
              <w:rPr>
                <w:sz w:val="20"/>
                <w:szCs w:val="20"/>
              </w:rPr>
              <w:t> </w:t>
            </w:r>
            <w:r>
              <w:rPr>
                <w:sz w:val="20"/>
                <w:szCs w:val="20"/>
              </w:rPr>
              <w:t>На втором этапе лицензия на деятельность по организации строительства жилых зданий за счет привлечения денег дольщиков выдается на срок до утверждения акта ввода в эксплуатацию жилого здания при подтверждении следующих квалификационных требований:</w:t>
            </w:r>
          </w:p>
          <w:p w:rsidR="00000000" w:rsidRDefault="00AC3D8D">
            <w:pPr>
              <w:pStyle w:val="a9"/>
              <w:spacing w:before="0" w:beforeAutospacing="0" w:after="0" w:afterAutospacing="0"/>
              <w:jc w:val="both"/>
            </w:pPr>
            <w:r>
              <w:rPr>
                <w:sz w:val="20"/>
                <w:szCs w:val="20"/>
              </w:rPr>
              <w:t> 1) нали</w:t>
            </w:r>
            <w:r>
              <w:rPr>
                <w:sz w:val="20"/>
                <w:szCs w:val="20"/>
              </w:rPr>
              <w:t>чие проектной (проектно-сметной) документации объекта строительства с положительным заключением экспертизы;</w:t>
            </w:r>
          </w:p>
          <w:p w:rsidR="00000000" w:rsidRDefault="00AC3D8D">
            <w:pPr>
              <w:pStyle w:val="a9"/>
              <w:spacing w:before="0" w:beforeAutospacing="0" w:after="0" w:afterAutospacing="0"/>
              <w:jc w:val="both"/>
            </w:pPr>
            <w:r>
              <w:rPr>
                <w:sz w:val="20"/>
                <w:szCs w:val="20"/>
              </w:rPr>
              <w:t xml:space="preserve"> 2) завершение нулевого цикла застройки жилого здания; </w:t>
            </w:r>
          </w:p>
          <w:p w:rsidR="00000000" w:rsidRDefault="00AC3D8D">
            <w:pPr>
              <w:pStyle w:val="a9"/>
              <w:spacing w:before="0" w:beforeAutospacing="0" w:after="0" w:afterAutospacing="0"/>
              <w:jc w:val="both"/>
            </w:pPr>
            <w:r>
              <w:rPr>
                <w:sz w:val="20"/>
                <w:szCs w:val="20"/>
              </w:rPr>
              <w:t xml:space="preserve"> Под нулевым циклом понимается комплекс строительно-монтажных работ по строительству частей </w:t>
            </w:r>
            <w:r>
              <w:rPr>
                <w:sz w:val="20"/>
                <w:szCs w:val="20"/>
              </w:rPr>
              <w:t>жилого здания, расположенных ниже условной проектной отметки, принимаемой за ноль.</w:t>
            </w:r>
          </w:p>
          <w:p w:rsidR="00000000" w:rsidRDefault="00AC3D8D">
            <w:pPr>
              <w:pStyle w:val="a9"/>
              <w:spacing w:before="0" w:beforeAutospacing="0" w:after="0" w:afterAutospacing="0"/>
              <w:jc w:val="both"/>
            </w:pPr>
            <w:r>
              <w:rPr>
                <w:sz w:val="20"/>
                <w:szCs w:val="20"/>
              </w:rPr>
              <w:t> 3) наличие депозитов дольщиков в размере не менее пятнадцати процентов от стоимости строительства жилого здания в банке-агенте, внесенных в соответствии с договорами о доле</w:t>
            </w:r>
            <w:r>
              <w:rPr>
                <w:sz w:val="20"/>
                <w:szCs w:val="20"/>
              </w:rPr>
              <w:t>вом участии в жилищном строительстве;</w:t>
            </w:r>
          </w:p>
          <w:p w:rsidR="00000000" w:rsidRDefault="00AC3D8D">
            <w:pPr>
              <w:pStyle w:val="a9"/>
              <w:spacing w:before="0" w:beforeAutospacing="0" w:after="0" w:afterAutospacing="0"/>
              <w:jc w:val="both"/>
            </w:pPr>
            <w:r>
              <w:rPr>
                <w:sz w:val="20"/>
                <w:szCs w:val="20"/>
              </w:rPr>
              <w:t> Депозит дольщика - деньги, вносимые дольщиком на текущий счет в банк-агент на условиях договора банковского счета на основании договора о долевом участии в жилищном строительстве.</w:t>
            </w:r>
          </w:p>
          <w:p w:rsidR="00000000" w:rsidRDefault="00AC3D8D">
            <w:pPr>
              <w:pStyle w:val="a9"/>
              <w:spacing w:before="0" w:beforeAutospacing="0" w:after="0" w:afterAutospacing="0"/>
              <w:jc w:val="both"/>
            </w:pPr>
            <w:r>
              <w:rPr>
                <w:sz w:val="20"/>
                <w:szCs w:val="20"/>
              </w:rPr>
              <w:t> </w:t>
            </w:r>
            <w:r>
              <w:rPr>
                <w:sz w:val="20"/>
                <w:szCs w:val="20"/>
              </w:rPr>
              <w:t>4) наличие собственного капитала для завершения строительства в полном объеме либо наличие собственного капитала в размере не менее двадцати пяти процентов от стоимости строительства жилого здания и соглашения с инвестором о предоставлении инвестиций, дост</w:t>
            </w:r>
            <w:r>
              <w:rPr>
                <w:sz w:val="20"/>
                <w:szCs w:val="20"/>
              </w:rPr>
              <w:t>аточных для завершения строительства;</w:t>
            </w:r>
          </w:p>
          <w:p w:rsidR="00000000" w:rsidRDefault="00AC3D8D">
            <w:pPr>
              <w:pStyle w:val="a9"/>
              <w:spacing w:before="0" w:beforeAutospacing="0" w:after="0" w:afterAutospacing="0"/>
              <w:jc w:val="both"/>
            </w:pPr>
            <w:r>
              <w:rPr>
                <w:sz w:val="20"/>
                <w:szCs w:val="20"/>
              </w:rPr>
              <w:t> 5) наличие договора с организацией, оказывающей инжиниринговые услуги в сфере архитектурной, градостроительной и строительной деятельности.</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6-1</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color w:val="000080"/>
                <w:sz w:val="20"/>
                <w:szCs w:val="20"/>
              </w:rPr>
              <w:t>Из статьи 1. Основные понятия, используемые в настоящем Законе</w:t>
            </w:r>
          </w:p>
          <w:p w:rsidR="00000000" w:rsidRDefault="00AC3D8D">
            <w:pPr>
              <w:pStyle w:val="a9"/>
              <w:spacing w:before="0" w:beforeAutospacing="0" w:after="0" w:afterAutospacing="0" w:line="145" w:lineRule="atLeast"/>
              <w:jc w:val="center"/>
            </w:pPr>
            <w:r>
              <w:rPr>
                <w:sz w:val="20"/>
                <w:szCs w:val="20"/>
              </w:rPr>
              <w:t>пп. 14)</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 xml:space="preserve">Статья 1095. Договор о долевом участии в жилищном строительстве </w:t>
            </w:r>
          </w:p>
          <w:p w:rsidR="00000000" w:rsidRDefault="00AC3D8D">
            <w:pPr>
              <w:pStyle w:val="a9"/>
              <w:spacing w:before="0" w:beforeAutospacing="0" w:after="0" w:afterAutospacing="0"/>
              <w:jc w:val="both"/>
            </w:pPr>
            <w:r>
              <w:rPr>
                <w:sz w:val="20"/>
                <w:szCs w:val="20"/>
              </w:rPr>
              <w:t> 1. Договор о долевом участии в жилищном строительстве - договор, заключаемый между застройщиком, проектной комп</w:t>
            </w:r>
            <w:r>
              <w:rPr>
                <w:sz w:val="20"/>
                <w:szCs w:val="20"/>
              </w:rPr>
              <w:t>анией, дольщиком и банком-агентом, регулирующий правоотношения, связанные со строительством жилых зданий за счет привлечения денег дольщиков.</w:t>
            </w:r>
          </w:p>
          <w:p w:rsidR="00000000" w:rsidRDefault="00AC3D8D">
            <w:pPr>
              <w:pStyle w:val="a9"/>
              <w:spacing w:before="0" w:beforeAutospacing="0" w:after="0" w:afterAutospacing="0"/>
              <w:jc w:val="both"/>
            </w:pPr>
            <w:r>
              <w:rPr>
                <w:color w:val="FF0000"/>
                <w:sz w:val="20"/>
                <w:szCs w:val="20"/>
              </w:rPr>
              <w:t> </w:t>
            </w:r>
            <w:r>
              <w:rPr>
                <w:sz w:val="20"/>
                <w:szCs w:val="20"/>
              </w:rPr>
              <w:t>Жилой дом (жилое здание) по договору о долевом участии в жилищном строительстве (далее - жилое здание) - строение, состоящее в основном из жилых помещений, а также нежилых помещений и иных частей, являющихся общим имуществом.</w:t>
            </w:r>
          </w:p>
          <w:p w:rsidR="00000000" w:rsidRDefault="00AC3D8D">
            <w:pPr>
              <w:pStyle w:val="a9"/>
              <w:spacing w:before="0" w:beforeAutospacing="0" w:after="0" w:afterAutospacing="0"/>
              <w:jc w:val="both"/>
            </w:pPr>
            <w:r>
              <w:rPr>
                <w:sz w:val="20"/>
                <w:szCs w:val="20"/>
              </w:rPr>
              <w:t xml:space="preserve"> 2. Типовой договор о долевом </w:t>
            </w:r>
            <w:r>
              <w:rPr>
                <w:sz w:val="20"/>
                <w:szCs w:val="20"/>
              </w:rPr>
              <w:t>участии в жилищном строительстве утверждается Правительством Республики Казахстан.</w:t>
            </w:r>
          </w:p>
          <w:p w:rsidR="00000000" w:rsidRDefault="00AC3D8D">
            <w:pPr>
              <w:pStyle w:val="a9"/>
              <w:spacing w:before="0" w:beforeAutospacing="0" w:after="0" w:afterAutospacing="0"/>
              <w:jc w:val="both"/>
            </w:pPr>
            <w:r>
              <w:rPr>
                <w:sz w:val="20"/>
                <w:szCs w:val="20"/>
              </w:rPr>
              <w:t> По договору о долевом участии в жилищном строительстве:</w:t>
            </w:r>
          </w:p>
          <w:p w:rsidR="00000000" w:rsidRDefault="00AC3D8D">
            <w:pPr>
              <w:pStyle w:val="a9"/>
              <w:spacing w:before="0" w:beforeAutospacing="0" w:after="0" w:afterAutospacing="0"/>
              <w:jc w:val="both"/>
            </w:pPr>
            <w:r>
              <w:rPr>
                <w:sz w:val="20"/>
                <w:szCs w:val="20"/>
              </w:rPr>
              <w:t> </w:t>
            </w:r>
            <w:r>
              <w:rPr>
                <w:sz w:val="20"/>
                <w:szCs w:val="20"/>
              </w:rPr>
              <w:t>застройщик обязуется в предусмотренный договором о долевом участии в жилищном строительстве срок организовать строительство жилого здания и обеспечить сохранение в течение гарантийного срока качества показателей объекта строительства, указанных в проектной</w:t>
            </w:r>
            <w:r>
              <w:rPr>
                <w:sz w:val="20"/>
                <w:szCs w:val="20"/>
              </w:rPr>
              <w:t xml:space="preserve"> (проектно-сметной) документации и договоре о долевом участии в жилищном строительстве;</w:t>
            </w:r>
          </w:p>
          <w:p w:rsidR="00000000" w:rsidRDefault="00AC3D8D">
            <w:pPr>
              <w:pStyle w:val="a9"/>
              <w:spacing w:before="0" w:beforeAutospacing="0" w:after="0" w:afterAutospacing="0"/>
              <w:jc w:val="both"/>
            </w:pPr>
            <w:r>
              <w:rPr>
                <w:sz w:val="20"/>
                <w:szCs w:val="20"/>
              </w:rPr>
              <w:t xml:space="preserve"> проектная компания обязуется в установленный договором о долевом участии в жилищном строительстве срок построить жилое здание и после получения разрешения на ввод его </w:t>
            </w:r>
            <w:r>
              <w:rPr>
                <w:sz w:val="20"/>
                <w:szCs w:val="20"/>
              </w:rPr>
              <w:t>в эксплуатацию передать дольщику соответствующую долю в жилом доме (жилом здании);</w:t>
            </w:r>
          </w:p>
          <w:p w:rsidR="00000000" w:rsidRDefault="00AC3D8D">
            <w:pPr>
              <w:pStyle w:val="a9"/>
              <w:spacing w:before="0" w:beforeAutospacing="0" w:after="0" w:afterAutospacing="0"/>
              <w:jc w:val="both"/>
            </w:pPr>
            <w:r>
              <w:rPr>
                <w:sz w:val="20"/>
                <w:szCs w:val="20"/>
              </w:rPr>
              <w:t> дольщик обязуется заключить договор банковского счета и внести деньги на депозит дольщика в размере и порядке, обусловленных договором о долевом участии в жилищном строител</w:t>
            </w:r>
            <w:r>
              <w:rPr>
                <w:sz w:val="20"/>
                <w:szCs w:val="20"/>
              </w:rPr>
              <w:t>ьстве, и принять долю в жилом доме (жилом здании) при наличии разрешения на ввод в эксплуатацию жилого здания;</w:t>
            </w:r>
          </w:p>
          <w:p w:rsidR="00000000" w:rsidRDefault="00AC3D8D">
            <w:pPr>
              <w:pStyle w:val="a9"/>
              <w:spacing w:before="0" w:beforeAutospacing="0" w:after="0" w:afterAutospacing="0"/>
              <w:jc w:val="both"/>
            </w:pPr>
            <w:r>
              <w:rPr>
                <w:sz w:val="20"/>
                <w:szCs w:val="20"/>
              </w:rPr>
              <w:t> банк-агент обязуется принять депозит дольщика с начислением ставки вознаграждения не менее ставки рефинансирования Национального Банка Республик</w:t>
            </w:r>
            <w:r>
              <w:rPr>
                <w:sz w:val="20"/>
                <w:szCs w:val="20"/>
              </w:rPr>
              <w:t>и Казахстан на условиях договора банковского счета.</w:t>
            </w:r>
          </w:p>
          <w:p w:rsidR="00000000" w:rsidRDefault="00AC3D8D">
            <w:pPr>
              <w:pStyle w:val="a9"/>
              <w:spacing w:before="0" w:beforeAutospacing="0" w:after="0" w:afterAutospacing="0"/>
              <w:jc w:val="both"/>
            </w:pPr>
            <w:r>
              <w:rPr>
                <w:sz w:val="20"/>
                <w:szCs w:val="20"/>
              </w:rPr>
              <w:t xml:space="preserve"> После получения дольщиком доли в жилом доме (жилом здании) банк-агент перечисляет деньги с депозита дольщика проектной компании, а деньги в размере накопленного вознаграждения возвращает дольщику. </w:t>
            </w:r>
          </w:p>
          <w:p w:rsidR="00000000" w:rsidRDefault="00AC3D8D">
            <w:pPr>
              <w:pStyle w:val="a9"/>
              <w:spacing w:before="0" w:beforeAutospacing="0" w:after="0" w:afterAutospacing="0"/>
              <w:jc w:val="both"/>
            </w:pPr>
            <w:r>
              <w:rPr>
                <w:color w:val="FF0000"/>
                <w:sz w:val="20"/>
                <w:szCs w:val="20"/>
              </w:rPr>
              <w:t> </w:t>
            </w:r>
            <w:r>
              <w:rPr>
                <w:sz w:val="20"/>
                <w:szCs w:val="20"/>
              </w:rPr>
              <w:t>Доля</w:t>
            </w:r>
            <w:r>
              <w:rPr>
                <w:sz w:val="20"/>
                <w:szCs w:val="20"/>
              </w:rPr>
              <w:t xml:space="preserve"> в жилом доме (жилом здании) - входящие в состав построенного в соответствии с проектом строительства жилого дома (жилого здания) по договору о долевом участии в жилищном строительстве жилое и (или) нежилое помещения, передаваемые дольщику по передаточному</w:t>
            </w:r>
            <w:r>
              <w:rPr>
                <w:sz w:val="20"/>
                <w:szCs w:val="20"/>
              </w:rPr>
              <w:t xml:space="preserve"> акту. При возникновении на такие жилое и (или) нежилое помещения права частной собственности одновременно возникает право общей долевой собственности на общее имущество в жилом здании.</w:t>
            </w:r>
          </w:p>
          <w:p w:rsidR="00000000" w:rsidRDefault="00AC3D8D">
            <w:pPr>
              <w:pStyle w:val="a9"/>
              <w:spacing w:before="0" w:beforeAutospacing="0" w:after="0" w:afterAutospacing="0"/>
              <w:jc w:val="both"/>
            </w:pPr>
            <w:r>
              <w:rPr>
                <w:sz w:val="20"/>
                <w:szCs w:val="20"/>
              </w:rPr>
              <w:t> Ставка вознаграждения по банковскому займу, выдаваемому банком-агенто</w:t>
            </w:r>
            <w:r>
              <w:rPr>
                <w:sz w:val="20"/>
                <w:szCs w:val="20"/>
              </w:rPr>
              <w:t>м проектной компании в пределах привлеченных денег дольщиков, не должна превышать в совокупности размер ставки вознаграждения по депозиту дольщика, расходы банка-агента на обслуживание займа, расходы по обязательным требованиям и платежам, связанным с выда</w:t>
            </w:r>
            <w:r>
              <w:rPr>
                <w:sz w:val="20"/>
                <w:szCs w:val="20"/>
              </w:rPr>
              <w:t>чей займов, и расходы по уплате налогов и других обязательных платежей в бюджет.</w:t>
            </w:r>
          </w:p>
          <w:p w:rsidR="00000000" w:rsidRDefault="00AC3D8D">
            <w:pPr>
              <w:pStyle w:val="a9"/>
              <w:spacing w:before="0" w:beforeAutospacing="0" w:after="0" w:afterAutospacing="0"/>
              <w:jc w:val="both"/>
            </w:pPr>
            <w:r>
              <w:rPr>
                <w:sz w:val="20"/>
                <w:szCs w:val="20"/>
              </w:rPr>
              <w:t> 3. В договор о долевом участии в жилищном строительстве после его заключения по согласию сторон могут быть внесены изменения и (или) дополнения.</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color w:val="000080"/>
                <w:sz w:val="20"/>
                <w:szCs w:val="20"/>
              </w:rPr>
              <w:t>Статья 7.</w:t>
            </w:r>
          </w:p>
          <w:p w:rsidR="00000000" w:rsidRDefault="00AC3D8D">
            <w:pPr>
              <w:pStyle w:val="a9"/>
              <w:spacing w:before="0" w:beforeAutospacing="0" w:after="0" w:afterAutospacing="0"/>
              <w:jc w:val="center"/>
            </w:pPr>
            <w:r>
              <w:rPr>
                <w:color w:val="000080"/>
                <w:sz w:val="20"/>
                <w:szCs w:val="20"/>
              </w:rPr>
              <w:t> </w:t>
            </w:r>
          </w:p>
          <w:p w:rsidR="00000000" w:rsidRDefault="00AC3D8D">
            <w:pPr>
              <w:pStyle w:val="a9"/>
              <w:spacing w:before="0" w:beforeAutospacing="0" w:after="0" w:afterAutospacing="0"/>
              <w:jc w:val="center"/>
            </w:pPr>
            <w:r>
              <w:rPr>
                <w:color w:val="000080"/>
                <w:sz w:val="20"/>
                <w:szCs w:val="20"/>
              </w:rPr>
              <w:t>Из статьи 1. О</w:t>
            </w:r>
            <w:r>
              <w:rPr>
                <w:color w:val="000080"/>
                <w:sz w:val="20"/>
                <w:szCs w:val="20"/>
              </w:rPr>
              <w:t xml:space="preserve">сновные понятия… </w:t>
            </w:r>
          </w:p>
          <w:p w:rsidR="00000000" w:rsidRDefault="00AC3D8D">
            <w:pPr>
              <w:pStyle w:val="a9"/>
              <w:spacing w:before="0" w:beforeAutospacing="0" w:after="0" w:afterAutospacing="0"/>
              <w:jc w:val="center"/>
            </w:pPr>
            <w:r>
              <w:rPr>
                <w:color w:val="000080"/>
                <w:sz w:val="20"/>
                <w:szCs w:val="20"/>
              </w:rPr>
              <w:t> </w:t>
            </w:r>
          </w:p>
          <w:p w:rsidR="00000000" w:rsidRDefault="00AC3D8D">
            <w:pPr>
              <w:pStyle w:val="a9"/>
              <w:spacing w:before="0" w:beforeAutospacing="0" w:after="0" w:afterAutospacing="0"/>
              <w:jc w:val="center"/>
            </w:pPr>
            <w:r>
              <w:rPr>
                <w:color w:val="000080"/>
                <w:sz w:val="20"/>
                <w:szCs w:val="20"/>
              </w:rPr>
              <w:t>пп. 10), 14), 7)</w:t>
            </w:r>
          </w:p>
          <w:p w:rsidR="00000000" w:rsidRDefault="00AC3D8D">
            <w:pPr>
              <w:pStyle w:val="a9"/>
              <w:spacing w:before="0" w:beforeAutospacing="0" w:after="0" w:afterAutospacing="0" w:line="145" w:lineRule="atLeast"/>
              <w:jc w:val="center"/>
            </w:pPr>
            <w:r>
              <w:rPr>
                <w:sz w:val="20"/>
                <w:szCs w:val="20"/>
              </w:rPr>
              <w:t> </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Статья 1096. Информация, предоставляемая застройщиком и</w:t>
            </w:r>
            <w:r>
              <w:rPr>
                <w:sz w:val="20"/>
                <w:szCs w:val="20"/>
              </w:rPr>
              <w:t xml:space="preserve"> </w:t>
            </w:r>
            <w:r>
              <w:rPr>
                <w:b/>
                <w:bCs/>
                <w:sz w:val="20"/>
                <w:szCs w:val="20"/>
              </w:rPr>
              <w:t>проектной компанией</w:t>
            </w:r>
          </w:p>
          <w:p w:rsidR="00000000" w:rsidRDefault="00AC3D8D">
            <w:pPr>
              <w:pStyle w:val="a9"/>
              <w:spacing w:before="0" w:beforeAutospacing="0" w:after="0" w:afterAutospacing="0"/>
              <w:jc w:val="both"/>
            </w:pPr>
            <w:r>
              <w:rPr>
                <w:sz w:val="20"/>
                <w:szCs w:val="20"/>
              </w:rPr>
              <w:t> </w:t>
            </w:r>
            <w:r>
              <w:rPr>
                <w:sz w:val="20"/>
                <w:szCs w:val="20"/>
              </w:rPr>
              <w:t xml:space="preserve">1. Застройщик и проектная компания предоставляют для ознакомления лицу, обратившемуся в целях заключения договора о долевом участии в жилищном строительстве, следующую информацию: </w:t>
            </w:r>
          </w:p>
          <w:p w:rsidR="00000000" w:rsidRDefault="00AC3D8D">
            <w:pPr>
              <w:pStyle w:val="a9"/>
              <w:spacing w:before="0" w:beforeAutospacing="0" w:after="0" w:afterAutospacing="0"/>
              <w:jc w:val="both"/>
            </w:pPr>
            <w:r>
              <w:rPr>
                <w:sz w:val="20"/>
                <w:szCs w:val="20"/>
              </w:rPr>
              <w:t> 1) о наименовании и местонахождении застройщика и проектной компании;</w:t>
            </w:r>
          </w:p>
          <w:p w:rsidR="00000000" w:rsidRDefault="00AC3D8D">
            <w:pPr>
              <w:pStyle w:val="a9"/>
              <w:spacing w:before="0" w:beforeAutospacing="0" w:after="0" w:afterAutospacing="0"/>
              <w:jc w:val="both"/>
            </w:pPr>
            <w:r>
              <w:rPr>
                <w:sz w:val="20"/>
                <w:szCs w:val="20"/>
              </w:rPr>
              <w:t xml:space="preserve"> 2) </w:t>
            </w:r>
            <w:r>
              <w:rPr>
                <w:sz w:val="20"/>
                <w:szCs w:val="20"/>
              </w:rPr>
              <w:t>об учредителях застройщика и проектной компании с указанием:</w:t>
            </w:r>
          </w:p>
          <w:p w:rsidR="00000000" w:rsidRDefault="00AC3D8D">
            <w:pPr>
              <w:pStyle w:val="a9"/>
              <w:spacing w:before="0" w:beforeAutospacing="0" w:after="0" w:afterAutospacing="0"/>
              <w:jc w:val="both"/>
            </w:pPr>
            <w:r>
              <w:rPr>
                <w:sz w:val="20"/>
                <w:szCs w:val="20"/>
              </w:rPr>
              <w:t> наименования юридического лица-учредителя;</w:t>
            </w:r>
          </w:p>
          <w:p w:rsidR="00000000" w:rsidRDefault="00AC3D8D">
            <w:pPr>
              <w:pStyle w:val="a9"/>
              <w:spacing w:before="0" w:beforeAutospacing="0" w:after="0" w:afterAutospacing="0"/>
              <w:jc w:val="both"/>
            </w:pPr>
            <w:r>
              <w:rPr>
                <w:sz w:val="20"/>
                <w:szCs w:val="20"/>
              </w:rPr>
              <w:t> фамилии, имени, отчества (при его наличии) физического лица-учредителя;</w:t>
            </w:r>
          </w:p>
          <w:p w:rsidR="00000000" w:rsidRDefault="00AC3D8D">
            <w:pPr>
              <w:pStyle w:val="a9"/>
              <w:spacing w:before="0" w:beforeAutospacing="0" w:after="0" w:afterAutospacing="0"/>
              <w:jc w:val="both"/>
            </w:pPr>
            <w:r>
              <w:rPr>
                <w:sz w:val="20"/>
                <w:szCs w:val="20"/>
              </w:rPr>
              <w:t xml:space="preserve"> 3) свидетельство о государственной регистрации (перерегистрации) застройщика </w:t>
            </w:r>
            <w:r>
              <w:rPr>
                <w:sz w:val="20"/>
                <w:szCs w:val="20"/>
              </w:rPr>
              <w:t xml:space="preserve">и проектной компании; </w:t>
            </w:r>
          </w:p>
          <w:p w:rsidR="00000000" w:rsidRDefault="00AC3D8D">
            <w:pPr>
              <w:pStyle w:val="a9"/>
              <w:spacing w:before="0" w:beforeAutospacing="0" w:after="0" w:afterAutospacing="0"/>
              <w:jc w:val="both"/>
            </w:pPr>
            <w:r>
              <w:rPr>
                <w:sz w:val="20"/>
                <w:szCs w:val="20"/>
              </w:rPr>
              <w:t xml:space="preserve"> 4) свидетельство налогоплательщика; </w:t>
            </w:r>
          </w:p>
          <w:p w:rsidR="00000000" w:rsidRDefault="00AC3D8D">
            <w:pPr>
              <w:pStyle w:val="a9"/>
              <w:spacing w:before="0" w:beforeAutospacing="0" w:after="0" w:afterAutospacing="0"/>
              <w:jc w:val="both"/>
            </w:pPr>
            <w:r>
              <w:rPr>
                <w:sz w:val="20"/>
                <w:szCs w:val="20"/>
              </w:rPr>
              <w:t xml:space="preserve"> 5) аудиторское заключение за последний год осуществления застройщиком и проектной компанией предпринимательской деятельности в жилищном строительстве; </w:t>
            </w:r>
          </w:p>
          <w:p w:rsidR="00000000" w:rsidRDefault="00AC3D8D">
            <w:pPr>
              <w:pStyle w:val="a9"/>
              <w:spacing w:before="0" w:beforeAutospacing="0" w:after="0" w:afterAutospacing="0"/>
              <w:jc w:val="both"/>
            </w:pPr>
            <w:r>
              <w:rPr>
                <w:sz w:val="20"/>
                <w:szCs w:val="20"/>
              </w:rPr>
              <w:t> 6) лицензию проектной компании на деятель</w:t>
            </w:r>
            <w:r>
              <w:rPr>
                <w:sz w:val="20"/>
                <w:szCs w:val="20"/>
              </w:rPr>
              <w:t>ность по организации строительства жилых зданий за счет привлечения денег дольщиков;</w:t>
            </w:r>
          </w:p>
          <w:p w:rsidR="00000000" w:rsidRDefault="00AC3D8D">
            <w:pPr>
              <w:pStyle w:val="a9"/>
              <w:spacing w:before="0" w:beforeAutospacing="0" w:after="0" w:afterAutospacing="0"/>
              <w:jc w:val="both"/>
            </w:pPr>
            <w:r>
              <w:rPr>
                <w:sz w:val="20"/>
                <w:szCs w:val="20"/>
              </w:rPr>
              <w:t> 7) о проектах строительства жилых зданий, которые застройщик осуществил в течение трех лет, с указанием местонахождения указанных объектов, сроков их ввода в эксплуатацию</w:t>
            </w:r>
            <w:r>
              <w:rPr>
                <w:sz w:val="20"/>
                <w:szCs w:val="20"/>
              </w:rPr>
              <w:t xml:space="preserve">; </w:t>
            </w:r>
          </w:p>
          <w:p w:rsidR="00000000" w:rsidRDefault="00AC3D8D">
            <w:pPr>
              <w:pStyle w:val="a9"/>
              <w:spacing w:before="0" w:beforeAutospacing="0" w:after="0" w:afterAutospacing="0"/>
              <w:jc w:val="both"/>
            </w:pPr>
            <w:r>
              <w:rPr>
                <w:sz w:val="20"/>
                <w:szCs w:val="20"/>
              </w:rPr>
              <w:t xml:space="preserve"> 8) об объекте строительства; </w:t>
            </w:r>
          </w:p>
          <w:p w:rsidR="00000000" w:rsidRDefault="00AC3D8D">
            <w:pPr>
              <w:pStyle w:val="a9"/>
              <w:spacing w:before="0" w:beforeAutospacing="0" w:after="0" w:afterAutospacing="0"/>
              <w:jc w:val="both"/>
            </w:pPr>
            <w:r>
              <w:rPr>
                <w:sz w:val="20"/>
                <w:szCs w:val="20"/>
              </w:rPr>
              <w:t xml:space="preserve"> 9) документы, подтверждающие соответствующие права застройщика или проектной компании на земельный участок. </w:t>
            </w:r>
          </w:p>
          <w:p w:rsidR="00000000" w:rsidRDefault="00AC3D8D">
            <w:pPr>
              <w:pStyle w:val="a9"/>
              <w:spacing w:before="0" w:beforeAutospacing="0" w:after="0" w:afterAutospacing="0"/>
              <w:jc w:val="both"/>
            </w:pPr>
            <w:r>
              <w:rPr>
                <w:sz w:val="20"/>
                <w:szCs w:val="20"/>
              </w:rPr>
              <w:t xml:space="preserve"> 2. Информация об объекте строительства включает: </w:t>
            </w:r>
          </w:p>
          <w:p w:rsidR="00000000" w:rsidRDefault="00AC3D8D">
            <w:pPr>
              <w:pStyle w:val="a9"/>
              <w:spacing w:before="0" w:beforeAutospacing="0" w:after="0" w:afterAutospacing="0"/>
              <w:jc w:val="both"/>
            </w:pPr>
            <w:r>
              <w:rPr>
                <w:sz w:val="20"/>
                <w:szCs w:val="20"/>
              </w:rPr>
              <w:t xml:space="preserve"> 1) разрешение на строительство по этапам; </w:t>
            </w:r>
          </w:p>
          <w:p w:rsidR="00000000" w:rsidRDefault="00AC3D8D">
            <w:pPr>
              <w:pStyle w:val="a9"/>
              <w:spacing w:before="0" w:beforeAutospacing="0" w:after="0" w:afterAutospacing="0"/>
              <w:jc w:val="both"/>
            </w:pPr>
            <w:r>
              <w:rPr>
                <w:sz w:val="20"/>
                <w:szCs w:val="20"/>
              </w:rPr>
              <w:t> 2) указание мест</w:t>
            </w:r>
            <w:r>
              <w:rPr>
                <w:sz w:val="20"/>
                <w:szCs w:val="20"/>
              </w:rPr>
              <w:t xml:space="preserve">оположения и описание объекта в соответствии с проектной (проектно-сметной) документацией; </w:t>
            </w:r>
          </w:p>
          <w:p w:rsidR="00000000" w:rsidRDefault="00AC3D8D">
            <w:pPr>
              <w:pStyle w:val="a9"/>
              <w:spacing w:before="0" w:beforeAutospacing="0" w:after="0" w:afterAutospacing="0"/>
              <w:jc w:val="both"/>
            </w:pPr>
            <w:r>
              <w:rPr>
                <w:sz w:val="20"/>
                <w:szCs w:val="20"/>
              </w:rPr>
              <w:t xml:space="preserve"> 3) сведения об этапах строительства и сроках его завершения; </w:t>
            </w:r>
          </w:p>
          <w:p w:rsidR="00000000" w:rsidRDefault="00AC3D8D">
            <w:pPr>
              <w:pStyle w:val="a9"/>
              <w:spacing w:before="0" w:beforeAutospacing="0" w:after="0" w:afterAutospacing="0"/>
              <w:jc w:val="both"/>
            </w:pPr>
            <w:r>
              <w:rPr>
                <w:sz w:val="20"/>
                <w:szCs w:val="20"/>
              </w:rPr>
              <w:t> 4) основные сведения о генеральном подрядчике, включая наименование, опыт работы в данной сфере, нал</w:t>
            </w:r>
            <w:r>
              <w:rPr>
                <w:sz w:val="20"/>
                <w:szCs w:val="20"/>
              </w:rPr>
              <w:t>ичие лицензии, информацию о сданных в эксплуатацию объектах строительства, где он действовал в лице генерального подрядчика.</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8</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Статья 1097. Форма и обязательные условия договора о долевом участии в жилищном строительстве</w:t>
            </w:r>
          </w:p>
          <w:p w:rsidR="00000000" w:rsidRDefault="00AC3D8D">
            <w:pPr>
              <w:pStyle w:val="a9"/>
              <w:spacing w:before="0" w:beforeAutospacing="0" w:after="0" w:afterAutospacing="0"/>
              <w:jc w:val="both"/>
            </w:pPr>
            <w:r>
              <w:rPr>
                <w:sz w:val="20"/>
                <w:szCs w:val="20"/>
              </w:rPr>
              <w:t> </w:t>
            </w:r>
            <w:r>
              <w:rPr>
                <w:sz w:val="20"/>
                <w:szCs w:val="20"/>
              </w:rPr>
              <w:t>1. Договор о долевом участии в жилищном строительстве заключается в письменной форме на основании типового договора, утвержденного Правительством Республики Казахстан, подлежит учету и считается заключенным с момента такого учета.</w:t>
            </w:r>
          </w:p>
          <w:p w:rsidR="00000000" w:rsidRDefault="00AC3D8D">
            <w:pPr>
              <w:pStyle w:val="a9"/>
              <w:spacing w:before="0" w:beforeAutospacing="0" w:after="0" w:afterAutospacing="0"/>
              <w:jc w:val="both"/>
            </w:pPr>
            <w:r>
              <w:rPr>
                <w:sz w:val="20"/>
                <w:szCs w:val="20"/>
              </w:rPr>
              <w:t> 2. Обязательными условия</w:t>
            </w:r>
            <w:r>
              <w:rPr>
                <w:sz w:val="20"/>
                <w:szCs w:val="20"/>
              </w:rPr>
              <w:t>ми договора о долевом участии в жилищном строительстве являются:</w:t>
            </w:r>
          </w:p>
          <w:p w:rsidR="00000000" w:rsidRDefault="00AC3D8D">
            <w:pPr>
              <w:pStyle w:val="a9"/>
              <w:spacing w:before="0" w:beforeAutospacing="0" w:after="0" w:afterAutospacing="0"/>
              <w:jc w:val="both"/>
            </w:pPr>
            <w:r>
              <w:rPr>
                <w:sz w:val="20"/>
                <w:szCs w:val="20"/>
              </w:rPr>
              <w:t> 1) определение для дольщика в соответствии с проектной (проектно-сметной) документацией его доли в жилом доме (жилом здании), подлежащей передаче ему проектной компанией после получения разр</w:t>
            </w:r>
            <w:r>
              <w:rPr>
                <w:sz w:val="20"/>
                <w:szCs w:val="20"/>
              </w:rPr>
              <w:t>ешения на ввод его в эксплуатацию;</w:t>
            </w:r>
          </w:p>
          <w:p w:rsidR="00000000" w:rsidRDefault="00AC3D8D">
            <w:pPr>
              <w:pStyle w:val="a9"/>
              <w:spacing w:before="0" w:beforeAutospacing="0" w:after="0" w:afterAutospacing="0"/>
              <w:jc w:val="both"/>
            </w:pPr>
            <w:r>
              <w:rPr>
                <w:sz w:val="20"/>
                <w:szCs w:val="20"/>
              </w:rPr>
              <w:t> 2) срок передачи проектной компанией доли в жилом доме (жилом здании) дольщику;</w:t>
            </w:r>
          </w:p>
          <w:p w:rsidR="00000000" w:rsidRDefault="00AC3D8D">
            <w:pPr>
              <w:pStyle w:val="a9"/>
              <w:spacing w:before="0" w:beforeAutospacing="0" w:after="0" w:afterAutospacing="0"/>
              <w:jc w:val="both"/>
            </w:pPr>
            <w:r>
              <w:rPr>
                <w:sz w:val="20"/>
                <w:szCs w:val="20"/>
              </w:rPr>
              <w:t> 3) цена договора, то есть сумма денег, подлежащих внесению дольщиком на депозит дольщика по договору банковского счета, исходя из расчета з</w:t>
            </w:r>
            <w:r>
              <w:rPr>
                <w:sz w:val="20"/>
                <w:szCs w:val="20"/>
              </w:rPr>
              <w:t>а квадратный метр общей площади жилого и (или) нежилого помещений;</w:t>
            </w:r>
          </w:p>
          <w:p w:rsidR="00000000" w:rsidRDefault="00AC3D8D">
            <w:pPr>
              <w:pStyle w:val="a9"/>
              <w:spacing w:before="0" w:beforeAutospacing="0" w:after="0" w:afterAutospacing="0"/>
              <w:jc w:val="both"/>
            </w:pPr>
            <w:r>
              <w:rPr>
                <w:sz w:val="20"/>
                <w:szCs w:val="20"/>
              </w:rPr>
              <w:t> 4) гарантийный срок на жилое здание, построенное по договору о долевом участии в жилищном строительстве;</w:t>
            </w:r>
          </w:p>
          <w:p w:rsidR="00000000" w:rsidRDefault="00AC3D8D">
            <w:pPr>
              <w:pStyle w:val="a9"/>
              <w:spacing w:before="0" w:beforeAutospacing="0" w:after="0" w:afterAutospacing="0"/>
              <w:jc w:val="both"/>
            </w:pPr>
            <w:r>
              <w:rPr>
                <w:sz w:val="20"/>
                <w:szCs w:val="20"/>
              </w:rPr>
              <w:t> 5) обязательное приложение к договору части архитектурной проектной (проектно-смет</w:t>
            </w:r>
            <w:r>
              <w:rPr>
                <w:sz w:val="20"/>
                <w:szCs w:val="20"/>
              </w:rPr>
              <w:t>ной) документации (планов застройки жилого помещения, этажности), относящейся к жилому помещению в жилом здании, подлежащей передаче дольщику;</w:t>
            </w:r>
          </w:p>
          <w:p w:rsidR="00000000" w:rsidRDefault="00AC3D8D">
            <w:pPr>
              <w:pStyle w:val="a9"/>
              <w:spacing w:before="0" w:beforeAutospacing="0" w:after="0" w:afterAutospacing="0"/>
              <w:jc w:val="both"/>
            </w:pPr>
            <w:r>
              <w:rPr>
                <w:sz w:val="20"/>
                <w:szCs w:val="20"/>
              </w:rPr>
              <w:t> 6) указание размера неустойки (пени) в случае нарушения проектной компанией предусмотренного договором срока пер</w:t>
            </w:r>
            <w:r>
              <w:rPr>
                <w:sz w:val="20"/>
                <w:szCs w:val="20"/>
              </w:rPr>
              <w:t>едачи дольщику его доли в жилом доме (жилом здании);</w:t>
            </w:r>
          </w:p>
          <w:p w:rsidR="00000000" w:rsidRDefault="00AC3D8D">
            <w:pPr>
              <w:pStyle w:val="a9"/>
              <w:spacing w:before="0" w:beforeAutospacing="0" w:after="0" w:afterAutospacing="0"/>
              <w:jc w:val="both"/>
            </w:pPr>
            <w:r>
              <w:rPr>
                <w:sz w:val="20"/>
                <w:szCs w:val="20"/>
              </w:rPr>
              <w:t> 7) указание размера неустойки (пени) в случае нарушения дольщиком установленного договором срока внесения платежа;</w:t>
            </w:r>
          </w:p>
          <w:p w:rsidR="00000000" w:rsidRDefault="00AC3D8D">
            <w:pPr>
              <w:pStyle w:val="a9"/>
              <w:spacing w:before="0" w:beforeAutospacing="0" w:after="0" w:afterAutospacing="0"/>
              <w:jc w:val="both"/>
            </w:pPr>
            <w:r>
              <w:rPr>
                <w:sz w:val="20"/>
                <w:szCs w:val="20"/>
              </w:rPr>
              <w:t> 8) порядок и сроки передачи денег дольщика банком-агентом проектной компании;</w:t>
            </w:r>
          </w:p>
          <w:p w:rsidR="00000000" w:rsidRDefault="00AC3D8D">
            <w:pPr>
              <w:pStyle w:val="a9"/>
              <w:spacing w:before="0" w:beforeAutospacing="0" w:after="0" w:afterAutospacing="0"/>
              <w:jc w:val="both"/>
            </w:pPr>
            <w:r>
              <w:rPr>
                <w:sz w:val="20"/>
                <w:szCs w:val="20"/>
              </w:rPr>
              <w:t> 9) указ</w:t>
            </w:r>
            <w:r>
              <w:rPr>
                <w:sz w:val="20"/>
                <w:szCs w:val="20"/>
              </w:rPr>
              <w:t>ание о необходимости наличия первоначального взноса на депозите дольщика по договору банковского счета в размере не менее пятнадцати процентов от цены договора о долевом участии в жилищном строительстве.</w:t>
            </w:r>
          </w:p>
          <w:p w:rsidR="00000000" w:rsidRDefault="00AC3D8D">
            <w:pPr>
              <w:pStyle w:val="a9"/>
              <w:spacing w:before="0" w:beforeAutospacing="0" w:after="0" w:afterAutospacing="0"/>
              <w:jc w:val="both"/>
            </w:pPr>
            <w:r>
              <w:rPr>
                <w:sz w:val="20"/>
                <w:szCs w:val="20"/>
              </w:rPr>
              <w:t> 3. Гарантийный срок на жилое здание не может быть м</w:t>
            </w:r>
            <w:r>
              <w:rPr>
                <w:sz w:val="20"/>
                <w:szCs w:val="20"/>
              </w:rPr>
              <w:t>енее двух лет со дня приемки объекта строительства в эксплуатацию. Под гарантийным сроком понимается время, на протяжении которого застройщик гарантирует сохранение качества показателей объекта строительства, указанных в проектной (проектно-сметной) докуме</w:t>
            </w:r>
            <w:r>
              <w:rPr>
                <w:sz w:val="20"/>
                <w:szCs w:val="20"/>
              </w:rPr>
              <w:t>нтации, и возможность эксплуатации объекта строительства (жилого здания) в соответствии с договором о долевом участии в жилищном строительстве.</w:t>
            </w:r>
          </w:p>
          <w:p w:rsidR="00000000" w:rsidRDefault="00AC3D8D">
            <w:pPr>
              <w:pStyle w:val="a9"/>
              <w:spacing w:before="0" w:beforeAutospacing="0" w:after="0" w:afterAutospacing="0"/>
              <w:jc w:val="both"/>
            </w:pPr>
            <w:r>
              <w:rPr>
                <w:sz w:val="20"/>
                <w:szCs w:val="20"/>
              </w:rPr>
              <w:t> 4. При отсутствии в договоре условий, предусмотренных пунктом 2 настоящей статьи, договор не может быть поставл</w:t>
            </w:r>
            <w:r>
              <w:rPr>
                <w:sz w:val="20"/>
                <w:szCs w:val="20"/>
              </w:rPr>
              <w:t>ен на учет.</w:t>
            </w:r>
          </w:p>
          <w:p w:rsidR="00000000" w:rsidRDefault="00AC3D8D">
            <w:pPr>
              <w:pStyle w:val="a9"/>
              <w:spacing w:before="0" w:beforeAutospacing="0" w:after="0" w:afterAutospacing="0"/>
              <w:jc w:val="both"/>
            </w:pPr>
            <w:r>
              <w:rPr>
                <w:sz w:val="20"/>
                <w:szCs w:val="20"/>
              </w:rPr>
              <w:t xml:space="preserve"> 5. В случае смерти гражданина - участника долевого строительства или объявления его умершим его права и обязанности по договору переходят к наследникам в соответствии с гражданским законодательством Республики Казахстан. Застройщик, проектная </w:t>
            </w:r>
            <w:r>
              <w:rPr>
                <w:sz w:val="20"/>
                <w:szCs w:val="20"/>
              </w:rPr>
              <w:t>компания, банк-агент не вправе отказать таким наследникам в переходе прав и обязанностей участника долевого строительства.</w:t>
            </w:r>
          </w:p>
          <w:p w:rsidR="00000000" w:rsidRDefault="00AC3D8D">
            <w:pPr>
              <w:pStyle w:val="a9"/>
              <w:spacing w:before="0" w:beforeAutospacing="0" w:after="0" w:afterAutospacing="0"/>
              <w:jc w:val="both"/>
            </w:pPr>
            <w:r>
              <w:rPr>
                <w:sz w:val="20"/>
                <w:szCs w:val="20"/>
              </w:rPr>
              <w:t> 6. В случае если дольщик, заключивший договор о долевом участии в жилищном строительстве, уплачивает цену договора в полном объеме с</w:t>
            </w:r>
            <w:r>
              <w:rPr>
                <w:sz w:val="20"/>
                <w:szCs w:val="20"/>
              </w:rPr>
              <w:t>огласно условию договора, то дальнейшее изменение цены за 1 квадратный метр общей площади жилого здания не допускается.</w:t>
            </w:r>
          </w:p>
          <w:p w:rsidR="00000000" w:rsidRDefault="00AC3D8D">
            <w:pPr>
              <w:pStyle w:val="a9"/>
              <w:spacing w:before="0" w:beforeAutospacing="0" w:after="0" w:afterAutospacing="0"/>
              <w:jc w:val="both"/>
            </w:pPr>
            <w:r>
              <w:rPr>
                <w:sz w:val="20"/>
                <w:szCs w:val="20"/>
              </w:rPr>
              <w:t> 7. Застройщик и проектная компания информируют дольщиков с обязательным их уведомлением в случае изменения фактического адреса, а также</w:t>
            </w:r>
            <w:r>
              <w:rPr>
                <w:sz w:val="20"/>
                <w:szCs w:val="20"/>
              </w:rPr>
              <w:t xml:space="preserve"> режима работы.</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9</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line="145" w:lineRule="atLeast"/>
              <w:jc w:val="center"/>
            </w:pPr>
            <w:r>
              <w:rPr>
                <w:sz w:val="20"/>
                <w:szCs w:val="20"/>
              </w:rPr>
              <w:t>Из статьи 1. Основные понятия…</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Статья 1098. Заключение договора о долевом участии в</w:t>
            </w:r>
            <w:r>
              <w:rPr>
                <w:sz w:val="20"/>
                <w:szCs w:val="20"/>
              </w:rPr>
              <w:t xml:space="preserve"> </w:t>
            </w:r>
            <w:r>
              <w:rPr>
                <w:b/>
                <w:bCs/>
                <w:sz w:val="20"/>
                <w:szCs w:val="20"/>
              </w:rPr>
              <w:t>жилищном строительстве</w:t>
            </w:r>
          </w:p>
          <w:p w:rsidR="00000000" w:rsidRDefault="00AC3D8D">
            <w:pPr>
              <w:pStyle w:val="a9"/>
              <w:spacing w:before="0" w:beforeAutospacing="0" w:after="0" w:afterAutospacing="0"/>
              <w:jc w:val="both"/>
            </w:pPr>
            <w:r>
              <w:rPr>
                <w:sz w:val="20"/>
                <w:szCs w:val="20"/>
              </w:rPr>
              <w:t> </w:t>
            </w:r>
            <w:r>
              <w:rPr>
                <w:sz w:val="20"/>
                <w:szCs w:val="20"/>
              </w:rPr>
              <w:t>Застройщик, проектная компания, дольщик и банк-агент вправе заключить договор о долевом участии в жилищном строительстве после получения проектной компанией в установленном настоящей главой порядке на первом этапе лицензии на деятельность по организации ст</w:t>
            </w:r>
            <w:r>
              <w:rPr>
                <w:sz w:val="20"/>
                <w:szCs w:val="20"/>
              </w:rPr>
              <w:t>роительства жилых зданий за счет привлечения денег дольщиков.</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10</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Статья 1099. Учет договоров о долевом участии в жилищном строительстве</w:t>
            </w:r>
          </w:p>
          <w:p w:rsidR="00000000" w:rsidRDefault="00AC3D8D">
            <w:pPr>
              <w:pStyle w:val="a9"/>
              <w:spacing w:before="0" w:beforeAutospacing="0" w:after="0" w:afterAutospacing="0"/>
              <w:jc w:val="both"/>
            </w:pPr>
            <w:r>
              <w:rPr>
                <w:sz w:val="20"/>
                <w:szCs w:val="20"/>
              </w:rPr>
              <w:t> 1. Договор о долевом участии в жилищном строительстве, вносимые изменения и (или) дополнения в него, а т</w:t>
            </w:r>
            <w:r>
              <w:rPr>
                <w:sz w:val="20"/>
                <w:szCs w:val="20"/>
              </w:rPr>
              <w:t>акже уступка права требования по договору подлежат учету в местном исполнительном органе области (города республиканского значения, столицы) по местонахождению строящегося жилого здания.</w:t>
            </w:r>
          </w:p>
          <w:p w:rsidR="00000000" w:rsidRDefault="00AC3D8D">
            <w:pPr>
              <w:pStyle w:val="a9"/>
              <w:spacing w:before="0" w:beforeAutospacing="0" w:after="0" w:afterAutospacing="0"/>
              <w:jc w:val="both"/>
            </w:pPr>
            <w:r>
              <w:rPr>
                <w:sz w:val="20"/>
                <w:szCs w:val="20"/>
              </w:rPr>
              <w:t> 2. Для учета договоров о долевом участии в жилищном строительстве, в</w:t>
            </w:r>
            <w:r>
              <w:rPr>
                <w:sz w:val="20"/>
                <w:szCs w:val="20"/>
              </w:rPr>
              <w:t>носимых изменений в него, а также уступки права требования по договору проектной компанией в течение пяти рабочих дней со дня заключения договора или дополнительного соглашения представляются документы с указанием площадей долей и их местоположения в строя</w:t>
            </w:r>
            <w:r>
              <w:rPr>
                <w:sz w:val="20"/>
                <w:szCs w:val="20"/>
              </w:rPr>
              <w:t xml:space="preserve">щемся жилом здании. </w:t>
            </w:r>
          </w:p>
          <w:p w:rsidR="00000000" w:rsidRDefault="00AC3D8D">
            <w:pPr>
              <w:pStyle w:val="a9"/>
              <w:spacing w:before="0" w:beforeAutospacing="0" w:after="0" w:afterAutospacing="0"/>
              <w:jc w:val="both"/>
            </w:pPr>
            <w:r>
              <w:rPr>
                <w:sz w:val="20"/>
                <w:szCs w:val="20"/>
              </w:rPr>
              <w:t> Проектная компания обязана представить дольщику и банку-агенту выписку об учетной записи договора о долевом участии в жилищном строительстве в течение десяти рабочих дней после учета в местном исполнительном органе области (города рес</w:t>
            </w:r>
            <w:r>
              <w:rPr>
                <w:sz w:val="20"/>
                <w:szCs w:val="20"/>
              </w:rPr>
              <w:t>публиканского значения, столицы).</w:t>
            </w:r>
          </w:p>
          <w:p w:rsidR="00000000" w:rsidRDefault="00AC3D8D">
            <w:pPr>
              <w:pStyle w:val="a9"/>
              <w:spacing w:before="0" w:beforeAutospacing="0" w:after="0" w:afterAutospacing="0"/>
              <w:jc w:val="both"/>
            </w:pPr>
            <w:r>
              <w:rPr>
                <w:sz w:val="20"/>
                <w:szCs w:val="20"/>
              </w:rPr>
              <w:t> При учете договоров, вносимых изменений в него, а также уступки права требования по договору производится обязательная проверка на предмет наличия ранее поставленных на учет прав третьих лиц на долю. При наличии таких пра</w:t>
            </w:r>
            <w:r>
              <w:rPr>
                <w:sz w:val="20"/>
                <w:szCs w:val="20"/>
              </w:rPr>
              <w:t>в в учете договора отказывается.</w:t>
            </w:r>
          </w:p>
          <w:p w:rsidR="00000000" w:rsidRDefault="00AC3D8D">
            <w:pPr>
              <w:pStyle w:val="a9"/>
              <w:spacing w:before="0" w:beforeAutospacing="0" w:after="0" w:afterAutospacing="0"/>
              <w:jc w:val="both"/>
            </w:pPr>
            <w:r>
              <w:rPr>
                <w:sz w:val="20"/>
                <w:szCs w:val="20"/>
              </w:rPr>
              <w:t> 3. Учет договоров долевого участия в жилищном строительстве производится с предоставлением местному исполнительному органу области (города республиканского значения, столицы) проектной компанией, кроме документов, указанны</w:t>
            </w:r>
            <w:r>
              <w:rPr>
                <w:sz w:val="20"/>
                <w:szCs w:val="20"/>
              </w:rPr>
              <w:t>х в пункте 2 настоящей статьи, разрешения на строительство или его этапа.</w:t>
            </w:r>
          </w:p>
          <w:p w:rsidR="00000000" w:rsidRDefault="00AC3D8D">
            <w:pPr>
              <w:pStyle w:val="a9"/>
              <w:spacing w:before="0" w:beforeAutospacing="0" w:after="0" w:afterAutospacing="0"/>
              <w:jc w:val="both"/>
            </w:pPr>
            <w:r>
              <w:rPr>
                <w:sz w:val="20"/>
                <w:szCs w:val="20"/>
              </w:rPr>
              <w:t> 4. Учет договоров производится в течение пяти рабочих дней со дня подачи документов в местный исполнительный орган области (города республиканского значения, столицы).</w:t>
            </w:r>
          </w:p>
          <w:p w:rsidR="00000000" w:rsidRDefault="00AC3D8D">
            <w:pPr>
              <w:pStyle w:val="a9"/>
              <w:spacing w:before="0" w:beforeAutospacing="0" w:after="0" w:afterAutospacing="0"/>
              <w:jc w:val="both"/>
            </w:pPr>
            <w:r>
              <w:rPr>
                <w:sz w:val="20"/>
                <w:szCs w:val="20"/>
              </w:rPr>
              <w:t> </w:t>
            </w:r>
            <w:r>
              <w:rPr>
                <w:sz w:val="20"/>
                <w:szCs w:val="20"/>
              </w:rPr>
              <w:t>5. В случае одностороннего отказа от исполнения договора в местный исполнительный орган области (города республиканского значения, столицы) стороной-инициатором представляется заявление об учете одностороннего отказа от исполнения договора. При этом сторон</w:t>
            </w:r>
            <w:r>
              <w:rPr>
                <w:sz w:val="20"/>
                <w:szCs w:val="20"/>
              </w:rPr>
              <w:t>а-инициатор обязана письменно уведомить об одностороннем отказе от исполнения договора другие стороны в течение десяти календарных дней со дня подачи заявления.</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11</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Статья 1100. Исполнение обязательств</w:t>
            </w:r>
          </w:p>
          <w:p w:rsidR="00000000" w:rsidRDefault="00AC3D8D">
            <w:pPr>
              <w:pStyle w:val="a9"/>
              <w:spacing w:before="0" w:beforeAutospacing="0" w:after="0" w:afterAutospacing="0"/>
              <w:jc w:val="both"/>
            </w:pPr>
            <w:r>
              <w:rPr>
                <w:sz w:val="20"/>
                <w:szCs w:val="20"/>
              </w:rPr>
              <w:t> 1. Уплата дольщиком цены договора произ</w:t>
            </w:r>
            <w:r>
              <w:rPr>
                <w:sz w:val="20"/>
                <w:szCs w:val="20"/>
              </w:rPr>
              <w:t>водится путем внесения платежей в установленные договором сроки.</w:t>
            </w:r>
          </w:p>
          <w:p w:rsidR="00000000" w:rsidRDefault="00AC3D8D">
            <w:pPr>
              <w:pStyle w:val="a9"/>
              <w:spacing w:before="0" w:beforeAutospacing="0" w:after="0" w:afterAutospacing="0"/>
              <w:jc w:val="both"/>
            </w:pPr>
            <w:r>
              <w:rPr>
                <w:sz w:val="20"/>
                <w:szCs w:val="20"/>
              </w:rPr>
              <w:t> 2. Обязательства дольщика считаются исполненными с момента уплаты в полном объеме денег и принятия доли в жилом доме (жилом здании) в соответствии с договором о долевом участии в жилищном ст</w:t>
            </w:r>
            <w:r>
              <w:rPr>
                <w:sz w:val="20"/>
                <w:szCs w:val="20"/>
              </w:rPr>
              <w:t>роительстве.</w:t>
            </w:r>
          </w:p>
          <w:p w:rsidR="00000000" w:rsidRDefault="00AC3D8D">
            <w:pPr>
              <w:pStyle w:val="a9"/>
              <w:spacing w:before="0" w:beforeAutospacing="0" w:after="0" w:afterAutospacing="0"/>
              <w:jc w:val="both"/>
            </w:pPr>
            <w:r>
              <w:rPr>
                <w:sz w:val="20"/>
                <w:szCs w:val="20"/>
              </w:rPr>
              <w:t> 3. Обязательства проектной компании считаются исполненными с момента получения разрешения на ввод в эксплуатацию жилого здания и подписания сторонами акта о передаче дольщику соответствующей доли в жилом доме (жилом здании). Под разрешением н</w:t>
            </w:r>
            <w:r>
              <w:rPr>
                <w:sz w:val="20"/>
                <w:szCs w:val="20"/>
              </w:rPr>
              <w:t xml:space="preserve">а ввод в эксплуатацию понимается утверждение акта государственной приемочной комиссии о приемке жилого здания местными исполнительными органами областей (города республиканского значения, столицы), назначившими комиссию. </w:t>
            </w:r>
          </w:p>
          <w:p w:rsidR="00000000" w:rsidRDefault="00AC3D8D">
            <w:pPr>
              <w:pStyle w:val="a9"/>
              <w:spacing w:before="0" w:beforeAutospacing="0" w:after="0" w:afterAutospacing="0"/>
              <w:jc w:val="both"/>
            </w:pPr>
            <w:r>
              <w:rPr>
                <w:sz w:val="20"/>
                <w:szCs w:val="20"/>
              </w:rPr>
              <w:t> 4. Обязательства банка-агента счи</w:t>
            </w:r>
            <w:r>
              <w:rPr>
                <w:sz w:val="20"/>
                <w:szCs w:val="20"/>
              </w:rPr>
              <w:t>таются исполненными с момента перечисления проектной компании денег с депозитов дольщиков в соответствии с договором о долевом участии в жилищном строительстве и возвращения денег в размере накопленного вознаграждения дольщикам.</w:t>
            </w:r>
          </w:p>
          <w:p w:rsidR="00000000" w:rsidRDefault="00AC3D8D">
            <w:pPr>
              <w:pStyle w:val="a9"/>
              <w:spacing w:before="0" w:beforeAutospacing="0" w:after="0" w:afterAutospacing="0"/>
              <w:jc w:val="both"/>
            </w:pPr>
            <w:r>
              <w:rPr>
                <w:sz w:val="20"/>
                <w:szCs w:val="20"/>
              </w:rPr>
              <w:t> 5. Обязательства застройщи</w:t>
            </w:r>
            <w:r>
              <w:rPr>
                <w:sz w:val="20"/>
                <w:szCs w:val="20"/>
              </w:rPr>
              <w:t>ка считаются исполненными по истечении гарантийного срока и после выполнения им обязательств по устранению возникших в период гарантийного срока нарушений качества показателей объекта строительства, указанных в проектной (проектно-сметной) документации и д</w:t>
            </w:r>
            <w:r>
              <w:rPr>
                <w:sz w:val="20"/>
                <w:szCs w:val="20"/>
              </w:rPr>
              <w:t>оговоре о долевом участии в жилищном строительстве.</w:t>
            </w:r>
          </w:p>
          <w:p w:rsidR="00000000" w:rsidRDefault="00AC3D8D">
            <w:pPr>
              <w:pStyle w:val="a9"/>
              <w:spacing w:before="0" w:beforeAutospacing="0" w:after="0" w:afterAutospacing="0"/>
              <w:jc w:val="both"/>
            </w:pPr>
            <w:r>
              <w:rPr>
                <w:sz w:val="20"/>
                <w:szCs w:val="20"/>
              </w:rPr>
              <w:t> 6. Риск случайной гибели или случайного повреждения доли в возведенном жилом доме (жилом здании) до ее передачи дольщику несет проектная компания. После подписания передаточного акта сторонами риск случа</w:t>
            </w:r>
            <w:r>
              <w:rPr>
                <w:sz w:val="20"/>
                <w:szCs w:val="20"/>
              </w:rPr>
              <w:t>йной гибели или случайного повреждения переходит к дольщику.</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12</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jc w:val="center"/>
            </w:pPr>
            <w:r>
              <w:rPr>
                <w:sz w:val="20"/>
                <w:szCs w:val="20"/>
              </w:rPr>
              <w:t> </w:t>
            </w:r>
          </w:p>
          <w:p w:rsidR="00000000" w:rsidRDefault="00AC3D8D">
            <w:pPr>
              <w:pStyle w:val="a9"/>
              <w:spacing w:before="0" w:beforeAutospacing="0" w:after="0" w:afterAutospacing="0" w:line="145" w:lineRule="atLeast"/>
              <w:jc w:val="center"/>
            </w:pPr>
            <w:r>
              <w:rPr>
                <w:sz w:val="20"/>
                <w:szCs w:val="20"/>
              </w:rPr>
              <w:t>Из статьи 1. Основные понятия…</w:t>
            </w:r>
          </w:p>
        </w:tc>
      </w:tr>
    </w:tbl>
    <w:p w:rsidR="00000000" w:rsidRDefault="00AC3D8D">
      <w:pPr>
        <w:rPr>
          <w:rFonts w:eastAsia="Times New Roman"/>
          <w:vanish/>
          <w:color w:val="auto"/>
        </w:rPr>
      </w:pPr>
    </w:p>
    <w:tbl>
      <w:tblPr>
        <w:tblW w:w="5012" w:type="pct"/>
        <w:tblCellMar>
          <w:left w:w="0" w:type="dxa"/>
          <w:right w:w="0" w:type="dxa"/>
        </w:tblCellMar>
        <w:tblLook w:val="04A0" w:firstRow="1" w:lastRow="0" w:firstColumn="1" w:lastColumn="0" w:noHBand="0" w:noVBand="1"/>
      </w:tblPr>
      <w:tblGrid>
        <w:gridCol w:w="8259"/>
        <w:gridCol w:w="1335"/>
      </w:tblGrid>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Статья 1101. Изменение и расторжение договора</w:t>
            </w:r>
          </w:p>
          <w:p w:rsidR="00000000" w:rsidRDefault="00AC3D8D">
            <w:pPr>
              <w:pStyle w:val="a9"/>
              <w:spacing w:before="0" w:beforeAutospacing="0" w:after="0" w:afterAutospacing="0"/>
              <w:jc w:val="both"/>
            </w:pPr>
            <w:r>
              <w:rPr>
                <w:sz w:val="20"/>
                <w:szCs w:val="20"/>
              </w:rPr>
              <w:t> </w:t>
            </w:r>
            <w:r>
              <w:rPr>
                <w:sz w:val="20"/>
                <w:szCs w:val="20"/>
              </w:rPr>
              <w:t>1. По соглашению застройщика, проектной компании, дольщика и банка-агента условия договора могут быть изменены после его заключения, если договором и (или) дополнительными соглашениями к нему предусмотрены случаи и условия его изменения.</w:t>
            </w:r>
          </w:p>
          <w:p w:rsidR="00000000" w:rsidRDefault="00AC3D8D">
            <w:pPr>
              <w:pStyle w:val="a9"/>
              <w:spacing w:before="0" w:beforeAutospacing="0" w:after="0" w:afterAutospacing="0"/>
              <w:jc w:val="both"/>
            </w:pPr>
            <w:r>
              <w:rPr>
                <w:sz w:val="20"/>
                <w:szCs w:val="20"/>
              </w:rPr>
              <w:t> 2. Дольщик вправе</w:t>
            </w:r>
            <w:r>
              <w:rPr>
                <w:sz w:val="20"/>
                <w:szCs w:val="20"/>
              </w:rPr>
              <w:t xml:space="preserve"> досрочно расторгнуть договор о долевом участии в жилищном строительстве и истребовать сумму депозита дольщика в течение тридцати календарных дней с момента заключения договора банковского счета.</w:t>
            </w:r>
          </w:p>
          <w:p w:rsidR="00000000" w:rsidRDefault="00AC3D8D">
            <w:pPr>
              <w:pStyle w:val="a9"/>
              <w:spacing w:before="0" w:beforeAutospacing="0" w:after="0" w:afterAutospacing="0"/>
              <w:jc w:val="both"/>
            </w:pPr>
            <w:r>
              <w:rPr>
                <w:sz w:val="20"/>
                <w:szCs w:val="20"/>
              </w:rPr>
              <w:t> По истечении данного срока истребование денег дольщиком воз</w:t>
            </w:r>
            <w:r>
              <w:rPr>
                <w:sz w:val="20"/>
                <w:szCs w:val="20"/>
              </w:rPr>
              <w:t>можно только в случаях:</w:t>
            </w:r>
          </w:p>
          <w:p w:rsidR="00000000" w:rsidRDefault="00AC3D8D">
            <w:pPr>
              <w:pStyle w:val="a9"/>
              <w:spacing w:before="0" w:beforeAutospacing="0" w:after="0" w:afterAutospacing="0"/>
              <w:jc w:val="both"/>
            </w:pPr>
            <w:r>
              <w:rPr>
                <w:sz w:val="20"/>
                <w:szCs w:val="20"/>
              </w:rPr>
              <w:t> прекращения действия лицензии проектной компании на деятельность по организации строительства жилых зданий за счет привлечения денег дольщиков;</w:t>
            </w:r>
          </w:p>
          <w:p w:rsidR="00000000" w:rsidRDefault="00AC3D8D">
            <w:pPr>
              <w:pStyle w:val="a9"/>
              <w:spacing w:before="0" w:beforeAutospacing="0" w:after="0" w:afterAutospacing="0"/>
              <w:jc w:val="both"/>
            </w:pPr>
            <w:r>
              <w:rPr>
                <w:sz w:val="20"/>
                <w:szCs w:val="20"/>
              </w:rPr>
              <w:t> нарушения проектной компанией сроков ввода жилого здания в эксплуатацию, указанных в д</w:t>
            </w:r>
            <w:r>
              <w:rPr>
                <w:sz w:val="20"/>
                <w:szCs w:val="20"/>
              </w:rPr>
              <w:t>оговоре о долевом участии в жилищном строительстве.</w:t>
            </w:r>
          </w:p>
          <w:p w:rsidR="00000000" w:rsidRDefault="00AC3D8D">
            <w:pPr>
              <w:pStyle w:val="a9"/>
              <w:spacing w:before="0" w:beforeAutospacing="0" w:after="0" w:afterAutospacing="0"/>
              <w:jc w:val="both"/>
            </w:pPr>
            <w:r>
              <w:rPr>
                <w:sz w:val="20"/>
                <w:szCs w:val="20"/>
              </w:rPr>
              <w:t> 3. При расторжении договора о долевом участии в жилищном строительстве в случаях, предусмотренных пунктом 1-1 настоящей статьи, банк-агент возвращает дольщику деньги с депозита дольщика и деньги в размер</w:t>
            </w:r>
            <w:r>
              <w:rPr>
                <w:sz w:val="20"/>
                <w:szCs w:val="20"/>
              </w:rPr>
              <w:t>е накопленного вознаграждения.</w:t>
            </w:r>
          </w:p>
          <w:p w:rsidR="00000000" w:rsidRDefault="00AC3D8D">
            <w:pPr>
              <w:pStyle w:val="a9"/>
              <w:spacing w:before="0" w:beforeAutospacing="0" w:after="0" w:afterAutospacing="0"/>
              <w:jc w:val="both"/>
            </w:pPr>
            <w:r>
              <w:rPr>
                <w:sz w:val="20"/>
                <w:szCs w:val="20"/>
              </w:rPr>
              <w:t> 4. Уступка дольщиком права требования по договору о долевом участии в жилищном строительстве допускается только после уплаты им цены договора или одновременно с переводом долга на нового дольщика в порядке, установленном Гра</w:t>
            </w:r>
            <w:r>
              <w:rPr>
                <w:sz w:val="20"/>
                <w:szCs w:val="20"/>
              </w:rPr>
              <w:t>жданским кодексом Республики Казахстан.</w:t>
            </w:r>
          </w:p>
          <w:p w:rsidR="00000000" w:rsidRDefault="00AC3D8D">
            <w:pPr>
              <w:pStyle w:val="a9"/>
              <w:spacing w:before="0" w:beforeAutospacing="0" w:after="0" w:afterAutospacing="0"/>
              <w:jc w:val="both"/>
            </w:pPr>
            <w:r>
              <w:rPr>
                <w:sz w:val="20"/>
                <w:szCs w:val="20"/>
              </w:rPr>
              <w:t> При такой уступке изменения к договору о долевом участии в жилищном строительстве или дополнительное соглашение должны содержать информацию о стоимости, по которой дольщик уступает, а новый дольщик приобретает право</w:t>
            </w:r>
            <w:r>
              <w:rPr>
                <w:sz w:val="20"/>
                <w:szCs w:val="20"/>
              </w:rPr>
              <w:t xml:space="preserve"> требования доли в жилом здании по договору о долевом участии в жилищном строительстве.</w:t>
            </w:r>
          </w:p>
          <w:p w:rsidR="00000000" w:rsidRDefault="00AC3D8D">
            <w:pPr>
              <w:pStyle w:val="a9"/>
              <w:spacing w:before="0" w:beforeAutospacing="0" w:after="0" w:afterAutospacing="0"/>
              <w:jc w:val="both"/>
            </w:pPr>
            <w:r>
              <w:rPr>
                <w:sz w:val="20"/>
                <w:szCs w:val="20"/>
              </w:rPr>
              <w:t> 5. Уступка дольщиком права требования по договору о долевом участии в жилищном строительстве допускается с момента учета договоров до момента подписания сторонами акта</w:t>
            </w:r>
            <w:r>
              <w:rPr>
                <w:sz w:val="20"/>
                <w:szCs w:val="20"/>
              </w:rPr>
              <w:t xml:space="preserve"> о передаче соответствующей доли в построенном жилом доме (жилом здании).</w:t>
            </w:r>
          </w:p>
          <w:p w:rsidR="00000000" w:rsidRDefault="00AC3D8D">
            <w:pPr>
              <w:pStyle w:val="a9"/>
              <w:spacing w:before="0" w:beforeAutospacing="0" w:after="0" w:afterAutospacing="0"/>
              <w:jc w:val="both"/>
            </w:pPr>
            <w:r>
              <w:rPr>
                <w:sz w:val="20"/>
                <w:szCs w:val="20"/>
              </w:rPr>
              <w:t> 6. В случае нарушения обязательных условий договора о долевом участии в жилищном строительстве любая из сторон в одностороннем порядке вправе отказаться от исполнения договора и пот</w:t>
            </w:r>
            <w:r>
              <w:rPr>
                <w:sz w:val="20"/>
                <w:szCs w:val="20"/>
              </w:rPr>
              <w:t>ребовать приведения его в первоначальное положение с уплатой неустойки в соответствии со статьей 1106 настоящей главы, а также возмещения убытков в соответствии с Гражданским кодексом Республики Казахстан.</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13</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Статья 1102. Передача доли в жилом доме (жилом здании)</w:t>
            </w:r>
          </w:p>
          <w:p w:rsidR="00000000" w:rsidRDefault="00AC3D8D">
            <w:pPr>
              <w:pStyle w:val="a9"/>
              <w:spacing w:before="0" w:beforeAutospacing="0" w:after="0" w:afterAutospacing="0"/>
              <w:jc w:val="both"/>
            </w:pPr>
            <w:r>
              <w:rPr>
                <w:sz w:val="20"/>
                <w:szCs w:val="20"/>
              </w:rPr>
              <w:t> 1. Проектная компания обязана передать дольщику его долю в построенном жилом доме (жилом здании) не позднее срока, который предусмотрен договором.</w:t>
            </w:r>
          </w:p>
          <w:p w:rsidR="00000000" w:rsidRDefault="00AC3D8D">
            <w:pPr>
              <w:pStyle w:val="a9"/>
              <w:spacing w:before="0" w:beforeAutospacing="0" w:after="0" w:afterAutospacing="0"/>
              <w:jc w:val="both"/>
            </w:pPr>
            <w:r>
              <w:rPr>
                <w:sz w:val="20"/>
                <w:szCs w:val="20"/>
              </w:rPr>
              <w:t> Передача проектной компанией доли в жилом доме (жило</w:t>
            </w:r>
            <w:r>
              <w:rPr>
                <w:sz w:val="20"/>
                <w:szCs w:val="20"/>
              </w:rPr>
              <w:t>м здании) и принятие ее дольщиком осуществляются сторонами по передаточному акту.</w:t>
            </w:r>
          </w:p>
          <w:p w:rsidR="00000000" w:rsidRDefault="00AC3D8D">
            <w:pPr>
              <w:pStyle w:val="a9"/>
              <w:spacing w:before="0" w:beforeAutospacing="0" w:after="0" w:afterAutospacing="0"/>
              <w:jc w:val="both"/>
            </w:pPr>
            <w:r>
              <w:rPr>
                <w:sz w:val="20"/>
                <w:szCs w:val="20"/>
              </w:rPr>
              <w:t> 2. Передача дольщику его доли в жилом доме (жилом здании) осуществляется проектной компанией не ранее получения им разрешения на ввод в эксплуатацию жилого здания.</w:t>
            </w:r>
          </w:p>
          <w:p w:rsidR="00000000" w:rsidRDefault="00AC3D8D">
            <w:pPr>
              <w:pStyle w:val="a9"/>
              <w:spacing w:before="0" w:beforeAutospacing="0" w:after="0" w:afterAutospacing="0"/>
              <w:jc w:val="both"/>
            </w:pPr>
            <w:r>
              <w:rPr>
                <w:sz w:val="20"/>
                <w:szCs w:val="20"/>
              </w:rPr>
              <w:t> 3. После</w:t>
            </w:r>
            <w:r>
              <w:rPr>
                <w:sz w:val="20"/>
                <w:szCs w:val="20"/>
              </w:rPr>
              <w:t xml:space="preserve"> получения разрешения на ввод в эксплуатацию всего жилого здания проектная компания вправе досрочно исполнить обязательства по передаче долей в жилом доме (жилом здании) соответствующим дольщикам.</w:t>
            </w:r>
          </w:p>
          <w:p w:rsidR="00000000" w:rsidRDefault="00AC3D8D">
            <w:pPr>
              <w:pStyle w:val="a9"/>
              <w:spacing w:before="0" w:beforeAutospacing="0" w:after="0" w:afterAutospacing="0"/>
              <w:jc w:val="both"/>
            </w:pPr>
            <w:r>
              <w:rPr>
                <w:sz w:val="20"/>
                <w:szCs w:val="20"/>
              </w:rPr>
              <w:t> 4. Дольщик, получивший письменное уведомление проектной ко</w:t>
            </w:r>
            <w:r>
              <w:rPr>
                <w:sz w:val="20"/>
                <w:szCs w:val="20"/>
              </w:rPr>
              <w:t>мпании о завершении строительства и готовности доли в жилом доме (жилом здании) к передаче, обязан приступить к ее принятию в предусмотренный договором срок или, если такой срок не установлен, в течение семи рабочих дней со дня получения указанного уведомл</w:t>
            </w:r>
            <w:r>
              <w:rPr>
                <w:sz w:val="20"/>
                <w:szCs w:val="20"/>
              </w:rPr>
              <w:t>ения.</w:t>
            </w:r>
          </w:p>
          <w:p w:rsidR="00000000" w:rsidRDefault="00AC3D8D">
            <w:pPr>
              <w:pStyle w:val="a9"/>
              <w:spacing w:before="0" w:beforeAutospacing="0" w:after="0" w:afterAutospacing="0"/>
              <w:jc w:val="both"/>
            </w:pPr>
            <w:r>
              <w:rPr>
                <w:sz w:val="20"/>
                <w:szCs w:val="20"/>
              </w:rPr>
              <w:t> 5. Дольщик до подписания акта о передаче ему его доли в жилом доме (жилом здании) вправе потребовать от проектной компании указать в передаточном акте несоответствие его доли в жилом доме (жилом здании) требованиям, указанным в настоящей главе или в</w:t>
            </w:r>
            <w:r>
              <w:rPr>
                <w:sz w:val="20"/>
                <w:szCs w:val="20"/>
              </w:rPr>
              <w:t xml:space="preserve"> договоре, либо отказаться от подписания передаточного акта. При этом проектная компания обязана внести в передаточный акт данные сведения.</w:t>
            </w:r>
          </w:p>
          <w:p w:rsidR="00000000" w:rsidRDefault="00AC3D8D">
            <w:pPr>
              <w:pStyle w:val="a9"/>
              <w:spacing w:before="0" w:beforeAutospacing="0" w:after="0" w:afterAutospacing="0"/>
              <w:jc w:val="both"/>
            </w:pPr>
            <w:r>
              <w:rPr>
                <w:sz w:val="20"/>
                <w:szCs w:val="20"/>
              </w:rPr>
              <w:t xml:space="preserve"> 6. Если иное не установлено договором, при уклонении дольщика от принятия своей доли в жилом доме (жилом здании) в </w:t>
            </w:r>
            <w:r>
              <w:rPr>
                <w:sz w:val="20"/>
                <w:szCs w:val="20"/>
              </w:rPr>
              <w:t>предусмотренный пунктом 4 настоящей статьи срок или при отказе дольщика от ее принятия (за исключением случая, указанного в пункте 5 настоящей статьи) проектная компания по истечении четырнадцати рабочих дней со дня, предусмотренного договором для передачи</w:t>
            </w:r>
            <w:r>
              <w:rPr>
                <w:sz w:val="20"/>
                <w:szCs w:val="20"/>
              </w:rPr>
              <w:t xml:space="preserve"> соответствующей доли в жилом доме (жилом здании), вправе расторгнуть договор.</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14</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sz w:val="20"/>
                <w:szCs w:val="20"/>
              </w:rPr>
              <w:t> </w:t>
            </w:r>
            <w:r>
              <w:rPr>
                <w:b/>
                <w:bCs/>
                <w:sz w:val="20"/>
                <w:szCs w:val="20"/>
              </w:rPr>
              <w:t>Статья 1103. Технический надзор</w:t>
            </w:r>
          </w:p>
          <w:p w:rsidR="00000000" w:rsidRDefault="00AC3D8D">
            <w:pPr>
              <w:pStyle w:val="a9"/>
              <w:spacing w:before="0" w:beforeAutospacing="0" w:after="0" w:afterAutospacing="0"/>
              <w:jc w:val="both"/>
            </w:pPr>
            <w:r>
              <w:rPr>
                <w:sz w:val="20"/>
                <w:szCs w:val="20"/>
              </w:rPr>
              <w:t> </w:t>
            </w:r>
            <w:r>
              <w:rPr>
                <w:sz w:val="20"/>
                <w:szCs w:val="20"/>
              </w:rPr>
              <w:t>1. Проектная компания для осуществления технического надзора обязана привлечь организацию по оказанию инжиниринговых услуг в сфере архитектурной, градостроительной и строительной деятельности.</w:t>
            </w:r>
          </w:p>
          <w:p w:rsidR="00000000" w:rsidRDefault="00AC3D8D">
            <w:pPr>
              <w:pStyle w:val="a9"/>
              <w:spacing w:before="0" w:beforeAutospacing="0" w:after="0" w:afterAutospacing="0"/>
              <w:jc w:val="both"/>
            </w:pPr>
            <w:r>
              <w:rPr>
                <w:sz w:val="20"/>
                <w:szCs w:val="20"/>
              </w:rPr>
              <w:t> 2. Отчеты организации по оказанию инжиниринговых услуг предста</w:t>
            </w:r>
            <w:r>
              <w:rPr>
                <w:sz w:val="20"/>
                <w:szCs w:val="20"/>
              </w:rPr>
              <w:t>вляются застройщику, проектной компании и банку-агенту в случае, если он выступает в качестве инвестора.</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14-1</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Статья 1104. Особенности рекламы, связанной с организацией</w:t>
            </w:r>
            <w:r>
              <w:rPr>
                <w:sz w:val="20"/>
                <w:szCs w:val="20"/>
              </w:rPr>
              <w:t xml:space="preserve"> </w:t>
            </w:r>
            <w:r>
              <w:rPr>
                <w:b/>
                <w:bCs/>
                <w:sz w:val="20"/>
                <w:szCs w:val="20"/>
              </w:rPr>
              <w:t>долевого участия в жилищном строительстве</w:t>
            </w:r>
          </w:p>
          <w:p w:rsidR="00000000" w:rsidRDefault="00AC3D8D">
            <w:pPr>
              <w:pStyle w:val="a9"/>
              <w:spacing w:before="0" w:beforeAutospacing="0" w:after="0" w:afterAutospacing="0"/>
              <w:jc w:val="both"/>
            </w:pPr>
            <w:r>
              <w:rPr>
                <w:sz w:val="20"/>
                <w:szCs w:val="20"/>
              </w:rPr>
              <w:t> 1. Застройщик до получения пр</w:t>
            </w:r>
            <w:r>
              <w:rPr>
                <w:sz w:val="20"/>
                <w:szCs w:val="20"/>
              </w:rPr>
              <w:t>оектной компанией лицензии на деятельность по организации строительства жилых зданий за счет привлечения денег дольщиков имеет право осуществлять рекламу проекта строительства жилого здания без права заключения договоров о долевом участии в жилищном строит</w:t>
            </w:r>
            <w:r>
              <w:rPr>
                <w:sz w:val="20"/>
                <w:szCs w:val="20"/>
              </w:rPr>
              <w:t>ельстве.</w:t>
            </w:r>
          </w:p>
          <w:p w:rsidR="00000000" w:rsidRDefault="00AC3D8D">
            <w:pPr>
              <w:pStyle w:val="a9"/>
              <w:spacing w:before="0" w:beforeAutospacing="0" w:after="0" w:afterAutospacing="0"/>
              <w:jc w:val="both"/>
            </w:pPr>
            <w:r>
              <w:rPr>
                <w:sz w:val="20"/>
                <w:szCs w:val="20"/>
              </w:rPr>
              <w:t> 2. Запрещается реклама для привлечения денег дольщиков в банк-агент в период приостановления действия лицензии проектной компании на деятельность по организации строительства жилых зданий за счет привлечения денег дольщиков местными исполнительны</w:t>
            </w:r>
            <w:r>
              <w:rPr>
                <w:sz w:val="20"/>
                <w:szCs w:val="20"/>
              </w:rPr>
              <w:t>ми органами областей (города республиканского значения, столицы).</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15</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Статья 1105. Нарушение требований к организации долевого</w:t>
            </w:r>
            <w:r>
              <w:rPr>
                <w:sz w:val="20"/>
                <w:szCs w:val="20"/>
              </w:rPr>
              <w:t xml:space="preserve"> </w:t>
            </w:r>
            <w:r>
              <w:rPr>
                <w:b/>
                <w:bCs/>
                <w:sz w:val="20"/>
                <w:szCs w:val="20"/>
              </w:rPr>
              <w:t>участия в жилищном строительстве</w:t>
            </w:r>
          </w:p>
          <w:p w:rsidR="00000000" w:rsidRDefault="00AC3D8D">
            <w:pPr>
              <w:pStyle w:val="a9"/>
              <w:spacing w:before="0" w:beforeAutospacing="0" w:after="0" w:afterAutospacing="0"/>
              <w:jc w:val="both"/>
            </w:pPr>
            <w:r>
              <w:rPr>
                <w:sz w:val="20"/>
                <w:szCs w:val="20"/>
              </w:rPr>
              <w:t> </w:t>
            </w:r>
            <w:r>
              <w:rPr>
                <w:sz w:val="20"/>
                <w:szCs w:val="20"/>
              </w:rPr>
              <w:t>В случае предоставления застройщиком и проектной компанией неполной и недостоверной информации, установленной настоящей главой, дольщик вправе обратиться в суд с иском о признании сделки недействительной.</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16</w:t>
            </w:r>
          </w:p>
        </w:tc>
      </w:tr>
      <w:tr w:rsidR="00000000">
        <w:trPr>
          <w:trHeight w:val="145"/>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both"/>
            </w:pPr>
            <w:r>
              <w:rPr>
                <w:b/>
                <w:bCs/>
                <w:color w:val="000080"/>
                <w:sz w:val="20"/>
                <w:szCs w:val="20"/>
              </w:rPr>
              <w:t> </w:t>
            </w:r>
            <w:r>
              <w:rPr>
                <w:b/>
                <w:bCs/>
                <w:sz w:val="20"/>
                <w:szCs w:val="20"/>
              </w:rPr>
              <w:t>Статья 1106. Ответственность стор</w:t>
            </w:r>
            <w:r>
              <w:rPr>
                <w:b/>
                <w:bCs/>
                <w:sz w:val="20"/>
                <w:szCs w:val="20"/>
              </w:rPr>
              <w:t>он по договору о долевом</w:t>
            </w:r>
            <w:r>
              <w:rPr>
                <w:sz w:val="20"/>
                <w:szCs w:val="20"/>
              </w:rPr>
              <w:t xml:space="preserve"> </w:t>
            </w:r>
            <w:r>
              <w:rPr>
                <w:b/>
                <w:bCs/>
                <w:sz w:val="20"/>
                <w:szCs w:val="20"/>
              </w:rPr>
              <w:t>участии в жилищном строительстве</w:t>
            </w:r>
          </w:p>
          <w:p w:rsidR="00000000" w:rsidRDefault="00AC3D8D">
            <w:pPr>
              <w:pStyle w:val="a9"/>
              <w:spacing w:before="0" w:beforeAutospacing="0" w:after="0" w:afterAutospacing="0"/>
              <w:jc w:val="both"/>
            </w:pPr>
            <w:r>
              <w:rPr>
                <w:sz w:val="20"/>
                <w:szCs w:val="20"/>
              </w:rPr>
              <w:t> 1. В случае нарушения проектной компанией предусмотренного договором срока передачи дольщику его доли в жилом доме (жилом здании) проектная компания уплачивает дольщику - физическому лицу неустойку</w:t>
            </w:r>
            <w:r>
              <w:rPr>
                <w:sz w:val="20"/>
                <w:szCs w:val="20"/>
              </w:rPr>
              <w:t xml:space="preserve"> (пеню) в размере 0,1 процента от суммы, уплаченной дольщиком по договору долевого участия в жилищном строительстве, за каждый день просрочки.</w:t>
            </w:r>
          </w:p>
          <w:p w:rsidR="00000000" w:rsidRDefault="00AC3D8D">
            <w:pPr>
              <w:pStyle w:val="a9"/>
              <w:spacing w:before="0" w:beforeAutospacing="0" w:after="0" w:afterAutospacing="0"/>
              <w:jc w:val="both"/>
            </w:pPr>
            <w:r>
              <w:rPr>
                <w:sz w:val="20"/>
                <w:szCs w:val="20"/>
              </w:rPr>
              <w:t> Если дольщиком является юридическое лицо, то проектная компания уплачивает неустойку (пеню) в размере, установле</w:t>
            </w:r>
            <w:r>
              <w:rPr>
                <w:sz w:val="20"/>
                <w:szCs w:val="20"/>
              </w:rPr>
              <w:t>нном договором о долевом участии в жилищном строительстве.</w:t>
            </w:r>
          </w:p>
          <w:p w:rsidR="00000000" w:rsidRDefault="00AC3D8D">
            <w:pPr>
              <w:pStyle w:val="a9"/>
              <w:spacing w:before="0" w:beforeAutospacing="0" w:after="0" w:afterAutospacing="0"/>
              <w:jc w:val="both"/>
            </w:pPr>
            <w:r>
              <w:rPr>
                <w:sz w:val="20"/>
                <w:szCs w:val="20"/>
              </w:rPr>
              <w:t> 2. Дольщик, обнаруживший в течение гарантийного срока после приемки результатов работы отступления в ней от договора или иные недостатки, которые не могли быть установлены при обычном способе прие</w:t>
            </w:r>
            <w:r>
              <w:rPr>
                <w:sz w:val="20"/>
                <w:szCs w:val="20"/>
              </w:rPr>
              <w:t>мки (скрытые недостатки), в том числе такие, которые были умышленно скрыты проектной компанией, по своему выбору вправе потребовать от застройщика в согласованный сторонами срок:</w:t>
            </w:r>
          </w:p>
          <w:p w:rsidR="00000000" w:rsidRDefault="00AC3D8D">
            <w:pPr>
              <w:pStyle w:val="a9"/>
              <w:spacing w:before="0" w:beforeAutospacing="0" w:after="0" w:afterAutospacing="0"/>
              <w:jc w:val="both"/>
            </w:pPr>
            <w:r>
              <w:rPr>
                <w:sz w:val="20"/>
                <w:szCs w:val="20"/>
              </w:rPr>
              <w:t>1) безвозмездного устранения недостатков;</w:t>
            </w:r>
          </w:p>
          <w:p w:rsidR="00000000" w:rsidRDefault="00AC3D8D">
            <w:pPr>
              <w:pStyle w:val="a9"/>
              <w:spacing w:before="0" w:beforeAutospacing="0" w:after="0" w:afterAutospacing="0"/>
              <w:jc w:val="both"/>
            </w:pPr>
            <w:r>
              <w:rPr>
                <w:sz w:val="20"/>
                <w:szCs w:val="20"/>
              </w:rPr>
              <w:t>2) соразмерного уменьшения цены дог</w:t>
            </w:r>
            <w:r>
              <w:rPr>
                <w:sz w:val="20"/>
                <w:szCs w:val="20"/>
              </w:rPr>
              <w:t>овора;</w:t>
            </w:r>
          </w:p>
          <w:p w:rsidR="00000000" w:rsidRDefault="00AC3D8D">
            <w:pPr>
              <w:pStyle w:val="a9"/>
              <w:spacing w:before="0" w:beforeAutospacing="0" w:after="0" w:afterAutospacing="0"/>
              <w:jc w:val="both"/>
            </w:pPr>
            <w:r>
              <w:rPr>
                <w:sz w:val="20"/>
                <w:szCs w:val="20"/>
              </w:rPr>
              <w:t>3) возмещения своих расходов на устранение недостатков.</w:t>
            </w:r>
          </w:p>
          <w:p w:rsidR="00000000" w:rsidRDefault="00AC3D8D">
            <w:pPr>
              <w:pStyle w:val="a9"/>
              <w:spacing w:before="0" w:beforeAutospacing="0" w:after="0" w:afterAutospacing="0"/>
              <w:jc w:val="both"/>
            </w:pPr>
            <w:r>
              <w:rPr>
                <w:sz w:val="20"/>
                <w:szCs w:val="20"/>
              </w:rPr>
              <w:t> 3. В случае нарушения установленного договором срока внесения платежа дольщик уплачивает проектной компании неустойку (пеню) в размере 0,1 процента за каждый день просрочки от суммы, подлежаще</w:t>
            </w:r>
            <w:r>
              <w:rPr>
                <w:sz w:val="20"/>
                <w:szCs w:val="20"/>
              </w:rPr>
              <w:t>й уплате дольщиком в установленный договором период, путем внесения на депозит дольщика в банке-агенте.</w:t>
            </w:r>
          </w:p>
          <w:p w:rsidR="00000000" w:rsidRDefault="00AC3D8D">
            <w:pPr>
              <w:pStyle w:val="a9"/>
              <w:spacing w:before="0" w:beforeAutospacing="0" w:after="0" w:afterAutospacing="0"/>
              <w:jc w:val="both"/>
            </w:pPr>
            <w:r>
              <w:rPr>
                <w:sz w:val="20"/>
                <w:szCs w:val="20"/>
              </w:rPr>
              <w:t> 4. Дольщик в силу договора о долевом участии в жилищном строительстве не несет ответственности за финансовые и прочие риски застройщика, проектной комп</w:t>
            </w:r>
            <w:r>
              <w:rPr>
                <w:sz w:val="20"/>
                <w:szCs w:val="20"/>
              </w:rPr>
              <w:t>ании и инвестора при осуществлении строительства жилого здания.</w:t>
            </w:r>
          </w:p>
          <w:p w:rsidR="00000000" w:rsidRDefault="00AC3D8D">
            <w:pPr>
              <w:pStyle w:val="a9"/>
              <w:spacing w:before="0" w:beforeAutospacing="0" w:after="0" w:afterAutospacing="0"/>
              <w:jc w:val="both"/>
            </w:pPr>
            <w:r>
              <w:rPr>
                <w:sz w:val="20"/>
                <w:szCs w:val="20"/>
              </w:rPr>
              <w:t> В случае невозможности проектной компанией завершить строительство и (или) передать долю в жилом доме (жилом здании) банк-агент возвращает дольщику деньги с депозита дольщика и деньги в разме</w:t>
            </w:r>
            <w:r>
              <w:rPr>
                <w:sz w:val="20"/>
                <w:szCs w:val="20"/>
              </w:rPr>
              <w:t>ре накопленного вознаграждения.</w:t>
            </w:r>
          </w:p>
          <w:p w:rsidR="00000000" w:rsidRDefault="00AC3D8D">
            <w:pPr>
              <w:pStyle w:val="a9"/>
              <w:spacing w:before="0" w:beforeAutospacing="0" w:after="0" w:afterAutospacing="0" w:line="145" w:lineRule="atLeast"/>
              <w:jc w:val="both"/>
            </w:pPr>
            <w:r>
              <w:rPr>
                <w:b/>
                <w:bCs/>
                <w:color w:val="000080"/>
                <w:sz w:val="20"/>
                <w:szCs w:val="20"/>
              </w:rPr>
              <w:t>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line="145" w:lineRule="atLeast"/>
              <w:jc w:val="center"/>
            </w:pPr>
            <w:r>
              <w:rPr>
                <w:sz w:val="20"/>
                <w:szCs w:val="20"/>
              </w:rPr>
              <w:t>Статья 17</w:t>
            </w:r>
          </w:p>
        </w:tc>
      </w:tr>
      <w:tr w:rsidR="00000000">
        <w:trPr>
          <w:trHeight w:val="572"/>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caps/>
                <w:sz w:val="20"/>
                <w:szCs w:val="20"/>
              </w:rPr>
              <w:t>Глава 48 Договор о совместной деятельности (простое товарищество)</w:t>
            </w:r>
          </w:p>
          <w:p w:rsidR="00000000" w:rsidRDefault="00AC3D8D">
            <w:pPr>
              <w:pStyle w:val="nospacing"/>
              <w:jc w:val="both"/>
            </w:pPr>
            <w:r>
              <w:rPr>
                <w:rFonts w:ascii="Times New Roman" w:hAnsi="Times New Roman" w:cs="Times New Roman"/>
                <w:i/>
                <w:iCs/>
                <w:sz w:val="20"/>
                <w:szCs w:val="20"/>
              </w:rPr>
              <w:t>Источник заимствования глава 12 ГК РК</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 </w:t>
            </w:r>
          </w:p>
        </w:tc>
      </w:tr>
      <w:tr w:rsidR="00000000">
        <w:trPr>
          <w:trHeight w:val="2574"/>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 xml:space="preserve">Статья 1107. Простое товарищество </w:t>
            </w:r>
          </w:p>
          <w:p w:rsidR="00000000" w:rsidRDefault="00AC3D8D">
            <w:pPr>
              <w:pStyle w:val="nospacing"/>
              <w:jc w:val="both"/>
            </w:pPr>
            <w:r>
              <w:rPr>
                <w:rFonts w:ascii="Times New Roman" w:hAnsi="Times New Roman" w:cs="Times New Roman"/>
                <w:sz w:val="20"/>
                <w:szCs w:val="20"/>
              </w:rPr>
              <w:t xml:space="preserve">1. Простое товарищество образуется на основе договора о совместной деятельности. </w:t>
            </w:r>
          </w:p>
          <w:p w:rsidR="00000000" w:rsidRDefault="00AC3D8D">
            <w:pPr>
              <w:pStyle w:val="nospacing"/>
              <w:jc w:val="both"/>
            </w:pPr>
            <w:r>
              <w:rPr>
                <w:rFonts w:ascii="Times New Roman" w:hAnsi="Times New Roman" w:cs="Times New Roman"/>
                <w:sz w:val="20"/>
                <w:szCs w:val="20"/>
              </w:rPr>
              <w:t>По договору о совместной деятельности (договору простого товарищества) стороны обязуются совместно действовать для получения доходов или достижения иной не противоречащей зак</w:t>
            </w:r>
            <w:r>
              <w:rPr>
                <w:rFonts w:ascii="Times New Roman" w:hAnsi="Times New Roman" w:cs="Times New Roman"/>
                <w:sz w:val="20"/>
                <w:szCs w:val="20"/>
              </w:rPr>
              <w:t xml:space="preserve">ону цели. </w:t>
            </w:r>
          </w:p>
          <w:p w:rsidR="00000000" w:rsidRDefault="00AC3D8D">
            <w:pPr>
              <w:pStyle w:val="nospacing"/>
              <w:jc w:val="both"/>
            </w:pPr>
            <w:r>
              <w:rPr>
                <w:rFonts w:ascii="Times New Roman" w:hAnsi="Times New Roman" w:cs="Times New Roman"/>
                <w:sz w:val="20"/>
                <w:szCs w:val="20"/>
              </w:rPr>
              <w:t xml:space="preserve">Простое товарищество не является юридическим лицом. </w:t>
            </w:r>
          </w:p>
          <w:p w:rsidR="00000000" w:rsidRDefault="00AC3D8D">
            <w:pPr>
              <w:pStyle w:val="nospacing"/>
              <w:jc w:val="both"/>
            </w:pPr>
            <w:r>
              <w:rPr>
                <w:rFonts w:ascii="Times New Roman" w:hAnsi="Times New Roman" w:cs="Times New Roman"/>
                <w:sz w:val="20"/>
                <w:szCs w:val="20"/>
              </w:rPr>
              <w:t xml:space="preserve">2. Договор о совместной деятельности (договор простого товарищества) заключается между гражданами, гражданами и юридическими лицами, между юридическими лицами (консорциум). </w:t>
            </w:r>
          </w:p>
          <w:p w:rsidR="00000000" w:rsidRDefault="00AC3D8D">
            <w:pPr>
              <w:pStyle w:val="nospacing"/>
              <w:jc w:val="both"/>
            </w:pPr>
            <w:r>
              <w:rPr>
                <w:rFonts w:ascii="Times New Roman" w:hAnsi="Times New Roman" w:cs="Times New Roman"/>
                <w:sz w:val="20"/>
                <w:szCs w:val="20"/>
              </w:rPr>
              <w:t xml:space="preserve">3. Обязательства участников простого товарищества, связанные с договором о совместной деятельности, перед третьими лицами являются солидарными, если договором о совместной деятельности не предусмотрено иное.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228 ГКРК</w:t>
            </w:r>
          </w:p>
        </w:tc>
      </w:tr>
      <w:tr w:rsidR="00000000">
        <w:trPr>
          <w:trHeight w:val="1144"/>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Статья 1108. Ведение общих дел участников договора</w:t>
            </w:r>
            <w:r>
              <w:rPr>
                <w:rFonts w:ascii="Times New Roman" w:hAnsi="Times New Roman" w:cs="Times New Roman"/>
                <w:sz w:val="20"/>
                <w:szCs w:val="20"/>
              </w:rPr>
              <w:t xml:space="preserve"> </w:t>
            </w:r>
          </w:p>
          <w:p w:rsidR="00000000" w:rsidRDefault="00AC3D8D">
            <w:pPr>
              <w:pStyle w:val="nospacing"/>
              <w:jc w:val="both"/>
            </w:pPr>
            <w:r>
              <w:rPr>
                <w:rFonts w:ascii="Times New Roman" w:hAnsi="Times New Roman" w:cs="Times New Roman"/>
                <w:sz w:val="20"/>
                <w:szCs w:val="20"/>
              </w:rPr>
              <w:t xml:space="preserve">Ведение общих дел участников договора о совместной деятельности осуществляется по их общему согласию. По соглашению между собой они могут поручить руководство совместной деятельностью и ведение общих дел </w:t>
            </w:r>
            <w:r>
              <w:rPr>
                <w:rFonts w:ascii="Times New Roman" w:hAnsi="Times New Roman" w:cs="Times New Roman"/>
                <w:sz w:val="20"/>
                <w:szCs w:val="20"/>
              </w:rPr>
              <w:t xml:space="preserve">одному из участников, действующему в этом случае на основании доверенности, выданной остальными участниками договора. </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229 ГКРК</w:t>
            </w:r>
          </w:p>
        </w:tc>
      </w:tr>
      <w:tr w:rsidR="00000000">
        <w:trPr>
          <w:trHeight w:val="2002"/>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 xml:space="preserve">Статья 1109. Общее имущество участников договора </w:t>
            </w:r>
          </w:p>
          <w:p w:rsidR="00000000" w:rsidRDefault="00AC3D8D">
            <w:pPr>
              <w:pStyle w:val="nospacing"/>
              <w:jc w:val="both"/>
            </w:pPr>
            <w:r>
              <w:rPr>
                <w:rFonts w:ascii="Times New Roman" w:hAnsi="Times New Roman" w:cs="Times New Roman"/>
                <w:sz w:val="20"/>
                <w:szCs w:val="20"/>
              </w:rPr>
              <w:t>1. Для достижения своих целей участники договора о совместной деят</w:t>
            </w:r>
            <w:r>
              <w:rPr>
                <w:rFonts w:ascii="Times New Roman" w:hAnsi="Times New Roman" w:cs="Times New Roman"/>
                <w:sz w:val="20"/>
                <w:szCs w:val="20"/>
              </w:rPr>
              <w:t xml:space="preserve">ельности вносят взносы деньгами или другим имуществом либо путем трудового вклада. </w:t>
            </w:r>
          </w:p>
          <w:p w:rsidR="00000000" w:rsidRDefault="00AC3D8D">
            <w:pPr>
              <w:pStyle w:val="nospacing"/>
              <w:jc w:val="both"/>
            </w:pPr>
            <w:r>
              <w:rPr>
                <w:rFonts w:ascii="Times New Roman" w:hAnsi="Times New Roman" w:cs="Times New Roman"/>
                <w:sz w:val="20"/>
                <w:szCs w:val="20"/>
              </w:rPr>
              <w:t>2. Денежные или иные имущественные взносы участников договора, а также имущество, созданное или приобретенное в результате их совместной деятельности, являются их общей дол</w:t>
            </w:r>
            <w:r>
              <w:rPr>
                <w:rFonts w:ascii="Times New Roman" w:hAnsi="Times New Roman" w:cs="Times New Roman"/>
                <w:sz w:val="20"/>
                <w:szCs w:val="20"/>
              </w:rPr>
              <w:t xml:space="preserve">евой собственностью. </w:t>
            </w:r>
          </w:p>
          <w:p w:rsidR="00000000" w:rsidRDefault="00AC3D8D">
            <w:pPr>
              <w:pStyle w:val="nospacing"/>
              <w:jc w:val="both"/>
            </w:pPr>
            <w:r>
              <w:rPr>
                <w:rFonts w:ascii="Times New Roman" w:hAnsi="Times New Roman" w:cs="Times New Roman"/>
                <w:sz w:val="20"/>
                <w:szCs w:val="20"/>
              </w:rPr>
              <w:t>3. На имущество участников договора распространяются нормы настоящего Кодекса об общей долевой собственности, если иное не предусмотрено нормами настоящей главы, другими законодательными актами или договором о совместной деятельности.</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230 ГКРК</w:t>
            </w:r>
          </w:p>
        </w:tc>
      </w:tr>
      <w:tr w:rsidR="00000000">
        <w:trPr>
          <w:trHeight w:val="1144"/>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 xml:space="preserve">Статья 1110. Общие расходы и убытки участников договора </w:t>
            </w:r>
          </w:p>
          <w:p w:rsidR="00000000" w:rsidRDefault="00AC3D8D">
            <w:pPr>
              <w:pStyle w:val="nospacing"/>
              <w:jc w:val="both"/>
            </w:pPr>
            <w:r>
              <w:rPr>
                <w:rFonts w:ascii="Times New Roman" w:hAnsi="Times New Roman" w:cs="Times New Roman"/>
                <w:sz w:val="20"/>
                <w:szCs w:val="20"/>
              </w:rPr>
              <w:t>Порядок покрытия общих расходов по совместной деятельности и возникших в ее результате убытков определяется договором участников. Если договором такой порядок не предусмотрен, о</w:t>
            </w:r>
            <w:r>
              <w:rPr>
                <w:rFonts w:ascii="Times New Roman" w:hAnsi="Times New Roman" w:cs="Times New Roman"/>
                <w:sz w:val="20"/>
                <w:szCs w:val="20"/>
              </w:rPr>
              <w:t>бщие расходы и убытки покрываются за счет общего имущества участников договора, а недостающие суммы раскладываются между ними пропорционально их долям в этом имуществе.</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231 ГКРК</w:t>
            </w:r>
          </w:p>
        </w:tc>
      </w:tr>
      <w:tr w:rsidR="00000000">
        <w:trPr>
          <w:trHeight w:val="2002"/>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 xml:space="preserve">Статья 1111. Передача права и отказ от участия в совместной деятельности </w:t>
            </w:r>
          </w:p>
          <w:p w:rsidR="00000000" w:rsidRDefault="00AC3D8D">
            <w:pPr>
              <w:pStyle w:val="nospacing"/>
              <w:jc w:val="both"/>
            </w:pPr>
            <w:r>
              <w:rPr>
                <w:rFonts w:ascii="Times New Roman" w:hAnsi="Times New Roman" w:cs="Times New Roman"/>
                <w:sz w:val="20"/>
                <w:szCs w:val="20"/>
              </w:rPr>
              <w:t xml:space="preserve">1. Передача права на участие в совместной деятельности может быть осуществлена только с согласия участников договора о совместной деятельности (договора простого товарищества). </w:t>
            </w:r>
          </w:p>
          <w:p w:rsidR="00000000" w:rsidRDefault="00AC3D8D">
            <w:pPr>
              <w:pStyle w:val="nospacing"/>
              <w:jc w:val="both"/>
            </w:pPr>
            <w:r>
              <w:rPr>
                <w:rFonts w:ascii="Times New Roman" w:hAnsi="Times New Roman" w:cs="Times New Roman"/>
                <w:sz w:val="20"/>
                <w:szCs w:val="20"/>
              </w:rPr>
              <w:t>2. У</w:t>
            </w:r>
            <w:r>
              <w:rPr>
                <w:rFonts w:ascii="Times New Roman" w:hAnsi="Times New Roman" w:cs="Times New Roman"/>
                <w:sz w:val="20"/>
                <w:szCs w:val="20"/>
              </w:rPr>
              <w:t xml:space="preserve">частник договора о совместной деятельности (договора простого товарищества) имеет право по своему усмотрению отказаться от участия в совместной деятельности. </w:t>
            </w:r>
          </w:p>
          <w:p w:rsidR="00000000" w:rsidRDefault="00AC3D8D">
            <w:pPr>
              <w:pStyle w:val="nospacing"/>
              <w:jc w:val="both"/>
            </w:pPr>
            <w:r>
              <w:rPr>
                <w:rFonts w:ascii="Times New Roman" w:hAnsi="Times New Roman" w:cs="Times New Roman"/>
                <w:sz w:val="20"/>
                <w:szCs w:val="20"/>
              </w:rPr>
              <w:t>3. Убытки участников, вызванные отказом кого-либо из них от участия в совместной деятельности, вз</w:t>
            </w:r>
            <w:r>
              <w:rPr>
                <w:rFonts w:ascii="Times New Roman" w:hAnsi="Times New Roman" w:cs="Times New Roman"/>
                <w:sz w:val="20"/>
                <w:szCs w:val="20"/>
              </w:rPr>
              <w:t>ыскиваются в полном объеме, если договором о совместной деятельности (договором простого товарищества) не предусмотрено иное.</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232 ГКРК</w:t>
            </w:r>
          </w:p>
        </w:tc>
      </w:tr>
      <w:tr w:rsidR="00000000">
        <w:trPr>
          <w:trHeight w:val="2860"/>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 xml:space="preserve">Статья 1112. Консорциум </w:t>
            </w:r>
          </w:p>
          <w:p w:rsidR="00000000" w:rsidRDefault="00AC3D8D">
            <w:pPr>
              <w:pStyle w:val="nospacing"/>
              <w:jc w:val="both"/>
            </w:pPr>
            <w:r>
              <w:rPr>
                <w:rFonts w:ascii="Times New Roman" w:hAnsi="Times New Roman" w:cs="Times New Roman"/>
                <w:sz w:val="20"/>
                <w:szCs w:val="20"/>
              </w:rPr>
              <w:t>1. Консорциум - это временный добровольный равноправный союз (объединение) на основе</w:t>
            </w:r>
            <w:r>
              <w:rPr>
                <w:rFonts w:ascii="Times New Roman" w:hAnsi="Times New Roman" w:cs="Times New Roman"/>
                <w:sz w:val="20"/>
                <w:szCs w:val="20"/>
              </w:rPr>
              <w:t xml:space="preserve"> договора о совместной хозяйственной деятельности, в котором юридические лица объединяют те или иные ресурсы и координируют усилия для решения конкретных хозяйственных задач. </w:t>
            </w:r>
          </w:p>
          <w:p w:rsidR="00000000" w:rsidRDefault="00AC3D8D">
            <w:pPr>
              <w:pStyle w:val="nospacing"/>
              <w:jc w:val="both"/>
            </w:pPr>
            <w:r>
              <w:rPr>
                <w:rFonts w:ascii="Times New Roman" w:hAnsi="Times New Roman" w:cs="Times New Roman"/>
                <w:sz w:val="20"/>
                <w:szCs w:val="20"/>
              </w:rPr>
              <w:t xml:space="preserve">2. Участники консорциума сохраняют свою хозяйственную самостоятельность и могут </w:t>
            </w:r>
            <w:r>
              <w:rPr>
                <w:rFonts w:ascii="Times New Roman" w:hAnsi="Times New Roman" w:cs="Times New Roman"/>
                <w:sz w:val="20"/>
                <w:szCs w:val="20"/>
              </w:rPr>
              <w:t xml:space="preserve">принимать участие в деятельности других консорциумов, ассоциаций. </w:t>
            </w:r>
          </w:p>
          <w:p w:rsidR="00000000" w:rsidRDefault="00AC3D8D">
            <w:pPr>
              <w:pStyle w:val="nospacing"/>
              <w:jc w:val="both"/>
            </w:pPr>
            <w:r>
              <w:rPr>
                <w:rFonts w:ascii="Times New Roman" w:hAnsi="Times New Roman" w:cs="Times New Roman"/>
                <w:sz w:val="20"/>
                <w:szCs w:val="20"/>
              </w:rPr>
              <w:t xml:space="preserve">Отношения между участниками консорциума строятся на договорной основе. </w:t>
            </w:r>
          </w:p>
          <w:p w:rsidR="00000000" w:rsidRDefault="00AC3D8D">
            <w:pPr>
              <w:pStyle w:val="nospacing"/>
              <w:jc w:val="both"/>
            </w:pPr>
            <w:r>
              <w:rPr>
                <w:rFonts w:ascii="Times New Roman" w:hAnsi="Times New Roman" w:cs="Times New Roman"/>
                <w:sz w:val="20"/>
                <w:szCs w:val="20"/>
              </w:rPr>
              <w:t xml:space="preserve">3. Управление консорциумом осуществляется в соответствии с консорциальным соглашением участников консорциума. </w:t>
            </w:r>
          </w:p>
          <w:p w:rsidR="00000000" w:rsidRDefault="00AC3D8D">
            <w:pPr>
              <w:pStyle w:val="nospacing"/>
              <w:jc w:val="both"/>
            </w:pPr>
            <w:r>
              <w:rPr>
                <w:rFonts w:ascii="Times New Roman" w:hAnsi="Times New Roman" w:cs="Times New Roman"/>
                <w:sz w:val="20"/>
                <w:szCs w:val="20"/>
              </w:rPr>
              <w:t>4. Уча</w:t>
            </w:r>
            <w:r>
              <w:rPr>
                <w:rFonts w:ascii="Times New Roman" w:hAnsi="Times New Roman" w:cs="Times New Roman"/>
                <w:sz w:val="20"/>
                <w:szCs w:val="20"/>
              </w:rPr>
              <w:t xml:space="preserve">стники консорциума несут солидарную ответственность по обязательствам, связанным с деятельностью консорциума, если иное не оговорено консорциальным соглашением. </w:t>
            </w:r>
          </w:p>
          <w:p w:rsidR="00000000" w:rsidRDefault="00AC3D8D">
            <w:pPr>
              <w:pStyle w:val="nospacing"/>
              <w:jc w:val="both"/>
            </w:pPr>
            <w:r>
              <w:rPr>
                <w:rFonts w:ascii="Times New Roman" w:hAnsi="Times New Roman" w:cs="Times New Roman"/>
                <w:sz w:val="20"/>
                <w:szCs w:val="20"/>
              </w:rPr>
              <w:t>5. Консорциум прекращает свою деятельность по выполнении поставленной задачи или по решению его участников.</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233 ГКРК</w:t>
            </w:r>
          </w:p>
        </w:tc>
      </w:tr>
      <w:tr w:rsidR="00000000">
        <w:trPr>
          <w:trHeight w:val="572"/>
        </w:trPr>
        <w:tc>
          <w:tcPr>
            <w:tcW w:w="43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3D8D">
            <w:pPr>
              <w:pStyle w:val="nospacing"/>
              <w:jc w:val="both"/>
            </w:pPr>
            <w:r>
              <w:rPr>
                <w:rFonts w:ascii="Times New Roman" w:hAnsi="Times New Roman" w:cs="Times New Roman"/>
                <w:b/>
                <w:bCs/>
                <w:sz w:val="20"/>
                <w:szCs w:val="20"/>
              </w:rPr>
              <w:t xml:space="preserve">Статья 1113. Правила об отдельных видах совместной деятельности </w:t>
            </w:r>
          </w:p>
          <w:p w:rsidR="00000000" w:rsidRDefault="00AC3D8D">
            <w:pPr>
              <w:pStyle w:val="nospacing"/>
              <w:jc w:val="both"/>
            </w:pPr>
            <w:r>
              <w:rPr>
                <w:rFonts w:ascii="Times New Roman" w:hAnsi="Times New Roman" w:cs="Times New Roman"/>
                <w:sz w:val="20"/>
                <w:szCs w:val="20"/>
              </w:rPr>
              <w:t>Отдельные виды совместной деятельности регулируются в соответс</w:t>
            </w:r>
            <w:r>
              <w:rPr>
                <w:rFonts w:ascii="Times New Roman" w:hAnsi="Times New Roman" w:cs="Times New Roman"/>
                <w:sz w:val="20"/>
                <w:szCs w:val="20"/>
              </w:rPr>
              <w:t>твии с настоящим Кодексом законодательством Республики Казахстан.</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3D8D">
            <w:pPr>
              <w:pStyle w:val="a9"/>
              <w:spacing w:before="0" w:beforeAutospacing="0" w:after="0" w:afterAutospacing="0"/>
              <w:jc w:val="center"/>
            </w:pPr>
            <w:r>
              <w:rPr>
                <w:sz w:val="20"/>
                <w:szCs w:val="20"/>
              </w:rPr>
              <w:t>Статья 234 ГКРК</w:t>
            </w:r>
          </w:p>
        </w:tc>
      </w:tr>
    </w:tbl>
    <w:p w:rsidR="00000000" w:rsidRDefault="00AC3D8D">
      <w:pPr>
        <w:pStyle w:val="a5"/>
        <w:spacing w:before="0" w:after="0"/>
        <w:ind w:firstLine="400"/>
        <w:jc w:val="center"/>
      </w:pPr>
      <w:r>
        <w:t> </w:t>
      </w:r>
    </w:p>
    <w:p w:rsidR="00000000" w:rsidRDefault="00AC3D8D">
      <w:pPr>
        <w:jc w:val="center"/>
      </w:pPr>
      <w:bookmarkStart w:id="13" w:name="SUB111"/>
      <w:bookmarkEnd w:id="13"/>
      <w:r>
        <w:rPr>
          <w:rStyle w:val="s1"/>
        </w:rPr>
        <w:t>Проект Концепции</w:t>
      </w:r>
    </w:p>
    <w:p w:rsidR="00000000" w:rsidRDefault="00AC3D8D">
      <w:pPr>
        <w:jc w:val="center"/>
      </w:pPr>
      <w:r>
        <w:rPr>
          <w:rStyle w:val="s1"/>
        </w:rPr>
        <w:t>проекта Предпринимательского кодекса Республики Казахстан</w:t>
      </w:r>
    </w:p>
    <w:p w:rsidR="00000000" w:rsidRDefault="00AC3D8D">
      <w:pPr>
        <w:jc w:val="center"/>
      </w:pPr>
      <w:r>
        <w:rPr>
          <w:rStyle w:val="s1"/>
        </w:rPr>
        <w:t>(одобрен на заседании Совета по правовой политики при Президенте РК 19 мая 2011 года)</w:t>
      </w:r>
    </w:p>
    <w:p w:rsidR="00000000" w:rsidRDefault="00AC3D8D">
      <w:pPr>
        <w:jc w:val="center"/>
      </w:pPr>
      <w:r>
        <w:t> </w:t>
      </w:r>
    </w:p>
    <w:p w:rsidR="00000000" w:rsidRDefault="00AC3D8D">
      <w:pPr>
        <w:pStyle w:val="a5"/>
        <w:spacing w:before="0" w:after="0"/>
        <w:ind w:firstLine="400"/>
      </w:pPr>
      <w:r>
        <w:rPr>
          <w:b/>
          <w:bCs/>
          <w:sz w:val="24"/>
          <w:szCs w:val="24"/>
        </w:rPr>
        <w:t>1.</w:t>
      </w:r>
      <w:r>
        <w:rPr>
          <w:b/>
          <w:bCs/>
          <w:sz w:val="14"/>
          <w:szCs w:val="14"/>
        </w:rPr>
        <w:t xml:space="preserve"> </w:t>
      </w:r>
      <w:r>
        <w:rPr>
          <w:b/>
          <w:bCs/>
          <w:sz w:val="24"/>
          <w:szCs w:val="24"/>
        </w:rPr>
        <w:t xml:space="preserve">Название законопроекта </w:t>
      </w:r>
    </w:p>
    <w:p w:rsidR="00000000" w:rsidRDefault="00AC3D8D">
      <w:pPr>
        <w:ind w:firstLine="400"/>
        <w:jc w:val="both"/>
      </w:pPr>
      <w:r>
        <w:t>Предпринимательский кодекс Республики Казахстан.</w:t>
      </w:r>
    </w:p>
    <w:p w:rsidR="00000000" w:rsidRDefault="00AC3D8D">
      <w:pPr>
        <w:ind w:firstLine="400"/>
        <w:jc w:val="both"/>
      </w:pPr>
      <w:r>
        <w:t> </w:t>
      </w:r>
    </w:p>
    <w:p w:rsidR="00000000" w:rsidRDefault="00AC3D8D">
      <w:pPr>
        <w:pStyle w:val="a5"/>
        <w:spacing w:before="0" w:after="0"/>
        <w:ind w:firstLine="400"/>
      </w:pPr>
      <w:r>
        <w:rPr>
          <w:b/>
          <w:bCs/>
          <w:sz w:val="24"/>
          <w:szCs w:val="24"/>
        </w:rPr>
        <w:t>2.</w:t>
      </w:r>
      <w:r>
        <w:rPr>
          <w:b/>
          <w:bCs/>
          <w:sz w:val="14"/>
          <w:szCs w:val="14"/>
        </w:rPr>
        <w:t xml:space="preserve"> </w:t>
      </w:r>
      <w:r>
        <w:rPr>
          <w:b/>
          <w:bCs/>
          <w:sz w:val="24"/>
          <w:szCs w:val="24"/>
        </w:rPr>
        <w:t>Обоснование необходимости разработки законопроекта</w:t>
      </w:r>
    </w:p>
    <w:p w:rsidR="00000000" w:rsidRDefault="00AC3D8D">
      <w:pPr>
        <w:ind w:firstLine="400"/>
        <w:jc w:val="both"/>
      </w:pPr>
      <w:r>
        <w:t>Концепция проекта Предпринимательского кодекса подготовлена во исполнение поручения Заместителя Руководителя Администрации Президента Республики Казахстан Т.С. Донакова от 13.01.2011 года № 51-11.30 в целях выполнения пункта 10 Плана мероприятий на 2011 го</w:t>
      </w:r>
      <w:r>
        <w:t xml:space="preserve">д по реализации Концепции правовой политики Республики Казахстан на период с 2010 до 2020 года, утвержденного </w:t>
      </w:r>
      <w:hyperlink r:id="rId174" w:history="1">
        <w:r>
          <w:rPr>
            <w:rStyle w:val="a3"/>
          </w:rPr>
          <w:t>постановлением</w:t>
        </w:r>
      </w:hyperlink>
      <w:r>
        <w:t xml:space="preserve"> Правительства Республики Казахстан от 30 декабря 2010 года № 1468 </w:t>
      </w:r>
      <w:r>
        <w:rPr>
          <w:i/>
          <w:iCs/>
        </w:rPr>
        <w:t>(далее - План мероприятий)</w:t>
      </w:r>
      <w:r>
        <w:t>.</w:t>
      </w:r>
    </w:p>
    <w:p w:rsidR="00000000" w:rsidRDefault="00AC3D8D">
      <w:pPr>
        <w:ind w:firstLine="400"/>
        <w:jc w:val="both"/>
      </w:pPr>
      <w:r>
        <w:t>Коренные преобразования в экономике всегда вызывают существенные перемены в социальной сфере. В первую очередь эти изменения затронули систему законодательства, и проявилось это в том, что одни отрасли законодательства пришли на</w:t>
      </w:r>
      <w:r>
        <w:t xml:space="preserve"> смену другим (например, вместо хозяйственного законодательства появилось предпринимательское законодательство, а вместо колхозного и совхозного - аграрное или сельскохозяйственное и пр.). </w:t>
      </w:r>
    </w:p>
    <w:p w:rsidR="00000000" w:rsidRDefault="00AC3D8D">
      <w:pPr>
        <w:autoSpaceDE w:val="0"/>
        <w:autoSpaceDN w:val="0"/>
        <w:ind w:firstLine="400"/>
        <w:jc w:val="both"/>
      </w:pPr>
      <w:r>
        <w:t>В настоящее время предпринимательское законодательство представляе</w:t>
      </w:r>
      <w:r>
        <w:t>т собой огромный массив нормативных правовых актов различной отраслевой принадлежности. В частности, предпринимательское законодательство составляют Конституция, ГК и другие нормативные правовые акты, которые можно попытаться условно объединить в следующие</w:t>
      </w:r>
      <w:r>
        <w:t xml:space="preserve"> группы. </w:t>
      </w:r>
    </w:p>
    <w:p w:rsidR="00000000" w:rsidRDefault="00AC3D8D">
      <w:pPr>
        <w:ind w:firstLine="400"/>
        <w:jc w:val="both"/>
      </w:pPr>
      <w:r>
        <w:t xml:space="preserve">В первую группу входят специальные нормативные правовые </w:t>
      </w:r>
      <w:r>
        <w:rPr>
          <w:i/>
          <w:iCs/>
        </w:rPr>
        <w:t>акты, устанавливающие основные начала осуществления предпринимательской деятельности</w:t>
      </w:r>
      <w:r>
        <w:t xml:space="preserve"> - это Закон «О хозяйственных </w:t>
      </w:r>
      <w:r>
        <w:rPr>
          <w:rStyle w:val="s0"/>
        </w:rPr>
        <w:t>товариществах»; Закон «О производственном кооперативе»; Закон «О товариществ</w:t>
      </w:r>
      <w:r>
        <w:rPr>
          <w:rStyle w:val="s0"/>
        </w:rPr>
        <w:t>ах</w:t>
      </w:r>
      <w:r>
        <w:t xml:space="preserve"> с ограниченной и дополнительной ответственностью»; Закон «О естественных монополиях и регулируемых рынках»; Закон «О товарных знаках, знаках обслуживания и наименованиях мест происхождения товаров»; Закон «Об акционерных обществах»; Закон «О частном пре</w:t>
      </w:r>
      <w:r>
        <w:t xml:space="preserve">дпринимательстве»; </w:t>
      </w:r>
      <w:r>
        <w:rPr>
          <w:rStyle w:val="s00"/>
        </w:rPr>
        <w:t>Закон «О лицензировании»;</w:t>
      </w:r>
      <w:r>
        <w:t xml:space="preserve"> Закон «О конкуренции» и др.</w:t>
      </w:r>
    </w:p>
    <w:p w:rsidR="00000000" w:rsidRDefault="00AC3D8D">
      <w:pPr>
        <w:ind w:firstLine="400"/>
        <w:jc w:val="both"/>
      </w:pPr>
      <w:r>
        <w:t xml:space="preserve">Вторую группу составляют </w:t>
      </w:r>
      <w:r>
        <w:rPr>
          <w:i/>
          <w:iCs/>
        </w:rPr>
        <w:t xml:space="preserve">акты о государственной поддержке инновационной деятельности </w:t>
      </w:r>
      <w:r>
        <w:t xml:space="preserve">- </w:t>
      </w:r>
      <w:r>
        <w:rPr>
          <w:rStyle w:val="s00"/>
        </w:rPr>
        <w:t>Закон «О науке»; Закон «О государственной поддержке инновационной деятельности»</w:t>
      </w:r>
      <w:r>
        <w:t xml:space="preserve"> и др.</w:t>
      </w:r>
    </w:p>
    <w:p w:rsidR="00000000" w:rsidRDefault="00AC3D8D">
      <w:pPr>
        <w:ind w:firstLine="400"/>
        <w:jc w:val="both"/>
      </w:pPr>
      <w:r>
        <w:t>Третью гру</w:t>
      </w:r>
      <w:r>
        <w:t xml:space="preserve">ппу составляют нормативные правовые </w:t>
      </w:r>
      <w:r>
        <w:rPr>
          <w:i/>
          <w:iCs/>
        </w:rPr>
        <w:t xml:space="preserve">акты о защите прав потребителей </w:t>
      </w:r>
      <w:r>
        <w:t>- Закон «О потребительском кооперативе»; Закон «О сельском потребительском кооперативе водопользователей»; Закон «О безопасности пищевой продукции»; Закон «О защите прав потребителей» и др</w:t>
      </w:r>
      <w:r>
        <w:t xml:space="preserve">. </w:t>
      </w:r>
    </w:p>
    <w:p w:rsidR="00000000" w:rsidRDefault="00AC3D8D">
      <w:pPr>
        <w:ind w:firstLine="400"/>
        <w:jc w:val="both"/>
      </w:pPr>
      <w:r>
        <w:t xml:space="preserve">В четвертую группу входят нормативные правовые </w:t>
      </w:r>
      <w:r>
        <w:rPr>
          <w:i/>
          <w:iCs/>
        </w:rPr>
        <w:t xml:space="preserve">акты о поддержке отечественных товаропроизводителей </w:t>
      </w:r>
      <w:r>
        <w:t>- Закон «О мерах защиты внутреннего рынка при импорте товаров»; Закон «Об антидемпинговых мерах»; Закон «О субсидиях и компенсационных мерах»; Закон «О го</w:t>
      </w:r>
      <w:r>
        <w:t>сударственном оборонном заказе» и др.</w:t>
      </w:r>
    </w:p>
    <w:p w:rsidR="00000000" w:rsidRDefault="00AC3D8D">
      <w:pPr>
        <w:ind w:firstLine="400"/>
        <w:jc w:val="both"/>
      </w:pPr>
      <w:r>
        <w:t xml:space="preserve">Пятую группу образуют нормативные правовые </w:t>
      </w:r>
      <w:r>
        <w:rPr>
          <w:i/>
          <w:iCs/>
        </w:rPr>
        <w:t>акты, регулирующие отдельные виды предпринимательской деятельности</w:t>
      </w:r>
      <w:r>
        <w:rPr>
          <w:b/>
          <w:bCs/>
        </w:rPr>
        <w:t xml:space="preserve"> </w:t>
      </w:r>
      <w:r>
        <w:t xml:space="preserve">- Закон «О транспорте в Республике Казахстан»; Закон «О банках и </w:t>
      </w:r>
      <w:r>
        <w:rPr>
          <w:rStyle w:val="s0"/>
        </w:rPr>
        <w:t>банковской деятельности в Республике Казахс</w:t>
      </w:r>
      <w:r>
        <w:rPr>
          <w:rStyle w:val="s0"/>
        </w:rPr>
        <w:t>тан»; Закон «О крестьянском (фермерском) хозяйстве»; Закон «Об аудиторской деятельности»; Закон «Об оценочной деятельности в Республике Казахстан»; Закон «О страховой деятельности»; Закон «О туристской деятельности в Республике Казахстан»; Закон «Об архите</w:t>
      </w:r>
      <w:r>
        <w:rPr>
          <w:rStyle w:val="s0"/>
        </w:rPr>
        <w:t>ктурной, градостроительной и строительной деятельности в Республике Казахстан»; Закон «Об инвестициях»; Закон «О рынке ценных бумаг»; Закон «О регулировании торговой деятельности»; Закон «О валютном регулировании и валютном контроле»; Закон «О товарных бир</w:t>
      </w:r>
      <w:r>
        <w:rPr>
          <w:rStyle w:val="s0"/>
        </w:rPr>
        <w:t xml:space="preserve">жах»; Закон «О недрах и недропользовании» и др. </w:t>
      </w:r>
    </w:p>
    <w:p w:rsidR="00000000" w:rsidRDefault="00AC3D8D">
      <w:pPr>
        <w:ind w:firstLine="400"/>
        <w:jc w:val="both"/>
      </w:pPr>
      <w:r>
        <w:rPr>
          <w:rStyle w:val="s0"/>
        </w:rPr>
        <w:t>Шестую группу составляют нормативные правовые акты, посвященные отдельным предпринимательским договорам - Закон «О государственных закупках»; Закон «О комплексной предпринимательской лицензии (франчайзинге);</w:t>
      </w:r>
      <w:r>
        <w:rPr>
          <w:rStyle w:val="s0"/>
        </w:rPr>
        <w:t xml:space="preserve"> Закон «О долевом участии в жилищном строительстве» и др. </w:t>
      </w:r>
    </w:p>
    <w:p w:rsidR="00000000" w:rsidRDefault="00AC3D8D">
      <w:pPr>
        <w:ind w:firstLine="400"/>
        <w:jc w:val="both"/>
      </w:pPr>
      <w:r>
        <w:rPr>
          <w:rStyle w:val="s0"/>
        </w:rPr>
        <w:t>В седьмую группу могут быть объединены нормативные правовые акты общего характера, регулирующие отдельные аспекты предпринимательской деятельности - Уголовный кодекс; Кодекс об административных пра</w:t>
      </w:r>
      <w:r>
        <w:rPr>
          <w:rStyle w:val="s0"/>
        </w:rPr>
        <w:t>вонарушениях; Кодекс «О налогах и других обязательных платежах в бюджет» (Налоговый кодекс); Кодекс «О таможенном деле в Республике Казахстан»; Закон «О государственной регистрации юридических лиц и учетной регистрации филиалов и представительств»; Закон «</w:t>
      </w:r>
      <w:r>
        <w:rPr>
          <w:rStyle w:val="s0"/>
        </w:rPr>
        <w:t>Патентный закон Республики Казахстан»; Закон «О государственной регистрации прав на недвижимое имущество и сделок с ним» и др.</w:t>
      </w:r>
    </w:p>
    <w:p w:rsidR="00000000" w:rsidRDefault="00AC3D8D">
      <w:pPr>
        <w:ind w:firstLine="400"/>
        <w:jc w:val="both"/>
      </w:pPr>
      <w:r>
        <w:rPr>
          <w:rStyle w:val="s0"/>
        </w:rPr>
        <w:t>К части системы законодательства также можно отнести и подзаконные акты, принятые в реализацию вышеуказанных законодательных акто</w:t>
      </w:r>
      <w:r>
        <w:rPr>
          <w:rStyle w:val="s0"/>
        </w:rPr>
        <w:t>в.</w:t>
      </w:r>
    </w:p>
    <w:p w:rsidR="00000000" w:rsidRDefault="00AC3D8D">
      <w:pPr>
        <w:ind w:firstLine="400"/>
        <w:jc w:val="both"/>
      </w:pPr>
      <w:r>
        <w:rPr>
          <w:rStyle w:val="s0"/>
        </w:rPr>
        <w:t>В систему законодательства о предпринимательской деятельности также входят международные договоры (поскольку общепризнанные принципы и нормы международного права и международные договоры являются составной частью ее правовой системы).</w:t>
      </w:r>
    </w:p>
    <w:p w:rsidR="00000000" w:rsidRDefault="00AC3D8D">
      <w:pPr>
        <w:ind w:firstLine="400"/>
        <w:jc w:val="both"/>
      </w:pPr>
      <w:r>
        <w:rPr>
          <w:rStyle w:val="s0"/>
        </w:rPr>
        <w:t>Совершенно очевидн</w:t>
      </w:r>
      <w:r>
        <w:rPr>
          <w:rStyle w:val="s0"/>
        </w:rPr>
        <w:t xml:space="preserve">о, что в Предпринимательском кодексе нет необходимости объединять все указанные нормативные правовые акты, тем более нормы международных договоров. </w:t>
      </w:r>
    </w:p>
    <w:p w:rsidR="00000000" w:rsidRDefault="00AC3D8D">
      <w:pPr>
        <w:ind w:firstLine="400"/>
        <w:jc w:val="both"/>
      </w:pPr>
      <w:r>
        <w:t> </w:t>
      </w:r>
    </w:p>
    <w:p w:rsidR="00000000" w:rsidRDefault="00AC3D8D">
      <w:pPr>
        <w:pStyle w:val="a5"/>
        <w:spacing w:before="0" w:after="0"/>
        <w:ind w:firstLine="400"/>
      </w:pPr>
      <w:r>
        <w:rPr>
          <w:b/>
          <w:bCs/>
          <w:sz w:val="24"/>
          <w:szCs w:val="24"/>
        </w:rPr>
        <w:t>3.</w:t>
      </w:r>
      <w:r>
        <w:rPr>
          <w:b/>
          <w:bCs/>
          <w:sz w:val="14"/>
          <w:szCs w:val="14"/>
        </w:rPr>
        <w:t xml:space="preserve"> </w:t>
      </w:r>
      <w:r>
        <w:rPr>
          <w:b/>
          <w:bCs/>
          <w:sz w:val="24"/>
          <w:szCs w:val="24"/>
        </w:rPr>
        <w:t>Цели принятия законопроекта</w:t>
      </w:r>
    </w:p>
    <w:p w:rsidR="00000000" w:rsidRDefault="00AC3D8D">
      <w:pPr>
        <w:ind w:firstLine="400"/>
        <w:jc w:val="both"/>
      </w:pPr>
      <w:r>
        <w:t>Цель законопроекта заключается в систематизации предпринимательского закон</w:t>
      </w:r>
      <w:r>
        <w:t>одательства Республики Казахстан, устранении пробелов в правовом регулировании предпринимательства.</w:t>
      </w:r>
    </w:p>
    <w:p w:rsidR="00000000" w:rsidRDefault="00AC3D8D">
      <w:pPr>
        <w:pStyle w:val="a5"/>
        <w:spacing w:before="0" w:after="0"/>
        <w:ind w:firstLine="400"/>
      </w:pPr>
      <w:r>
        <w:rPr>
          <w:sz w:val="24"/>
          <w:szCs w:val="24"/>
        </w:rPr>
        <w:t> </w:t>
      </w:r>
    </w:p>
    <w:p w:rsidR="00000000" w:rsidRDefault="00AC3D8D">
      <w:pPr>
        <w:pStyle w:val="a5"/>
        <w:spacing w:before="0" w:after="0"/>
        <w:ind w:firstLine="400"/>
      </w:pPr>
      <w:r>
        <w:rPr>
          <w:b/>
          <w:bCs/>
          <w:sz w:val="24"/>
          <w:szCs w:val="24"/>
        </w:rPr>
        <w:t>4.</w:t>
      </w:r>
      <w:r>
        <w:rPr>
          <w:b/>
          <w:bCs/>
          <w:sz w:val="14"/>
          <w:szCs w:val="14"/>
        </w:rPr>
        <w:t xml:space="preserve"> </w:t>
      </w:r>
      <w:r>
        <w:rPr>
          <w:b/>
          <w:bCs/>
          <w:sz w:val="24"/>
          <w:szCs w:val="24"/>
        </w:rPr>
        <w:t>Предмет регулирования законопроекта</w:t>
      </w:r>
    </w:p>
    <w:p w:rsidR="00000000" w:rsidRDefault="00AC3D8D">
      <w:pPr>
        <w:ind w:firstLine="400"/>
        <w:jc w:val="both"/>
      </w:pPr>
      <w:r>
        <w:t>Общественные отношения в сфере предпринимательства: 1) предпринимательские имущественные отношения (частно-правовые</w:t>
      </w:r>
      <w:r>
        <w:t xml:space="preserve"> отношения); 2) предпринимательские управленческие отношения (публично-правовые отношения); 3) предпринимательские внутрифирменные отношения (корпоративные отношения).</w:t>
      </w:r>
    </w:p>
    <w:p w:rsidR="00000000" w:rsidRDefault="00AC3D8D">
      <w:pPr>
        <w:pStyle w:val="a5"/>
        <w:spacing w:before="0" w:after="0"/>
        <w:ind w:firstLine="400"/>
      </w:pPr>
      <w:r>
        <w:rPr>
          <w:sz w:val="24"/>
          <w:szCs w:val="24"/>
        </w:rPr>
        <w:t> </w:t>
      </w:r>
    </w:p>
    <w:p w:rsidR="00000000" w:rsidRDefault="00AC3D8D">
      <w:pPr>
        <w:pStyle w:val="a5"/>
        <w:spacing w:before="0" w:after="0"/>
        <w:ind w:firstLine="400"/>
      </w:pPr>
      <w:r>
        <w:rPr>
          <w:b/>
          <w:bCs/>
          <w:sz w:val="24"/>
          <w:szCs w:val="24"/>
        </w:rPr>
        <w:t>5.</w:t>
      </w:r>
      <w:r>
        <w:rPr>
          <w:sz w:val="24"/>
          <w:szCs w:val="24"/>
        </w:rPr>
        <w:t xml:space="preserve"> </w:t>
      </w:r>
      <w:r>
        <w:rPr>
          <w:b/>
          <w:bCs/>
          <w:sz w:val="24"/>
          <w:szCs w:val="24"/>
        </w:rPr>
        <w:t>Структура законопроекта</w:t>
      </w:r>
    </w:p>
    <w:p w:rsidR="00000000" w:rsidRDefault="00AC3D8D">
      <w:pPr>
        <w:pStyle w:val="a5"/>
        <w:spacing w:before="0" w:after="0"/>
        <w:ind w:firstLine="400"/>
      </w:pPr>
      <w:r>
        <w:rPr>
          <w:sz w:val="24"/>
          <w:szCs w:val="24"/>
        </w:rPr>
        <w:t>Предлагается следующая структура Законопроекта, состоящая и</w:t>
      </w:r>
      <w:r>
        <w:rPr>
          <w:sz w:val="24"/>
          <w:szCs w:val="24"/>
        </w:rPr>
        <w:t>з двух частей - Общей и Особенной и 10 разделов.</w:t>
      </w:r>
    </w:p>
    <w:p w:rsidR="00000000" w:rsidRDefault="00AC3D8D">
      <w:pPr>
        <w:pStyle w:val="a5"/>
        <w:spacing w:before="0" w:after="0"/>
        <w:ind w:firstLine="400"/>
      </w:pPr>
      <w:r>
        <w:rPr>
          <w:b/>
          <w:bCs/>
          <w:sz w:val="24"/>
          <w:szCs w:val="24"/>
        </w:rPr>
        <w:t> </w:t>
      </w:r>
    </w:p>
    <w:p w:rsidR="00000000" w:rsidRDefault="00AC3D8D">
      <w:pPr>
        <w:jc w:val="center"/>
      </w:pPr>
      <w:r>
        <w:rPr>
          <w:rStyle w:val="s1"/>
        </w:rPr>
        <w:t>ОБЩАЯ ЧАСТЬ</w:t>
      </w:r>
    </w:p>
    <w:p w:rsidR="00000000" w:rsidRDefault="00AC3D8D">
      <w:pPr>
        <w:pStyle w:val="a5"/>
        <w:spacing w:before="0" w:after="0"/>
        <w:ind w:firstLine="400"/>
      </w:pPr>
      <w:r>
        <w:rPr>
          <w:b/>
          <w:bCs/>
          <w:sz w:val="24"/>
          <w:szCs w:val="24"/>
        </w:rPr>
        <w:t> </w:t>
      </w:r>
    </w:p>
    <w:p w:rsidR="00000000" w:rsidRDefault="00AC3D8D">
      <w:pPr>
        <w:pStyle w:val="a5"/>
        <w:spacing w:before="0" w:after="0"/>
        <w:ind w:firstLine="400"/>
      </w:pPr>
      <w:r>
        <w:rPr>
          <w:b/>
          <w:bCs/>
          <w:sz w:val="24"/>
          <w:szCs w:val="24"/>
        </w:rPr>
        <w:t>Раздел I. ОСНОВЫ ПРЕДПРИНИМАТЕЛЬСКОЙ ДЕЯТЕЛЬНОСТИ</w:t>
      </w:r>
    </w:p>
    <w:p w:rsidR="00000000" w:rsidRDefault="00AC3D8D">
      <w:pPr>
        <w:pStyle w:val="a5"/>
        <w:spacing w:before="0" w:after="0"/>
        <w:ind w:firstLine="400"/>
      </w:pPr>
      <w:r>
        <w:rPr>
          <w:sz w:val="24"/>
          <w:szCs w:val="24"/>
        </w:rPr>
        <w:t>(предлагается отразить понятие предпринимательства и его общие положения)</w:t>
      </w:r>
    </w:p>
    <w:p w:rsidR="00000000" w:rsidRDefault="00AC3D8D">
      <w:pPr>
        <w:pStyle w:val="a5"/>
        <w:spacing w:before="0" w:after="0"/>
        <w:ind w:firstLine="400"/>
      </w:pPr>
      <w:r>
        <w:rPr>
          <w:b/>
          <w:bCs/>
          <w:sz w:val="24"/>
          <w:szCs w:val="24"/>
        </w:rPr>
        <w:t>Раздел II. СУБЪЕКТЫ ПРЕДПРИНИМАТЕЛЬСКОЙ ДЕЯТЕЛЬНОСТИ</w:t>
      </w:r>
    </w:p>
    <w:p w:rsidR="00000000" w:rsidRDefault="00AC3D8D">
      <w:pPr>
        <w:pStyle w:val="a5"/>
        <w:spacing w:before="0" w:after="0"/>
        <w:ind w:firstLine="400"/>
      </w:pPr>
      <w:r>
        <w:rPr>
          <w:sz w:val="24"/>
          <w:szCs w:val="24"/>
        </w:rPr>
        <w:t>(предлагается раскрыть правовую основу организационно-правовых форм юридических лиц, в которых может осуществляться предпринимательская деятельность, а также правовое положение индивидуального и совместного предпринимательства, их возникновение, реорганиза</w:t>
      </w:r>
      <w:r>
        <w:rPr>
          <w:sz w:val="24"/>
          <w:szCs w:val="24"/>
        </w:rPr>
        <w:t>ция и прекращение)</w:t>
      </w:r>
    </w:p>
    <w:p w:rsidR="00000000" w:rsidRDefault="00AC3D8D">
      <w:pPr>
        <w:pStyle w:val="a5"/>
        <w:spacing w:before="0" w:after="0"/>
        <w:ind w:firstLine="400"/>
      </w:pPr>
      <w:r>
        <w:rPr>
          <w:b/>
          <w:bCs/>
          <w:sz w:val="24"/>
          <w:szCs w:val="24"/>
        </w:rPr>
        <w:t>Раздел III. ГОСУДАРСТВЕННОЕ РЕГУЛИРОВАНИЕ ПРЕДПРИНИМАТЕЛЬСКОЙ ДЕЯТЕЛЬНОСТИ</w:t>
      </w:r>
    </w:p>
    <w:p w:rsidR="00000000" w:rsidRDefault="00AC3D8D">
      <w:pPr>
        <w:pStyle w:val="a5"/>
        <w:spacing w:before="0" w:after="0"/>
        <w:ind w:firstLine="400"/>
      </w:pPr>
      <w:r>
        <w:rPr>
          <w:sz w:val="24"/>
          <w:szCs w:val="24"/>
        </w:rPr>
        <w:t>(предлагается отразить общие положения государственного регулирования предпринимательской деятельности, его способы и виды)</w:t>
      </w:r>
    </w:p>
    <w:p w:rsidR="00000000" w:rsidRDefault="00AC3D8D">
      <w:pPr>
        <w:pStyle w:val="a5"/>
        <w:spacing w:before="0" w:after="0"/>
        <w:ind w:firstLine="400"/>
      </w:pPr>
      <w:r>
        <w:rPr>
          <w:b/>
          <w:bCs/>
          <w:sz w:val="24"/>
          <w:szCs w:val="24"/>
        </w:rPr>
        <w:t>Раздел IV. ПРАВО СОБСТВЕННОСТИ И ИНЫЕ ВЕЩНЫЕ ПРАВА В СФЕРЕ ПРЕДПРИНИМАТЕЛЬСТВА</w:t>
      </w:r>
    </w:p>
    <w:p w:rsidR="00000000" w:rsidRDefault="00AC3D8D">
      <w:pPr>
        <w:pStyle w:val="a5"/>
        <w:spacing w:before="0" w:after="0"/>
        <w:ind w:firstLine="400"/>
      </w:pPr>
      <w:r>
        <w:rPr>
          <w:sz w:val="24"/>
          <w:szCs w:val="24"/>
        </w:rPr>
        <w:t>(предлагается предусмотреть общие положения права собственности в сфере предпринимательства и его формы)</w:t>
      </w:r>
    </w:p>
    <w:p w:rsidR="00000000" w:rsidRDefault="00AC3D8D">
      <w:pPr>
        <w:pStyle w:val="a5"/>
        <w:spacing w:before="0" w:after="0"/>
        <w:ind w:firstLine="400"/>
      </w:pPr>
      <w:r>
        <w:rPr>
          <w:b/>
          <w:bCs/>
          <w:sz w:val="24"/>
          <w:szCs w:val="24"/>
        </w:rPr>
        <w:t>Раздел V. ПРАВОВОЙ РЕЖИМ ИМУЩЕСТВА СУБЪЕКТОВ ПРЕДПРИНИМАТЕЛЬСКОЙ ДЕЯТЕЛЬ</w:t>
      </w:r>
      <w:r>
        <w:rPr>
          <w:b/>
          <w:bCs/>
          <w:sz w:val="24"/>
          <w:szCs w:val="24"/>
        </w:rPr>
        <w:t>НОСТИ</w:t>
      </w:r>
    </w:p>
    <w:p w:rsidR="00000000" w:rsidRDefault="00AC3D8D">
      <w:pPr>
        <w:pStyle w:val="a5"/>
        <w:spacing w:before="0" w:after="0"/>
        <w:ind w:firstLine="400"/>
      </w:pPr>
      <w:r>
        <w:rPr>
          <w:sz w:val="24"/>
          <w:szCs w:val="24"/>
        </w:rPr>
        <w:t>(предлагается предусмотреть общие положения об имуществе в сфере предпринимательства, особенности основных видов, оснований его возникновения и др.)</w:t>
      </w:r>
    </w:p>
    <w:p w:rsidR="00000000" w:rsidRDefault="00AC3D8D">
      <w:pPr>
        <w:pStyle w:val="a5"/>
        <w:spacing w:before="0" w:after="0"/>
        <w:ind w:firstLine="400"/>
      </w:pPr>
      <w:r>
        <w:rPr>
          <w:b/>
          <w:bCs/>
          <w:sz w:val="24"/>
          <w:szCs w:val="24"/>
        </w:rPr>
        <w:t>Раздел VI. ПРЕДПРИНИМАТЕЛЬСКИЕ ОБЯЗАТЕЛЬСТВА</w:t>
      </w:r>
    </w:p>
    <w:p w:rsidR="00000000" w:rsidRDefault="00AC3D8D">
      <w:pPr>
        <w:pStyle w:val="a5"/>
        <w:spacing w:before="0" w:after="0"/>
        <w:ind w:firstLine="400"/>
      </w:pPr>
      <w:r>
        <w:rPr>
          <w:sz w:val="24"/>
          <w:szCs w:val="24"/>
        </w:rPr>
        <w:t>(предлагается отразить положения о предпринимательских о</w:t>
      </w:r>
      <w:r>
        <w:rPr>
          <w:sz w:val="24"/>
          <w:szCs w:val="24"/>
        </w:rPr>
        <w:t>бязательствах и договорах)</w:t>
      </w:r>
    </w:p>
    <w:p w:rsidR="00000000" w:rsidRDefault="00AC3D8D">
      <w:pPr>
        <w:ind w:firstLine="400"/>
        <w:jc w:val="both"/>
      </w:pPr>
      <w:r>
        <w:rPr>
          <w:b/>
          <w:bCs/>
        </w:rPr>
        <w:t>Раздел VII. ОТВЕТСТВЕННОСТЬ В СФЕРЕ ПРЕДПРИНИМАТЕЛЬСТВА</w:t>
      </w:r>
    </w:p>
    <w:p w:rsidR="00000000" w:rsidRDefault="00AC3D8D">
      <w:pPr>
        <w:pStyle w:val="a5"/>
        <w:spacing w:before="0" w:after="0"/>
        <w:ind w:firstLine="400"/>
      </w:pPr>
      <w:r>
        <w:rPr>
          <w:sz w:val="24"/>
          <w:szCs w:val="24"/>
        </w:rPr>
        <w:t>(предлагается раскрыть общие положения об ответственности в сфере предпринимательства, а также ее особенности)</w:t>
      </w:r>
    </w:p>
    <w:p w:rsidR="00000000" w:rsidRDefault="00AC3D8D">
      <w:pPr>
        <w:ind w:firstLine="400"/>
        <w:jc w:val="both"/>
      </w:pPr>
      <w:r>
        <w:rPr>
          <w:b/>
          <w:bCs/>
        </w:rPr>
        <w:t> </w:t>
      </w:r>
    </w:p>
    <w:p w:rsidR="00000000" w:rsidRDefault="00AC3D8D">
      <w:pPr>
        <w:jc w:val="center"/>
      </w:pPr>
      <w:r>
        <w:rPr>
          <w:rStyle w:val="s1"/>
        </w:rPr>
        <w:t>ОСОБЕННАЯ ЧАСТЬ</w:t>
      </w:r>
    </w:p>
    <w:p w:rsidR="00000000" w:rsidRDefault="00AC3D8D">
      <w:pPr>
        <w:ind w:firstLine="400"/>
        <w:jc w:val="both"/>
      </w:pPr>
      <w:r>
        <w:rPr>
          <w:b/>
          <w:bCs/>
        </w:rPr>
        <w:t> </w:t>
      </w:r>
    </w:p>
    <w:p w:rsidR="00000000" w:rsidRDefault="00AC3D8D">
      <w:pPr>
        <w:ind w:firstLine="400"/>
        <w:jc w:val="both"/>
      </w:pPr>
      <w:r>
        <w:rPr>
          <w:b/>
          <w:bCs/>
        </w:rPr>
        <w:t>Раздел VIII. ПРАВОВОЕ РЕГУЛИРОВАНИЕ ОТДЕЛЬ</w:t>
      </w:r>
      <w:r>
        <w:rPr>
          <w:b/>
          <w:bCs/>
        </w:rPr>
        <w:t>НЫХ ВИДОВ ПРЕДПРИНИМАТЕЛЬСКОЙ ДЕЯТЕЛЬНОСТИ</w:t>
      </w:r>
    </w:p>
    <w:p w:rsidR="00000000" w:rsidRDefault="00AC3D8D">
      <w:pPr>
        <w:ind w:firstLine="400"/>
        <w:jc w:val="both"/>
      </w:pPr>
      <w:r>
        <w:t>(предполагается отражение норм, касающихся государственного регулирования различных видов предпринимательской деятельности)</w:t>
      </w:r>
    </w:p>
    <w:p w:rsidR="00000000" w:rsidRDefault="00AC3D8D">
      <w:pPr>
        <w:ind w:firstLine="400"/>
        <w:jc w:val="both"/>
      </w:pPr>
      <w:r>
        <w:rPr>
          <w:b/>
          <w:bCs/>
        </w:rPr>
        <w:t>Раздел IX. СПЕЦИАЛЬНЫЕ РЕЖИМЫ ПРЕДПРИНИМАТЕЛЬСТВА И ОТДЕЛЬНЫЕ ВИДЫ ПРЕДПРИНИМАТЕЛЬСКИХ ДО</w:t>
      </w:r>
      <w:r>
        <w:rPr>
          <w:b/>
          <w:bCs/>
        </w:rPr>
        <w:t>ГОВОРОВ</w:t>
      </w:r>
    </w:p>
    <w:p w:rsidR="00000000" w:rsidRDefault="00AC3D8D">
      <w:pPr>
        <w:ind w:firstLine="400"/>
        <w:jc w:val="both"/>
      </w:pPr>
      <w:r>
        <w:t>(предлагается раскрыть особенные режимы предпринимательства и особенности некоторых договоров, заключаемыми предпринимателями)</w:t>
      </w:r>
    </w:p>
    <w:p w:rsidR="00000000" w:rsidRDefault="00AC3D8D">
      <w:pPr>
        <w:ind w:firstLine="400"/>
        <w:jc w:val="both"/>
      </w:pPr>
      <w:r>
        <w:rPr>
          <w:b/>
          <w:bCs/>
        </w:rPr>
        <w:t>Раздел X. ЗАКЛЮЧИТЕЛЬНЫЕ ПОЛОЖЕНИЯ</w:t>
      </w:r>
    </w:p>
    <w:p w:rsidR="00000000" w:rsidRDefault="00AC3D8D">
      <w:pPr>
        <w:ind w:firstLine="400"/>
        <w:jc w:val="both"/>
      </w:pPr>
      <w:r>
        <w:t>Порядок введения в действие настоящего Кодекса</w:t>
      </w:r>
    </w:p>
    <w:p w:rsidR="00000000" w:rsidRDefault="00AC3D8D">
      <w:pPr>
        <w:ind w:firstLine="400"/>
        <w:jc w:val="both"/>
      </w:pPr>
      <w:r>
        <w:rPr>
          <w:rStyle w:val="s19"/>
        </w:rPr>
        <w:t> </w:t>
      </w:r>
    </w:p>
    <w:p w:rsidR="00000000" w:rsidRDefault="00AC3D8D">
      <w:pPr>
        <w:pStyle w:val="a5"/>
        <w:spacing w:before="0" w:after="0"/>
        <w:ind w:firstLine="400"/>
      </w:pPr>
      <w:r>
        <w:rPr>
          <w:b/>
          <w:bCs/>
          <w:sz w:val="24"/>
          <w:szCs w:val="24"/>
        </w:rPr>
        <w:t>6.</w:t>
      </w:r>
      <w:r>
        <w:rPr>
          <w:b/>
          <w:bCs/>
          <w:sz w:val="14"/>
          <w:szCs w:val="14"/>
        </w:rPr>
        <w:t xml:space="preserve"> </w:t>
      </w:r>
      <w:r>
        <w:rPr>
          <w:b/>
          <w:bCs/>
          <w:sz w:val="24"/>
          <w:szCs w:val="24"/>
        </w:rPr>
        <w:t>Предполагаемые правовые и социальн</w:t>
      </w:r>
      <w:r>
        <w:rPr>
          <w:b/>
          <w:bCs/>
          <w:sz w:val="24"/>
          <w:szCs w:val="24"/>
        </w:rPr>
        <w:t>о-экономические последствия в случае принятия законопроекта</w:t>
      </w:r>
    </w:p>
    <w:p w:rsidR="00000000" w:rsidRDefault="00AC3D8D">
      <w:pPr>
        <w:ind w:firstLine="400"/>
        <w:jc w:val="both"/>
      </w:pPr>
      <w:r>
        <w:t>В результате принятия Предпринимательского кодекса произойдет систематизация предпринимательского законодательства.</w:t>
      </w:r>
    </w:p>
    <w:p w:rsidR="00000000" w:rsidRDefault="00AC3D8D">
      <w:pPr>
        <w:ind w:firstLine="400"/>
        <w:jc w:val="both"/>
      </w:pPr>
      <w:r>
        <w:t>Вместе с тем ввиду отсутствия однородных общественных отношений в сфере предпринимательства, в Предпринимательском кодексе будут объединены нормы не по отраслевому признаку, а по сфере регулируемых отношений, что неизбежно повлечет столкновение норм различ</w:t>
      </w:r>
      <w:r>
        <w:t>ной отраслевой принадлежности, приведет к дублированию норм законодательных актов в различных сферах правового регулирования, включая гражданские правоотношения.</w:t>
      </w:r>
    </w:p>
    <w:p w:rsidR="00000000" w:rsidRDefault="00AC3D8D">
      <w:pPr>
        <w:ind w:firstLine="400"/>
        <w:jc w:val="both"/>
      </w:pPr>
      <w:r>
        <w:t>Наряду с принятием Предпринимательского кодекса по-прежнему останется необходимость в существо</w:t>
      </w:r>
      <w:r>
        <w:t>вании многих других специальных законов. А это означает, что процесс правоприменения еще более усложнится: придется устанавливать соотношение не только Гражданского кодекса со специальными законами в сфере предпринимательства, но и каждого из них — с Предп</w:t>
      </w:r>
      <w:r>
        <w:t>ринимательским кодексом как специальным кодифицированным законом, связывающим Гражданский кодекс и другие специальные законы в сфере предпринимательства.</w:t>
      </w:r>
    </w:p>
    <w:p w:rsidR="00000000" w:rsidRDefault="00AC3D8D">
      <w:pPr>
        <w:ind w:firstLine="400"/>
        <w:jc w:val="both"/>
      </w:pPr>
      <w:r>
        <w:t> </w:t>
      </w:r>
    </w:p>
    <w:p w:rsidR="00000000" w:rsidRDefault="00AC3D8D">
      <w:pPr>
        <w:pStyle w:val="a5"/>
        <w:spacing w:before="0" w:after="0"/>
        <w:ind w:firstLine="400"/>
      </w:pPr>
      <w:r>
        <w:rPr>
          <w:b/>
          <w:bCs/>
          <w:sz w:val="24"/>
          <w:szCs w:val="24"/>
        </w:rPr>
        <w:t>7.</w:t>
      </w:r>
      <w:r>
        <w:rPr>
          <w:b/>
          <w:bCs/>
          <w:sz w:val="14"/>
          <w:szCs w:val="14"/>
        </w:rPr>
        <w:t xml:space="preserve"> </w:t>
      </w:r>
      <w:r>
        <w:rPr>
          <w:b/>
          <w:bCs/>
          <w:sz w:val="24"/>
          <w:szCs w:val="24"/>
        </w:rPr>
        <w:t xml:space="preserve">Необходимость одновременного/последующего приведения других законодательных актов в соответствие </w:t>
      </w:r>
      <w:r>
        <w:rPr>
          <w:b/>
          <w:bCs/>
          <w:sz w:val="24"/>
          <w:szCs w:val="24"/>
        </w:rPr>
        <w:t>с разрабатываемым законопроектом</w:t>
      </w:r>
    </w:p>
    <w:p w:rsidR="00000000" w:rsidRDefault="00AC3D8D">
      <w:pPr>
        <w:pStyle w:val="a5"/>
        <w:spacing w:before="0" w:after="0"/>
        <w:ind w:firstLine="400"/>
      </w:pPr>
      <w:r>
        <w:rPr>
          <w:sz w:val="24"/>
          <w:szCs w:val="24"/>
        </w:rPr>
        <w:t>С принятием Предпринимательского кодекса предполагается пересмотр или исключение из ГК РК следующих норм: ст.ст. 10-11, 19, 21, 51-88, 91-104, 156, 196-208, 224-226, 360, 458-477, 493-500, 565-580, 896-909, 1017- 1037.</w:t>
      </w:r>
    </w:p>
    <w:p w:rsidR="00000000" w:rsidRDefault="00AC3D8D">
      <w:pPr>
        <w:ind w:firstLine="400"/>
        <w:jc w:val="both"/>
      </w:pPr>
      <w:r>
        <w:rPr>
          <w:rStyle w:val="s0"/>
        </w:rPr>
        <w:t>С пр</w:t>
      </w:r>
      <w:r>
        <w:rPr>
          <w:rStyle w:val="s0"/>
        </w:rPr>
        <w:t xml:space="preserve">инятием Предпринимательского кодекса необходимо будет признать утратившими силу следующие законодательные акты: </w:t>
      </w:r>
    </w:p>
    <w:p w:rsidR="00000000" w:rsidRDefault="00AC3D8D">
      <w:pPr>
        <w:ind w:firstLine="400"/>
        <w:jc w:val="both"/>
      </w:pPr>
      <w:r>
        <w:rPr>
          <w:rStyle w:val="s0"/>
        </w:rPr>
        <w:t>Закон «О банках и банковской деятельности в Республике Казахстан»;</w:t>
      </w:r>
    </w:p>
    <w:p w:rsidR="00000000" w:rsidRDefault="00AC3D8D">
      <w:pPr>
        <w:ind w:firstLine="400"/>
        <w:jc w:val="both"/>
      </w:pPr>
      <w:r>
        <w:rPr>
          <w:rStyle w:val="s0"/>
        </w:rPr>
        <w:t xml:space="preserve">Закон «О конкуренции»; </w:t>
      </w:r>
    </w:p>
    <w:p w:rsidR="00000000" w:rsidRDefault="00AC3D8D">
      <w:pPr>
        <w:ind w:firstLine="400"/>
        <w:jc w:val="both"/>
      </w:pPr>
      <w:r>
        <w:rPr>
          <w:rStyle w:val="s0"/>
        </w:rPr>
        <w:t>Закон «О регулировании торговой деятельности»;</w:t>
      </w:r>
    </w:p>
    <w:p w:rsidR="00000000" w:rsidRDefault="00AC3D8D">
      <w:pPr>
        <w:ind w:firstLine="400"/>
        <w:jc w:val="both"/>
      </w:pPr>
      <w:r>
        <w:rPr>
          <w:rStyle w:val="s0"/>
        </w:rPr>
        <w:t>Закон</w:t>
      </w:r>
      <w:r>
        <w:rPr>
          <w:rStyle w:val="s0"/>
        </w:rPr>
        <w:t xml:space="preserve"> «О товарных биржах»;</w:t>
      </w:r>
    </w:p>
    <w:p w:rsidR="00000000" w:rsidRDefault="00AC3D8D">
      <w:pPr>
        <w:ind w:firstLine="400"/>
        <w:jc w:val="both"/>
      </w:pPr>
      <w:r>
        <w:rPr>
          <w:rStyle w:val="s0"/>
        </w:rPr>
        <w:t>Закон «Об архитектурной, градостроительной и строительной деятельности в Республике Казахстан»;</w:t>
      </w:r>
    </w:p>
    <w:p w:rsidR="00000000" w:rsidRDefault="00AC3D8D">
      <w:pPr>
        <w:ind w:firstLine="400"/>
        <w:jc w:val="both"/>
      </w:pPr>
      <w:r>
        <w:rPr>
          <w:rStyle w:val="s0"/>
        </w:rPr>
        <w:t xml:space="preserve">Закон «О хозяйственных товариществах»; </w:t>
      </w:r>
    </w:p>
    <w:p w:rsidR="00000000" w:rsidRDefault="00AC3D8D">
      <w:pPr>
        <w:ind w:firstLine="400"/>
        <w:jc w:val="both"/>
      </w:pPr>
      <w:r>
        <w:rPr>
          <w:rStyle w:val="s0"/>
        </w:rPr>
        <w:t>Закон «О товариществах с ограниченной и дополнительной ответственностью»;</w:t>
      </w:r>
    </w:p>
    <w:p w:rsidR="00000000" w:rsidRDefault="00AC3D8D">
      <w:pPr>
        <w:ind w:firstLine="400"/>
        <w:jc w:val="both"/>
      </w:pPr>
      <w:r>
        <w:rPr>
          <w:rStyle w:val="s0"/>
        </w:rPr>
        <w:t>Закон «Об акционерных об</w:t>
      </w:r>
      <w:r>
        <w:rPr>
          <w:rStyle w:val="s0"/>
        </w:rPr>
        <w:t xml:space="preserve">ществах»; </w:t>
      </w:r>
    </w:p>
    <w:p w:rsidR="00000000" w:rsidRDefault="00AC3D8D">
      <w:pPr>
        <w:ind w:firstLine="400"/>
        <w:jc w:val="both"/>
      </w:pPr>
      <w:r>
        <w:rPr>
          <w:rStyle w:val="s0"/>
        </w:rPr>
        <w:t>Закон «Об инвестициях»;</w:t>
      </w:r>
    </w:p>
    <w:p w:rsidR="00000000" w:rsidRDefault="00AC3D8D">
      <w:pPr>
        <w:ind w:firstLine="400"/>
        <w:jc w:val="both"/>
      </w:pPr>
      <w:r>
        <w:rPr>
          <w:rStyle w:val="s0"/>
        </w:rPr>
        <w:t>Закон «О лицензировании»;</w:t>
      </w:r>
    </w:p>
    <w:p w:rsidR="00000000" w:rsidRDefault="00AC3D8D">
      <w:pPr>
        <w:ind w:firstLine="400"/>
        <w:jc w:val="both"/>
      </w:pPr>
      <w:r>
        <w:rPr>
          <w:rStyle w:val="s0"/>
        </w:rPr>
        <w:t>Закон «О банкротстве»;</w:t>
      </w:r>
    </w:p>
    <w:p w:rsidR="00000000" w:rsidRDefault="00AC3D8D">
      <w:pPr>
        <w:ind w:firstLine="400"/>
        <w:jc w:val="both"/>
      </w:pPr>
      <w:r>
        <w:rPr>
          <w:rStyle w:val="s0"/>
        </w:rPr>
        <w:t>Закон «О производственном кооперативе»;</w:t>
      </w:r>
    </w:p>
    <w:p w:rsidR="00000000" w:rsidRDefault="00AC3D8D">
      <w:pPr>
        <w:ind w:firstLine="400"/>
        <w:jc w:val="both"/>
      </w:pPr>
      <w:r>
        <w:rPr>
          <w:rStyle w:val="s0"/>
        </w:rPr>
        <w:t>Закон «О государственной поддержке инновационной деятельности»;</w:t>
      </w:r>
    </w:p>
    <w:p w:rsidR="00000000" w:rsidRDefault="00AC3D8D">
      <w:pPr>
        <w:ind w:firstLine="400"/>
        <w:jc w:val="both"/>
      </w:pPr>
      <w:r>
        <w:rPr>
          <w:rStyle w:val="s0"/>
        </w:rPr>
        <w:t>Закон «О страховой деятельности»;</w:t>
      </w:r>
    </w:p>
    <w:p w:rsidR="00000000" w:rsidRDefault="00AC3D8D">
      <w:pPr>
        <w:ind w:firstLine="400"/>
        <w:jc w:val="both"/>
      </w:pPr>
      <w:r>
        <w:rPr>
          <w:rStyle w:val="s0"/>
        </w:rPr>
        <w:t>Закон «О частном предпринимательст</w:t>
      </w:r>
      <w:r>
        <w:rPr>
          <w:rStyle w:val="s0"/>
        </w:rPr>
        <w:t>ве»;</w:t>
      </w:r>
    </w:p>
    <w:p w:rsidR="00000000" w:rsidRDefault="00AC3D8D">
      <w:pPr>
        <w:ind w:firstLine="400"/>
        <w:jc w:val="both"/>
      </w:pPr>
      <w:r>
        <w:rPr>
          <w:rStyle w:val="s0"/>
        </w:rPr>
        <w:t>Закон «О естественных монополиях и регулируемых рынках»;</w:t>
      </w:r>
    </w:p>
    <w:p w:rsidR="00000000" w:rsidRDefault="00AC3D8D">
      <w:pPr>
        <w:ind w:firstLine="400"/>
        <w:jc w:val="both"/>
      </w:pPr>
      <w:r>
        <w:rPr>
          <w:rStyle w:val="s0"/>
        </w:rPr>
        <w:t xml:space="preserve">Закон «О мерах защиты внутреннего рынка при импорте товаров»; </w:t>
      </w:r>
    </w:p>
    <w:p w:rsidR="00000000" w:rsidRDefault="00AC3D8D">
      <w:pPr>
        <w:ind w:firstLine="400"/>
        <w:jc w:val="both"/>
      </w:pPr>
      <w:r>
        <w:rPr>
          <w:rStyle w:val="s0"/>
        </w:rPr>
        <w:t xml:space="preserve">Закон «Об антидемпинговых мерах»; </w:t>
      </w:r>
    </w:p>
    <w:p w:rsidR="00000000" w:rsidRDefault="00AC3D8D">
      <w:pPr>
        <w:ind w:firstLine="400"/>
        <w:jc w:val="both"/>
      </w:pPr>
      <w:r>
        <w:rPr>
          <w:rStyle w:val="s0"/>
        </w:rPr>
        <w:t xml:space="preserve">Закон «О субсидиях и компенсационных мерах»; </w:t>
      </w:r>
    </w:p>
    <w:p w:rsidR="00000000" w:rsidRDefault="00AC3D8D">
      <w:pPr>
        <w:ind w:firstLine="400"/>
        <w:jc w:val="both"/>
      </w:pPr>
      <w:r>
        <w:rPr>
          <w:rStyle w:val="s0"/>
        </w:rPr>
        <w:t xml:space="preserve">Закон «О государственных закупках»; </w:t>
      </w:r>
    </w:p>
    <w:p w:rsidR="00000000" w:rsidRDefault="00AC3D8D">
      <w:pPr>
        <w:ind w:firstLine="400"/>
        <w:jc w:val="both"/>
      </w:pPr>
      <w:r>
        <w:rPr>
          <w:rStyle w:val="s0"/>
        </w:rPr>
        <w:t xml:space="preserve">Закон «О крестьянском (фермерском) хозяйстве»; </w:t>
      </w:r>
    </w:p>
    <w:p w:rsidR="00000000" w:rsidRDefault="00AC3D8D">
      <w:pPr>
        <w:ind w:firstLine="400"/>
        <w:jc w:val="both"/>
      </w:pPr>
      <w:r>
        <w:rPr>
          <w:rStyle w:val="s0"/>
        </w:rPr>
        <w:t xml:space="preserve">Закон «Об аудиторской деятельности»; </w:t>
      </w:r>
    </w:p>
    <w:p w:rsidR="00000000" w:rsidRDefault="00AC3D8D">
      <w:pPr>
        <w:ind w:firstLine="400"/>
        <w:jc w:val="both"/>
      </w:pPr>
      <w:r>
        <w:rPr>
          <w:rStyle w:val="s0"/>
        </w:rPr>
        <w:t xml:space="preserve">Закон «Об оценочной деятельности в Республике Казахстан»; </w:t>
      </w:r>
    </w:p>
    <w:p w:rsidR="00000000" w:rsidRDefault="00AC3D8D">
      <w:pPr>
        <w:ind w:firstLine="400"/>
        <w:jc w:val="both"/>
      </w:pPr>
      <w:r>
        <w:rPr>
          <w:rStyle w:val="s0"/>
        </w:rPr>
        <w:t xml:space="preserve">Закон «О туристской деятельности в Республике Казахстан»; </w:t>
      </w:r>
    </w:p>
    <w:p w:rsidR="00000000" w:rsidRDefault="00AC3D8D">
      <w:pPr>
        <w:ind w:firstLine="400"/>
        <w:jc w:val="both"/>
      </w:pPr>
      <w:r>
        <w:rPr>
          <w:rStyle w:val="s0"/>
        </w:rPr>
        <w:t xml:space="preserve">Закон «О валютном регулировании и валютном контроле»; </w:t>
      </w:r>
    </w:p>
    <w:p w:rsidR="00000000" w:rsidRDefault="00AC3D8D">
      <w:pPr>
        <w:ind w:firstLine="400"/>
        <w:jc w:val="both"/>
      </w:pPr>
      <w:r>
        <w:rPr>
          <w:rStyle w:val="s0"/>
        </w:rPr>
        <w:t>Закон «О недрах и недропользовании»;</w:t>
      </w:r>
    </w:p>
    <w:p w:rsidR="00000000" w:rsidRDefault="00AC3D8D">
      <w:pPr>
        <w:ind w:firstLine="400"/>
        <w:jc w:val="both"/>
      </w:pPr>
      <w:r>
        <w:rPr>
          <w:rStyle w:val="s0"/>
        </w:rPr>
        <w:t>Закон «О транспорте в Республике Казахстан»;</w:t>
      </w:r>
    </w:p>
    <w:p w:rsidR="00000000" w:rsidRDefault="00AC3D8D">
      <w:pPr>
        <w:ind w:firstLine="400"/>
        <w:jc w:val="both"/>
      </w:pPr>
      <w:r>
        <w:rPr>
          <w:rStyle w:val="s0"/>
        </w:rPr>
        <w:t xml:space="preserve">Закон «О связи»; </w:t>
      </w:r>
    </w:p>
    <w:p w:rsidR="00000000" w:rsidRDefault="00AC3D8D">
      <w:pPr>
        <w:ind w:firstLine="400"/>
        <w:jc w:val="both"/>
      </w:pPr>
      <w:r>
        <w:rPr>
          <w:rStyle w:val="s0"/>
        </w:rPr>
        <w:t>Закон «О защите прав потребителей»;</w:t>
      </w:r>
    </w:p>
    <w:p w:rsidR="00000000" w:rsidRDefault="00AC3D8D">
      <w:pPr>
        <w:ind w:firstLine="400"/>
        <w:jc w:val="both"/>
      </w:pPr>
      <w:r>
        <w:rPr>
          <w:rStyle w:val="s0"/>
        </w:rPr>
        <w:t>Закон «О товарных знаках, знаках обслуживания и наименованиях мес</w:t>
      </w:r>
      <w:r>
        <w:rPr>
          <w:rStyle w:val="s0"/>
        </w:rPr>
        <w:t>т происхождения товаров»;</w:t>
      </w:r>
    </w:p>
    <w:p w:rsidR="00000000" w:rsidRDefault="00AC3D8D">
      <w:pPr>
        <w:ind w:firstLine="400"/>
        <w:jc w:val="both"/>
      </w:pPr>
      <w:r>
        <w:rPr>
          <w:rStyle w:val="s0"/>
        </w:rPr>
        <w:t xml:space="preserve">Закон «О специальных экономических зонах в Республике Казахстан»; </w:t>
      </w:r>
    </w:p>
    <w:p w:rsidR="00000000" w:rsidRDefault="00AC3D8D">
      <w:pPr>
        <w:ind w:firstLine="400"/>
        <w:jc w:val="both"/>
      </w:pPr>
      <w:r>
        <w:rPr>
          <w:rStyle w:val="s0"/>
        </w:rPr>
        <w:t>Закон «О концессиях»;</w:t>
      </w:r>
    </w:p>
    <w:p w:rsidR="00000000" w:rsidRDefault="00AC3D8D">
      <w:pPr>
        <w:ind w:firstLine="400"/>
        <w:jc w:val="both"/>
      </w:pPr>
      <w:r>
        <w:rPr>
          <w:rStyle w:val="s0"/>
        </w:rPr>
        <w:t>Закон «О финансовом лизинге»;</w:t>
      </w:r>
    </w:p>
    <w:p w:rsidR="00000000" w:rsidRDefault="00AC3D8D">
      <w:pPr>
        <w:ind w:firstLine="400"/>
        <w:jc w:val="both"/>
      </w:pPr>
      <w:r>
        <w:rPr>
          <w:rStyle w:val="s0"/>
        </w:rPr>
        <w:t xml:space="preserve">Закон «О комплексной предпринимательской лицензии (франчайзинге)»; </w:t>
      </w:r>
    </w:p>
    <w:p w:rsidR="00000000" w:rsidRDefault="00AC3D8D">
      <w:pPr>
        <w:ind w:firstLine="400"/>
        <w:jc w:val="both"/>
      </w:pPr>
      <w:r>
        <w:rPr>
          <w:rStyle w:val="s0"/>
        </w:rPr>
        <w:t>Закон «Об электроэнергетике»;</w:t>
      </w:r>
    </w:p>
    <w:p w:rsidR="00000000" w:rsidRDefault="00AC3D8D">
      <w:pPr>
        <w:ind w:firstLine="400"/>
        <w:jc w:val="both"/>
      </w:pPr>
      <w:r>
        <w:rPr>
          <w:rStyle w:val="s0"/>
        </w:rPr>
        <w:t>Закон «О доле</w:t>
      </w:r>
      <w:r>
        <w:rPr>
          <w:rStyle w:val="s0"/>
        </w:rPr>
        <w:t>вом участии в жилищном строительстве»;</w:t>
      </w:r>
    </w:p>
    <w:p w:rsidR="00000000" w:rsidRDefault="00AC3D8D">
      <w:pPr>
        <w:ind w:firstLine="400"/>
        <w:jc w:val="both"/>
      </w:pPr>
      <w:r>
        <w:rPr>
          <w:rStyle w:val="s0"/>
        </w:rPr>
        <w:t xml:space="preserve">Закон «О техническом регулировании»; </w:t>
      </w:r>
    </w:p>
    <w:p w:rsidR="00000000" w:rsidRDefault="00AC3D8D">
      <w:pPr>
        <w:ind w:firstLine="400"/>
        <w:jc w:val="both"/>
      </w:pPr>
      <w:r>
        <w:rPr>
          <w:rStyle w:val="s0"/>
        </w:rPr>
        <w:t xml:space="preserve">Закон «О трансфертном ценообразовании». </w:t>
      </w:r>
    </w:p>
    <w:p w:rsidR="00000000" w:rsidRDefault="00AC3D8D">
      <w:pPr>
        <w:ind w:firstLine="400"/>
      </w:pPr>
      <w:r>
        <w:rPr>
          <w:b/>
          <w:bCs/>
        </w:rPr>
        <w:t> </w:t>
      </w:r>
    </w:p>
    <w:p w:rsidR="00000000" w:rsidRDefault="00AC3D8D">
      <w:pPr>
        <w:pStyle w:val="a5"/>
        <w:spacing w:before="0" w:after="0"/>
        <w:ind w:firstLine="400"/>
      </w:pPr>
      <w:r>
        <w:rPr>
          <w:b/>
          <w:bCs/>
          <w:sz w:val="24"/>
          <w:szCs w:val="24"/>
        </w:rPr>
        <w:t>8.</w:t>
      </w:r>
      <w:r>
        <w:rPr>
          <w:b/>
          <w:bCs/>
          <w:sz w:val="14"/>
          <w:szCs w:val="14"/>
        </w:rPr>
        <w:t xml:space="preserve"> </w:t>
      </w:r>
      <w:r>
        <w:rPr>
          <w:b/>
          <w:bCs/>
          <w:sz w:val="24"/>
          <w:szCs w:val="24"/>
        </w:rPr>
        <w:t>Регулируется ли предмет законопроекта другими нормативными правовыми актами, и какими именно</w:t>
      </w:r>
    </w:p>
    <w:p w:rsidR="00000000" w:rsidRDefault="00AC3D8D">
      <w:pPr>
        <w:pStyle w:val="a5"/>
        <w:spacing w:before="0" w:after="0"/>
        <w:ind w:firstLine="400"/>
      </w:pPr>
      <w:r>
        <w:rPr>
          <w:sz w:val="24"/>
          <w:szCs w:val="24"/>
        </w:rPr>
        <w:t>В настоящее время вопросы, входящие в пр</w:t>
      </w:r>
      <w:r>
        <w:rPr>
          <w:sz w:val="24"/>
          <w:szCs w:val="24"/>
        </w:rPr>
        <w:t>едмет регулирования Предпринимательского кодекса, регулируются некоторые положениями ГК, которые предполагается исключить, и другими нормативными правовыми актами, регламентирующими осуществление предпринимательской деятельности. Данные нормативные правовы</w:t>
      </w:r>
      <w:r>
        <w:rPr>
          <w:sz w:val="24"/>
          <w:szCs w:val="24"/>
        </w:rPr>
        <w:t>е акты предполагается признать утратившими силу.</w:t>
      </w:r>
    </w:p>
    <w:p w:rsidR="00000000" w:rsidRDefault="00AC3D8D">
      <w:pPr>
        <w:ind w:firstLine="400"/>
        <w:jc w:val="both"/>
      </w:pPr>
      <w:r>
        <w:t> </w:t>
      </w:r>
    </w:p>
    <w:p w:rsidR="00000000" w:rsidRDefault="00AC3D8D">
      <w:pPr>
        <w:pStyle w:val="a5"/>
        <w:spacing w:before="0" w:after="0"/>
        <w:ind w:firstLine="400"/>
      </w:pPr>
      <w:r>
        <w:rPr>
          <w:b/>
          <w:bCs/>
          <w:sz w:val="24"/>
          <w:szCs w:val="24"/>
        </w:rPr>
        <w:t>9.</w:t>
      </w:r>
      <w:r>
        <w:rPr>
          <w:b/>
          <w:bCs/>
          <w:sz w:val="14"/>
          <w:szCs w:val="14"/>
        </w:rPr>
        <w:t xml:space="preserve"> </w:t>
      </w:r>
      <w:r>
        <w:rPr>
          <w:b/>
          <w:bCs/>
          <w:sz w:val="24"/>
          <w:szCs w:val="24"/>
        </w:rPr>
        <w:t>Имеется ли по рассматриваемому вопросу зарубежный опыт</w:t>
      </w:r>
    </w:p>
    <w:p w:rsidR="00000000" w:rsidRDefault="00AC3D8D">
      <w:pPr>
        <w:pStyle w:val="a7"/>
        <w:spacing w:after="0"/>
        <w:ind w:left="0" w:firstLine="400"/>
        <w:jc w:val="both"/>
      </w:pPr>
      <w:r>
        <w:t>Что касается опыта стран дальнего зарубежья в принятии Торговых (Коммерческих, Предпринимательских) кодексов, то он имеет давнюю историю.</w:t>
      </w:r>
    </w:p>
    <w:p w:rsidR="00000000" w:rsidRDefault="00AC3D8D">
      <w:pPr>
        <w:pStyle w:val="a7"/>
        <w:spacing w:after="0"/>
        <w:ind w:left="0" w:firstLine="400"/>
        <w:jc w:val="both"/>
      </w:pPr>
      <w:r>
        <w:t>Во Франци</w:t>
      </w:r>
      <w:r>
        <w:t>и в 1673 г. принимается Торговый кодекс (Ордонанс о сухопутной торговле); в 1681 г. - Морской Кодекс (Ордонанс о морской торговле), вошедшие в историю как ордонансы Кольбера (главного инициатора их принятия, занимавшего должность министра при дворе Людовик</w:t>
      </w:r>
      <w:r>
        <w:t>а XIV). Следовательно, первоначально было кодифицировано торговое законодательство, а гражданское законодательство - только спустя 130 лет. Гражданский кодекс Франции 1804 г. (известный как Гражданский кодекс Наполеона) и Торговый кодекс Франции 1807 г., з</w:t>
      </w:r>
      <w:r>
        <w:t>аложили основу дуализма гражданского и торгового права, то есть дуализма частного права.</w:t>
      </w:r>
    </w:p>
    <w:p w:rsidR="00000000" w:rsidRDefault="00AC3D8D">
      <w:pPr>
        <w:pStyle w:val="a7"/>
        <w:spacing w:after="0"/>
        <w:ind w:left="0" w:firstLine="400"/>
        <w:jc w:val="both"/>
      </w:pPr>
      <w:r>
        <w:t>В Австрии в 1811 г. принимается Общий гражданский кодекс, а в 1897 г. - Торговый кодекс. В Германии, также как и во Франции, унификация торгового законодательства произошла раньше, чем гражданского, а спустя 20 лет в 1896 г. был издан Гражданский кодекс (Г</w:t>
      </w:r>
      <w:r>
        <w:t>ражданское уложение (ГГУ), а в 1897 г. - Торговый кодекс (Торговое уложение (ГТУ), которые вступили в силу одновременно - с 1 января 1900 г. В Японии в 1896 г. принимается Гражданский кодекс, а в 1899 г. - Коммерческий кодекс.</w:t>
      </w:r>
    </w:p>
    <w:p w:rsidR="00000000" w:rsidRDefault="00AC3D8D">
      <w:pPr>
        <w:pStyle w:val="a7"/>
        <w:spacing w:after="0"/>
        <w:ind w:left="0" w:firstLine="400"/>
        <w:jc w:val="both"/>
      </w:pPr>
      <w:r>
        <w:t>Не вдаваясь в дальнейшие дета</w:t>
      </w:r>
      <w:r>
        <w:t xml:space="preserve">ли и обобщая сложившийся за рубежом опыт правового регулирования рыночных отношений, можно сделать следующие выводы. </w:t>
      </w:r>
    </w:p>
    <w:p w:rsidR="00000000" w:rsidRDefault="00AC3D8D">
      <w:pPr>
        <w:pStyle w:val="a7"/>
        <w:spacing w:after="0"/>
        <w:ind w:left="0" w:firstLine="400"/>
        <w:jc w:val="both"/>
      </w:pPr>
      <w:r>
        <w:t>Во-первых, дуализм частного права характерен только для стран континентального права (романо-германской правовой системы), в которых однов</w:t>
      </w:r>
      <w:r>
        <w:t>ременно действуют Гражданский и Торговый кодексы. Дуализм частного права, в частности, в Германии проявляется в том, что Торговое уложение существует наряду с Гражданским уложением в качестве специального законодательства. Это означает, что нормы торгового</w:t>
      </w:r>
      <w:r>
        <w:t xml:space="preserve"> права применяются только в том случае, когда соответствующие отношения не урегулированы нормами гражданского права.</w:t>
      </w:r>
    </w:p>
    <w:p w:rsidR="00000000" w:rsidRDefault="00AC3D8D">
      <w:pPr>
        <w:pStyle w:val="a7"/>
        <w:spacing w:after="0"/>
        <w:ind w:left="0" w:firstLine="400"/>
        <w:jc w:val="both"/>
      </w:pPr>
      <w:r>
        <w:t>Во-вторых, во Франции и в Германии торговое законодательство кодифицировано задолго до гражданского. Причем за истекшее время торговые коде</w:t>
      </w:r>
      <w:r>
        <w:t xml:space="preserve">ксы этих государств были значительно сокращены, особенно во Франции, по причине исключения необоснованного дублирования ввиду того, что правоотношения, отнесенные к сфере действия торговых кодексов, были урегулированы нормами гражданских кодексов и других </w:t>
      </w:r>
      <w:r>
        <w:t xml:space="preserve">нормативных правовых актов. В Австрии и Японии, наоборот, сначала было принято гражданское, а затем торговое законодательство. </w:t>
      </w:r>
    </w:p>
    <w:p w:rsidR="00000000" w:rsidRDefault="00AC3D8D">
      <w:pPr>
        <w:pStyle w:val="a7"/>
        <w:spacing w:after="0"/>
        <w:ind w:left="0" w:firstLine="400"/>
        <w:jc w:val="both"/>
      </w:pPr>
      <w:r>
        <w:t>В-третьих, во многих европейских государствах нет торговых (предпринимательских или коммерческих) кодексов, а в некоторых госуда</w:t>
      </w:r>
      <w:r>
        <w:t>рствах (например, в Италии) ранее действовавшие торговые кодексы утратили силу.</w:t>
      </w:r>
    </w:p>
    <w:p w:rsidR="00000000" w:rsidRDefault="00AC3D8D">
      <w:pPr>
        <w:pStyle w:val="a7"/>
        <w:spacing w:after="0"/>
        <w:ind w:left="0" w:firstLine="400"/>
        <w:jc w:val="both"/>
      </w:pPr>
      <w:r>
        <w:t>Касательно опыта стран ближнего зарубежья по данному вопросу следует отметить, что из всех стран СНГ только Украина приняла в 2003 г. Хозяйственный кодекс, действующий наряду с</w:t>
      </w:r>
      <w:r>
        <w:t xml:space="preserve"> Гражданским кодексом. При этом нормы общей части украинского Хозяйственного кодекса при регулировании хозяйственных отношений имеют приоритет перед нормами Гражданского кодекса, а в регулировании Хозяйственным кодексом обязательственных и договорных хозяй</w:t>
      </w:r>
      <w:r>
        <w:t>ственных отношений, наоборот, приоритет имеют нормы Гражданского кодекса. Построенный на принципиальной основе отрицания гражданско-правового регулирования имущественных и иных отношений в сфере предпринимательства Хозяйственный кодекс Украины неизбежно пр</w:t>
      </w:r>
      <w:r>
        <w:t>иводит к конкуренции с нормами Гражданского кодекса, регулирующего одни и те же либо сходные с ним правоотношения.</w:t>
      </w:r>
    </w:p>
    <w:p w:rsidR="00000000" w:rsidRDefault="00AC3D8D">
      <w:pPr>
        <w:ind w:firstLine="400"/>
        <w:jc w:val="both"/>
      </w:pPr>
      <w:r>
        <w:t>Ученые-цивилисты России и Казахстана критически отнеслись к содержанию Хозяйственного кодекса Украины (ХКУ).</w:t>
      </w:r>
    </w:p>
    <w:p w:rsidR="00000000" w:rsidRDefault="00AC3D8D">
      <w:pPr>
        <w:ind w:firstLine="400"/>
        <w:jc w:val="both"/>
      </w:pPr>
      <w:r>
        <w:t xml:space="preserve">Вопрос о возможности разработки </w:t>
      </w:r>
      <w:r>
        <w:t xml:space="preserve">и принятия Кодекса стал предметом неофициального обсуждения членов Рабочей группы Совета министров юстиции государств-членов ЕврАзЭС по гармонизации гражданского законодательства (14 октября 2010 года, г. Астана), в ходе которой представители белорусской, </w:t>
      </w:r>
      <w:r>
        <w:t>кыргызской, российской сторон высказали отрицательное мнение относительно разработки коммерческих, предпринимательских или хозяйственных кодексов в своих государствах.</w:t>
      </w:r>
    </w:p>
    <w:p w:rsidR="00000000" w:rsidRDefault="00AC3D8D">
      <w:pPr>
        <w:pStyle w:val="a7"/>
        <w:spacing w:after="0"/>
        <w:ind w:left="0" w:firstLine="400"/>
        <w:jc w:val="both"/>
      </w:pPr>
      <w:r>
        <w:t>Таким образом, дуализм частного права не получил широкого распространения. При этом в те</w:t>
      </w:r>
      <w:r>
        <w:t>х странах, в законодательстве которых имеет место дуализм (двойственность) в регулировании имущественных отношений частно-правового характера, наметилась тенденция его устранения, проявляющаяся в усилении роли гражданского кодекса.</w:t>
      </w:r>
    </w:p>
    <w:p w:rsidR="00000000" w:rsidRDefault="00AC3D8D">
      <w:pPr>
        <w:ind w:firstLine="400"/>
        <w:jc w:val="both"/>
      </w:pPr>
      <w:r>
        <w:t> </w:t>
      </w:r>
    </w:p>
    <w:p w:rsidR="00000000" w:rsidRDefault="00AC3D8D">
      <w:pPr>
        <w:pStyle w:val="a5"/>
        <w:spacing w:before="0" w:after="0"/>
        <w:ind w:firstLine="400"/>
      </w:pPr>
      <w:r>
        <w:rPr>
          <w:b/>
          <w:bCs/>
          <w:sz w:val="24"/>
          <w:szCs w:val="24"/>
        </w:rPr>
        <w:t>10.</w:t>
      </w:r>
      <w:r>
        <w:rPr>
          <w:b/>
          <w:bCs/>
          <w:sz w:val="14"/>
          <w:szCs w:val="14"/>
        </w:rPr>
        <w:t xml:space="preserve"> </w:t>
      </w:r>
      <w:r>
        <w:rPr>
          <w:b/>
          <w:bCs/>
          <w:sz w:val="24"/>
          <w:szCs w:val="24"/>
        </w:rPr>
        <w:t>Предполагаемые фин</w:t>
      </w:r>
      <w:r>
        <w:rPr>
          <w:b/>
          <w:bCs/>
          <w:sz w:val="24"/>
          <w:szCs w:val="24"/>
        </w:rPr>
        <w:t>ансовые затраты, связанные с реализацией законопроекта</w:t>
      </w:r>
    </w:p>
    <w:p w:rsidR="00000000" w:rsidRDefault="00AC3D8D">
      <w:pPr>
        <w:ind w:firstLine="400"/>
      </w:pPr>
      <w:r>
        <w:t>Реализация законопроекта не потребует дополнительных финансовых затрат из государственного бюджета.</w:t>
      </w:r>
    </w:p>
    <w:p w:rsidR="00000000" w:rsidRDefault="00AC3D8D">
      <w:pPr>
        <w:ind w:firstLine="400"/>
        <w:jc w:val="center"/>
      </w:pPr>
      <w:r>
        <w:t>__________________________</w:t>
      </w:r>
    </w:p>
    <w:sectPr w:rsidR="00000000">
      <w:headerReference w:type="even" r:id="rId175"/>
      <w:headerReference w:type="default" r:id="rId176"/>
      <w:footerReference w:type="even" r:id="rId177"/>
      <w:footerReference w:type="default" r:id="rId178"/>
      <w:headerReference w:type="first" r:id="rId179"/>
      <w:footerReference w:type="first" r:id="rId18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C3D8D" w:rsidRDefault="00AC3D8D" w:rsidP="00AC3D8D">
      <w:r>
        <w:separator/>
      </w:r>
    </w:p>
  </w:endnote>
  <w:endnote w:type="continuationSeparator" w:id="0">
    <w:p w:rsidR="00AC3D8D" w:rsidRDefault="00AC3D8D" w:rsidP="00AC3D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3D8D" w:rsidRDefault="00AC3D8D">
    <w:pPr>
      <w:pStyle w:val="ac"/>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3D8D" w:rsidRDefault="00AC3D8D">
    <w:pPr>
      <w:pStyle w:val="ac"/>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3D8D" w:rsidRDefault="00AC3D8D">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C3D8D" w:rsidRDefault="00AC3D8D" w:rsidP="00AC3D8D">
      <w:r>
        <w:separator/>
      </w:r>
    </w:p>
  </w:footnote>
  <w:footnote w:type="continuationSeparator" w:id="0">
    <w:p w:rsidR="00AC3D8D" w:rsidRDefault="00AC3D8D" w:rsidP="00AC3D8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3D8D" w:rsidRDefault="00AC3D8D">
    <w:pPr>
      <w:pStyle w:val="aa"/>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3D8D" w:rsidRDefault="00AC3D8D" w:rsidP="00AC3D8D">
    <w:pPr>
      <w:pStyle w:val="aa"/>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C3D8D" w:rsidRPr="00AC3D8D" w:rsidRDefault="00AC3D8D" w:rsidP="00AC3D8D">
    <w:pPr>
      <w:pStyle w:val="aa"/>
      <w:spacing w:after="100"/>
      <w:jc w:val="right"/>
      <w:rPr>
        <w:rFonts w:ascii="Arial" w:hAnsi="Arial" w:cs="Arial"/>
        <w:color w:val="808080"/>
        <w:sz w:val="20"/>
      </w:rPr>
    </w:pPr>
    <w:r>
      <w:rPr>
        <w:rFonts w:ascii="Arial" w:hAnsi="Arial" w:cs="Arial"/>
        <w:color w:val="808080"/>
        <w:sz w:val="20"/>
      </w:rPr>
      <w:t>Документ: (СТАРАЯ РЕДАКЦИЯ) ДОСЬЕ ITS НА ПРОЕКТ ПРЕДПРИНИМАТЕЛЬСКОГО КОДЕКСА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3D8D" w:rsidRDefault="00AC3D8D">
    <w:pPr>
      <w:pStyle w:val="aa"/>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C3D8D"/>
    <w:rsid w:val="00AC3D8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keepNext/>
      <w:spacing w:before="240" w:after="60"/>
      <w:outlineLvl w:val="0"/>
    </w:pPr>
    <w:rPr>
      <w:rFonts w:ascii="Cambria" w:hAnsi="Cambria"/>
      <w:b/>
      <w:bCs/>
      <w:color w:val="auto"/>
      <w:kern w:val="36"/>
      <w:sz w:val="32"/>
      <w:szCs w:val="32"/>
    </w:rPr>
  </w:style>
  <w:style w:type="paragraph" w:styleId="3">
    <w:name w:val="heading 3"/>
    <w:basedOn w:val="a"/>
    <w:link w:val="30"/>
    <w:uiPriority w:val="9"/>
    <w:qFormat/>
    <w:pPr>
      <w:keepNext/>
      <w:overflowPunct w:val="0"/>
      <w:autoSpaceDE w:val="0"/>
      <w:autoSpaceDN w:val="0"/>
      <w:outlineLvl w:val="2"/>
    </w:pPr>
    <w:rPr>
      <w:b/>
      <w:bCs/>
      <w:color w:val="auto"/>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30">
    <w:name w:val="Заголовок 3 Знак"/>
    <w:basedOn w:val="a0"/>
    <w:link w:val="3"/>
    <w:uiPriority w:val="9"/>
    <w:rPr>
      <w:rFonts w:asciiTheme="majorHAnsi" w:eastAsiaTheme="majorEastAsia" w:hAnsiTheme="majorHAnsi" w:cstheme="majorBidi"/>
      <w:b/>
      <w:bCs/>
      <w:color w:val="4F81BD" w:themeColor="accent1"/>
      <w:sz w:val="24"/>
      <w:szCs w:val="24"/>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Body Text"/>
    <w:basedOn w:val="a"/>
    <w:link w:val="a6"/>
    <w:uiPriority w:val="99"/>
    <w:unhideWhenUsed/>
    <w:pPr>
      <w:spacing w:before="60" w:after="420"/>
      <w:jc w:val="both"/>
    </w:pPr>
    <w:rPr>
      <w:color w:val="auto"/>
      <w:sz w:val="26"/>
      <w:szCs w:val="26"/>
    </w:rPr>
  </w:style>
  <w:style w:type="character" w:customStyle="1" w:styleId="a6">
    <w:name w:val="Основной текст Знак"/>
    <w:basedOn w:val="a0"/>
    <w:link w:val="a5"/>
    <w:uiPriority w:val="99"/>
    <w:rPr>
      <w:rFonts w:eastAsiaTheme="minorEastAsia"/>
      <w:color w:val="000000"/>
      <w:sz w:val="24"/>
      <w:szCs w:val="24"/>
    </w:rPr>
  </w:style>
  <w:style w:type="paragraph" w:styleId="a7">
    <w:name w:val="Body Text Indent"/>
    <w:basedOn w:val="a"/>
    <w:link w:val="a8"/>
    <w:uiPriority w:val="99"/>
    <w:semiHidden/>
    <w:unhideWhenUsed/>
    <w:pPr>
      <w:spacing w:after="120"/>
      <w:ind w:left="283"/>
    </w:pPr>
    <w:rPr>
      <w:color w:val="auto"/>
    </w:rPr>
  </w:style>
  <w:style w:type="character" w:customStyle="1" w:styleId="a8">
    <w:name w:val="Основной текст с отступом Знак"/>
    <w:basedOn w:val="a0"/>
    <w:link w:val="a7"/>
    <w:uiPriority w:val="99"/>
    <w:semiHidden/>
    <w:rPr>
      <w:rFonts w:eastAsiaTheme="minorEastAsia"/>
      <w:color w:val="000000"/>
      <w:sz w:val="24"/>
      <w:szCs w:val="24"/>
    </w:rPr>
  </w:style>
  <w:style w:type="paragraph" w:customStyle="1" w:styleId="s8">
    <w:name w:val="s8"/>
    <w:basedOn w:val="a"/>
    <w:rPr>
      <w:color w:val="333399"/>
    </w:rPr>
  </w:style>
  <w:style w:type="paragraph" w:customStyle="1" w:styleId="listparagraph">
    <w:name w:val="listparagraph"/>
    <w:basedOn w:val="a"/>
    <w:pPr>
      <w:spacing w:after="200" w:line="276" w:lineRule="auto"/>
      <w:ind w:left="720"/>
    </w:pPr>
    <w:rPr>
      <w:rFonts w:ascii="Calibri" w:hAnsi="Calibri" w:cs="Calibri"/>
      <w:color w:val="auto"/>
      <w:sz w:val="22"/>
      <w:szCs w:val="22"/>
    </w:rPr>
  </w:style>
  <w:style w:type="paragraph" w:customStyle="1" w:styleId="nospacing">
    <w:name w:val="nospacing"/>
    <w:basedOn w:val="a"/>
    <w:rPr>
      <w:rFonts w:ascii="Calibri" w:hAnsi="Calibri" w:cs="Calibri"/>
      <w:color w:val="auto"/>
      <w:sz w:val="22"/>
      <w:szCs w:val="22"/>
    </w:rPr>
  </w:style>
  <w:style w:type="paragraph" w:customStyle="1" w:styleId="msonormalcxspmiddle">
    <w:name w:val="msonormalcxspmiddle"/>
    <w:basedOn w:val="a"/>
    <w:pPr>
      <w:spacing w:before="100" w:beforeAutospacing="1" w:after="100" w:afterAutospacing="1"/>
    </w:pPr>
    <w:rPr>
      <w:color w:val="auto"/>
    </w:rPr>
  </w:style>
  <w:style w:type="paragraph" w:customStyle="1" w:styleId="msonormalcxsplast">
    <w:name w:val="msonormalcxsplast"/>
    <w:basedOn w:val="a"/>
    <w:pPr>
      <w:spacing w:before="100" w:beforeAutospacing="1" w:after="100" w:afterAutospacing="1"/>
    </w:pPr>
    <w:rPr>
      <w:color w:val="auto"/>
    </w:rPr>
  </w:style>
  <w:style w:type="character" w:customStyle="1" w:styleId="heading3char">
    <w:name w:val="heading3char"/>
    <w:basedOn w:val="a0"/>
    <w:rPr>
      <w:rFonts w:ascii="Calibri" w:hAnsi="Calibri" w:cs="Calibri" w:hint="default"/>
      <w:b/>
      <w:bCs/>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strike w:val="0"/>
      <w:dstrike w:val="0"/>
      <w:color w:val="008000"/>
      <w:u w:val="none"/>
      <w:effect w:val="none"/>
    </w:rPr>
  </w:style>
  <w:style w:type="paragraph" w:styleId="a9">
    <w:name w:val="Normal (Web)"/>
    <w:basedOn w:val="a"/>
    <w:uiPriority w:val="99"/>
    <w:unhideWhenUsed/>
    <w:pPr>
      <w:spacing w:before="100" w:beforeAutospacing="1" w:after="100" w:afterAutospacing="1"/>
    </w:pPr>
    <w:rPr>
      <w:color w:val="auto"/>
    </w:rPr>
  </w:style>
  <w:style w:type="paragraph" w:styleId="aa">
    <w:name w:val="header"/>
    <w:basedOn w:val="a"/>
    <w:link w:val="ab"/>
    <w:uiPriority w:val="99"/>
    <w:unhideWhenUsed/>
    <w:rsid w:val="00AC3D8D"/>
    <w:pPr>
      <w:tabs>
        <w:tab w:val="center" w:pos="4677"/>
        <w:tab w:val="right" w:pos="9355"/>
      </w:tabs>
    </w:pPr>
  </w:style>
  <w:style w:type="character" w:customStyle="1" w:styleId="ab">
    <w:name w:val="Верхний колонтитул Знак"/>
    <w:basedOn w:val="a0"/>
    <w:link w:val="aa"/>
    <w:uiPriority w:val="99"/>
    <w:rsid w:val="00AC3D8D"/>
    <w:rPr>
      <w:rFonts w:eastAsiaTheme="minorEastAsia"/>
      <w:color w:val="000000"/>
      <w:sz w:val="24"/>
      <w:szCs w:val="24"/>
    </w:rPr>
  </w:style>
  <w:style w:type="paragraph" w:styleId="ac">
    <w:name w:val="footer"/>
    <w:basedOn w:val="a"/>
    <w:link w:val="ad"/>
    <w:uiPriority w:val="99"/>
    <w:unhideWhenUsed/>
    <w:rsid w:val="00AC3D8D"/>
    <w:pPr>
      <w:tabs>
        <w:tab w:val="center" w:pos="4677"/>
        <w:tab w:val="right" w:pos="9355"/>
      </w:tabs>
    </w:pPr>
  </w:style>
  <w:style w:type="character" w:customStyle="1" w:styleId="ad">
    <w:name w:val="Нижний колонтитул Знак"/>
    <w:basedOn w:val="a0"/>
    <w:link w:val="ac"/>
    <w:uiPriority w:val="99"/>
    <w:rsid w:val="00AC3D8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keepNext/>
      <w:spacing w:before="240" w:after="60"/>
      <w:outlineLvl w:val="0"/>
    </w:pPr>
    <w:rPr>
      <w:rFonts w:ascii="Cambria" w:hAnsi="Cambria"/>
      <w:b/>
      <w:bCs/>
      <w:color w:val="auto"/>
      <w:kern w:val="36"/>
      <w:sz w:val="32"/>
      <w:szCs w:val="32"/>
    </w:rPr>
  </w:style>
  <w:style w:type="paragraph" w:styleId="3">
    <w:name w:val="heading 3"/>
    <w:basedOn w:val="a"/>
    <w:link w:val="30"/>
    <w:uiPriority w:val="9"/>
    <w:qFormat/>
    <w:pPr>
      <w:keepNext/>
      <w:overflowPunct w:val="0"/>
      <w:autoSpaceDE w:val="0"/>
      <w:autoSpaceDN w:val="0"/>
      <w:outlineLvl w:val="2"/>
    </w:pPr>
    <w:rPr>
      <w:b/>
      <w:bCs/>
      <w:color w:val="auto"/>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30">
    <w:name w:val="Заголовок 3 Знак"/>
    <w:basedOn w:val="a0"/>
    <w:link w:val="3"/>
    <w:uiPriority w:val="9"/>
    <w:rPr>
      <w:rFonts w:asciiTheme="majorHAnsi" w:eastAsiaTheme="majorEastAsia" w:hAnsiTheme="majorHAnsi" w:cstheme="majorBidi"/>
      <w:b/>
      <w:bCs/>
      <w:color w:val="4F81BD" w:themeColor="accent1"/>
      <w:sz w:val="24"/>
      <w:szCs w:val="24"/>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Body Text"/>
    <w:basedOn w:val="a"/>
    <w:link w:val="a6"/>
    <w:uiPriority w:val="99"/>
    <w:unhideWhenUsed/>
    <w:pPr>
      <w:spacing w:before="60" w:after="420"/>
      <w:jc w:val="both"/>
    </w:pPr>
    <w:rPr>
      <w:color w:val="auto"/>
      <w:sz w:val="26"/>
      <w:szCs w:val="26"/>
    </w:rPr>
  </w:style>
  <w:style w:type="character" w:customStyle="1" w:styleId="a6">
    <w:name w:val="Основной текст Знак"/>
    <w:basedOn w:val="a0"/>
    <w:link w:val="a5"/>
    <w:uiPriority w:val="99"/>
    <w:rPr>
      <w:rFonts w:eastAsiaTheme="minorEastAsia"/>
      <w:color w:val="000000"/>
      <w:sz w:val="24"/>
      <w:szCs w:val="24"/>
    </w:rPr>
  </w:style>
  <w:style w:type="paragraph" w:styleId="a7">
    <w:name w:val="Body Text Indent"/>
    <w:basedOn w:val="a"/>
    <w:link w:val="a8"/>
    <w:uiPriority w:val="99"/>
    <w:semiHidden/>
    <w:unhideWhenUsed/>
    <w:pPr>
      <w:spacing w:after="120"/>
      <w:ind w:left="283"/>
    </w:pPr>
    <w:rPr>
      <w:color w:val="auto"/>
    </w:rPr>
  </w:style>
  <w:style w:type="character" w:customStyle="1" w:styleId="a8">
    <w:name w:val="Основной текст с отступом Знак"/>
    <w:basedOn w:val="a0"/>
    <w:link w:val="a7"/>
    <w:uiPriority w:val="99"/>
    <w:semiHidden/>
    <w:rPr>
      <w:rFonts w:eastAsiaTheme="minorEastAsia"/>
      <w:color w:val="000000"/>
      <w:sz w:val="24"/>
      <w:szCs w:val="24"/>
    </w:rPr>
  </w:style>
  <w:style w:type="paragraph" w:customStyle="1" w:styleId="s8">
    <w:name w:val="s8"/>
    <w:basedOn w:val="a"/>
    <w:rPr>
      <w:color w:val="333399"/>
    </w:rPr>
  </w:style>
  <w:style w:type="paragraph" w:customStyle="1" w:styleId="listparagraph">
    <w:name w:val="listparagraph"/>
    <w:basedOn w:val="a"/>
    <w:pPr>
      <w:spacing w:after="200" w:line="276" w:lineRule="auto"/>
      <w:ind w:left="720"/>
    </w:pPr>
    <w:rPr>
      <w:rFonts w:ascii="Calibri" w:hAnsi="Calibri" w:cs="Calibri"/>
      <w:color w:val="auto"/>
      <w:sz w:val="22"/>
      <w:szCs w:val="22"/>
    </w:rPr>
  </w:style>
  <w:style w:type="paragraph" w:customStyle="1" w:styleId="nospacing">
    <w:name w:val="nospacing"/>
    <w:basedOn w:val="a"/>
    <w:rPr>
      <w:rFonts w:ascii="Calibri" w:hAnsi="Calibri" w:cs="Calibri"/>
      <w:color w:val="auto"/>
      <w:sz w:val="22"/>
      <w:szCs w:val="22"/>
    </w:rPr>
  </w:style>
  <w:style w:type="paragraph" w:customStyle="1" w:styleId="msonormalcxspmiddle">
    <w:name w:val="msonormalcxspmiddle"/>
    <w:basedOn w:val="a"/>
    <w:pPr>
      <w:spacing w:before="100" w:beforeAutospacing="1" w:after="100" w:afterAutospacing="1"/>
    </w:pPr>
    <w:rPr>
      <w:color w:val="auto"/>
    </w:rPr>
  </w:style>
  <w:style w:type="paragraph" w:customStyle="1" w:styleId="msonormalcxsplast">
    <w:name w:val="msonormalcxsplast"/>
    <w:basedOn w:val="a"/>
    <w:pPr>
      <w:spacing w:before="100" w:beforeAutospacing="1" w:after="100" w:afterAutospacing="1"/>
    </w:pPr>
    <w:rPr>
      <w:color w:val="auto"/>
    </w:rPr>
  </w:style>
  <w:style w:type="character" w:customStyle="1" w:styleId="heading3char">
    <w:name w:val="heading3char"/>
    <w:basedOn w:val="a0"/>
    <w:rPr>
      <w:rFonts w:ascii="Calibri" w:hAnsi="Calibri" w:cs="Calibri" w:hint="default"/>
      <w:b/>
      <w:bCs/>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strike w:val="0"/>
      <w:dstrike w:val="0"/>
      <w:color w:val="008000"/>
      <w:u w:val="none"/>
      <w:effect w:val="none"/>
    </w:rPr>
  </w:style>
  <w:style w:type="paragraph" w:styleId="a9">
    <w:name w:val="Normal (Web)"/>
    <w:basedOn w:val="a"/>
    <w:uiPriority w:val="99"/>
    <w:unhideWhenUsed/>
    <w:pPr>
      <w:spacing w:before="100" w:beforeAutospacing="1" w:after="100" w:afterAutospacing="1"/>
    </w:pPr>
    <w:rPr>
      <w:color w:val="auto"/>
    </w:rPr>
  </w:style>
  <w:style w:type="paragraph" w:styleId="aa">
    <w:name w:val="header"/>
    <w:basedOn w:val="a"/>
    <w:link w:val="ab"/>
    <w:uiPriority w:val="99"/>
    <w:unhideWhenUsed/>
    <w:rsid w:val="00AC3D8D"/>
    <w:pPr>
      <w:tabs>
        <w:tab w:val="center" w:pos="4677"/>
        <w:tab w:val="right" w:pos="9355"/>
      </w:tabs>
    </w:pPr>
  </w:style>
  <w:style w:type="character" w:customStyle="1" w:styleId="ab">
    <w:name w:val="Верхний колонтитул Знак"/>
    <w:basedOn w:val="a0"/>
    <w:link w:val="aa"/>
    <w:uiPriority w:val="99"/>
    <w:rsid w:val="00AC3D8D"/>
    <w:rPr>
      <w:rFonts w:eastAsiaTheme="minorEastAsia"/>
      <w:color w:val="000000"/>
      <w:sz w:val="24"/>
      <w:szCs w:val="24"/>
    </w:rPr>
  </w:style>
  <w:style w:type="paragraph" w:styleId="ac">
    <w:name w:val="footer"/>
    <w:basedOn w:val="a"/>
    <w:link w:val="ad"/>
    <w:uiPriority w:val="99"/>
    <w:unhideWhenUsed/>
    <w:rsid w:val="00AC3D8D"/>
    <w:pPr>
      <w:tabs>
        <w:tab w:val="center" w:pos="4677"/>
        <w:tab w:val="right" w:pos="9355"/>
      </w:tabs>
    </w:pPr>
  </w:style>
  <w:style w:type="character" w:customStyle="1" w:styleId="ad">
    <w:name w:val="Нижний колонтитул Знак"/>
    <w:basedOn w:val="a0"/>
    <w:link w:val="ac"/>
    <w:uiPriority w:val="99"/>
    <w:rsid w:val="00AC3D8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88759019">
      <w:marLeft w:val="0"/>
      <w:marRight w:val="0"/>
      <w:marTop w:val="0"/>
      <w:marBottom w:val="0"/>
      <w:divBdr>
        <w:top w:val="none" w:sz="0" w:space="0" w:color="auto"/>
        <w:left w:val="none" w:sz="0" w:space="0" w:color="auto"/>
        <w:bottom w:val="single" w:sz="8" w:space="1" w:color="auto"/>
        <w:right w:val="none" w:sz="0" w:space="0" w:color="auto"/>
      </w:divBdr>
    </w:div>
  </w:divs>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unsaved://ThtmlViewer.htm/K010000155_" TargetMode="External"/><Relationship Id="rId21" Type="http://schemas.openxmlformats.org/officeDocument/2006/relationships/hyperlink" Target="http://online.zakon.kz/Document/?doc_id=1013966" TargetMode="External"/><Relationship Id="rId42" Type="http://schemas.openxmlformats.org/officeDocument/2006/relationships/hyperlink" Target="http://online.zakon.kz/Document/?doc_id=30914758" TargetMode="External"/><Relationship Id="rId63" Type="http://schemas.openxmlformats.org/officeDocument/2006/relationships/hyperlink" Target="http://online.zakon.kz/Document/?doc_id=30206542" TargetMode="External"/><Relationship Id="rId84" Type="http://schemas.openxmlformats.org/officeDocument/2006/relationships/hyperlink" Target="http://online.zakon.kz/Document/?doc_id=30445263" TargetMode="External"/><Relationship Id="rId138" Type="http://schemas.openxmlformats.org/officeDocument/2006/relationships/hyperlink" Target="unsaved://ThtmlViewer.htm/P060000329_" TargetMode="External"/><Relationship Id="rId159" Type="http://schemas.openxmlformats.org/officeDocument/2006/relationships/hyperlink" Target="unsaved://ThtmlViewer.htm/K080000099_" TargetMode="External"/><Relationship Id="rId170" Type="http://schemas.openxmlformats.org/officeDocument/2006/relationships/hyperlink" Target="unsaved://ThtmlViewer.htm/K990000409_" TargetMode="External"/><Relationship Id="rId107" Type="http://schemas.openxmlformats.org/officeDocument/2006/relationships/hyperlink" Target="unsaved://ThtmlViewer.htm/P080000387_" TargetMode="External"/><Relationship Id="rId11" Type="http://schemas.openxmlformats.org/officeDocument/2006/relationships/hyperlink" Target="http://online.zakon.kz/Document/?doc_id=1026596" TargetMode="External"/><Relationship Id="rId32" Type="http://schemas.openxmlformats.org/officeDocument/2006/relationships/hyperlink" Target="http://online.zakon.kz/Document/?doc_id=30389865" TargetMode="External"/><Relationship Id="rId53" Type="http://schemas.openxmlformats.org/officeDocument/2006/relationships/hyperlink" Target="http://online.zakon.kz/Document/?doc_id=30067956" TargetMode="External"/><Relationship Id="rId74" Type="http://schemas.openxmlformats.org/officeDocument/2006/relationships/hyperlink" Target="http://online.zakon.kz/Document/?doc_id=1038806" TargetMode="External"/><Relationship Id="rId128" Type="http://schemas.openxmlformats.org/officeDocument/2006/relationships/hyperlink" Target="unsaved://ThtmlViewer.htm/V080005367_" TargetMode="External"/><Relationship Id="rId149" Type="http://schemas.openxmlformats.org/officeDocument/2006/relationships/hyperlink" Target="unsaved://ThtmlViewer.htm/P000001631_" TargetMode="External"/><Relationship Id="rId5" Type="http://schemas.openxmlformats.org/officeDocument/2006/relationships/footnotes" Target="footnotes.xml"/><Relationship Id="rId95" Type="http://schemas.openxmlformats.org/officeDocument/2006/relationships/hyperlink" Target="http://adilet.minjust.kz/rus/docs/K970000167_" TargetMode="External"/><Relationship Id="rId160" Type="http://schemas.openxmlformats.org/officeDocument/2006/relationships/hyperlink" Target="unsaved://ThtmlViewer.htm/Z070000214_" TargetMode="External"/><Relationship Id="rId181" Type="http://schemas.openxmlformats.org/officeDocument/2006/relationships/fontTable" Target="fontTable.xml"/><Relationship Id="rId22" Type="http://schemas.openxmlformats.org/officeDocument/2006/relationships/hyperlink" Target="http://online.zakon.kz/Document/?doc_id=1052700" TargetMode="External"/><Relationship Id="rId43" Type="http://schemas.openxmlformats.org/officeDocument/2006/relationships/hyperlink" Target="http://online.zakon.kz/Document/?doc_id=30760736" TargetMode="External"/><Relationship Id="rId64" Type="http://schemas.openxmlformats.org/officeDocument/2006/relationships/hyperlink" Target="http://online.zakon.kz/Document/?doc_id=1009803" TargetMode="External"/><Relationship Id="rId118" Type="http://schemas.openxmlformats.org/officeDocument/2006/relationships/hyperlink" Target="unsaved://ThtmlViewer.htm/K970000167_" TargetMode="External"/><Relationship Id="rId139" Type="http://schemas.openxmlformats.org/officeDocument/2006/relationships/hyperlink" Target="unsaved://ThtmlViewer.htm/P080000958_" TargetMode="External"/><Relationship Id="rId85" Type="http://schemas.openxmlformats.org/officeDocument/2006/relationships/hyperlink" Target="http://online.zakon.kz/Document/?doc_id=1049314" TargetMode="External"/><Relationship Id="rId150" Type="http://schemas.openxmlformats.org/officeDocument/2006/relationships/hyperlink" Target="unsaved://ThtmlViewer.htm/V1100007220" TargetMode="External"/><Relationship Id="rId171" Type="http://schemas.openxmlformats.org/officeDocument/2006/relationships/hyperlink" Target="unsaved://ThtmlViewer.htm/P060000329_" TargetMode="External"/><Relationship Id="rId12" Type="http://schemas.openxmlformats.org/officeDocument/2006/relationships/hyperlink" Target="http://online.zakon.kz/Document/?doc_id=1049207" TargetMode="External"/><Relationship Id="rId33" Type="http://schemas.openxmlformats.org/officeDocument/2006/relationships/hyperlink" Target="http://online.zakon.kz/Document/?doc_id=1009803" TargetMode="External"/><Relationship Id="rId108" Type="http://schemas.openxmlformats.org/officeDocument/2006/relationships/hyperlink" Target="unsaved://ThtmlViewer.htm/P070000601_" TargetMode="External"/><Relationship Id="rId129" Type="http://schemas.openxmlformats.org/officeDocument/2006/relationships/hyperlink" Target="unsaved://ThtmlViewer.htm/V080005350_" TargetMode="External"/><Relationship Id="rId54" Type="http://schemas.openxmlformats.org/officeDocument/2006/relationships/hyperlink" Target="http://online.zakon.kz/Document/?doc_id=30008533" TargetMode="External"/><Relationship Id="rId75" Type="http://schemas.openxmlformats.org/officeDocument/2006/relationships/hyperlink" Target="http://online.zakon.kz/Document/?link_id=1002067688" TargetMode="External"/><Relationship Id="rId96" Type="http://schemas.openxmlformats.org/officeDocument/2006/relationships/hyperlink" Target="http://adilet.minjust.kz/rus/docs/Z030000474_" TargetMode="External"/><Relationship Id="rId140" Type="http://schemas.openxmlformats.org/officeDocument/2006/relationships/hyperlink" Target="unsaved://ThtmlViewer.htm/P080000878_" TargetMode="External"/><Relationship Id="rId161" Type="http://schemas.openxmlformats.org/officeDocument/2006/relationships/hyperlink" Target="unsaved://ThtmlViewer.htm/P070000481_" TargetMode="External"/><Relationship Id="rId182" Type="http://schemas.openxmlformats.org/officeDocument/2006/relationships/theme" Target="theme/theme1.xml"/><Relationship Id="rId6" Type="http://schemas.openxmlformats.org/officeDocument/2006/relationships/endnotes" Target="endnotes.xml"/><Relationship Id="rId23" Type="http://schemas.openxmlformats.org/officeDocument/2006/relationships/hyperlink" Target="http://online.zakon.kz/Document/?doc_id=31081358" TargetMode="External"/><Relationship Id="rId119" Type="http://schemas.openxmlformats.org/officeDocument/2006/relationships/hyperlink" Target="http://online.zakon.kz/Document/?doc_id=30770874" TargetMode="External"/><Relationship Id="rId44" Type="http://schemas.openxmlformats.org/officeDocument/2006/relationships/hyperlink" Target="http://online.zakon.kz/Document/?doc_id=30069013" TargetMode="External"/><Relationship Id="rId60" Type="http://schemas.openxmlformats.org/officeDocument/2006/relationships/hyperlink" Target="http://online.zakon.kz/Document/?doc_id=1041198" TargetMode="External"/><Relationship Id="rId65" Type="http://schemas.openxmlformats.org/officeDocument/2006/relationships/hyperlink" Target="http://online.zakon.kz/Document/?doc_id=1009803" TargetMode="External"/><Relationship Id="rId81" Type="http://schemas.openxmlformats.org/officeDocument/2006/relationships/hyperlink" Target="http://online.zakon.kz/Document/?doc_id=1041198" TargetMode="External"/><Relationship Id="rId86" Type="http://schemas.openxmlformats.org/officeDocument/2006/relationships/hyperlink" Target="http://online.zakon.kz/Document/?doc_id=30914758" TargetMode="External"/><Relationship Id="rId130" Type="http://schemas.openxmlformats.org/officeDocument/2006/relationships/hyperlink" Target="unsaved://ThtmlViewer.htm/P070000481_" TargetMode="External"/><Relationship Id="rId135" Type="http://schemas.openxmlformats.org/officeDocument/2006/relationships/hyperlink" Target="unsaved://ThtmlViewer.htm/P080000957_" TargetMode="External"/><Relationship Id="rId151" Type="http://schemas.openxmlformats.org/officeDocument/2006/relationships/hyperlink" Target="unsaved://ThtmlViewer.htm/V1100007218" TargetMode="External"/><Relationship Id="rId156" Type="http://schemas.openxmlformats.org/officeDocument/2006/relationships/hyperlink" Target="unsaved://ThtmlViewer.htm/V080005350_" TargetMode="External"/><Relationship Id="rId177" Type="http://schemas.openxmlformats.org/officeDocument/2006/relationships/footer" Target="footer1.xml"/><Relationship Id="rId172" Type="http://schemas.openxmlformats.org/officeDocument/2006/relationships/hyperlink" Target="unsaved://ThtmlViewer.htm/P040001112_" TargetMode="External"/><Relationship Id="rId13" Type="http://schemas.openxmlformats.org/officeDocument/2006/relationships/hyperlink" Target="http://online.zakon.kz/Document/?doc_id=1049207" TargetMode="External"/><Relationship Id="rId18" Type="http://schemas.openxmlformats.org/officeDocument/2006/relationships/hyperlink" Target="http://online.zakon.kz/Document/?doc_id=30004913" TargetMode="External"/><Relationship Id="rId39" Type="http://schemas.openxmlformats.org/officeDocument/2006/relationships/hyperlink" Target="http://online.zakon.kz/Document/?doc_id=30661723" TargetMode="External"/><Relationship Id="rId109" Type="http://schemas.openxmlformats.org/officeDocument/2006/relationships/hyperlink" Target="unsaved://ThtmlViewer.htm/P1100001239" TargetMode="External"/><Relationship Id="rId34" Type="http://schemas.openxmlformats.org/officeDocument/2006/relationships/hyperlink" Target="http://online.zakon.kz/Document/?doc_id=1009803" TargetMode="External"/><Relationship Id="rId50" Type="http://schemas.openxmlformats.org/officeDocument/2006/relationships/hyperlink" Target="http://online.zakon.kz/Document/?doc_id=1021682" TargetMode="External"/><Relationship Id="rId55" Type="http://schemas.openxmlformats.org/officeDocument/2006/relationships/hyperlink" Target="http://online.zakon.kz/Document/?doc_id=30021867" TargetMode="External"/><Relationship Id="rId76" Type="http://schemas.openxmlformats.org/officeDocument/2006/relationships/hyperlink" Target="http://online.zakon.kz/Document/?doc_id=1009803" TargetMode="External"/><Relationship Id="rId97" Type="http://schemas.openxmlformats.org/officeDocument/2006/relationships/hyperlink" Target="http://adilet.minjust.kz/rus/docs/Z040000573_" TargetMode="External"/><Relationship Id="rId104" Type="http://schemas.openxmlformats.org/officeDocument/2006/relationships/hyperlink" Target="http://adilet.minjust.kz/rus/docs/K990000409_" TargetMode="External"/><Relationship Id="rId120" Type="http://schemas.openxmlformats.org/officeDocument/2006/relationships/hyperlink" Target="http://online.zakon.kz/Document/?doc_id=30770874" TargetMode="External"/><Relationship Id="rId125" Type="http://schemas.openxmlformats.org/officeDocument/2006/relationships/hyperlink" Target="unsaved://ThtmlViewer.htm/K990000409_" TargetMode="External"/><Relationship Id="rId141" Type="http://schemas.openxmlformats.org/officeDocument/2006/relationships/hyperlink" Target="unsaved://ThtmlViewer.htm/P060000329_" TargetMode="External"/><Relationship Id="rId146" Type="http://schemas.openxmlformats.org/officeDocument/2006/relationships/hyperlink" Target="unsaved://ThtmlViewer.htm/V080005357_" TargetMode="External"/><Relationship Id="rId167" Type="http://schemas.openxmlformats.org/officeDocument/2006/relationships/hyperlink" Target="http://demoji/1006061/" TargetMode="External"/><Relationship Id="rId7" Type="http://schemas.openxmlformats.org/officeDocument/2006/relationships/hyperlink" Target="http://online.zakon.kz/Document/?doc_id=31385245" TargetMode="External"/><Relationship Id="rId71" Type="http://schemas.openxmlformats.org/officeDocument/2006/relationships/hyperlink" Target="http://online.zakon.kz/Document/?doc_id=1009803" TargetMode="External"/><Relationship Id="rId92" Type="http://schemas.openxmlformats.org/officeDocument/2006/relationships/hyperlink" Target="http://adilet.minjust.kz/rus/docs/K970000167_" TargetMode="External"/><Relationship Id="rId162" Type="http://schemas.openxmlformats.org/officeDocument/2006/relationships/hyperlink" Target="unsaved://ThtmlViewer.htm/Z030000513_" TargetMode="External"/><Relationship Id="rId2" Type="http://schemas.microsoft.com/office/2007/relationships/stylesWithEffects" Target="stylesWithEffects.xml"/><Relationship Id="rId29" Type="http://schemas.openxmlformats.org/officeDocument/2006/relationships/hyperlink" Target="http://online.zakon.kz/Document/?doc_id=1009803" TargetMode="External"/><Relationship Id="rId24" Type="http://schemas.openxmlformats.org/officeDocument/2006/relationships/hyperlink" Target="http://online.zakon.kz/Document/?doc_id=1045253" TargetMode="External"/><Relationship Id="rId40" Type="http://schemas.openxmlformats.org/officeDocument/2006/relationships/hyperlink" Target="http://online.zakon.kz/Document/?doc_id=30135076" TargetMode="External"/><Relationship Id="rId45" Type="http://schemas.openxmlformats.org/officeDocument/2006/relationships/hyperlink" Target="http://online.zakon.kz/Document/?doc_id=30069013" TargetMode="External"/><Relationship Id="rId66" Type="http://schemas.openxmlformats.org/officeDocument/2006/relationships/hyperlink" Target="http://online.zakon.kz/Document/?doc_id=30661723" TargetMode="External"/><Relationship Id="rId87" Type="http://schemas.openxmlformats.org/officeDocument/2006/relationships/hyperlink" Target="http://online.zakon.kz/Document/?doc_id=1006061" TargetMode="External"/><Relationship Id="rId110" Type="http://schemas.openxmlformats.org/officeDocument/2006/relationships/hyperlink" Target="unsaved://ThtmlViewer.htm/K950001000_" TargetMode="External"/><Relationship Id="rId115" Type="http://schemas.openxmlformats.org/officeDocument/2006/relationships/hyperlink" Target="unsaved://ThtmlViewer.htm/V090005632_" TargetMode="External"/><Relationship Id="rId131" Type="http://schemas.openxmlformats.org/officeDocument/2006/relationships/hyperlink" Target="unsaved://ThtmlViewer.htm/Z070000214_" TargetMode="External"/><Relationship Id="rId136" Type="http://schemas.openxmlformats.org/officeDocument/2006/relationships/hyperlink" Target="unsaved://ThtmlViewer.htm/P000001631_" TargetMode="External"/><Relationship Id="rId157" Type="http://schemas.openxmlformats.org/officeDocument/2006/relationships/hyperlink" Target="unsaved://ThtmlViewer.htm/P000001631_" TargetMode="External"/><Relationship Id="rId178" Type="http://schemas.openxmlformats.org/officeDocument/2006/relationships/footer" Target="footer2.xml"/><Relationship Id="rId61" Type="http://schemas.openxmlformats.org/officeDocument/2006/relationships/hyperlink" Target="http://online.zakon.kz/Document/?doc_id=30036821" TargetMode="External"/><Relationship Id="rId82" Type="http://schemas.openxmlformats.org/officeDocument/2006/relationships/hyperlink" Target="http://online.zakon.kz/Document/?doc_id=1009803" TargetMode="External"/><Relationship Id="rId152" Type="http://schemas.openxmlformats.org/officeDocument/2006/relationships/hyperlink" Target="unsaved://ThtmlViewer.htm/Z1100000377" TargetMode="External"/><Relationship Id="rId173" Type="http://schemas.openxmlformats.org/officeDocument/2006/relationships/hyperlink" Target="unsaved://ThtmlViewer.htm/P030000450_" TargetMode="External"/><Relationship Id="rId19" Type="http://schemas.openxmlformats.org/officeDocument/2006/relationships/hyperlink" Target="http://online.zakon.kz/Document/?doc_id=1038807" TargetMode="External"/><Relationship Id="rId14" Type="http://schemas.openxmlformats.org/officeDocument/2006/relationships/hyperlink" Target="http://online.zakon.kz/Document/?doc_id=1036915" TargetMode="External"/><Relationship Id="rId30" Type="http://schemas.openxmlformats.org/officeDocument/2006/relationships/hyperlink" Target="http://online.zakon.kz/Document/?doc_id=1009803" TargetMode="External"/><Relationship Id="rId35" Type="http://schemas.openxmlformats.org/officeDocument/2006/relationships/hyperlink" Target="http://online.zakon.kz/Document/?doc_id=1009803" TargetMode="External"/><Relationship Id="rId56" Type="http://schemas.openxmlformats.org/officeDocument/2006/relationships/hyperlink" Target="http://online.zakon.kz/Document/?doc_id=1009803" TargetMode="External"/><Relationship Id="rId77" Type="http://schemas.openxmlformats.org/officeDocument/2006/relationships/hyperlink" Target="http://online.zakon.kz/Document/?doc_id=30088521" TargetMode="External"/><Relationship Id="rId100" Type="http://schemas.openxmlformats.org/officeDocument/2006/relationships/hyperlink" Target="http://adilet.minjust.kz/rus/docs/Z970000136_" TargetMode="External"/><Relationship Id="rId105" Type="http://schemas.openxmlformats.org/officeDocument/2006/relationships/hyperlink" Target="http://adilet.minjust.kz/rus/docs/K010000155_" TargetMode="External"/><Relationship Id="rId126" Type="http://schemas.openxmlformats.org/officeDocument/2006/relationships/hyperlink" Target="unsaved://ThtmlViewer.htm/R040000383_" TargetMode="External"/><Relationship Id="rId147" Type="http://schemas.openxmlformats.org/officeDocument/2006/relationships/hyperlink" Target="unsaved://ThtmlViewer.htm/V080005350_" TargetMode="External"/><Relationship Id="rId168" Type="http://schemas.openxmlformats.org/officeDocument/2006/relationships/hyperlink" Target="http://demoji/1013880/" TargetMode="External"/><Relationship Id="rId8" Type="http://schemas.openxmlformats.org/officeDocument/2006/relationships/hyperlink" Target="jexec:find-class-265029" TargetMode="External"/><Relationship Id="rId51" Type="http://schemas.openxmlformats.org/officeDocument/2006/relationships/hyperlink" Target="http://online.zakon.kz/Document/?doc_id=1009803" TargetMode="External"/><Relationship Id="rId72" Type="http://schemas.openxmlformats.org/officeDocument/2006/relationships/hyperlink" Target="http://online.zakon.kz/Document/?doc_id=30007979" TargetMode="External"/><Relationship Id="rId93" Type="http://schemas.openxmlformats.org/officeDocument/2006/relationships/hyperlink" Target="http://adilet.minjust.kz/rus/docs/K010000155_" TargetMode="External"/><Relationship Id="rId98" Type="http://schemas.openxmlformats.org/officeDocument/2006/relationships/hyperlink" Target="http://adilet.minjust.kz/rus/docs/Z950002444_" TargetMode="External"/><Relationship Id="rId121" Type="http://schemas.openxmlformats.org/officeDocument/2006/relationships/hyperlink" Target="http://online.zakon.kz/Document/?doc_id=30770874" TargetMode="External"/><Relationship Id="rId142" Type="http://schemas.openxmlformats.org/officeDocument/2006/relationships/hyperlink" Target="unsaved://ThtmlViewer.htm/P080001208_" TargetMode="External"/><Relationship Id="rId163" Type="http://schemas.openxmlformats.org/officeDocument/2006/relationships/hyperlink" Target="unsaved://ThtmlViewer.htm/K010000155_" TargetMode="External"/><Relationship Id="rId3" Type="http://schemas.openxmlformats.org/officeDocument/2006/relationships/settings" Target="settings.xml"/><Relationship Id="rId25" Type="http://schemas.openxmlformats.org/officeDocument/2006/relationships/hyperlink" Target="http://online.zakon.kz/Document/?doc_id=1006061" TargetMode="External"/><Relationship Id="rId46" Type="http://schemas.openxmlformats.org/officeDocument/2006/relationships/hyperlink" Target="http://online.zakon.kz/Document/?doc_id=30392954" TargetMode="External"/><Relationship Id="rId67" Type="http://schemas.openxmlformats.org/officeDocument/2006/relationships/hyperlink" Target="http://online.zakon.kz/Document/?doc_id=1009803" TargetMode="External"/><Relationship Id="rId116" Type="http://schemas.openxmlformats.org/officeDocument/2006/relationships/hyperlink" Target="unsaved://ThtmlViewer.htm/Z030000440_" TargetMode="External"/><Relationship Id="rId137" Type="http://schemas.openxmlformats.org/officeDocument/2006/relationships/hyperlink" Target="unsaved://ThtmlViewer.htm/P000001631_" TargetMode="External"/><Relationship Id="rId158" Type="http://schemas.openxmlformats.org/officeDocument/2006/relationships/hyperlink" Target="unsaved://ThtmlViewer.htm/P000001631_" TargetMode="External"/><Relationship Id="rId20" Type="http://schemas.openxmlformats.org/officeDocument/2006/relationships/hyperlink" Target="http://online.zakon.kz/Document/?doc_id=1011692" TargetMode="External"/><Relationship Id="rId41" Type="http://schemas.openxmlformats.org/officeDocument/2006/relationships/hyperlink" Target="http://online.zakon.kz/Document/?doc_id=30004913" TargetMode="External"/><Relationship Id="rId62" Type="http://schemas.openxmlformats.org/officeDocument/2006/relationships/hyperlink" Target="http://online.zakon.kz/Document/?doc_id=1043643" TargetMode="External"/><Relationship Id="rId83" Type="http://schemas.openxmlformats.org/officeDocument/2006/relationships/hyperlink" Target="http://online.zakon.kz/Document/?doc_id=1031085" TargetMode="External"/><Relationship Id="rId88" Type="http://schemas.openxmlformats.org/officeDocument/2006/relationships/hyperlink" Target="http://online.zakon.kz/Document/?doc_id=1006061" TargetMode="External"/><Relationship Id="rId111" Type="http://schemas.openxmlformats.org/officeDocument/2006/relationships/hyperlink" Target="unsaved://ThtmlViewer.htm/V060004336_" TargetMode="External"/><Relationship Id="rId132" Type="http://schemas.openxmlformats.org/officeDocument/2006/relationships/hyperlink" Target="unsaved://ThtmlViewer.htm/Z040000603_" TargetMode="External"/><Relationship Id="rId153" Type="http://schemas.openxmlformats.org/officeDocument/2006/relationships/hyperlink" Target="unsaved://ThtmlViewer.htm/P070000481_" TargetMode="External"/><Relationship Id="rId174" Type="http://schemas.openxmlformats.org/officeDocument/2006/relationships/hyperlink" Target="http://online.zakon.kz/Document/?doc_id=30915078" TargetMode="External"/><Relationship Id="rId179" Type="http://schemas.openxmlformats.org/officeDocument/2006/relationships/header" Target="header3.xml"/><Relationship Id="rId15" Type="http://schemas.openxmlformats.org/officeDocument/2006/relationships/hyperlink" Target="http://online.zakon.kz/Document/?doc_id=30036135" TargetMode="External"/><Relationship Id="rId36" Type="http://schemas.openxmlformats.org/officeDocument/2006/relationships/hyperlink" Target="http://online.zakon.kz/Document/?doc_id=30092011" TargetMode="External"/><Relationship Id="rId57" Type="http://schemas.openxmlformats.org/officeDocument/2006/relationships/hyperlink" Target="http://online.zakon.kz/Document/?doc_id=30051213" TargetMode="External"/><Relationship Id="rId106" Type="http://schemas.openxmlformats.org/officeDocument/2006/relationships/hyperlink" Target="http://adilet.minjust.kz/rus/docs/K010000155_" TargetMode="External"/><Relationship Id="rId127" Type="http://schemas.openxmlformats.org/officeDocument/2006/relationships/hyperlink" Target="unsaved://ThtmlViewer.htm/P070000481_" TargetMode="External"/><Relationship Id="rId10" Type="http://schemas.openxmlformats.org/officeDocument/2006/relationships/hyperlink" Target="http://online.zakon.kz/Document/http://online.prg.kz/Document/?link_id=1001303194" TargetMode="External"/><Relationship Id="rId31" Type="http://schemas.openxmlformats.org/officeDocument/2006/relationships/hyperlink" Target="http://online.zakon.kz/Document/?doc_id=1009803" TargetMode="External"/><Relationship Id="rId52" Type="http://schemas.openxmlformats.org/officeDocument/2006/relationships/hyperlink" Target="http://online.zakon.kz/Document/?doc_id=30556991" TargetMode="External"/><Relationship Id="rId73" Type="http://schemas.openxmlformats.org/officeDocument/2006/relationships/hyperlink" Target="http://online.zakon.kz/Document/?doc_id=30088521" TargetMode="External"/><Relationship Id="rId78" Type="http://schemas.openxmlformats.org/officeDocument/2006/relationships/hyperlink" Target="http://online.zakon.kz/Document/?doc_id=1009803" TargetMode="External"/><Relationship Id="rId94" Type="http://schemas.openxmlformats.org/officeDocument/2006/relationships/hyperlink" Target="http://adilet.minjust.kz/rus/docs/K010000155_" TargetMode="External"/><Relationship Id="rId99" Type="http://schemas.openxmlformats.org/officeDocument/2006/relationships/hyperlink" Target="http://adilet.minjust.kz/rus/docs/Z000000126_" TargetMode="External"/><Relationship Id="rId101" Type="http://schemas.openxmlformats.org/officeDocument/2006/relationships/hyperlink" Target="http://adilet.minjust.kz/rus/docs/Z030000461_" TargetMode="External"/><Relationship Id="rId122" Type="http://schemas.openxmlformats.org/officeDocument/2006/relationships/hyperlink" Target="http://online.zakon.kz/Document/?doc_id=30770874" TargetMode="External"/><Relationship Id="rId143" Type="http://schemas.openxmlformats.org/officeDocument/2006/relationships/hyperlink" Target="unsaved://ThtmlViewer.htm/Z070000214_" TargetMode="External"/><Relationship Id="rId148" Type="http://schemas.openxmlformats.org/officeDocument/2006/relationships/hyperlink" Target="unsaved://ThtmlViewer.htm/P040001237_" TargetMode="External"/><Relationship Id="rId164" Type="http://schemas.openxmlformats.org/officeDocument/2006/relationships/hyperlink" Target="unsaved://ThtmlViewer.htm/V080005367_" TargetMode="External"/><Relationship Id="rId169" Type="http://schemas.openxmlformats.org/officeDocument/2006/relationships/hyperlink" Target="unsaved://ThtmlViewer.htm/V080005357_" TargetMode="External"/><Relationship Id="rId4" Type="http://schemas.openxmlformats.org/officeDocument/2006/relationships/webSettings" Target="webSettings.xml"/><Relationship Id="rId9" Type="http://schemas.openxmlformats.org/officeDocument/2006/relationships/hyperlink" Target="http://online.zakon.kz/Document/http://online.prg.kz/Document/?link_id=1000110604" TargetMode="External"/><Relationship Id="rId180" Type="http://schemas.openxmlformats.org/officeDocument/2006/relationships/footer" Target="footer3.xml"/><Relationship Id="rId26" Type="http://schemas.openxmlformats.org/officeDocument/2006/relationships/hyperlink" Target="http://online.zakon.kz/Document/?doc_id=30067956" TargetMode="External"/><Relationship Id="rId47" Type="http://schemas.openxmlformats.org/officeDocument/2006/relationships/hyperlink" Target="http://online.zakon.kz/Document/?link_id=1000956282" TargetMode="External"/><Relationship Id="rId68" Type="http://schemas.openxmlformats.org/officeDocument/2006/relationships/hyperlink" Target="http://online.zakon.kz/Document/?doc_id=1039029" TargetMode="External"/><Relationship Id="rId89" Type="http://schemas.openxmlformats.org/officeDocument/2006/relationships/hyperlink" Target="unsaved://ThtmlViewer.htm/K940001000_" TargetMode="External"/><Relationship Id="rId112" Type="http://schemas.openxmlformats.org/officeDocument/2006/relationships/hyperlink" Target="unsaved://ThtmlViewer.htm/V060004336_" TargetMode="External"/><Relationship Id="rId133" Type="http://schemas.openxmlformats.org/officeDocument/2006/relationships/hyperlink" Target="unsaved://ThtmlViewer.htm/P070000481_" TargetMode="External"/><Relationship Id="rId154" Type="http://schemas.openxmlformats.org/officeDocument/2006/relationships/hyperlink" Target="unsaved://ThtmlViewer.htm/Z070000214_" TargetMode="External"/><Relationship Id="rId175" Type="http://schemas.openxmlformats.org/officeDocument/2006/relationships/header" Target="header1.xml"/><Relationship Id="rId16" Type="http://schemas.openxmlformats.org/officeDocument/2006/relationships/hyperlink" Target="http://online.zakon.kz/Document/?doc_id=1009803" TargetMode="External"/><Relationship Id="rId37" Type="http://schemas.openxmlformats.org/officeDocument/2006/relationships/hyperlink" Target="http://online.zakon.kz/Document/?doc_id=30843112" TargetMode="External"/><Relationship Id="rId58" Type="http://schemas.openxmlformats.org/officeDocument/2006/relationships/hyperlink" Target="http://online.zakon.kz/Document/?doc_id=30063450" TargetMode="External"/><Relationship Id="rId79" Type="http://schemas.openxmlformats.org/officeDocument/2006/relationships/hyperlink" Target="http://online.zakon.kz/Document/?doc_id=1038806" TargetMode="External"/><Relationship Id="rId102" Type="http://schemas.openxmlformats.org/officeDocument/2006/relationships/hyperlink" Target="http://adilet.minjust.kz/rus/docs/Z1100000377" TargetMode="External"/><Relationship Id="rId123" Type="http://schemas.openxmlformats.org/officeDocument/2006/relationships/hyperlink" Target="http://online.zakon.kz/Document/?doc_id=30770874" TargetMode="External"/><Relationship Id="rId144" Type="http://schemas.openxmlformats.org/officeDocument/2006/relationships/hyperlink" Target="unsaved://ThtmlViewer.htm/P070000481_" TargetMode="External"/><Relationship Id="rId90" Type="http://schemas.openxmlformats.org/officeDocument/2006/relationships/hyperlink" Target="http://adilet.minjust.kz/rus/docs/K010000155_" TargetMode="External"/><Relationship Id="rId165" Type="http://schemas.openxmlformats.org/officeDocument/2006/relationships/hyperlink" Target="unsaved://ThtmlViewer.htm/V080005367_" TargetMode="External"/><Relationship Id="rId27" Type="http://schemas.openxmlformats.org/officeDocument/2006/relationships/hyperlink" Target="http://online.zakon.kz/Document/?doc_id=30042686" TargetMode="External"/><Relationship Id="rId48" Type="http://schemas.openxmlformats.org/officeDocument/2006/relationships/hyperlink" Target="http://online.zakon.kz/Document/?doc_id=30004913" TargetMode="External"/><Relationship Id="rId69" Type="http://schemas.openxmlformats.org/officeDocument/2006/relationships/hyperlink" Target="http://online.zakon.kz/Document/?doc_id=1009803" TargetMode="External"/><Relationship Id="rId113" Type="http://schemas.openxmlformats.org/officeDocument/2006/relationships/hyperlink" Target="unsaved://ThtmlViewer.htm/K990000411_" TargetMode="External"/><Relationship Id="rId134" Type="http://schemas.openxmlformats.org/officeDocument/2006/relationships/hyperlink" Target="unsaved://ThtmlViewer.htm/P070000481_" TargetMode="External"/><Relationship Id="rId80" Type="http://schemas.openxmlformats.org/officeDocument/2006/relationships/hyperlink" Target="http://online.zakon.kz/Document/?doc_id=1006061" TargetMode="External"/><Relationship Id="rId155" Type="http://schemas.openxmlformats.org/officeDocument/2006/relationships/hyperlink" Target="unsaved://ThtmlViewer.htm/V080005350_" TargetMode="External"/><Relationship Id="rId176" Type="http://schemas.openxmlformats.org/officeDocument/2006/relationships/header" Target="header2.xml"/><Relationship Id="rId17" Type="http://schemas.openxmlformats.org/officeDocument/2006/relationships/hyperlink" Target="http://online.zakon.kz/Document/?doc_id=30048501" TargetMode="External"/><Relationship Id="rId38" Type="http://schemas.openxmlformats.org/officeDocument/2006/relationships/hyperlink" Target="http://online.zakon.kz/Document/?doc_id=1013921" TargetMode="External"/><Relationship Id="rId59" Type="http://schemas.openxmlformats.org/officeDocument/2006/relationships/hyperlink" Target="http://online.zakon.kz/Document/?doc_id=30147052" TargetMode="External"/><Relationship Id="rId103" Type="http://schemas.openxmlformats.org/officeDocument/2006/relationships/hyperlink" Target="http://adilet.minjust.kz/rus/docs/K990000411_" TargetMode="External"/><Relationship Id="rId124" Type="http://schemas.openxmlformats.org/officeDocument/2006/relationships/hyperlink" Target="unsaved://ThtmlViewer.htm/K950001000_" TargetMode="External"/><Relationship Id="rId70" Type="http://schemas.openxmlformats.org/officeDocument/2006/relationships/hyperlink" Target="http://online.zakon.kz/Document/?doc_id=1039135" TargetMode="External"/><Relationship Id="rId91" Type="http://schemas.openxmlformats.org/officeDocument/2006/relationships/hyperlink" Target="http://adilet.minjust.kz/rus/docs/K970000167_" TargetMode="External"/><Relationship Id="rId145" Type="http://schemas.openxmlformats.org/officeDocument/2006/relationships/hyperlink" Target="unsaved://ThtmlViewer.htm/V080005367_" TargetMode="External"/><Relationship Id="rId166" Type="http://schemas.openxmlformats.org/officeDocument/2006/relationships/hyperlink" Target="http://demoji/30352271/" TargetMode="External"/><Relationship Id="rId1" Type="http://schemas.openxmlformats.org/officeDocument/2006/relationships/styles" Target="styles.xml"/><Relationship Id="rId28" Type="http://schemas.openxmlformats.org/officeDocument/2006/relationships/hyperlink" Target="http://online.zakon.kz/Document/?doc_id=1037175" TargetMode="External"/><Relationship Id="rId49" Type="http://schemas.openxmlformats.org/officeDocument/2006/relationships/hyperlink" Target="http://online.zakon.kz/Document/?doc_id=1009803" TargetMode="External"/><Relationship Id="rId114" Type="http://schemas.openxmlformats.org/officeDocument/2006/relationships/hyperlink" Target="unsaved://ThtmlViewer.htm/V060004354_"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20</Pages>
  <Words>304243</Words>
  <Characters>1734191</Characters>
  <Application>Microsoft Office Word</Application>
  <DocSecurity>0</DocSecurity>
  <Lines>14451</Lines>
  <Paragraphs>4068</Paragraphs>
  <ScaleCrop>false</ScaleCrop>
  <Company/>
  <LinksUpToDate>false</LinksUpToDate>
  <CharactersWithSpaces>2034366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ДОСЬЕ ITS НА ПРОЕКТ ПРЕДПРИНИМАТЕЛЬСКОГО КОДЕКСА ... (©Paragraph 2023)</dc:title>
  <dc:subject/>
  <dc:creator>Сергей М</dc:creator>
  <cp:keywords/>
  <dc:description/>
  <cp:lastModifiedBy>Сергей М</cp:lastModifiedBy>
  <cp:revision>2</cp:revision>
  <dcterms:created xsi:type="dcterms:W3CDTF">2023-11-02T06:10:00Z</dcterms:created>
  <dcterms:modified xsi:type="dcterms:W3CDTF">2023-11-02T06:10:00Z</dcterms:modified>
</cp:coreProperties>
</file>