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4F6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финансов Республики Казахстан от 25 июня 2014 года № 291 «Об утверждении Правил проведения сертификации кандидатов в профессиональные бухгалтеры» (с изменениями и дополнениями по состоянию</w:t>
      </w:r>
      <w:r>
        <w:rPr>
          <w:rStyle w:val="s0"/>
          <w:b/>
          <w:bCs/>
        </w:rPr>
        <w:t xml:space="preserve"> на 31.08.2024 г.)</w:t>
      </w:r>
    </w:p>
    <w:p w:rsidR="00000000" w:rsidRDefault="00D94F62">
      <w:pPr>
        <w:pStyle w:val="p"/>
      </w:pPr>
      <w:r>
        <w:t> </w:t>
      </w:r>
    </w:p>
    <w:p w:rsidR="00000000" w:rsidRDefault="00D94F6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июля 2014 года под № 9620</w:t>
      </w:r>
    </w:p>
    <w:p w:rsidR="00000000" w:rsidRDefault="00D94F62">
      <w:pPr>
        <w:pStyle w:val="pj"/>
      </w:pPr>
      <w:r>
        <w:rPr>
          <w:rStyle w:val="s0"/>
        </w:rPr>
        <w:t> </w:t>
      </w:r>
    </w:p>
    <w:p w:rsidR="00000000" w:rsidRDefault="00D94F62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12 августа 2014 г.</w:t>
        </w:r>
      </w:hyperlink>
      <w:r>
        <w:rPr>
          <w:rStyle w:val="s0"/>
        </w:rPr>
        <w:t xml:space="preserve">; </w:t>
      </w:r>
      <w:r>
        <w:t>«Казахстанская правда» от 13 ноября 2014 г. № 222 (27843)</w:t>
      </w:r>
    </w:p>
    <w:p w:rsidR="00000000" w:rsidRDefault="00D94F62">
      <w:pPr>
        <w:pStyle w:val="pj"/>
      </w:pPr>
      <w:r>
        <w:t> </w:t>
      </w:r>
    </w:p>
    <w:p w:rsidR="00000000" w:rsidRDefault="00D94F62">
      <w:pPr>
        <w:pStyle w:val="pj"/>
      </w:pPr>
      <w:r>
        <w:rPr>
          <w:rStyle w:val="s0"/>
        </w:rPr>
        <w:t>Внесены изменения:</w:t>
      </w:r>
    </w:p>
    <w:p w:rsidR="00000000" w:rsidRDefault="00D94F62">
      <w:pPr>
        <w:pStyle w:val="pj"/>
      </w:pPr>
      <w:r>
        <w:rPr>
          <w:rStyle w:val="s0"/>
        </w:rPr>
        <w:t> </w:t>
      </w:r>
    </w:p>
    <w:p w:rsidR="00000000" w:rsidRDefault="00D94F62">
      <w:pPr>
        <w:pStyle w:val="pj"/>
      </w:pPr>
      <w:hyperlink r:id="rId8" w:anchor="sub_id=400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Министра финансов РК от 28.03.18 г. № 411 (введен в действие по истечении двадцати одного календарного дня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4F62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18.08.20 г. № 761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D94F62">
      <w:pPr>
        <w:pStyle w:val="pj"/>
      </w:pPr>
      <w:hyperlink r:id="rId1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02.12.21 г. № 1261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; с 1 января 2022 г.);</w:t>
      </w:r>
    </w:p>
    <w:p w:rsidR="00000000" w:rsidRDefault="00D94F62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26.06.24 г. № 396 (</w:t>
      </w:r>
      <w:hyperlink r:id="rId15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августа 2024 г.).</w:t>
      </w:r>
    </w:p>
    <w:p w:rsidR="00000000" w:rsidRDefault="00D94F62">
      <w:pPr>
        <w:pStyle w:val="pj"/>
      </w:pPr>
      <w:r>
        <w:rPr>
          <w:rStyle w:val="s0"/>
        </w:rPr>
        <w:t> </w:t>
      </w:r>
    </w:p>
    <w:p w:rsidR="00000000" w:rsidRDefault="00D94F62">
      <w:pPr>
        <w:pStyle w:val="pj"/>
      </w:pPr>
      <w:r>
        <w:rPr>
          <w:rStyle w:val="s0"/>
        </w:rPr>
        <w:t>Предыдущие редакции:</w:t>
      </w:r>
    </w:p>
    <w:p w:rsidR="00000000" w:rsidRDefault="00D94F62">
      <w:pPr>
        <w:pStyle w:val="pj"/>
      </w:pPr>
      <w:r>
        <w:rPr>
          <w:rStyle w:val="s0"/>
        </w:rPr>
        <w:t> </w:t>
      </w:r>
    </w:p>
    <w:p w:rsidR="00000000" w:rsidRDefault="00D94F62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28.03.18 г.</w:t>
      </w:r>
    </w:p>
    <w:p w:rsidR="00000000" w:rsidRDefault="00D94F62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18.08.20 г.</w:t>
      </w:r>
    </w:p>
    <w:p w:rsidR="00000000" w:rsidRDefault="00D94F62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02.12.21 г.</w:t>
      </w:r>
    </w:p>
    <w:p w:rsidR="00000000" w:rsidRDefault="00D94F62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02.12.21 г. (введены в действие </w:t>
      </w:r>
      <w:r>
        <w:rPr>
          <w:rStyle w:val="s0"/>
        </w:rPr>
        <w:t>с 1 января 2022 г.</w:t>
      </w:r>
      <w:r>
        <w:t>)</w:t>
      </w:r>
    </w:p>
    <w:p w:rsidR="00000000" w:rsidRDefault="00D94F62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</w:t>
      </w:r>
      <w:r>
        <w:t>о внесения изменений от 26.06.24 г.</w:t>
      </w:r>
    </w:p>
    <w:p w:rsidR="00000000" w:rsidRDefault="00D94F62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4F62" w:rsidRDefault="00D94F62" w:rsidP="00D94F62">
      <w:r>
        <w:separator/>
      </w:r>
    </w:p>
  </w:endnote>
  <w:endnote w:type="continuationSeparator" w:id="0">
    <w:p w:rsidR="00D94F62" w:rsidRDefault="00D94F62" w:rsidP="00D94F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F62" w:rsidRDefault="00D94F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F62" w:rsidRDefault="00D94F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F62" w:rsidRDefault="00D94F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4F62" w:rsidRDefault="00D94F62" w:rsidP="00D94F62">
      <w:r>
        <w:separator/>
      </w:r>
    </w:p>
  </w:footnote>
  <w:footnote w:type="continuationSeparator" w:id="0">
    <w:p w:rsidR="00D94F62" w:rsidRDefault="00D94F62" w:rsidP="00D94F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F62" w:rsidRDefault="00D94F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F62" w:rsidRDefault="00D94F62" w:rsidP="00D94F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4F62" w:rsidRPr="00D94F62" w:rsidRDefault="00D94F62" w:rsidP="00D94F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финансов Республики Казахстан от 25 июня 2014 года № 291 «Об утверждении Правил проведения сертификации кандидатов в профессиональные бухгалтеры» (с изменениями и дополнениями по состоянию на 31.08.2024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F62" w:rsidRDefault="00D94F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4F62"/>
    <w:rsid w:val="00D94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4F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4F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4F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4F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4F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4F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4F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4F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13410" TargetMode="External"/><Relationship Id="rId13" Type="http://schemas.openxmlformats.org/officeDocument/2006/relationships/hyperlink" Target="http://online.zakon.kz/Document/?doc_id=35323758" TargetMode="External"/><Relationship Id="rId18" Type="http://schemas.openxmlformats.org/officeDocument/2006/relationships/hyperlink" Target="http://online.zakon.kz/Document/?doc_id=38201788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400009620" TargetMode="External"/><Relationship Id="rId12" Type="http://schemas.openxmlformats.org/officeDocument/2006/relationships/hyperlink" Target="http://online.zakon.kz/Document/?doc_id=33503559" TargetMode="External"/><Relationship Id="rId17" Type="http://schemas.openxmlformats.org/officeDocument/2006/relationships/hyperlink" Target="http://online.zakon.kz/Document/?doc_id=34641432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895767" TargetMode="External"/><Relationship Id="rId20" Type="http://schemas.openxmlformats.org/officeDocument/2006/relationships/hyperlink" Target="http://online.zakon.kz/Document/?doc_id=3835225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79142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3952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4937299" TargetMode="External"/><Relationship Id="rId19" Type="http://schemas.openxmlformats.org/officeDocument/2006/relationships/hyperlink" Target="http://online.zakon.kz/Document/?doc_id=323402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78884" TargetMode="External"/><Relationship Id="rId14" Type="http://schemas.openxmlformats.org/officeDocument/2006/relationships/hyperlink" Target="http://online.zakon.kz/Document/?doc_id=36039523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2304</Characters>
  <Application>Microsoft Office Word</Application>
  <DocSecurity>0</DocSecurity>
  <Lines>19</Lines>
  <Paragraphs>5</Paragraphs>
  <ScaleCrop>false</ScaleCrop>
  <Company/>
  <LinksUpToDate>false</LinksUpToDate>
  <CharactersWithSpaces>2518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2025-02-24T09:50:00Z</dcterms:created>
  <dcterms:modified xsi:type="dcterms:W3CDTF">2025-02-24T09:50:00Z</dcterms:modified>
</cp:coreProperties>
</file>