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6D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17 июля 2014 года № 11/236 «Об утверждении Правил хранения избирательных документов» (с изменениями и дополнениями по состоянию на 01.01.2023 г.)</w:t>
      </w:r>
    </w:p>
    <w:p w:rsidR="00000000" w:rsidRDefault="000D46DB">
      <w:pPr>
        <w:pStyle w:val="p"/>
      </w:pPr>
      <w:r>
        <w:t> </w:t>
      </w:r>
    </w:p>
    <w:p w:rsidR="00000000" w:rsidRDefault="000D46D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августа 2014 года под № 9686</w:t>
      </w:r>
    </w:p>
    <w:p w:rsidR="00000000" w:rsidRDefault="000D46DB">
      <w:pPr>
        <w:pStyle w:val="pj"/>
      </w:pPr>
      <w:r>
        <w:rPr>
          <w:rStyle w:val="s0"/>
        </w:rPr>
        <w:t> </w:t>
      </w:r>
    </w:p>
    <w:p w:rsidR="00000000" w:rsidRDefault="000D46DB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14 августа 2014 г.</w:t>
        </w:r>
      </w:hyperlink>
    </w:p>
    <w:p w:rsidR="00000000" w:rsidRDefault="000D46DB">
      <w:pPr>
        <w:pStyle w:val="pj"/>
      </w:pPr>
      <w:r>
        <w:rPr>
          <w:rStyle w:val="s0"/>
        </w:rPr>
        <w:t> </w:t>
      </w:r>
    </w:p>
    <w:p w:rsidR="00000000" w:rsidRDefault="000D46DB">
      <w:pPr>
        <w:pStyle w:val="pj"/>
      </w:pPr>
      <w:r>
        <w:rPr>
          <w:rStyle w:val="s0"/>
        </w:rPr>
        <w:t>Внесены изменения:</w:t>
      </w:r>
    </w:p>
    <w:p w:rsidR="00000000" w:rsidRDefault="000D46DB">
      <w:pPr>
        <w:pStyle w:val="pj"/>
      </w:pPr>
      <w:r>
        <w:rPr>
          <w:rStyle w:val="s0"/>
        </w:rPr>
        <w:t> </w:t>
      </w:r>
    </w:p>
    <w:p w:rsidR="00000000" w:rsidRDefault="000D46DB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13.02.15 г. № 2/255 (введено в действие со дня его п</w:t>
      </w:r>
      <w:r>
        <w:rPr>
          <w:rStyle w:val="s0"/>
        </w:rPr>
        <w:t xml:space="preserve">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46DB">
      <w:pPr>
        <w:pStyle w:val="pj"/>
      </w:pPr>
      <w:hyperlink r:id="rId1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23.12.15 г. № 45/7</w:t>
      </w:r>
      <w:r>
        <w:rPr>
          <w:rStyle w:val="s0"/>
        </w:rPr>
        <w:t xml:space="preserve">8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46DB">
      <w:pPr>
        <w:pStyle w:val="pj"/>
      </w:pPr>
      <w:hyperlink r:id="rId12" w:anchor="sub_id=500" w:history="1">
        <w:r>
          <w:rPr>
            <w:rStyle w:val="a4"/>
          </w:rPr>
          <w:t>постановлением</w:t>
        </w:r>
      </w:hyperlink>
      <w:r>
        <w:t xml:space="preserve"> Центральной избирательной</w:t>
      </w:r>
      <w:r>
        <w:t xml:space="preserve"> комиссии РК от 22.06.21 г. № 4/408 (</w:t>
      </w:r>
      <w:r>
        <w:rPr>
          <w:rStyle w:val="s0"/>
        </w:rPr>
        <w:t xml:space="preserve">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D46DB">
      <w:pPr>
        <w:pStyle w:val="pj"/>
      </w:pPr>
      <w:hyperlink r:id="rId14" w:anchor="sub_id=2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Центральной избирательной комиссии РК от 27.12.22 г. № 132/627 (</w:t>
      </w:r>
      <w:hyperlink r:id="rId15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c 1 января 2023 г.).</w:t>
      </w:r>
    </w:p>
    <w:p w:rsidR="00000000" w:rsidRDefault="000D46DB">
      <w:pPr>
        <w:pStyle w:val="pj"/>
      </w:pPr>
      <w:r>
        <w:rPr>
          <w:rStyle w:val="s0"/>
        </w:rPr>
        <w:t> </w:t>
      </w:r>
    </w:p>
    <w:p w:rsidR="00000000" w:rsidRDefault="000D46DB">
      <w:pPr>
        <w:pStyle w:val="pj"/>
      </w:pPr>
      <w:r>
        <w:rPr>
          <w:rStyle w:val="s0"/>
        </w:rPr>
        <w:t>Предыдущие редакции:</w:t>
      </w:r>
    </w:p>
    <w:p w:rsidR="00000000" w:rsidRDefault="000D46DB">
      <w:pPr>
        <w:pStyle w:val="pj"/>
      </w:pPr>
      <w:r>
        <w:rPr>
          <w:rStyle w:val="s0"/>
        </w:rPr>
        <w:t> </w:t>
      </w:r>
    </w:p>
    <w:p w:rsidR="00000000" w:rsidRDefault="000D46D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13.02.15 г.</w:t>
      </w:r>
    </w:p>
    <w:p w:rsidR="00000000" w:rsidRDefault="000D46D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23.12.15 г.</w:t>
      </w:r>
    </w:p>
    <w:p w:rsidR="00000000" w:rsidRDefault="000D46D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22.06.21 г.</w:t>
      </w:r>
    </w:p>
    <w:p w:rsidR="00000000" w:rsidRDefault="000D46D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27.12.22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6DB" w:rsidRDefault="000D46DB" w:rsidP="000D46DB">
      <w:r>
        <w:separator/>
      </w:r>
    </w:p>
  </w:endnote>
  <w:endnote w:type="continuationSeparator" w:id="0">
    <w:p w:rsidR="000D46DB" w:rsidRDefault="000D46DB" w:rsidP="000D4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6DB" w:rsidRDefault="000D46DB" w:rsidP="000D46DB">
      <w:r>
        <w:separator/>
      </w:r>
    </w:p>
  </w:footnote>
  <w:footnote w:type="continuationSeparator" w:id="0">
    <w:p w:rsidR="000D46DB" w:rsidRDefault="000D46DB" w:rsidP="000D4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 w:rsidP="000D4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6DB" w:rsidRPr="000D46DB" w:rsidRDefault="000D46DB" w:rsidP="000D4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17 июля 2014 года № 11/236 «Об утверждении Правил хранения избирательных документов» (с изменениями и дополнениями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6DB" w:rsidRDefault="000D46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6DB"/>
    <w:rsid w:val="000D4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6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6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6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6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0532" TargetMode="External"/><Relationship Id="rId13" Type="http://schemas.openxmlformats.org/officeDocument/2006/relationships/hyperlink" Target="http://online.zakon.kz/Document/?doc_id=38400369" TargetMode="External"/><Relationship Id="rId18" Type="http://schemas.openxmlformats.org/officeDocument/2006/relationships/hyperlink" Target="http://online.zakon.kz/Document/?doc_id=3670394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400009686" TargetMode="External"/><Relationship Id="rId12" Type="http://schemas.openxmlformats.org/officeDocument/2006/relationships/hyperlink" Target="http://online.zakon.kz/Document/?doc_id=31954132" TargetMode="External"/><Relationship Id="rId17" Type="http://schemas.openxmlformats.org/officeDocument/2006/relationships/hyperlink" Target="http://online.zakon.kz/Document/?doc_id=3678820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098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907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8490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689527" TargetMode="External"/><Relationship Id="rId19" Type="http://schemas.openxmlformats.org/officeDocument/2006/relationships/hyperlink" Target="http://online.zakon.kz/Document/?doc_id=35914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0586" TargetMode="External"/><Relationship Id="rId14" Type="http://schemas.openxmlformats.org/officeDocument/2006/relationships/hyperlink" Target="http://online.zakon.kz/Document/?doc_id=377849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2055</Characters>
  <Application>Microsoft Office Word</Application>
  <DocSecurity>0</DocSecurity>
  <Lines>17</Lines>
  <Paragraphs>4</Paragraphs>
  <ScaleCrop>false</ScaleCrop>
  <Company/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17 июля 2014 года № 11/236 «Об утверждении Правил хранения избирательных документов» (с изменениями и дополнениями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2023-11-30T08:33:00Z</dcterms:created>
  <dcterms:modified xsi:type="dcterms:W3CDTF">2023-11-30T08:33:00Z</dcterms:modified>
</cp:coreProperties>
</file>