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AE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марта 2001 года № 2332-III «О страховом фонде документации Украины» (с изменениями и дополнениями по состоянию на 10.10.2024 г.)</w:t>
      </w:r>
    </w:p>
    <w:p w:rsidR="00000000" w:rsidRDefault="00940AE7">
      <w:pPr>
        <w:pStyle w:val="pj"/>
      </w:pPr>
      <w:r>
        <w:rPr>
          <w:rStyle w:val="s0"/>
        </w:rPr>
        <w:t> </w:t>
      </w:r>
    </w:p>
    <w:p w:rsidR="00000000" w:rsidRDefault="00940AE7">
      <w:pPr>
        <w:pStyle w:val="pj"/>
      </w:pPr>
      <w:r>
        <w:rPr>
          <w:rStyle w:val="s0"/>
        </w:rPr>
        <w:t>Опубликован: «Голос Украины» от 27.04.2001 г., № 76.</w:t>
      </w:r>
    </w:p>
    <w:p w:rsidR="00000000" w:rsidRDefault="00940AE7">
      <w:pPr>
        <w:pStyle w:val="pj"/>
      </w:pPr>
      <w:r>
        <w:rPr>
          <w:rStyle w:val="s0"/>
        </w:rPr>
        <w:t> </w:t>
      </w:r>
    </w:p>
    <w:p w:rsidR="00000000" w:rsidRDefault="00940AE7">
      <w:pPr>
        <w:pStyle w:val="pj"/>
      </w:pPr>
      <w:r>
        <w:rPr>
          <w:rStyle w:val="s0"/>
        </w:rPr>
        <w:t>Внесены изменения:</w:t>
      </w:r>
    </w:p>
    <w:p w:rsidR="00000000" w:rsidRDefault="00940AE7">
      <w:pPr>
        <w:pStyle w:val="pj"/>
      </w:pPr>
      <w:r>
        <w:rPr>
          <w:rStyle w:val="s0"/>
        </w:rPr>
        <w:t> </w:t>
      </w:r>
    </w:p>
    <w:p w:rsidR="00000000" w:rsidRDefault="00940AE7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11.01.05 г. № 2310-IV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0AE7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4731-VI;</w:t>
      </w:r>
    </w:p>
    <w:p w:rsidR="00000000" w:rsidRDefault="00940AE7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№ 5461-VI;</w:t>
      </w:r>
    </w:p>
    <w:p w:rsidR="00000000" w:rsidRDefault="00940AE7">
      <w:pPr>
        <w:pStyle w:val="pj"/>
      </w:pPr>
      <w:hyperlink r:id="rId11" w:anchor="sub_id=5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40AE7">
      <w:pPr>
        <w:pStyle w:val="pj"/>
      </w:pPr>
      <w:hyperlink r:id="rId13" w:anchor="sub_id=3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</w:t>
      </w:r>
      <w:r>
        <w:rPr>
          <w:rStyle w:val="s0"/>
        </w:rPr>
        <w:t>.20 г. № 1089-IX (вступил в силу с 1 января 2022 года);</w:t>
      </w:r>
    </w:p>
    <w:p w:rsidR="00000000" w:rsidRDefault="00940AE7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0AE7">
      <w:pPr>
        <w:pStyle w:val="pj"/>
      </w:pPr>
      <w:hyperlink r:id="rId16" w:anchor="sub_id=5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40AE7">
      <w:pPr>
        <w:pStyle w:val="pj"/>
      </w:pPr>
      <w:r>
        <w:t> </w:t>
      </w:r>
    </w:p>
    <w:p w:rsidR="00000000" w:rsidRDefault="00940AE7">
      <w:pPr>
        <w:pStyle w:val="pj"/>
      </w:pPr>
      <w:r>
        <w:t> </w:t>
      </w:r>
    </w:p>
    <w:p w:rsidR="00000000" w:rsidRDefault="00940AE7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AE7" w:rsidRDefault="00940AE7" w:rsidP="00940AE7">
      <w:r>
        <w:separator/>
      </w:r>
    </w:p>
  </w:endnote>
  <w:endnote w:type="continuationSeparator" w:id="0">
    <w:p w:rsidR="00940AE7" w:rsidRDefault="00940AE7" w:rsidP="00940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AE7" w:rsidRDefault="00940AE7" w:rsidP="00940AE7">
      <w:r>
        <w:separator/>
      </w:r>
    </w:p>
  </w:footnote>
  <w:footnote w:type="continuationSeparator" w:id="0">
    <w:p w:rsidR="00940AE7" w:rsidRDefault="00940AE7" w:rsidP="00940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 w:rsidP="00940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AE7" w:rsidRPr="00940AE7" w:rsidRDefault="00940AE7" w:rsidP="00940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марта 2001 года № 2332-III «О страховом фонде документации Украины»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AE7" w:rsidRDefault="00940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AE7"/>
    <w:rsid w:val="0094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A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A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0624" TargetMode="External"/><Relationship Id="rId13" Type="http://schemas.openxmlformats.org/officeDocument/2006/relationships/hyperlink" Target="http://online.zakon.kz/Document/?doc_id=3454801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30602" TargetMode="External"/><Relationship Id="rId12" Type="http://schemas.openxmlformats.org/officeDocument/2006/relationships/hyperlink" Target="http://online.zakon.kz/Document/?doc_id=34946116" TargetMode="External"/><Relationship Id="rId17" Type="http://schemas.openxmlformats.org/officeDocument/2006/relationships/hyperlink" Target="http://online.zakon.kz/Document/?doc_id=3214863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486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611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9300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0463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4223" TargetMode="External"/><Relationship Id="rId14" Type="http://schemas.openxmlformats.org/officeDocument/2006/relationships/hyperlink" Target="http://online.zakon.kz/Document/?doc_id=3951639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2025-02-27T17:40:00Z</dcterms:created>
  <dcterms:modified xsi:type="dcterms:W3CDTF">2025-02-27T17:40:00Z</dcterms:modified>
</cp:coreProperties>
</file>