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2B1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31 мая 2005 года № 2605-IV «О театрах и театральном деле» (с изменениями и дополнениями по состоянию на 04.06.2024 г.)</w:t>
      </w:r>
    </w:p>
    <w:p w:rsidR="00000000" w:rsidRDefault="00F02B1E">
      <w:pPr>
        <w:pStyle w:val="pj"/>
      </w:pPr>
      <w:r>
        <w:rPr>
          <w:rStyle w:val="s0"/>
          <w:b/>
          <w:bCs/>
        </w:rPr>
        <w:t> </w:t>
      </w:r>
    </w:p>
    <w:p w:rsidR="00000000" w:rsidRDefault="00F02B1E">
      <w:pPr>
        <w:pStyle w:val="pj"/>
      </w:pPr>
      <w:r>
        <w:rPr>
          <w:rStyle w:val="s0"/>
        </w:rPr>
        <w:t xml:space="preserve">Опубликован: </w:t>
      </w:r>
      <w:r>
        <w:rPr>
          <w:rStyle w:val="hps"/>
        </w:rPr>
        <w:t>Официальный</w:t>
      </w:r>
      <w:r>
        <w:t xml:space="preserve"> </w:t>
      </w:r>
      <w:r>
        <w:rPr>
          <w:rStyle w:val="hps"/>
        </w:rPr>
        <w:t>вестник</w:t>
      </w:r>
      <w:r>
        <w:t xml:space="preserve"> </w:t>
      </w:r>
      <w:r>
        <w:rPr>
          <w:rStyle w:val="hps"/>
        </w:rPr>
        <w:t>Украины</w:t>
      </w:r>
      <w:r>
        <w:t xml:space="preserve">, </w:t>
      </w:r>
      <w:r>
        <w:rPr>
          <w:rStyle w:val="hps"/>
        </w:rPr>
        <w:t>2005, №</w:t>
      </w:r>
      <w:r>
        <w:t xml:space="preserve"> </w:t>
      </w:r>
      <w:r>
        <w:rPr>
          <w:rStyle w:val="hps"/>
        </w:rPr>
        <w:t>25 (</w:t>
      </w:r>
      <w:r>
        <w:t xml:space="preserve">08.07.2005), </w:t>
      </w:r>
      <w:r>
        <w:rPr>
          <w:rStyle w:val="hps"/>
        </w:rPr>
        <w:t>ст.</w:t>
      </w:r>
      <w:r>
        <w:t xml:space="preserve"> </w:t>
      </w:r>
      <w:r>
        <w:rPr>
          <w:rStyle w:val="hps"/>
        </w:rPr>
        <w:t>1405</w:t>
      </w:r>
    </w:p>
    <w:p w:rsidR="00000000" w:rsidRDefault="00F02B1E">
      <w:pPr>
        <w:pStyle w:val="pj"/>
      </w:pPr>
      <w:r>
        <w:rPr>
          <w:rStyle w:val="hps"/>
        </w:rPr>
        <w:t> </w:t>
      </w:r>
    </w:p>
    <w:p w:rsidR="00000000" w:rsidRDefault="00F02B1E">
      <w:pPr>
        <w:pStyle w:val="pj"/>
      </w:pPr>
      <w:r>
        <w:t>Внесены изменения:</w:t>
      </w:r>
    </w:p>
    <w:p w:rsidR="00000000" w:rsidRDefault="00F02B1E">
      <w:pPr>
        <w:pStyle w:val="pj"/>
      </w:pPr>
      <w:r>
        <w:t> </w:t>
      </w:r>
    </w:p>
    <w:p w:rsidR="00000000" w:rsidRDefault="00F02B1E">
      <w:pPr>
        <w:pStyle w:val="pj"/>
      </w:pPr>
      <w:hyperlink r:id="rId7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911-VIII (вступил в силу с 1 января 2016 года);</w:t>
      </w:r>
    </w:p>
    <w:p w:rsidR="00000000" w:rsidRDefault="00F02B1E">
      <w:pPr>
        <w:pStyle w:val="pj"/>
      </w:pPr>
      <w:hyperlink r:id="rId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28.01.16 г. № 955-VIII (вступил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02B1E">
      <w:pPr>
        <w:pStyle w:val="pj"/>
      </w:pPr>
      <w:hyperlink r:id="rId10" w:anchor="sub_id=5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02.10.18 г. № 2581-VIII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02B1E">
      <w:pPr>
        <w:pStyle w:val="pj"/>
      </w:pPr>
      <w:hyperlink r:id="rId12" w:anchor="sub_id=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</w:t>
      </w:r>
      <w:r>
        <w:rPr>
          <w:rStyle w:val="s0"/>
        </w:rPr>
        <w:t xml:space="preserve">.01.20 г. № 440-IX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02B1E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08.09.21 г. № 1724-IX (вс</w:t>
      </w:r>
      <w:r>
        <w:rPr>
          <w:rStyle w:val="s0"/>
        </w:rPr>
        <w:t xml:space="preserve">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02B1E">
      <w:pPr>
        <w:pStyle w:val="pj"/>
      </w:pPr>
      <w:hyperlink r:id="rId16" w:anchor="sub_id=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2811-IX (вступил </w:t>
      </w:r>
      <w:r>
        <w:rPr>
          <w:rStyle w:val="s0"/>
        </w:rPr>
        <w:t xml:space="preserve">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02B1E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29.05.23 г. № 3120-IX (см. </w:t>
      </w:r>
      <w:hyperlink r:id="rId19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02B1E">
      <w:pPr>
        <w:pStyle w:val="pj"/>
      </w:pPr>
      <w:hyperlink r:id="rId20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04.06.24 г. № 3760-IX (см. </w:t>
      </w:r>
      <w:hyperlink r:id="rId2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02B1E">
      <w:pPr>
        <w:pStyle w:val="pj"/>
      </w:pPr>
      <w:r>
        <w:rPr>
          <w:rStyle w:val="s0"/>
        </w:rPr>
        <w:t> </w:t>
      </w:r>
    </w:p>
    <w:p w:rsidR="00000000" w:rsidRDefault="00F02B1E">
      <w:pPr>
        <w:pStyle w:val="pj"/>
      </w:pPr>
      <w:r>
        <w:rPr>
          <w:rStyle w:val="s0"/>
        </w:rPr>
        <w:t xml:space="preserve">О внесении изменений см. </w:t>
      </w:r>
      <w:hyperlink r:id="rId22" w:anchor="sub_id=62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23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F02B1E">
      <w:pPr>
        <w:pStyle w:val="pj"/>
      </w:pPr>
      <w:r>
        <w:t> </w:t>
      </w:r>
    </w:p>
    <w:p w:rsidR="00000000" w:rsidRDefault="00F02B1E">
      <w:pPr>
        <w:pStyle w:val="pj"/>
      </w:pPr>
      <w:r>
        <w:t> </w:t>
      </w:r>
    </w:p>
    <w:p w:rsidR="00000000" w:rsidRDefault="00F02B1E">
      <w:pPr>
        <w:pStyle w:val="pj"/>
      </w:pPr>
      <w:r>
        <w:t> </w:t>
      </w:r>
    </w:p>
    <w:p w:rsidR="00000000" w:rsidRDefault="00F02B1E">
      <w:pPr>
        <w:pStyle w:val="pj"/>
      </w:pPr>
      <w:r>
        <w:t> </w:t>
      </w:r>
    </w:p>
    <w:p w:rsidR="00000000" w:rsidRDefault="00F02B1E">
      <w:pPr>
        <w:pStyle w:val="pj"/>
      </w:pPr>
      <w:r>
        <w:t> </w:t>
      </w:r>
    </w:p>
    <w:p w:rsidR="00000000" w:rsidRDefault="00F02B1E">
      <w:pPr>
        <w:pStyle w:val="a3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B1E" w:rsidRDefault="00F02B1E" w:rsidP="00F02B1E">
      <w:r>
        <w:separator/>
      </w:r>
    </w:p>
  </w:endnote>
  <w:endnote w:type="continuationSeparator" w:id="0">
    <w:p w:rsidR="00F02B1E" w:rsidRDefault="00F02B1E" w:rsidP="00F02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B1E" w:rsidRDefault="00F02B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B1E" w:rsidRDefault="00F02B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B1E" w:rsidRDefault="00F02B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B1E" w:rsidRDefault="00F02B1E" w:rsidP="00F02B1E">
      <w:r>
        <w:separator/>
      </w:r>
    </w:p>
  </w:footnote>
  <w:footnote w:type="continuationSeparator" w:id="0">
    <w:p w:rsidR="00F02B1E" w:rsidRDefault="00F02B1E" w:rsidP="00F02B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B1E" w:rsidRDefault="00F02B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B1E" w:rsidRDefault="00F02B1E" w:rsidP="00F02B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2B1E" w:rsidRPr="00F02B1E" w:rsidRDefault="00F02B1E" w:rsidP="00F02B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31 мая 2005 года № 2605-IV «О театрах и театральном деле» (с изменениями и дополнениями по состоянию на 04.06.2024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B1E" w:rsidRDefault="00F02B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2B1E"/>
    <w:rsid w:val="00F02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2B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2B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2B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2B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2B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2B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2B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2B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54606" TargetMode="External"/><Relationship Id="rId13" Type="http://schemas.openxmlformats.org/officeDocument/2006/relationships/hyperlink" Target="http://online.zakon.kz/Document/?doc_id=35616281" TargetMode="External"/><Relationship Id="rId18" Type="http://schemas.openxmlformats.org/officeDocument/2006/relationships/hyperlink" Target="http://online.zakon.kz/Document/?doc_id=3637890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393364" TargetMode="External"/><Relationship Id="rId7" Type="http://schemas.openxmlformats.org/officeDocument/2006/relationships/hyperlink" Target="http://online.zakon.kz/Document/?doc_id=37230977" TargetMode="External"/><Relationship Id="rId12" Type="http://schemas.openxmlformats.org/officeDocument/2006/relationships/hyperlink" Target="http://online.zakon.kz/Document/?doc_id=35290003" TargetMode="External"/><Relationship Id="rId17" Type="http://schemas.openxmlformats.org/officeDocument/2006/relationships/hyperlink" Target="http://online.zakon.kz/Document/?doc_id=37979273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29561" TargetMode="External"/><Relationship Id="rId20" Type="http://schemas.openxmlformats.org/officeDocument/2006/relationships/hyperlink" Target="http://online.zakon.kz/Document/?doc_id=39393364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70673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19940" TargetMode="External"/><Relationship Id="rId23" Type="http://schemas.openxmlformats.org/officeDocument/2006/relationships/hyperlink" Target="http://online.zakon.kz/Document/?doc_id=33660055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4553460" TargetMode="External"/><Relationship Id="rId19" Type="http://schemas.openxmlformats.org/officeDocument/2006/relationships/hyperlink" Target="http://online.zakon.kz/Document/?doc_id=36378908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51313" TargetMode="External"/><Relationship Id="rId14" Type="http://schemas.openxmlformats.org/officeDocument/2006/relationships/hyperlink" Target="http://online.zakon.kz/Document/?doc_id=39837791" TargetMode="External"/><Relationship Id="rId22" Type="http://schemas.openxmlformats.org/officeDocument/2006/relationships/hyperlink" Target="http://online.zakon.kz/Document/?doc_id=33660055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2185</Characters>
  <Application>Microsoft Office Word</Application>
  <DocSecurity>0</DocSecurity>
  <Lines>18</Lines>
  <Paragraphs>4</Paragraphs>
  <ScaleCrop>false</ScaleCrop>
  <Company/>
  <LinksUpToDate>false</LinksUpToDate>
  <CharactersWithSpaces>2356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2025-05-03T10:19:00Z</dcterms:created>
  <dcterms:modified xsi:type="dcterms:W3CDTF">2025-05-03T10:19:00Z</dcterms:modified>
</cp:coreProperties>
</file>