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F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августа 2014 года № 893 «Об утверждении квалификационных требований, предъявляемых к аварийно-спасательным службам и формированиям» (с изменениями по состоянию на 12.10.2015 г.) (утратило силу)</w:t>
      </w:r>
    </w:p>
    <w:p w:rsidR="00000000" w:rsidRDefault="00AC7F53">
      <w:r>
        <w:t> </w:t>
      </w:r>
    </w:p>
    <w:p w:rsidR="00000000" w:rsidRDefault="00AC7F53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11 сентября 2014 г. № 177 (27798); </w:t>
      </w:r>
      <w:r>
        <w:t>САПП Республики Казахстан 2014 г., № 51, ст. 517</w:t>
      </w:r>
    </w:p>
    <w:p w:rsidR="00000000" w:rsidRDefault="00AC7F53">
      <w:pPr>
        <w:ind w:firstLine="400"/>
        <w:jc w:val="both"/>
      </w:pPr>
      <w:r>
        <w:t> </w:t>
      </w:r>
    </w:p>
    <w:p w:rsidR="00000000" w:rsidRDefault="00AC7F5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C7F53">
      <w:pPr>
        <w:ind w:firstLine="400"/>
        <w:jc w:val="both"/>
      </w:pPr>
      <w:r>
        <w:rPr>
          <w:rStyle w:val="s0"/>
        </w:rPr>
        <w:t> </w:t>
      </w:r>
    </w:p>
    <w:p w:rsidR="00000000" w:rsidRDefault="00AC7F53">
      <w:pPr>
        <w:ind w:firstLine="400"/>
        <w:jc w:val="both"/>
      </w:pPr>
      <w:hyperlink r:id="rId7" w:anchor="sub_id=4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18.06.15 г. № 457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C7F5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12.10.15 г. № 821 (введено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C7F53">
      <w:pPr>
        <w:ind w:firstLine="400"/>
        <w:jc w:val="both"/>
      </w:pPr>
      <w:r>
        <w:rPr>
          <w:rStyle w:val="s0"/>
        </w:rPr>
        <w:t> </w:t>
      </w:r>
    </w:p>
    <w:p w:rsidR="00000000" w:rsidRDefault="00AC7F5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C7F53">
      <w:pPr>
        <w:ind w:firstLine="400"/>
        <w:jc w:val="both"/>
      </w:pPr>
      <w:r>
        <w:rPr>
          <w:rStyle w:val="s0"/>
        </w:rPr>
        <w:t> </w:t>
      </w:r>
    </w:p>
    <w:p w:rsidR="00000000" w:rsidRDefault="00AC7F5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18.06.15 г.</w:t>
      </w:r>
    </w:p>
    <w:p w:rsidR="00000000" w:rsidRDefault="00AC7F53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12.10.15 г.</w:t>
      </w:r>
    </w:p>
    <w:p w:rsidR="00000000" w:rsidRDefault="00AC7F53">
      <w:pPr>
        <w:ind w:firstLine="400"/>
        <w:jc w:val="both"/>
      </w:pPr>
      <w:r>
        <w:t> </w:t>
      </w:r>
    </w:p>
    <w:p w:rsidR="00000000" w:rsidRDefault="00AC7F5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февраля 2016 года № 53</w:t>
      </w:r>
    </w:p>
    <w:p w:rsidR="00000000" w:rsidRDefault="00AC7F53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F53" w:rsidRDefault="00AC7F53" w:rsidP="00AC7F53">
      <w:r>
        <w:separator/>
      </w:r>
    </w:p>
  </w:endnote>
  <w:endnote w:type="continuationSeparator" w:id="0">
    <w:p w:rsidR="00AC7F53" w:rsidRDefault="00AC7F53" w:rsidP="00AC7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F53" w:rsidRDefault="00AC7F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F53" w:rsidRDefault="00AC7F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F53" w:rsidRDefault="00AC7F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F53" w:rsidRDefault="00AC7F53" w:rsidP="00AC7F53">
      <w:r>
        <w:separator/>
      </w:r>
    </w:p>
  </w:footnote>
  <w:footnote w:type="continuationSeparator" w:id="0">
    <w:p w:rsidR="00AC7F53" w:rsidRDefault="00AC7F53" w:rsidP="00AC7F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F53" w:rsidRDefault="00AC7F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F53" w:rsidRDefault="00AC7F53" w:rsidP="00AC7F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F53" w:rsidRPr="00AC7F53" w:rsidRDefault="00AC7F53" w:rsidP="00AC7F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05.08.2014 № 893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F53" w:rsidRDefault="00AC7F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F53"/>
    <w:rsid w:val="00AC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7F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7F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7F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7F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7F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7F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7F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7F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14956" TargetMode="External"/><Relationship Id="rId13" Type="http://schemas.openxmlformats.org/officeDocument/2006/relationships/hyperlink" Target="http://online.zakon.kz/Document/?doc_id=3242046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495851" TargetMode="External"/><Relationship Id="rId12" Type="http://schemas.openxmlformats.org/officeDocument/2006/relationships/hyperlink" Target="http://online.zakon.kz/Document/?doc_id=3464159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120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89450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6951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2025-04-14T16:51:00Z</dcterms:created>
  <dcterms:modified xsi:type="dcterms:W3CDTF">2025-04-14T16:51:00Z</dcterms:modified>
</cp:coreProperties>
</file>