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3892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>Конституциялық Заңы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«Қазақстан Республикасының Үкіметі туралы»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Конституциялық заңына өзгерістер енгізу туралы</w:t>
      </w:r>
    </w:p>
    <w:p w:rsidR="00000000" w:rsidRDefault="00D23892">
      <w:pPr>
        <w:ind w:firstLine="400"/>
        <w:jc w:val="both"/>
      </w:pPr>
      <w:r>
        <w:rPr>
          <w:rStyle w:val="s0"/>
        </w:rPr>
        <w:t> </w:t>
      </w:r>
    </w:p>
    <w:p w:rsidR="00000000" w:rsidRDefault="00D23892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«Қазақстан Республикасының Үкіметі туралы» 1995 жылғы 18 желтоқсандағы Қазақстан Республикасының </w:t>
      </w:r>
      <w:hyperlink r:id="rId7" w:history="1">
        <w:r>
          <w:rPr>
            <w:rStyle w:val="a3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Жоғарғы Кеңесінің Жаршысы, 1995 ж., № 23, 145-құ</w:t>
      </w:r>
      <w:r>
        <w:rPr>
          <w:rStyle w:val="s0"/>
        </w:rPr>
        <w:t>жат; Қазақстан Республикасы Парламентінің Жаршысы, 1997 ж., №4, 44-құжат; 1999 ж., №10, 344-құжат; 2004 ж., №22, 129-құжат; 2007 ж., №12, 84-құжат) мынадай өзгерістер енгізілсін:</w:t>
      </w:r>
    </w:p>
    <w:p w:rsidR="00000000" w:rsidRDefault="00D23892">
      <w:pPr>
        <w:ind w:firstLine="400"/>
        <w:jc w:val="both"/>
      </w:pPr>
      <w:r>
        <w:rPr>
          <w:rStyle w:val="s0"/>
        </w:rPr>
        <w:t xml:space="preserve">1) </w:t>
      </w:r>
      <w:hyperlink r:id="rId8" w:anchor="sub_id=90000" w:history="1">
        <w:r>
          <w:rPr>
            <w:rStyle w:val="a3"/>
          </w:rPr>
          <w:t>9-бап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23892">
      <w:pPr>
        <w:ind w:firstLine="400"/>
        <w:jc w:val="both"/>
      </w:pPr>
      <w:r>
        <w:rPr>
          <w:rStyle w:val="s0"/>
        </w:rPr>
        <w:t>«9-бап. Республика Үкіметінің құзыреті</w:t>
      </w:r>
    </w:p>
    <w:p w:rsidR="00000000" w:rsidRDefault="00D23892">
      <w:pPr>
        <w:ind w:firstLine="400"/>
        <w:jc w:val="both"/>
      </w:pPr>
      <w:r>
        <w:rPr>
          <w:rStyle w:val="s0"/>
        </w:rPr>
        <w:t>Республика Үкіметі:</w:t>
      </w:r>
    </w:p>
    <w:p w:rsidR="00000000" w:rsidRDefault="00D23892">
      <w:pPr>
        <w:ind w:firstLine="400"/>
        <w:jc w:val="both"/>
      </w:pPr>
      <w:r>
        <w:rPr>
          <w:rStyle w:val="s0"/>
        </w:rPr>
        <w:t>1) мемлекеттің әлеуметтік-экономикалық саясатының, оның қорғаныс қабілетінің, кауіпсіздігінің, қоғамдық тәртіпті қамтамасыз етудің негізгі бағыттарын әзі</w:t>
      </w:r>
      <w:r>
        <w:rPr>
          <w:rStyle w:val="s0"/>
        </w:rPr>
        <w:t>рлейді және олардың жүзеге асырылуын ұйымдастырады;</w:t>
      </w:r>
    </w:p>
    <w:p w:rsidR="00000000" w:rsidRDefault="00D23892">
      <w:pPr>
        <w:ind w:firstLine="400"/>
        <w:jc w:val="both"/>
      </w:pPr>
      <w:r>
        <w:rPr>
          <w:rStyle w:val="s0"/>
        </w:rPr>
        <w:t>2) мемлекеттік бағдарламаларды Қазақстан Республикасының Президентіне бекітуге енгізеді;</w:t>
      </w:r>
    </w:p>
    <w:p w:rsidR="00000000" w:rsidRDefault="00D23892">
      <w:pPr>
        <w:ind w:firstLine="400"/>
        <w:jc w:val="both"/>
      </w:pPr>
      <w:r>
        <w:rPr>
          <w:rStyle w:val="s0"/>
        </w:rPr>
        <w:t>3) әлеуметтік-экономикалық даму болжамын мақұлдайды;</w:t>
      </w:r>
    </w:p>
    <w:p w:rsidR="00000000" w:rsidRDefault="00D23892">
      <w:pPr>
        <w:ind w:firstLine="400"/>
        <w:jc w:val="both"/>
      </w:pPr>
      <w:r>
        <w:rPr>
          <w:rStyle w:val="s0"/>
        </w:rPr>
        <w:t>4) Республиканың сыртқы саясатын жүргізу жөніндегі шараларды т</w:t>
      </w:r>
      <w:r>
        <w:rPr>
          <w:rStyle w:val="s0"/>
        </w:rPr>
        <w:t>ұжырымдайды</w:t>
      </w:r>
      <w:r>
        <w:rPr>
          <w:rStyle w:val="s0"/>
        </w:rPr>
        <w:t>;</w:t>
      </w:r>
    </w:p>
    <w:p w:rsidR="00000000" w:rsidRDefault="00D23892">
      <w:pPr>
        <w:ind w:firstLine="400"/>
        <w:jc w:val="both"/>
      </w:pPr>
      <w:r>
        <w:rPr>
          <w:rStyle w:val="s0"/>
        </w:rPr>
        <w:t>5) Республика Президенті айқындайтын тәртіппен республикалық бюджетті және оған өзгерістерді әзірлеуге қатысады, Парламентке республикалық бюджетті және оның атқарылуы туралы есепті ұсынады, бюджеттің атқарылуын қамтамасыз етеді;</w:t>
      </w:r>
    </w:p>
    <w:p w:rsidR="00000000" w:rsidRDefault="00D23892">
      <w:pPr>
        <w:ind w:firstLine="400"/>
        <w:jc w:val="both"/>
      </w:pPr>
      <w:r>
        <w:rPr>
          <w:rStyle w:val="s0"/>
        </w:rPr>
        <w:t>6) Республика</w:t>
      </w:r>
      <w:r>
        <w:rPr>
          <w:rStyle w:val="s0"/>
        </w:rPr>
        <w:t>ның қаржы жүйесін нығайту жөніндегі шараларды әзірлейді және жүзеге асырады; мемлекеттік валюта, қаржы ресурстары мен материалдық ресурстарды жасақтау және пайдалану кезінде заңдылықтың сақталуын мемлекеттік бақылауды қамтамасыз етеді;</w:t>
      </w:r>
    </w:p>
    <w:p w:rsidR="00000000" w:rsidRDefault="00D23892">
      <w:pPr>
        <w:ind w:firstLine="400"/>
        <w:jc w:val="both"/>
      </w:pPr>
      <w:r>
        <w:rPr>
          <w:rStyle w:val="s0"/>
        </w:rPr>
        <w:t>7) құрылымдық және и</w:t>
      </w:r>
      <w:r>
        <w:rPr>
          <w:rStyle w:val="s0"/>
        </w:rPr>
        <w:t>нвестициялық саясатты жүзеге асырады;</w:t>
      </w:r>
    </w:p>
    <w:p w:rsidR="00000000" w:rsidRDefault="00D23892">
      <w:pPr>
        <w:ind w:firstLine="400"/>
        <w:jc w:val="both"/>
      </w:pPr>
      <w:r>
        <w:rPr>
          <w:rStyle w:val="s0"/>
        </w:rPr>
        <w:t>8) мемлекеттік баға белгілеу саясатын тұжырымдайды; мемлекет реттейтін бағалар қолданылатын өнімдер, тауарлар және көрсетілетін қызметтер номенклатурасын белгілейді;</w:t>
      </w:r>
    </w:p>
    <w:p w:rsidR="00000000" w:rsidRDefault="00D23892">
      <w:pPr>
        <w:ind w:firstLine="400"/>
        <w:jc w:val="both"/>
      </w:pPr>
      <w:r>
        <w:rPr>
          <w:rStyle w:val="s0"/>
        </w:rPr>
        <w:t>9) мемлекеттік меншікті басқаруды ұйымдастырады, оны</w:t>
      </w:r>
      <w:r>
        <w:rPr>
          <w:rStyle w:val="s0"/>
        </w:rPr>
        <w:t xml:space="preserve"> пайдалану жөніндегі шараларды тұжырымдайды және жүзеге асырады, мемлекеттік меншік құқығын қорғауды қамтамасыз етеді;</w:t>
      </w:r>
    </w:p>
    <w:p w:rsidR="00000000" w:rsidRDefault="00D23892">
      <w:pPr>
        <w:ind w:firstLine="400"/>
        <w:jc w:val="both"/>
      </w:pPr>
      <w:r>
        <w:rPr>
          <w:rStyle w:val="s0"/>
        </w:rPr>
        <w:t>10) еңбекке ақы төлеу, азаматтардың әлеуметтік қорғалуы, мемлекеттік әлеуметтік қамсыздандыру мен әлеуметтік сақтандыру жүйесін және шарт</w:t>
      </w:r>
      <w:r>
        <w:rPr>
          <w:rStyle w:val="s0"/>
        </w:rPr>
        <w:t>тарын қалыптастырады;</w:t>
      </w:r>
    </w:p>
    <w:p w:rsidR="00000000" w:rsidRDefault="00D23892">
      <w:pPr>
        <w:ind w:firstLine="400"/>
        <w:jc w:val="both"/>
      </w:pPr>
      <w:r>
        <w:rPr>
          <w:rStyle w:val="s0"/>
        </w:rPr>
        <w:t>11) мемлекеттік өңірлік саясаттың негізгі бағыттарын тұжырымдайды; өңіраралық проблемалар мен өңірлердің әлеуметтік-экономикалық даму мәселелерін шешуді қамтамасыз етеді;</w:t>
      </w:r>
    </w:p>
    <w:p w:rsidR="00000000" w:rsidRDefault="00D23892">
      <w:pPr>
        <w:ind w:firstLine="400"/>
        <w:jc w:val="both"/>
      </w:pPr>
      <w:r>
        <w:rPr>
          <w:rStyle w:val="s0"/>
        </w:rPr>
        <w:t>12) ғылым мен техниканы дамыту, жаңа технологияларды енгізу, мә</w:t>
      </w:r>
      <w:r>
        <w:rPr>
          <w:rStyle w:val="s0"/>
        </w:rPr>
        <w:t>дениетті, білім беруді, денсаулық сақтауды, туризм мен спортты дамыту жөніндегі мемлекеттік саясатты қалыптастырады;</w:t>
      </w:r>
    </w:p>
    <w:p w:rsidR="00000000" w:rsidRDefault="00D23892">
      <w:pPr>
        <w:ind w:firstLine="400"/>
        <w:jc w:val="both"/>
      </w:pPr>
      <w:r>
        <w:rPr>
          <w:rStyle w:val="s0"/>
        </w:rPr>
        <w:t>13) табиғи ресурстар мен қоршаған табиғи ортаны ұтымды пайдалануды және қорғауды қамтамасыз ету жөніндегі іс-шараларды әзірлейді және жүзег</w:t>
      </w:r>
      <w:r>
        <w:rPr>
          <w:rStyle w:val="s0"/>
        </w:rPr>
        <w:t>е асырады;</w:t>
      </w:r>
    </w:p>
    <w:p w:rsidR="00000000" w:rsidRDefault="00D23892">
      <w:pPr>
        <w:ind w:firstLine="400"/>
        <w:jc w:val="both"/>
      </w:pPr>
      <w:r>
        <w:rPr>
          <w:rStyle w:val="s0"/>
        </w:rPr>
        <w:t>14) құқықтық саясаттың іске асырылуын қамтамасыз етеді; азаматтардың құқықтары мен бостандықтарын сақтау және қорғау, заңдылық пен құқық тәртібін, Республиканың қауіпсіздігі мен қорғаныс қабілетін, Республиканың аумақтық тұтастығын және мемлекет</w:t>
      </w:r>
      <w:r>
        <w:rPr>
          <w:rStyle w:val="s0"/>
        </w:rPr>
        <w:t>тік шекараларының күзетілуін қамтамасыз ету жөніндегі шараларды әзірлейді және іске асырады;</w:t>
      </w:r>
    </w:p>
    <w:p w:rsidR="00000000" w:rsidRDefault="00D23892">
      <w:pPr>
        <w:ind w:firstLine="400"/>
        <w:jc w:val="both"/>
      </w:pPr>
      <w:r>
        <w:rPr>
          <w:rStyle w:val="s0"/>
        </w:rPr>
        <w:t>15) келіссөздер жүргізу және үкіметаралық келісімдерге қол қою туралы шешімдер қабылдайды; Республиканың шет мемлекеттермен, халықаралық және өңірлік ұйымдармен өз</w:t>
      </w:r>
      <w:r>
        <w:rPr>
          <w:rStyle w:val="s0"/>
        </w:rPr>
        <w:t>ара қарым-қатынасын дамытуды қамтамасыз етеді; сыртқы экономикалық саясатты іске асыру жөніндегі шараларды тұжырымдайды; сыртқы сауданы дамыту жөнінде шаралар қолданады; халықаралық қаржы ұйымдарымен ынтымақтастықты және өзара іс-қимыл жасауды жүзеге асыра</w:t>
      </w:r>
      <w:r>
        <w:rPr>
          <w:rStyle w:val="s0"/>
        </w:rPr>
        <w:t>ды;</w:t>
      </w:r>
    </w:p>
    <w:p w:rsidR="00000000" w:rsidRDefault="00D23892">
      <w:pPr>
        <w:ind w:firstLine="400"/>
        <w:jc w:val="both"/>
      </w:pPr>
      <w:r>
        <w:rPr>
          <w:rStyle w:val="s0"/>
        </w:rPr>
        <w:t>16) өзіне Конституциямен, заңдармен және Президент актілерімен жүктелген өзге де функцияларды орындайды.»;</w:t>
      </w:r>
    </w:p>
    <w:p w:rsidR="00000000" w:rsidRDefault="00D23892">
      <w:pPr>
        <w:ind w:firstLine="400"/>
        <w:jc w:val="both"/>
      </w:pPr>
      <w:r>
        <w:rPr>
          <w:rStyle w:val="s0"/>
        </w:rPr>
        <w:t xml:space="preserve">2) </w:t>
      </w:r>
      <w:hyperlink r:id="rId9" w:anchor="sub_id=190000" w:history="1">
        <w:r>
          <w:rPr>
            <w:rStyle w:val="a3"/>
          </w:rPr>
          <w:t>19-баптың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D23892">
      <w:pPr>
        <w:ind w:firstLine="400"/>
        <w:jc w:val="both"/>
      </w:pPr>
      <w:r>
        <w:rPr>
          <w:rStyle w:val="s0"/>
        </w:rPr>
        <w:t>«1. Респу</w:t>
      </w:r>
      <w:r>
        <w:rPr>
          <w:rStyle w:val="s0"/>
        </w:rPr>
        <w:t>блика Премьер-Министрі:</w:t>
      </w:r>
    </w:p>
    <w:p w:rsidR="00000000" w:rsidRDefault="00D23892">
      <w:pPr>
        <w:ind w:firstLine="400"/>
        <w:jc w:val="both"/>
      </w:pPr>
      <w:r>
        <w:rPr>
          <w:rStyle w:val="s0"/>
        </w:rPr>
        <w:t>1) Үкіметтің жұмысын ұйымдастырады және Үкімет мүшелерінің арасында функционалдық міндеттерді бөледі;</w:t>
      </w:r>
    </w:p>
    <w:p w:rsidR="00000000" w:rsidRDefault="00D23892">
      <w:pPr>
        <w:ind w:firstLine="400"/>
        <w:jc w:val="both"/>
      </w:pPr>
      <w:r>
        <w:rPr>
          <w:rStyle w:val="s0"/>
        </w:rPr>
        <w:t>2) Республика Президентімен, Парламентпен, Конституциялық Кеңеспен, Жоғарғы Сотпен, Бас прокуратурамен және басқа да мемлекеттік о</w:t>
      </w:r>
      <w:r>
        <w:rPr>
          <w:rStyle w:val="s0"/>
        </w:rPr>
        <w:t>ргандармен қарым-қатынастарда Үкімет атынан өкілдік етеді немесе Үкімет атынан өкілдік етуді тапсырады;</w:t>
      </w:r>
    </w:p>
    <w:p w:rsidR="00000000" w:rsidRDefault="00D23892">
      <w:pPr>
        <w:ind w:firstLine="400"/>
        <w:jc w:val="both"/>
      </w:pPr>
      <w:r>
        <w:rPr>
          <w:rStyle w:val="s0"/>
        </w:rPr>
        <w:t>3) халықаралық қатынастарда Үкімет атынан өкілдік етеді немесе Үкімет атынан өкілдік етуді тапсырады және үкіметаралық шарттар мен келісімдерге қол қояд</w:t>
      </w:r>
      <w:r>
        <w:rPr>
          <w:rStyle w:val="s0"/>
        </w:rPr>
        <w:t>ы;</w:t>
      </w:r>
    </w:p>
    <w:p w:rsidR="00000000" w:rsidRDefault="00D23892">
      <w:pPr>
        <w:ind w:firstLine="400"/>
        <w:jc w:val="both"/>
      </w:pPr>
      <w:r>
        <w:rPr>
          <w:rStyle w:val="s0"/>
        </w:rPr>
        <w:t xml:space="preserve">4) Республика Президентіне: Үкіметтің құрылымы мен құрамы туралы; министрліктерді және Үкімет құрамына кірмейтін орталық атқарушы органдарды құру, қайта ұйымдастыру және тарату туралы; сыртқы істер, қорғаныс, ішкі істер, әділет министрлерін қоспағанда, </w:t>
      </w:r>
      <w:r>
        <w:rPr>
          <w:rStyle w:val="s0"/>
        </w:rPr>
        <w:t>министр лауазымына тағайындау үшін кандидатуралар жөнінде; сыртқы істер, қорғаныс, ішкі істер, әділет министрлерін қоспағанда, министрді, оның ішінде Үкімет жүргізіп отырған саясатпен келіспейтін немесе оны жүргізбей отырған министрді лауазымынан босату ту</w:t>
      </w:r>
      <w:r>
        <w:rPr>
          <w:rStyle w:val="s0"/>
        </w:rPr>
        <w:t>ралы ұсыныстар енгізеді;</w:t>
      </w:r>
    </w:p>
    <w:p w:rsidR="00000000" w:rsidRDefault="00D23892">
      <w:pPr>
        <w:ind w:firstLine="400"/>
        <w:jc w:val="both"/>
      </w:pPr>
      <w:r>
        <w:rPr>
          <w:rStyle w:val="s0"/>
        </w:rPr>
        <w:t>5) Республиканың мемлекеттік бюджеті есебінен қамтылатын барлық органдар үшін қаржыландырудың және жұмыскерлерінің еңбегіне ақы төлеудің бірыңғай жүйесін Қазақстан Республикасының Президентіне бекітуге ұсынады;</w:t>
      </w:r>
    </w:p>
    <w:p w:rsidR="00000000" w:rsidRDefault="00D23892">
      <w:pPr>
        <w:ind w:firstLine="400"/>
        <w:jc w:val="both"/>
      </w:pPr>
      <w:r>
        <w:rPr>
          <w:rStyle w:val="s0"/>
        </w:rPr>
        <w:t>6) Президентке Үкімет қызметінің негізгі бағыттары туралы баяндайды;</w:t>
      </w:r>
    </w:p>
    <w:p w:rsidR="00000000" w:rsidRDefault="00D23892">
      <w:pPr>
        <w:ind w:firstLine="400"/>
        <w:jc w:val="both"/>
      </w:pPr>
      <w:r>
        <w:rPr>
          <w:rStyle w:val="s0"/>
        </w:rPr>
        <w:t>7) Үкімет мүшелерінің, орталық және жергілікті атқарушы органдар басшыларының есептерін тыңдайды;</w:t>
      </w:r>
    </w:p>
    <w:p w:rsidR="00000000" w:rsidRDefault="00D23892">
      <w:pPr>
        <w:ind w:firstLine="400"/>
        <w:jc w:val="both"/>
      </w:pPr>
      <w:r>
        <w:rPr>
          <w:rStyle w:val="s0"/>
        </w:rPr>
        <w:t>8) Үкімет жанындағы консультациялық-кеңесші органдарды құрады және таратады;</w:t>
      </w:r>
    </w:p>
    <w:p w:rsidR="00000000" w:rsidRDefault="00D23892">
      <w:pPr>
        <w:ind w:firstLine="400"/>
        <w:jc w:val="both"/>
      </w:pPr>
      <w:r>
        <w:rPr>
          <w:rStyle w:val="s0"/>
        </w:rPr>
        <w:t>9) Үкіметтің</w:t>
      </w:r>
      <w:r>
        <w:rPr>
          <w:rStyle w:val="s0"/>
        </w:rPr>
        <w:t xml:space="preserve"> қызметін ұйымдастыруға және оған басшылық жасауға байланысты басқа да функцияларды орындайды.»;</w:t>
      </w:r>
    </w:p>
    <w:p w:rsidR="00000000" w:rsidRDefault="00D23892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220000" w:history="1">
        <w:r>
          <w:rPr>
            <w:rStyle w:val="a3"/>
          </w:rPr>
          <w:t>22-баптың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D23892">
      <w:pPr>
        <w:ind w:firstLine="400"/>
        <w:jc w:val="both"/>
      </w:pPr>
      <w:r>
        <w:rPr>
          <w:rStyle w:val="s0"/>
        </w:rPr>
        <w:t>«1. Министрлік Республиканың тиісті мемлекеттік басқару саласына (аясына) - басшылықты, сондай-ақ заңнамада көзделген шектерде салааралық үйлестіруді жүзеге асыратын орталық атқарушы органы болып табылады.</w:t>
      </w:r>
    </w:p>
    <w:p w:rsidR="00000000" w:rsidRDefault="00D23892">
      <w:pPr>
        <w:ind w:firstLine="400"/>
        <w:jc w:val="both"/>
      </w:pPr>
      <w:r>
        <w:rPr>
          <w:rStyle w:val="s0"/>
        </w:rPr>
        <w:t>Министрлік өз құзыреті шегінде стратегиялық, ретте</w:t>
      </w:r>
      <w:r>
        <w:rPr>
          <w:rStyle w:val="s0"/>
        </w:rPr>
        <w:t>у, іске асыру және бақылау-қадағалау функцияларын жүзеге асырады.»;</w:t>
      </w:r>
    </w:p>
    <w:p w:rsidR="00000000" w:rsidRDefault="00D23892">
      <w:pPr>
        <w:ind w:firstLine="400"/>
        <w:jc w:val="both"/>
      </w:pPr>
      <w:r>
        <w:rPr>
          <w:rStyle w:val="s0"/>
        </w:rPr>
        <w:t xml:space="preserve">4) </w:t>
      </w:r>
      <w:hyperlink r:id="rId11" w:anchor="sub_id=230000" w:history="1">
        <w:r>
          <w:rPr>
            <w:rStyle w:val="a3"/>
          </w:rPr>
          <w:t>23-бап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23892">
      <w:pPr>
        <w:ind w:firstLine="400"/>
        <w:jc w:val="both"/>
      </w:pPr>
      <w:r>
        <w:rPr>
          <w:rStyle w:val="s0"/>
        </w:rPr>
        <w:t>«23-бап. Үкіметтің құрамына кірмейтін орталық атқарушы орган</w:t>
      </w:r>
    </w:p>
    <w:p w:rsidR="00000000" w:rsidRDefault="00D23892">
      <w:pPr>
        <w:ind w:firstLine="400"/>
        <w:jc w:val="both"/>
      </w:pPr>
      <w:r>
        <w:rPr>
          <w:rStyle w:val="s0"/>
        </w:rPr>
        <w:t>1. Ү</w:t>
      </w:r>
      <w:r>
        <w:rPr>
          <w:rStyle w:val="s0"/>
        </w:rPr>
        <w:t>кіметтің құрамына кірмейтін орталық атқарушы органды Республика Премьер-Министрінің ұсынысы бойынша Республика Президенті құрады, қайта ұйымдастырады және таратады.</w:t>
      </w:r>
    </w:p>
    <w:p w:rsidR="00000000" w:rsidRDefault="00D23892">
      <w:pPr>
        <w:ind w:firstLine="400"/>
        <w:jc w:val="both"/>
      </w:pPr>
      <w:r>
        <w:rPr>
          <w:rStyle w:val="s0"/>
        </w:rPr>
        <w:t>Үкіметтің</w:t>
      </w:r>
      <w:r>
        <w:rPr>
          <w:rStyle w:val="s0"/>
        </w:rPr>
        <w:t xml:space="preserve"> құрамына кірмейтін орталық атқарушы орган стратегиялық, реттеу, іске асыру және б</w:t>
      </w:r>
      <w:r>
        <w:rPr>
          <w:rStyle w:val="s0"/>
        </w:rPr>
        <w:t>ақылау-қадағалау функцияларын жүзеге асырады.</w:t>
      </w:r>
    </w:p>
    <w:p w:rsidR="00000000" w:rsidRDefault="00D23892">
      <w:pPr>
        <w:ind w:firstLine="400"/>
        <w:jc w:val="both"/>
      </w:pPr>
      <w:r>
        <w:rPr>
          <w:rStyle w:val="s0"/>
        </w:rPr>
        <w:t>2. Үкіметтің құрамына кірмейтін орталық атқарушы орган тиісті мемлекеттік басқару саласына (аясына) - басшылықты, сондай-ақ заңнамада көзделген шектерде салааралық үйлестіруді жүзеге асырады.</w:t>
      </w:r>
    </w:p>
    <w:p w:rsidR="00000000" w:rsidRDefault="00D23892">
      <w:pPr>
        <w:ind w:firstLine="400"/>
        <w:jc w:val="both"/>
      </w:pPr>
      <w:r>
        <w:rPr>
          <w:rStyle w:val="s0"/>
        </w:rPr>
        <w:t>3. Үкіметтің құрам</w:t>
      </w:r>
      <w:r>
        <w:rPr>
          <w:rStyle w:val="s0"/>
        </w:rPr>
        <w:t>ына кірмейтін орталық атқарушы органның құрылымын жауапты хатшы бекітеді және ол, әдетте, департаменттер мен басқармалардан тұрады.</w:t>
      </w:r>
    </w:p>
    <w:p w:rsidR="00000000" w:rsidRDefault="00D23892">
      <w:pPr>
        <w:ind w:firstLine="400"/>
        <w:jc w:val="both"/>
      </w:pPr>
      <w:r>
        <w:rPr>
          <w:rStyle w:val="s0"/>
        </w:rPr>
        <w:t>Үкіметтің</w:t>
      </w:r>
      <w:r>
        <w:rPr>
          <w:rStyle w:val="s0"/>
        </w:rPr>
        <w:t xml:space="preserve"> құрамына кірмейтін орталық атқарушы органның департаменттері мен басқармаларының жиынтығы Үкіметтің құрамына кірме</w:t>
      </w:r>
      <w:r>
        <w:rPr>
          <w:rStyle w:val="s0"/>
        </w:rPr>
        <w:t>йтін орталық атқарушы органның аппараты болып табылады.</w:t>
      </w:r>
    </w:p>
    <w:p w:rsidR="00000000" w:rsidRDefault="00D23892">
      <w:pPr>
        <w:ind w:firstLine="400"/>
        <w:jc w:val="both"/>
      </w:pPr>
      <w:r>
        <w:rPr>
          <w:rStyle w:val="s0"/>
        </w:rPr>
        <w:t>4. Үкіметтің құрамына кірмейтін орталық атқарушы орган басшысының жанынан консультациялық-кеңесші орган болып табылатын алқа құрылады. Алқаның сандық және дербес құрамын Үкіметтің құрамына кірмейтін о</w:t>
      </w:r>
      <w:r>
        <w:rPr>
          <w:rStyle w:val="s0"/>
        </w:rPr>
        <w:t>рталық атқарушы органның басшысы бекітеді.</w:t>
      </w:r>
    </w:p>
    <w:p w:rsidR="00000000" w:rsidRDefault="00D23892">
      <w:pPr>
        <w:ind w:firstLine="400"/>
        <w:jc w:val="both"/>
      </w:pPr>
      <w:r>
        <w:rPr>
          <w:rStyle w:val="s0"/>
        </w:rPr>
        <w:t>5. Үкіметтің құрамына кірмейтін орталық атқарушы орган басшысының бұйрықтары Үкіметтің құрамына кірмейтін орталық атқарушы органның актілері болып табылады.»;</w:t>
      </w:r>
    </w:p>
    <w:p w:rsidR="00000000" w:rsidRDefault="00D23892">
      <w:pPr>
        <w:ind w:firstLine="400"/>
        <w:jc w:val="both"/>
      </w:pPr>
      <w:r>
        <w:rPr>
          <w:rStyle w:val="s0"/>
        </w:rPr>
        <w:t xml:space="preserve">5) </w:t>
      </w:r>
      <w:hyperlink r:id="rId12" w:anchor="sub_id=240000" w:history="1">
        <w:r>
          <w:rPr>
            <w:rStyle w:val="a3"/>
          </w:rPr>
          <w:t>24-баптың</w:t>
        </w:r>
      </w:hyperlink>
      <w:r>
        <w:rPr>
          <w:rStyle w:val="s0"/>
        </w:rPr>
        <w:t xml:space="preserve"> 4-тармағы мынадай редакцияда жазылсын:</w:t>
      </w:r>
    </w:p>
    <w:p w:rsidR="00000000" w:rsidRDefault="00D23892">
      <w:pPr>
        <w:ind w:firstLine="400"/>
        <w:jc w:val="both"/>
      </w:pPr>
      <w:r>
        <w:rPr>
          <w:rStyle w:val="s0"/>
        </w:rPr>
        <w:t xml:space="preserve">«4. Ведомство Республиканың орталық атқарушы органының құзыреті шегінде реттеу, іске асыру және бақылау-қадағалау функцияларын жүзеге асыра алады, сондай-ақ орталық атқарушы </w:t>
      </w:r>
      <w:r>
        <w:rPr>
          <w:rStyle w:val="s0"/>
        </w:rPr>
        <w:t>органның стратегиялық функцияларын орындауға ведомствоның құзыреті шегінде қатыса алады.».</w:t>
      </w:r>
    </w:p>
    <w:p w:rsidR="00000000" w:rsidRDefault="00D23892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Конституциялық заң алғашқы 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</w:t>
      </w:r>
      <w:r>
        <w:rPr>
          <w:rStyle w:val="s0"/>
        </w:rPr>
        <w:t>олданысқа енгізіледі.</w:t>
      </w:r>
    </w:p>
    <w:p w:rsidR="00000000" w:rsidRDefault="00D23892">
      <w:pPr>
        <w:ind w:firstLine="400"/>
        <w:jc w:val="both"/>
      </w:pPr>
      <w:r>
        <w:rPr>
          <w:rStyle w:val="s0"/>
        </w:rPr>
        <w:t> </w:t>
      </w:r>
    </w:p>
    <w:p w:rsidR="00000000" w:rsidRDefault="00D23892">
      <w:pPr>
        <w:ind w:firstLine="400"/>
        <w:jc w:val="both"/>
      </w:pPr>
      <w:r>
        <w:rPr>
          <w:rStyle w:val="s0"/>
        </w:rPr>
        <w:t> </w:t>
      </w:r>
    </w:p>
    <w:p w:rsidR="00000000" w:rsidRDefault="00D23892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23892">
      <w:pPr>
        <w:ind w:firstLine="567"/>
      </w:pPr>
      <w:r>
        <w:rPr>
          <w:rStyle w:val="s0"/>
          <w:b/>
          <w:bCs/>
        </w:rPr>
        <w:t>Президенті</w:t>
      </w:r>
    </w:p>
    <w:p w:rsidR="00000000" w:rsidRDefault="00D238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2389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23892">
      <w:pPr>
        <w:ind w:firstLine="400"/>
        <w:jc w:val="both"/>
      </w:pPr>
      <w:r>
        <w:rPr>
          <w:rStyle w:val="s0"/>
        </w:rPr>
        <w:t> </w:t>
      </w:r>
    </w:p>
    <w:p w:rsidR="00000000" w:rsidRDefault="00D23892">
      <w:r>
        <w:rPr>
          <w:rStyle w:val="s0"/>
        </w:rPr>
        <w:t>Астана, Ақорда, 2014 жылғы қыркүйектің 29-ы</w:t>
      </w:r>
    </w:p>
    <w:p w:rsidR="00000000" w:rsidRDefault="00D23892">
      <w:pPr>
        <w:ind w:firstLine="1276"/>
      </w:pPr>
      <w:r>
        <w:rPr>
          <w:rStyle w:val="s0"/>
        </w:rPr>
        <w:t>№ 238-V ҚРЗ</w:t>
      </w:r>
    </w:p>
    <w:p w:rsidR="00000000" w:rsidRDefault="00D23892">
      <w:pPr>
        <w:ind w:firstLine="400"/>
        <w:jc w:val="both"/>
      </w:pPr>
      <w:r>
        <w:rPr>
          <w:rStyle w:val="s0"/>
        </w:rPr>
        <w:t> </w:t>
      </w:r>
    </w:p>
    <w:p w:rsidR="00000000" w:rsidRDefault="00D23892">
      <w:pPr>
        <w:ind w:firstLine="400"/>
        <w:jc w:val="both"/>
      </w:pPr>
      <w:r>
        <w:rPr>
          <w:rStyle w:val="s0"/>
        </w:rPr>
        <w:t> </w:t>
      </w:r>
    </w:p>
    <w:p w:rsidR="00000000" w:rsidRDefault="00D2389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892" w:rsidRDefault="00D23892" w:rsidP="00D23892">
      <w:r>
        <w:separator/>
      </w:r>
    </w:p>
  </w:endnote>
  <w:endnote w:type="continuationSeparator" w:id="0">
    <w:p w:rsidR="00D23892" w:rsidRDefault="00D23892" w:rsidP="00D23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892" w:rsidRDefault="00D238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892" w:rsidRDefault="00D238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892" w:rsidRDefault="00D238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892" w:rsidRDefault="00D23892" w:rsidP="00D23892">
      <w:r>
        <w:separator/>
      </w:r>
    </w:p>
  </w:footnote>
  <w:footnote w:type="continuationSeparator" w:id="0">
    <w:p w:rsidR="00D23892" w:rsidRDefault="00D23892" w:rsidP="00D238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892" w:rsidRDefault="00D238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892" w:rsidRDefault="00D23892" w:rsidP="00D238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3892" w:rsidRDefault="00D23892" w:rsidP="00D238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туралы» Қазақстан Республикасының Конституциялық заңына өзгерістер енгізу туралы» Қазақстан Республикасының 2014 жылғы 29 қыркүйектегі № 238-V Конституциялық Заңы</w:t>
    </w:r>
  </w:p>
  <w:p w:rsidR="00D23892" w:rsidRPr="00D23892" w:rsidRDefault="00D23892" w:rsidP="00D238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892" w:rsidRDefault="00D238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3892"/>
    <w:rsid w:val="00D23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38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38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38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38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38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38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38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38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yperlink" Target="http://online.zakon.kz/Document/?doc_id=316092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03973" TargetMode="External"/><Relationship Id="rId12" Type="http://schemas.openxmlformats.org/officeDocument/2006/relationships/hyperlink" Target="http://online.zakon.kz/Document/?doc_id=5100397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397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397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7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827</Words>
  <Characters>7125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туралы» Қазақстан Республикасының Конституциялық заңына өзгерістер енгізу туралы» Қазақстан Республикасының 2014 жылғы 29 қыркүйектегі № 238-V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2024-03-19T06:55:00Z</dcterms:created>
  <dcterms:modified xsi:type="dcterms:W3CDTF">2024-03-19T06:55:00Z</dcterms:modified>
</cp:coreProperties>
</file>