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F3821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871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0F3821">
            <w:pPr>
              <w:jc w:val="center"/>
            </w:pPr>
            <w:r>
              <w:rPr>
                <w:rStyle w:val="s1"/>
                <w:sz w:val="28"/>
                <w:szCs w:val="28"/>
              </w:rPr>
              <w:t>Кубенов Манап Шарапиденович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F3821"/>
        </w:tc>
        <w:tc>
          <w:tcPr>
            <w:tcW w:w="4548" w:type="pct"/>
            <w:vAlign w:val="center"/>
            <w:hideMark/>
          </w:tcPr>
          <w:p w:rsidR="00000000" w:rsidRDefault="000F3821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F3821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3821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Депутат Сената Парламента Республики Казахстан от Павлодарской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F3821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3821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02.06.1957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F3821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3821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РСФСР; Омская область; Ново-Варшавский район; аул Караман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0F3821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3821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399"/>
        </w:trPr>
        <w:tc>
          <w:tcPr>
            <w:tcW w:w="0" w:type="auto"/>
            <w:vMerge/>
            <w:vAlign w:val="center"/>
            <w:hideMark/>
          </w:tcPr>
          <w:p w:rsidR="00000000" w:rsidRDefault="000F3821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3821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3821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F3821">
            <w:pPr>
              <w:pStyle w:val="a6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Омский ветеринарный институт (1979)</w:t>
            </w:r>
          </w:p>
          <w:p w:rsidR="00000000" w:rsidRDefault="000F3821">
            <w:pPr>
              <w:pStyle w:val="a6"/>
              <w:ind w:left="428" w:hanging="426"/>
            </w:pPr>
            <w:r>
              <w:rPr>
                <w:rStyle w:val="s0"/>
                <w:i/>
                <w:iCs/>
              </w:rPr>
              <w:t>Ветеринарный врач</w:t>
            </w:r>
          </w:p>
          <w:p w:rsidR="00000000" w:rsidRDefault="000F3821">
            <w:pPr>
              <w:pStyle w:val="a6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Омский государственный университет (1999)</w:t>
            </w:r>
          </w:p>
          <w:p w:rsidR="00000000" w:rsidRDefault="000F3821">
            <w:pPr>
              <w:pStyle w:val="a6"/>
              <w:ind w:left="428" w:hanging="426"/>
            </w:pPr>
            <w:r>
              <w:rPr>
                <w:rStyle w:val="s0"/>
              </w:rPr>
              <w:t>Э</w:t>
            </w:r>
            <w:r>
              <w:rPr>
                <w:rStyle w:val="s0"/>
                <w:i/>
                <w:iCs/>
              </w:rPr>
              <w:t xml:space="preserve">кономист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3821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F3821">
            <w:pPr>
              <w:pStyle w:val="a6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совхоза «Ермак» Ново-Варшавского района Омской области (1974);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Ветеринарный врач отделения совхоза </w:t>
            </w:r>
            <w:r>
              <w:t>«Ермак» Ново-Варшавского района Омской области</w:t>
            </w:r>
            <w:r>
              <w:rPr>
                <w:rStyle w:val="s0"/>
              </w:rPr>
              <w:t xml:space="preserve"> (1979-1980);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Ветеринарный врач Железинской райветстанции (1981-1983);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врач совхоза (1983-1989);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Железинского райкома КПК (1989);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Директор совхоза </w:t>
            </w:r>
            <w:r>
              <w:t>«Советский Казах</w:t>
            </w:r>
            <w:r>
              <w:t>стан» Железинского района</w:t>
            </w:r>
            <w:r>
              <w:rPr>
                <w:rStyle w:val="s0"/>
              </w:rPr>
              <w:t xml:space="preserve"> (1989-1996);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акима Качирского района (1996-1999);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Железинского района (08.1999-01.2009);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Актогайского района Павлодарской области (01.2009-11.2010);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Павлод</w:t>
            </w:r>
            <w:r>
              <w:rPr>
                <w:rStyle w:val="s0"/>
              </w:rPr>
              <w:t>арской области (11.2010-01.2012);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Секретарь Павлодарского областного маслихата (20.01.2012-10.2014)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3821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ВС Республики Казахстан 13 созыва (1994);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Павлодарского областного маслихата (с 01.2012);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от Павлодарской области (с </w:t>
            </w:r>
            <w:hyperlink r:id="rId8" w:history="1">
              <w:r>
                <w:rPr>
                  <w:rStyle w:val="a7"/>
                </w:rPr>
                <w:t>10.2014</w:t>
              </w:r>
            </w:hyperlink>
            <w:r>
              <w:t>), Член Комитета по конституционному законодате</w:t>
            </w:r>
            <w:r>
              <w:t xml:space="preserve">льству, судебной системе и правоохранительным органам (с </w:t>
            </w:r>
            <w:hyperlink r:id="rId9" w:history="1">
              <w:r>
                <w:rPr>
                  <w:rStyle w:val="a7"/>
                </w:rPr>
                <w:t>17.10.2014</w:t>
              </w:r>
            </w:hyperlink>
            <w:r>
              <w:t xml:space="preserve">), по экономической политике, инновационному развитию и предпринимательству (с </w:t>
            </w:r>
            <w:hyperlink r:id="rId10" w:history="1">
              <w:r>
                <w:rPr>
                  <w:rStyle w:val="a7"/>
                </w:rPr>
                <w:t>04.09.2017</w:t>
              </w:r>
            </w:hyperlink>
            <w:r>
              <w:t>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3821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0F38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Народно-демократической партии «Нұр Отан»</w:t>
            </w:r>
            <w:r>
              <w:rPr>
                <w:rStyle w:val="s0"/>
                <w:b/>
                <w:bCs/>
              </w:rPr>
              <w:t xml:space="preserve"> 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3821">
            <w:pPr>
              <w:pStyle w:val="a6"/>
              <w:ind w:left="428" w:hanging="426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0F3821">
            <w:pPr>
              <w:pStyle w:val="a6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«Парасат» (</w:t>
            </w:r>
            <w:hyperlink r:id="rId11" w:history="1">
              <w:r>
                <w:rPr>
                  <w:rStyle w:val="a7"/>
                </w:rPr>
                <w:t>12.2019</w:t>
              </w:r>
            </w:hyperlink>
            <w:r>
              <w:rPr>
                <w:rStyle w:val="s0"/>
              </w:rPr>
              <w:t>);</w:t>
            </w:r>
          </w:p>
          <w:p w:rsidR="00000000" w:rsidRDefault="000F3821">
            <w:pPr>
              <w:pStyle w:val="a6"/>
              <w:ind w:left="428" w:hanging="426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Благодарственное письмо Председателя Сената Парламента РК и нагрудный знак партии «Nur Otan» «Белсенді қызметі үшін» (</w:t>
            </w:r>
            <w:hyperlink r:id="rId12" w:history="1">
              <w:r>
                <w:rPr>
                  <w:rStyle w:val="a7"/>
                </w:rPr>
                <w:t>12.2019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F3821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F3821">
            <w:pPr>
              <w:pStyle w:val="a6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рядах Советской Армии (1980-1981)</w:t>
            </w:r>
          </w:p>
        </w:tc>
      </w:tr>
    </w:tbl>
    <w:p w:rsidR="00000000" w:rsidRDefault="000F3821">
      <w:r>
        <w:t> </w:t>
      </w:r>
    </w:p>
    <w:p w:rsidR="00000000" w:rsidRDefault="000F3821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821" w:rsidRDefault="000F3821" w:rsidP="000F3821">
      <w:r>
        <w:separator/>
      </w:r>
    </w:p>
  </w:endnote>
  <w:endnote w:type="continuationSeparator" w:id="0">
    <w:p w:rsidR="000F3821" w:rsidRDefault="000F3821" w:rsidP="000F3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821" w:rsidRDefault="000F3821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821" w:rsidRDefault="000F3821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821" w:rsidRDefault="000F3821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821" w:rsidRDefault="000F3821" w:rsidP="000F3821">
      <w:r>
        <w:separator/>
      </w:r>
    </w:p>
  </w:footnote>
  <w:footnote w:type="continuationSeparator" w:id="0">
    <w:p w:rsidR="000F3821" w:rsidRDefault="000F3821" w:rsidP="000F38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821" w:rsidRDefault="000F3821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821" w:rsidRDefault="000F3821" w:rsidP="000F3821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3821" w:rsidRDefault="000F3821" w:rsidP="000F3821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Кубенов Манап Шарапиденович (персональная справка)</w:t>
    </w:r>
  </w:p>
  <w:p w:rsidR="000F3821" w:rsidRPr="000F3821" w:rsidRDefault="000F3821" w:rsidP="000F3821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02.06.1957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821" w:rsidRDefault="000F3821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3821"/>
    <w:rsid w:val="000F3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0F382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F3821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0F382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F38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0F382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F3821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0F382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F38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981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82807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2807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42412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8715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2103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Кубенов Манап Шарапиденович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2024-01-31T15:03:00Z</dcterms:created>
  <dcterms:modified xsi:type="dcterms:W3CDTF">2024-01-31T15:03:00Z</dcterms:modified>
</cp:coreProperties>
</file>