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3F7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XXXI сессии маслихата города Алматы V созыва от 10 сентября 2014 года № 267 «О внесении изменений и дополнений в некоторые решения маслихата города Алматы» (с изменениями от 23.07.2015 г.) (утратило силу)</w:t>
      </w:r>
    </w:p>
    <w:p w:rsidR="00000000" w:rsidRDefault="00133F7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3F70">
      <w:pPr>
        <w:ind w:firstLine="400"/>
        <w:jc w:val="both"/>
      </w:pPr>
      <w:r>
        <w:rPr>
          <w:rStyle w:val="s0"/>
        </w:rPr>
        <w:t>Зарегистрировано в Департаменте юстиции города Алматы 3 октября 2014 года за № 1087</w:t>
      </w:r>
    </w:p>
    <w:p w:rsidR="00000000" w:rsidRDefault="00133F70">
      <w:pPr>
        <w:ind w:firstLine="400"/>
        <w:jc w:val="both"/>
      </w:pPr>
      <w:r>
        <w:rPr>
          <w:rStyle w:val="s0"/>
        </w:rPr>
        <w:t> </w:t>
      </w:r>
    </w:p>
    <w:p w:rsidR="00000000" w:rsidRDefault="00133F70">
      <w:pPr>
        <w:ind w:firstLine="400"/>
        <w:jc w:val="both"/>
      </w:pPr>
      <w:r>
        <w:rPr>
          <w:rStyle w:val="s0"/>
        </w:rPr>
        <w:t>Опубликовано: «Вечерний Алматы» от 11 октября 2014 г. № 126 (12801)</w:t>
      </w:r>
    </w:p>
    <w:p w:rsidR="00000000" w:rsidRDefault="00133F70">
      <w:r>
        <w:t> </w:t>
      </w:r>
    </w:p>
    <w:p w:rsidR="00000000" w:rsidRDefault="00133F7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133F70">
      <w:pPr>
        <w:ind w:firstLine="400"/>
        <w:jc w:val="both"/>
      </w:pPr>
      <w:r>
        <w:rPr>
          <w:rStyle w:val="s0"/>
        </w:rPr>
        <w:t> </w:t>
      </w:r>
    </w:p>
    <w:p w:rsidR="00000000" w:rsidRDefault="00133F70">
      <w:pPr>
        <w:ind w:firstLine="400"/>
        <w:jc w:val="both"/>
      </w:pPr>
      <w:hyperlink r:id="rId7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</w:t>
      </w:r>
      <w:r>
        <w:rPr>
          <w:rStyle w:val="s0"/>
        </w:rPr>
        <w:t xml:space="preserve">ихата города Алматы от 23.07.15 г. № 347 (вступило в силу со дня государственной </w:t>
      </w:r>
      <w:hyperlink r:id="rId8" w:history="1">
        <w:r>
          <w:rPr>
            <w:rStyle w:val="a3"/>
          </w:rPr>
          <w:t>регистрации</w:t>
        </w:r>
      </w:hyperlink>
      <w:r>
        <w:rPr>
          <w:rStyle w:val="s0"/>
        </w:rPr>
        <w:t xml:space="preserve"> в органах юстиции и введено в действие по истечении десяти календарных дней после дня его первого </w:t>
      </w:r>
      <w:r>
        <w:rPr>
          <w:rStyle w:val="s0"/>
        </w:rPr>
        <w:t xml:space="preserve">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133F70">
      <w:pPr>
        <w:ind w:firstLine="400"/>
        <w:jc w:val="both"/>
      </w:pPr>
      <w:r>
        <w:rPr>
          <w:rStyle w:val="s0"/>
        </w:rPr>
        <w:t> </w:t>
      </w:r>
    </w:p>
    <w:p w:rsidR="00000000" w:rsidRDefault="00133F7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33F70">
      <w:pPr>
        <w:ind w:firstLine="400"/>
        <w:jc w:val="both"/>
      </w:pPr>
      <w:r>
        <w:rPr>
          <w:rStyle w:val="s0"/>
        </w:rPr>
        <w:t> </w:t>
      </w:r>
    </w:p>
    <w:p w:rsidR="00000000" w:rsidRDefault="00133F7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23.07.15 г.</w:t>
      </w:r>
    </w:p>
    <w:p w:rsidR="00000000" w:rsidRDefault="00133F70">
      <w:pPr>
        <w:ind w:firstLine="400"/>
        <w:jc w:val="both"/>
      </w:pPr>
      <w:r>
        <w:rPr>
          <w:rStyle w:val="s0"/>
        </w:rPr>
        <w:t> </w:t>
      </w:r>
    </w:p>
    <w:p w:rsidR="00000000" w:rsidRDefault="00133F70">
      <w:pPr>
        <w:ind w:firstLine="400"/>
        <w:jc w:val="both"/>
      </w:pPr>
      <w:r>
        <w:rPr>
          <w:rStyle w:val="s0"/>
        </w:rPr>
        <w:t>Утратило с</w:t>
      </w:r>
      <w:r>
        <w:rPr>
          <w:rStyle w:val="s0"/>
        </w:rPr>
        <w:t xml:space="preserve">илу в соответствии с </w:t>
      </w:r>
      <w:hyperlink r:id="rId11" w:anchor="sub_id=3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маслихата города Алматы от 16 сентября 2016 года № 32</w:t>
      </w:r>
    </w:p>
    <w:p w:rsidR="00000000" w:rsidRDefault="00133F70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3F70" w:rsidRDefault="00133F70" w:rsidP="00133F70">
      <w:r>
        <w:separator/>
      </w:r>
    </w:p>
  </w:endnote>
  <w:endnote w:type="continuationSeparator" w:id="0">
    <w:p w:rsidR="00133F70" w:rsidRDefault="00133F70" w:rsidP="00133F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70" w:rsidRDefault="00133F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70" w:rsidRDefault="00133F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70" w:rsidRDefault="00133F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3F70" w:rsidRDefault="00133F70" w:rsidP="00133F70">
      <w:r>
        <w:separator/>
      </w:r>
    </w:p>
  </w:footnote>
  <w:footnote w:type="continuationSeparator" w:id="0">
    <w:p w:rsidR="00133F70" w:rsidRDefault="00133F70" w:rsidP="00133F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70" w:rsidRDefault="00133F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70" w:rsidRDefault="00133F70" w:rsidP="00133F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3F70" w:rsidRPr="00133F70" w:rsidRDefault="00133F70" w:rsidP="00133F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XXXI сессии маслихата города Алматы V созыва от 10 сентября 2014 года № 267 «О внесении изменений и дополнений в некоторые решения маслихата города Алматы» (с изменениями от 23.07.2015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3F70" w:rsidRDefault="00133F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3F70"/>
    <w:rsid w:val="0013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3F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3F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3F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3F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3F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3F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33F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3F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0621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58642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77273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5238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0621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1029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2025-06-03T02:35:00Z</dcterms:created>
  <dcterms:modified xsi:type="dcterms:W3CDTF">2025-06-03T02:35:00Z</dcterms:modified>
</cp:coreProperties>
</file>