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40DB">
      <w:pPr>
        <w:pStyle w:val="pr"/>
      </w:pPr>
      <w:bookmarkStart w:id="0" w:name="_GoBack"/>
      <w:bookmarkEnd w:id="0"/>
      <w:r>
        <w:t>16.10.2014</w:t>
      </w:r>
    </w:p>
    <w:p w:rsidR="00000000" w:rsidRDefault="00AD40DB">
      <w:pPr>
        <w:pStyle w:val="pc"/>
      </w:pPr>
      <w:r>
        <w:rPr>
          <w:rStyle w:val="s1"/>
        </w:rPr>
        <w:t>Ерлана Карина назначили директором Казахстанского института стратегических исследований</w:t>
      </w:r>
    </w:p>
    <w:p w:rsidR="00000000" w:rsidRDefault="00AD40DB">
      <w:pPr>
        <w:pStyle w:val="1"/>
        <w:spacing w:before="0" w:beforeAutospacing="0" w:after="0" w:afterAutospacing="0"/>
        <w:ind w:firstLine="400"/>
        <w:rPr>
          <w:rFonts w:eastAsia="Times New Roman"/>
        </w:rPr>
      </w:pPr>
      <w:r>
        <w:rPr>
          <w:rFonts w:eastAsia="Times New Roman"/>
          <w:sz w:val="24"/>
          <w:szCs w:val="24"/>
        </w:rPr>
        <w:t> </w:t>
      </w:r>
    </w:p>
    <w:p w:rsidR="00000000" w:rsidRDefault="00AD40DB">
      <w:pPr>
        <w:pStyle w:val="pj"/>
      </w:pPr>
      <w:r>
        <w:rPr>
          <w:b/>
          <w:bCs/>
        </w:rPr>
        <w:t xml:space="preserve">Руководитель Администрации Президента РК Н.Нигматулин представил коллективу Казахстанского института стратегических исследований нового директора. </w:t>
      </w:r>
      <w:r>
        <w:rPr>
          <w:b/>
          <w:bCs/>
        </w:rPr>
        <w:t>Распоряжением главы государства директором института назначен Ерлан Карин</w:t>
      </w:r>
      <w:r>
        <w:t xml:space="preserve">, сообщает пресс-служба президента РК. </w:t>
      </w:r>
    </w:p>
    <w:p w:rsidR="00000000" w:rsidRDefault="00AD40DB">
      <w:pPr>
        <w:pStyle w:val="pj"/>
      </w:pPr>
      <w:hyperlink r:id="rId7" w:history="1">
        <w:r>
          <w:rPr>
            <w:rStyle w:val="a4"/>
          </w:rPr>
          <w:t>Е.Карин</w:t>
        </w:r>
      </w:hyperlink>
      <w:r>
        <w:t xml:space="preserve"> в разные годы занимал должность советника акима Мангистауской области,</w:t>
      </w:r>
      <w:r>
        <w:t xml:space="preserve"> заведующего Отделом внутренней политики Администрации Президента Республики Казахстан и секретаря партии «Нур Отан».</w:t>
      </w:r>
    </w:p>
    <w:p w:rsidR="00000000" w:rsidRDefault="00AD40DB">
      <w:pPr>
        <w:pStyle w:val="pj"/>
      </w:pPr>
      <w:r>
        <w:t>Ерлан Карин родился в с.Аксу, Сайрамского района Чимкентской области 26 мая 1976 года. Закончил Актюбинский университет им. X. Жубанова (1</w:t>
      </w:r>
      <w:r>
        <w:t>996), по специальности учитель истории и географии. Также закончил аспирантуру Казахского государственного университета им. аль-Фараби (1999); является кандидатом политических наук, тема диссертации: «Внутриполитические аспекты национальной безопасности Ка</w:t>
      </w:r>
      <w:r>
        <w:t>захстана» (1999, на казахском языке).</w:t>
      </w:r>
    </w:p>
    <w:p w:rsidR="00000000" w:rsidRDefault="00AD40DB">
      <w:pPr>
        <w:pStyle w:val="pj"/>
      </w:pPr>
      <w:r>
        <w:rPr>
          <w:b/>
          <w:bCs/>
        </w:rPr>
        <w:t>Трудовой стаж:</w:t>
      </w:r>
    </w:p>
    <w:p w:rsidR="00000000" w:rsidRDefault="00AD40DB">
      <w:pPr>
        <w:pStyle w:val="pj"/>
      </w:pPr>
      <w:r>
        <w:t>Преподаватель Актюбинского университета, главный редактор газеты «Актюбинский университет», политический обозреватель газеты «Диапазон» (1992-1997); политический обозреватель газеты «Время по...» (1997-1</w:t>
      </w:r>
      <w:r>
        <w:t>998); старший научный сотрудник Центра политических исследований Института развития Казахстана, проректор Алматинского филиала Московского социального университета, заместитель директора Института России и Китая (1998-2000);</w:t>
      </w:r>
    </w:p>
    <w:p w:rsidR="00000000" w:rsidRDefault="00AD40DB">
      <w:pPr>
        <w:pStyle w:val="pj"/>
      </w:pPr>
      <w:r>
        <w:t>Директор «Центрально-Азиатского</w:t>
      </w:r>
      <w:r>
        <w:t xml:space="preserve"> агентства политических исследований» (ЦААПИ) (02.2000-2003);</w:t>
      </w:r>
    </w:p>
    <w:p w:rsidR="00000000" w:rsidRDefault="00AD40DB">
      <w:pPr>
        <w:pStyle w:val="pj"/>
      </w:pPr>
      <w:r>
        <w:t>Генеральный директор Международного Института Современной Политики (МИСП), директор Центра антитеррористических программ, руководитель экспертной группы по Кыргызстану (2004-2006); советник аким</w:t>
      </w:r>
      <w:r>
        <w:t>а Мангистауской области по политическим вопросам (2006-14.02.2008); заведующий Отделом внутренней политики Администрации Президента Республики Казахстан (14.02.2008-06.11.2008); секретарь Народно-демократической партии «Нур Отан» (11.2008-08.2013).</w:t>
      </w:r>
    </w:p>
    <w:p w:rsidR="00000000" w:rsidRDefault="00AD40DB">
      <w:pPr>
        <w:pStyle w:val="pj"/>
      </w:pPr>
      <w:r>
        <w:t> </w:t>
      </w:r>
    </w:p>
    <w:p w:rsidR="00000000" w:rsidRDefault="00AD40DB">
      <w:pPr>
        <w:pStyle w:val="pj"/>
      </w:pPr>
      <w:r>
        <w:rPr>
          <w:b/>
          <w:bCs/>
        </w:rPr>
        <w:t>Прочи</w:t>
      </w:r>
      <w:r>
        <w:rPr>
          <w:b/>
          <w:bCs/>
        </w:rPr>
        <w:t>е должности:</w:t>
      </w:r>
    </w:p>
    <w:p w:rsidR="00000000" w:rsidRDefault="00AD40DB">
      <w:pPr>
        <w:pStyle w:val="pj"/>
      </w:pPr>
      <w:r>
        <w:t>Председатель совета правления Казахстанской ассоциации политических наук; член Международного института стратегических исследований; член совета директоров АО «Национальная компания «СПК «Батыс» (с 11.2009); президент Республиканской федерации</w:t>
      </w:r>
      <w:r>
        <w:t xml:space="preserve"> джиу-джитсу</w:t>
      </w:r>
    </w:p>
    <w:p w:rsidR="00000000" w:rsidRDefault="00AD40DB">
      <w:pPr>
        <w:pStyle w:val="pj"/>
      </w:pPr>
      <w:r>
        <w:t> </w:t>
      </w:r>
    </w:p>
    <w:p w:rsidR="00000000" w:rsidRDefault="00AD40DB">
      <w:pPr>
        <w:pStyle w:val="pj"/>
      </w:pPr>
      <w:r>
        <w:rPr>
          <w:b/>
          <w:bCs/>
        </w:rPr>
        <w:t>Научные, литературные труды, публикации</w:t>
      </w:r>
      <w:r>
        <w:t>:</w:t>
      </w:r>
    </w:p>
    <w:p w:rsidR="00000000" w:rsidRDefault="00AD40DB">
      <w:pPr>
        <w:pStyle w:val="pj"/>
      </w:pPr>
      <w:r>
        <w:t>Автор ряда публикаций в прессе, книг «Экстремизм в Центральной Азии» (2000, в соавторстве), «Уровень политического риска в Казахстане» (2000, в соавторстве), «Национальная безопасность Казахстана: иер</w:t>
      </w:r>
      <w:r>
        <w:t>архия угроз» (2000, в соавторстве), «Военно-политические конфликты в Центральной Азии» (2000, в соавторстве), «Партийное строительство в транзитном обществе: Гражданская партия Казахстана» (2000, в соавторстве), «Проблема государственной и национальной иде</w:t>
      </w:r>
      <w:r>
        <w:t>нтичности в Казахстане» (2001, в соавторстве), «Внешняя политика Казахстана: выработка новых приоритетов» (2002, в соавторстве)</w:t>
      </w:r>
    </w:p>
    <w:p w:rsidR="00000000" w:rsidRDefault="00AD40DB">
      <w:pPr>
        <w:pStyle w:val="pj"/>
      </w:pPr>
      <w:r>
        <w:t> </w:t>
      </w:r>
    </w:p>
    <w:p w:rsidR="00000000" w:rsidRDefault="00AD40DB">
      <w:pPr>
        <w:pStyle w:val="pj"/>
      </w:pPr>
      <w:r>
        <w:t> </w:t>
      </w:r>
    </w:p>
    <w:p w:rsidR="00000000" w:rsidRDefault="00AD40DB">
      <w:pPr>
        <w:pStyle w:val="p"/>
      </w:pPr>
      <w:r>
        <w:t> </w:t>
      </w:r>
    </w:p>
    <w:p w:rsidR="00000000" w:rsidRDefault="00AD40DB">
      <w:pPr>
        <w:pStyle w:val="p"/>
      </w:pPr>
      <w:r>
        <w:rPr>
          <w:sz w:val="20"/>
          <w:szCs w:val="20"/>
        </w:rPr>
        <w:t> </w:t>
      </w:r>
    </w:p>
    <w:p w:rsidR="00000000" w:rsidRDefault="00AD40DB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8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40DB" w:rsidRDefault="00AD40DB" w:rsidP="00AD40DB">
      <w:r>
        <w:separator/>
      </w:r>
    </w:p>
  </w:endnote>
  <w:endnote w:type="continuationSeparator" w:id="0">
    <w:p w:rsidR="00AD40DB" w:rsidRDefault="00AD40DB" w:rsidP="00AD40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0DB" w:rsidRDefault="00AD40D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0DB" w:rsidRDefault="00AD40D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0DB" w:rsidRDefault="00AD40D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40DB" w:rsidRDefault="00AD40DB" w:rsidP="00AD40DB">
      <w:r>
        <w:separator/>
      </w:r>
    </w:p>
  </w:footnote>
  <w:footnote w:type="continuationSeparator" w:id="0">
    <w:p w:rsidR="00AD40DB" w:rsidRDefault="00AD40DB" w:rsidP="00AD40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0DB" w:rsidRDefault="00AD40D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0DB" w:rsidRDefault="00AD40DB" w:rsidP="00AD40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40DB" w:rsidRPr="00AD40DB" w:rsidRDefault="00AD40DB" w:rsidP="00AD40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Ерлана Карина назначили директором Казахстанского института стратегических исследований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0DB" w:rsidRDefault="00AD40D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40DB"/>
    <w:rsid w:val="00AD4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D40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40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40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40D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D40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40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40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40D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6171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303</Words>
  <Characters>2758</Characters>
  <Application>Microsoft Office Word</Application>
  <DocSecurity>0</DocSecurity>
  <Lines>22</Lines>
  <Paragraphs>6</Paragraphs>
  <ScaleCrop>false</ScaleCrop>
  <Company/>
  <LinksUpToDate>false</LinksUpToDate>
  <CharactersWithSpaces>3055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2025-07-20T05:25:00Z</dcterms:created>
  <dcterms:modified xsi:type="dcterms:W3CDTF">2025-07-20T05:25:00Z</dcterms:modified>
</cp:coreProperties>
</file>