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C85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образовательной накопительной системе</w:t>
      </w:r>
    </w:p>
    <w:p w:rsidR="00000000" w:rsidRDefault="00544C8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13.06.2013 г.)</w:t>
      </w:r>
    </w:p>
    <w:p w:rsidR="00000000" w:rsidRDefault="00544C85">
      <w:pPr>
        <w:jc w:val="center"/>
      </w:pPr>
      <w:r>
        <w:t> </w:t>
      </w:r>
    </w:p>
    <w:p w:rsidR="00000000" w:rsidRDefault="00544C85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544C8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4"/>
        <w:gridCol w:w="1757"/>
      </w:tblGrid>
      <w:tr w:rsidR="00000000">
        <w:trPr>
          <w:trHeight w:val="20"/>
        </w:trPr>
        <w:tc>
          <w:tcPr>
            <w:tcW w:w="40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40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</w:rPr>
                <w:t xml:space="preserve">Глава 2. Договор вклада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</w:rPr>
                <w:t>(статьи 7 - 11)</w:t>
              </w:r>
            </w:hyperlink>
          </w:p>
        </w:tc>
      </w:tr>
      <w:tr w:rsidR="00000000">
        <w:trPr>
          <w:trHeight w:val="20"/>
        </w:trPr>
        <w:tc>
          <w:tcPr>
            <w:tcW w:w="40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 xml:space="preserve">Глава 3. Начисление, выплата и возврат премии государства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12 - 14)</w:t>
              </w:r>
            </w:hyperlink>
          </w:p>
        </w:tc>
      </w:tr>
      <w:tr w:rsidR="00000000">
        <w:trPr>
          <w:trHeight w:val="20"/>
        </w:trPr>
        <w:tc>
          <w:tcPr>
            <w:tcW w:w="40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both"/>
            </w:pPr>
            <w:hyperlink w:anchor="sub150000" w:history="1">
              <w:r>
                <w:rPr>
                  <w:rStyle w:val="a3"/>
                  <w:i/>
                  <w:iCs/>
                </w:rPr>
                <w:t>Глава 4. Взаимодействие уча</w:t>
              </w:r>
              <w:r>
                <w:rPr>
                  <w:rStyle w:val="a3"/>
                  <w:i/>
                  <w:iCs/>
                </w:rPr>
                <w:t xml:space="preserve">стников государственной образовательной накопительной системы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</w:rPr>
                <w:t>(статьи 15 - 18)</w:t>
              </w:r>
            </w:hyperlink>
          </w:p>
        </w:tc>
      </w:tr>
      <w:tr w:rsidR="00000000">
        <w:trPr>
          <w:trHeight w:val="20"/>
        </w:trPr>
        <w:tc>
          <w:tcPr>
            <w:tcW w:w="408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 xml:space="preserve">Глава 5. Заключительные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C85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19 - 20)</w:t>
              </w:r>
            </w:hyperlink>
          </w:p>
        </w:tc>
      </w:tr>
    </w:tbl>
    <w:p w:rsidR="00000000" w:rsidRDefault="00544C85">
      <w:pPr>
        <w:ind w:left="200"/>
      </w:pPr>
      <w:r>
        <w:rPr>
          <w:rStyle w:val="s1"/>
        </w:rPr>
        <w:t> </w:t>
      </w:r>
    </w:p>
    <w:p w:rsidR="00000000" w:rsidRDefault="00544C85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сфере функционирования Государственной образовательной накопительной системы, а также условия, формы и содержание ее государственного стимулирования.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544C8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44C85">
      <w:pPr>
        <w:jc w:val="center"/>
      </w:pPr>
      <w:r>
        <w:rPr>
          <w:rStyle w:val="s1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1. Основные поня</w:t>
      </w:r>
      <w:r>
        <w:rPr>
          <w:rStyle w:val="s1"/>
        </w:rPr>
        <w:t xml:space="preserve">тия, используемые в настоящем Законе </w:t>
      </w:r>
    </w:p>
    <w:p w:rsidR="00000000" w:rsidRDefault="00544C8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44C85">
      <w:pPr>
        <w:ind w:firstLine="400"/>
        <w:jc w:val="both"/>
      </w:pPr>
      <w:r>
        <w:rPr>
          <w:rStyle w:val="s0"/>
        </w:rPr>
        <w:t>1) образовательный накопительный вклад - деньги на счете вкладчика в банке-участнике, включающие взносы вкладчика или вносителей, капитализированные вознаграж</w:t>
      </w:r>
      <w:r>
        <w:rPr>
          <w:rStyle w:val="s0"/>
        </w:rPr>
        <w:t>дение банка-участника и премию государства;</w:t>
      </w:r>
    </w:p>
    <w:p w:rsidR="00000000" w:rsidRDefault="00544C85">
      <w:pPr>
        <w:ind w:firstLine="400"/>
        <w:jc w:val="both"/>
      </w:pPr>
      <w:r>
        <w:rPr>
          <w:rStyle w:val="s0"/>
        </w:rPr>
        <w:t>2) премия государства по образовательному накопительному вкладу (далее - премия государства) - деньги, ежегодно в установленный срок выплачиваемые за счет средств бюджета на фактически накопленный остаток образов</w:t>
      </w:r>
      <w:r>
        <w:rPr>
          <w:rStyle w:val="s0"/>
        </w:rPr>
        <w:t>ательного накопительного вклада;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3) </w:t>
      </w:r>
      <w:hyperlink r:id="rId8" w:anchor="sub_id=1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об образовательном накопительном вкладе (далее - договор вклада) - договор банковского вклада на накопление средств для оплаты образо</w:t>
      </w:r>
      <w:r>
        <w:rPr>
          <w:rStyle w:val="s0"/>
        </w:rPr>
        <w:t>вательных услуг, заключенный вкладчиком с банком-участником;</w:t>
      </w:r>
    </w:p>
    <w:p w:rsidR="00000000" w:rsidRDefault="00544C85">
      <w:pPr>
        <w:ind w:firstLine="400"/>
        <w:jc w:val="both"/>
      </w:pPr>
      <w:r>
        <w:rPr>
          <w:rStyle w:val="s0"/>
        </w:rPr>
        <w:t>4) единый реестр договоров об образовательном накопительном вкладе - единая база регистрации договоров вклада, по которым оператор начисляет премию государства;</w:t>
      </w:r>
    </w:p>
    <w:p w:rsidR="00000000" w:rsidRDefault="00544C85">
      <w:pPr>
        <w:ind w:firstLine="400"/>
        <w:jc w:val="both"/>
      </w:pPr>
      <w:r>
        <w:rPr>
          <w:rStyle w:val="s0"/>
        </w:rPr>
        <w:t>5) образовательные услуги - деятел</w:t>
      </w:r>
      <w:r>
        <w:rPr>
          <w:rStyle w:val="s0"/>
        </w:rPr>
        <w:t>ьность организации образования по предоставлению обучающемуся услуг, направленных на реализацию образовательных потребностей личности и освоение программ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6) уполномоченный орган в области образования - центральный исполнительный орган Республи</w:t>
      </w:r>
      <w:r>
        <w:rPr>
          <w:rStyle w:val="s0"/>
        </w:rPr>
        <w:t>ки Казахстан, осуществляющий руководство и межотраслевую координацию в области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7) организация образования - юридическое лицо, созданное и действующее на территории Республики Казахстан, реализующее программы технического и профессионального, п</w:t>
      </w:r>
      <w:r>
        <w:rPr>
          <w:rStyle w:val="s0"/>
        </w:rPr>
        <w:t>ослесреднего, высшего и послевузовского (магистратуры)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8) вноситель - резидент или нерезидент Республики Казахстан, осуществляющий взнос на образовательный накопительный вклад в пользу вкладчика;</w:t>
      </w:r>
    </w:p>
    <w:p w:rsidR="00000000" w:rsidRDefault="00544C85">
      <w:pPr>
        <w:ind w:firstLine="400"/>
        <w:jc w:val="both"/>
      </w:pPr>
      <w:r>
        <w:rPr>
          <w:rStyle w:val="s0"/>
        </w:rPr>
        <w:t>9) кредитор - банк второго уровня Республики Ка</w:t>
      </w:r>
      <w:r>
        <w:rPr>
          <w:rStyle w:val="s0"/>
        </w:rPr>
        <w:t>захстан, имеющий лицензию на проведение банковских заемных операций и заключивший соглашение о предоставлении образовательных кредитов под гарантию уполномоченной государством организации;</w:t>
      </w:r>
    </w:p>
    <w:p w:rsidR="00000000" w:rsidRDefault="00544C85">
      <w:pPr>
        <w:ind w:firstLine="400"/>
        <w:jc w:val="both"/>
      </w:pPr>
      <w:r>
        <w:rPr>
          <w:rStyle w:val="s0"/>
        </w:rPr>
        <w:t>10) кредитная линия - предоставление заемщику юридически оформленно</w:t>
      </w:r>
      <w:r>
        <w:rPr>
          <w:rStyle w:val="s0"/>
        </w:rPr>
        <w:t>го обязательства кредитора выдавать ему в течение определенного договором образовательного кредита времени деньги в пределах согласованного лимита;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11) заемщик - вкладчик, заключивший с кредитором договор образовательного кредита на недостающую для оплаты </w:t>
      </w:r>
      <w:r>
        <w:rPr>
          <w:rStyle w:val="s0"/>
        </w:rPr>
        <w:t>образовательных услуг сумму;</w:t>
      </w:r>
    </w:p>
    <w:p w:rsidR="00000000" w:rsidRDefault="00544C85">
      <w:pPr>
        <w:ind w:firstLine="400"/>
        <w:jc w:val="both"/>
      </w:pPr>
      <w:r>
        <w:rPr>
          <w:rStyle w:val="s0"/>
        </w:rPr>
        <w:t>12) банк-участник - банк второго уровня Республики Казахстан, отвечающий установленным настоящим Законом требованиям и заключивший соглашение о сотрудничестве в сфере Государственной образовательной накопительной системы с опер</w:t>
      </w:r>
      <w:r>
        <w:rPr>
          <w:rStyle w:val="s0"/>
        </w:rPr>
        <w:t>атором в сфере Государственной образовательной накопительной системы;</w:t>
      </w:r>
    </w:p>
    <w:p w:rsidR="00000000" w:rsidRDefault="00544C85">
      <w:pPr>
        <w:ind w:firstLine="400"/>
        <w:jc w:val="both"/>
      </w:pPr>
      <w:r>
        <w:rPr>
          <w:rStyle w:val="s0"/>
        </w:rPr>
        <w:t>13) Государственная образовательная накопительная система - система денежных накоплений для оплаты образовательных услуг, регулируемая законодательством Республики Казахстан и основанная</w:t>
      </w:r>
      <w:r>
        <w:rPr>
          <w:rStyle w:val="s0"/>
        </w:rPr>
        <w:t xml:space="preserve"> на привлечении банками-участниками вкладов населения и начислении на них вознаграждений и премий государства;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14) оператор в сфере Государственной образовательной накопительной системы (далее - оператор) - </w:t>
      </w:r>
      <w:hyperlink r:id="rId9" w:history="1">
        <w:r>
          <w:rPr>
            <w:rStyle w:val="a3"/>
          </w:rPr>
          <w:t>организация</w:t>
        </w:r>
      </w:hyperlink>
      <w:r>
        <w:rPr>
          <w:rStyle w:val="s0"/>
        </w:rPr>
        <w:t>, определяемая решением Правительства Республики Казахстан, осуществляющая координацию деятельности участников Государственной образовательной накопительной системы и обеспечивающая ее функционирование в пределах, предусмотренных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15) </w:t>
      </w:r>
      <w:hyperlink r:id="rId10" w:anchor="sub_id=2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о сотрудничестве в сфере Государственной образовательной накопительной системы (далее - соглашение о сотрудничестве) - со</w:t>
      </w:r>
      <w:r>
        <w:rPr>
          <w:rStyle w:val="s0"/>
        </w:rPr>
        <w:t>глашение между оператором и банком-участником или оператором и организацией образования, устанавливающее условия и порядок их взаимодействия в рамках реализации Государственной образовательной накопительной системы;</w:t>
      </w:r>
    </w:p>
    <w:p w:rsidR="00000000" w:rsidRDefault="00544C85">
      <w:pPr>
        <w:ind w:firstLine="400"/>
        <w:jc w:val="both"/>
      </w:pPr>
      <w:r>
        <w:rPr>
          <w:rStyle w:val="s0"/>
        </w:rPr>
        <w:t>16) вкладчик - гражданин Республики Каза</w:t>
      </w:r>
      <w:r>
        <w:rPr>
          <w:rStyle w:val="s0"/>
        </w:rPr>
        <w:t>хстан, который является стороной договора вклада.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Государственной образовательной накопительной системе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образовательной накопительной системе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</w:t>
      </w:r>
      <w:r>
        <w:rPr>
          <w:rStyle w:val="s0"/>
        </w:rPr>
        <w:t>щем Законе, то применяются правила международного договора.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3. Основные принципы государственного регулирования в области Государственной образовательной накопительной системы</w:t>
      </w:r>
    </w:p>
    <w:p w:rsidR="00000000" w:rsidRDefault="00544C85">
      <w:pPr>
        <w:ind w:firstLine="400"/>
        <w:jc w:val="both"/>
      </w:pPr>
      <w:r>
        <w:rPr>
          <w:rStyle w:val="s0"/>
        </w:rPr>
        <w:t>Основными принципами государственного регулирования в области Государст</w:t>
      </w:r>
      <w:r>
        <w:rPr>
          <w:rStyle w:val="s0"/>
        </w:rPr>
        <w:t>венной образовательной накопительной системы являются:</w:t>
      </w:r>
    </w:p>
    <w:p w:rsidR="00000000" w:rsidRDefault="00544C85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544C85">
      <w:pPr>
        <w:ind w:firstLine="400"/>
        <w:jc w:val="both"/>
      </w:pPr>
      <w:r>
        <w:rPr>
          <w:rStyle w:val="s0"/>
        </w:rPr>
        <w:t>2) гласность;</w:t>
      </w:r>
    </w:p>
    <w:p w:rsidR="00000000" w:rsidRDefault="00544C85">
      <w:pPr>
        <w:ind w:firstLine="400"/>
        <w:jc w:val="both"/>
      </w:pPr>
      <w:r>
        <w:rPr>
          <w:rStyle w:val="s0"/>
        </w:rPr>
        <w:t>3) целевое назначение образовательного накопительного вклада;</w:t>
      </w:r>
    </w:p>
    <w:p w:rsidR="00000000" w:rsidRDefault="00544C85">
      <w:pPr>
        <w:ind w:firstLine="400"/>
        <w:jc w:val="both"/>
      </w:pPr>
      <w:r>
        <w:rPr>
          <w:rStyle w:val="s0"/>
        </w:rPr>
        <w:t>4) добровольность присоединения граждан и банков-участников к участию в Государственной образовательной накопи</w:t>
      </w:r>
      <w:r>
        <w:rPr>
          <w:rStyle w:val="s0"/>
        </w:rPr>
        <w:t>тельной системе;</w:t>
      </w:r>
    </w:p>
    <w:p w:rsidR="00000000" w:rsidRDefault="00544C85">
      <w:pPr>
        <w:ind w:firstLine="400"/>
        <w:jc w:val="both"/>
      </w:pPr>
      <w:r>
        <w:rPr>
          <w:rStyle w:val="s0"/>
        </w:rPr>
        <w:t>5) государственное поощрение населения к участию в Государственной образовательной накопительной системе.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в области образования </w:t>
      </w:r>
    </w:p>
    <w:p w:rsidR="00000000" w:rsidRDefault="00544C85">
      <w:pPr>
        <w:ind w:firstLine="400"/>
        <w:jc w:val="both"/>
      </w:pPr>
      <w:r>
        <w:rPr>
          <w:rStyle w:val="s0"/>
        </w:rPr>
        <w:t>Уполномоченный орган в области образования:</w:t>
      </w:r>
    </w:p>
    <w:p w:rsidR="00000000" w:rsidRDefault="00544C85">
      <w:pPr>
        <w:ind w:firstLine="400"/>
        <w:jc w:val="both"/>
      </w:pPr>
      <w:r>
        <w:rPr>
          <w:rStyle w:val="s0"/>
        </w:rPr>
        <w:t>1) ежегодно разраба</w:t>
      </w:r>
      <w:r>
        <w:rPr>
          <w:rStyle w:val="s0"/>
        </w:rPr>
        <w:t>тывает долгосрочные прогнозы средней стоимости обучения по типам организаций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3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типового соглашения о сотрудничестве с организацией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3) осуществляет </w:t>
      </w: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5. Правовые основы функционирования Государственной образовательной накопительной</w:t>
      </w:r>
      <w:r>
        <w:rPr>
          <w:rStyle w:val="s1"/>
        </w:rPr>
        <w:t xml:space="preserve"> системы</w:t>
      </w:r>
    </w:p>
    <w:p w:rsidR="00000000" w:rsidRDefault="00544C85">
      <w:pPr>
        <w:ind w:firstLine="400"/>
        <w:jc w:val="both"/>
      </w:pPr>
      <w:r>
        <w:rPr>
          <w:rStyle w:val="s0"/>
        </w:rPr>
        <w:t>1. Государственная образовательная накопительная система распространяется на получение образования по программам технического и профессионального, послесреднего, высшего и послевузовского (магистратуры) образования в Республике Казахстан, за исклю</w:t>
      </w:r>
      <w:r>
        <w:rPr>
          <w:rStyle w:val="s0"/>
        </w:rPr>
        <w:t xml:space="preserve">чением случая, предусмотренного </w:t>
      </w:r>
      <w:hyperlink w:anchor="sub110700" w:history="1">
        <w:r>
          <w:rPr>
            <w:rStyle w:val="a3"/>
          </w:rPr>
          <w:t>пунктом 7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544C85">
      <w:pPr>
        <w:ind w:firstLine="400"/>
        <w:jc w:val="both"/>
      </w:pPr>
      <w:r>
        <w:rPr>
          <w:rStyle w:val="s0"/>
        </w:rPr>
        <w:t>2. Участниками Государственной образовательной накопительной системы являются вкладчик, банк-участник, вноситель, оператор, организация образования, упол</w:t>
      </w:r>
      <w:r>
        <w:rPr>
          <w:rStyle w:val="s0"/>
        </w:rPr>
        <w:t>номоченный орган в области образования.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 xml:space="preserve">Статья 6. Функции оператора </w:t>
      </w:r>
    </w:p>
    <w:p w:rsidR="00000000" w:rsidRDefault="00544C85">
      <w:pPr>
        <w:ind w:firstLine="400"/>
        <w:jc w:val="both"/>
      </w:pPr>
      <w:hyperlink r:id="rId14" w:history="1">
        <w:r>
          <w:rPr>
            <w:rStyle w:val="a3"/>
          </w:rPr>
          <w:t>Оператор</w:t>
        </w:r>
      </w:hyperlink>
      <w:r>
        <w:rPr>
          <w:rStyle w:val="s0"/>
        </w:rPr>
        <w:t>:</w:t>
      </w:r>
    </w:p>
    <w:p w:rsidR="00000000" w:rsidRDefault="00544C85">
      <w:pPr>
        <w:ind w:firstLine="400"/>
        <w:jc w:val="both"/>
      </w:pPr>
      <w:r>
        <w:rPr>
          <w:rStyle w:val="s0"/>
        </w:rPr>
        <w:t>1) заключает соглашение о сотрудничестве с банком-участником;</w:t>
      </w:r>
    </w:p>
    <w:p w:rsidR="00000000" w:rsidRDefault="00544C85">
      <w:pPr>
        <w:ind w:firstLine="400"/>
        <w:jc w:val="both"/>
      </w:pPr>
      <w:r>
        <w:rPr>
          <w:rStyle w:val="s0"/>
        </w:rPr>
        <w:t>2) заключает соглашение о сотрудничестве с орган</w:t>
      </w:r>
      <w:r>
        <w:rPr>
          <w:rStyle w:val="s0"/>
        </w:rPr>
        <w:t>изацией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3) запрашивает у банка-участника, организации образования и вкладчика необходимые сведения, касающиеся заключения, действия договора вклада, начисления премии государства, стоимости и оплаты образовательных услуг, статуса обучающегося;</w:t>
      </w:r>
    </w:p>
    <w:p w:rsidR="00000000" w:rsidRDefault="00544C85">
      <w:pPr>
        <w:ind w:firstLine="400"/>
        <w:jc w:val="both"/>
      </w:pPr>
      <w:r>
        <w:rPr>
          <w:rStyle w:val="s0"/>
        </w:rPr>
        <w:t>4) осуществляет регистрацию и ведет учет заключенного договора вклада;</w:t>
      </w:r>
    </w:p>
    <w:p w:rsidR="00000000" w:rsidRDefault="00544C85">
      <w:pPr>
        <w:ind w:firstLine="400"/>
        <w:jc w:val="both"/>
      </w:pPr>
      <w:r>
        <w:rPr>
          <w:rStyle w:val="s0"/>
        </w:rPr>
        <w:t>5) исключает договор вклада из единого реестра договоров об образовательном накопительном вкладе и прекращает начисление премии государства по нему после получения от банка-участника подтверждающих документов о зачислении вкладчика в зарубежную организацию</w:t>
      </w:r>
      <w:r>
        <w:rPr>
          <w:rStyle w:val="s0"/>
        </w:rPr>
        <w:t xml:space="preserve"> образования и перечислении накопленных средств вкладчика зарубежной организации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6) два раза в год публикует в средствах массовой информации сведения о выполнении банком-участником требований, предъявляемых настоящим Законом, для участия в Гос</w:t>
      </w:r>
      <w:r>
        <w:rPr>
          <w:rStyle w:val="s0"/>
        </w:rPr>
        <w:t>ударственной образовательной накопительной системе;</w:t>
      </w:r>
    </w:p>
    <w:p w:rsidR="00000000" w:rsidRDefault="00544C85">
      <w:pPr>
        <w:ind w:firstLine="400"/>
        <w:jc w:val="both"/>
      </w:pPr>
      <w:r>
        <w:rPr>
          <w:rStyle w:val="s0"/>
        </w:rPr>
        <w:t>7) осуществляет расчет суммы премии государства, подлежащей зачислению на образовательный накопительный вклад, и представляет его банку-участнику;</w:t>
      </w:r>
    </w:p>
    <w:p w:rsidR="00000000" w:rsidRDefault="00544C85">
      <w:pPr>
        <w:ind w:firstLine="400"/>
        <w:jc w:val="both"/>
      </w:pPr>
      <w:r>
        <w:rPr>
          <w:rStyle w:val="s0"/>
        </w:rPr>
        <w:t>8) осуществляет мониторинг за соблюдением банком-участник</w:t>
      </w:r>
      <w:r>
        <w:rPr>
          <w:rStyle w:val="s0"/>
        </w:rPr>
        <w:t>ом сроков зачисления сумм премий государства на образовательные накопительные вклады;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9) производит перерасчет начисления премии государства в случаях,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544C85">
      <w:pPr>
        <w:ind w:firstLine="400"/>
        <w:jc w:val="both"/>
      </w:pPr>
      <w:r>
        <w:rPr>
          <w:rStyle w:val="s0"/>
        </w:rPr>
        <w:t>10) выдает справку-выписку</w:t>
      </w:r>
      <w:r>
        <w:rPr>
          <w:rStyle w:val="s0"/>
        </w:rPr>
        <w:t xml:space="preserve"> о размере суммы премии государства, подлежащей возврату в бюджет, вкладчику, банку-участнику или организации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11) обеспечивает полноту и своевременность возврата банком-участником или организацией образования суммы премии государства в бюджет;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12) принимает меры для привлечения к ответственности вкладчика, банка-участника, организации образования в случае выявления нарушений требований, предъявляемых к ним настоящим Законом и (или) соглашением о сотрудничестве, в порядке, установленном законами </w:t>
      </w:r>
      <w:r>
        <w:rPr>
          <w:rStyle w:val="s0"/>
        </w:rPr>
        <w:t>Республики Казахстан;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13) расторгает соглашение о сотрудничестве с банком-участником в одностороннем порядке в случае невыполнения банком-участником требований, предъявляемых </w:t>
      </w:r>
      <w:hyperlink w:anchor="sub150200" w:history="1">
        <w:r>
          <w:rPr>
            <w:rStyle w:val="a3"/>
          </w:rPr>
          <w:t>пунктом 2 статьи 15</w:t>
        </w:r>
      </w:hyperlink>
      <w:r>
        <w:rPr>
          <w:rStyle w:val="s0"/>
        </w:rPr>
        <w:t xml:space="preserve"> настоящего Закона, а также тр</w:t>
      </w:r>
      <w:r>
        <w:rPr>
          <w:rStyle w:val="s0"/>
        </w:rPr>
        <w:t>ебует перевода денег вкладчиков в другой банк-участник по выбору вкладчика;</w:t>
      </w:r>
    </w:p>
    <w:p w:rsidR="00000000" w:rsidRDefault="00544C85">
      <w:pPr>
        <w:ind w:firstLine="400"/>
        <w:jc w:val="both"/>
      </w:pPr>
      <w:r>
        <w:rPr>
          <w:rStyle w:val="s0"/>
        </w:rPr>
        <w:t>14) уведомляет банк-участник о необходимости расторжения договора вклада с вкладчиком в случае обнаружения факта утраты вкладчиком гражданства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jc w:val="center"/>
      </w:pPr>
      <w:bookmarkStart w:id="2" w:name="SUB70000"/>
      <w:bookmarkEnd w:id="2"/>
      <w:r>
        <w:rPr>
          <w:rStyle w:val="s1"/>
        </w:rPr>
        <w:t>Глава 2. До</w:t>
      </w:r>
      <w:r>
        <w:rPr>
          <w:rStyle w:val="s1"/>
        </w:rPr>
        <w:t>говор вклада</w:t>
      </w:r>
    </w:p>
    <w:p w:rsidR="00000000" w:rsidRDefault="00544C85">
      <w:pPr>
        <w:jc w:val="center"/>
      </w:pPr>
      <w:r>
        <w:rPr>
          <w:rStyle w:val="s1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7. Договор вклада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1. Договор вклада заключается в простой письменной форме между банком-участником и вкладчиком на основании </w:t>
      </w:r>
      <w:hyperlink r:id="rId15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утвержденного Правительст</w:t>
      </w:r>
      <w:r>
        <w:rPr>
          <w:rStyle w:val="s0"/>
        </w:rPr>
        <w:t>вом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Договор вклада между банком-участником и несовершеннолетним вкладчиком заключается в порядке, предусмотренном </w:t>
      </w:r>
      <w:hyperlink r:id="rId16" w:anchor="sub_id=7560000" w:history="1">
        <w:r>
          <w:rPr>
            <w:rStyle w:val="a3"/>
          </w:rPr>
          <w:t>гражданским</w:t>
        </w:r>
      </w:hyperlink>
      <w:r>
        <w:rPr>
          <w:rStyle w:val="s0"/>
        </w:rPr>
        <w:t xml:space="preserve"> и </w:t>
      </w:r>
      <w:hyperlink r:id="rId17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2. Договор вклада заключается на срок не менее трех лет.</w:t>
      </w:r>
    </w:p>
    <w:p w:rsidR="00000000" w:rsidRDefault="00544C85">
      <w:pPr>
        <w:ind w:firstLine="400"/>
        <w:jc w:val="both"/>
      </w:pPr>
      <w:r>
        <w:rPr>
          <w:rStyle w:val="s0"/>
        </w:rPr>
        <w:t>3. По истечении срока действия договор вклада:</w:t>
      </w:r>
    </w:p>
    <w:p w:rsidR="00000000" w:rsidRDefault="00544C85">
      <w:pPr>
        <w:ind w:firstLine="400"/>
        <w:jc w:val="both"/>
      </w:pPr>
      <w:r>
        <w:rPr>
          <w:rStyle w:val="s0"/>
        </w:rPr>
        <w:t>1) продлевается автоматически на срок действия договора, ес</w:t>
      </w:r>
      <w:r>
        <w:rPr>
          <w:rStyle w:val="s0"/>
        </w:rPr>
        <w:t>ли ни одна из сторон не выразит намерение прекратить его действие;</w:t>
      </w:r>
    </w:p>
    <w:p w:rsidR="00000000" w:rsidRDefault="00544C85">
      <w:pPr>
        <w:ind w:firstLine="400"/>
        <w:jc w:val="both"/>
      </w:pPr>
      <w:r>
        <w:rPr>
          <w:rStyle w:val="s0"/>
        </w:rPr>
        <w:t>2) продлевается на иной срок по соглашению сторон;</w:t>
      </w:r>
    </w:p>
    <w:p w:rsidR="00000000" w:rsidRDefault="00544C85">
      <w:pPr>
        <w:ind w:firstLine="400"/>
        <w:jc w:val="both"/>
      </w:pPr>
      <w:r>
        <w:rPr>
          <w:rStyle w:val="s0"/>
        </w:rPr>
        <w:t>3) может быть заключен с другим банком-участником по выбору вкладчика с переводом остатка денег.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8. Условия договора вклада</w:t>
      </w:r>
    </w:p>
    <w:p w:rsidR="00000000" w:rsidRDefault="00544C85">
      <w:pPr>
        <w:ind w:firstLine="400"/>
        <w:jc w:val="both"/>
      </w:pPr>
      <w:r>
        <w:rPr>
          <w:rStyle w:val="s0"/>
        </w:rPr>
        <w:t>1. До</w:t>
      </w:r>
      <w:r>
        <w:rPr>
          <w:rStyle w:val="s0"/>
        </w:rPr>
        <w:t>говор вклада должен содержать следующие сведения:</w:t>
      </w:r>
    </w:p>
    <w:p w:rsidR="00000000" w:rsidRDefault="00544C85">
      <w:pPr>
        <w:ind w:firstLine="400"/>
        <w:jc w:val="both"/>
      </w:pPr>
      <w:r>
        <w:rPr>
          <w:rStyle w:val="s0"/>
        </w:rPr>
        <w:t>1) предмет договора;</w:t>
      </w:r>
    </w:p>
    <w:p w:rsidR="00000000" w:rsidRDefault="00544C85">
      <w:pPr>
        <w:ind w:firstLine="400"/>
        <w:jc w:val="both"/>
      </w:pPr>
      <w:r>
        <w:rPr>
          <w:rStyle w:val="s0"/>
        </w:rPr>
        <w:t>2) размер первоначального разового взноса;</w:t>
      </w:r>
    </w:p>
    <w:p w:rsidR="00000000" w:rsidRDefault="00544C85">
      <w:pPr>
        <w:ind w:firstLine="400"/>
        <w:jc w:val="both"/>
      </w:pPr>
      <w:r>
        <w:rPr>
          <w:rStyle w:val="s0"/>
        </w:rPr>
        <w:t>3) срок действия договора;</w:t>
      </w:r>
    </w:p>
    <w:p w:rsidR="00000000" w:rsidRDefault="00544C85">
      <w:pPr>
        <w:ind w:firstLine="400"/>
        <w:jc w:val="both"/>
      </w:pPr>
      <w:r>
        <w:rPr>
          <w:rStyle w:val="s0"/>
        </w:rPr>
        <w:t>4) размер и порядок выплаты вознаграждения банка-участника;</w:t>
      </w:r>
    </w:p>
    <w:p w:rsidR="00000000" w:rsidRDefault="00544C85">
      <w:pPr>
        <w:ind w:firstLine="400"/>
        <w:jc w:val="both"/>
      </w:pPr>
      <w:r>
        <w:rPr>
          <w:rStyle w:val="s0"/>
        </w:rPr>
        <w:t>5) размер премии государства, установленный настоящим Законом;</w:t>
      </w:r>
    </w:p>
    <w:p w:rsidR="00000000" w:rsidRDefault="00544C85">
      <w:pPr>
        <w:ind w:firstLine="400"/>
        <w:jc w:val="both"/>
      </w:pPr>
      <w:r>
        <w:rPr>
          <w:rStyle w:val="s0"/>
        </w:rPr>
        <w:t>6) права и обязанности сторон;</w:t>
      </w:r>
    </w:p>
    <w:p w:rsidR="00000000" w:rsidRDefault="00544C85">
      <w:pPr>
        <w:ind w:firstLine="400"/>
        <w:jc w:val="both"/>
      </w:pPr>
      <w:r>
        <w:rPr>
          <w:rStyle w:val="s0"/>
        </w:rPr>
        <w:t>7) письменное согласие вкладчика на раскрытие банковской тайны оператору;</w:t>
      </w:r>
    </w:p>
    <w:p w:rsidR="00000000" w:rsidRDefault="00544C85">
      <w:pPr>
        <w:ind w:firstLine="400"/>
        <w:jc w:val="both"/>
      </w:pPr>
      <w:r>
        <w:rPr>
          <w:rStyle w:val="s0"/>
        </w:rPr>
        <w:t>8) ответственность сторон;</w:t>
      </w:r>
    </w:p>
    <w:p w:rsidR="00000000" w:rsidRDefault="00544C85">
      <w:pPr>
        <w:ind w:firstLine="400"/>
        <w:jc w:val="both"/>
      </w:pPr>
      <w:r>
        <w:rPr>
          <w:rStyle w:val="s0"/>
        </w:rPr>
        <w:t>9) условия расторжения договора;</w:t>
      </w:r>
    </w:p>
    <w:p w:rsidR="00000000" w:rsidRDefault="00544C85">
      <w:pPr>
        <w:ind w:firstLine="400"/>
        <w:jc w:val="both"/>
      </w:pPr>
      <w:r>
        <w:rPr>
          <w:rStyle w:val="s0"/>
        </w:rPr>
        <w:t>10) иные положения в соответ</w:t>
      </w:r>
      <w:r>
        <w:rPr>
          <w:rStyle w:val="s0"/>
        </w:rPr>
        <w:t>ствии с законодательными актами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2. Образовательный накопительный вклад открывается в тенге.</w:t>
      </w:r>
    </w:p>
    <w:p w:rsidR="00000000" w:rsidRDefault="00544C85">
      <w:pPr>
        <w:ind w:firstLine="400"/>
        <w:jc w:val="both"/>
      </w:pPr>
      <w:r>
        <w:rPr>
          <w:rStyle w:val="s0"/>
        </w:rPr>
        <w:t>3. Первоначальный минимальный разовый взнос для открытия образовательного накопительного вклада составляет трехкратный размер месячного расчет</w:t>
      </w:r>
      <w:r>
        <w:rPr>
          <w:rStyle w:val="s0"/>
        </w:rPr>
        <w:t>ного показателя, установленного на соответствующий финансовый год законом о республиканском бюджете.</w:t>
      </w:r>
    </w:p>
    <w:p w:rsidR="00000000" w:rsidRDefault="00544C85">
      <w:pPr>
        <w:ind w:firstLine="400"/>
        <w:jc w:val="both"/>
      </w:pPr>
      <w:r>
        <w:rPr>
          <w:rStyle w:val="s0"/>
        </w:rPr>
        <w:t>4. Банк-участник при заключении договора вклада рассчитывает рекомендуемые периодичность внесения и размер дополнительных взносов на образовательный накопи</w:t>
      </w:r>
      <w:r>
        <w:rPr>
          <w:rStyle w:val="s0"/>
        </w:rPr>
        <w:t>тельный вклад.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5. На счет вкладчика могут вноситься взносы от третьих лиц в соответствии с </w:t>
      </w:r>
      <w:hyperlink r:id="rId18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9. Регистрация договора вклада</w:t>
      </w:r>
    </w:p>
    <w:p w:rsidR="00000000" w:rsidRDefault="00544C85">
      <w:pPr>
        <w:ind w:firstLine="400"/>
        <w:jc w:val="both"/>
      </w:pPr>
      <w:r>
        <w:rPr>
          <w:rStyle w:val="s0"/>
        </w:rPr>
        <w:t>1. Дог</w:t>
      </w:r>
      <w:r>
        <w:rPr>
          <w:rStyle w:val="s0"/>
        </w:rPr>
        <w:t xml:space="preserve">оворы вклада подлежат регистрации в едином реестре договоров об образовательном накопительном вкладе для учета образовательных накопительных вкладов, на которые начисляется премия государства в соответствии со </w:t>
      </w:r>
      <w:hyperlink w:anchor="sub120000" w:history="1">
        <w:r>
          <w:rPr>
            <w:rStyle w:val="a3"/>
          </w:rPr>
          <w:t>статьей 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544C85">
      <w:pPr>
        <w:ind w:firstLine="400"/>
        <w:jc w:val="both"/>
      </w:pPr>
      <w:r>
        <w:rPr>
          <w:rStyle w:val="s0"/>
        </w:rPr>
        <w:t>2. Оператор осуществляет регистрацию представленных банком-участником договоров вклада путем внесения сведения в единый реестр договоров об образовательном накопительном вкладе и присвоения регистрационного номера.</w:t>
      </w:r>
    </w:p>
    <w:p w:rsidR="00000000" w:rsidRDefault="00544C85">
      <w:pPr>
        <w:ind w:firstLine="400"/>
        <w:jc w:val="both"/>
      </w:pPr>
      <w:r>
        <w:rPr>
          <w:rStyle w:val="s0"/>
        </w:rPr>
        <w:t>3. Регистрации подлежа</w:t>
      </w:r>
      <w:r>
        <w:rPr>
          <w:rStyle w:val="s0"/>
        </w:rPr>
        <w:t>т представленные банком-участником договоры вклада, соответствующие требованиям настоящего Закона. Договор вклада не подлежит регистрации при наличии у вкладчика договора вклада, зарегистрированного у оператора.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10. Вознаграждение банка-участника</w:t>
      </w:r>
    </w:p>
    <w:p w:rsidR="00000000" w:rsidRDefault="00544C85">
      <w:pPr>
        <w:ind w:firstLine="400"/>
        <w:jc w:val="both"/>
      </w:pPr>
      <w:r>
        <w:rPr>
          <w:rStyle w:val="s0"/>
        </w:rPr>
        <w:t>1. Банк-участник выплачивает вкладчику вознаграждение на сумму вклада с ежемесячной капитализацией в размере, определяемом договором вклада.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2. Вознаграждение банка-участника начисляется в течение срока действия договора вклада и присоединяется к основной </w:t>
      </w:r>
      <w:r>
        <w:rPr>
          <w:rStyle w:val="s0"/>
        </w:rPr>
        <w:t>сумме образовательного накопительного вклада (капитализируется).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11. Распоряжение образовательным накопительным вкладом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1. В рамках Государственной образовательной накопительной системы вкладчик либо в порядке и случаях, установленных гражданским </w:t>
      </w:r>
      <w:r>
        <w:rPr>
          <w:rStyle w:val="s0"/>
        </w:rPr>
        <w:t>законодательством Республики Казахстан, его законный представитель вправе осуществить перевод денег образовательного накопительного вклада из одного банка-участника в другой банк-участник в полном объеме не более одного раза в год.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2. В случае присуждения </w:t>
      </w:r>
      <w:r>
        <w:rPr>
          <w:rStyle w:val="s0"/>
        </w:rPr>
        <w:t xml:space="preserve">вкладчику образовательного гранта вкладчик либо в порядке и случаях, установленных </w:t>
      </w:r>
      <w:hyperlink r:id="rId19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его законный представитель вправе:</w:t>
      </w:r>
    </w:p>
    <w:p w:rsidR="00000000" w:rsidRDefault="00544C85">
      <w:pPr>
        <w:ind w:firstLine="400"/>
        <w:jc w:val="both"/>
      </w:pPr>
      <w:r>
        <w:rPr>
          <w:rStyle w:val="s0"/>
        </w:rPr>
        <w:t>1) продолжить накопление средств на образовательном накопительном вкладе;</w:t>
      </w:r>
    </w:p>
    <w:p w:rsidR="00000000" w:rsidRDefault="00544C85">
      <w:pPr>
        <w:ind w:firstLine="400"/>
        <w:jc w:val="both"/>
      </w:pPr>
      <w:r>
        <w:rPr>
          <w:rStyle w:val="s0"/>
        </w:rPr>
        <w:t>2) перевести средства образовательного накопительного вклада на образовательный накопительный вклад, открытый (открываемый) в пользу третьего лица, являющегося гражданином Республики</w:t>
      </w:r>
      <w:r>
        <w:rPr>
          <w:rStyle w:val="s0"/>
        </w:rPr>
        <w:t xml:space="preserve"> Казахстан;</w:t>
      </w:r>
    </w:p>
    <w:p w:rsidR="00000000" w:rsidRDefault="00544C85">
      <w:pPr>
        <w:ind w:firstLine="400"/>
        <w:jc w:val="both"/>
      </w:pPr>
      <w:r>
        <w:rPr>
          <w:rStyle w:val="s0"/>
        </w:rPr>
        <w:t>3) направить средства образовательного накопительного вклада на оплату образовательных услуг в целях получения других уровней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4) получить средства образовательного накопительного вклада с капитализированным вознаграждением банка-уч</w:t>
      </w:r>
      <w:r>
        <w:rPr>
          <w:rStyle w:val="s0"/>
        </w:rPr>
        <w:t>астника и начисленной премией государства.</w:t>
      </w:r>
    </w:p>
    <w:p w:rsidR="00000000" w:rsidRDefault="00544C85">
      <w:pPr>
        <w:ind w:firstLine="400"/>
        <w:jc w:val="both"/>
      </w:pPr>
      <w:r>
        <w:rPr>
          <w:rStyle w:val="s0"/>
        </w:rPr>
        <w:t>3. При поступлении в организацию образования на договорной основе образовательные услуги по заявлению вкладчика либо в порядке и случаях, установленных гражданским законодательством Республики Казахстан, его закон</w:t>
      </w:r>
      <w:r>
        <w:rPr>
          <w:rStyle w:val="s0"/>
        </w:rPr>
        <w:t>ного представителя оплачиваются долями (за каждый академический период или учебный год) или в полном объеме единовременно (за весь срок обучения).</w:t>
      </w:r>
    </w:p>
    <w:p w:rsidR="00000000" w:rsidRDefault="00544C85">
      <w:pPr>
        <w:ind w:firstLine="400"/>
        <w:jc w:val="both"/>
      </w:pPr>
      <w:r>
        <w:rPr>
          <w:rStyle w:val="s0"/>
        </w:rPr>
        <w:t>4. В случае смерти, признания судом недееспособным, безвестно отсутствующим либо объявления умершим или неспо</w:t>
      </w:r>
      <w:r>
        <w:rPr>
          <w:rStyle w:val="s0"/>
        </w:rPr>
        <w:t>собности вкладчика продолжать обучение вследствие состояния здоровья образовательный накопительный вклад:</w:t>
      </w:r>
    </w:p>
    <w:p w:rsidR="00000000" w:rsidRDefault="00544C85">
      <w:pPr>
        <w:ind w:firstLine="400"/>
        <w:jc w:val="both"/>
      </w:pPr>
      <w:r>
        <w:rPr>
          <w:rStyle w:val="s0"/>
        </w:rPr>
        <w:t>1) направляется вкладчиком либо в порядке и случаях, установленных гражданским законодательством Республики Казахстан, его законным представителем или</w:t>
      </w:r>
      <w:r>
        <w:rPr>
          <w:rStyle w:val="s0"/>
        </w:rPr>
        <w:t xml:space="preserve"> его наследниками на образовательный накопительный вклад, открытый (открываемый) в пользу любого третьего лица (переоформление);</w:t>
      </w:r>
    </w:p>
    <w:p w:rsidR="00000000" w:rsidRDefault="00544C85">
      <w:pPr>
        <w:ind w:firstLine="400"/>
        <w:jc w:val="both"/>
      </w:pPr>
      <w:r>
        <w:rPr>
          <w:rStyle w:val="s0"/>
        </w:rPr>
        <w:t>2) выплачивается вкладчику либо в порядке и случаях, установленных гражданским законодательством Республики Казахстан, его зако</w:t>
      </w:r>
      <w:r>
        <w:rPr>
          <w:rStyle w:val="s0"/>
        </w:rPr>
        <w:t>нному представителю или его наследникам по условиям расторжения договора вклада с сохранением премии государства.</w:t>
      </w:r>
    </w:p>
    <w:p w:rsidR="00000000" w:rsidRDefault="00544C85">
      <w:pPr>
        <w:ind w:firstLine="400"/>
        <w:jc w:val="both"/>
      </w:pPr>
      <w:r>
        <w:rPr>
          <w:rStyle w:val="s0"/>
        </w:rPr>
        <w:t>5. При остатке средств на образовательном накопительном вкладе после оплаты образовательных услуг за весь период обучения вкладчик либо в поря</w:t>
      </w:r>
      <w:r>
        <w:rPr>
          <w:rStyle w:val="s0"/>
        </w:rPr>
        <w:t>дке и случаях, установленных гражданским законодательством Республики Казахстан, его законный представитель вправе изъять данную сумму с начисленной премией государства.</w:t>
      </w:r>
    </w:p>
    <w:p w:rsidR="00000000" w:rsidRDefault="00544C85">
      <w:pPr>
        <w:ind w:firstLine="400"/>
        <w:jc w:val="both"/>
      </w:pPr>
      <w:r>
        <w:rPr>
          <w:rStyle w:val="s0"/>
        </w:rPr>
        <w:t>6. Вкладчик либо в порядке и случаях, установленных гражданским законодательством Респ</w:t>
      </w:r>
      <w:r>
        <w:rPr>
          <w:rStyle w:val="s0"/>
        </w:rPr>
        <w:t>ублики Казахстан, его законный представитель вправе перевести сумму накопленных средств с начисленной премией государства на вклад третьего лица, являющегося гражданином Республики Казахстан, зарегистрированный в едином реестре договоров об образовательном</w:t>
      </w:r>
      <w:r>
        <w:rPr>
          <w:rStyle w:val="s0"/>
        </w:rPr>
        <w:t xml:space="preserve"> накопительном вкладе.</w:t>
      </w:r>
    </w:p>
    <w:p w:rsidR="00000000" w:rsidRDefault="00544C85">
      <w:pPr>
        <w:ind w:firstLine="400"/>
        <w:jc w:val="both"/>
      </w:pPr>
      <w:bookmarkStart w:id="3" w:name="SUB110700"/>
      <w:bookmarkEnd w:id="3"/>
      <w:r>
        <w:rPr>
          <w:rStyle w:val="s0"/>
        </w:rPr>
        <w:t>7. В случае поступления вкладчика в зарубежную организацию образования вкладчик либо в порядке и случаях, установленных гражданским законодательством Республики Казахстан, его законный представитель вправе произвести оплату за обучен</w:t>
      </w:r>
      <w:r>
        <w:rPr>
          <w:rStyle w:val="s0"/>
        </w:rPr>
        <w:t>ие из накопленных средств вкладчика с учетом начисленной премии государства и вознаграждения банка-участника при представлении подтверждающих документов о зачислении вкладчика в зарубежную организацию образования. При этом в последующем с момента перечисле</w:t>
      </w:r>
      <w:r>
        <w:rPr>
          <w:rStyle w:val="s0"/>
        </w:rPr>
        <w:t>ния средств в зарубежную организацию образования начисление премии государства прекращается.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jc w:val="center"/>
      </w:pPr>
      <w:bookmarkStart w:id="4" w:name="SUB120000"/>
      <w:bookmarkEnd w:id="4"/>
      <w:r>
        <w:rPr>
          <w:rStyle w:val="s1"/>
        </w:rPr>
        <w:t>Глава 3. Начисление, выплата и возврат премии государства</w:t>
      </w:r>
    </w:p>
    <w:p w:rsidR="00000000" w:rsidRDefault="00544C85">
      <w:pPr>
        <w:jc w:val="center"/>
      </w:pPr>
      <w:r>
        <w:rPr>
          <w:rStyle w:val="s1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12. Премия государства</w:t>
      </w:r>
    </w:p>
    <w:p w:rsidR="00000000" w:rsidRDefault="00544C85">
      <w:pPr>
        <w:ind w:firstLine="400"/>
        <w:jc w:val="both"/>
      </w:pPr>
      <w:r>
        <w:rPr>
          <w:rStyle w:val="s0"/>
        </w:rPr>
        <w:t>1. Премия государства начисляется по зарегистрированному договору вкл</w:t>
      </w:r>
      <w:r>
        <w:rPr>
          <w:rStyle w:val="s0"/>
        </w:rPr>
        <w:t>ада на срок не более двадцати лет.</w:t>
      </w:r>
    </w:p>
    <w:p w:rsidR="00000000" w:rsidRDefault="00544C85">
      <w:pPr>
        <w:ind w:firstLine="400"/>
        <w:jc w:val="both"/>
      </w:pPr>
      <w:r>
        <w:rPr>
          <w:rStyle w:val="s0"/>
        </w:rPr>
        <w:t>2. Начисление премии государства осуществляется ежегодно на фактически накопленный остаток суммы вклада по состоянию на 1 января при минимальном сроке накоплений один год. Премия государства начисляется на срок действия д</w:t>
      </w:r>
      <w:r>
        <w:rPr>
          <w:rStyle w:val="s0"/>
        </w:rPr>
        <w:t>оговора.</w:t>
      </w:r>
    </w:p>
    <w:p w:rsidR="00000000" w:rsidRDefault="00544C85">
      <w:pPr>
        <w:ind w:firstLine="400"/>
        <w:jc w:val="both"/>
      </w:pPr>
      <w:r>
        <w:rPr>
          <w:rStyle w:val="s0"/>
        </w:rPr>
        <w:t>3. Премия государства присоединяется к основной сумме вклада (капитализируется).</w:t>
      </w:r>
    </w:p>
    <w:p w:rsidR="00000000" w:rsidRDefault="00544C85">
      <w:pPr>
        <w:ind w:firstLine="400"/>
        <w:jc w:val="both"/>
      </w:pPr>
      <w:r>
        <w:rPr>
          <w:rStyle w:val="s0"/>
        </w:rPr>
        <w:t>4. Начисление премии государства прекращается:</w:t>
      </w:r>
    </w:p>
    <w:p w:rsidR="00000000" w:rsidRDefault="00544C85">
      <w:pPr>
        <w:ind w:firstLine="400"/>
        <w:jc w:val="both"/>
      </w:pPr>
      <w:r>
        <w:rPr>
          <w:rStyle w:val="s0"/>
        </w:rPr>
        <w:t>1) в случае истечения срока начисления, установленного пунктом 1 настоящей статьи;</w:t>
      </w:r>
    </w:p>
    <w:p w:rsidR="00000000" w:rsidRDefault="00544C85">
      <w:pPr>
        <w:ind w:firstLine="400"/>
        <w:jc w:val="both"/>
      </w:pPr>
      <w:r>
        <w:rPr>
          <w:rStyle w:val="s0"/>
        </w:rPr>
        <w:t>2) в случае истечения срока действия</w:t>
      </w:r>
      <w:r>
        <w:rPr>
          <w:rStyle w:val="s0"/>
        </w:rPr>
        <w:t xml:space="preserve"> договора вклада;</w:t>
      </w:r>
    </w:p>
    <w:p w:rsidR="00000000" w:rsidRDefault="00544C85">
      <w:pPr>
        <w:ind w:firstLine="400"/>
        <w:jc w:val="both"/>
      </w:pPr>
      <w:r>
        <w:rPr>
          <w:rStyle w:val="s0"/>
        </w:rPr>
        <w:t>3) со дня смерти, вступления в законную силу решения суда о признании вкладчика недееспособным, безвестно отсутствующим либо объявления умершим.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5. Премия государства рассчитывается в соответствии с </w:t>
      </w:r>
      <w:hyperlink r:id="rId20" w:history="1">
        <w:r>
          <w:rPr>
            <w:rStyle w:val="a3"/>
          </w:rPr>
          <w:t>методикой расчетов премии государства</w:t>
        </w:r>
      </w:hyperlink>
      <w:r>
        <w:rPr>
          <w:rStyle w:val="s0"/>
        </w:rPr>
        <w:t>, утвержденной Правительством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21" w:anchor="sub_id=5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2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13. Размер премии государства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1. Премия государства начисляется в размере пяти процентов годовых на сумму образовательного накопительного вклада, но не более стократного размера </w:t>
      </w:r>
      <w:hyperlink r:id="rId2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</w:t>
      </w:r>
      <w:r>
        <w:rPr>
          <w:rStyle w:val="s0"/>
        </w:rPr>
        <w:t>ого на соответствующий финансовый год законом о республиканском бюджете.</w:t>
      </w:r>
    </w:p>
    <w:p w:rsidR="00000000" w:rsidRDefault="00544C85">
      <w:pPr>
        <w:ind w:firstLine="400"/>
        <w:jc w:val="both"/>
      </w:pPr>
      <w:r>
        <w:rPr>
          <w:rStyle w:val="s0"/>
        </w:rPr>
        <w:t>2. Премия государства начисляется в размере семи процентов годовых, но не более стократного размера месячного расчетного показателя, установленного на соответствующий финансовый год з</w:t>
      </w:r>
      <w:r>
        <w:rPr>
          <w:rStyle w:val="s0"/>
        </w:rPr>
        <w:t>аконом о республиканском бюджете, по образовательным накопительным вкладам, открытым в пользу вкладчиков, отнесенных к приоритетной категории:</w:t>
      </w:r>
    </w:p>
    <w:p w:rsidR="00000000" w:rsidRDefault="00544C85">
      <w:pPr>
        <w:ind w:firstLine="400"/>
        <w:jc w:val="both"/>
      </w:pPr>
      <w:r>
        <w:rPr>
          <w:rStyle w:val="s0"/>
        </w:rPr>
        <w:t>1) дети-сироты и дети, оставшиеся без попечения родителей, в том числе достигшие совершеннолетия, но не более чем</w:t>
      </w:r>
      <w:r>
        <w:rPr>
          <w:rStyle w:val="s0"/>
        </w:rPr>
        <w:t xml:space="preserve"> до достижения двадцатитрехлетнего возраста;</w:t>
      </w:r>
    </w:p>
    <w:p w:rsidR="00000000" w:rsidRDefault="00544C85">
      <w:pPr>
        <w:ind w:firstLine="400"/>
        <w:jc w:val="both"/>
      </w:pPr>
      <w:r>
        <w:rPr>
          <w:rStyle w:val="s0"/>
        </w:rPr>
        <w:t>2) инвалиды;</w:t>
      </w:r>
    </w:p>
    <w:p w:rsidR="00000000" w:rsidRDefault="00544C85">
      <w:pPr>
        <w:ind w:firstLine="400"/>
        <w:jc w:val="both"/>
      </w:pPr>
      <w:r>
        <w:rPr>
          <w:rStyle w:val="s0"/>
        </w:rPr>
        <w:t>3) дети из многодетных семей, имеющих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</w:t>
      </w:r>
      <w:r>
        <w:rPr>
          <w:rStyle w:val="s0"/>
        </w:rPr>
        <w:t>рофессионального, послесреднего, высшего и послевузовского (магистратуре) образования, после достижения ими совершеннолетия до времени окончания учебных заведений, но не более чем до достижения двадцатитрехлетнего возраста;</w:t>
      </w:r>
    </w:p>
    <w:p w:rsidR="00000000" w:rsidRDefault="00544C85">
      <w:pPr>
        <w:ind w:firstLine="400"/>
        <w:jc w:val="both"/>
      </w:pPr>
      <w:r>
        <w:rPr>
          <w:rStyle w:val="s0"/>
        </w:rPr>
        <w:t>4) дети из семей со среднедушевы</w:t>
      </w:r>
      <w:r>
        <w:rPr>
          <w:rStyle w:val="s0"/>
        </w:rPr>
        <w:t>м доходом ниже стоимости продовольственной корзины.</w:t>
      </w:r>
    </w:p>
    <w:p w:rsidR="00000000" w:rsidRDefault="00544C85">
      <w:pPr>
        <w:ind w:firstLine="400"/>
        <w:jc w:val="both"/>
      </w:pPr>
      <w:r>
        <w:rPr>
          <w:rStyle w:val="s0"/>
        </w:rPr>
        <w:t>3. Право на получение премии государства в размере семи процентов годовых вкладчиков, указанных в подпунктах 1) и 2) пункта 2 настоящей статьи, подтверждается оператором ежегодно путем получения необходим</w:t>
      </w:r>
      <w:r>
        <w:rPr>
          <w:rStyle w:val="s0"/>
        </w:rPr>
        <w:t>ых сведений от уполномоченного органа в области социальной защиты населения по состоянию на 1 января года, следующего за годом начисления.</w:t>
      </w:r>
    </w:p>
    <w:p w:rsidR="00000000" w:rsidRDefault="00544C85">
      <w:pPr>
        <w:ind w:firstLine="400"/>
        <w:jc w:val="both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подпунктах 3) и 4) пун</w:t>
      </w:r>
      <w:r>
        <w:rPr>
          <w:rStyle w:val="s0"/>
        </w:rPr>
        <w:t>кта 2 настоящей статьи, подтверждается оператором ежеквартально путем получения необходимых сведений от уполномоченного органа в области социальной защиты населения по состоянию на 1 число квартала, следующего за подтверждаемым.</w:t>
      </w:r>
    </w:p>
    <w:p w:rsidR="00000000" w:rsidRDefault="00544C85">
      <w:pPr>
        <w:ind w:firstLine="400"/>
        <w:jc w:val="both"/>
      </w:pPr>
      <w:r>
        <w:rPr>
          <w:rStyle w:val="s0"/>
        </w:rPr>
        <w:t>Премия государства в размер</w:t>
      </w:r>
      <w:r>
        <w:rPr>
          <w:rStyle w:val="s0"/>
        </w:rPr>
        <w:t>е семи процентов годовых начисляется в соответствующем году за месяцы, в течение которых подтверждается отнесение вкладчика к приоритетной категории.</w:t>
      </w:r>
    </w:p>
    <w:p w:rsidR="00000000" w:rsidRDefault="00544C85">
      <w:pPr>
        <w:ind w:firstLine="400"/>
        <w:jc w:val="both"/>
      </w:pPr>
      <w:r>
        <w:rPr>
          <w:rStyle w:val="s0"/>
        </w:rPr>
        <w:t>4. Уполномоченный орган в области образования и уполномоченный орган по государственному планированию ежег</w:t>
      </w:r>
      <w:r>
        <w:rPr>
          <w:rStyle w:val="s0"/>
        </w:rPr>
        <w:t>одно вносят предложения об увеличении премии государства в размере не ниже уровня инфляции в порядке, установленном законодательством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bookmarkStart w:id="5" w:name="SUB140000"/>
      <w:bookmarkEnd w:id="5"/>
      <w:r>
        <w:rPr>
          <w:rStyle w:val="s1"/>
        </w:rPr>
        <w:t>Статья 14. Возврат премии государства в бюджет</w:t>
      </w:r>
    </w:p>
    <w:p w:rsidR="00000000" w:rsidRDefault="00544C85">
      <w:pPr>
        <w:ind w:firstLine="400"/>
        <w:jc w:val="both"/>
      </w:pPr>
      <w:r>
        <w:rPr>
          <w:rStyle w:val="s0"/>
        </w:rPr>
        <w:t>1. Начисленная премия государства подлежит возврату</w:t>
      </w:r>
      <w:r>
        <w:rPr>
          <w:rStyle w:val="s0"/>
        </w:rPr>
        <w:t xml:space="preserve"> в бюджет в случаях:</w:t>
      </w:r>
    </w:p>
    <w:p w:rsidR="00000000" w:rsidRDefault="00544C85">
      <w:pPr>
        <w:ind w:firstLine="400"/>
        <w:jc w:val="both"/>
      </w:pPr>
      <w:r>
        <w:rPr>
          <w:rStyle w:val="s0"/>
        </w:rPr>
        <w:t>1) расторжения по инициативе вкладчика договора вклада или прекращения обязательств по договору вклада в связи с истечением срока без соблюдения целевого назначения;</w:t>
      </w:r>
    </w:p>
    <w:p w:rsidR="00000000" w:rsidRDefault="00544C85">
      <w:pPr>
        <w:ind w:firstLine="400"/>
        <w:jc w:val="both"/>
      </w:pPr>
      <w:r>
        <w:rPr>
          <w:rStyle w:val="s0"/>
        </w:rPr>
        <w:t>2) истечения трех календарных лет со дня отчисления вкладчика из орга</w:t>
      </w:r>
      <w:r>
        <w:rPr>
          <w:rStyle w:val="s0"/>
        </w:rPr>
        <w:t>низации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3) обнаружения факта выплаты премии государства при сроке накоплений меньше срока, установленного настоящим Законом;</w:t>
      </w:r>
    </w:p>
    <w:p w:rsidR="00000000" w:rsidRDefault="00544C85">
      <w:pPr>
        <w:ind w:firstLine="400"/>
        <w:jc w:val="both"/>
      </w:pPr>
      <w:r>
        <w:rPr>
          <w:rStyle w:val="s0"/>
        </w:rPr>
        <w:t>4) утраты вкладчиком гражданства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2. Возврат премии государства в бюджет осуществляется банком-уч</w:t>
      </w:r>
      <w:r>
        <w:rPr>
          <w:rStyle w:val="s0"/>
        </w:rPr>
        <w:t>астником через оператора по его справке-выписке о размере суммы премии государства, подлежащей возврату в бюджет, в течение трех банковских дней со дня получения банком-участником справки-выписки от оператора: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1) по основаниям, предусмотренным подпунктами </w:t>
      </w:r>
      <w:r>
        <w:rPr>
          <w:rStyle w:val="s0"/>
        </w:rPr>
        <w:t>1), 2) и 3) пункта 1 настоящей статьи, сумма начисленной премии государства в полном объеме;</w:t>
      </w:r>
    </w:p>
    <w:p w:rsidR="00000000" w:rsidRDefault="00544C85">
      <w:pPr>
        <w:ind w:firstLine="400"/>
        <w:jc w:val="both"/>
      </w:pPr>
      <w:r>
        <w:rPr>
          <w:rStyle w:val="s0"/>
        </w:rPr>
        <w:t>2) по основанию, предусмотренному подпунктом 4) пункта 1 настоящей статьи, в части суммы, не использованной на образовательные услуги, в соответствии с методикой р</w:t>
      </w:r>
      <w:r>
        <w:rPr>
          <w:rStyle w:val="s0"/>
        </w:rPr>
        <w:t>асчетов премии государства, утвержденной Правительством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3. При отчислении вкладчика из организации образования сумма, не использованная на образовательные услуги, подлежит перечислению организацией образования на образовательный накоп</w:t>
      </w:r>
      <w:r>
        <w:rPr>
          <w:rStyle w:val="s0"/>
        </w:rPr>
        <w:t>ительный вклад вкладчика в течение трех рабочих дней со дня издания приказа об отчислении.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jc w:val="center"/>
      </w:pPr>
      <w:bookmarkStart w:id="6" w:name="SUB150000"/>
      <w:bookmarkEnd w:id="6"/>
      <w:r>
        <w:rPr>
          <w:rStyle w:val="s1"/>
        </w:rPr>
        <w:t>Глава 4. Взаимодействие участников государственной образовательной накопительной системы</w:t>
      </w:r>
    </w:p>
    <w:p w:rsidR="00000000" w:rsidRDefault="00544C85">
      <w:pPr>
        <w:jc w:val="center"/>
      </w:pPr>
      <w:r>
        <w:rPr>
          <w:rStyle w:val="s1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15. Соглашение о сотрудничестве</w:t>
      </w:r>
    </w:p>
    <w:p w:rsidR="00000000" w:rsidRDefault="00544C85">
      <w:pPr>
        <w:ind w:firstLine="400"/>
        <w:jc w:val="both"/>
      </w:pPr>
      <w:r>
        <w:rPr>
          <w:rStyle w:val="s0"/>
        </w:rPr>
        <w:t xml:space="preserve">1. Для участия в Государственной образовательной накопительной системе банк-участник заключает с оператором соглашение о сотрудничестве на основании </w:t>
      </w:r>
      <w:hyperlink r:id="rId24" w:history="1">
        <w:r>
          <w:rPr>
            <w:rStyle w:val="a3"/>
          </w:rPr>
          <w:t>типового соглашения о сотрудничестве</w:t>
        </w:r>
      </w:hyperlink>
      <w:r>
        <w:rPr>
          <w:rStyle w:val="s0"/>
        </w:rPr>
        <w:t>, утве</w:t>
      </w:r>
      <w:r>
        <w:rPr>
          <w:rStyle w:val="s0"/>
        </w:rPr>
        <w:t>ржденного Правительством Республики Казахстан.</w:t>
      </w:r>
    </w:p>
    <w:p w:rsidR="00000000" w:rsidRDefault="00544C85">
      <w:pPr>
        <w:ind w:firstLine="400"/>
        <w:jc w:val="both"/>
      </w:pPr>
      <w:bookmarkStart w:id="7" w:name="SUB150200"/>
      <w:bookmarkEnd w:id="7"/>
      <w:r>
        <w:rPr>
          <w:rStyle w:val="s0"/>
        </w:rPr>
        <w:t>2. К банкам-участникам предъявляются следующие требования:</w:t>
      </w:r>
    </w:p>
    <w:p w:rsidR="00000000" w:rsidRDefault="00544C85">
      <w:pPr>
        <w:ind w:firstLine="400"/>
        <w:jc w:val="both"/>
      </w:pPr>
      <w:r>
        <w:rPr>
          <w:rStyle w:val="s0"/>
        </w:rPr>
        <w:t>1) наличие лицензий Национального Банка Республики Казахстан на прием депозитов, открытие и ведение банковских счетов физических лиц, проведение кассо</w:t>
      </w:r>
      <w:r>
        <w:rPr>
          <w:rStyle w:val="s0"/>
        </w:rPr>
        <w:t>вых операций;</w:t>
      </w:r>
    </w:p>
    <w:p w:rsidR="00000000" w:rsidRDefault="00544C85">
      <w:pPr>
        <w:ind w:firstLine="400"/>
        <w:jc w:val="both"/>
      </w:pPr>
      <w:r>
        <w:rPr>
          <w:rStyle w:val="s0"/>
        </w:rPr>
        <w:t>2) участие в системе обязательного гарантирования депозитов;</w:t>
      </w:r>
    </w:p>
    <w:p w:rsidR="00000000" w:rsidRDefault="00544C85">
      <w:pPr>
        <w:ind w:firstLine="400"/>
        <w:jc w:val="both"/>
      </w:pPr>
      <w:r>
        <w:rPr>
          <w:rStyle w:val="s0"/>
        </w:rPr>
        <w:t>3) наличие филиалов в областных центрах, столице и городах республиканского значения;</w:t>
      </w:r>
    </w:p>
    <w:p w:rsidR="00000000" w:rsidRDefault="00544C85">
      <w:pPr>
        <w:ind w:firstLine="400"/>
        <w:jc w:val="both"/>
      </w:pPr>
      <w:r>
        <w:rPr>
          <w:rStyle w:val="s0"/>
        </w:rPr>
        <w:t>4) отсутствие действующей ограниченной меры воздействия и (или) санкции, примененных Национальн</w:t>
      </w:r>
      <w:r>
        <w:rPr>
          <w:rStyle w:val="s0"/>
        </w:rPr>
        <w:t>ым Банком Республики Казахстан, на момент заключения (перезаключения) соглашения о сотрудничестве.</w:t>
      </w:r>
    </w:p>
    <w:p w:rsidR="00000000" w:rsidRDefault="00544C85">
      <w:pPr>
        <w:ind w:firstLine="400"/>
        <w:jc w:val="both"/>
      </w:pPr>
      <w:r>
        <w:rPr>
          <w:rStyle w:val="s0"/>
        </w:rPr>
        <w:t>3. Оператор заключает соглашение о сотрудничестве с организацией образования, оплата образовательных услуг которой осуществляется за счет средств образовател</w:t>
      </w:r>
      <w:r>
        <w:rPr>
          <w:rStyle w:val="s0"/>
        </w:rPr>
        <w:t>ьного накопительного вклада, на основании утвержденного типового соглашения о сотрудничестве.</w:t>
      </w:r>
    </w:p>
    <w:p w:rsidR="00000000" w:rsidRDefault="00544C85">
      <w:pPr>
        <w:ind w:firstLine="400"/>
        <w:jc w:val="both"/>
      </w:pPr>
      <w:r>
        <w:rPr>
          <w:rStyle w:val="s0"/>
        </w:rPr>
        <w:t>4. Соглашение о сотрудничестве должно содержать предмет, права и обязанности сторон, условия, порядок их взаимодействия и ответственность.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16. Взаимодействие участников Государственной образовательной накопительной системы при заключении и действии договора вклада</w:t>
      </w:r>
    </w:p>
    <w:p w:rsidR="00000000" w:rsidRDefault="00544C85">
      <w:pPr>
        <w:ind w:firstLine="400"/>
        <w:jc w:val="both"/>
      </w:pPr>
      <w:r>
        <w:rPr>
          <w:rStyle w:val="s0"/>
        </w:rPr>
        <w:t>1. При заключении договора вклада банк-участник проверяет соответствие вкладчика требованиям, установленным настоящим Закон</w:t>
      </w:r>
      <w:r>
        <w:rPr>
          <w:rStyle w:val="s0"/>
        </w:rPr>
        <w:t>ом, а также отсутствие действующего договора вклада, открытого на имя вкладчика.</w:t>
      </w:r>
    </w:p>
    <w:p w:rsidR="00000000" w:rsidRDefault="00544C85">
      <w:pPr>
        <w:ind w:firstLine="400"/>
        <w:jc w:val="both"/>
      </w:pPr>
      <w:r>
        <w:rPr>
          <w:rStyle w:val="s0"/>
        </w:rPr>
        <w:t>2. По каждому договору вклада банк-участник в установленные соглашением о сотрудничестве сроки и порядке представляет оператору сведения о вкладчике, состоянии счета, движении</w:t>
      </w:r>
      <w:r>
        <w:rPr>
          <w:rStyle w:val="s0"/>
        </w:rPr>
        <w:t xml:space="preserve"> денег вкладчика, начислении и сумме премии государства, а также иные необходимые сведения.</w:t>
      </w:r>
    </w:p>
    <w:p w:rsidR="00000000" w:rsidRDefault="00544C85">
      <w:pPr>
        <w:ind w:firstLine="400"/>
        <w:jc w:val="both"/>
      </w:pPr>
      <w:r>
        <w:rPr>
          <w:rStyle w:val="s0"/>
        </w:rPr>
        <w:t>3. Оператор запрашивает, а уполномоченный орган по документированию и выдаче паспортов и удостоверений личностей представляет сведения о подтверждении принадлежност</w:t>
      </w:r>
      <w:r>
        <w:rPr>
          <w:rStyle w:val="s0"/>
        </w:rPr>
        <w:t>и вкладчиков к гражданству Республики Казахстан ежегодно к 1 января.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17. Взаимодействие участников Государственной образовательной накопительной системы при расчете и начислении премии государства</w:t>
      </w:r>
    </w:p>
    <w:p w:rsidR="00000000" w:rsidRDefault="00544C85">
      <w:pPr>
        <w:ind w:firstLine="400"/>
        <w:jc w:val="both"/>
      </w:pPr>
      <w:r>
        <w:rPr>
          <w:rStyle w:val="s0"/>
        </w:rPr>
        <w:t>1. Оператор ежегодно в срок до 1 апреля текущего г</w:t>
      </w:r>
      <w:r>
        <w:rPr>
          <w:rStyle w:val="s0"/>
        </w:rPr>
        <w:t>ода на основе сведений, представленных банками-участниками по договорам вклада, представляет уполномоченному органу в области образования прогнозные расчеты начисления премий государства на предстоящий финансовый год.</w:t>
      </w:r>
    </w:p>
    <w:p w:rsidR="00000000" w:rsidRDefault="00544C85">
      <w:pPr>
        <w:ind w:firstLine="400"/>
        <w:jc w:val="both"/>
      </w:pPr>
      <w:r>
        <w:rPr>
          <w:rStyle w:val="s0"/>
        </w:rPr>
        <w:t>2. По итогам отчетного года оператор п</w:t>
      </w:r>
      <w:r>
        <w:rPr>
          <w:rStyle w:val="s0"/>
        </w:rPr>
        <w:t>осле получения необходимых сведений от уполномоченного органа в области социальной защиты населения и уполномоченного органа по документированию и выдаче паспортов и удостоверений личностей до 15 января года, следующего за отчетным, представляет уполномоче</w:t>
      </w:r>
      <w:r>
        <w:rPr>
          <w:rStyle w:val="s0"/>
        </w:rPr>
        <w:t>нному органу в области образования окончательный расчет премий государства.</w:t>
      </w:r>
    </w:p>
    <w:p w:rsidR="00000000" w:rsidRDefault="00544C85">
      <w:pPr>
        <w:ind w:firstLine="400"/>
        <w:jc w:val="both"/>
      </w:pPr>
      <w:r>
        <w:rPr>
          <w:rStyle w:val="s0"/>
        </w:rPr>
        <w:t>3. Уполномоченный орган в области образования после получения от оператора окончательного расчета суммы премий государства до 15 февраля года, следующего за отчетным, перечисляет н</w:t>
      </w:r>
      <w:r>
        <w:rPr>
          <w:rStyle w:val="s0"/>
        </w:rPr>
        <w:t>а счет оператора общую сумму премий государства в порядке, установленном законодательством Республики Казахстан.</w:t>
      </w:r>
    </w:p>
    <w:p w:rsidR="00000000" w:rsidRDefault="00544C85">
      <w:pPr>
        <w:ind w:firstLine="400"/>
        <w:jc w:val="both"/>
      </w:pPr>
      <w:r>
        <w:rPr>
          <w:rStyle w:val="s0"/>
        </w:rPr>
        <w:t>4. В течение пяти рабочих дней со дня получения от уполномоченного органа в области образования общей суммы премий государства оператор произво</w:t>
      </w:r>
      <w:r>
        <w:rPr>
          <w:rStyle w:val="s0"/>
        </w:rPr>
        <w:t>дит зачисление премии государства в банк-участник с представлением сведений о размере премии государства по каждому заключенному договору вклада.</w:t>
      </w:r>
    </w:p>
    <w:p w:rsidR="00000000" w:rsidRDefault="00544C85">
      <w:pPr>
        <w:ind w:firstLine="400"/>
        <w:jc w:val="both"/>
      </w:pPr>
      <w:r>
        <w:rPr>
          <w:rStyle w:val="s0"/>
        </w:rPr>
        <w:t>5. Банк-участник зачисляет премии государства на счета вкладчиков в течение двух рабочих дней со дня получения</w:t>
      </w:r>
      <w:r>
        <w:rPr>
          <w:rStyle w:val="s0"/>
        </w:rPr>
        <w:t xml:space="preserve"> от оператора общей суммы премий государства.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18. Взаимодействие участников Государственной образовательной накопительной системы при оплате образовательных услуг</w:t>
      </w:r>
    </w:p>
    <w:p w:rsidR="00000000" w:rsidRDefault="00544C85">
      <w:pPr>
        <w:ind w:firstLine="400"/>
        <w:jc w:val="both"/>
      </w:pPr>
      <w:r>
        <w:rPr>
          <w:rStyle w:val="s0"/>
        </w:rPr>
        <w:t>1. Оплата образовательных услуг посредством образовательного накопительного вклада о</w:t>
      </w:r>
      <w:r>
        <w:rPr>
          <w:rStyle w:val="s0"/>
        </w:rPr>
        <w:t>существляется по заявлению вкладчика. При представлении копии договора оказания образовательных услуг банк-участник в течение одного рабочего дня перечисляет средства с образовательного накопительного вклада на банковский счет организации образования.</w:t>
      </w:r>
    </w:p>
    <w:p w:rsidR="00000000" w:rsidRDefault="00544C85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>ри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вкладчик в срок не позднее трех рабочих дней представляет банку-участн</w:t>
      </w:r>
      <w:r>
        <w:rPr>
          <w:rStyle w:val="s0"/>
        </w:rPr>
        <w:t>ику и оператору копии подтверждающих документов.</w:t>
      </w:r>
    </w:p>
    <w:p w:rsidR="00000000" w:rsidRDefault="00544C85">
      <w:pPr>
        <w:ind w:firstLine="400"/>
        <w:jc w:val="both"/>
      </w:pPr>
      <w:r>
        <w:rPr>
          <w:rStyle w:val="s0"/>
        </w:rPr>
        <w:t>3. Организация образования:</w:t>
      </w:r>
    </w:p>
    <w:p w:rsidR="00000000" w:rsidRDefault="00544C85">
      <w:pPr>
        <w:ind w:firstLine="400"/>
        <w:jc w:val="both"/>
      </w:pPr>
      <w:r>
        <w:rPr>
          <w:rStyle w:val="s0"/>
        </w:rPr>
        <w:t>1) уведомляет банк-участник и оператора о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вкладчика путем направления коп</w:t>
      </w:r>
      <w:r>
        <w:rPr>
          <w:rStyle w:val="s0"/>
        </w:rPr>
        <w:t>ий соответствующих документов в срок не позднее трех рабочих дней со дня их принятия;</w:t>
      </w:r>
    </w:p>
    <w:p w:rsidR="00000000" w:rsidRDefault="00544C85">
      <w:pPr>
        <w:ind w:firstLine="400"/>
        <w:jc w:val="both"/>
      </w:pPr>
      <w:r>
        <w:rPr>
          <w:rStyle w:val="s0"/>
        </w:rPr>
        <w:t>2) по запросу вкладчика или банка-участника выдает справку о стоимости обучения на требуемый академический период или полной стоимости обучения на дату выдачи справки;</w:t>
      </w:r>
    </w:p>
    <w:p w:rsidR="00000000" w:rsidRDefault="00544C85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по запросу оператора представляет необходимые сведения о вкладчике, обучающемся в организации образования;</w:t>
      </w:r>
    </w:p>
    <w:p w:rsidR="00000000" w:rsidRDefault="00544C85">
      <w:pPr>
        <w:ind w:firstLine="400"/>
        <w:jc w:val="both"/>
      </w:pPr>
      <w:r>
        <w:rPr>
          <w:rStyle w:val="s0"/>
        </w:rPr>
        <w:t>4) при переводе вкладчика в другую организацию образования перечисляет на счет принимающей организации образования остаток произведенной оплаты обра</w:t>
      </w:r>
      <w:r>
        <w:rPr>
          <w:rStyle w:val="s0"/>
        </w:rPr>
        <w:t>зовательных услуг, о чем уведомляет оператора в течение трех рабочих дней.</w:t>
      </w:r>
    </w:p>
    <w:p w:rsidR="00000000" w:rsidRDefault="00544C85">
      <w:pPr>
        <w:ind w:firstLine="400"/>
        <w:jc w:val="both"/>
      </w:pPr>
      <w:r>
        <w:rPr>
          <w:rStyle w:val="s0"/>
        </w:rPr>
        <w:t>Остатком произведенной оплаты образовательных услуг является разница между суммой, полученной организацией образования за обучение вкладчика, и суммой стоимости фактически полученны</w:t>
      </w:r>
      <w:r>
        <w:rPr>
          <w:rStyle w:val="s0"/>
        </w:rPr>
        <w:t>х образовательных услуг на дату издания приказа об отчислении.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jc w:val="center"/>
      </w:pPr>
      <w:bookmarkStart w:id="8" w:name="SUB190000"/>
      <w:bookmarkEnd w:id="8"/>
      <w:r>
        <w:rPr>
          <w:rStyle w:val="s1"/>
        </w:rPr>
        <w:t>Глава 5. Заключительные положения</w:t>
      </w:r>
    </w:p>
    <w:p w:rsidR="00000000" w:rsidRDefault="00544C85">
      <w:pPr>
        <w:jc w:val="center"/>
      </w:pPr>
      <w:r>
        <w:rPr>
          <w:rStyle w:val="s1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>Статья 19. Государственная поддержка Государственной образовательной накопительной системы</w:t>
      </w:r>
    </w:p>
    <w:p w:rsidR="00000000" w:rsidRDefault="00544C85">
      <w:pPr>
        <w:ind w:firstLine="400"/>
        <w:jc w:val="both"/>
      </w:pPr>
      <w:r>
        <w:rPr>
          <w:rStyle w:val="s0"/>
        </w:rPr>
        <w:t>1. Образовательный накопительный вклад в соответствии с законо</w:t>
      </w:r>
      <w:r>
        <w:rPr>
          <w:rStyle w:val="s0"/>
        </w:rPr>
        <w:t>дательством Республики Казахстан является объектом обязательного гарантирования депозитов физических лиц.</w:t>
      </w:r>
    </w:p>
    <w:p w:rsidR="00000000" w:rsidRDefault="00544C85">
      <w:pPr>
        <w:ind w:firstLine="400"/>
        <w:jc w:val="both"/>
      </w:pPr>
      <w:r>
        <w:rPr>
          <w:rStyle w:val="s0"/>
        </w:rPr>
        <w:t>2. В рамках Государственной образовательной накопительной системы вкладчик вправе обратиться за получением образовательного кредита на льготных услови</w:t>
      </w:r>
      <w:r>
        <w:rPr>
          <w:rStyle w:val="s0"/>
        </w:rPr>
        <w:t>ях. Образовательный кредит предоставляется заемщику под стопроцентную гарантию уполномоченной государством организации при размере накопленной суммы не менее пятидесяти процентов от суммы, необходимой для оплаты обучения в полном объеме, путем открытия кре</w:t>
      </w:r>
      <w:r>
        <w:rPr>
          <w:rStyle w:val="s0"/>
        </w:rPr>
        <w:t>дитором кредитной линии на оставшуюся сумму с возможностью ее корректировки на сумму увеличения стоимости обучения в организации образования.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544C85">
      <w:pPr>
        <w:ind w:firstLine="400"/>
        <w:jc w:val="both"/>
      </w:pPr>
      <w:r>
        <w:rPr>
          <w:rStyle w:val="s0"/>
        </w:rPr>
        <w:t>Настоящий Закон вводится в действие по истечении десят</w:t>
      </w:r>
      <w:r>
        <w:rPr>
          <w:rStyle w:val="s0"/>
        </w:rPr>
        <w:t xml:space="preserve">и календарных дней после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44C85">
      <w:pPr>
        <w:ind w:firstLine="400"/>
        <w:jc w:val="both"/>
      </w:pPr>
      <w:r>
        <w:rPr>
          <w:rStyle w:val="s0"/>
        </w:rPr>
        <w:t> </w:t>
      </w:r>
    </w:p>
    <w:p w:rsidR="00000000" w:rsidRDefault="00544C85">
      <w:pPr>
        <w:autoSpaceDE w:val="0"/>
        <w:autoSpaceDN w:val="0"/>
        <w:ind w:firstLine="426"/>
      </w:pPr>
      <w:r>
        <w:t> </w:t>
      </w:r>
    </w:p>
    <w:p w:rsidR="00000000" w:rsidRDefault="00544C85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544C85">
      <w:r>
        <w:rPr>
          <w:rStyle w:val="s0"/>
          <w:b/>
          <w:bCs/>
        </w:rPr>
        <w:t xml:space="preserve">Республики Казахстан </w:t>
      </w:r>
    </w:p>
    <w:p w:rsidR="00000000" w:rsidRDefault="00544C85">
      <w:r>
        <w:rPr>
          <w:rStyle w:val="s0"/>
          <w:b/>
          <w:bCs/>
        </w:rPr>
        <w:t> </w:t>
      </w:r>
    </w:p>
    <w:p w:rsidR="00000000" w:rsidRDefault="00544C8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44C85">
      <w:pPr>
        <w:autoSpaceDE w:val="0"/>
        <w:autoSpaceDN w:val="0"/>
      </w:pPr>
      <w:r>
        <w:t> </w:t>
      </w:r>
    </w:p>
    <w:p w:rsidR="00000000" w:rsidRDefault="00544C85">
      <w:pPr>
        <w:autoSpaceDE w:val="0"/>
        <w:autoSpaceDN w:val="0"/>
      </w:pPr>
      <w:r>
        <w:t xml:space="preserve">Астана, Акорда, 14 января 2013 года </w:t>
      </w:r>
    </w:p>
    <w:p w:rsidR="00000000" w:rsidRDefault="00544C85">
      <w:pPr>
        <w:autoSpaceDE w:val="0"/>
        <w:autoSpaceDN w:val="0"/>
        <w:ind w:firstLine="993"/>
      </w:pPr>
      <w:r>
        <w:t>№ 67-V ЗРК</w:t>
      </w:r>
    </w:p>
    <w:p w:rsidR="00000000" w:rsidRDefault="00544C85">
      <w:pPr>
        <w:autoSpaceDE w:val="0"/>
        <w:autoSpaceDN w:val="0"/>
        <w:ind w:firstLine="426"/>
      </w:pPr>
      <w:r>
        <w:t> </w:t>
      </w:r>
    </w:p>
    <w:p w:rsidR="00000000" w:rsidRDefault="00544C85">
      <w:pPr>
        <w:autoSpaceDE w:val="0"/>
        <w:autoSpaceDN w:val="0"/>
        <w:ind w:firstLine="426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C85" w:rsidRDefault="00544C85" w:rsidP="00544C85">
      <w:r>
        <w:separator/>
      </w:r>
    </w:p>
  </w:endnote>
  <w:endnote w:type="continuationSeparator" w:id="0">
    <w:p w:rsidR="00544C85" w:rsidRDefault="00544C85" w:rsidP="00544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85" w:rsidRDefault="00544C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85" w:rsidRDefault="00544C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85" w:rsidRDefault="00544C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C85" w:rsidRDefault="00544C85" w:rsidP="00544C85">
      <w:r>
        <w:separator/>
      </w:r>
    </w:p>
  </w:footnote>
  <w:footnote w:type="continuationSeparator" w:id="0">
    <w:p w:rsidR="00544C85" w:rsidRDefault="00544C85" w:rsidP="00544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85" w:rsidRDefault="00544C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85" w:rsidRDefault="00544C85" w:rsidP="00544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C85" w:rsidRPr="00544C85" w:rsidRDefault="00544C85" w:rsidP="00544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14.01.2013 № 67-V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85" w:rsidRDefault="00544C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C85"/>
    <w:rsid w:val="00544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70887" TargetMode="External"/><Relationship Id="rId18" Type="http://schemas.openxmlformats.org/officeDocument/2006/relationships/hyperlink" Target="http://online.zakon.kz/Document/?link_id=100274848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05151" TargetMode="External"/><Relationship Id="rId7" Type="http://schemas.openxmlformats.org/officeDocument/2006/relationships/hyperlink" Target="http://online.zakon.kz/Document/?doc_id=31320568" TargetMode="External"/><Relationship Id="rId12" Type="http://schemas.openxmlformats.org/officeDocument/2006/relationships/hyperlink" Target="http://online.zakon.kz/Document/?doc_id=31336923" TargetMode="External"/><Relationship Id="rId17" Type="http://schemas.openxmlformats.org/officeDocument/2006/relationships/hyperlink" Target="http://online.zakon.kz/Document/?doc_id=1003931" TargetMode="External"/><Relationship Id="rId25" Type="http://schemas.openxmlformats.org/officeDocument/2006/relationships/hyperlink" Target="http://online.zakon.kz/Document/?doc_id=3132056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3135432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38609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86090" TargetMode="External"/><Relationship Id="rId23" Type="http://schemas.openxmlformats.org/officeDocument/2006/relationships/hyperlink" Target="http://online.zakon.kz/Document/?doc_id=102667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386090" TargetMode="External"/><Relationship Id="rId19" Type="http://schemas.openxmlformats.org/officeDocument/2006/relationships/hyperlink" Target="http://online.zakon.kz/Document/?doc_id=101388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4319" TargetMode="External"/><Relationship Id="rId14" Type="http://schemas.openxmlformats.org/officeDocument/2006/relationships/hyperlink" Target="http://online.zakon.kz/Document/?doc_id=31354319" TargetMode="External"/><Relationship Id="rId22" Type="http://schemas.openxmlformats.org/officeDocument/2006/relationships/hyperlink" Target="http://online.zakon.kz/Document/?doc_id=3140625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386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3201</Words>
  <Characters>25913</Characters>
  <Application>Microsoft Office Word</Application>
  <DocSecurity>0</DocSecurity>
  <Lines>215</Lines>
  <Paragraphs>58</Paragraphs>
  <ScaleCrop>false</ScaleCrop>
  <Company/>
  <LinksUpToDate>false</LinksUpToDate>
  <CharactersWithSpaces>29056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14.01.2013 № 67-V (©Paragraph 2023)</dc:title>
  <dc:subject/>
  <dc:creator>Сергей М</dc:creator>
  <cp:keywords/>
  <dc:description/>
  <cp:lastModifiedBy>Сергей М</cp:lastModifiedBy>
  <cp:revision>2</cp:revision>
  <dcterms:created xsi:type="dcterms:W3CDTF">2023-11-04T15:36:00Z</dcterms:created>
  <dcterms:modified xsi:type="dcterms:W3CDTF">2023-11-04T15:36:00Z</dcterms:modified>
</cp:coreProperties>
</file>