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5052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национальной экономики Республики Казахстан от 1 октября 2014 года № 37 </w:t>
      </w:r>
      <w:r>
        <w:rPr>
          <w:b/>
          <w:bCs/>
        </w:rPr>
        <w:br/>
      </w:r>
      <w:r>
        <w:rPr>
          <w:rStyle w:val="s1"/>
        </w:rPr>
        <w:t>Об утверждении Положения о Комитете по государственным материальным резервам Министерства национальной экономики Республики Казахстан</w:t>
      </w:r>
    </w:p>
    <w:p w:rsidR="00000000" w:rsidRDefault="0079505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02.08.2016 г.)</w:t>
      </w:r>
    </w:p>
    <w:p w:rsidR="00000000" w:rsidRDefault="00795052">
      <w:pPr>
        <w:jc w:val="center"/>
      </w:pPr>
      <w:r>
        <w:t> </w:t>
      </w:r>
    </w:p>
    <w:p w:rsidR="00000000" w:rsidRDefault="00795052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и.о. Министра оборонной и аэрокосмической промышленност</w:t>
      </w:r>
      <w:r>
        <w:rPr>
          <w:rStyle w:val="s3"/>
        </w:rPr>
        <w:t>и Республики Казахстан от 27 апреля 2017 года № 78/НҚ</w:t>
      </w:r>
    </w:p>
    <w:p w:rsidR="00000000" w:rsidRDefault="00795052">
      <w:pPr>
        <w:ind w:firstLine="400"/>
        <w:jc w:val="both"/>
      </w:pPr>
      <w:r>
        <w:rPr>
          <w:rStyle w:val="s0"/>
        </w:rPr>
        <w:t> </w:t>
      </w:r>
    </w:p>
    <w:p w:rsidR="00000000" w:rsidRDefault="00795052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9" w:anchor="sub_id=290000" w:history="1">
        <w:r>
          <w:rPr>
            <w:rStyle w:val="a3"/>
          </w:rPr>
          <w:t>подпунктом 6) пункта 1 статьи 29</w:t>
        </w:r>
      </w:hyperlink>
      <w:r>
        <w:rPr>
          <w:rStyle w:val="s0"/>
        </w:rPr>
        <w:t xml:space="preserve"> Закона Республики Казахстан от 24 марта 1998 года «О нормативных пр</w:t>
      </w:r>
      <w:r>
        <w:rPr>
          <w:rStyle w:val="s0"/>
        </w:rPr>
        <w:t xml:space="preserve">авовых актах» и </w:t>
      </w:r>
      <w:hyperlink r:id="rId10" w:history="1">
        <w:r>
          <w:rPr>
            <w:rStyle w:val="a3"/>
          </w:rPr>
          <w:t>постановлениями</w:t>
        </w:r>
      </w:hyperlink>
      <w:r>
        <w:rPr>
          <w:rStyle w:val="s0"/>
        </w:rPr>
        <w:t xml:space="preserve"> Правительства Республики Казахстан от 14 августа 2014 года № 933 «О ведомствах центральных исполнительных органов Республики Казахстан», 24 сентября 2014 года </w:t>
      </w:r>
      <w:r>
        <w:rPr>
          <w:rStyle w:val="s0"/>
        </w:rPr>
        <w:t xml:space="preserve">№ 1011 «Вопросы Министерства национальной экономики Республики Казахстан»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795052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Комитете по государственным материальным резервам Министерства национальной экономики Республики Казахст</w:t>
      </w:r>
      <w:r>
        <w:rPr>
          <w:rStyle w:val="s0"/>
        </w:rPr>
        <w:t>ан.</w:t>
      </w:r>
    </w:p>
    <w:p w:rsidR="00000000" w:rsidRDefault="00795052">
      <w:pPr>
        <w:ind w:firstLine="400"/>
        <w:jc w:val="both"/>
      </w:pPr>
      <w:r>
        <w:rPr>
          <w:rStyle w:val="s0"/>
        </w:rPr>
        <w:t>2. Комитету по государственным материальным резервам Министерства национальной экономики Республики Казахстан (Саду А.А.) в установленном законодательством порядке обеспечить:</w:t>
      </w:r>
    </w:p>
    <w:p w:rsidR="00000000" w:rsidRDefault="00795052">
      <w:pPr>
        <w:ind w:firstLine="400"/>
        <w:jc w:val="both"/>
      </w:pPr>
      <w:r>
        <w:rPr>
          <w:rStyle w:val="s0"/>
        </w:rPr>
        <w:t>1) государственную регистрацию настоящего приказа в Министерстве юстиции Рес</w:t>
      </w:r>
      <w:r>
        <w:rPr>
          <w:rStyle w:val="s0"/>
        </w:rPr>
        <w:t>публики Казахстан;</w:t>
      </w:r>
    </w:p>
    <w:p w:rsidR="00000000" w:rsidRDefault="00795052">
      <w:pPr>
        <w:ind w:firstLine="400"/>
        <w:jc w:val="both"/>
      </w:pPr>
      <w:r>
        <w:rPr>
          <w:rStyle w:val="s0"/>
        </w:rPr>
        <w:t xml:space="preserve">2) в течение десяти календарных дней после государственной </w:t>
      </w:r>
      <w:hyperlink r:id="rId11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настоящего приказа его направление на официальное опубликование в периодических печатных изданиях и в</w:t>
      </w:r>
      <w:r>
        <w:rPr>
          <w:rStyle w:val="s0"/>
        </w:rPr>
        <w:t xml:space="preserve"> информационно-правовой системе «Әділет»;</w:t>
      </w:r>
    </w:p>
    <w:p w:rsidR="00000000" w:rsidRDefault="00795052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национальной экономики Республики Казахстан.</w:t>
      </w:r>
    </w:p>
    <w:p w:rsidR="00000000" w:rsidRDefault="00795052">
      <w:pPr>
        <w:ind w:firstLine="400"/>
        <w:jc w:val="both"/>
      </w:pPr>
      <w:r>
        <w:rPr>
          <w:rStyle w:val="s0"/>
        </w:rPr>
        <w:t xml:space="preserve">3. Настоящий приказ вводится в действие со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795052">
      <w:pPr>
        <w:ind w:firstLine="400"/>
        <w:jc w:val="both"/>
      </w:pPr>
      <w:r>
        <w:rPr>
          <w:rStyle w:val="s0"/>
        </w:rPr>
        <w:t> </w:t>
      </w:r>
    </w:p>
    <w:p w:rsidR="00000000" w:rsidRDefault="0079505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4"/>
        <w:gridCol w:w="3281"/>
      </w:tblGrid>
      <w:tr w:rsidR="00000000">
        <w:tc>
          <w:tcPr>
            <w:tcW w:w="3252" w:type="pct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000000" w:rsidRDefault="00795052">
            <w:pPr>
              <w:jc w:val="both"/>
            </w:pPr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1748" w:type="pct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000000" w:rsidRDefault="00795052">
            <w:pPr>
              <w:jc w:val="right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795052">
      <w:pPr>
        <w:ind w:firstLine="400"/>
        <w:jc w:val="both"/>
      </w:pPr>
      <w:r>
        <w:t> </w:t>
      </w:r>
    </w:p>
    <w:p w:rsidR="00000000" w:rsidRDefault="00795052">
      <w:pPr>
        <w:ind w:firstLine="400"/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795052">
      <w:pPr>
        <w:ind w:firstLine="400"/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</w:t>
      </w:r>
    </w:p>
    <w:p w:rsidR="00000000" w:rsidRDefault="00795052">
      <w:pPr>
        <w:ind w:firstLine="400"/>
        <w:jc w:val="right"/>
      </w:pPr>
      <w:r>
        <w:rPr>
          <w:rStyle w:val="s0"/>
        </w:rPr>
        <w:t>национальной экономики</w:t>
      </w:r>
    </w:p>
    <w:p w:rsidR="00000000" w:rsidRDefault="0079505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795052">
      <w:pPr>
        <w:ind w:firstLine="400"/>
        <w:jc w:val="right"/>
      </w:pPr>
      <w:r>
        <w:rPr>
          <w:rStyle w:val="s0"/>
        </w:rPr>
        <w:t>от 1 октября 2014 года № 37</w:t>
      </w:r>
    </w:p>
    <w:p w:rsidR="00000000" w:rsidRDefault="00795052">
      <w:pPr>
        <w:ind w:firstLine="400"/>
        <w:jc w:val="both"/>
      </w:pPr>
      <w:r>
        <w:t> </w:t>
      </w:r>
    </w:p>
    <w:p w:rsidR="00000000" w:rsidRDefault="00795052">
      <w:pPr>
        <w:ind w:firstLine="400"/>
        <w:jc w:val="both"/>
      </w:pPr>
      <w:r>
        <w:t> </w:t>
      </w:r>
    </w:p>
    <w:p w:rsidR="00000000" w:rsidRDefault="00795052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Комитете по государственным материальным резервам</w:t>
      </w:r>
      <w:r>
        <w:rPr>
          <w:b/>
          <w:bCs/>
        </w:rPr>
        <w:br/>
      </w:r>
      <w:r>
        <w:rPr>
          <w:rStyle w:val="s1"/>
        </w:rPr>
        <w:t>Министерства национальной экономики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795052">
      <w:pPr>
        <w:ind w:firstLine="400"/>
        <w:jc w:val="both"/>
      </w:pPr>
      <w:r>
        <w:t> </w:t>
      </w:r>
    </w:p>
    <w:p w:rsidR="00000000" w:rsidRDefault="00795052">
      <w:pPr>
        <w:jc w:val="both"/>
      </w:pPr>
      <w:r>
        <w:rPr>
          <w:rStyle w:val="s3"/>
        </w:rPr>
        <w:t xml:space="preserve">Пункт 1 изложен в редакции </w:t>
      </w:r>
      <w:hyperlink r:id="rId13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</w:t>
      </w:r>
      <w:r>
        <w:rPr>
          <w:rStyle w:val="s3"/>
        </w:rPr>
        <w:t>ономики РК от 02.08.16 г. № 358 (</w:t>
      </w:r>
      <w:hyperlink r:id="rId14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5052">
      <w:pPr>
        <w:ind w:firstLine="400"/>
        <w:jc w:val="both"/>
      </w:pPr>
      <w:r>
        <w:rPr>
          <w:rStyle w:val="s0"/>
        </w:rPr>
        <w:t>1. Комитет по государственным материальным резервам Министерства национальной экономики Республики Казахстан (далее - Комитет)</w:t>
      </w:r>
      <w:r>
        <w:rPr>
          <w:rStyle w:val="s0"/>
        </w:rPr>
        <w:t xml:space="preserve"> является ведомством Министерства национальной экономики Республики Казахстан (далее - Министерство), осуществляющим функции в области государственного материального резерва.</w:t>
      </w:r>
    </w:p>
    <w:p w:rsidR="00000000" w:rsidRDefault="00795052">
      <w:pPr>
        <w:ind w:firstLine="400"/>
        <w:jc w:val="both"/>
      </w:pPr>
      <w:r>
        <w:rPr>
          <w:rStyle w:val="s0"/>
        </w:rPr>
        <w:t xml:space="preserve">2. Комитет в своей деятельности руководствуется </w:t>
      </w:r>
      <w:hyperlink r:id="rId15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законами, актами Президента и Правительства Республики Казахстан, приказами и указаниями Министра национальной экономики Республики Казахстан (далее - Министр), иными нормативными правовыми </w:t>
      </w:r>
      <w:r>
        <w:rPr>
          <w:rStyle w:val="s0"/>
        </w:rPr>
        <w:t>актами и настоящим Положением.</w:t>
      </w:r>
    </w:p>
    <w:p w:rsidR="00000000" w:rsidRDefault="00795052">
      <w:pPr>
        <w:ind w:firstLine="400"/>
        <w:jc w:val="both"/>
      </w:pPr>
      <w:r>
        <w:rPr>
          <w:rStyle w:val="s0"/>
        </w:rPr>
        <w:t xml:space="preserve">3. Комитет является юридическим лицом в организационно-правовой форме государственного учреждения, имеет печати, штампы со своим наименованием на государственном языке, бланки установленного образца, а также в соответствии с </w:t>
      </w:r>
      <w:r>
        <w:rPr>
          <w:rStyle w:val="s0"/>
        </w:rPr>
        <w:t>законодательством счета в органах казначейства Министерства финансов Республики Казахстан.</w:t>
      </w:r>
    </w:p>
    <w:p w:rsidR="00000000" w:rsidRDefault="00795052">
      <w:pPr>
        <w:ind w:firstLine="400"/>
        <w:jc w:val="both"/>
      </w:pPr>
      <w:r>
        <w:rPr>
          <w:rStyle w:val="s0"/>
        </w:rPr>
        <w:t>4. Комитет вступает в гражданско-правовые отношения от собственного имени в пределах своих полномочий.</w:t>
      </w:r>
    </w:p>
    <w:p w:rsidR="00000000" w:rsidRDefault="00795052">
      <w:pPr>
        <w:ind w:firstLine="400"/>
        <w:jc w:val="both"/>
      </w:pPr>
      <w:r>
        <w:rPr>
          <w:rStyle w:val="s0"/>
        </w:rPr>
        <w:t>5. Комитет выступает стороной гражданско-правовых отношений от</w:t>
      </w:r>
      <w:r>
        <w:rPr>
          <w:rStyle w:val="s0"/>
        </w:rPr>
        <w:t xml:space="preserve"> имени государства, если он уполномочен на это в соответствии с законодательством Республики Казахстан.</w:t>
      </w:r>
    </w:p>
    <w:p w:rsidR="00000000" w:rsidRDefault="00795052">
      <w:pPr>
        <w:ind w:firstLine="400"/>
        <w:jc w:val="both"/>
      </w:pPr>
      <w:r>
        <w:rPr>
          <w:rStyle w:val="s0"/>
        </w:rPr>
        <w:t>6. Комитет по вопросам своей компетенции в установленном законодательством порядке издает приказы, которые имеют обязательную силу на территории Республ</w:t>
      </w:r>
      <w:r>
        <w:rPr>
          <w:rStyle w:val="s0"/>
        </w:rPr>
        <w:t>ики Казахстан.</w:t>
      </w:r>
    </w:p>
    <w:p w:rsidR="00000000" w:rsidRDefault="00795052">
      <w:pPr>
        <w:ind w:firstLine="400"/>
        <w:jc w:val="both"/>
      </w:pPr>
      <w:r>
        <w:rPr>
          <w:rStyle w:val="s0"/>
        </w:rPr>
        <w:t>7. Структура и штатная численность Комитета утверждается ответственным секретарем Министерства в порядке, установленном законодательством Республики Казахстан.</w:t>
      </w:r>
    </w:p>
    <w:p w:rsidR="00000000" w:rsidRDefault="00795052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16" w:anchor="sub_id=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02.08.16 г. № 358 </w:t>
      </w:r>
      <w:r>
        <w:rPr>
          <w:rStyle w:val="s3"/>
        </w:rPr>
        <w:t>(</w:t>
      </w:r>
      <w:hyperlink r:id="rId17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5052">
      <w:pPr>
        <w:ind w:firstLine="400"/>
        <w:jc w:val="both"/>
      </w:pPr>
      <w:r>
        <w:rPr>
          <w:rStyle w:val="s0"/>
        </w:rPr>
        <w:t>9. Местонахождение Комитета: 010000, город Астана, район «Алматы»,</w:t>
      </w:r>
      <w:r>
        <w:rPr>
          <w:rStyle w:val="s0"/>
        </w:rPr>
        <w:t xml:space="preserve"> улица Янушкевича, дом № 2.</w:t>
      </w:r>
    </w:p>
    <w:p w:rsidR="00000000" w:rsidRDefault="00795052">
      <w:pPr>
        <w:ind w:firstLine="400"/>
        <w:jc w:val="both"/>
      </w:pPr>
      <w:r>
        <w:rPr>
          <w:rStyle w:val="s0"/>
        </w:rPr>
        <w:t>10. Полное наименование Комитета - республиканское государственное учреждение «Комитет по государственным материальным резервам Министерства национальной экономики Республики Казахстан».</w:t>
      </w:r>
    </w:p>
    <w:p w:rsidR="00000000" w:rsidRDefault="00795052">
      <w:pPr>
        <w:ind w:firstLine="400"/>
        <w:jc w:val="both"/>
      </w:pPr>
      <w:r>
        <w:rPr>
          <w:rStyle w:val="s0"/>
        </w:rPr>
        <w:t>11. Настоящее Положение является учредите</w:t>
      </w:r>
      <w:r>
        <w:rPr>
          <w:rStyle w:val="s0"/>
        </w:rPr>
        <w:t>льным документом Комитета.</w:t>
      </w:r>
    </w:p>
    <w:p w:rsidR="00000000" w:rsidRDefault="00795052">
      <w:pPr>
        <w:ind w:firstLine="400"/>
        <w:jc w:val="both"/>
      </w:pPr>
      <w:r>
        <w:rPr>
          <w:rStyle w:val="s0"/>
        </w:rPr>
        <w:t>12. Финансирование деятельности Комитета осуществляется за счет средств республиканского бюджета.</w:t>
      </w:r>
    </w:p>
    <w:p w:rsidR="00000000" w:rsidRDefault="00795052">
      <w:pPr>
        <w:ind w:firstLine="400"/>
        <w:jc w:val="both"/>
      </w:pPr>
      <w:r>
        <w:rPr>
          <w:rStyle w:val="s0"/>
        </w:rPr>
        <w:t>13. Комитету не допускается вступать в договорные отношения с субъектами предпринимательства на предмет выполнения обязанностей, яв</w:t>
      </w:r>
      <w:r>
        <w:rPr>
          <w:rStyle w:val="s0"/>
        </w:rPr>
        <w:t>ляющихся функциями Комитета.</w:t>
      </w:r>
    </w:p>
    <w:p w:rsidR="00000000" w:rsidRDefault="00795052">
      <w:pPr>
        <w:ind w:firstLine="400"/>
        <w:jc w:val="both"/>
      </w:pPr>
      <w:r>
        <w:rPr>
          <w:rStyle w:val="s0"/>
        </w:rPr>
        <w:t>Если Комитету законодательными актами предоставлено право осуществлять деятельность, приносящую доходы, то доходы, полученные от такой деятельности, направляются в доход республиканского бюджета.</w:t>
      </w:r>
    </w:p>
    <w:p w:rsidR="00000000" w:rsidRDefault="00795052">
      <w:pPr>
        <w:ind w:firstLine="400"/>
        <w:jc w:val="both"/>
      </w:pPr>
      <w:r>
        <w:rPr>
          <w:rStyle w:val="s0"/>
        </w:rPr>
        <w:t> </w:t>
      </w:r>
    </w:p>
    <w:p w:rsidR="00000000" w:rsidRDefault="00795052">
      <w:pPr>
        <w:ind w:firstLine="400"/>
        <w:jc w:val="both"/>
      </w:pPr>
      <w:r>
        <w:rPr>
          <w:rStyle w:val="s0"/>
        </w:rPr>
        <w:t> </w:t>
      </w:r>
    </w:p>
    <w:p w:rsidR="00000000" w:rsidRDefault="00795052">
      <w:pPr>
        <w:jc w:val="center"/>
      </w:pPr>
      <w:r>
        <w:rPr>
          <w:rStyle w:val="s1"/>
        </w:rPr>
        <w:t>2. Основные задачи, функции, права и обязанности Комитета</w:t>
      </w:r>
    </w:p>
    <w:p w:rsidR="00000000" w:rsidRDefault="00795052">
      <w:pPr>
        <w:ind w:firstLine="400"/>
        <w:jc w:val="both"/>
      </w:pPr>
      <w:r>
        <w:rPr>
          <w:rStyle w:val="s0"/>
        </w:rPr>
        <w:t> </w:t>
      </w:r>
    </w:p>
    <w:p w:rsidR="00000000" w:rsidRDefault="00795052">
      <w:pPr>
        <w:jc w:val="both"/>
      </w:pPr>
      <w:r>
        <w:rPr>
          <w:rStyle w:val="s3"/>
        </w:rPr>
        <w:t xml:space="preserve">В пункт 14 внесены изменения в соответствии с </w:t>
      </w:r>
      <w:hyperlink r:id="rId18" w:anchor="sub_id=1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02.08.16 г. № 358 (</w:t>
      </w:r>
      <w:hyperlink r:id="rId19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5052">
      <w:pPr>
        <w:ind w:firstLine="400"/>
        <w:jc w:val="both"/>
      </w:pPr>
      <w:r>
        <w:rPr>
          <w:rStyle w:val="s0"/>
        </w:rPr>
        <w:t>14. Задача: реализация государственной политики в области государственного материального резерва.</w:t>
      </w:r>
    </w:p>
    <w:p w:rsidR="00000000" w:rsidRDefault="00795052">
      <w:pPr>
        <w:ind w:firstLine="400"/>
        <w:jc w:val="both"/>
      </w:pPr>
      <w:r>
        <w:rPr>
          <w:rStyle w:val="s0"/>
        </w:rPr>
        <w:t>Функции:</w:t>
      </w:r>
    </w:p>
    <w:p w:rsidR="00000000" w:rsidRDefault="00795052">
      <w:pPr>
        <w:ind w:firstLine="400"/>
        <w:jc w:val="both"/>
      </w:pPr>
      <w:r>
        <w:rPr>
          <w:rStyle w:val="s0"/>
        </w:rPr>
        <w:t>1) внесение предложений по формированию государственной</w:t>
      </w:r>
      <w:r>
        <w:rPr>
          <w:rStyle w:val="s0"/>
        </w:rPr>
        <w:t xml:space="preserve"> политики в курируемой сфере (отрасли), находящихся в ведении Министерства;</w:t>
      </w:r>
    </w:p>
    <w:p w:rsidR="00000000" w:rsidRDefault="00795052">
      <w:pPr>
        <w:ind w:firstLine="400"/>
        <w:jc w:val="both"/>
      </w:pPr>
      <w:r>
        <w:rPr>
          <w:rStyle w:val="s0"/>
        </w:rPr>
        <w:t>2) осуществление хранения и освежения материальных ценностей системы государственного материального резерва;</w:t>
      </w:r>
    </w:p>
    <w:p w:rsidR="00000000" w:rsidRDefault="00795052">
      <w:pPr>
        <w:ind w:firstLine="400"/>
        <w:jc w:val="both"/>
      </w:pPr>
      <w:r>
        <w:rPr>
          <w:rStyle w:val="s0"/>
        </w:rPr>
        <w:t>3) обеспечение перемещения материальных ценностей государственного мате</w:t>
      </w:r>
      <w:r>
        <w:rPr>
          <w:rStyle w:val="s0"/>
        </w:rPr>
        <w:t xml:space="preserve">риального резерва; </w:t>
      </w:r>
    </w:p>
    <w:p w:rsidR="00000000" w:rsidRDefault="00795052">
      <w:pPr>
        <w:ind w:firstLine="400"/>
        <w:jc w:val="both"/>
      </w:pPr>
      <w:r>
        <w:rPr>
          <w:rStyle w:val="s0"/>
        </w:rPr>
        <w:t>4) обеспечение размещения, учета качественной и количественной сохранности материальных ценностей государственного материального резерва;</w:t>
      </w:r>
    </w:p>
    <w:p w:rsidR="00000000" w:rsidRDefault="00795052">
      <w:pPr>
        <w:ind w:firstLine="400"/>
        <w:jc w:val="both"/>
      </w:pPr>
      <w:r>
        <w:rPr>
          <w:rStyle w:val="s0"/>
        </w:rPr>
        <w:t>4-1) принятие решения о перемещении разбронированных материальных ценностей мобилизационного резер</w:t>
      </w:r>
      <w:r>
        <w:rPr>
          <w:rStyle w:val="s0"/>
        </w:rPr>
        <w:t>ва;</w:t>
      </w:r>
    </w:p>
    <w:p w:rsidR="00000000" w:rsidRDefault="00795052">
      <w:pPr>
        <w:ind w:firstLine="400"/>
        <w:jc w:val="both"/>
      </w:pPr>
      <w:r>
        <w:rPr>
          <w:rStyle w:val="s0"/>
        </w:rPr>
        <w:t>4-2) принятие решения о размещении заказов на поставку материальных ценностей в государственный материальный резерв;</w:t>
      </w:r>
    </w:p>
    <w:p w:rsidR="00000000" w:rsidRDefault="00795052">
      <w:pPr>
        <w:ind w:firstLine="400"/>
        <w:jc w:val="both"/>
      </w:pPr>
      <w:r>
        <w:rPr>
          <w:rStyle w:val="s0"/>
        </w:rPr>
        <w:t>5) заключение договоров (контракта) с получателями о выпуске материальных ценностей в порядке заимствования;</w:t>
      </w:r>
    </w:p>
    <w:p w:rsidR="00000000" w:rsidRDefault="00795052">
      <w:pPr>
        <w:ind w:firstLine="400"/>
        <w:jc w:val="both"/>
      </w:pPr>
      <w:r>
        <w:rPr>
          <w:rStyle w:val="s0"/>
        </w:rPr>
        <w:t>6) приобретение нефтепроду</w:t>
      </w:r>
      <w:r>
        <w:rPr>
          <w:rStyle w:val="s0"/>
        </w:rPr>
        <w:t>ктов у единого оператора по поставке нефтепродуктов, определенного Правительством Республики Казахстан.</w:t>
      </w:r>
    </w:p>
    <w:p w:rsidR="00000000" w:rsidRDefault="00795052">
      <w:pPr>
        <w:jc w:val="both"/>
      </w:pPr>
      <w:r>
        <w:rPr>
          <w:rStyle w:val="s3"/>
        </w:rPr>
        <w:t xml:space="preserve">В пункт 15 внесены изменения в соответствии с </w:t>
      </w:r>
      <w:hyperlink r:id="rId20" w:anchor="sub_id=15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</w:t>
      </w:r>
      <w:r>
        <w:rPr>
          <w:rStyle w:val="s3"/>
        </w:rPr>
        <w:t>ьной экономики РК от 02.08.16 г. № 358 (</w:t>
      </w:r>
      <w:hyperlink r:id="rId21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5052">
      <w:pPr>
        <w:ind w:firstLine="400"/>
        <w:jc w:val="both"/>
      </w:pPr>
      <w:r>
        <w:rPr>
          <w:rStyle w:val="s0"/>
        </w:rPr>
        <w:t>15. Задача: контроль за количественной и качественной сохранностью материальных ценностей государственного материально</w:t>
      </w:r>
      <w:r>
        <w:rPr>
          <w:rStyle w:val="s0"/>
        </w:rPr>
        <w:t>го резерва.</w:t>
      </w:r>
    </w:p>
    <w:p w:rsidR="00000000" w:rsidRDefault="00795052">
      <w:pPr>
        <w:ind w:firstLine="400"/>
        <w:jc w:val="both"/>
      </w:pPr>
      <w:r>
        <w:rPr>
          <w:rStyle w:val="s0"/>
        </w:rPr>
        <w:t>Функции:</w:t>
      </w:r>
    </w:p>
    <w:p w:rsidR="00000000" w:rsidRDefault="00795052">
      <w:pPr>
        <w:ind w:firstLine="400"/>
        <w:jc w:val="both"/>
      </w:pPr>
      <w:r>
        <w:rPr>
          <w:rStyle w:val="s0"/>
        </w:rPr>
        <w:t>1) обеспечение контроля за качественной и количественной сохранностью материальных ценностей государственного материального резерва;</w:t>
      </w:r>
    </w:p>
    <w:p w:rsidR="00000000" w:rsidRDefault="00795052">
      <w:pPr>
        <w:ind w:firstLine="400"/>
        <w:jc w:val="both"/>
      </w:pPr>
      <w:r>
        <w:rPr>
          <w:rStyle w:val="s0"/>
        </w:rPr>
        <w:t>1-1) ведение учета материальных ценностей государственного материального резерва;</w:t>
      </w:r>
    </w:p>
    <w:p w:rsidR="00000000" w:rsidRDefault="00795052">
      <w:pPr>
        <w:ind w:firstLine="400"/>
        <w:jc w:val="both"/>
      </w:pPr>
      <w:r>
        <w:rPr>
          <w:rStyle w:val="s0"/>
        </w:rPr>
        <w:t>2) проведение инвент</w:t>
      </w:r>
      <w:r>
        <w:rPr>
          <w:rStyle w:val="s0"/>
        </w:rPr>
        <w:t>аризации материальных ценностей, хранящихся в пунктах хранения материальных ценностей государственного материального резерва;</w:t>
      </w:r>
    </w:p>
    <w:p w:rsidR="00000000" w:rsidRDefault="00795052">
      <w:pPr>
        <w:ind w:firstLine="400"/>
        <w:jc w:val="both"/>
      </w:pPr>
      <w:r>
        <w:rPr>
          <w:rStyle w:val="s0"/>
        </w:rPr>
        <w:t>3) привлечение к проведению инвентаризации должностных лиц и специалистов соответствующих государственных органов;</w:t>
      </w:r>
    </w:p>
    <w:p w:rsidR="00000000" w:rsidRDefault="00795052">
      <w:pPr>
        <w:ind w:firstLine="400"/>
        <w:jc w:val="both"/>
      </w:pPr>
      <w:r>
        <w:rPr>
          <w:rStyle w:val="s0"/>
        </w:rPr>
        <w:t xml:space="preserve">4) направление </w:t>
      </w:r>
      <w:r>
        <w:rPr>
          <w:rStyle w:val="s0"/>
        </w:rPr>
        <w:t>материалов инвентаризаций в правоохранительные органы для решения вопроса о привлечении к ответственности лиц, виновных в нарушении порядка хранения и использования материальных ценностей государственного материального резерва.</w:t>
      </w:r>
    </w:p>
    <w:p w:rsidR="00000000" w:rsidRDefault="00795052">
      <w:pPr>
        <w:ind w:firstLine="400"/>
        <w:jc w:val="both"/>
      </w:pPr>
      <w:r>
        <w:rPr>
          <w:rStyle w:val="s0"/>
        </w:rPr>
        <w:t>16. Задача: обеспечение, в п</w:t>
      </w:r>
      <w:r>
        <w:rPr>
          <w:rStyle w:val="s0"/>
        </w:rPr>
        <w:t>ределах своей компетенции, контроля за соблюдением законодательства Республики Казахстан о государственном материального резерве.</w:t>
      </w:r>
    </w:p>
    <w:p w:rsidR="00000000" w:rsidRDefault="00795052">
      <w:pPr>
        <w:ind w:firstLine="400"/>
        <w:jc w:val="both"/>
      </w:pPr>
      <w:r>
        <w:rPr>
          <w:rStyle w:val="s0"/>
        </w:rPr>
        <w:t>Функции:</w:t>
      </w:r>
    </w:p>
    <w:p w:rsidR="00000000" w:rsidRDefault="00795052">
      <w:pPr>
        <w:ind w:firstLine="400"/>
        <w:jc w:val="both"/>
      </w:pPr>
      <w:r>
        <w:rPr>
          <w:rStyle w:val="s0"/>
        </w:rPr>
        <w:t>1) обеспечение соблюдения требований нормативных правовых актов при размещении, хранении, пополнении, перемещении, ос</w:t>
      </w:r>
      <w:r>
        <w:rPr>
          <w:rStyle w:val="s0"/>
        </w:rPr>
        <w:t>вежении и целевом использовании материальных ценностей государственного материального резерва;</w:t>
      </w:r>
    </w:p>
    <w:p w:rsidR="00000000" w:rsidRDefault="00795052">
      <w:pPr>
        <w:ind w:firstLine="400"/>
        <w:jc w:val="both"/>
      </w:pPr>
      <w:r>
        <w:rPr>
          <w:rStyle w:val="s0"/>
        </w:rPr>
        <w:t>2) осуществление взыскания долга и неустоек по требованиям, вытекающим из договоров с участниками операций с материальными ценностями государственного материальн</w:t>
      </w:r>
      <w:r>
        <w:rPr>
          <w:rStyle w:val="s0"/>
        </w:rPr>
        <w:t>ого резерва;</w:t>
      </w:r>
    </w:p>
    <w:p w:rsidR="00000000" w:rsidRDefault="00795052">
      <w:pPr>
        <w:ind w:firstLine="400"/>
        <w:jc w:val="both"/>
      </w:pPr>
      <w:r>
        <w:rPr>
          <w:rStyle w:val="s0"/>
        </w:rPr>
        <w:t>3) осуществление иных функций и направлений, возложенных на ведомство законодательством Республики Казахстан.</w:t>
      </w:r>
    </w:p>
    <w:p w:rsidR="00000000" w:rsidRDefault="00795052">
      <w:pPr>
        <w:ind w:firstLine="400"/>
        <w:jc w:val="both"/>
      </w:pPr>
      <w:r>
        <w:rPr>
          <w:rStyle w:val="s0"/>
        </w:rPr>
        <w:t xml:space="preserve">17. Комитет для реализации возложенных на него задач и осуществления своих функций в установленном законодательством порядке: </w:t>
      </w:r>
    </w:p>
    <w:p w:rsidR="00000000" w:rsidRDefault="00795052">
      <w:pPr>
        <w:ind w:firstLine="400"/>
        <w:jc w:val="both"/>
      </w:pPr>
      <w:r>
        <w:rPr>
          <w:rStyle w:val="s0"/>
        </w:rPr>
        <w:t>1) запрашивает и получает в установленном законодательством порядке от государственных органов, организаций, их должностных лиц информацию, документы и материалы, необходимые для решения вопросов, отнесенных к компетенции Комитета;</w:t>
      </w:r>
    </w:p>
    <w:p w:rsidR="00000000" w:rsidRDefault="00795052">
      <w:pPr>
        <w:ind w:firstLine="400"/>
        <w:jc w:val="both"/>
      </w:pPr>
      <w:r>
        <w:rPr>
          <w:rStyle w:val="s0"/>
        </w:rPr>
        <w:t>2) вносит предложения по</w:t>
      </w:r>
      <w:r>
        <w:rPr>
          <w:rStyle w:val="s0"/>
        </w:rPr>
        <w:t xml:space="preserve"> всем вопросам своей деятельности;</w:t>
      </w:r>
    </w:p>
    <w:p w:rsidR="00000000" w:rsidRDefault="00795052">
      <w:pPr>
        <w:ind w:firstLine="400"/>
        <w:jc w:val="both"/>
      </w:pPr>
      <w:r>
        <w:rPr>
          <w:rStyle w:val="s0"/>
        </w:rPr>
        <w:t>3) не разглашает информацию, составляющую коммерческую, служебную, иную охраняемую законом тайну, полученную при осуществлении своих полномочий, за исключением случаев, установленных законами Республики Казахстан;</w:t>
      </w:r>
    </w:p>
    <w:p w:rsidR="00000000" w:rsidRDefault="00795052">
      <w:pPr>
        <w:ind w:firstLine="400"/>
        <w:jc w:val="both"/>
      </w:pPr>
      <w:r>
        <w:rPr>
          <w:rStyle w:val="s0"/>
        </w:rPr>
        <w:t>4) прин</w:t>
      </w:r>
      <w:r>
        <w:rPr>
          <w:rStyle w:val="s0"/>
        </w:rPr>
        <w:t xml:space="preserve">имает и рассматривает обращения физических и юридических лиц в порядке и сроки, которые установлены </w:t>
      </w:r>
      <w:hyperlink r:id="rId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порядке рассмотрения обращений физических и юридических лиц»;</w:t>
      </w:r>
    </w:p>
    <w:p w:rsidR="00000000" w:rsidRDefault="00795052">
      <w:pPr>
        <w:ind w:firstLine="400"/>
        <w:jc w:val="both"/>
      </w:pPr>
      <w:r>
        <w:rPr>
          <w:rStyle w:val="s0"/>
        </w:rPr>
        <w:t xml:space="preserve">5) запрашивает и получает от государственных органов, должностных лиц иных организаций и физических лиц информацию, необходимую для осуществления функций, возложенных на </w:t>
      </w:r>
      <w:r>
        <w:rPr>
          <w:rStyle w:val="s0"/>
        </w:rPr>
        <w:t>Министерство,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795052">
      <w:pPr>
        <w:ind w:firstLine="400"/>
        <w:jc w:val="both"/>
      </w:pPr>
      <w:r>
        <w:rPr>
          <w:rStyle w:val="s0"/>
        </w:rPr>
        <w:t>6) осуществляет иные права, предусмотренные действующими законодательными а</w:t>
      </w:r>
      <w:r>
        <w:rPr>
          <w:rStyle w:val="s0"/>
        </w:rPr>
        <w:t>ктами.</w:t>
      </w:r>
    </w:p>
    <w:p w:rsidR="00000000" w:rsidRDefault="00795052">
      <w:pPr>
        <w:ind w:firstLine="400"/>
        <w:jc w:val="both"/>
      </w:pPr>
      <w:r>
        <w:rPr>
          <w:rStyle w:val="s0"/>
        </w:rPr>
        <w:t> </w:t>
      </w:r>
    </w:p>
    <w:p w:rsidR="00000000" w:rsidRDefault="00795052">
      <w:pPr>
        <w:ind w:firstLine="400"/>
        <w:jc w:val="both"/>
      </w:pPr>
      <w:r>
        <w:rPr>
          <w:rStyle w:val="s0"/>
        </w:rPr>
        <w:t> </w:t>
      </w:r>
    </w:p>
    <w:p w:rsidR="00000000" w:rsidRDefault="00795052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795052">
      <w:pPr>
        <w:jc w:val="center"/>
      </w:pPr>
      <w:r>
        <w:rPr>
          <w:rStyle w:val="s1"/>
        </w:rPr>
        <w:t> </w:t>
      </w:r>
    </w:p>
    <w:p w:rsidR="00000000" w:rsidRDefault="00795052">
      <w:pPr>
        <w:ind w:firstLine="400"/>
        <w:jc w:val="both"/>
      </w:pPr>
      <w:r>
        <w:rPr>
          <w:rStyle w:val="s0"/>
        </w:rPr>
        <w:t>18. Комитет обладает полномочиями, необходимыми для реализации его основных задач и функций, в соответствии с законодательными актами, актами Президента Республики Казахстан, иными нормативными правовыми ак</w:t>
      </w:r>
      <w:r>
        <w:rPr>
          <w:rStyle w:val="s0"/>
        </w:rPr>
        <w:t>тами Республики Казахстан.</w:t>
      </w:r>
    </w:p>
    <w:p w:rsidR="00000000" w:rsidRDefault="00795052">
      <w:pPr>
        <w:ind w:firstLine="400"/>
        <w:jc w:val="both"/>
      </w:pPr>
      <w:r>
        <w:rPr>
          <w:rStyle w:val="s0"/>
        </w:rPr>
        <w:t>19. Комитет возглавляет председатель, назначаемый на должность и освобождаемый от должности в порядке, установленном законодательством Республики Казахстан.</w:t>
      </w:r>
    </w:p>
    <w:p w:rsidR="00000000" w:rsidRDefault="00795052">
      <w:pPr>
        <w:ind w:firstLine="400"/>
        <w:jc w:val="both"/>
      </w:pPr>
      <w:r>
        <w:rPr>
          <w:rStyle w:val="s0"/>
        </w:rPr>
        <w:t>20. Председатель Комитета имеет заместителей, назначаемых на должности и</w:t>
      </w:r>
      <w:r>
        <w:rPr>
          <w:rStyle w:val="s0"/>
        </w:rPr>
        <w:t xml:space="preserve"> освобождаемых от должностей в соответствии с законодательством Республики Казахстан.</w:t>
      </w:r>
    </w:p>
    <w:p w:rsidR="00000000" w:rsidRDefault="00795052">
      <w:pPr>
        <w:ind w:firstLine="400"/>
        <w:jc w:val="both"/>
      </w:pPr>
      <w:r>
        <w:rPr>
          <w:rStyle w:val="s0"/>
        </w:rPr>
        <w:t xml:space="preserve">21. Председатель осуществляет общее руководство деятельностью Комитета и несет персональную ответственность за выполнение возложенных на Комитет задач и осуществление им </w:t>
      </w:r>
      <w:r>
        <w:rPr>
          <w:rStyle w:val="s0"/>
        </w:rPr>
        <w:t>своих функций.</w:t>
      </w:r>
    </w:p>
    <w:p w:rsidR="00000000" w:rsidRDefault="00795052">
      <w:pPr>
        <w:ind w:firstLine="400"/>
        <w:jc w:val="both"/>
      </w:pPr>
      <w:r>
        <w:rPr>
          <w:rStyle w:val="s0"/>
        </w:rPr>
        <w:t>22. Председатель представляет руководству Министерства предложения по структуре и штатному расписанию Комитета.</w:t>
      </w:r>
    </w:p>
    <w:p w:rsidR="00000000" w:rsidRDefault="00795052">
      <w:pPr>
        <w:jc w:val="both"/>
      </w:pPr>
      <w:r>
        <w:rPr>
          <w:rStyle w:val="s3"/>
        </w:rPr>
        <w:t xml:space="preserve">В пункт 23 внесены изменения в соответствии с </w:t>
      </w:r>
      <w:hyperlink r:id="rId23" w:anchor="sub_id=23" w:history="1">
        <w:r>
          <w:rPr>
            <w:rStyle w:val="a3"/>
            <w:i/>
            <w:iCs/>
          </w:rPr>
          <w:t>при</w:t>
        </w:r>
        <w:r>
          <w:rPr>
            <w:rStyle w:val="a3"/>
            <w:i/>
            <w:iCs/>
          </w:rPr>
          <w:t>казом</w:t>
        </w:r>
      </w:hyperlink>
      <w:r>
        <w:rPr>
          <w:rStyle w:val="s3"/>
        </w:rPr>
        <w:t xml:space="preserve"> Министра национальной экономики РК от 02.08.16 г. № 358 (</w:t>
      </w:r>
      <w:hyperlink r:id="rId24" w:anchor="sub_id=2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95052">
      <w:pPr>
        <w:ind w:firstLine="400"/>
        <w:jc w:val="both"/>
      </w:pPr>
      <w:r>
        <w:rPr>
          <w:rStyle w:val="s0"/>
        </w:rPr>
        <w:t>23. В этих целях председатель Комитета:</w:t>
      </w:r>
    </w:p>
    <w:p w:rsidR="00000000" w:rsidRDefault="00795052">
      <w:pPr>
        <w:ind w:firstLine="400"/>
        <w:jc w:val="both"/>
      </w:pPr>
      <w:r>
        <w:rPr>
          <w:rStyle w:val="s0"/>
        </w:rPr>
        <w:t>1) определяет обязанности и полномочия своих заместител</w:t>
      </w:r>
      <w:r>
        <w:rPr>
          <w:rStyle w:val="s0"/>
        </w:rPr>
        <w:t>ей и руководителей структурных подразделений Комитета;</w:t>
      </w:r>
    </w:p>
    <w:p w:rsidR="00000000" w:rsidRDefault="00795052">
      <w:pPr>
        <w:ind w:firstLine="400"/>
        <w:jc w:val="both"/>
      </w:pPr>
      <w:r>
        <w:rPr>
          <w:rStyle w:val="s0"/>
        </w:rPr>
        <w:t>2) утверждает положения о структурных подразделениях;</w:t>
      </w:r>
    </w:p>
    <w:p w:rsidR="00000000" w:rsidRDefault="00795052">
      <w:pPr>
        <w:ind w:firstLine="400"/>
        <w:jc w:val="both"/>
      </w:pPr>
      <w:r>
        <w:rPr>
          <w:rStyle w:val="s0"/>
        </w:rPr>
        <w:t>3) по вопросам своей компетенции издает приказы, а также дает указания, обязательные для исполнения работниками Комитета;</w:t>
      </w:r>
    </w:p>
    <w:p w:rsidR="00000000" w:rsidRDefault="00795052">
      <w:pPr>
        <w:ind w:firstLine="400"/>
        <w:jc w:val="both"/>
      </w:pPr>
      <w:r>
        <w:rPr>
          <w:rStyle w:val="s0"/>
        </w:rPr>
        <w:t>4) представляет Комитет в</w:t>
      </w:r>
      <w:r>
        <w:rPr>
          <w:rStyle w:val="s0"/>
        </w:rPr>
        <w:t xml:space="preserve"> государственных органах, иных организациях;</w:t>
      </w:r>
    </w:p>
    <w:p w:rsidR="00000000" w:rsidRDefault="00795052">
      <w:pPr>
        <w:ind w:firstLine="400"/>
        <w:jc w:val="both"/>
      </w:pPr>
      <w:r>
        <w:rPr>
          <w:rStyle w:val="s0"/>
        </w:rPr>
        <w:t>5) осуществляет общее руководство деятельностью дисциплинарной, аттестационной и конкурсной комиссий Комитета, контролирует соблюдение исполнительской и трудовой дисциплины, работу службы по управлению персонало</w:t>
      </w:r>
      <w:r>
        <w:rPr>
          <w:rStyle w:val="s0"/>
        </w:rPr>
        <w:t>м и организацию документооборота;</w:t>
      </w:r>
    </w:p>
    <w:p w:rsidR="00000000" w:rsidRDefault="00795052">
      <w:pPr>
        <w:ind w:firstLine="400"/>
        <w:jc w:val="both"/>
      </w:pPr>
      <w:r>
        <w:rPr>
          <w:rStyle w:val="s0"/>
        </w:rPr>
        <w:t>6) в целях обеспечения деятельности Комитета и выполнения, возложенных на него задач организует проведение государственных закупок;</w:t>
      </w:r>
    </w:p>
    <w:p w:rsidR="00000000" w:rsidRDefault="00795052">
      <w:pPr>
        <w:ind w:firstLine="400"/>
        <w:jc w:val="both"/>
      </w:pPr>
      <w:r>
        <w:rPr>
          <w:rStyle w:val="s0"/>
        </w:rPr>
        <w:t xml:space="preserve">7) назначает на должности и освобождает от должностей работников Комитета, за исключением </w:t>
      </w:r>
      <w:r>
        <w:rPr>
          <w:rStyle w:val="s0"/>
        </w:rPr>
        <w:t>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795052">
      <w:pPr>
        <w:ind w:firstLine="400"/>
        <w:jc w:val="both"/>
      </w:pPr>
      <w:r>
        <w:rPr>
          <w:rStyle w:val="s0"/>
        </w:rPr>
        <w:t>8) назначает по согласованию с Министерством руководителя подведомственной организации, его заместителей в установленном законодате</w:t>
      </w:r>
      <w:r>
        <w:rPr>
          <w:rStyle w:val="s0"/>
        </w:rPr>
        <w:t>льством Республики Казахстан порядке;</w:t>
      </w:r>
    </w:p>
    <w:p w:rsidR="00000000" w:rsidRDefault="00795052">
      <w:pPr>
        <w:ind w:firstLine="400"/>
        <w:jc w:val="both"/>
      </w:pPr>
      <w:r>
        <w:rPr>
          <w:rStyle w:val="s0"/>
        </w:rPr>
        <w:t>9) решает вопросы командирования, предоставления отпусков, оказания материальной помощи, поощрения, выплаты надбавок и премирования работникам Комитета;</w:t>
      </w:r>
    </w:p>
    <w:p w:rsidR="00000000" w:rsidRDefault="00795052">
      <w:pPr>
        <w:ind w:firstLine="400"/>
        <w:jc w:val="both"/>
      </w:pPr>
      <w:r>
        <w:rPr>
          <w:rStyle w:val="s0"/>
        </w:rPr>
        <w:t>10) решает вопросы дисциплинарной ответственности работников Комитета,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795052">
      <w:pPr>
        <w:ind w:firstLine="400"/>
        <w:jc w:val="both"/>
      </w:pPr>
      <w:r>
        <w:rPr>
          <w:rStyle w:val="s0"/>
        </w:rPr>
        <w:t>11) разрабатывает и представляет на утвержден</w:t>
      </w:r>
      <w:r>
        <w:rPr>
          <w:rStyle w:val="s0"/>
        </w:rPr>
        <w:t>ие руководству Министерства ежегодный план работы Комитета и ежегодный отчет о результатах его деятельности;</w:t>
      </w:r>
    </w:p>
    <w:p w:rsidR="00000000" w:rsidRDefault="00795052">
      <w:pPr>
        <w:ind w:firstLine="400"/>
        <w:jc w:val="both"/>
      </w:pPr>
      <w:r>
        <w:rPr>
          <w:rStyle w:val="s0"/>
        </w:rPr>
        <w:t>12) обеспечивает подготовку бюджетной заявки Комитета, представление бюджетной заявки ответственному секретарю Министерства, который представляет е</w:t>
      </w:r>
      <w:r>
        <w:rPr>
          <w:rStyle w:val="s0"/>
        </w:rPr>
        <w:t>го Министру для внесения ее на рассмотрение Республиканской бюджетной комиссии, а также выполнение иных процедур бюджетного процесса;</w:t>
      </w:r>
    </w:p>
    <w:p w:rsidR="00000000" w:rsidRDefault="00795052">
      <w:pPr>
        <w:ind w:firstLine="400"/>
        <w:jc w:val="both"/>
      </w:pPr>
      <w:r>
        <w:rPr>
          <w:rStyle w:val="s0"/>
        </w:rPr>
        <w:t>13) обеспечивает разработку плана финансирования Комитета и вносит на утверждение ответственному секретарю Министерства;</w:t>
      </w:r>
    </w:p>
    <w:p w:rsidR="00000000" w:rsidRDefault="00795052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4) несет персональную ответственность по противодействию коррупции в подчиненных структурах, по каждому факту совершения коррупционного правонарушения;</w:t>
      </w:r>
    </w:p>
    <w:p w:rsidR="00000000" w:rsidRDefault="00795052">
      <w:pPr>
        <w:ind w:firstLine="400"/>
        <w:jc w:val="both"/>
      </w:pPr>
      <w:r>
        <w:rPr>
          <w:rStyle w:val="s0"/>
        </w:rPr>
        <w:t>15) осуществляет иные полномочия, возложенные законодательством Республики Казахстан.</w:t>
      </w:r>
    </w:p>
    <w:p w:rsidR="00000000" w:rsidRDefault="00795052">
      <w:pPr>
        <w:ind w:firstLine="400"/>
        <w:jc w:val="both"/>
      </w:pPr>
      <w:r>
        <w:rPr>
          <w:rStyle w:val="s0"/>
        </w:rPr>
        <w:t>24. Заместители пр</w:t>
      </w:r>
      <w:r>
        <w:rPr>
          <w:rStyle w:val="s0"/>
        </w:rPr>
        <w:t>едседателя:</w:t>
      </w:r>
    </w:p>
    <w:p w:rsidR="00000000" w:rsidRDefault="00795052">
      <w:pPr>
        <w:ind w:firstLine="400"/>
        <w:jc w:val="both"/>
      </w:pPr>
      <w:r>
        <w:rPr>
          <w:rStyle w:val="s0"/>
        </w:rPr>
        <w:t>1) координируют деятельность Комитета в пределах своих полномочий;</w:t>
      </w:r>
    </w:p>
    <w:p w:rsidR="00000000" w:rsidRDefault="00795052">
      <w:pPr>
        <w:ind w:firstLine="400"/>
        <w:jc w:val="both"/>
      </w:pPr>
      <w:r>
        <w:rPr>
          <w:rStyle w:val="s0"/>
        </w:rPr>
        <w:t>2) в период отсутствия председателя осуществляют общее руководство деятельностью Комитета и несут персональную ответственность за выполнение возложенных на Комитет задач и осуще</w:t>
      </w:r>
      <w:r>
        <w:rPr>
          <w:rStyle w:val="s0"/>
        </w:rPr>
        <w:t>ствление им своих функций;</w:t>
      </w:r>
    </w:p>
    <w:p w:rsidR="00000000" w:rsidRDefault="00795052">
      <w:pPr>
        <w:ind w:firstLine="400"/>
        <w:jc w:val="both"/>
      </w:pPr>
      <w:r>
        <w:rPr>
          <w:rStyle w:val="s0"/>
        </w:rPr>
        <w:t>3) осуществляют иные функции в соответствии с законодательством Республики Казахстан.</w:t>
      </w:r>
    </w:p>
    <w:p w:rsidR="00000000" w:rsidRDefault="00795052">
      <w:pPr>
        <w:ind w:firstLine="400"/>
        <w:jc w:val="both"/>
      </w:pPr>
      <w:r>
        <w:rPr>
          <w:rStyle w:val="s0"/>
        </w:rPr>
        <w:t>25. Документы, направляемые от имени Комитета в другие структурные подразделения Министерства по вопросам, входящим в компетенцию Комитета, под</w:t>
      </w:r>
      <w:r>
        <w:rPr>
          <w:rStyle w:val="s0"/>
        </w:rPr>
        <w:t>писываются председателем и(или) заместителями председателя в соответствии с распределением обязанностей.</w:t>
      </w:r>
    </w:p>
    <w:p w:rsidR="00000000" w:rsidRDefault="00795052">
      <w:pPr>
        <w:ind w:firstLine="400"/>
        <w:jc w:val="both"/>
      </w:pPr>
      <w:r>
        <w:rPr>
          <w:rStyle w:val="s0"/>
        </w:rPr>
        <w:t> </w:t>
      </w:r>
    </w:p>
    <w:p w:rsidR="00000000" w:rsidRDefault="00795052">
      <w:pPr>
        <w:ind w:firstLine="400"/>
        <w:jc w:val="both"/>
      </w:pPr>
      <w:r>
        <w:rPr>
          <w:rStyle w:val="s0"/>
        </w:rPr>
        <w:t> </w:t>
      </w:r>
    </w:p>
    <w:p w:rsidR="00000000" w:rsidRDefault="00795052">
      <w:pPr>
        <w:jc w:val="center"/>
      </w:pPr>
      <w:r>
        <w:rPr>
          <w:rStyle w:val="s1"/>
        </w:rPr>
        <w:t>4. Имущество Комитета</w:t>
      </w:r>
    </w:p>
    <w:p w:rsidR="00000000" w:rsidRDefault="00795052">
      <w:pPr>
        <w:jc w:val="center"/>
      </w:pPr>
      <w:r>
        <w:rPr>
          <w:rStyle w:val="s1"/>
        </w:rPr>
        <w:t> </w:t>
      </w:r>
    </w:p>
    <w:p w:rsidR="00000000" w:rsidRDefault="00795052">
      <w:pPr>
        <w:ind w:firstLine="400"/>
        <w:jc w:val="both"/>
      </w:pPr>
      <w:r>
        <w:rPr>
          <w:rStyle w:val="s0"/>
        </w:rPr>
        <w:t xml:space="preserve">26. Комитет имеет на праве оперативного управления обособленное имущество. </w:t>
      </w:r>
    </w:p>
    <w:p w:rsidR="00000000" w:rsidRDefault="00795052">
      <w:pPr>
        <w:ind w:firstLine="400"/>
        <w:jc w:val="both"/>
      </w:pPr>
      <w:r>
        <w:rPr>
          <w:rStyle w:val="s0"/>
        </w:rPr>
        <w:t>Имущество Комитета формируется за счет имущества, переданного ему государством, а также иного имущества, стоимость которых отражается в балансе Комитета.</w:t>
      </w:r>
    </w:p>
    <w:p w:rsidR="00000000" w:rsidRDefault="00795052">
      <w:pPr>
        <w:ind w:firstLine="400"/>
        <w:jc w:val="both"/>
      </w:pPr>
      <w:r>
        <w:rPr>
          <w:rStyle w:val="s0"/>
        </w:rPr>
        <w:t>27. Имущество, закрепленное за Комитетом, относится к республиканской собственности.</w:t>
      </w:r>
    </w:p>
    <w:p w:rsidR="00000000" w:rsidRDefault="00795052">
      <w:pPr>
        <w:ind w:firstLine="400"/>
        <w:jc w:val="both"/>
      </w:pPr>
      <w:r>
        <w:rPr>
          <w:rStyle w:val="s0"/>
        </w:rPr>
        <w:t>28. Комитет самос</w:t>
      </w:r>
      <w:r>
        <w:rPr>
          <w:rStyle w:val="s0"/>
        </w:rPr>
        <w:t>тоятельно не отчуждает или иным способом не распоряжается закрепленным за ним имуществом, если иное не установлено законами Республики Казахстан.</w:t>
      </w:r>
    </w:p>
    <w:p w:rsidR="00000000" w:rsidRDefault="00795052">
      <w:pPr>
        <w:ind w:firstLine="400"/>
        <w:jc w:val="both"/>
      </w:pPr>
      <w:r>
        <w:rPr>
          <w:rStyle w:val="s0"/>
        </w:rPr>
        <w:t> </w:t>
      </w:r>
    </w:p>
    <w:p w:rsidR="00000000" w:rsidRDefault="00795052">
      <w:pPr>
        <w:ind w:firstLine="400"/>
        <w:jc w:val="both"/>
      </w:pPr>
      <w:r>
        <w:rPr>
          <w:rStyle w:val="s0"/>
        </w:rPr>
        <w:t> </w:t>
      </w:r>
    </w:p>
    <w:p w:rsidR="00000000" w:rsidRDefault="00795052">
      <w:pPr>
        <w:jc w:val="center"/>
      </w:pPr>
      <w:r>
        <w:rPr>
          <w:rStyle w:val="s1"/>
        </w:rPr>
        <w:t>5. Реорганизация и ликвидация Комитета</w:t>
      </w:r>
    </w:p>
    <w:p w:rsidR="00000000" w:rsidRDefault="00795052">
      <w:pPr>
        <w:ind w:firstLine="400"/>
        <w:jc w:val="both"/>
      </w:pPr>
      <w:r>
        <w:rPr>
          <w:rStyle w:val="s0"/>
        </w:rPr>
        <w:t> </w:t>
      </w:r>
    </w:p>
    <w:p w:rsidR="00000000" w:rsidRDefault="00795052">
      <w:pPr>
        <w:ind w:firstLine="400"/>
        <w:jc w:val="both"/>
      </w:pPr>
      <w:r>
        <w:rPr>
          <w:rStyle w:val="s0"/>
        </w:rPr>
        <w:t>29. Реорганизация и ликвидация Комитета осуществляются в соответс</w:t>
      </w:r>
      <w:r>
        <w:rPr>
          <w:rStyle w:val="s0"/>
        </w:rPr>
        <w:t>твии с законодательством Республики Казахстан.</w:t>
      </w:r>
    </w:p>
    <w:p w:rsidR="00000000" w:rsidRDefault="00795052">
      <w:pPr>
        <w:ind w:firstLine="400"/>
        <w:jc w:val="both"/>
      </w:pPr>
      <w:r>
        <w:rPr>
          <w:rStyle w:val="s0"/>
        </w:rPr>
        <w:t> </w:t>
      </w:r>
    </w:p>
    <w:p w:rsidR="00000000" w:rsidRDefault="00795052">
      <w:pPr>
        <w:ind w:firstLine="400"/>
        <w:jc w:val="both"/>
      </w:pPr>
      <w:r>
        <w:rPr>
          <w:rStyle w:val="s0"/>
        </w:rPr>
        <w:t> </w:t>
      </w:r>
    </w:p>
    <w:p w:rsidR="00000000" w:rsidRDefault="00795052">
      <w:pPr>
        <w:jc w:val="center"/>
      </w:pPr>
      <w:r>
        <w:rPr>
          <w:rStyle w:val="s1"/>
        </w:rPr>
        <w:t xml:space="preserve">Перечень организаций, находящихся в ведении Комитета </w:t>
      </w:r>
    </w:p>
    <w:p w:rsidR="00000000" w:rsidRDefault="00795052">
      <w:pPr>
        <w:jc w:val="center"/>
      </w:pPr>
      <w:r>
        <w:rPr>
          <w:rStyle w:val="s1"/>
        </w:rPr>
        <w:t> </w:t>
      </w:r>
    </w:p>
    <w:p w:rsidR="00000000" w:rsidRDefault="00795052">
      <w:pPr>
        <w:ind w:firstLine="400"/>
        <w:jc w:val="both"/>
      </w:pPr>
      <w:r>
        <w:rPr>
          <w:rStyle w:val="s0"/>
        </w:rPr>
        <w:t>Республиканское государственное предприятие на праве хозяйственного ведения «Резерв» Комитета по государственным материальным резервам Министерства национальной экономики Республики Казахстан».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5052" w:rsidRDefault="00795052" w:rsidP="00795052">
      <w:r>
        <w:separator/>
      </w:r>
    </w:p>
  </w:endnote>
  <w:endnote w:type="continuationSeparator" w:id="0">
    <w:p w:rsidR="00795052" w:rsidRDefault="00795052" w:rsidP="007950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052" w:rsidRDefault="007950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052" w:rsidRDefault="007950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052" w:rsidRDefault="007950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5052" w:rsidRDefault="00795052" w:rsidP="00795052">
      <w:r>
        <w:separator/>
      </w:r>
    </w:p>
  </w:footnote>
  <w:footnote w:type="continuationSeparator" w:id="0">
    <w:p w:rsidR="00795052" w:rsidRDefault="00795052" w:rsidP="007950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052" w:rsidRDefault="007950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052" w:rsidRDefault="00795052" w:rsidP="007950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5052" w:rsidRDefault="00795052" w:rsidP="007950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 октября 2014 года № 37 «Об утверждении Положения о Комитете по государственным материальным резервам Министерства национальной экономики Республики Казахстан» (с изменениями от 02.08.2016 г.) (утратил силу)</w:t>
    </w:r>
  </w:p>
  <w:p w:rsidR="00795052" w:rsidRPr="00795052" w:rsidRDefault="00795052" w:rsidP="007950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27.04.2017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052" w:rsidRDefault="007950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5052"/>
    <w:rsid w:val="00795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50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50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50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50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50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50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50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50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01915" TargetMode="External"/><Relationship Id="rId13" Type="http://schemas.openxmlformats.org/officeDocument/2006/relationships/hyperlink" Target="http://online.zakon.kz/Document/?doc_id=38101233" TargetMode="External"/><Relationship Id="rId18" Type="http://schemas.openxmlformats.org/officeDocument/2006/relationships/hyperlink" Target="http://online.zakon.kz/Document/?doc_id=38101233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055007" TargetMode="External"/><Relationship Id="rId7" Type="http://schemas.openxmlformats.org/officeDocument/2006/relationships/hyperlink" Target="http://online.zakon.kz/Document/?doc_id=31623519" TargetMode="External"/><Relationship Id="rId12" Type="http://schemas.openxmlformats.org/officeDocument/2006/relationships/hyperlink" Target="http://online.zakon.kz/Document/?doc_id=31623519" TargetMode="External"/><Relationship Id="rId17" Type="http://schemas.openxmlformats.org/officeDocument/2006/relationships/hyperlink" Target="http://online.zakon.kz/Document/?doc_id=39055007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01233" TargetMode="External"/><Relationship Id="rId20" Type="http://schemas.openxmlformats.org/officeDocument/2006/relationships/hyperlink" Target="http://online.zakon.kz/Document/?doc_id=38101233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3519" TargetMode="External"/><Relationship Id="rId24" Type="http://schemas.openxmlformats.org/officeDocument/2006/relationships/hyperlink" Target="http://online.zakon.kz/Document/?doc_id=39055007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38101233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594020" TargetMode="External"/><Relationship Id="rId19" Type="http://schemas.openxmlformats.org/officeDocument/2006/relationships/hyperlink" Target="http://online.zakon.kz/Document/?doc_id=39055007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9108" TargetMode="External"/><Relationship Id="rId14" Type="http://schemas.openxmlformats.org/officeDocument/2006/relationships/hyperlink" Target="http://online.zakon.kz/Document/?doc_id=39055007" TargetMode="External"/><Relationship Id="rId22" Type="http://schemas.openxmlformats.org/officeDocument/2006/relationships/hyperlink" Target="http://online.zakon.kz/Document/?doc_id=30086115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1541</Words>
  <Characters>13310</Characters>
  <Application>Microsoft Office Word</Application>
  <DocSecurity>0</DocSecurity>
  <Lines>110</Lines>
  <Paragraphs>29</Paragraphs>
  <ScaleCrop>false</ScaleCrop>
  <Company/>
  <LinksUpToDate>false</LinksUpToDate>
  <CharactersWithSpaces>14822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2025-05-30T17:01:00Z</dcterms:created>
  <dcterms:modified xsi:type="dcterms:W3CDTF">2025-05-30T17:01:00Z</dcterms:modified>
</cp:coreProperties>
</file>