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2683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экспортном контроле</w:t>
      </w:r>
    </w:p>
    <w:p w:rsidR="00000000" w:rsidRDefault="007B268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7B2683">
      <w:pPr>
        <w:jc w:val="center"/>
      </w:pPr>
      <w:r>
        <w:t> </w:t>
      </w:r>
    </w:p>
    <w:p w:rsidR="00000000" w:rsidRDefault="007B2683">
      <w:pPr>
        <w:jc w:val="both"/>
      </w:pPr>
      <w:r>
        <w:rPr>
          <w:rStyle w:val="s3"/>
        </w:rPr>
        <w:t>Данная редакция действовала до внесения изменений от 3 ноября 2014 года</w:t>
      </w:r>
    </w:p>
    <w:p w:rsidR="00000000" w:rsidRDefault="007B2683">
      <w:pPr>
        <w:jc w:val="center"/>
      </w:pPr>
      <w:r>
        <w:t> </w:t>
      </w:r>
    </w:p>
    <w:p w:rsidR="00000000" w:rsidRDefault="007B2683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7B2683">
      <w:pPr>
        <w:jc w:val="both"/>
      </w:pPr>
      <w:hyperlink r:id="rId8" w:anchor="sub_id=62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16.05.14 г. № 203-V (вводятся в действие по истечении шести месяцев после дня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B2683">
      <w:pPr>
        <w:jc w:val="both"/>
      </w:pPr>
      <w:r>
        <w:rPr>
          <w:rStyle w:val="s3"/>
        </w:rPr>
        <w:t> </w:t>
      </w:r>
    </w:p>
    <w:p w:rsidR="00000000" w:rsidRDefault="007B2683">
      <w:pPr>
        <w:ind w:firstLine="400"/>
        <w:jc w:val="both"/>
      </w:pPr>
      <w:r>
        <w:rPr>
          <w:rStyle w:val="s0"/>
        </w:rPr>
        <w:t>Настоящий Закон устанавливает основы и порядок осуществления экспортного контроля вооружений, военной техники, ядерных и специальных неядерных материалов, продукции военного назначения, тов</w:t>
      </w:r>
      <w:r>
        <w:rPr>
          <w:rStyle w:val="s0"/>
        </w:rPr>
        <w:t>аров и технологий двойного применения (назначения), сырья, материалов, оборудования, технологий, научно-технической информации и услуг, связанных с их производством и использованием в интересах международной и национальной безопасности, и укрепления режима</w:t>
      </w:r>
      <w:r>
        <w:rPr>
          <w:rStyle w:val="s0"/>
        </w:rPr>
        <w:t xml:space="preserve"> нераспространения оружия массового поражения.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7B2683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B2683">
      <w:pPr>
        <w:ind w:firstLine="400"/>
        <w:jc w:val="both"/>
      </w:pPr>
      <w:r>
        <w:rPr>
          <w:rStyle w:val="s0"/>
        </w:rPr>
        <w:t>1) товары и технологии двойного применения (назначения) — оборудование, материалы, сырь</w:t>
      </w:r>
      <w:r>
        <w:rPr>
          <w:rStyle w:val="s0"/>
        </w:rPr>
        <w:t>е, технологии и научно-техническая информация, которые используются в гражданских целях, но могут быть применены для производства вооружения, военной техники и боеприпасов, в том числе оружия массового поражения и средств доставки;</w:t>
      </w:r>
    </w:p>
    <w:p w:rsidR="00000000" w:rsidRDefault="007B2683">
      <w:pPr>
        <w:ind w:firstLine="400"/>
        <w:jc w:val="both"/>
      </w:pPr>
      <w:r>
        <w:rPr>
          <w:rStyle w:val="s0"/>
        </w:rPr>
        <w:t>2) оружие массового пора</w:t>
      </w:r>
      <w:r>
        <w:rPr>
          <w:rStyle w:val="s0"/>
        </w:rPr>
        <w:t>жения — химическое, бактериологическое (биологическое), радиологическое, ядерное и токсинное оружие;</w:t>
      </w:r>
    </w:p>
    <w:p w:rsidR="00000000" w:rsidRDefault="007B2683">
      <w:pPr>
        <w:ind w:firstLine="400"/>
        <w:jc w:val="both"/>
      </w:pPr>
      <w:r>
        <w:rPr>
          <w:rStyle w:val="s0"/>
        </w:rPr>
        <w:t>3) средства доставки — ракеты и беспилотные летательные аппараты, способные доставлять оружие массового поражения (способные доставлять полезную нагрузку н</w:t>
      </w:r>
      <w:r>
        <w:rPr>
          <w:rStyle w:val="s0"/>
        </w:rPr>
        <w:t>е менее 500 кг на дальность 300 км и более);</w:t>
      </w:r>
    </w:p>
    <w:p w:rsidR="00000000" w:rsidRDefault="007B2683">
      <w:pPr>
        <w:ind w:firstLine="400"/>
        <w:jc w:val="both"/>
      </w:pPr>
      <w:r>
        <w:rPr>
          <w:rStyle w:val="s0"/>
        </w:rPr>
        <w:t>4) права на результаты интеллектуальной творческой деятельности — авторские права на научные труды, программы для электронно-вычислительных машин, карты, планы, эскизы, иллюстрации и трехмерные произведения, свя</w:t>
      </w:r>
      <w:r>
        <w:rPr>
          <w:rStyle w:val="s0"/>
        </w:rPr>
        <w:t>занные с вооружением, военной техникой, товарами и технологиями двойного применения (назначения), специальным оборудованием и технологией для создания оружия массового поражения, права на изобретения, полезные модели, промышленные образцы, топологии интегр</w:t>
      </w:r>
      <w:r>
        <w:rPr>
          <w:rStyle w:val="s0"/>
        </w:rPr>
        <w:t>альных микросхем, права на нераскрытую информацию, в том числе на секреты производства «ноу-хау»;</w:t>
      </w:r>
    </w:p>
    <w:p w:rsidR="00000000" w:rsidRDefault="007B2683">
      <w:pPr>
        <w:jc w:val="both"/>
      </w:pPr>
      <w:r>
        <w:rPr>
          <w:rStyle w:val="s3"/>
        </w:rPr>
        <w:t xml:space="preserve">Подпункт 5 изложен в редакции </w:t>
      </w:r>
      <w:hyperlink r:id="rId10" w:anchor="sub_id=3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</w:t>
      </w:r>
      <w:r>
        <w:rPr>
          <w:rStyle w:val="s3"/>
        </w:rPr>
        <w:t>ействие с 1 июля 2010 г.) (</w:t>
      </w:r>
      <w:hyperlink r:id="rId1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>5) импорт —  ввоз продукции на территорию Республики Казахстан;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6) гарантийное обязательство импортера (конечного пользователя) — </w:t>
      </w:r>
      <w:r>
        <w:rPr>
          <w:rStyle w:val="s0"/>
        </w:rPr>
        <w:t>письменные заверения импортера (конечного пользователя) об использовании продукции в заявленных целях, о непередаче ее другим лицам и недопущении ее реэкспорта в третьи страны без разрешения уполномоченного органа;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7) гарантийное обязательство (сертификат </w:t>
      </w:r>
      <w:r>
        <w:rPr>
          <w:rStyle w:val="s0"/>
        </w:rPr>
        <w:t>конечного пользователя) — официальное заверение страны-получателя, выданное компетентным органом страны-получателя, об использовании импортируемой продукции в заявленных целях и недопущении ее реэкспорта в третьи страны без согласия страны-продавца;</w:t>
      </w:r>
    </w:p>
    <w:p w:rsidR="00000000" w:rsidRDefault="007B2683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8 внесены изменения в соответствии с </w:t>
      </w:r>
      <w:hyperlink r:id="rId12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>8) реимпорт — обратный ввоз в неизменном состоянии казахстанской продукции, ранее вывезенной с территории Республики Казахстан в соответствии с законодательством Республики Казахстан;</w:t>
      </w:r>
    </w:p>
    <w:p w:rsidR="00000000" w:rsidRDefault="007B2683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4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9) реэкспорт — вывоз ранее ввезенной на территорию Республики Казахстан продукции, произведенной за ее пределами, либо вывоз продукции, произведенной в Республике Казахстан, с территории другого государства в </w:t>
      </w:r>
      <w:r>
        <w:rPr>
          <w:rStyle w:val="s0"/>
        </w:rPr>
        <w:t>третьи страны;</w:t>
      </w:r>
    </w:p>
    <w:p w:rsidR="00000000" w:rsidRDefault="007B2683">
      <w:pPr>
        <w:ind w:firstLine="400"/>
        <w:jc w:val="both"/>
      </w:pPr>
      <w:r>
        <w:rPr>
          <w:rStyle w:val="s0"/>
        </w:rPr>
        <w:t>10) государственные органы Республики Казахстан системы экспортного контроля — центральные исполнительные органы Республики Казахстан, осуществляющие в пределах установленной законами компетенции экспортный контроль;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11) продукция — товары, </w:t>
      </w:r>
      <w:r>
        <w:rPr>
          <w:rStyle w:val="s0"/>
        </w:rPr>
        <w:t>технологии, работы, услуги, информация, подлежащие экспортному контролю;</w:t>
      </w:r>
    </w:p>
    <w:p w:rsidR="00000000" w:rsidRDefault="007B2683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6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</w:t>
      </w:r>
      <w:r>
        <w:rPr>
          <w:rStyle w:val="s3"/>
        </w:rPr>
        <w:t>ие с 1 июля 2010 г.) (</w:t>
      </w:r>
      <w:hyperlink r:id="rId1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>12) переработка продукции вне территории Республики Казахстан — вывоз и использование казахстанских товаров вне территории Республики Казахстан в целях их переработки и последующего ввоза продуктов на территорию Республики Казахстан, осуществляемые в соотв</w:t>
      </w:r>
      <w:r>
        <w:rPr>
          <w:rStyle w:val="s0"/>
        </w:rPr>
        <w:t>етствии с законодательством Республики Казахстан;</w:t>
      </w:r>
    </w:p>
    <w:p w:rsidR="00000000" w:rsidRDefault="007B2683">
      <w:pPr>
        <w:ind w:firstLine="400"/>
        <w:jc w:val="both"/>
      </w:pPr>
      <w:r>
        <w:rPr>
          <w:rStyle w:val="s0"/>
        </w:rPr>
        <w:t>13) номенклатура (список) продукции — перечень товаров, технологий, работ, услуг и информации, подлежащих экспортному контролю;</w:t>
      </w:r>
    </w:p>
    <w:p w:rsidR="00000000" w:rsidRDefault="007B2683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8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>14) участник внешнеэкономическ</w:t>
      </w:r>
      <w:r>
        <w:rPr>
          <w:rStyle w:val="s0"/>
        </w:rPr>
        <w:t>ой деятельности (заявитель) — физическое или юридическое лицо, осуществляющее экспорт, реэкспорт, импорт, реимпорт, транзит и переработку продукции вне территории Республики Казахстан;</w:t>
      </w:r>
    </w:p>
    <w:p w:rsidR="00000000" w:rsidRDefault="007B2683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20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>15) транзит — перемещен</w:t>
      </w:r>
      <w:r>
        <w:rPr>
          <w:rStyle w:val="s0"/>
        </w:rPr>
        <w:t>ие продукции под таможенным контролем через территорию Республики Казахстан;</w:t>
      </w:r>
    </w:p>
    <w:p w:rsidR="00000000" w:rsidRDefault="007B2683">
      <w:pPr>
        <w:ind w:firstLine="400"/>
        <w:jc w:val="both"/>
      </w:pPr>
      <w:r>
        <w:rPr>
          <w:rStyle w:val="s0"/>
        </w:rPr>
        <w:t>16) всеобъемлющий контроль — контроль продукции, не входящей в номенклатуру (список) продукции;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17) уполномоченный орган — </w:t>
      </w:r>
      <w:hyperlink w:anchor="sub6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</w:t>
      </w:r>
      <w:r>
        <w:rPr>
          <w:rStyle w:val="s0"/>
        </w:rPr>
        <w:t>уществляющий государственное регулирование в области экспортного контроля;</w:t>
      </w:r>
    </w:p>
    <w:p w:rsidR="00000000" w:rsidRDefault="007B2683">
      <w:pPr>
        <w:ind w:firstLine="400"/>
        <w:jc w:val="both"/>
      </w:pPr>
      <w:r>
        <w:rPr>
          <w:rStyle w:val="s0"/>
        </w:rPr>
        <w:t>18) внутрифирменная система экспортного контроля — комплекс мероприятий организационного, административного, информационного и иного характера, осуществляемых участниками внешнеэкон</w:t>
      </w:r>
      <w:r>
        <w:rPr>
          <w:rStyle w:val="s0"/>
        </w:rPr>
        <w:t>омической деятельности (заявителями) в целях соблюдения правил экспортного контроля;</w:t>
      </w:r>
    </w:p>
    <w:p w:rsidR="00000000" w:rsidRDefault="007B2683">
      <w:pPr>
        <w:jc w:val="both"/>
      </w:pPr>
      <w:r>
        <w:rPr>
          <w:rStyle w:val="s3"/>
        </w:rPr>
        <w:t xml:space="preserve">Подпункт 19 изложен в редакции </w:t>
      </w:r>
      <w:hyperlink r:id="rId22" w:anchor="sub_id=3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(введено в действие с 1 июля 2010 г.) (</w:t>
      </w:r>
      <w:hyperlink r:id="rId2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>19) экспорт —  вывоз продукции с территории Республики Казахстан;</w:t>
      </w:r>
    </w:p>
    <w:p w:rsidR="00000000" w:rsidRDefault="007B2683">
      <w:pPr>
        <w:jc w:val="both"/>
      </w:pPr>
      <w:r>
        <w:rPr>
          <w:rStyle w:val="s3"/>
        </w:rPr>
        <w:t>В подпункт 20 внесены изм</w:t>
      </w:r>
      <w:r>
        <w:rPr>
          <w:rStyle w:val="s3"/>
        </w:rPr>
        <w:t xml:space="preserve">енения в соответствии с </w:t>
      </w:r>
      <w:hyperlink r:id="rId24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>20) экспортный контроль — совокупность мер, установленных настоящим Законом и иными нормативными правовыми актами Республики Казахстан в области экспортного контроля, по реализации государственными органами Республики Казахстан систе</w:t>
      </w:r>
      <w:r>
        <w:rPr>
          <w:rStyle w:val="s0"/>
        </w:rPr>
        <w:t>мы экспортного контроля и участниками внешнеэкономической деятельности (заявителями), использующими внутрифирменные системы экспортного контроля, порядка экспорта, реэкспорта, импорта, реимпорта, транзита или переработки продукции вне территории Республики</w:t>
      </w:r>
      <w:r>
        <w:rPr>
          <w:rStyle w:val="s0"/>
        </w:rPr>
        <w:t xml:space="preserve"> Казахстан;</w:t>
      </w:r>
    </w:p>
    <w:p w:rsidR="00000000" w:rsidRDefault="007B2683">
      <w:pPr>
        <w:ind w:firstLine="400"/>
        <w:jc w:val="both"/>
      </w:pPr>
      <w:r>
        <w:rPr>
          <w:rStyle w:val="s0"/>
        </w:rPr>
        <w:t>21) ядерные и специальные неядерные материалы — материалы, определяемые как таковые в соответствии с требованиями международного режима нераспространения ядерного оружия.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экспортном контроле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экспортном контроле основывается на </w:t>
      </w:r>
      <w:hyperlink r:id="rId26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 нормативных правовых актов Республики Каза</w:t>
      </w:r>
      <w:r>
        <w:rPr>
          <w:rStyle w:val="s0"/>
        </w:rPr>
        <w:t>хстан.</w:t>
      </w:r>
    </w:p>
    <w:p w:rsidR="00000000" w:rsidRDefault="007B2683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установлены настоящим Законом, то применяются правила международного договора.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7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8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3. С</w:t>
      </w:r>
      <w:r>
        <w:rPr>
          <w:rStyle w:val="s1"/>
        </w:rPr>
        <w:t>фера применения настоящего Закона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Действие настоящего Закона распространяется на экспорт, реэкспорт, импорт, реимпорт, транзит и переработку продукции вне территории Республики Казахстан, указанной в </w:t>
      </w:r>
      <w:hyperlink w:anchor="sub80000" w:history="1">
        <w:r>
          <w:rPr>
            <w:rStyle w:val="a3"/>
          </w:rPr>
          <w:t>статье 8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а, а также на деятельность государственных органов Республики Казахстан системы экспортного контроля, участников внешнеэкономической деятельности (заявителей).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4. Основные цели и принципы экспортного контроля</w:t>
      </w:r>
    </w:p>
    <w:p w:rsidR="00000000" w:rsidRDefault="007B2683">
      <w:pPr>
        <w:ind w:firstLine="400"/>
        <w:jc w:val="both"/>
      </w:pPr>
      <w:r>
        <w:rPr>
          <w:rStyle w:val="s0"/>
        </w:rPr>
        <w:t>1. Основными целями экспортного контро</w:t>
      </w:r>
      <w:r>
        <w:rPr>
          <w:rStyle w:val="s0"/>
        </w:rPr>
        <w:t>ля являются:</w:t>
      </w:r>
    </w:p>
    <w:p w:rsidR="00000000" w:rsidRDefault="007B2683">
      <w:pPr>
        <w:ind w:firstLine="400"/>
        <w:jc w:val="both"/>
      </w:pPr>
      <w:r>
        <w:rPr>
          <w:rStyle w:val="s0"/>
        </w:rPr>
        <w:t>1) обеспечение национальной безопасности;</w:t>
      </w:r>
    </w:p>
    <w:p w:rsidR="00000000" w:rsidRDefault="007B2683">
      <w:pPr>
        <w:ind w:firstLine="400"/>
        <w:jc w:val="both"/>
      </w:pPr>
      <w:r>
        <w:rPr>
          <w:rStyle w:val="s0"/>
        </w:rPr>
        <w:t>2) укрепление режима нераспространения оружия массового поражения;</w:t>
      </w:r>
    </w:p>
    <w:p w:rsidR="00000000" w:rsidRDefault="007B2683">
      <w:pPr>
        <w:ind w:firstLine="400"/>
        <w:jc w:val="both"/>
      </w:pPr>
      <w:r>
        <w:rPr>
          <w:rStyle w:val="s0"/>
        </w:rPr>
        <w:t>3) содействие формированию стабильной и безопасной системы международных отношений;</w:t>
      </w:r>
    </w:p>
    <w:p w:rsidR="00000000" w:rsidRDefault="007B2683">
      <w:pPr>
        <w:ind w:firstLine="400"/>
        <w:jc w:val="both"/>
      </w:pPr>
      <w:r>
        <w:rPr>
          <w:rStyle w:val="s0"/>
        </w:rPr>
        <w:t>4) укрепление международной безопасности и стабильности, предотвращение распространения оружия массового поражения и средств его доставки.</w:t>
      </w:r>
    </w:p>
    <w:p w:rsidR="00000000" w:rsidRDefault="007B2683">
      <w:pPr>
        <w:ind w:firstLine="400"/>
        <w:jc w:val="both"/>
      </w:pPr>
      <w:r>
        <w:rPr>
          <w:rStyle w:val="s0"/>
        </w:rPr>
        <w:t>2. Основными принципами экспортного контроля являются:</w:t>
      </w:r>
    </w:p>
    <w:p w:rsidR="00000000" w:rsidRDefault="007B2683">
      <w:pPr>
        <w:ind w:firstLine="400"/>
        <w:jc w:val="both"/>
      </w:pPr>
      <w:r>
        <w:rPr>
          <w:rStyle w:val="s0"/>
        </w:rPr>
        <w:t>1) соблюдение международных договоров Республики Казахстан по нераспространению оружия массового поражения, средств доставки и иных видов вооружения и военной техники;</w:t>
      </w:r>
    </w:p>
    <w:p w:rsidR="00000000" w:rsidRDefault="007B2683">
      <w:pPr>
        <w:ind w:firstLine="400"/>
        <w:jc w:val="both"/>
      </w:pPr>
      <w:r>
        <w:rPr>
          <w:rStyle w:val="s0"/>
        </w:rPr>
        <w:t>2) приоритетность политических интересов в осуществлении экспортного контроля;</w:t>
      </w:r>
    </w:p>
    <w:p w:rsidR="00000000" w:rsidRDefault="007B2683">
      <w:pPr>
        <w:ind w:firstLine="400"/>
        <w:jc w:val="both"/>
      </w:pPr>
      <w:r>
        <w:rPr>
          <w:rStyle w:val="s0"/>
        </w:rPr>
        <w:t>3) доступ</w:t>
      </w:r>
      <w:r>
        <w:rPr>
          <w:rStyle w:val="s0"/>
        </w:rPr>
        <w:t>ность информации по законодательству Республики Казахстан об экспортном контроле;</w:t>
      </w:r>
    </w:p>
    <w:p w:rsidR="00000000" w:rsidRDefault="007B2683">
      <w:pPr>
        <w:ind w:firstLine="400"/>
        <w:jc w:val="both"/>
      </w:pPr>
      <w:r>
        <w:rPr>
          <w:rStyle w:val="s0"/>
        </w:rPr>
        <w:t>4) недопустимость поддержки международного терроризма и экстремизма;</w:t>
      </w:r>
    </w:p>
    <w:p w:rsidR="00000000" w:rsidRDefault="007B2683">
      <w:pPr>
        <w:ind w:firstLine="400"/>
        <w:jc w:val="both"/>
      </w:pPr>
      <w:r>
        <w:rPr>
          <w:rStyle w:val="s0"/>
        </w:rPr>
        <w:t>5) соответствие процедур и правил экспортного контроля общепризнанным международным нормам и практике.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5. Компетенция Правительства Республики Казахстан в области экспортного контроля</w:t>
      </w:r>
    </w:p>
    <w:p w:rsidR="00000000" w:rsidRDefault="007B2683">
      <w:pPr>
        <w:ind w:firstLine="400"/>
        <w:jc w:val="both"/>
      </w:pPr>
      <w:r>
        <w:rPr>
          <w:rStyle w:val="s0"/>
        </w:rPr>
        <w:t>Правительство Республики Казахстан в области экспортного контроля:</w:t>
      </w:r>
    </w:p>
    <w:p w:rsidR="00000000" w:rsidRDefault="007B2683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экспортного контроля;</w:t>
      </w:r>
    </w:p>
    <w:p w:rsidR="00000000" w:rsidRDefault="007B2683">
      <w:pPr>
        <w:ind w:firstLine="400"/>
        <w:jc w:val="both"/>
      </w:pPr>
      <w:r>
        <w:rPr>
          <w:rStyle w:val="s0"/>
        </w:rPr>
        <w:t>2) фор</w:t>
      </w:r>
      <w:r>
        <w:rPr>
          <w:rStyle w:val="s0"/>
        </w:rPr>
        <w:t>мирует государственную систему экспортного контроля в Республике Казахстан;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9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" w:anchor="sub_id=5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31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" w:anchor="sub_id=5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3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4" w:anchor="sub_id=5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35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6" w:anchor="sub_id=5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37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8" w:anchor="sub_id=5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39" w:history="1">
        <w:r>
          <w:rPr>
            <w:rStyle w:val="a3"/>
          </w:rPr>
          <w:t>номенклатуру (список) продукции</w:t>
        </w:r>
      </w:hyperlink>
      <w:r>
        <w:rPr>
          <w:rStyle w:val="s0"/>
        </w:rPr>
        <w:t>;</w:t>
      </w:r>
    </w:p>
    <w:p w:rsidR="00000000" w:rsidRDefault="007B2683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40" w:anchor="sub_id=11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9) выполняет иные функции, возложенные на него </w:t>
      </w:r>
      <w:hyperlink r:id="rId4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jc w:val="both"/>
      </w:pPr>
      <w:bookmarkStart w:id="1" w:name="SUB60000"/>
      <w:bookmarkEnd w:id="1"/>
      <w:r>
        <w:rPr>
          <w:rStyle w:val="s3"/>
        </w:rPr>
        <w:t xml:space="preserve">В статью 6 внесены изменения в соответствии с </w:t>
      </w:r>
      <w:hyperlink r:id="rId43" w:anchor="sub_id=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9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</w:t>
      </w:r>
      <w:r>
        <w:rPr>
          <w:rStyle w:val="s3"/>
        </w:rPr>
        <w:t xml:space="preserve"> г. № 258-IV (</w:t>
      </w:r>
      <w:hyperlink r:id="rId4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 xml:space="preserve">Статья 6. Компетенция уполномоченного органа </w:t>
      </w:r>
    </w:p>
    <w:p w:rsidR="00000000" w:rsidRDefault="007B2683">
      <w:pPr>
        <w:ind w:firstLine="400"/>
        <w:jc w:val="both"/>
      </w:pPr>
      <w:hyperlink r:id="rId47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7B2683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области экспортного контроля и координирует деятельность государственных органов Республики Казахстан системы экспортного контроля;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8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0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5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jc w:val="both"/>
      </w:pPr>
      <w:r>
        <w:rPr>
          <w:rStyle w:val="s3"/>
        </w:rPr>
        <w:t>В подпункт 4 внесены изменения в соответ</w:t>
      </w:r>
      <w:r>
        <w:rPr>
          <w:rStyle w:val="s3"/>
        </w:rPr>
        <w:t xml:space="preserve">ствии с </w:t>
      </w:r>
      <w:hyperlink r:id="rId52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5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>4) контролирует экспорт, реэкспорт, импорт, реимпорт, транзит и переработку продукции вне территории Республики Казахстан в пределах установленной компетенции;</w:t>
      </w:r>
    </w:p>
    <w:p w:rsidR="00000000" w:rsidRDefault="007B2683">
      <w:pPr>
        <w:ind w:firstLine="400"/>
        <w:jc w:val="both"/>
      </w:pPr>
      <w:r>
        <w:rPr>
          <w:rStyle w:val="s0"/>
        </w:rPr>
        <w:t>5) осуществляет лицензирование экспорта и импорта продукции;</w:t>
      </w:r>
    </w:p>
    <w:p w:rsidR="00000000" w:rsidRDefault="007B2683">
      <w:pPr>
        <w:ind w:firstLine="400"/>
        <w:jc w:val="both"/>
      </w:pPr>
      <w:r>
        <w:rPr>
          <w:rStyle w:val="s0"/>
        </w:rPr>
        <w:t>6) разрабатывает меры и осущест</w:t>
      </w:r>
      <w:r>
        <w:rPr>
          <w:rStyle w:val="s0"/>
        </w:rPr>
        <w:t>вляет сотрудничество в области экспортного контроля с иностранными государствами и международными организациями;</w:t>
      </w:r>
    </w:p>
    <w:p w:rsidR="00000000" w:rsidRDefault="007B2683">
      <w:pPr>
        <w:ind w:firstLine="400"/>
        <w:jc w:val="both"/>
      </w:pPr>
      <w:r>
        <w:rPr>
          <w:rStyle w:val="s0"/>
        </w:rPr>
        <w:t>7) осуществляет при необходимости контроль на предотгрузочном этапе и (или) конечного использования продукции совместно с государственными орга</w:t>
      </w:r>
      <w:r>
        <w:rPr>
          <w:rStyle w:val="s0"/>
        </w:rPr>
        <w:t>нами Республики Казахстан системы экспортного контроля;</w:t>
      </w:r>
    </w:p>
    <w:p w:rsidR="00000000" w:rsidRDefault="007B2683">
      <w:pPr>
        <w:ind w:firstLine="400"/>
        <w:jc w:val="both"/>
      </w:pPr>
      <w:r>
        <w:rPr>
          <w:rStyle w:val="s0"/>
        </w:rPr>
        <w:t>8) выдает гарантийное обязательство (сертификат конечного пользователя);</w:t>
      </w:r>
    </w:p>
    <w:p w:rsidR="00000000" w:rsidRDefault="007B2683">
      <w:pPr>
        <w:ind w:firstLine="400"/>
        <w:jc w:val="both"/>
      </w:pPr>
      <w:r>
        <w:rPr>
          <w:rStyle w:val="s0"/>
        </w:rPr>
        <w:t>9) выдает разрешения на транзит продукции;</w:t>
      </w:r>
    </w:p>
    <w:p w:rsidR="00000000" w:rsidRDefault="007B2683">
      <w:pPr>
        <w:ind w:firstLine="400"/>
        <w:jc w:val="both"/>
      </w:pPr>
      <w:r>
        <w:rPr>
          <w:rStyle w:val="s0"/>
        </w:rPr>
        <w:t>10) выдает заявителям и заинтересованным государственным органам заключения об отнес</w:t>
      </w:r>
      <w:r>
        <w:rPr>
          <w:rStyle w:val="s0"/>
        </w:rPr>
        <w:t>ении товаров, технологий, работ, услуг, информации к продукции;</w:t>
      </w:r>
    </w:p>
    <w:p w:rsidR="00000000" w:rsidRDefault="007B2683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54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</w:t>
      </w:r>
      <w:r>
        <w:rPr>
          <w:rStyle w:val="s3"/>
        </w:rPr>
        <w:t>2010 г.) (</w:t>
      </w:r>
      <w:hyperlink r:id="rId55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>11) выдает разрешения на переработку продукции вне территории Республики Казахстан;</w:t>
      </w:r>
    </w:p>
    <w:p w:rsidR="00000000" w:rsidRDefault="007B2683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56" w:anchor="sub_id=65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" w:anchor="sub_id=7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9" w:anchor="sub_id=600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12) 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«О государственном контроле и надзоре в Республике Казахстан»;</w:t>
      </w:r>
    </w:p>
    <w:p w:rsidR="00000000" w:rsidRDefault="007B2683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61" w:anchor="sub_id=11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</w:t>
      </w:r>
      <w:r>
        <w:rPr>
          <w:rStyle w:val="s3"/>
        </w:rPr>
        <w:t xml:space="preserve">ы в действие по истечении трех месяцев после его первого официального </w:t>
      </w:r>
      <w:hyperlink r:id="rId6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13) осуществляет иные полномочия, предусмотренные настоящим Законом, иными законами Республики Казахстан, </w:t>
      </w:r>
      <w:r>
        <w:rPr>
          <w:rStyle w:val="s0"/>
        </w:rPr>
        <w:t>актами Президента Республики Казахстан и Правительства Республики Казахстан.</w:t>
      </w:r>
    </w:p>
    <w:p w:rsidR="00000000" w:rsidRDefault="007B2683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63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B2683">
      <w:pPr>
        <w:ind w:firstLine="400"/>
        <w:jc w:val="both"/>
      </w:pPr>
      <w:r>
        <w:rPr>
          <w:rStyle w:val="s0"/>
        </w:rPr>
        <w:t>14) утверждает п</w:t>
      </w:r>
      <w:r>
        <w:rPr>
          <w:rStyle w:val="s0"/>
        </w:rPr>
        <w:t>равила лицензирования экспорта и импорта продукции;</w:t>
      </w:r>
    </w:p>
    <w:p w:rsidR="00000000" w:rsidRDefault="007B2683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64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B2683">
      <w:pPr>
        <w:ind w:firstLine="400"/>
        <w:jc w:val="both"/>
      </w:pPr>
      <w:r>
        <w:rPr>
          <w:rStyle w:val="s0"/>
        </w:rPr>
        <w:t>15) утверждает правила оформления гаранти</w:t>
      </w:r>
      <w:r>
        <w:rPr>
          <w:rStyle w:val="s0"/>
        </w:rPr>
        <w:t>йных обязательств импортеров (конечных пользователей) и проверок их исполнения;</w:t>
      </w:r>
    </w:p>
    <w:p w:rsidR="00000000" w:rsidRDefault="007B2683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65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B2683">
      <w:pPr>
        <w:ind w:firstLine="400"/>
        <w:jc w:val="both"/>
      </w:pPr>
      <w:r>
        <w:rPr>
          <w:rStyle w:val="s0"/>
        </w:rPr>
        <w:t>16) утверждае</w:t>
      </w:r>
      <w:r>
        <w:rPr>
          <w:rStyle w:val="s0"/>
        </w:rPr>
        <w:t>т правила выдачи разрешения на транзит продукции;</w:t>
      </w:r>
    </w:p>
    <w:p w:rsidR="00000000" w:rsidRDefault="007B2683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66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B2683">
      <w:pPr>
        <w:ind w:firstLine="400"/>
        <w:jc w:val="both"/>
      </w:pPr>
      <w:r>
        <w:rPr>
          <w:rStyle w:val="s0"/>
        </w:rPr>
        <w:t>17) утверждает правила выдачи разрешения на</w:t>
      </w:r>
      <w:r>
        <w:rPr>
          <w:rStyle w:val="s0"/>
        </w:rPr>
        <w:t xml:space="preserve"> переработку продукции вне территории Республики Казахстан;</w:t>
      </w:r>
    </w:p>
    <w:p w:rsidR="00000000" w:rsidRDefault="007B2683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67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B2683">
      <w:pPr>
        <w:ind w:firstLine="400"/>
        <w:jc w:val="both"/>
      </w:pPr>
      <w:r>
        <w:rPr>
          <w:rStyle w:val="s0"/>
        </w:rPr>
        <w:t>18) утверждает квалификационные т</w:t>
      </w:r>
      <w:r>
        <w:rPr>
          <w:rStyle w:val="s0"/>
        </w:rPr>
        <w:t>ребования к внутрифирменным системам экспортного контроля участников внешнеэкономической деятельности (заявителей);</w:t>
      </w:r>
    </w:p>
    <w:p w:rsidR="00000000" w:rsidRDefault="007B2683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68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7B2683">
      <w:pPr>
        <w:ind w:firstLine="400"/>
        <w:jc w:val="both"/>
      </w:pPr>
      <w:r>
        <w:rPr>
          <w:rStyle w:val="s0"/>
        </w:rPr>
        <w:t>19) утверждает правила выдачи разрешения на реэкспорт продукции;</w:t>
      </w:r>
    </w:p>
    <w:p w:rsidR="00000000" w:rsidRDefault="007B2683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69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B2683">
      <w:pPr>
        <w:ind w:firstLine="400"/>
        <w:jc w:val="both"/>
      </w:pPr>
      <w:r>
        <w:rPr>
          <w:rStyle w:val="s0"/>
        </w:rPr>
        <w:t>20) выдает разрешения на реэкспорт продукции.</w:t>
      </w:r>
    </w:p>
    <w:p w:rsidR="00000000" w:rsidRDefault="007B2683">
      <w:pPr>
        <w:ind w:firstLine="400"/>
        <w:jc w:val="both"/>
      </w:pPr>
      <w:r>
        <w:t> 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7. Компетенция государственных органов Республики Казахстан системы экспортного контроля</w:t>
      </w:r>
    </w:p>
    <w:p w:rsidR="00000000" w:rsidRDefault="007B2683">
      <w:pPr>
        <w:ind w:firstLine="400"/>
        <w:jc w:val="both"/>
      </w:pPr>
      <w:r>
        <w:rPr>
          <w:rStyle w:val="s0"/>
        </w:rPr>
        <w:t>Государственные органы Республики Казахстан системы экспортного контроля:</w:t>
      </w:r>
    </w:p>
    <w:p w:rsidR="00000000" w:rsidRDefault="007B2683">
      <w:pPr>
        <w:jc w:val="both"/>
      </w:pPr>
      <w:r>
        <w:rPr>
          <w:rStyle w:val="s3"/>
        </w:rPr>
        <w:t>В подпункт 1 внесены изменения в соотв</w:t>
      </w:r>
      <w:r>
        <w:rPr>
          <w:rStyle w:val="s3"/>
        </w:rPr>
        <w:t xml:space="preserve">етствии с </w:t>
      </w:r>
      <w:hyperlink r:id="rId70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71" w:anchor="sub_id=7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>1) предупреждают и пресекают незаконное перемещение продукции через Государственную границу Республики Казахстан;</w:t>
      </w:r>
    </w:p>
    <w:p w:rsidR="00000000" w:rsidRDefault="007B268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2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30.06.10 г. № 297-IV (введены в действие с 1 июля 2010 г.) (</w:t>
      </w:r>
      <w:hyperlink r:id="rId7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>2) согласовывают вопросы экспорта, реэкспорта, импорта, транзита и переработки продукции вне</w:t>
      </w:r>
      <w:r>
        <w:rPr>
          <w:rStyle w:val="s0"/>
        </w:rPr>
        <w:t xml:space="preserve"> территории Республики Казахстан в пределах своей компетенции.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left="1200" w:hanging="800"/>
        <w:jc w:val="both"/>
      </w:pPr>
      <w:bookmarkStart w:id="2" w:name="SUB80000"/>
      <w:bookmarkEnd w:id="2"/>
      <w:r>
        <w:rPr>
          <w:rStyle w:val="s1"/>
        </w:rPr>
        <w:t xml:space="preserve">Статья 8. Виды продукции, подлежащей экспортному контролю </w:t>
      </w:r>
    </w:p>
    <w:p w:rsidR="00000000" w:rsidRDefault="007B2683">
      <w:pPr>
        <w:ind w:firstLine="400"/>
        <w:jc w:val="both"/>
      </w:pPr>
      <w:r>
        <w:rPr>
          <w:rStyle w:val="s0"/>
        </w:rPr>
        <w:t>К видам продукции, подлежащей экспортному контролю, относятся:</w:t>
      </w:r>
    </w:p>
    <w:p w:rsidR="00000000" w:rsidRDefault="007B2683">
      <w:pPr>
        <w:ind w:firstLine="400"/>
        <w:jc w:val="both"/>
      </w:pPr>
      <w:r>
        <w:rPr>
          <w:rStyle w:val="s0"/>
        </w:rPr>
        <w:t>1) обычное вооружение и военная техника, сырье, материалы, специально</w:t>
      </w:r>
      <w:r>
        <w:rPr>
          <w:rStyle w:val="s0"/>
        </w:rPr>
        <w:t>е оборудование и технологии, работы и услуги, связанные с их производством;</w:t>
      </w:r>
    </w:p>
    <w:p w:rsidR="00000000" w:rsidRDefault="007B2683">
      <w:pPr>
        <w:ind w:firstLine="400"/>
        <w:jc w:val="both"/>
      </w:pPr>
      <w:r>
        <w:rPr>
          <w:rStyle w:val="s0"/>
        </w:rPr>
        <w:t>2) ядерные и специальные неядерные материалы, оборудование, установки, технологии, источники ионизирующего излучения, оборудование и соответствующие товары и технологии двойного пр</w:t>
      </w:r>
      <w:r>
        <w:rPr>
          <w:rStyle w:val="s0"/>
        </w:rPr>
        <w:t>именения (назначения), работы и услуги, связанные с их производством;</w:t>
      </w:r>
    </w:p>
    <w:p w:rsidR="00000000" w:rsidRDefault="007B2683">
      <w:pPr>
        <w:ind w:firstLine="400"/>
        <w:jc w:val="both"/>
      </w:pPr>
      <w:r>
        <w:rPr>
          <w:rStyle w:val="s0"/>
        </w:rPr>
        <w:t>3) химикаты, товары и технологии двойного применения (назначения), которые могут быть использованы при создании химического оружия, по спискам, перечням, устанавливаемым международными р</w:t>
      </w:r>
      <w:r>
        <w:rPr>
          <w:rStyle w:val="s0"/>
        </w:rPr>
        <w:t>ежимами экспортного контроля;</w:t>
      </w:r>
    </w:p>
    <w:p w:rsidR="00000000" w:rsidRDefault="007B2683">
      <w:pPr>
        <w:ind w:firstLine="400"/>
        <w:jc w:val="both"/>
      </w:pPr>
      <w:r>
        <w:rPr>
          <w:rStyle w:val="s0"/>
        </w:rPr>
        <w:t>4) возбудители заболеваний, их генетически измененные формы и фрагменты генетического материала, которые могут быть использованы при создании бактериологического (биологического) и токсинного оружия, списки, перечни которых ус</w:t>
      </w:r>
      <w:r>
        <w:rPr>
          <w:rStyle w:val="s0"/>
        </w:rPr>
        <w:t>танавливаются международными режимами экспортного контроля;</w:t>
      </w:r>
    </w:p>
    <w:p w:rsidR="00000000" w:rsidRDefault="007B2683">
      <w:pPr>
        <w:ind w:firstLine="400"/>
        <w:jc w:val="both"/>
      </w:pPr>
      <w:r>
        <w:rPr>
          <w:rStyle w:val="s0"/>
        </w:rPr>
        <w:t>5) ракетная техника, двигатели, их компоненты, оборудование, материалы и технологии, применяющиеся при создании ракетной техники, списки, перечни которых устанавливаются международными режимами эк</w:t>
      </w:r>
      <w:r>
        <w:rPr>
          <w:rStyle w:val="s0"/>
        </w:rPr>
        <w:t>спортного контроля;</w:t>
      </w:r>
    </w:p>
    <w:p w:rsidR="00000000" w:rsidRDefault="007B2683">
      <w:pPr>
        <w:ind w:firstLine="400"/>
        <w:jc w:val="both"/>
      </w:pPr>
      <w:r>
        <w:rPr>
          <w:rStyle w:val="s0"/>
        </w:rPr>
        <w:t>6) виды оружия массового поражения;</w:t>
      </w:r>
    </w:p>
    <w:p w:rsidR="00000000" w:rsidRDefault="007B2683">
      <w:pPr>
        <w:ind w:firstLine="400"/>
        <w:jc w:val="both"/>
      </w:pPr>
      <w:r>
        <w:rPr>
          <w:rStyle w:val="s0"/>
        </w:rPr>
        <w:t>7) научно-техническая информация, услуги и результаты интеллектуальной творческой деятельности, связанные с продукцией военного назначения, товарами и технологиями двойного применения (назначения).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9. Экспортный контроль и порядок его осуществления</w:t>
      </w:r>
    </w:p>
    <w:p w:rsidR="00000000" w:rsidRDefault="007B2683">
      <w:pPr>
        <w:ind w:firstLine="400"/>
        <w:jc w:val="both"/>
      </w:pPr>
      <w:r>
        <w:rPr>
          <w:rStyle w:val="s0"/>
        </w:rPr>
        <w:t>1. Экспортный контроль осуществляется в соответствии с законодательством Республики Казахстан, международными договорами Республики Казахстан по нераспространению оружия массового поражения, средств</w:t>
      </w:r>
      <w:r>
        <w:rPr>
          <w:rStyle w:val="s0"/>
        </w:rPr>
        <w:t xml:space="preserve"> доставки и иных видов вооружения и военной техники, ратифицированными Республикой Казахстан.</w:t>
      </w:r>
    </w:p>
    <w:p w:rsidR="00000000" w:rsidRDefault="007B2683">
      <w:pPr>
        <w:ind w:firstLine="400"/>
        <w:jc w:val="both"/>
      </w:pPr>
      <w:r>
        <w:rPr>
          <w:rStyle w:val="s0"/>
        </w:rPr>
        <w:t>2. Экспорт и импорт продукции осуществляются на основании лицензий.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3. Лицензирование экспорта и импорта продукции осуществляется в соответствии с </w:t>
      </w:r>
      <w:hyperlink r:id="rId7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7B2683">
      <w:pPr>
        <w:ind w:firstLine="400"/>
        <w:jc w:val="both"/>
      </w:pPr>
      <w:r>
        <w:rPr>
          <w:rStyle w:val="s0"/>
        </w:rPr>
        <w:t>4. Реэкспорт продукции, происходящей из Республики Казахстан, осуществляется по разрешению уполномоченного органа исходя из гарантийного обязательства (сертификата конечного пользователя).</w:t>
      </w:r>
    </w:p>
    <w:p w:rsidR="00000000" w:rsidRDefault="007B268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5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7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>5. Р</w:t>
      </w:r>
      <w:r>
        <w:rPr>
          <w:rStyle w:val="s0"/>
        </w:rPr>
        <w:t>еэкспорт продукции, завезенной на территорию Республики Казахстан, осуществляется по разрешению компетентного органа страны происхождения.</w:t>
      </w:r>
    </w:p>
    <w:p w:rsidR="00000000" w:rsidRDefault="007B268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7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7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>6. Перемещение через Государственную границу Республики Казахстан в целях ре</w:t>
      </w:r>
      <w:r>
        <w:rPr>
          <w:rStyle w:val="s0"/>
        </w:rPr>
        <w:t>монта (модернизации) снаряжения, продукции, состоящих на вооружении (оснащении) Вооруженных Сил Республики Казахстан, других войск и воинских формирований или воинских формирований других государств, временно расположенных на территории Республики Казахста</w:t>
      </w:r>
      <w:r>
        <w:rPr>
          <w:rStyle w:val="s0"/>
        </w:rPr>
        <w:t>н, а также переработка продукции вне территории Республики Казахстан осуществляются по решению уполномоченного органа.</w:t>
      </w:r>
    </w:p>
    <w:p w:rsidR="00000000" w:rsidRDefault="007B2683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79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30.06.10 г. № 297-IV (введены в действие с 1 июля 2010 г.) (</w:t>
      </w:r>
      <w:hyperlink r:id="rId8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>7. Вывоз из территории Республики Казахстан продукции для демонстрации на выставках, минимальног</w:t>
      </w:r>
      <w:r>
        <w:rPr>
          <w:rStyle w:val="s0"/>
        </w:rPr>
        <w:t>о количества образцов сырья либо промышленной продукции, подлежащей экспортному контролю, для проведения исследований (сертификации) в целях определения возможного спроса на данное сырье либо промышленную продукцию, подлежащую экспортному контролю, не имею</w:t>
      </w:r>
      <w:r>
        <w:rPr>
          <w:rStyle w:val="s0"/>
        </w:rPr>
        <w:t>щую коммерческой ценности, а также образцов проб, отбираемых инспекторами международных организаций во исполнение международных договоров, ратифицированных Республикой Казахстан, осуществляется без лицензии.</w:t>
      </w:r>
    </w:p>
    <w:p w:rsidR="00000000" w:rsidRDefault="007B2683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1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8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>8. Конт</w:t>
      </w:r>
      <w:r>
        <w:rPr>
          <w:rStyle w:val="s0"/>
        </w:rPr>
        <w:t>роль за перемещением продукции через Государственную границу Республики Казахстан осуществляют таможенные органы Республики Казахстан.</w:t>
      </w:r>
    </w:p>
    <w:p w:rsidR="00000000" w:rsidRDefault="007B2683">
      <w:pPr>
        <w:ind w:firstLine="400"/>
        <w:jc w:val="both"/>
      </w:pPr>
      <w:r>
        <w:rPr>
          <w:rStyle w:val="s0"/>
        </w:rPr>
        <w:t>9. При осуществлении внешнеэкономических сделок заявитель в условиях контракта обязан предусмотреть обеспечение доступа г</w:t>
      </w:r>
      <w:r>
        <w:rPr>
          <w:rStyle w:val="s0"/>
        </w:rPr>
        <w:t>осударственных органов Республики Казахстан системы экспортного контроля к проверке конечного использования продукции, если иное не предусмотрено международными договорами, ратифицированными Республикой Казахстан.</w:t>
      </w:r>
    </w:p>
    <w:p w:rsidR="00000000" w:rsidRDefault="007B2683">
      <w:pPr>
        <w:ind w:firstLine="400"/>
        <w:jc w:val="both"/>
      </w:pPr>
      <w:r>
        <w:rPr>
          <w:rStyle w:val="s0"/>
        </w:rPr>
        <w:t>10. Уполномоченный орган вправе определять</w:t>
      </w:r>
      <w:r>
        <w:rPr>
          <w:rStyle w:val="s0"/>
        </w:rPr>
        <w:t xml:space="preserve"> подлинность представляемого разрешения компетентного органа страны происхождения продукции.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10. Всеобъемлющий контроль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1. В целях обеспечения требований всеобъемлющего контроля участникам внешнеэкономической деятельности (заявителям) запрещается </w:t>
      </w:r>
      <w:r>
        <w:rPr>
          <w:rStyle w:val="s0"/>
        </w:rPr>
        <w:t>заключение внешнеэкономических сделок с продукцией, результатами интеллектуальной творческой деятельности или участвовать в них любым иным образом в случае, если им достоверно известно, что данная продукция и результаты интеллектуальной творческой деятельн</w:t>
      </w:r>
      <w:r>
        <w:rPr>
          <w:rStyle w:val="s0"/>
        </w:rPr>
        <w:t>ости будут использованы иностранным государством либо иностранцами или иностранными юридическими лицами для целей создания оружия массового поражения и средств доставки.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2. Участники внешнеэкономической деятельности (заявители) обязаны получить в порядке, </w:t>
      </w:r>
      <w:r>
        <w:rPr>
          <w:rStyle w:val="s0"/>
        </w:rPr>
        <w:t xml:space="preserve">установленном </w:t>
      </w:r>
      <w:hyperlink r:id="rId8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 лицензировании, лицензию уполномоченного органа на осуществление внешнеэкономических сделок с продукцией, результатами интеллектуальной творческой деятельности, не подпадающими под действие </w:t>
      </w:r>
      <w:hyperlink w:anchor="sub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Закона, в тех случаях, когда:</w:t>
      </w:r>
    </w:p>
    <w:p w:rsidR="00000000" w:rsidRDefault="007B2683">
      <w:pPr>
        <w:ind w:firstLine="400"/>
        <w:jc w:val="both"/>
      </w:pPr>
      <w:r>
        <w:rPr>
          <w:rStyle w:val="s0"/>
        </w:rPr>
        <w:t>1) они были информированы уполномоченным органом или иным государственным органом Республики Казахстан системы экспортного контроля о том, что данная продукция и результаты интеллектуальной творческой деятельности могу</w:t>
      </w:r>
      <w:r>
        <w:rPr>
          <w:rStyle w:val="s0"/>
        </w:rPr>
        <w:t>т быть использованы в целях, указанных в пункте первом настоящей статьи;</w:t>
      </w:r>
    </w:p>
    <w:p w:rsidR="00000000" w:rsidRDefault="007B2683">
      <w:pPr>
        <w:ind w:firstLine="400"/>
        <w:jc w:val="both"/>
      </w:pPr>
      <w:r>
        <w:rPr>
          <w:rStyle w:val="s0"/>
        </w:rPr>
        <w:t>2) они имеют основание предполагать, что данная продукция и результаты интеллектуальной творческой деятельности могут быть использованы в целях, указанных в пункте первом настоящей ст</w:t>
      </w:r>
      <w:r>
        <w:rPr>
          <w:rStyle w:val="s0"/>
        </w:rPr>
        <w:t>атьи.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 xml:space="preserve">Статья 11. Внутрифирменная система экспортного контроля в организациях </w:t>
      </w:r>
    </w:p>
    <w:p w:rsidR="00000000" w:rsidRDefault="007B2683">
      <w:pPr>
        <w:ind w:firstLine="400"/>
        <w:jc w:val="both"/>
      </w:pPr>
      <w:r>
        <w:rPr>
          <w:rStyle w:val="s0"/>
        </w:rPr>
        <w:t>Для обеспечения выполнения установленных настоящим Законом и иными нормативными правовыми актами Республики Казахстан правил экспортного контроля при осуществлении внешнеэконом</w:t>
      </w:r>
      <w:r>
        <w:rPr>
          <w:rStyle w:val="s0"/>
        </w:rPr>
        <w:t>ической деятельности в отношении продукции, которая может быть использована при создании оружия массового поражения, средств доставки и иных видов вооружения и военной техники, предотвращения правонарушений в указанной сфере участниками внешнеэкономической</w:t>
      </w:r>
      <w:r>
        <w:rPr>
          <w:rStyle w:val="s0"/>
        </w:rPr>
        <w:t xml:space="preserve"> деятельности (заявителями) создаются внутрифирменные системы экспортного контроля.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jc w:val="both"/>
      </w:pPr>
      <w:r>
        <w:rPr>
          <w:rStyle w:val="s3"/>
        </w:rPr>
        <w:t xml:space="preserve">Статья 12 изложена в редакции </w:t>
      </w:r>
      <w:hyperlink r:id="rId84" w:anchor="sub_id=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8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12. Государственный контроль на предотгрузочном этапе и (или) конечного использования продукции</w:t>
      </w:r>
    </w:p>
    <w:p w:rsidR="00000000" w:rsidRDefault="007B2683">
      <w:pPr>
        <w:ind w:firstLine="400"/>
        <w:jc w:val="both"/>
      </w:pPr>
      <w:r>
        <w:rPr>
          <w:rStyle w:val="s0"/>
        </w:rPr>
        <w:t>1. Государственный контроль на предотгрузочном этапе и (или) конечного испол</w:t>
      </w:r>
      <w:r>
        <w:rPr>
          <w:rStyle w:val="s0"/>
        </w:rPr>
        <w:t>ьзования продукции осуществляется в форме проверки и иных формах.</w:t>
      </w:r>
    </w:p>
    <w:p w:rsidR="00000000" w:rsidRDefault="007B268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6" w:anchor="sub_id=65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8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</w:t>
      </w:r>
      <w:r>
        <w:rPr>
          <w:rStyle w:val="s0"/>
        </w:rPr>
        <w:t>блике Казахстан». Иные формы государственного контроля осуществляются в соответствии с настоящим Законом.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13. Учет внешнеэкономических сделок</w:t>
      </w:r>
    </w:p>
    <w:p w:rsidR="00000000" w:rsidRDefault="007B2683">
      <w:pPr>
        <w:ind w:firstLine="400"/>
        <w:jc w:val="both"/>
      </w:pPr>
      <w:r>
        <w:rPr>
          <w:rStyle w:val="s0"/>
        </w:rPr>
        <w:t>1. Участники внешнеэкономической деятельности (заявители) для целей экспортного контроля обязаны вести учет внешнеэкономических сделок с продукцией.</w:t>
      </w:r>
    </w:p>
    <w:p w:rsidR="00000000" w:rsidRDefault="007B2683">
      <w:pPr>
        <w:ind w:firstLine="400"/>
        <w:jc w:val="both"/>
      </w:pPr>
      <w:r>
        <w:rPr>
          <w:rStyle w:val="s0"/>
        </w:rPr>
        <w:t>2. Документы, относящиеся к внешнеэкономическим сделкам с продукцией, результатами интеллектуальной творчес</w:t>
      </w:r>
      <w:r>
        <w:rPr>
          <w:rStyle w:val="s0"/>
        </w:rPr>
        <w:t>кой деятельности, должны храниться в течение пяти лет, если более длительный срок хранения не установлен законодательством Республики Казахстан.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3. Правила и форма учета внешнеэкономических сделок для целей экспортного контроля определяются уполномоченным </w:t>
      </w:r>
      <w:r>
        <w:rPr>
          <w:rStyle w:val="s0"/>
        </w:rPr>
        <w:t>органом.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14. Участие Республики Казахстан в международных санкциях, связанных с экспортным контролем</w:t>
      </w:r>
    </w:p>
    <w:p w:rsidR="00000000" w:rsidRDefault="007B2683">
      <w:pPr>
        <w:ind w:firstLine="400"/>
        <w:jc w:val="both"/>
      </w:pPr>
      <w:r>
        <w:rPr>
          <w:rStyle w:val="s0"/>
        </w:rPr>
        <w:t>Участие Республики Казахстан в международных санкциях, связанных с экспортным контролем, в отношении одного государства или ряда государств и введ</w:t>
      </w:r>
      <w:r>
        <w:rPr>
          <w:rStyle w:val="s0"/>
        </w:rPr>
        <w:t>ение этих санкций в действие определяются законодательством Республики Казахстан на основании решений Организации Объединенных Наций или других международных организаций. В отдельных случаях такие санкции могут применяться Республикой Казахстан в односторо</w:t>
      </w:r>
      <w:r>
        <w:rPr>
          <w:rStyle w:val="s0"/>
        </w:rPr>
        <w:t xml:space="preserve">ннем порядке. 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89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9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15. Ограничения экспорта, импорта, транзита и переработки продукции вне территории Республики Казахстан</w:t>
      </w:r>
    </w:p>
    <w:p w:rsidR="00000000" w:rsidRDefault="007B2683">
      <w:pPr>
        <w:ind w:firstLine="400"/>
        <w:jc w:val="both"/>
      </w:pPr>
      <w:r>
        <w:rPr>
          <w:rStyle w:val="s0"/>
        </w:rPr>
        <w:t>1. Республика Казахстан имеет право вводить о</w:t>
      </w:r>
      <w:r>
        <w:rPr>
          <w:rStyle w:val="s0"/>
        </w:rPr>
        <w:t>граничения по экспорту, импорту, транзиту и переработке продукции вне территории Республики Казахстан вплоть до эмбарго в отношении иностранных государств в случае нарушения ими обязательств, принятых перед Республикой Казахстан, а также по решениям междун</w:t>
      </w:r>
      <w:r>
        <w:rPr>
          <w:rStyle w:val="s0"/>
        </w:rPr>
        <w:t>ародных организаций, участником которых является Республика Казахстан.</w:t>
      </w:r>
    </w:p>
    <w:p w:rsidR="00000000" w:rsidRDefault="007B2683">
      <w:pPr>
        <w:ind w:firstLine="400"/>
        <w:jc w:val="both"/>
      </w:pPr>
      <w:r>
        <w:rPr>
          <w:rStyle w:val="s0"/>
        </w:rPr>
        <w:t>2. Правительство Республики Казахстан, исходя из интересов обеспечения национальной безопасности и выполнения международных договоров Республики Казахстан, определяет перечень государст</w:t>
      </w:r>
      <w:r>
        <w:rPr>
          <w:rStyle w:val="s0"/>
        </w:rPr>
        <w:t>в, в отношении которых вводятся ограничения экспорта, импорта, транзита и переработки продукции вне территории Республики Казахстан и ежегодно публикует для сведения участников внешнеэкономической деятельности (заявителей) информацию о санкциях в отношении</w:t>
      </w:r>
      <w:r>
        <w:rPr>
          <w:rStyle w:val="s0"/>
        </w:rPr>
        <w:t xml:space="preserve"> отдельных государств и организаций.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16. Обязательство по предоставлению информации в области экспортного контроля</w:t>
      </w:r>
    </w:p>
    <w:p w:rsidR="00000000" w:rsidRDefault="007B2683">
      <w:pPr>
        <w:ind w:firstLine="400"/>
        <w:jc w:val="both"/>
      </w:pPr>
      <w:r>
        <w:rPr>
          <w:rStyle w:val="s0"/>
        </w:rPr>
        <w:t>1. Уполномоченный орган вправе запрашивать и получать от государственных органов Республики Казахстан системы экспортного контроля и</w:t>
      </w:r>
      <w:r>
        <w:rPr>
          <w:rStyle w:val="s0"/>
        </w:rPr>
        <w:t xml:space="preserve"> органов иностранных государств, участников внешнеэкономической деятельности (заявителей) необходимые документы и информацию, относящиеся к области экспортного контроля.</w:t>
      </w:r>
    </w:p>
    <w:p w:rsidR="00000000" w:rsidRDefault="007B2683">
      <w:pPr>
        <w:ind w:firstLine="400"/>
        <w:jc w:val="both"/>
      </w:pPr>
      <w:r>
        <w:rPr>
          <w:rStyle w:val="s0"/>
        </w:rPr>
        <w:t>2. Государственные органы Республики Казахстан системы экспортного контроля вправе зап</w:t>
      </w:r>
      <w:r>
        <w:rPr>
          <w:rStyle w:val="s0"/>
        </w:rPr>
        <w:t>рашивать и получать от уполномоченного органа, других государственных органов Республики Казахстан системы экспортного контроля и органов иностранных государств, участников внешнеэкономической деятельности (заявителей) необходимые документы и информацию, о</w:t>
      </w:r>
      <w:r>
        <w:rPr>
          <w:rStyle w:val="s0"/>
        </w:rPr>
        <w:t>тносящиеся к области экспортного контроля.</w:t>
      </w:r>
    </w:p>
    <w:p w:rsidR="00000000" w:rsidRDefault="007B2683">
      <w:pPr>
        <w:ind w:firstLine="400"/>
        <w:jc w:val="both"/>
      </w:pPr>
      <w:r>
        <w:rPr>
          <w:rStyle w:val="s0"/>
        </w:rPr>
        <w:t>3. Документы и информация, предоставленные участниками внешнеэкономической деятельности (заявителями) в области экспортного контроля, используются исключительно в целях экспортного контроля.</w:t>
      </w:r>
    </w:p>
    <w:p w:rsidR="00000000" w:rsidRDefault="007B2683">
      <w:pPr>
        <w:ind w:firstLine="400"/>
        <w:jc w:val="both"/>
      </w:pPr>
      <w:r>
        <w:rPr>
          <w:rStyle w:val="s0"/>
        </w:rPr>
        <w:t>4. Документы и информа</w:t>
      </w:r>
      <w:r>
        <w:rPr>
          <w:rStyle w:val="s0"/>
        </w:rPr>
        <w:t>ция, составляющие государственные секреты, коммерческую и иную охраняемую законом тайну, а также конфиденциальная информация, касающаяся участников внешнеэкономической деятельности (заявителей), в области экспортного контроля не могут разглашаться, использ</w:t>
      </w:r>
      <w:r>
        <w:rPr>
          <w:rStyle w:val="s0"/>
        </w:rPr>
        <w:t>оваться должностными лицами уполномоченного органа и государственных органов Республики Казахстан системы экспортного контроля в неслужебных целях, а также не могут передаваться государственным органам и третьим лицам, за исключением случаев, предусмотренн</w:t>
      </w:r>
      <w:r>
        <w:rPr>
          <w:rStyle w:val="s0"/>
        </w:rPr>
        <w:t>ых законами Республики Казахстан.</w:t>
      </w:r>
    </w:p>
    <w:p w:rsidR="00000000" w:rsidRDefault="007B2683">
      <w:pPr>
        <w:ind w:firstLine="400"/>
        <w:jc w:val="both"/>
      </w:pPr>
      <w:r>
        <w:rPr>
          <w:rStyle w:val="s0"/>
        </w:rPr>
        <w:t>5. Участники внешнеэкономической деятельности (заявители) обязаны по требованию уполномоченного органа и государственных органов Республики Казахстан системы экспортного контроля предоставлять документы и информацию, необх</w:t>
      </w:r>
      <w:r>
        <w:rPr>
          <w:rStyle w:val="s0"/>
        </w:rPr>
        <w:t>одимые для выполнения указанными органами задач и функций, предусмотренных настоящим Законом.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17. Цели и формы международного сотрудничества Республики Казахстан в области экспортного контроля</w:t>
      </w:r>
    </w:p>
    <w:p w:rsidR="00000000" w:rsidRDefault="007B2683">
      <w:pPr>
        <w:ind w:firstLine="400"/>
        <w:jc w:val="both"/>
      </w:pPr>
      <w:r>
        <w:rPr>
          <w:rStyle w:val="s0"/>
        </w:rPr>
        <w:t>1. Республика Казахстан сотрудничает с иностранными го</w:t>
      </w:r>
      <w:r>
        <w:rPr>
          <w:rStyle w:val="s0"/>
        </w:rPr>
        <w:t>сударствами и международными организациями в области экспортного контроля и укрепления режимов нераспространения оружия массового поражения.</w:t>
      </w:r>
    </w:p>
    <w:p w:rsidR="00000000" w:rsidRDefault="007B2683">
      <w:pPr>
        <w:ind w:firstLine="400"/>
        <w:jc w:val="both"/>
      </w:pPr>
      <w:r>
        <w:rPr>
          <w:rStyle w:val="s0"/>
        </w:rPr>
        <w:t>2. Международное сотрудничество Республики Казахстан в области экспортного контроля осуществляется в целях:</w:t>
      </w:r>
    </w:p>
    <w:p w:rsidR="00000000" w:rsidRDefault="007B2683">
      <w:pPr>
        <w:ind w:firstLine="400"/>
        <w:jc w:val="both"/>
      </w:pPr>
      <w:r>
        <w:rPr>
          <w:rStyle w:val="s0"/>
        </w:rPr>
        <w:t>1) коор</w:t>
      </w:r>
      <w:r>
        <w:rPr>
          <w:rStyle w:val="s0"/>
        </w:rPr>
        <w:t>динации усилий и взаимодействия с иностранными государствами по предотвращению распространения оружия массового поражения, средств доставки, а также технологий их создания;</w:t>
      </w:r>
    </w:p>
    <w:p w:rsidR="00000000" w:rsidRDefault="007B2683">
      <w:pPr>
        <w:ind w:firstLine="400"/>
        <w:jc w:val="both"/>
      </w:pPr>
      <w:r>
        <w:rPr>
          <w:rStyle w:val="s0"/>
        </w:rPr>
        <w:t>2) содействия формированию стабильной и безопасной системы международных отношений;</w:t>
      </w:r>
    </w:p>
    <w:p w:rsidR="00000000" w:rsidRDefault="007B2683">
      <w:pPr>
        <w:ind w:firstLine="400"/>
        <w:jc w:val="both"/>
      </w:pPr>
      <w:r>
        <w:rPr>
          <w:rStyle w:val="s0"/>
        </w:rPr>
        <w:t>3) создания благоприятных условий для интеграции экономики Республики Казахстан в мировую экономику на равноправной и взаимовыгодной основе;</w:t>
      </w:r>
    </w:p>
    <w:p w:rsidR="00000000" w:rsidRDefault="007B2683">
      <w:pPr>
        <w:ind w:firstLine="400"/>
        <w:jc w:val="both"/>
      </w:pPr>
      <w:r>
        <w:rPr>
          <w:rStyle w:val="s0"/>
        </w:rPr>
        <w:t>4) активизации участия Республики Казахстан в международном обмене продукцией, результатами интеллектуальной творческой деятельности, в том числе правами на результаты интеллектуальной творческой деятельности, расширения возможностей для доступа участников</w:t>
      </w:r>
      <w:r>
        <w:rPr>
          <w:rStyle w:val="s0"/>
        </w:rPr>
        <w:t xml:space="preserve"> внешнеэкономической деятельности (заявителей) на мировые рынки высоких технологий;</w:t>
      </w:r>
    </w:p>
    <w:p w:rsidR="00000000" w:rsidRDefault="007B2683">
      <w:pPr>
        <w:ind w:firstLine="400"/>
        <w:jc w:val="both"/>
      </w:pPr>
      <w:r>
        <w:rPr>
          <w:rStyle w:val="s0"/>
        </w:rPr>
        <w:t>5) совершенствования международных и внутригосударственных механизмов экспортного контроля, выявления фактов нарушения законодательства Республики Казахстан об экспортном к</w:t>
      </w:r>
      <w:r>
        <w:rPr>
          <w:rStyle w:val="s0"/>
        </w:rPr>
        <w:t>онтроле и совершивших их лиц.</w:t>
      </w:r>
    </w:p>
    <w:p w:rsidR="00000000" w:rsidRDefault="007B2683">
      <w:pPr>
        <w:ind w:firstLine="400"/>
        <w:jc w:val="both"/>
      </w:pPr>
      <w:r>
        <w:rPr>
          <w:rStyle w:val="s0"/>
        </w:rPr>
        <w:t>3. Международное сотрудничество Республики Казахстан в области экспортного контроля осуществляется посредством участия Республики Казахстан в международных режимах экспортного контроля и международных форумах, проведения перег</w:t>
      </w:r>
      <w:r>
        <w:rPr>
          <w:rStyle w:val="s0"/>
        </w:rPr>
        <w:t>оворов и консультаций с иностранными государствами и международными организациями, взаимного обмена информацией, а также реализации совместных программ и иных мероприятий в указанной области на двусторонней и многосторонней основе.</w:t>
      </w:r>
    </w:p>
    <w:p w:rsidR="00000000" w:rsidRDefault="007B2683">
      <w:pPr>
        <w:ind w:firstLine="400"/>
        <w:jc w:val="both"/>
      </w:pPr>
      <w:r>
        <w:rPr>
          <w:rStyle w:val="s0"/>
        </w:rPr>
        <w:t>4. Государственные орган</w:t>
      </w:r>
      <w:r>
        <w:rPr>
          <w:rStyle w:val="s0"/>
        </w:rPr>
        <w:t>ы Республики Казахстан осуществляют взаимодействие в области экспортного контроля с международными организациями, государственными органами зарубежных стран, а также иностранными неправительственными организациями в пределах своей компетенции в порядке, ус</w:t>
      </w:r>
      <w:r>
        <w:rPr>
          <w:rStyle w:val="s0"/>
        </w:rPr>
        <w:t>тановленном законодательством Республики Казахстан. Республика Казахстан содействует развитию контактов и обмену информацией между отечественными организациями и иностранными неправительственными организациями, целью которых является содействие эффективном</w:t>
      </w:r>
      <w:r>
        <w:rPr>
          <w:rStyle w:val="s0"/>
        </w:rPr>
        <w:t>у функционированию внутригосударственных механизмов экспортного контроля.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18. Ответственность за нарушение законодательства Республики Казахстан об экспортном контроле</w:t>
      </w:r>
    </w:p>
    <w:p w:rsidR="00000000" w:rsidRDefault="007B2683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экспортном контроле влечет о</w:t>
      </w:r>
      <w:r>
        <w:rPr>
          <w:rStyle w:val="s0"/>
        </w:rPr>
        <w:t>тветственность, установленную законами Республики Казахстан.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19. Обжалование решений и действий (бездействия) должностных лиц уполномоченного органа и государственных органов Республики Казахстан системы экспортного контроля</w:t>
      </w:r>
    </w:p>
    <w:p w:rsidR="00000000" w:rsidRDefault="007B2683">
      <w:pPr>
        <w:ind w:firstLine="400"/>
        <w:jc w:val="both"/>
      </w:pPr>
      <w:r>
        <w:rPr>
          <w:rStyle w:val="s0"/>
        </w:rPr>
        <w:t>Решения и действия (бе</w:t>
      </w:r>
      <w:r>
        <w:rPr>
          <w:rStyle w:val="s0"/>
        </w:rPr>
        <w:t>здействие) должностных лиц уполномоченного органа и государственных органов Республики Казахстан системы экспортного контроля при осуществлении экспортного контроля могут быть обжалованы в соответствии с законодательством Республики Казахстан.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left="1200" w:hanging="800"/>
        <w:jc w:val="both"/>
      </w:pPr>
      <w:r>
        <w:rPr>
          <w:rStyle w:val="s1"/>
        </w:rPr>
        <w:t>Статья 20.</w:t>
      </w:r>
      <w:r>
        <w:rPr>
          <w:rStyle w:val="s1"/>
        </w:rPr>
        <w:t xml:space="preserve"> Порядок введения в действие настоящего Закона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9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7B2683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9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18 июня 1996 г. «Об экспортном контроле» (Ведомости Парламента Республики Казахстан, 1996 г., № 8-9, ст. 240; 2000 г., № 20, ст. 377; 2003 г., № 18, ст. 143; 2004 г., № 23, </w:t>
      </w:r>
      <w:r>
        <w:rPr>
          <w:rStyle w:val="s0"/>
        </w:rPr>
        <w:t>ст. 142; 2007 г., № 2, ст. 18).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firstLine="400"/>
        <w:jc w:val="both"/>
      </w:pPr>
      <w:r>
        <w:rPr>
          <w:rStyle w:val="s0"/>
        </w:rPr>
        <w:t> </w:t>
      </w:r>
    </w:p>
    <w:p w:rsidR="00000000" w:rsidRDefault="007B2683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7B2683">
      <w:r>
        <w:rPr>
          <w:rStyle w:val="s0"/>
          <w:b/>
          <w:bCs/>
        </w:rPr>
        <w:t xml:space="preserve">Республики Казахстан </w:t>
      </w:r>
    </w:p>
    <w:p w:rsidR="00000000" w:rsidRDefault="007B2683">
      <w:r>
        <w:rPr>
          <w:rStyle w:val="s0"/>
          <w:b/>
          <w:bCs/>
        </w:rPr>
        <w:t> </w:t>
      </w:r>
    </w:p>
    <w:p w:rsidR="00000000" w:rsidRDefault="007B2683">
      <w:pPr>
        <w:ind w:firstLine="360"/>
      </w:pPr>
      <w:r>
        <w:rPr>
          <w:rStyle w:val="s0"/>
          <w:b/>
          <w:bCs/>
        </w:rPr>
        <w:t> Н. НАЗАРБАЕВ</w:t>
      </w:r>
    </w:p>
    <w:p w:rsidR="00000000" w:rsidRDefault="007B2683">
      <w:r>
        <w:rPr>
          <w:rStyle w:val="s0"/>
          <w:b/>
          <w:bCs/>
        </w:rPr>
        <w:t> </w:t>
      </w:r>
    </w:p>
    <w:p w:rsidR="00000000" w:rsidRDefault="007B2683">
      <w:r>
        <w:rPr>
          <w:rStyle w:val="s0"/>
        </w:rPr>
        <w:t> </w:t>
      </w:r>
    </w:p>
    <w:p w:rsidR="00000000" w:rsidRDefault="007B2683">
      <w:r>
        <w:rPr>
          <w:rStyle w:val="s0"/>
        </w:rPr>
        <w:t xml:space="preserve">Астана, Акорда, 21 июля 2007 года </w:t>
      </w:r>
    </w:p>
    <w:p w:rsidR="00000000" w:rsidRDefault="007B2683">
      <w:pPr>
        <w:ind w:firstLine="1080"/>
      </w:pPr>
      <w:r>
        <w:rPr>
          <w:rStyle w:val="s0"/>
        </w:rPr>
        <w:t>№ 300-III ЗРК</w:t>
      </w:r>
    </w:p>
    <w:p w:rsidR="00000000" w:rsidRDefault="007B2683">
      <w:r>
        <w:rPr>
          <w:rStyle w:val="s0"/>
        </w:rPr>
        <w:t> </w:t>
      </w:r>
    </w:p>
    <w:p w:rsidR="00000000" w:rsidRDefault="007B2683">
      <w:r>
        <w:rPr>
          <w:rStyle w:val="s0"/>
        </w:rPr>
        <w:t> </w:t>
      </w:r>
    </w:p>
    <w:sectPr w:rsidR="00000000">
      <w:headerReference w:type="even" r:id="rId93"/>
      <w:headerReference w:type="default" r:id="rId94"/>
      <w:footerReference w:type="even" r:id="rId95"/>
      <w:footerReference w:type="default" r:id="rId96"/>
      <w:headerReference w:type="first" r:id="rId97"/>
      <w:footerReference w:type="first" r:id="rId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683" w:rsidRDefault="007B2683" w:rsidP="007B2683">
      <w:r>
        <w:separator/>
      </w:r>
    </w:p>
  </w:endnote>
  <w:endnote w:type="continuationSeparator" w:id="0">
    <w:p w:rsidR="007B2683" w:rsidRDefault="007B2683" w:rsidP="007B26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683" w:rsidRDefault="007B26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683" w:rsidRDefault="007B26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683" w:rsidRDefault="007B26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683" w:rsidRDefault="007B2683" w:rsidP="007B2683">
      <w:r>
        <w:separator/>
      </w:r>
    </w:p>
  </w:footnote>
  <w:footnote w:type="continuationSeparator" w:id="0">
    <w:p w:rsidR="007B2683" w:rsidRDefault="007B2683" w:rsidP="007B26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683" w:rsidRDefault="007B26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683" w:rsidRDefault="007B2683" w:rsidP="007B26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2683" w:rsidRPr="007B2683" w:rsidRDefault="007B2683" w:rsidP="007B26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21.07.2007 № 300-III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683" w:rsidRDefault="007B26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2683"/>
    <w:rsid w:val="007B2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26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26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26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26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26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26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26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26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5029" TargetMode="External"/><Relationship Id="rId21" Type="http://schemas.openxmlformats.org/officeDocument/2006/relationships/hyperlink" Target="http://online.zakon.kz/Document/?doc_id=30781475" TargetMode="External"/><Relationship Id="rId42" Type="http://schemas.openxmlformats.org/officeDocument/2006/relationships/hyperlink" Target="http://online.zakon.kz/Document/?doc_id=1005029" TargetMode="External"/><Relationship Id="rId47" Type="http://schemas.openxmlformats.org/officeDocument/2006/relationships/hyperlink" Target="http://online.zakon.kz/Document/?doc_id=32538951" TargetMode="External"/><Relationship Id="rId63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0448496" TargetMode="External"/><Relationship Id="rId89" Type="http://schemas.openxmlformats.org/officeDocument/2006/relationships/hyperlink" Target="http://online.zakon.kz/Document/?doc_id=30776033" TargetMode="External"/><Relationship Id="rId16" Type="http://schemas.openxmlformats.org/officeDocument/2006/relationships/hyperlink" Target="http://online.zakon.kz/Document/?doc_id=30776033" TargetMode="External"/><Relationship Id="rId11" Type="http://schemas.openxmlformats.org/officeDocument/2006/relationships/hyperlink" Target="http://online.zakon.kz/Document/?doc_id=30781475" TargetMode="External"/><Relationship Id="rId32" Type="http://schemas.openxmlformats.org/officeDocument/2006/relationships/hyperlink" Target="http://online.zakon.kz/Document/?doc_id=31617441" TargetMode="External"/><Relationship Id="rId37" Type="http://schemas.openxmlformats.org/officeDocument/2006/relationships/hyperlink" Target="http://online.zakon.kz/Document/?doc_id=31609276" TargetMode="External"/><Relationship Id="rId53" Type="http://schemas.openxmlformats.org/officeDocument/2006/relationships/hyperlink" Target="http://online.zakon.kz/Document/?doc_id=30781475" TargetMode="External"/><Relationship Id="rId58" Type="http://schemas.openxmlformats.org/officeDocument/2006/relationships/hyperlink" Target="http://online.zakon.kz/Document/?doc_id=31230569" TargetMode="External"/><Relationship Id="rId74" Type="http://schemas.openxmlformats.org/officeDocument/2006/relationships/hyperlink" Target="http://online.zakon.kz/Document/?doc_id=30087221" TargetMode="External"/><Relationship Id="rId79" Type="http://schemas.openxmlformats.org/officeDocument/2006/relationships/hyperlink" Target="http://online.zakon.kz/Document/?doc_id=3077603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781475" TargetMode="External"/><Relationship Id="rId95" Type="http://schemas.openxmlformats.org/officeDocument/2006/relationships/footer" Target="footer1.xml"/><Relationship Id="rId22" Type="http://schemas.openxmlformats.org/officeDocument/2006/relationships/hyperlink" Target="http://online.zakon.kz/Document/?doc_id=30776033" TargetMode="External"/><Relationship Id="rId27" Type="http://schemas.openxmlformats.org/officeDocument/2006/relationships/hyperlink" Target="http://online.zakon.kz/Document/?doc_id=30776033" TargetMode="External"/><Relationship Id="rId43" Type="http://schemas.openxmlformats.org/officeDocument/2006/relationships/hyperlink" Target="http://online.zakon.kz/Document/?doc_id=30448496" TargetMode="External"/><Relationship Id="rId48" Type="http://schemas.openxmlformats.org/officeDocument/2006/relationships/hyperlink" Target="http://online.zakon.kz/Document/?doc_id=31492344" TargetMode="External"/><Relationship Id="rId64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doc_id=31609276" TargetMode="External"/><Relationship Id="rId80" Type="http://schemas.openxmlformats.org/officeDocument/2006/relationships/hyperlink" Target="http://online.zakon.kz/Document/?doc_id=30781475" TargetMode="External"/><Relationship Id="rId85" Type="http://schemas.openxmlformats.org/officeDocument/2006/relationships/hyperlink" Target="http://online.zakon.kz/Document/?doc_id=3044897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776033" TargetMode="External"/><Relationship Id="rId17" Type="http://schemas.openxmlformats.org/officeDocument/2006/relationships/hyperlink" Target="http://online.zakon.kz/Document/?doc_id=30781475" TargetMode="External"/><Relationship Id="rId25" Type="http://schemas.openxmlformats.org/officeDocument/2006/relationships/hyperlink" Target="http://online.zakon.kz/Document/?doc_id=30781475" TargetMode="External"/><Relationship Id="rId33" Type="http://schemas.openxmlformats.org/officeDocument/2006/relationships/hyperlink" Target="http://online.zakon.kz/Document/?doc_id=31609276" TargetMode="External"/><Relationship Id="rId38" Type="http://schemas.openxmlformats.org/officeDocument/2006/relationships/hyperlink" Target="http://online.zakon.kz/Document/?doc_id=31617441" TargetMode="External"/><Relationship Id="rId46" Type="http://schemas.openxmlformats.org/officeDocument/2006/relationships/hyperlink" Target="http://online.zakon.kz/Document/?doc_id=30607620" TargetMode="External"/><Relationship Id="rId59" Type="http://schemas.openxmlformats.org/officeDocument/2006/relationships/hyperlink" Target="http://online.zakon.kz/Document/?doc_id=31231740" TargetMode="External"/><Relationship Id="rId67" Type="http://schemas.openxmlformats.org/officeDocument/2006/relationships/hyperlink" Target="http://online.zakon.kz/Document/?doc_id=31609276" TargetMode="External"/><Relationship Id="rId20" Type="http://schemas.openxmlformats.org/officeDocument/2006/relationships/hyperlink" Target="http://online.zakon.kz/Document/?doc_id=30776033" TargetMode="External"/><Relationship Id="rId41" Type="http://schemas.openxmlformats.org/officeDocument/2006/relationships/hyperlink" Target="http://online.zakon.kz/Document/?doc_id=31025539" TargetMode="External"/><Relationship Id="rId54" Type="http://schemas.openxmlformats.org/officeDocument/2006/relationships/hyperlink" Target="http://online.zakon.kz/Document/?doc_id=30776033" TargetMode="External"/><Relationship Id="rId62" Type="http://schemas.openxmlformats.org/officeDocument/2006/relationships/hyperlink" Target="http://online.zakon.kz/Document/?doc_id=31025539" TargetMode="External"/><Relationship Id="rId70" Type="http://schemas.openxmlformats.org/officeDocument/2006/relationships/hyperlink" Target="http://online.zakon.kz/Document/?doc_id=30776033" TargetMode="External"/><Relationship Id="rId75" Type="http://schemas.openxmlformats.org/officeDocument/2006/relationships/hyperlink" Target="http://online.zakon.kz/Document/?doc_id=30776033" TargetMode="External"/><Relationship Id="rId83" Type="http://schemas.openxmlformats.org/officeDocument/2006/relationships/hyperlink" Target="http://online.zakon.kz/Document/?doc_id=30087221" TargetMode="External"/><Relationship Id="rId88" Type="http://schemas.openxmlformats.org/officeDocument/2006/relationships/hyperlink" Target="http://online.zakon.kz/Document/?doc_id=30914758" TargetMode="External"/><Relationship Id="rId91" Type="http://schemas.openxmlformats.org/officeDocument/2006/relationships/hyperlink" Target="http://online.zakon.kz/Document/?doc_id=30116380" TargetMode="External"/><Relationship Id="rId9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781475" TargetMode="External"/><Relationship Id="rId23" Type="http://schemas.openxmlformats.org/officeDocument/2006/relationships/hyperlink" Target="http://online.zakon.kz/Document/?doc_id=30781475" TargetMode="External"/><Relationship Id="rId28" Type="http://schemas.openxmlformats.org/officeDocument/2006/relationships/hyperlink" Target="http://online.zakon.kz/Document/?doc_id=30781475" TargetMode="External"/><Relationship Id="rId36" Type="http://schemas.openxmlformats.org/officeDocument/2006/relationships/hyperlink" Target="http://online.zakon.kz/Document/?doc_id=31617441" TargetMode="External"/><Relationship Id="rId49" Type="http://schemas.openxmlformats.org/officeDocument/2006/relationships/hyperlink" Target="http://online.zakon.kz/Document/?doc_id=31492889" TargetMode="External"/><Relationship Id="rId57" Type="http://schemas.openxmlformats.org/officeDocument/2006/relationships/hyperlink" Target="http://online.zakon.kz/Document/?doc_id=30916504" TargetMode="External"/><Relationship Id="rId10" Type="http://schemas.openxmlformats.org/officeDocument/2006/relationships/hyperlink" Target="http://online.zakon.kz/Document/?doc_id=30776033" TargetMode="External"/><Relationship Id="rId31" Type="http://schemas.openxmlformats.org/officeDocument/2006/relationships/hyperlink" Target="http://online.zakon.kz/Document/?doc_id=31609276" TargetMode="External"/><Relationship Id="rId44" Type="http://schemas.openxmlformats.org/officeDocument/2006/relationships/hyperlink" Target="http://online.zakon.kz/Document/?doc_id=30448979" TargetMode="External"/><Relationship Id="rId52" Type="http://schemas.openxmlformats.org/officeDocument/2006/relationships/hyperlink" Target="http://online.zakon.kz/Document/?doc_id=30776033" TargetMode="External"/><Relationship Id="rId60" Type="http://schemas.openxmlformats.org/officeDocument/2006/relationships/hyperlink" Target="http://online.zakon.kz/Document/?doc_id=30914758" TargetMode="External"/><Relationship Id="rId65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0781475" TargetMode="External"/><Relationship Id="rId78" Type="http://schemas.openxmlformats.org/officeDocument/2006/relationships/hyperlink" Target="http://online.zakon.kz/Document/?doc_id=30781475" TargetMode="External"/><Relationship Id="rId81" Type="http://schemas.openxmlformats.org/officeDocument/2006/relationships/hyperlink" Target="http://online.zakon.kz/Document/?doc_id=30776033" TargetMode="External"/><Relationship Id="rId86" Type="http://schemas.openxmlformats.org/officeDocument/2006/relationships/hyperlink" Target="http://online.zakon.kz/Document/?doc_id=30914768" TargetMode="External"/><Relationship Id="rId94" Type="http://schemas.openxmlformats.org/officeDocument/2006/relationships/header" Target="header2.xml"/><Relationship Id="rId9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8557" TargetMode="External"/><Relationship Id="rId13" Type="http://schemas.openxmlformats.org/officeDocument/2006/relationships/hyperlink" Target="http://online.zakon.kz/Document/?doc_id=30781475" TargetMode="External"/><Relationship Id="rId18" Type="http://schemas.openxmlformats.org/officeDocument/2006/relationships/hyperlink" Target="http://online.zakon.kz/Document/?doc_id=30776033" TargetMode="External"/><Relationship Id="rId39" Type="http://schemas.openxmlformats.org/officeDocument/2006/relationships/hyperlink" Target="http://online.zakon.kz/Document/?doc_id=30161297" TargetMode="External"/><Relationship Id="rId34" Type="http://schemas.openxmlformats.org/officeDocument/2006/relationships/hyperlink" Target="http://online.zakon.kz/Document/?doc_id=31617441" TargetMode="External"/><Relationship Id="rId50" Type="http://schemas.openxmlformats.org/officeDocument/2006/relationships/hyperlink" Target="http://online.zakon.kz/Document/?doc_id=31492344" TargetMode="External"/><Relationship Id="rId55" Type="http://schemas.openxmlformats.org/officeDocument/2006/relationships/hyperlink" Target="http://online.zakon.kz/Document/?doc_id=30781475" TargetMode="External"/><Relationship Id="rId76" Type="http://schemas.openxmlformats.org/officeDocument/2006/relationships/hyperlink" Target="http://online.zakon.kz/Document/?doc_id=30781475" TargetMode="External"/><Relationship Id="rId97" Type="http://schemas.openxmlformats.org/officeDocument/2006/relationships/header" Target="header3.xml"/><Relationship Id="rId7" Type="http://schemas.openxmlformats.org/officeDocument/2006/relationships/hyperlink" Target="http://online.zakon.kz/Document/?doc_id=30116380" TargetMode="External"/><Relationship Id="rId71" Type="http://schemas.openxmlformats.org/officeDocument/2006/relationships/hyperlink" Target="http://online.zakon.kz/Document/?doc_id=30781475" TargetMode="External"/><Relationship Id="rId92" Type="http://schemas.openxmlformats.org/officeDocument/2006/relationships/hyperlink" Target="http://online.zakon.kz/Document/?doc_id=100579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24" Type="http://schemas.openxmlformats.org/officeDocument/2006/relationships/hyperlink" Target="http://online.zakon.kz/Document/?doc_id=30776033" TargetMode="External"/><Relationship Id="rId40" Type="http://schemas.openxmlformats.org/officeDocument/2006/relationships/hyperlink" Target="http://online.zakon.kz/Document/?doc_id=31025535" TargetMode="External"/><Relationship Id="rId45" Type="http://schemas.openxmlformats.org/officeDocument/2006/relationships/hyperlink" Target="http://online.zakon.kz/Document/?doc_id=30605555" TargetMode="External"/><Relationship Id="rId66" Type="http://schemas.openxmlformats.org/officeDocument/2006/relationships/hyperlink" Target="http://online.zakon.kz/Document/?doc_id=31609276" TargetMode="External"/><Relationship Id="rId87" Type="http://schemas.openxmlformats.org/officeDocument/2006/relationships/hyperlink" Target="http://online.zakon.kz/Document/?doc_id=30916504" TargetMode="External"/><Relationship Id="rId61" Type="http://schemas.openxmlformats.org/officeDocument/2006/relationships/hyperlink" Target="http://online.zakon.kz/Document/?doc_id=31025535" TargetMode="External"/><Relationship Id="rId82" Type="http://schemas.openxmlformats.org/officeDocument/2006/relationships/hyperlink" Target="http://online.zakon.kz/Document/?doc_id=30781475" TargetMode="External"/><Relationship Id="rId19" Type="http://schemas.openxmlformats.org/officeDocument/2006/relationships/hyperlink" Target="http://online.zakon.kz/Document/?doc_id=30781475" TargetMode="External"/><Relationship Id="rId14" Type="http://schemas.openxmlformats.org/officeDocument/2006/relationships/hyperlink" Target="http://online.zakon.kz/Document/?doc_id=30776033" TargetMode="External"/><Relationship Id="rId30" Type="http://schemas.openxmlformats.org/officeDocument/2006/relationships/hyperlink" Target="http://online.zakon.kz/Document/?doc_id=31617441" TargetMode="External"/><Relationship Id="rId35" Type="http://schemas.openxmlformats.org/officeDocument/2006/relationships/hyperlink" Target="http://online.zakon.kz/Document/?doc_id=31609276" TargetMode="External"/><Relationship Id="rId56" Type="http://schemas.openxmlformats.org/officeDocument/2006/relationships/hyperlink" Target="http://online.zakon.kz/Document/?doc_id=30914768" TargetMode="External"/><Relationship Id="rId77" Type="http://schemas.openxmlformats.org/officeDocument/2006/relationships/hyperlink" Target="http://online.zakon.kz/Document/?doc_id=30776033" TargetMode="External"/><Relationship Id="rId100" Type="http://schemas.openxmlformats.org/officeDocument/2006/relationships/theme" Target="theme/theme1.xml"/><Relationship Id="rId8" Type="http://schemas.openxmlformats.org/officeDocument/2006/relationships/hyperlink" Target="http://online.zakon.kz/Document/?doc_id=31548165" TargetMode="External"/><Relationship Id="rId51" Type="http://schemas.openxmlformats.org/officeDocument/2006/relationships/hyperlink" Target="http://online.zakon.kz/Document/?doc_id=31492889" TargetMode="External"/><Relationship Id="rId72" Type="http://schemas.openxmlformats.org/officeDocument/2006/relationships/hyperlink" Target="http://online.zakon.kz/Document/?doc_id=30776033" TargetMode="External"/><Relationship Id="rId93" Type="http://schemas.openxmlformats.org/officeDocument/2006/relationships/header" Target="header1.xml"/><Relationship Id="rId98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3554</Words>
  <Characters>32393</Characters>
  <Application>Microsoft Office Word</Application>
  <DocSecurity>0</DocSecurity>
  <Lines>269</Lines>
  <Paragraphs>71</Paragraphs>
  <ScaleCrop>false</ScaleCrop>
  <Company/>
  <LinksUpToDate>false</LinksUpToDate>
  <CharactersWithSpaces>35876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21.07.2007 № 300-III (©Paragraph 2023)</dc:title>
  <dc:subject/>
  <dc:creator>Сергей М</dc:creator>
  <cp:keywords/>
  <dc:description/>
  <cp:lastModifiedBy>Сергей М</cp:lastModifiedBy>
  <cp:revision>2</cp:revision>
  <dcterms:created xsi:type="dcterms:W3CDTF">2023-10-06T18:51:00Z</dcterms:created>
  <dcterms:modified xsi:type="dcterms:W3CDTF">2023-10-06T18:51:00Z</dcterms:modified>
</cp:coreProperties>
</file>