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62E18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>О внешней разведке</w:t>
      </w:r>
      <w:r>
        <w:br/>
      </w:r>
      <w:r>
        <w:rPr>
          <w:rStyle w:val="s3"/>
          <w:b w:val="0"/>
          <w:bCs w:val="0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</w:rPr>
          <w:t>изменениями и дополнениями</w:t>
        </w:r>
      </w:hyperlink>
      <w:r>
        <w:rPr>
          <w:rStyle w:val="s3"/>
          <w:b w:val="0"/>
          <w:bCs w:val="0"/>
        </w:rPr>
        <w:t xml:space="preserve"> по состоянию на 07.04.2014 г.)</w:t>
      </w:r>
    </w:p>
    <w:p w:rsidR="00000000" w:rsidRDefault="00D62E18">
      <w:pPr>
        <w:jc w:val="center"/>
      </w:pPr>
      <w: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>Данная редакция действовала до внесения изменений от 3 ноября 2014 года</w:t>
      </w:r>
    </w:p>
    <w:p w:rsidR="00000000" w:rsidRDefault="00D62E18">
      <w:pPr>
        <w:jc w:val="center"/>
      </w:pPr>
      <w: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>См. о внесении изменений в настоящий Закон:</w:t>
      </w:r>
    </w:p>
    <w:p w:rsidR="00000000" w:rsidRDefault="00D62E18">
      <w:pPr>
        <w:jc w:val="both"/>
      </w:pPr>
      <w:hyperlink r:id="rId8" w:anchor="sub_id=60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  <w:b w:val="0"/>
          <w:bCs w:val="0"/>
        </w:rPr>
        <w:t xml:space="preserve"> РК от 03.07.14 г. № 227-V (вводится в действие с 1 января 2015 года)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2871"/>
      </w:tblGrid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2E18">
            <w:pPr>
              <w:spacing w:line="20" w:lineRule="atLeast"/>
              <w:jc w:val="both"/>
            </w:pPr>
            <w:hyperlink w:anchor="sub10000" w:history="1">
              <w:r>
                <w:rPr>
                  <w:rStyle w:val="a3"/>
                  <w:i/>
                  <w:iCs/>
                </w:rPr>
                <w:t>Глава 1. Общие поло</w:t>
              </w:r>
              <w:r>
                <w:rPr>
                  <w:rStyle w:val="a3"/>
                  <w:i/>
                  <w:iCs/>
                </w:rPr>
                <w:t>жения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2E18">
            <w:pPr>
              <w:spacing w:line="20" w:lineRule="atLeast"/>
              <w:jc w:val="right"/>
            </w:pPr>
            <w:hyperlink w:anchor="sub10000" w:history="1">
              <w:r>
                <w:rPr>
                  <w:rStyle w:val="a3"/>
                  <w:i/>
                  <w:iCs/>
                </w:rPr>
                <w:t>(статьи 1 - 5)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2E18">
            <w:pPr>
              <w:spacing w:line="20" w:lineRule="atLeast"/>
              <w:jc w:val="both"/>
            </w:pPr>
            <w:hyperlink w:anchor="sub60000" w:history="1">
              <w:r>
                <w:rPr>
                  <w:rStyle w:val="a3"/>
                  <w:i/>
                  <w:iCs/>
                </w:rPr>
                <w:t>Глава 2. Организация деятельности субъектов внешней разведки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2E18">
            <w:pPr>
              <w:spacing w:line="20" w:lineRule="atLeast"/>
              <w:jc w:val="right"/>
            </w:pPr>
            <w:hyperlink w:anchor="sub60000" w:history="1">
              <w:r>
                <w:rPr>
                  <w:rStyle w:val="a3"/>
                  <w:i/>
                  <w:iCs/>
                </w:rPr>
                <w:t>(статьи 6 - 18)</w:t>
              </w:r>
            </w:hyperlink>
          </w:p>
        </w:tc>
      </w:tr>
      <w:tr w:rsidR="00000000">
        <w:trPr>
          <w:trHeight w:val="20"/>
        </w:trPr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2E18">
            <w:pPr>
              <w:spacing w:line="20" w:lineRule="atLeast"/>
              <w:jc w:val="both"/>
            </w:pPr>
            <w:hyperlink w:anchor="sub180200" w:history="1">
              <w:r>
                <w:rPr>
                  <w:rStyle w:val="a3"/>
                  <w:i/>
                  <w:iCs/>
                </w:rPr>
                <w:t>Глава 3. Заключительные и переходные положения</w:t>
              </w:r>
            </w:hyperlink>
            <w:r>
              <w:rPr>
                <w:rStyle w:val="s3"/>
                <w:b w:val="0"/>
                <w:bCs w:val="0"/>
              </w:rPr>
              <w:t xml:space="preserve">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D62E18">
            <w:pPr>
              <w:spacing w:line="20" w:lineRule="atLeast"/>
              <w:jc w:val="right"/>
            </w:pPr>
            <w:hyperlink w:anchor="sub190000" w:history="1">
              <w:r>
                <w:rPr>
                  <w:rStyle w:val="a3"/>
                  <w:i/>
                  <w:iCs/>
                </w:rPr>
                <w:t>(статьи 19 - 22)</w:t>
              </w:r>
            </w:hyperlink>
          </w:p>
        </w:tc>
      </w:tr>
    </w:tbl>
    <w:p w:rsidR="00000000" w:rsidRDefault="00D62E18">
      <w:pPr>
        <w:jc w:val="both"/>
      </w:pPr>
      <w:r>
        <w:rPr>
          <w:rStyle w:val="s3"/>
          <w:b w:val="0"/>
          <w:bCs w:val="0"/>
        </w:rPr>
        <w:t>В оригинале оглавление отсутствует</w:t>
      </w:r>
    </w:p>
    <w:p w:rsidR="00000000" w:rsidRDefault="00D62E18">
      <w:pPr>
        <w:ind w:firstLine="426"/>
      </w:pPr>
      <w:r>
        <w:t> </w:t>
      </w:r>
    </w:p>
    <w:p w:rsidR="00000000" w:rsidRDefault="00D62E18">
      <w:pPr>
        <w:ind w:firstLine="426"/>
      </w:pPr>
      <w:r>
        <w:t>Настоящий Закон определяет статус, компетенцию и организацию деятельности субъектов внешней разведки Республики Казахстан.</w:t>
      </w:r>
    </w:p>
    <w:p w:rsidR="00000000" w:rsidRDefault="00D62E18">
      <w:pPr>
        <w:ind w:firstLine="426"/>
      </w:pPr>
      <w:r>
        <w:t> </w:t>
      </w:r>
    </w:p>
    <w:p w:rsidR="00000000" w:rsidRDefault="00D62E18">
      <w:pPr>
        <w:ind w:firstLine="426"/>
      </w:pPr>
      <w:r>
        <w:t> </w:t>
      </w:r>
    </w:p>
    <w:p w:rsidR="00000000" w:rsidRDefault="00D62E18">
      <w:pPr>
        <w:jc w:val="center"/>
      </w:pPr>
      <w:bookmarkStart w:id="1" w:name="SUB10000"/>
      <w:bookmarkEnd w:id="1"/>
      <w:r>
        <w:rPr>
          <w:rStyle w:val="s1"/>
        </w:rPr>
        <w:t>Глава 1. Общие положения</w:t>
      </w:r>
    </w:p>
    <w:p w:rsidR="00000000" w:rsidRDefault="00D62E18">
      <w:pPr>
        <w:ind w:firstLine="426"/>
      </w:pPr>
      <w: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1. Основные понятия, используемые в настоящем Законе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В настоящем Законе используются следующие </w:t>
      </w:r>
      <w:r>
        <w:rPr>
          <w:rStyle w:val="s0"/>
        </w:rPr>
        <w:t>основные понятия:</w:t>
      </w:r>
    </w:p>
    <w:p w:rsidR="00000000" w:rsidRDefault="00D62E18">
      <w:pPr>
        <w:ind w:firstLine="400"/>
        <w:jc w:val="both"/>
      </w:pPr>
      <w:r>
        <w:rPr>
          <w:rStyle w:val="s0"/>
        </w:rPr>
        <w:t>1) разведывательная информация - информация, полученная и (или) используемая для обеспечения национальной безопасности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2) внешняя разведка Республики Казахстан - система гласных и негласных разведывательных, организационных и управленческих мер, осуществляемых в соответствии с законодательством на территории Республики Казахстан и за ее пределами для обеспечения национальн</w:t>
      </w:r>
      <w:r>
        <w:rPr>
          <w:rStyle w:val="s0"/>
        </w:rPr>
        <w:t>ой безопасности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3) разведывательная деятельность субъектов внешней разведки - деятельность по добыванию, обработке и использованию разведывательной информации, а также содействию реализации мер, осуществляемых государством в интересах</w:t>
      </w:r>
      <w:r>
        <w:rPr>
          <w:rStyle w:val="s0"/>
        </w:rPr>
        <w:t xml:space="preserve"> обеспечения национальной безопасности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2. Субъекты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1. К субъектам внешней разведки относятся: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1) </w:t>
      </w:r>
      <w:hyperlink r:id="rId9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 xml:space="preserve"> в сфере внешней разведки,</w:t>
      </w:r>
      <w:r>
        <w:rPr>
          <w:rStyle w:val="s0"/>
        </w:rPr>
        <w:t xml:space="preserve"> непосредственно подчиненный и подотчетный Президенту Республики Казахстан (далее - орган внешней разведки);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Подпункт 2 изложен в редакции </w:t>
      </w:r>
      <w:hyperlink r:id="rId10" w:anchor="sub_id=3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07.04.14 г. № 185-V (</w:t>
      </w:r>
      <w:hyperlink r:id="rId11" w:anchor="sub_id=201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2) органы национальной безопасности Республики Казахстан в пределах полномочий, предусмотренных </w:t>
      </w:r>
      <w:hyperlink w:anchor="sub60002" w:history="1">
        <w:r>
          <w:rPr>
            <w:rStyle w:val="a3"/>
          </w:rPr>
          <w:t>подпунктом 2) статьи 6</w:t>
        </w:r>
      </w:hyperlink>
      <w:r>
        <w:rPr>
          <w:rStyle w:val="s0"/>
        </w:rPr>
        <w:t xml:space="preserve"> настоящег</w:t>
      </w:r>
      <w:r>
        <w:rPr>
          <w:rStyle w:val="s0"/>
        </w:rPr>
        <w:t>о Закона.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Перечень служб, подразделений и категорий сотрудников органов национальной безопасности, в компетенцию которых входит осуществление разведывательной деятельности, определяется Председателем Комитета национальной безопасности Республики Казахстан </w:t>
      </w:r>
      <w:r>
        <w:rPr>
          <w:rStyle w:val="s0"/>
        </w:rPr>
        <w:t>в соответствии с законодательством Республики Казахстан;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Подпункт 3 изложен в редакции </w:t>
      </w:r>
      <w:hyperlink r:id="rId12" w:anchor="sub_id=3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07.04.14 г. № 185-V (</w:t>
      </w:r>
      <w:hyperlink r:id="rId13" w:anchor="sub_id=201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3) органы военной разведки Министерства обороны Республики Казахстан в пределах полномочий, предусмотренных </w:t>
      </w:r>
      <w:hyperlink w:anchor="sub60003" w:history="1">
        <w:r>
          <w:rPr>
            <w:rStyle w:val="a3"/>
          </w:rPr>
          <w:t>подпунктом 3) статьи 6</w:t>
        </w:r>
      </w:hyperlink>
      <w:r>
        <w:rPr>
          <w:rStyle w:val="s0"/>
        </w:rPr>
        <w:t xml:space="preserve"> настоящего Закона.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Пункт 2 изложен в редакции </w:t>
      </w:r>
      <w:hyperlink r:id="rId14" w:anchor="sub_id=13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16.02.12 г. № 562-IV (</w:t>
      </w:r>
      <w:hyperlink r:id="rId15" w:anchor="sub_id=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2. Субъекты внешней разведки в пределах полномочий, установленных законодательством Республики Казахстан, призваны обеспечивать национальную безопасность Республики Казахстан путем ведения разведывательной деятельности.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Пункт 3 изложен в редакции </w:t>
      </w:r>
      <w:hyperlink r:id="rId16" w:anchor="sub_id=41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13.02.12 г. № 553-IV (</w:t>
      </w:r>
      <w:hyperlink r:id="rId17" w:anchor="sub_id=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3. Орган внешней разведки является специальным го</w:t>
      </w:r>
      <w:r>
        <w:rPr>
          <w:rStyle w:val="s0"/>
        </w:rPr>
        <w:t>сударственным органом, относится к силам обеспечения национальной безопасности Республики Казахстан, имеет символику, знамя, ведомственные награды и нагрудные знаки, действительное и условные наименования.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 xml:space="preserve">Статья 3. Законодательство Республики Казахстан </w:t>
      </w:r>
      <w:r>
        <w:rPr>
          <w:rStyle w:val="s1"/>
        </w:rPr>
        <w:t>о внешней разведке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о внешней разведке основывается на </w:t>
      </w:r>
      <w:hyperlink r:id="rId18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 актов</w:t>
      </w:r>
      <w:r>
        <w:rPr>
          <w:rStyle w:val="s0"/>
        </w:rPr>
        <w:t xml:space="preserve">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4. Задачи разведывательной дея</w:t>
      </w:r>
      <w:r>
        <w:rPr>
          <w:rStyle w:val="s1"/>
        </w:rPr>
        <w:t>тельности</w:t>
      </w:r>
    </w:p>
    <w:p w:rsidR="00000000" w:rsidRDefault="00D62E18">
      <w:pPr>
        <w:ind w:firstLine="400"/>
        <w:jc w:val="both"/>
      </w:pPr>
      <w:r>
        <w:rPr>
          <w:rStyle w:val="s0"/>
        </w:rPr>
        <w:t>Задачами разведывательной деятельности субъектов внешней разведки являются:</w:t>
      </w:r>
    </w:p>
    <w:p w:rsidR="00000000" w:rsidRDefault="00D62E18">
      <w:pPr>
        <w:ind w:firstLine="400"/>
        <w:jc w:val="both"/>
      </w:pPr>
      <w:r>
        <w:rPr>
          <w:rStyle w:val="s0"/>
        </w:rPr>
        <w:t>1) обеспечение Президента Республики Казахстан, Правительства и государственных органов Республики Казахстан разведывательной информацией и аналитическими оценками, необх</w:t>
      </w:r>
      <w:r>
        <w:rPr>
          <w:rStyle w:val="s0"/>
        </w:rPr>
        <w:t>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2) участие в разработке и реализации госуд</w:t>
      </w:r>
      <w:r>
        <w:rPr>
          <w:rStyle w:val="s0"/>
        </w:rPr>
        <w:t>арственной политики в области национальной безопасности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3) содействие экономическому развитию и научно-техническому прогрессу страны и военно-техническому обеспечению безопасности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4) добывание разведывательной информации и реализация мер, направленных на недопущение реального и потенциального ущерба национальным интересам и безопасности Республики Казахстан со стороны специальных служб и организаций иностранных государств, террорист</w:t>
      </w:r>
      <w:r>
        <w:rPr>
          <w:rStyle w:val="s0"/>
        </w:rPr>
        <w:t>ических и экстремистских организаций, преступных сообществ (преступных организаций), а также отдельных лиц;</w:t>
      </w:r>
    </w:p>
    <w:p w:rsidR="00000000" w:rsidRDefault="00D62E18">
      <w:pPr>
        <w:ind w:firstLine="400"/>
        <w:jc w:val="both"/>
      </w:pPr>
      <w:r>
        <w:rPr>
          <w:rStyle w:val="s0"/>
        </w:rPr>
        <w:t>5) иные задачи, определяемые законами и актами Президента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5. Принципы деятельности субъектов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Деятель</w:t>
      </w:r>
      <w:r>
        <w:rPr>
          <w:rStyle w:val="s0"/>
        </w:rPr>
        <w:t>ность субъектов внешней разведки строится на принципах:</w:t>
      </w:r>
    </w:p>
    <w:p w:rsidR="00000000" w:rsidRDefault="00D62E18">
      <w:pPr>
        <w:ind w:firstLine="400"/>
        <w:jc w:val="both"/>
      </w:pPr>
      <w:r>
        <w:rPr>
          <w:rStyle w:val="s0"/>
        </w:rPr>
        <w:t>1) законности;</w:t>
      </w:r>
    </w:p>
    <w:p w:rsidR="00000000" w:rsidRDefault="00D62E18">
      <w:pPr>
        <w:ind w:firstLine="400"/>
        <w:jc w:val="both"/>
      </w:pPr>
      <w:r>
        <w:rPr>
          <w:rStyle w:val="s0"/>
        </w:rPr>
        <w:t>2) соблюдения прав и свобод человека и гражданина;</w:t>
      </w:r>
    </w:p>
    <w:p w:rsidR="00000000" w:rsidRDefault="00D62E18">
      <w:pPr>
        <w:ind w:firstLine="400"/>
        <w:jc w:val="both"/>
      </w:pPr>
      <w:r>
        <w:rPr>
          <w:rStyle w:val="s0"/>
        </w:rPr>
        <w:t>3) единоначалия;</w:t>
      </w:r>
    </w:p>
    <w:p w:rsidR="00000000" w:rsidRDefault="00D62E18">
      <w:pPr>
        <w:ind w:firstLine="400"/>
        <w:jc w:val="both"/>
      </w:pPr>
      <w:r>
        <w:rPr>
          <w:rStyle w:val="s0"/>
        </w:rPr>
        <w:t>4) сочетания гласных и негласных методов и средств.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jc w:val="center"/>
      </w:pPr>
      <w:bookmarkStart w:id="2" w:name="SUB60000"/>
      <w:bookmarkEnd w:id="2"/>
      <w:r>
        <w:rPr>
          <w:rStyle w:val="s1"/>
        </w:rPr>
        <w:t>Глава 2. Организация деятельности субъектов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6. Сферы деятельности субъектов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Разведывательная деятельность в пределах своих полномочий осуществляется: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В подпункт 1 внесены изменения в соответствии с </w:t>
      </w:r>
      <w:hyperlink r:id="rId19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23.04.12 г. № 14-V (</w:t>
      </w:r>
      <w:hyperlink r:id="rId20" w:anchor="sub_id=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1) органом внешней разведки:</w:t>
      </w:r>
    </w:p>
    <w:p w:rsidR="00000000" w:rsidRDefault="00D62E18">
      <w:pPr>
        <w:ind w:firstLine="400"/>
        <w:jc w:val="both"/>
      </w:pPr>
      <w:r>
        <w:rPr>
          <w:rStyle w:val="s0"/>
        </w:rPr>
        <w:t>в политической, финансово-экономической, научно-технической, гуманитарной, военно-политической, экологической и иных областях, затрагивающих национальные интересы Республики Казахстан; в сфере противодействия международным террористическим и экстремистским</w:t>
      </w:r>
      <w:r>
        <w:rPr>
          <w:rStyle w:val="s0"/>
        </w:rPr>
        <w:t xml:space="preserve"> организациям; в сфере шифрованной, засекреченной, кодированной и иных видов специальной связи с использованием шифровальных и радиотехнических средств и методов на территории Республики Казахстан и за ее пределами; в сфере обеспечения безопасности заграну</w:t>
      </w:r>
      <w:r>
        <w:rPr>
          <w:rStyle w:val="s0"/>
        </w:rPr>
        <w:t>чреждений Республики Казахстан, их персонала;</w:t>
      </w:r>
    </w:p>
    <w:p w:rsidR="00000000" w:rsidRDefault="00D62E18">
      <w:pPr>
        <w:jc w:val="both"/>
      </w:pPr>
      <w:bookmarkStart w:id="3" w:name="SUB60002"/>
      <w:bookmarkEnd w:id="3"/>
      <w:r>
        <w:rPr>
          <w:rStyle w:val="s3"/>
          <w:b w:val="0"/>
          <w:bCs w:val="0"/>
        </w:rPr>
        <w:t xml:space="preserve">Подпункт 2 изложен в редакции </w:t>
      </w:r>
      <w:hyperlink r:id="rId21" w:anchor="sub_id=3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07.04.14 г. № 185-V (</w:t>
      </w:r>
      <w:hyperlink r:id="rId22" w:anchor="sub_id=6000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2) органами национальной безопасности Республики Казахстан:</w:t>
      </w:r>
    </w:p>
    <w:p w:rsidR="00000000" w:rsidRDefault="00D62E18">
      <w:pPr>
        <w:ind w:firstLine="400"/>
        <w:jc w:val="both"/>
      </w:pPr>
      <w:r>
        <w:rPr>
          <w:rStyle w:val="s0"/>
        </w:rPr>
        <w:t>в сфере противодействия разведывательной и иной направленной на насильственное изменение конституционного строя, нанесение ущерба безопасности Республики Казахстан</w:t>
      </w:r>
      <w:r>
        <w:rPr>
          <w:rStyle w:val="s0"/>
        </w:rPr>
        <w:t>, деятельности специальных служб и организаций иностранных государств, преступных сообществ (преступных организаций) и отдельных лиц;</w:t>
      </w:r>
    </w:p>
    <w:p w:rsidR="00000000" w:rsidRDefault="00D62E18">
      <w:pPr>
        <w:ind w:firstLine="400"/>
        <w:jc w:val="both"/>
      </w:pPr>
      <w:r>
        <w:rPr>
          <w:rStyle w:val="s0"/>
        </w:rPr>
        <w:t>в сфере противодействия экстремизму и террористической деятельности, а также в области пограничной политики и оперативного</w:t>
      </w:r>
      <w:r>
        <w:rPr>
          <w:rStyle w:val="s0"/>
        </w:rPr>
        <w:t xml:space="preserve"> обеспечения охраны Государственной границы, территориальных вод (моря) и континентального шельфа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в сфере шифрованной, засекреченной, кодированной и иных видов специальной связи с использованием шифровальных и радиотехнических средств</w:t>
      </w:r>
      <w:r>
        <w:rPr>
          <w:rStyle w:val="s0"/>
        </w:rPr>
        <w:t xml:space="preserve"> и методов на территории Республики Казахстан и за ее пределами;</w:t>
      </w:r>
    </w:p>
    <w:p w:rsidR="00000000" w:rsidRDefault="00D62E18">
      <w:pPr>
        <w:jc w:val="both"/>
      </w:pPr>
      <w:bookmarkStart w:id="4" w:name="SUB60003"/>
      <w:bookmarkEnd w:id="4"/>
      <w:r>
        <w:rPr>
          <w:rStyle w:val="s3"/>
          <w:b w:val="0"/>
          <w:bCs w:val="0"/>
        </w:rPr>
        <w:t xml:space="preserve">Подпункт 3 изложен в редакции </w:t>
      </w:r>
      <w:hyperlink r:id="rId23" w:anchor="sub_id=130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16.02.12 г. № 562-IV (</w:t>
      </w:r>
      <w:hyperlink r:id="rId24" w:anchor="sub_id=6000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25" w:anchor="sub_id=36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07.04.14 г. № 185-V (</w:t>
      </w:r>
      <w:hyperlink r:id="rId26" w:anchor="sub_id=60003" w:history="1">
        <w:r>
          <w:rPr>
            <w:rStyle w:val="a3"/>
            <w:i/>
            <w:iCs/>
          </w:rPr>
          <w:t>см.</w:t>
        </w:r>
        <w:r>
          <w:rPr>
            <w:rStyle w:val="a3"/>
            <w:i/>
            <w:iCs/>
          </w:rPr>
          <w:t xml:space="preserve">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3) органами военной разведки Министерства обороны Республики Казахстан:</w:t>
      </w:r>
    </w:p>
    <w:p w:rsidR="00000000" w:rsidRDefault="00D62E18">
      <w:pPr>
        <w:ind w:firstLine="400"/>
        <w:jc w:val="both"/>
      </w:pPr>
      <w:r>
        <w:rPr>
          <w:rStyle w:val="s0"/>
        </w:rPr>
        <w:t>в военной, военно-политической, военно-экономической и военно-технической сферах, в сферах противодействия международным террористическим и экстремистским организациям, ши</w:t>
      </w:r>
      <w:r>
        <w:rPr>
          <w:rStyle w:val="s0"/>
        </w:rPr>
        <w:t>фрованной, засекреченной и иных видов специальной связи с использованием радиоэлектронных средств и методов и в других сферах, затрагивающих интересы военной составляющей национальной безопасности Республики Казахстан.</w:t>
      </w:r>
    </w:p>
    <w:p w:rsidR="00000000" w:rsidRDefault="00D62E18">
      <w:pPr>
        <w:ind w:firstLine="400"/>
        <w:jc w:val="both"/>
      </w:pPr>
      <w: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7. Полномочия Президента Республики Казахстан в области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Президент Республики Казахстан:</w:t>
      </w:r>
    </w:p>
    <w:p w:rsidR="00000000" w:rsidRDefault="00D62E18">
      <w:pPr>
        <w:ind w:firstLine="400"/>
        <w:jc w:val="both"/>
      </w:pPr>
      <w:r>
        <w:rPr>
          <w:rStyle w:val="s0"/>
        </w:rPr>
        <w:t>1) определяет основные направления и приоритеты разведывательной деятельности субъектов внешней разведки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2) образует, реор</w:t>
      </w:r>
      <w:r>
        <w:rPr>
          <w:rStyle w:val="s0"/>
        </w:rPr>
        <w:t>ганизует и упраздняет орган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3) поручает Администрации Президента и Правительству Республики Казахстан рассмотрение вопросов по координации и взаимодействию субъектов внешней разведки с другими государственными органами и совершенствованию</w:t>
      </w:r>
      <w:r>
        <w:rPr>
          <w:rStyle w:val="s0"/>
        </w:rPr>
        <w:t xml:space="preserve"> разведывательной деятельности;</w:t>
      </w:r>
    </w:p>
    <w:p w:rsidR="00000000" w:rsidRDefault="00D62E18">
      <w:pPr>
        <w:ind w:firstLine="400"/>
        <w:jc w:val="both"/>
      </w:pPr>
      <w:r>
        <w:rPr>
          <w:rStyle w:val="s0"/>
        </w:rPr>
        <w:t>4) назначает на должность и освобождает от должности руководителя органа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5) утверждает положение, а также структуру и общую штатную численность органа внешней разведки по представлению его руководителя;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6) </w:t>
      </w:r>
      <w:r>
        <w:rPr>
          <w:rStyle w:val="s0"/>
        </w:rPr>
        <w:t>назначает на должность и освобождает от должности заместителей руководителя органа внешней разведки по представлению его руководителя;</w:t>
      </w:r>
    </w:p>
    <w:p w:rsidR="00000000" w:rsidRDefault="00D62E18">
      <w:pPr>
        <w:ind w:firstLine="400"/>
        <w:jc w:val="both"/>
      </w:pPr>
      <w:r>
        <w:rPr>
          <w:rStyle w:val="s0"/>
        </w:rPr>
        <w:t>7) утверждает перечень должностей органа внешней разведки, замещаемых лицами высшего офицерского и начальствующего состав</w:t>
      </w:r>
      <w:r>
        <w:rPr>
          <w:rStyle w:val="s0"/>
        </w:rPr>
        <w:t>а;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7-1 в соответствии с </w:t>
      </w:r>
      <w:hyperlink r:id="rId27" w:anchor="sub_id=2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06.01.11 г. № 379-IV; изложен в редакции </w:t>
      </w:r>
      <w:hyperlink r:id="rId28" w:anchor="sub_id=410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13.02.12 г. № 553-IV (</w:t>
      </w:r>
      <w:hyperlink r:id="rId29" w:anchor="sub_id=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7-1) утверждает перечень должностей орга</w:t>
      </w:r>
      <w:r>
        <w:rPr>
          <w:rStyle w:val="s0"/>
        </w:rPr>
        <w:t>на внешней разведки, которым присваиваются специальные звания;</w:t>
      </w:r>
    </w:p>
    <w:p w:rsidR="00000000" w:rsidRDefault="00D62E18">
      <w:pPr>
        <w:ind w:firstLine="400"/>
        <w:jc w:val="both"/>
      </w:pPr>
      <w:r>
        <w:rPr>
          <w:rStyle w:val="s0"/>
        </w:rPr>
        <w:t>8) контролирует деятельность органа внешней разведки, назначает проверяющие органы, определяет их цели, задачи и полномочия, устанавливает формы контроля и порядок его осуществления;</w:t>
      </w:r>
    </w:p>
    <w:p w:rsidR="00000000" w:rsidRDefault="00D62E18">
      <w:pPr>
        <w:ind w:firstLine="400"/>
        <w:jc w:val="both"/>
      </w:pPr>
      <w:r>
        <w:rPr>
          <w:rStyle w:val="s0"/>
        </w:rPr>
        <w:t>9) в опред</w:t>
      </w:r>
      <w:r>
        <w:rPr>
          <w:rStyle w:val="s0"/>
        </w:rPr>
        <w:t>еленные им порядке и сроки заслушивает отчет руководителя органа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10) осуществляет иные полномочия в соответствии с </w:t>
      </w:r>
      <w:hyperlink r:id="rId30" w:anchor="sub_id=400000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и законами Республики Казах</w:t>
      </w:r>
      <w:r>
        <w:rPr>
          <w:rStyle w:val="s0"/>
        </w:rPr>
        <w:t>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bookmarkStart w:id="5" w:name="SUB80000"/>
      <w:bookmarkEnd w:id="5"/>
      <w:r>
        <w:rPr>
          <w:rStyle w:val="s1"/>
        </w:rPr>
        <w:t>Статья 8. Компетенция субъектов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К компетенции субъектов внешней разведки относятся:</w:t>
      </w:r>
    </w:p>
    <w:p w:rsidR="00000000" w:rsidRDefault="00D62E18">
      <w:pPr>
        <w:ind w:firstLine="400"/>
        <w:jc w:val="both"/>
      </w:pPr>
      <w:r>
        <w:rPr>
          <w:rStyle w:val="s0"/>
        </w:rPr>
        <w:t>1) добывание, накопление, анализ, систематизация и обобщение разведывательной информации, подготовка на ее основе предложений, оценок и прогнозов;</w:t>
      </w:r>
    </w:p>
    <w:p w:rsidR="00000000" w:rsidRDefault="00D62E18">
      <w:pPr>
        <w:ind w:firstLine="400"/>
        <w:jc w:val="both"/>
      </w:pPr>
      <w:r>
        <w:rPr>
          <w:rStyle w:val="s0"/>
        </w:rPr>
        <w:t>2) осуществление разведывательной деятельности на территории Республики Казахстан и за ее пределами;</w:t>
      </w:r>
    </w:p>
    <w:p w:rsidR="00000000" w:rsidRDefault="00D62E18">
      <w:pPr>
        <w:ind w:firstLine="400"/>
        <w:jc w:val="both"/>
      </w:pPr>
      <w:r>
        <w:rPr>
          <w:rStyle w:val="s0"/>
        </w:rPr>
        <w:t>3) установление на безвозмездной либо платной основе негласного сотрудничества с лицами, давшими согласие оказывать конфиденциальное содействие;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>Подпункт 4</w:t>
      </w:r>
      <w:r>
        <w:rPr>
          <w:rStyle w:val="s3"/>
          <w:b w:val="0"/>
          <w:bCs w:val="0"/>
        </w:rPr>
        <w:t xml:space="preserve"> изложен в редакции </w:t>
      </w:r>
      <w:hyperlink r:id="rId31" w:anchor="sub_id=4108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13.02.12 г. № 553-IV (</w:t>
      </w:r>
      <w:hyperlink r:id="rId32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4) реализация мер по</w:t>
      </w:r>
      <w:r>
        <w:rPr>
          <w:rStyle w:val="s0"/>
        </w:rPr>
        <w:t xml:space="preserve"> зашифровке военнослужащих, сотрудников и работников субъектов внешней разведки, организации их деятельности, в том числе с использованием в этих целях иной ведомственной принадлежности;</w:t>
      </w:r>
    </w:p>
    <w:p w:rsidR="00000000" w:rsidRDefault="00D62E18">
      <w:pPr>
        <w:ind w:firstLine="400"/>
        <w:jc w:val="both"/>
      </w:pPr>
      <w:r>
        <w:rPr>
          <w:rStyle w:val="s0"/>
        </w:rPr>
        <w:t>5) реализация мер по зашифровке лиц, оказывающих конфиденциальное сод</w:t>
      </w:r>
      <w:r>
        <w:rPr>
          <w:rStyle w:val="s0"/>
        </w:rPr>
        <w:t>ействие субъектам внешней разведки, ведомственной принадлежности подразделений, организаций, помещений и транспортных средств субъектов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6) получение необходимой для решения задач разведывательной деятельности информации от государственных</w:t>
      </w:r>
      <w:r>
        <w:rPr>
          <w:rStyle w:val="s0"/>
        </w:rPr>
        <w:t xml:space="preserve"> органов и организаций независимо от форм собственности;</w:t>
      </w:r>
    </w:p>
    <w:p w:rsidR="00000000" w:rsidRDefault="00D62E18">
      <w:pPr>
        <w:ind w:firstLine="400"/>
        <w:jc w:val="both"/>
      </w:pPr>
      <w:r>
        <w:rPr>
          <w:rStyle w:val="s0"/>
        </w:rPr>
        <w:t>7) обеспечение безопасности субъектов внешней разведки посредством защиты своих сил, средств и информации от противоправных действий и угроз;</w:t>
      </w:r>
    </w:p>
    <w:p w:rsidR="00000000" w:rsidRDefault="00D62E18">
      <w:pPr>
        <w:ind w:firstLine="400"/>
        <w:jc w:val="both"/>
      </w:pPr>
      <w:r>
        <w:rPr>
          <w:rStyle w:val="s0"/>
        </w:rPr>
        <w:t>8) обеспечение собственной безопасности в соответствии с законодательством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9) осуществление радиотехнической и радиоэлектронной разведки;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Подпункт 10 изложен в редакции </w:t>
      </w:r>
      <w:hyperlink r:id="rId33" w:anchor="sub_id=1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16.01.13 г. № 71-V (</w:t>
      </w:r>
      <w:hyperlink r:id="rId34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10) </w:t>
      </w:r>
      <w:r>
        <w:rPr>
          <w:rStyle w:val="s00"/>
        </w:rPr>
        <w:t xml:space="preserve">в пределах своих полномочий участие в обеспечении безопасности загранучреждений Республики Казахстан и </w:t>
      </w:r>
      <w:r>
        <w:rPr>
          <w:rStyle w:val="s00"/>
        </w:rPr>
        <w:t>их персонала. Порядок организации обеспечения безопасности загранучреждений Республики Казахстан и, их персонала определяется совместным нормативным правовым актом субъектов внешней разведки и уполномоченного органа в сфере внешней политики.</w:t>
      </w:r>
    </w:p>
    <w:p w:rsidR="00000000" w:rsidRDefault="00D62E18">
      <w:pPr>
        <w:ind w:firstLine="400"/>
        <w:jc w:val="both"/>
      </w:pPr>
      <w:r>
        <w:rPr>
          <w:rStyle w:val="s00"/>
        </w:rPr>
        <w:t xml:space="preserve">Организация и </w:t>
      </w:r>
      <w:r>
        <w:rPr>
          <w:rStyle w:val="s00"/>
        </w:rPr>
        <w:t xml:space="preserve">осуществление физической защиты загранучреждений Республики Казахстан регламентируются </w:t>
      </w:r>
      <w:hyperlink r:id="rId35" w:history="1">
        <w:r>
          <w:rPr>
            <w:rStyle w:val="a3"/>
          </w:rPr>
          <w:t>Законом</w:t>
        </w:r>
      </w:hyperlink>
      <w:r>
        <w:rPr>
          <w:rStyle w:val="s00"/>
        </w:rPr>
        <w:t xml:space="preserve"> Республики Казахстан «О Государственной границе Республики Казахстан»;</w:t>
      </w:r>
    </w:p>
    <w:p w:rsidR="00000000" w:rsidRDefault="00D62E18">
      <w:pPr>
        <w:ind w:firstLine="400"/>
        <w:jc w:val="both"/>
      </w:pPr>
      <w:r>
        <w:rPr>
          <w:rStyle w:val="s0"/>
        </w:rPr>
        <w:t>11) обеспечение защиты государственных секретов в загранучреждениях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12) использование собственной защищенной системы связи;</w:t>
      </w:r>
    </w:p>
    <w:p w:rsidR="00000000" w:rsidRDefault="00D62E18">
      <w:pPr>
        <w:ind w:firstLine="400"/>
        <w:jc w:val="both"/>
      </w:pPr>
      <w:r>
        <w:rPr>
          <w:rStyle w:val="s0"/>
        </w:rPr>
        <w:t>13) использование информационных систем и информационных ресурсов государственных органов и организаций незави</w:t>
      </w:r>
      <w:r>
        <w:rPr>
          <w:rStyle w:val="s0"/>
        </w:rPr>
        <w:t>симо от форм собственности в соответствии с законами Республики Казахстан, а также информационных систем иностранных государств и международных организаций на основе международных договоров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14) осуществление общих и специальных операт</w:t>
      </w:r>
      <w:r>
        <w:rPr>
          <w:rStyle w:val="s0"/>
        </w:rPr>
        <w:t>ивно-розыскных мероприятий;</w:t>
      </w:r>
    </w:p>
    <w:p w:rsidR="00000000" w:rsidRDefault="00D62E18">
      <w:pPr>
        <w:ind w:firstLine="400"/>
        <w:jc w:val="both"/>
      </w:pPr>
      <w:r>
        <w:rPr>
          <w:rStyle w:val="s0"/>
        </w:rPr>
        <w:t>15) выполнение иных полномочий, определяемых законами и актами Президента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bookmarkStart w:id="6" w:name="SUB90000"/>
      <w:bookmarkEnd w:id="6"/>
      <w:r>
        <w:rPr>
          <w:rStyle w:val="s1"/>
        </w:rPr>
        <w:t>Статья 9. Компетенция органа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К компетенции органа внешней разведки, кроме положений, предусмотренных </w:t>
      </w:r>
      <w:hyperlink w:anchor="sub80000" w:history="1">
        <w:r>
          <w:rPr>
            <w:rStyle w:val="a3"/>
          </w:rPr>
          <w:t>статьей 8</w:t>
        </w:r>
      </w:hyperlink>
      <w:r>
        <w:rPr>
          <w:rStyle w:val="s0"/>
        </w:rPr>
        <w:t xml:space="preserve"> настоящего Закона, также относятся:</w:t>
      </w:r>
    </w:p>
    <w:p w:rsidR="00000000" w:rsidRDefault="00D62E18">
      <w:pPr>
        <w:ind w:firstLine="400"/>
        <w:jc w:val="both"/>
      </w:pPr>
      <w:r>
        <w:rPr>
          <w:rStyle w:val="s0"/>
        </w:rPr>
        <w:t>1) предоставление разведывательной информации Президенту, Парламенту и Правительству Республики Казахстан, государственным органам и государственным организациям Республики Казахстан;</w:t>
      </w:r>
    </w:p>
    <w:p w:rsidR="00000000" w:rsidRDefault="00D62E18">
      <w:pPr>
        <w:ind w:firstLine="400"/>
        <w:jc w:val="both"/>
      </w:pPr>
      <w:bookmarkStart w:id="7" w:name="SUB90002"/>
      <w:bookmarkEnd w:id="7"/>
      <w:r>
        <w:rPr>
          <w:rStyle w:val="s0"/>
        </w:rPr>
        <w:t>2) соде</w:t>
      </w:r>
      <w:r>
        <w:rPr>
          <w:rStyle w:val="s0"/>
        </w:rPr>
        <w:t>йствие реализации политики руководства государства в политической, военно-политической, финансово-экономической, научно- технической, гуманитарной, экологической и иных областях, затрагивающих национальные интересы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3) внесение предлож</w:t>
      </w:r>
      <w:r>
        <w:rPr>
          <w:rStyle w:val="s0"/>
        </w:rPr>
        <w:t>ений Президенту и Правительству Республики Казахстан по совершенствованию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4) координация разведывательной деятельности субъектов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5) участие в подготовке заключаемых Республикой Казахстан международных договоров, разработ</w:t>
      </w:r>
      <w:r>
        <w:rPr>
          <w:rStyle w:val="s0"/>
        </w:rPr>
        <w:t>ке проектов законов и иных нормативных правовых актов;</w:t>
      </w:r>
    </w:p>
    <w:p w:rsidR="00000000" w:rsidRDefault="00D62E18">
      <w:pPr>
        <w:ind w:firstLine="400"/>
        <w:jc w:val="both"/>
      </w:pPr>
      <w:r>
        <w:rPr>
          <w:rStyle w:val="s0"/>
        </w:rPr>
        <w:t>6) выполнение международных обязательств Республики Казахстан, в том числе в сфере внешней разведки;</w:t>
      </w:r>
    </w:p>
    <w:p w:rsidR="00000000" w:rsidRDefault="00D62E18">
      <w:pPr>
        <w:ind w:firstLine="400"/>
        <w:jc w:val="both"/>
      </w:pPr>
      <w:bookmarkStart w:id="8" w:name="SUB90007"/>
      <w:bookmarkEnd w:id="8"/>
      <w:r>
        <w:rPr>
          <w:rStyle w:val="s0"/>
        </w:rPr>
        <w:t>7) разработка стратегии и тактики осуществляемой разведывательной деятельности;</w:t>
      </w:r>
    </w:p>
    <w:p w:rsidR="00000000" w:rsidRDefault="00D62E18">
      <w:pPr>
        <w:ind w:firstLine="400"/>
        <w:jc w:val="both"/>
      </w:pPr>
      <w:r>
        <w:rPr>
          <w:rStyle w:val="s0"/>
        </w:rPr>
        <w:t>8) разработка и прин</w:t>
      </w:r>
      <w:r>
        <w:rPr>
          <w:rStyle w:val="s0"/>
        </w:rPr>
        <w:t>ятие нормативных правовых актов по вопросам разведывательной деятельности;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Подпункт 9 изложен в редакции </w:t>
      </w:r>
      <w:hyperlink r:id="rId36" w:anchor="sub_id=3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07.04.14 г. № 185-V (</w:t>
      </w:r>
      <w:hyperlink r:id="rId37" w:anchor="sub_id=90009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9) взаимодействие с другими силами обеспечения национальной безопасности Республики Казахстан, а также с государственными органами и организациями Республики Казахстан. Порядок взаимодействия ор</w:t>
      </w:r>
      <w:r>
        <w:rPr>
          <w:rStyle w:val="s0"/>
        </w:rPr>
        <w:t>гана внешней разведки с заинтересованными государственными органами Республики Казахстан определяется совместными нормативными правовыми актами, а с организациями Республики Казахстан независимо от форм собственности устанавливается соглашением;</w:t>
      </w:r>
    </w:p>
    <w:p w:rsidR="00000000" w:rsidRDefault="00D62E18">
      <w:pPr>
        <w:ind w:firstLine="400"/>
        <w:jc w:val="both"/>
      </w:pPr>
      <w:bookmarkStart w:id="9" w:name="SUB90010"/>
      <w:bookmarkEnd w:id="9"/>
      <w:r>
        <w:rPr>
          <w:rStyle w:val="s0"/>
        </w:rPr>
        <w:t>10) устано</w:t>
      </w:r>
      <w:r>
        <w:rPr>
          <w:rStyle w:val="s0"/>
        </w:rPr>
        <w:t>вление, поддержание и развитие контактов, заключение соглашений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</w:t>
      </w:r>
      <w:r>
        <w:rPr>
          <w:rStyle w:val="s0"/>
        </w:rPr>
        <w:t xml:space="preserve"> на основе международных договоров Республики Казахстан;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Подпункт 11 изложен в редакции </w:t>
      </w:r>
      <w:hyperlink r:id="rId38" w:anchor="sub_id=3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07.04.14 г. № 185-V (</w:t>
      </w:r>
      <w:hyperlink r:id="rId39" w:anchor="sub_id=900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11) разработка, приобретение, создание (за исключением криптографических средств защиты), эксплуатация и использование информационных систем и информационных ресурсов, специальных технических средств, систем свя</w:t>
      </w:r>
      <w:r>
        <w:rPr>
          <w:rStyle w:val="s0"/>
        </w:rPr>
        <w:t>зи, сетей телекоммуникаций специального назначения, систем передачи данных, средств защиты информации от утечки по техническим каналам, программного обеспечения к ним, вооружения и оснащения, организация шифровальной и дешифровальной работы. Заключение в э</w:t>
      </w:r>
      <w:r>
        <w:rPr>
          <w:rStyle w:val="s0"/>
        </w:rPr>
        <w:t>тих целях договоров, контрактов с государственными органами и организациями Республики Казахстан независимо от форм собственности, со специальными службами и с организациями иностранных государств;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Подпункт 12 изложен в редакции </w:t>
      </w:r>
      <w:hyperlink r:id="rId40" w:anchor="sub_id=130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16.02.12 г. № 562-IV (</w:t>
      </w:r>
      <w:hyperlink r:id="rId41" w:anchor="sub_id=9001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12) задержание лиц, совершивших правонарушения на его объектах, с последующей их передачей в правоохранительные органы;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13) организация и обеспечение защиты сведений, составляющих </w:t>
      </w:r>
      <w:hyperlink r:id="rId42" w:history="1">
        <w:r>
          <w:rPr>
            <w:rStyle w:val="a3"/>
          </w:rPr>
          <w:t>государствен</w:t>
        </w:r>
        <w:r>
          <w:rPr>
            <w:rStyle w:val="a3"/>
          </w:rPr>
          <w:t>ные секреты</w:t>
        </w:r>
      </w:hyperlink>
      <w:r>
        <w:rPr>
          <w:rStyle w:val="s0"/>
        </w:rPr>
        <w:t>, осуществление информационной безопасности, физической и инженерно-технической защиты своих объектов, а также согласование производства на них всех видов ремонтных, строительных и иных работ;</w:t>
      </w:r>
    </w:p>
    <w:p w:rsidR="00000000" w:rsidRDefault="00D62E18">
      <w:pPr>
        <w:jc w:val="both"/>
      </w:pPr>
      <w:bookmarkStart w:id="10" w:name="SUB90014"/>
      <w:bookmarkEnd w:id="10"/>
      <w:r>
        <w:rPr>
          <w:rStyle w:val="s3"/>
          <w:b w:val="0"/>
          <w:bCs w:val="0"/>
        </w:rPr>
        <w:t xml:space="preserve">Подпункт 14 изложен в редакции </w:t>
      </w:r>
      <w:hyperlink r:id="rId43" w:anchor="sub_id=1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16.01.13 г. № 71-V (</w:t>
      </w:r>
      <w:hyperlink r:id="rId44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14) </w:t>
      </w:r>
      <w:r>
        <w:rPr>
          <w:rStyle w:val="s00"/>
        </w:rPr>
        <w:t>оснащение загранучреждений Республики Казахстан специальным</w:t>
      </w:r>
      <w:r>
        <w:rPr>
          <w:rStyle w:val="s00"/>
        </w:rPr>
        <w:t>и видами связи, разработка и осуществление инженерно-технической защиты, мероприятий по предотвращению утечки по техническим каналам сведений, составляющих государственные секреты;</w:t>
      </w:r>
    </w:p>
    <w:p w:rsidR="00000000" w:rsidRDefault="00D62E18">
      <w:pPr>
        <w:ind w:firstLine="400"/>
        <w:jc w:val="both"/>
      </w:pPr>
      <w:r>
        <w:rPr>
          <w:rStyle w:val="s0"/>
        </w:rPr>
        <w:t>15) разработка, организация и проведение мероприятий по обеспечению мобилиз</w:t>
      </w:r>
      <w:r>
        <w:rPr>
          <w:rStyle w:val="s0"/>
        </w:rPr>
        <w:t>ационной готовности;</w:t>
      </w:r>
    </w:p>
    <w:p w:rsidR="00000000" w:rsidRDefault="00D62E18">
      <w:pPr>
        <w:jc w:val="both"/>
      </w:pPr>
      <w:bookmarkStart w:id="11" w:name="SUB90016"/>
      <w:bookmarkEnd w:id="11"/>
      <w:r>
        <w:rPr>
          <w:rStyle w:val="s3"/>
          <w:b w:val="0"/>
          <w:bCs w:val="0"/>
        </w:rPr>
        <w:t xml:space="preserve">Подпункт 16 изложен в редакции </w:t>
      </w:r>
      <w:hyperlink r:id="rId45" w:anchor="sub_id=410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13.02.12 г. № 553-IV (</w:t>
      </w:r>
      <w:hyperlink r:id="rId46" w:anchor="sub_id=90000" w:history="1">
        <w:r>
          <w:rPr>
            <w:rStyle w:val="a3"/>
            <w:i/>
            <w:iCs/>
          </w:rPr>
          <w:t xml:space="preserve">см. </w:t>
        </w:r>
        <w:r>
          <w:rPr>
            <w:rStyle w:val="a3"/>
            <w:i/>
            <w:iCs/>
          </w:rPr>
          <w:t>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16) отбор, проведение специальной проверки граждан Республики Казахстан для принятия решения о приеме на службу или работу в органе внешней разведки, оформление (переоформление) на зачисленных в кадры сотрудников и работников допуска к информац</w:t>
      </w:r>
      <w:r>
        <w:rPr>
          <w:rStyle w:val="s0"/>
        </w:rPr>
        <w:t>ии, составляющей государственные секреты, подготовка, переподготовка и повышение квалификации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</w:t>
      </w:r>
      <w:r>
        <w:rPr>
          <w:rStyle w:val="s0"/>
        </w:rPr>
        <w:t>;</w:t>
      </w:r>
    </w:p>
    <w:p w:rsidR="00000000" w:rsidRDefault="00D62E18">
      <w:pPr>
        <w:ind w:firstLine="400"/>
        <w:jc w:val="both"/>
      </w:pPr>
      <w:r>
        <w:rPr>
          <w:rStyle w:val="s0"/>
        </w:rPr>
        <w:t>17) проведение научных исследований в области разведывательной деятельности, выпуск специальных учебных пособий;</w:t>
      </w:r>
    </w:p>
    <w:p w:rsidR="00000000" w:rsidRDefault="00D62E18">
      <w:pPr>
        <w:ind w:firstLine="400"/>
        <w:jc w:val="both"/>
      </w:pPr>
      <w:r>
        <w:rPr>
          <w:rStyle w:val="s0"/>
        </w:rPr>
        <w:t>18) организация научно-методического обеспечения, создание в соответствии с основными направлениями своей деятельности экспертных групп с при</w:t>
      </w:r>
      <w:r>
        <w:rPr>
          <w:rStyle w:val="s0"/>
        </w:rPr>
        <w:t>влечением научных работников и специалистов различных областей знаний, работающих в других государственных органах, организациях и учреждениях;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19) использование на договорной основе служебных помещений, транспортных и иных технических средств организаций </w:t>
      </w:r>
      <w:r>
        <w:rPr>
          <w:rStyle w:val="s0"/>
        </w:rPr>
        <w:t>независимо от форм собственности, воинских формирований, а также жилых и других помещений, транспортных средств и иного имущества граждан;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Подпункт 20 изложен в редакции </w:t>
      </w:r>
      <w:hyperlink r:id="rId47" w:anchor="sub_id=4109" w:history="1">
        <w:r>
          <w:rPr>
            <w:rStyle w:val="a3"/>
            <w:i/>
            <w:iCs/>
          </w:rPr>
          <w:t>Зако</w:t>
        </w:r>
        <w:r>
          <w:rPr>
            <w:rStyle w:val="a3"/>
            <w:i/>
            <w:iCs/>
          </w:rPr>
          <w:t>на</w:t>
        </w:r>
      </w:hyperlink>
      <w:r>
        <w:rPr>
          <w:rStyle w:val="s3"/>
          <w:b w:val="0"/>
          <w:bCs w:val="0"/>
        </w:rPr>
        <w:t xml:space="preserve"> РК от 13.02.12 г. № 553-IV (</w:t>
      </w:r>
      <w:hyperlink r:id="rId48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20) использование документов, иных методов и средств, зашифровывающих ведомственную принадлежность подразделений, объектов, по</w:t>
      </w:r>
      <w:r>
        <w:rPr>
          <w:rStyle w:val="s0"/>
        </w:rPr>
        <w:t>мещений, транспортных средств, сотрудников и работников, лиц, оказывающих конфиденциальное содействие;</w:t>
      </w:r>
    </w:p>
    <w:p w:rsidR="00000000" w:rsidRDefault="00D62E18">
      <w:pPr>
        <w:jc w:val="both"/>
      </w:pPr>
      <w:bookmarkStart w:id="12" w:name="SUB9002001"/>
      <w:bookmarkEnd w:id="12"/>
      <w:r>
        <w:rPr>
          <w:rStyle w:val="s3"/>
          <w:b w:val="0"/>
          <w:bCs w:val="0"/>
        </w:rPr>
        <w:t xml:space="preserve">Статья дополнена подпунктом 20-1 в соответствии с </w:t>
      </w:r>
      <w:hyperlink r:id="rId49" w:anchor="sub_id=39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РК от 07.04.14 г. № 185-V</w:t>
      </w:r>
    </w:p>
    <w:p w:rsidR="00000000" w:rsidRDefault="00D62E18">
      <w:pPr>
        <w:ind w:firstLine="400"/>
        <w:jc w:val="both"/>
      </w:pPr>
      <w:r>
        <w:rPr>
          <w:rStyle w:val="s0"/>
        </w:rPr>
        <w:t>20-1) в целях зашифровки личности сотрудников и лиц, оказывающих конфиденциальное содействие органу внешней разведки, ведомственной принадлежности подразделений, объектов, помещений и транспортных средств изготовление и оформление</w:t>
      </w:r>
      <w:r>
        <w:rPr>
          <w:rStyle w:val="s0"/>
        </w:rPr>
        <w:t xml:space="preserve"> для использования за пределами Республики Казахстан документов других государственных органов, а также организаций независимо от форм собственности, порядок изготовления и (или) оформления которых определяется руководителем органа внешней разведки.</w:t>
      </w:r>
    </w:p>
    <w:p w:rsidR="00000000" w:rsidRDefault="00D62E18">
      <w:pPr>
        <w:ind w:firstLine="400"/>
        <w:jc w:val="both"/>
      </w:pPr>
      <w:r>
        <w:rPr>
          <w:rStyle w:val="s0"/>
        </w:rPr>
        <w:t>Направ</w:t>
      </w:r>
      <w:r>
        <w:rPr>
          <w:rStyle w:val="s0"/>
        </w:rPr>
        <w:t>ление в целях, предусмотренных настоящим подпунктом, в государственные органы и организации независимо от форм собственности обязательных для исполнения запросов о предоставлении органу внешней разведки бланков документов и служебных удостоверений, образцо</w:t>
      </w:r>
      <w:r>
        <w:rPr>
          <w:rStyle w:val="s0"/>
        </w:rPr>
        <w:t>в их заполнения;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Статья дополнена подпунктом 20-2 в соответствии с </w:t>
      </w:r>
      <w:hyperlink r:id="rId50" w:anchor="sub_id=392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07.04.14 г. № 185-V</w:t>
      </w:r>
    </w:p>
    <w:p w:rsidR="00000000" w:rsidRDefault="00D62E18">
      <w:pPr>
        <w:ind w:firstLine="400"/>
        <w:jc w:val="both"/>
      </w:pPr>
      <w:r>
        <w:rPr>
          <w:rStyle w:val="s0"/>
        </w:rPr>
        <w:t>20-2) принятие необходимых мер по обеспечению конспирации при осуществлен</w:t>
      </w:r>
      <w:r>
        <w:rPr>
          <w:rStyle w:val="s0"/>
        </w:rPr>
        <w:t>ии разведывательной и иной оперативно-розыскной деятельности, при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руководителя органа внешней разв</w:t>
      </w:r>
      <w:r>
        <w:rPr>
          <w:rStyle w:val="s0"/>
        </w:rPr>
        <w:t>едки или уполномоченного им должностного лица, обеспечивающей ограничение доступа к материалам оперативно-служебной деятельности до их обличения в гласную форму, в соответствии с законодательством Республики Казахстан;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Подпункт 21 изложен в редакции </w:t>
      </w:r>
      <w:hyperlink r:id="rId51" w:anchor="sub_id=410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13.02.12 г. № 553-IV (</w:t>
      </w:r>
      <w:hyperlink r:id="rId52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21) командирование сотрудников и работников, в</w:t>
      </w:r>
      <w:r>
        <w:rPr>
          <w:rStyle w:val="s0"/>
        </w:rPr>
        <w:t xml:space="preserve"> том числе за пределы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22) привлечение граждан Республики Казахстан на добровольной основе в качестве внештатных оперативных сотрудников;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23) осуществление допуска физических и юридических лиц после их изучения и проверки к работам по </w:t>
      </w:r>
      <w:r>
        <w:rPr>
          <w:rStyle w:val="s0"/>
        </w:rPr>
        <w:t>охране и обслуживанию своих объектов;</w:t>
      </w:r>
    </w:p>
    <w:p w:rsidR="00000000" w:rsidRDefault="00D62E18">
      <w:pPr>
        <w:ind w:firstLine="400"/>
        <w:jc w:val="both"/>
      </w:pPr>
      <w:r>
        <w:rPr>
          <w:rStyle w:val="s0"/>
        </w:rPr>
        <w:t>24) применение оружия, специальных средств и физической силы для обеспечения охраны своих объектов и помещений в соответствии с законами Республики Казахстан;</w:t>
      </w:r>
    </w:p>
    <w:p w:rsidR="00000000" w:rsidRDefault="00D62E18">
      <w:pPr>
        <w:ind w:firstLine="400"/>
        <w:jc w:val="both"/>
      </w:pPr>
      <w:r>
        <w:rPr>
          <w:rStyle w:val="s0"/>
        </w:rPr>
        <w:t>25) иметь на праве оперативного управления обособленное иму</w:t>
      </w:r>
      <w:r>
        <w:rPr>
          <w:rStyle w:val="s0"/>
        </w:rPr>
        <w:t>щество, которое формируется за счет имущества, переданного государством и относящегося к республиканской собственности;</w:t>
      </w:r>
    </w:p>
    <w:p w:rsidR="00000000" w:rsidRDefault="00D62E18">
      <w:pPr>
        <w:ind w:firstLine="400"/>
        <w:jc w:val="both"/>
      </w:pPr>
      <w:bookmarkStart w:id="13" w:name="SUB90026"/>
      <w:bookmarkEnd w:id="13"/>
      <w:r>
        <w:rPr>
          <w:rStyle w:val="s0"/>
        </w:rPr>
        <w:t>26) участие в решении вопросов о приеме в гражданство Республики Казахстан и предоставлении политического убежища;</w:t>
      </w:r>
    </w:p>
    <w:p w:rsidR="00000000" w:rsidRDefault="00D62E18">
      <w:pPr>
        <w:ind w:firstLine="400"/>
        <w:jc w:val="both"/>
      </w:pPr>
      <w:r>
        <w:rPr>
          <w:rStyle w:val="s0"/>
        </w:rPr>
        <w:t>27) создание и исполь</w:t>
      </w:r>
      <w:r>
        <w:rPr>
          <w:rStyle w:val="s0"/>
        </w:rPr>
        <w:t>зование специального архива, оперативных учетов, справочных, информационных систем и информационных ресурсов;</w:t>
      </w:r>
    </w:p>
    <w:p w:rsidR="00000000" w:rsidRDefault="00D62E18">
      <w:pPr>
        <w:ind w:firstLine="400"/>
        <w:jc w:val="both"/>
      </w:pPr>
      <w:r>
        <w:rPr>
          <w:rStyle w:val="s0"/>
        </w:rPr>
        <w:t>28) выполнение иных полномочий, определяемых законами и актами Президента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Закон дополнен статьей 9-1 в соответствии с </w:t>
      </w:r>
      <w:hyperlink r:id="rId53" w:anchor="sub_id=13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16.02.12 г. № 562-IV; изложена в редакции </w:t>
      </w:r>
      <w:hyperlink r:id="rId54" w:anchor="sub_id=39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07.04.14 г. № 185-V (</w:t>
      </w:r>
      <w:hyperlink r:id="rId55" w:anchor="sub_id=90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9-1. Компетенция органов военной разведки Министерства обороны Республики Казахстан</w:t>
      </w:r>
    </w:p>
    <w:p w:rsidR="00000000" w:rsidRDefault="00D62E18">
      <w:pPr>
        <w:ind w:firstLine="400"/>
        <w:jc w:val="both"/>
      </w:pPr>
      <w:r>
        <w:rPr>
          <w:rStyle w:val="s0"/>
        </w:rPr>
        <w:t>К компетенции органов военной разведки Министерства обороны Республ</w:t>
      </w:r>
      <w:r>
        <w:rPr>
          <w:rStyle w:val="s0"/>
        </w:rPr>
        <w:t xml:space="preserve">ики Казахстан, кроме положений, предусмотренных </w:t>
      </w:r>
      <w:hyperlink w:anchor="sub80000" w:history="1">
        <w:r>
          <w:rPr>
            <w:rStyle w:val="a3"/>
          </w:rPr>
          <w:t>статьей 8</w:t>
        </w:r>
      </w:hyperlink>
      <w:r>
        <w:rPr>
          <w:rStyle w:val="s0"/>
        </w:rPr>
        <w:t xml:space="preserve"> настоящего Закона, относятся положения </w:t>
      </w:r>
      <w:hyperlink w:anchor="sub90000" w:history="1">
        <w:r>
          <w:rPr>
            <w:rStyle w:val="a3"/>
          </w:rPr>
          <w:t>статьи 9</w:t>
        </w:r>
      </w:hyperlink>
      <w:r>
        <w:rPr>
          <w:rStyle w:val="s0"/>
        </w:rPr>
        <w:t xml:space="preserve"> настоящего Закона, за исключением </w:t>
      </w:r>
      <w:hyperlink w:anchor="sub90002" w:history="1">
        <w:r>
          <w:rPr>
            <w:rStyle w:val="a3"/>
          </w:rPr>
          <w:t>подпунктов 2)-4)</w:t>
        </w:r>
      </w:hyperlink>
      <w:r>
        <w:rPr>
          <w:rStyle w:val="s0"/>
        </w:rPr>
        <w:t xml:space="preserve">, </w:t>
      </w:r>
      <w:hyperlink w:anchor="sub90007" w:history="1">
        <w:r>
          <w:rPr>
            <w:rStyle w:val="a3"/>
          </w:rPr>
          <w:t>7)</w:t>
        </w:r>
      </w:hyperlink>
      <w:r>
        <w:rPr>
          <w:rStyle w:val="s0"/>
        </w:rPr>
        <w:t xml:space="preserve">, </w:t>
      </w:r>
      <w:hyperlink w:anchor="sub90010" w:history="1">
        <w:r>
          <w:rPr>
            <w:rStyle w:val="a3"/>
          </w:rPr>
          <w:t>10)</w:t>
        </w:r>
      </w:hyperlink>
      <w:r>
        <w:rPr>
          <w:rStyle w:val="s0"/>
        </w:rPr>
        <w:t xml:space="preserve">, </w:t>
      </w:r>
      <w:hyperlink w:anchor="sub90014" w:history="1">
        <w:r>
          <w:rPr>
            <w:rStyle w:val="a3"/>
          </w:rPr>
          <w:t>14)</w:t>
        </w:r>
      </w:hyperlink>
      <w:r>
        <w:rPr>
          <w:rStyle w:val="s0"/>
        </w:rPr>
        <w:t xml:space="preserve">, </w:t>
      </w:r>
      <w:hyperlink w:anchor="sub90016" w:history="1">
        <w:r>
          <w:rPr>
            <w:rStyle w:val="a3"/>
          </w:rPr>
          <w:t>16)</w:t>
        </w:r>
      </w:hyperlink>
      <w:r>
        <w:rPr>
          <w:rStyle w:val="s0"/>
        </w:rPr>
        <w:t xml:space="preserve">, </w:t>
      </w:r>
      <w:hyperlink w:anchor="sub9002001" w:history="1">
        <w:r>
          <w:rPr>
            <w:rStyle w:val="a3"/>
          </w:rPr>
          <w:t>20-1), 20-2)</w:t>
        </w:r>
      </w:hyperlink>
      <w:r>
        <w:rPr>
          <w:rStyle w:val="s0"/>
        </w:rPr>
        <w:t xml:space="preserve"> и </w:t>
      </w:r>
      <w:hyperlink w:anchor="sub90026" w:history="1">
        <w:r>
          <w:rPr>
            <w:rStyle w:val="a3"/>
          </w:rPr>
          <w:t>26)</w:t>
        </w:r>
      </w:hyperlink>
      <w:r>
        <w:rPr>
          <w:rStyle w:val="s0"/>
        </w:rPr>
        <w:t>.</w:t>
      </w:r>
    </w:p>
    <w:p w:rsidR="00000000" w:rsidRDefault="00D62E18">
      <w:pPr>
        <w:ind w:firstLine="400"/>
        <w:jc w:val="both"/>
      </w:pPr>
      <w: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10. Общие условия ос</w:t>
      </w:r>
      <w:r>
        <w:rPr>
          <w:rStyle w:val="s1"/>
        </w:rPr>
        <w:t>уществления разведывательной деятельности</w:t>
      </w:r>
    </w:p>
    <w:p w:rsidR="00000000" w:rsidRDefault="00D62E18">
      <w:pPr>
        <w:ind w:firstLine="400"/>
        <w:jc w:val="both"/>
      </w:pPr>
      <w:r>
        <w:rPr>
          <w:rStyle w:val="s0"/>
        </w:rPr>
        <w:t>1. В процессе разведывательной деятельности субъекты внешней разведки используют гласные и негласные методы и средства в соответствии с нормативными правовыми актами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2. Методы и средства разве</w:t>
      </w:r>
      <w:r>
        <w:rPr>
          <w:rStyle w:val="s0"/>
        </w:rPr>
        <w:t>дывательной деятельности не должны причинять вред жизни и здоровью людей и наносить ущерб окружающей среде.</w:t>
      </w:r>
    </w:p>
    <w:p w:rsidR="00000000" w:rsidRDefault="00D62E18">
      <w:pPr>
        <w:ind w:firstLine="400"/>
        <w:jc w:val="both"/>
      </w:pPr>
      <w:r>
        <w:rPr>
          <w:rStyle w:val="s0"/>
        </w:rPr>
        <w:t>3. Не подлежит разглашению информация о частной жизни, личной и семейной тайне или имеющая отношение к коммерческой, банковской или иной тайне, охра</w:t>
      </w:r>
      <w:r>
        <w:rPr>
          <w:rStyle w:val="s0"/>
        </w:rPr>
        <w:t>няемой законом, ставшая известной субъектам внешней разведки в процессе осуществления разведывательной деятельности, за исключением случаев, предусмотренных законами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11. Хранение сведений о разведывательной деятельности</w:t>
      </w:r>
    </w:p>
    <w:p w:rsidR="00000000" w:rsidRDefault="00D62E18">
      <w:pPr>
        <w:ind w:firstLine="400"/>
        <w:jc w:val="both"/>
      </w:pPr>
      <w:r>
        <w:rPr>
          <w:rStyle w:val="s0"/>
        </w:rPr>
        <w:t>В цел</w:t>
      </w:r>
      <w:r>
        <w:rPr>
          <w:rStyle w:val="s0"/>
        </w:rPr>
        <w:t>ях обеспечения национальной безопасности сведения в области разведывательной деятельности органа внешней разведки хранятся исключительно в специальном государственном архиве органа внешней разведки.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12. Взаимодействие субъектов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1.</w:t>
      </w:r>
      <w:r>
        <w:rPr>
          <w:rStyle w:val="s0"/>
        </w:rPr>
        <w:t xml:space="preserve"> Субъекты внешней разведки при решении возложенных на них задач взаимодействуют между собой, с силами обеспечения национальной безопасности и государственными органами.</w:t>
      </w:r>
    </w:p>
    <w:p w:rsidR="00000000" w:rsidRDefault="00D62E18">
      <w:pPr>
        <w:ind w:firstLine="400"/>
        <w:jc w:val="both"/>
      </w:pPr>
      <w:r>
        <w:rPr>
          <w:rStyle w:val="s0"/>
        </w:rPr>
        <w:t>2. Должностные лица государственных органов, организаций независимо от форм собственнос</w:t>
      </w:r>
      <w:r>
        <w:rPr>
          <w:rStyle w:val="s0"/>
        </w:rPr>
        <w:t>ти в пределах своей компетенции обязаны оказывать содействие субъектам внешней разведки в осуществлении разведывательной деятельности.</w:t>
      </w:r>
    </w:p>
    <w:p w:rsidR="00000000" w:rsidRDefault="00D62E18">
      <w:pPr>
        <w:ind w:firstLine="400"/>
        <w:jc w:val="both"/>
      </w:pPr>
      <w:r>
        <w:rPr>
          <w:rStyle w:val="s0"/>
        </w:rPr>
        <w:t>3. Порядок взаимодействия субъектов внешней разведки между собой устанавливается их совместными нормативными правовыми ак</w:t>
      </w:r>
      <w:r>
        <w:rPr>
          <w:rStyle w:val="s0"/>
        </w:rPr>
        <w:t>тами, разработанными на основе законодательства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Статья 13 изложена в редакции </w:t>
      </w:r>
      <w:hyperlink r:id="rId56" w:anchor="sub_id=4113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13.02.12 г. № 553-IV (</w:t>
      </w:r>
      <w:hyperlink r:id="rId57" w:anchor="sub_id=1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13. Кадры субъектов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1. Кадры органа внешней разведки составляют сотрудники и работники.</w:t>
      </w:r>
    </w:p>
    <w:p w:rsidR="00000000" w:rsidRDefault="00D62E18">
      <w:pPr>
        <w:ind w:firstLine="400"/>
        <w:jc w:val="both"/>
      </w:pPr>
      <w:r>
        <w:rPr>
          <w:rStyle w:val="s0"/>
        </w:rPr>
        <w:t>2. Сотрудники органа внешней разведки являются представителями государственной вл</w:t>
      </w:r>
      <w:r>
        <w:rPr>
          <w:rStyle w:val="s0"/>
        </w:rPr>
        <w:t>асти и находятся под защитой государства.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3. Сотрудники и военнослужащие субъектов внешней разведки, арестованные или взятые в заложники при исполнении обязанностей за пределами Республики Казахстан, а также интернированные в нейтральные страны, сохраняют </w:t>
      </w:r>
      <w:r>
        <w:rPr>
          <w:rStyle w:val="s0"/>
        </w:rPr>
        <w:t>статус сотрудников и военнослужащих. Руководители субъектов внешней разведки и других уполномоченных государственных органов обязаны принять меры по защите прав указанных сотрудников и военнослужащих в соответствии с нормами международного права.</w:t>
      </w:r>
    </w:p>
    <w:p w:rsidR="00000000" w:rsidRDefault="00D62E18">
      <w:pPr>
        <w:ind w:firstLine="400"/>
        <w:jc w:val="both"/>
      </w:pPr>
      <w:r>
        <w:rPr>
          <w:rStyle w:val="s0"/>
        </w:rPr>
        <w:t>4. Сотруд</w:t>
      </w:r>
      <w:r>
        <w:rPr>
          <w:rStyle w:val="s0"/>
        </w:rPr>
        <w:t>ники и военнослужащие субъектов внешней разведки для достижения целей разведывательной деятельности могут занимать должности и прикомандировываться в государственные органы и организации независимо от форм собственности без раскрытия их ведомственной прина</w:t>
      </w:r>
      <w:r>
        <w:rPr>
          <w:rStyle w:val="s0"/>
        </w:rPr>
        <w:t>длежности и с оставлением на воинской службе, службе в специальных государственных органах.</w:t>
      </w:r>
    </w:p>
    <w:p w:rsidR="00000000" w:rsidRDefault="00D62E18">
      <w:pPr>
        <w:ind w:firstLine="400"/>
        <w:jc w:val="both"/>
      </w:pPr>
      <w:r>
        <w:rPr>
          <w:rStyle w:val="s0"/>
        </w:rPr>
        <w:t>Должностные лица указанных органов и организаций несут предусмотренную законами Республики Казахстан ответственность за разглашение ставшими им известными сведений о принадлежности сотрудников и военнослужащих к субъектам внешней разведки.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Пункт 5 изложен </w:t>
      </w:r>
      <w:r>
        <w:rPr>
          <w:rStyle w:val="s3"/>
          <w:b w:val="0"/>
          <w:bCs w:val="0"/>
        </w:rPr>
        <w:t xml:space="preserve">в редакции </w:t>
      </w:r>
      <w:hyperlink r:id="rId58" w:anchor="sub_id=130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16.02.12 г. № 562-IV (</w:t>
      </w:r>
      <w:hyperlink r:id="rId59" w:anchor="sub_id=13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firstLine="400"/>
        <w:jc w:val="both"/>
      </w:pPr>
      <w:r>
        <w:rPr>
          <w:rStyle w:val="s0"/>
        </w:rPr>
        <w:t>5. Сотрудники и военнослужащ</w:t>
      </w:r>
      <w:r>
        <w:rPr>
          <w:rStyle w:val="s0"/>
        </w:rPr>
        <w:t>ие субъектов внешней разведки состоят в кадрах, действующем резерве и запасе. Сотрудники и военнослужащие субъектов внешней разведки имеют право на ношение, хранение оружия и специальных средств в соответствии с законами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Руководитель органа внешней разведки отдельным категориям сотрудников засчитывает в выслугу лет стаж их трудовой деятельности до зачисления на службу в органе внешней разведки.</w:t>
      </w:r>
    </w:p>
    <w:p w:rsidR="00000000" w:rsidRDefault="00D62E18">
      <w:pPr>
        <w:ind w:firstLine="400"/>
        <w:jc w:val="both"/>
      </w:pPr>
      <w: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Статья 14 изложена в редакции </w:t>
      </w:r>
      <w:hyperlink r:id="rId60" w:anchor="sub_id=41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13.02.12 г. № 553-IV (</w:t>
      </w:r>
      <w:hyperlink r:id="rId61" w:anchor="sub_id=1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14. Правовое положение сотрудников органа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Законные требования </w:t>
      </w:r>
      <w:r>
        <w:rPr>
          <w:rStyle w:val="s0"/>
        </w:rPr>
        <w:t>сотрудников органа внешней разведки обязательны для исполнения гражданами, должностными лицами и организациями. Невыполнение законных требований сотрудников органа внешней разведки, оскорбление, сопротивление, угроза насилием или посягательство на их жизнь</w:t>
      </w:r>
      <w:r>
        <w:rPr>
          <w:rStyle w:val="s0"/>
        </w:rPr>
        <w:t>, здоровье, честь и достоинство, имущество, другие действия, препятствующие выполнению возложенных на них обязанностей, а также посягательство на жизнь, здоровье, честь, достоинство и имущество членов их семей, близких родственников (родителей, детей, усын</w:t>
      </w:r>
      <w:r>
        <w:rPr>
          <w:rStyle w:val="s0"/>
        </w:rPr>
        <w:t>овителей, усыновленных, полнородных и неполнородных братьев и сестер, дедушек, бабушек, внуков) в связи с исполнением сотрудниками органа внешней разведки служебных обязанностей и служебного долга влекут установленную законами Республики Казахстан ответств</w:t>
      </w:r>
      <w:r>
        <w:rPr>
          <w:rStyle w:val="s0"/>
        </w:rPr>
        <w:t>енность.</w:t>
      </w:r>
    </w:p>
    <w:p w:rsidR="00000000" w:rsidRDefault="00D62E18">
      <w:pPr>
        <w:ind w:firstLine="400"/>
        <w:jc w:val="both"/>
      </w:pPr>
      <w:r>
        <w:rPr>
          <w:rStyle w:val="s0"/>
        </w:rPr>
        <w:t>Ущерб, причиненный имуществу сотрудника органа внешней разведки, а также ущерб, причиненный здоровью и имуществу членов семьи и близких родственников (родителей, детей, усыновителей, усыновленных, полнородных и неполнородных братьев и сестер, деду</w:t>
      </w:r>
      <w:r>
        <w:rPr>
          <w:rStyle w:val="s0"/>
        </w:rPr>
        <w:t xml:space="preserve">шек, бабушек, внуков) сотрудника органа внешней разведки в связи с выполнением им служебных обязанностей, возмещается в полном объеме из бюджетных средств. </w:t>
      </w:r>
      <w:hyperlink r:id="rId62" w:history="1">
        <w:r>
          <w:rPr>
            <w:rStyle w:val="a3"/>
          </w:rPr>
          <w:t>Порядок возмещения ущерба</w:t>
        </w:r>
      </w:hyperlink>
      <w:r>
        <w:rPr>
          <w:rStyle w:val="s0"/>
        </w:rPr>
        <w:t xml:space="preserve"> определяе</w:t>
      </w:r>
      <w:r>
        <w:rPr>
          <w:rStyle w:val="s0"/>
        </w:rPr>
        <w:t>тся Правительством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Статья 15 изложена в редакции </w:t>
      </w:r>
      <w:hyperlink r:id="rId63" w:anchor="sub_id=41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13.02.12 г. № 553-IV (</w:t>
      </w:r>
      <w:hyperlink r:id="rId64" w:anchor="sub_id=1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15. Права сотрудников органа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Сотрудникам органа внешней разведки предоставляется право ношения, хранения и применения оружия и специальных средств. Они также вправе применять физическую силу, в том </w:t>
      </w:r>
      <w:r>
        <w:rPr>
          <w:rStyle w:val="s0"/>
        </w:rPr>
        <w:t>числе боевые приемы борьбы. Порядок применения оружия, специальных средств и физической силы определяется настоящим Законом.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Статья 16 изложена в редакции </w:t>
      </w:r>
      <w:hyperlink r:id="rId65" w:anchor="sub_id=411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</w:t>
      </w:r>
      <w:r>
        <w:rPr>
          <w:rStyle w:val="s3"/>
          <w:b w:val="0"/>
          <w:bCs w:val="0"/>
        </w:rPr>
        <w:t>2.12 г. № 553-IV (</w:t>
      </w:r>
      <w:hyperlink r:id="rId66" w:anchor="sub_id=1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16. Условия и пределы применения физической силы, специальных средств, оружия и боевой техники</w:t>
      </w:r>
    </w:p>
    <w:p w:rsidR="00000000" w:rsidRDefault="00D62E18">
      <w:pPr>
        <w:ind w:firstLine="400"/>
        <w:jc w:val="both"/>
      </w:pPr>
      <w:r>
        <w:rPr>
          <w:rStyle w:val="s0"/>
        </w:rPr>
        <w:t>1. Сотрудники органа внешней разведк</w:t>
      </w:r>
      <w:r>
        <w:rPr>
          <w:rStyle w:val="s0"/>
        </w:rPr>
        <w:t>и обязаны проходить специальную подготовку, периодическую проверку на пригодность к действиям в условиях, связанных с применением физической силы, специальных средств и оружия.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2. В случаях необходимой обороны и крайней необходимости или при задержании лица, совершившего преступление, сотрудник органа внешней разведки при отсутствии у него необходимых специальных средств или оружия вправе использовать любые подручные средства, а </w:t>
      </w:r>
      <w:r>
        <w:rPr>
          <w:rStyle w:val="s0"/>
        </w:rPr>
        <w:t>также по основаниям и в порядке, которые установлены настоящим законом, применять иное не состоящее на вооружении оружие.</w:t>
      </w:r>
    </w:p>
    <w:p w:rsidR="00000000" w:rsidRDefault="00D62E18">
      <w:pPr>
        <w:ind w:firstLine="400"/>
        <w:jc w:val="both"/>
      </w:pPr>
      <w:r>
        <w:rPr>
          <w:rStyle w:val="s0"/>
        </w:rPr>
        <w:t>3. Сотрудник органа внешней разведки не несет ответственности за моральный, материальный и физический вред, причиненный в связи с прим</w:t>
      </w:r>
      <w:r>
        <w:rPr>
          <w:rStyle w:val="s0"/>
        </w:rPr>
        <w:t>енением в предусмотренных законами случаях физической силы, специальных средств, оружия и боевой техники, если защита соответствует характеру и опасности посягательства на охраняемых лиц, других граждан, охраняемые объекты или самого сотрудника органа внеш</w:t>
      </w:r>
      <w:r>
        <w:rPr>
          <w:rStyle w:val="s0"/>
        </w:rPr>
        <w:t>ней разведки.</w:t>
      </w:r>
    </w:p>
    <w:p w:rsidR="00000000" w:rsidRDefault="00D62E18">
      <w:pPr>
        <w:ind w:firstLine="400"/>
        <w:jc w:val="both"/>
      </w:pPr>
      <w:r>
        <w:rPr>
          <w:rStyle w:val="s0"/>
        </w:rPr>
        <w:t>4. Применение физической силы, специальных средств, оружия и боевой техники сотрудниками органа внешней разведки с превышением полномочий влечет за собой ответственность, установленную законом.</w:t>
      </w:r>
    </w:p>
    <w:p w:rsidR="00000000" w:rsidRDefault="00D62E18">
      <w:pPr>
        <w:ind w:firstLine="400"/>
        <w:jc w:val="both"/>
      </w:pPr>
      <w:r>
        <w:rPr>
          <w:rStyle w:val="s0"/>
        </w:rPr>
        <w:t>5. В зоне проведения антитеррористической операц</w:t>
      </w:r>
      <w:r>
        <w:rPr>
          <w:rStyle w:val="s0"/>
        </w:rPr>
        <w:t>ии сотрудники органа внешней разведки, участвующие в антитеррористической операции, имеют право применять в отношении террористов физическую силу, боевую и иную технику, оружие и специальные средства, в том числе служебных животных, без предупреждений и ог</w:t>
      </w:r>
      <w:r>
        <w:rPr>
          <w:rStyle w:val="s0"/>
        </w:rPr>
        <w:t>раничений, предусмотренных настоящим законом и иными законами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Закон дополнен статьей 16-1 в соответствии с </w:t>
      </w:r>
      <w:hyperlink r:id="rId67" w:anchor="sub_id=411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13.02.12 г. № 553-IV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>16-1. Применение физической силы сотрудниками органа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1. Сотрудники органа внешней разведки имеют право применять физическую силу, в том числе боевые приемы борьбы, для пресечения преступлений и административных правонарушений, посягающих н</w:t>
      </w:r>
      <w:r>
        <w:rPr>
          <w:rStyle w:val="s0"/>
        </w:rPr>
        <w:t>а жизнь, здоровье, права, свободы, личное достоинство, собственность и охраняемые интересы граждан и государства, задержания лиц, совершивших общественно опасные деяния с учетом характера правонарушений и конкретных ситуаций, преодоления противодействия за</w:t>
      </w:r>
      <w:r>
        <w:rPr>
          <w:rStyle w:val="s0"/>
        </w:rPr>
        <w:t>конным требованиям, если ненасильственные способы не обеспечивают выполнения возложенных обязанностей на орган внешней разведки.</w:t>
      </w:r>
    </w:p>
    <w:p w:rsidR="00000000" w:rsidRDefault="00D62E18">
      <w:pPr>
        <w:ind w:firstLine="400"/>
        <w:jc w:val="both"/>
      </w:pPr>
      <w:r>
        <w:rPr>
          <w:rStyle w:val="s0"/>
        </w:rPr>
        <w:t>2. Сотрудник органа внешней разведки имеет право применять физическую силу во всех случаях, когда настоящим законом разрешено п</w:t>
      </w:r>
      <w:r>
        <w:rPr>
          <w:rStyle w:val="s0"/>
        </w:rPr>
        <w:t>рименение специальных средств или оружия.</w:t>
      </w:r>
    </w:p>
    <w:p w:rsidR="00000000" w:rsidRDefault="00D62E18">
      <w:pPr>
        <w:ind w:firstLine="400"/>
        <w:jc w:val="both"/>
      </w:pPr>
      <w: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Закон дополнен статьей 16-2 в соответствии с </w:t>
      </w:r>
      <w:hyperlink r:id="rId68" w:anchor="sub_id=411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13.02.12 г. № 553-IV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16-2. Применение специальных средств сотру</w:t>
      </w:r>
      <w:r>
        <w:rPr>
          <w:rStyle w:val="s1"/>
        </w:rPr>
        <w:t>дниками органа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1. Сотрудники органа внешней разведки имеют право применять специальные средства, имеющиеся на вооружении, в следующих случаях:</w:t>
      </w:r>
    </w:p>
    <w:p w:rsidR="00000000" w:rsidRDefault="00D62E18">
      <w:pPr>
        <w:ind w:firstLine="400"/>
        <w:jc w:val="both"/>
      </w:pPr>
      <w:r>
        <w:rPr>
          <w:rStyle w:val="s0"/>
        </w:rPr>
        <w:t>1) для отражения нападения на граждан и охраняемых лиц;</w:t>
      </w:r>
    </w:p>
    <w:p w:rsidR="00000000" w:rsidRDefault="00D62E18">
      <w:pPr>
        <w:ind w:firstLine="400"/>
        <w:jc w:val="both"/>
      </w:pPr>
      <w:r>
        <w:rPr>
          <w:rStyle w:val="s0"/>
        </w:rPr>
        <w:t>2) для отражения нападения на здания, сооружения, помещения, другие объекты и транспортные средства, охраняемые органом внешней разведки, а равно для освобождения этих объектов и средств в случае их захвата;</w:t>
      </w:r>
    </w:p>
    <w:p w:rsidR="00000000" w:rsidRDefault="00D62E18">
      <w:pPr>
        <w:ind w:firstLine="400"/>
        <w:jc w:val="both"/>
      </w:pPr>
      <w:r>
        <w:rPr>
          <w:rStyle w:val="s0"/>
        </w:rPr>
        <w:t>3) для выявления и пресечения преступлений;</w:t>
      </w:r>
    </w:p>
    <w:p w:rsidR="00000000" w:rsidRDefault="00D62E18">
      <w:pPr>
        <w:ind w:firstLine="400"/>
        <w:jc w:val="both"/>
      </w:pPr>
      <w:r>
        <w:rPr>
          <w:rStyle w:val="s0"/>
        </w:rPr>
        <w:t>4) д</w:t>
      </w:r>
      <w:r>
        <w:rPr>
          <w:rStyle w:val="s0"/>
        </w:rPr>
        <w:t>ля разоружения лиц, незаконно имеющих при себе оружие, боеприпасы, взрывчатые, ядовитые и радиоактивные вещества;</w:t>
      </w:r>
    </w:p>
    <w:p w:rsidR="00000000" w:rsidRDefault="00D62E18">
      <w:pPr>
        <w:ind w:firstLine="400"/>
        <w:jc w:val="both"/>
      </w:pPr>
      <w:r>
        <w:rPr>
          <w:rStyle w:val="s0"/>
        </w:rPr>
        <w:t>5) для отражения нападения на сотрудников органа внешней разведки, членов их семей либо других лиц, привлеченных к обеспечению охранных меропр</w:t>
      </w:r>
      <w:r>
        <w:rPr>
          <w:rStyle w:val="s0"/>
        </w:rPr>
        <w:t>иятий;</w:t>
      </w:r>
    </w:p>
    <w:p w:rsidR="00000000" w:rsidRDefault="00D62E18">
      <w:pPr>
        <w:ind w:firstLine="400"/>
        <w:jc w:val="both"/>
      </w:pPr>
      <w:r>
        <w:rPr>
          <w:rStyle w:val="s0"/>
        </w:rPr>
        <w:t>6) для задержания правонарушителей, лиц, оказывающих сопротивление или умышленно препятствующих сотрудникам органа внешней разведки или правоохранительных органов в осуществлении возложенных на них служебных обязанностей;</w:t>
      </w:r>
    </w:p>
    <w:p w:rsidR="00000000" w:rsidRDefault="00D62E18">
      <w:pPr>
        <w:ind w:firstLine="400"/>
        <w:jc w:val="both"/>
      </w:pPr>
      <w:r>
        <w:rPr>
          <w:rStyle w:val="s0"/>
        </w:rPr>
        <w:t>7) при конвоировании и охра</w:t>
      </w:r>
      <w:r>
        <w:rPr>
          <w:rStyle w:val="s0"/>
        </w:rPr>
        <w:t>не задержанных, заключенных под стражу лиц, а также осужденных, подозреваемых и обвиняемых, если имеются достаточные основания полагать, что они могут совершить побег или причинить вред окружающим или собственному здоровью, а также в отношении лиц, препятс</w:t>
      </w:r>
      <w:r>
        <w:rPr>
          <w:rStyle w:val="s0"/>
        </w:rPr>
        <w:t>твующих сотрудникам органа внешней разведки в осуществлении возложенных на них законом обязанностей;</w:t>
      </w:r>
    </w:p>
    <w:p w:rsidR="00000000" w:rsidRDefault="00D62E18">
      <w:pPr>
        <w:ind w:firstLine="400"/>
        <w:jc w:val="both"/>
      </w:pPr>
      <w:r>
        <w:rPr>
          <w:rStyle w:val="s0"/>
        </w:rPr>
        <w:t>8) для освобождения заложников, пресечения массовых беспорядков, групповых действий, посягающих на жизнь, здоровье, права, свободы, личное достоинство и со</w:t>
      </w:r>
      <w:r>
        <w:rPr>
          <w:rStyle w:val="s0"/>
        </w:rPr>
        <w:t>бственность граждан, охраняемых лиц и объектов;</w:t>
      </w:r>
    </w:p>
    <w:p w:rsidR="00000000" w:rsidRDefault="00D62E18">
      <w:pPr>
        <w:ind w:firstLine="400"/>
        <w:jc w:val="both"/>
      </w:pPr>
      <w:r>
        <w:rPr>
          <w:rStyle w:val="s0"/>
        </w:rPr>
        <w:t>9) для остановки транспортного средства, водитель которого не выполнил требование сотрудника органа внешней разведки остановиться, если другими способами невозможно предотвратить реальную угрозу для охраняемы</w:t>
      </w:r>
      <w:r>
        <w:rPr>
          <w:rStyle w:val="s0"/>
        </w:rPr>
        <w:t>х лиц;</w:t>
      </w:r>
    </w:p>
    <w:p w:rsidR="00000000" w:rsidRDefault="00D62E18">
      <w:pPr>
        <w:ind w:firstLine="400"/>
        <w:jc w:val="both"/>
      </w:pPr>
      <w:r>
        <w:rPr>
          <w:rStyle w:val="s0"/>
        </w:rPr>
        <w:t>10) в случаях необходимой обороны и крайней необходимости.</w:t>
      </w:r>
    </w:p>
    <w:p w:rsidR="00000000" w:rsidRDefault="00D62E18">
      <w:pPr>
        <w:ind w:firstLine="400"/>
        <w:jc w:val="both"/>
      </w:pPr>
      <w:r>
        <w:rPr>
          <w:rStyle w:val="s0"/>
        </w:rPr>
        <w:t>2. Запрещается применять специальные средства в сторону охраняемого лица, а также в отношении женщин с видимыми признаками беременности, лиц с явными признаками инвалидности и малолетних, кр</w:t>
      </w:r>
      <w:r>
        <w:rPr>
          <w:rStyle w:val="s0"/>
        </w:rPr>
        <w:t>оме случаев совершения ими нападения на сотрудников органа внешней разведки, граждан и охраняемых лиц, угрожающего их жизни и здоровью, группового нападения либо оказания вооруженного сопротивления.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3. </w:t>
      </w:r>
      <w:hyperlink r:id="rId69" w:history="1">
        <w:r>
          <w:rPr>
            <w:rStyle w:val="a3"/>
          </w:rPr>
          <w:t>Перечень специальных средств, используемых органом внешней разведки</w:t>
        </w:r>
      </w:hyperlink>
      <w:r>
        <w:rPr>
          <w:rStyle w:val="s0"/>
        </w:rPr>
        <w:t>, утверждается Правительством Республики Казахстан.</w:t>
      </w:r>
    </w:p>
    <w:p w:rsidR="00000000" w:rsidRDefault="00D62E18">
      <w:pPr>
        <w:ind w:firstLine="400"/>
        <w:jc w:val="both"/>
      </w:pPr>
      <w: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Закон дополнен статьей 16-3 в соответствии с </w:t>
      </w:r>
      <w:hyperlink r:id="rId70" w:anchor="sub_id=4116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13.02.12 г. № 553-IV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16-3. Применение оружия и использование боевой техники сотрудниками органа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1. Сотрудники органа внешней разведки имеют право применять оружие и боевую технику как крайнюю меру в следующих случа</w:t>
      </w:r>
      <w:r>
        <w:rPr>
          <w:rStyle w:val="s0"/>
        </w:rPr>
        <w:t>ях:</w:t>
      </w:r>
    </w:p>
    <w:p w:rsidR="00000000" w:rsidRDefault="00D62E18">
      <w:pPr>
        <w:ind w:firstLine="400"/>
        <w:jc w:val="both"/>
      </w:pPr>
      <w:r>
        <w:rPr>
          <w:rStyle w:val="s0"/>
        </w:rPr>
        <w:t>1) для отражения нападения на граждан, охраняемых лиц, а также лиц, защита и охрана которых поручена сотрудникам органа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2) для отражения нападения на здания, сооружения, помещения и другие объекты и транспортные средства, охраняемые о</w:t>
      </w:r>
      <w:r>
        <w:rPr>
          <w:rStyle w:val="s0"/>
        </w:rPr>
        <w:t>рганом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3) для отражения нападения на сотрудников органа внешней разведки, членов их семей, других лиц, привлеченных этим органом к обеспечению охранных мероприятий, а также для пресечения попытки завладения оружием, транспортным средством</w:t>
      </w:r>
      <w:r>
        <w:rPr>
          <w:rStyle w:val="s0"/>
        </w:rPr>
        <w:t>, специальной и боевой техникой органа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4) для защиты граждан от преступного посягательства, а также освобождения заложников, захваченных охраняемых объектов, сооружений и специальных грузов;</w:t>
      </w:r>
    </w:p>
    <w:p w:rsidR="00000000" w:rsidRDefault="00D62E18">
      <w:pPr>
        <w:ind w:firstLine="400"/>
        <w:jc w:val="both"/>
      </w:pPr>
      <w:r>
        <w:rPr>
          <w:rStyle w:val="s0"/>
        </w:rPr>
        <w:t>5) для задержания лиц, застигнутых при совершении преступления либо непосредственно после его совершения, оказывающих вооруженное сопротивление, а также вооруженного лица, отказывающегося выполнить законное требование о сдаче находящихся при нем оружия, бо</w:t>
      </w:r>
      <w:r>
        <w:rPr>
          <w:rStyle w:val="s0"/>
        </w:rPr>
        <w:t>еприпасов, взрывчатых, ядовитых и радиоактивных веществ;</w:t>
      </w:r>
    </w:p>
    <w:p w:rsidR="00000000" w:rsidRDefault="00D62E18">
      <w:pPr>
        <w:ind w:firstLine="400"/>
        <w:jc w:val="both"/>
      </w:pPr>
      <w:r>
        <w:rPr>
          <w:rStyle w:val="s0"/>
        </w:rPr>
        <w:t>6) для нейтрализации и задержания лиц, совокупность внешних признаков и действий которых свидетельствует о наличии реальной угрозы жизни и здоровью других граждан, охраняемых лиц и сотрудников органа</w:t>
      </w:r>
      <w:r>
        <w:rPr>
          <w:rStyle w:val="s0"/>
        </w:rPr>
        <w:t xml:space="preserve">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7) для пресечения побега из мест содержания под стражей подозреваемых и обвиняемых в совершении преступлений или побега из-под конвоя лиц, задержанных по подозрению в совершении преступления, лиц, в отношении которых применена мера пресе</w:t>
      </w:r>
      <w:r>
        <w:rPr>
          <w:rStyle w:val="s0"/>
        </w:rPr>
        <w:t>чения в виде заключения под стражу, осужденных к лишению свободы, а также для пресечения попытки насильственного освобождения указанных лиц;</w:t>
      </w:r>
    </w:p>
    <w:p w:rsidR="00000000" w:rsidRDefault="00D62E18">
      <w:pPr>
        <w:ind w:firstLine="400"/>
        <w:jc w:val="both"/>
      </w:pPr>
      <w:r>
        <w:rPr>
          <w:rStyle w:val="s0"/>
        </w:rPr>
        <w:t>8) для остановки транспортного средства, если водитель создает реальную опасность жизни и здоровью охраняемых лиц и</w:t>
      </w:r>
      <w:r>
        <w:rPr>
          <w:rStyle w:val="s0"/>
        </w:rPr>
        <w:t xml:space="preserve"> отказывается остановиться на требование сотрудника органа внешней разведки;</w:t>
      </w:r>
    </w:p>
    <w:p w:rsidR="00000000" w:rsidRDefault="00D62E18">
      <w:pPr>
        <w:ind w:firstLine="400"/>
        <w:jc w:val="both"/>
      </w:pPr>
      <w:r>
        <w:rPr>
          <w:rStyle w:val="s0"/>
        </w:rPr>
        <w:t>9) для защиты от нападения животных;</w:t>
      </w:r>
    </w:p>
    <w:p w:rsidR="00000000" w:rsidRDefault="00D62E18">
      <w:pPr>
        <w:ind w:firstLine="400"/>
        <w:jc w:val="both"/>
      </w:pPr>
      <w:r>
        <w:rPr>
          <w:rStyle w:val="s0"/>
        </w:rPr>
        <w:t>10) для подачи сигнала тревоги или вызова помощи;</w:t>
      </w:r>
    </w:p>
    <w:p w:rsidR="00000000" w:rsidRDefault="00D62E18">
      <w:pPr>
        <w:ind w:firstLine="400"/>
        <w:jc w:val="both"/>
      </w:pPr>
      <w:r>
        <w:rPr>
          <w:rStyle w:val="s0"/>
        </w:rPr>
        <w:t>11) в случаях необходимой обороны и крайней необходимости.</w:t>
      </w:r>
    </w:p>
    <w:p w:rsidR="00000000" w:rsidRDefault="00D62E18">
      <w:pPr>
        <w:ind w:firstLine="400"/>
        <w:jc w:val="both"/>
      </w:pPr>
      <w:r>
        <w:rPr>
          <w:rStyle w:val="s0"/>
        </w:rPr>
        <w:t>2. Запрещается применять оружие в сторону охраняемых лиц, а также в отношении женщин, лиц с явными признаками инвалидности и несовершеннолетних, за исключением случаев наличия реальной угрозы здоровью и жизни граждан, сотрудников органа внешней разведки, а</w:t>
      </w:r>
      <w:r>
        <w:rPr>
          <w:rStyle w:val="s0"/>
        </w:rPr>
        <w:t xml:space="preserve"> также совершения ими вооруженного нападения, оказания ими вооруженного сопротивления, группового нападения, захвата заложников, объектов, транспортных средств, в том числе воздушных судов.</w:t>
      </w:r>
    </w:p>
    <w:p w:rsidR="00000000" w:rsidRDefault="00D62E18">
      <w:pPr>
        <w:ind w:firstLine="400"/>
        <w:jc w:val="both"/>
      </w:pPr>
      <w:r>
        <w:rPr>
          <w:rStyle w:val="s0"/>
        </w:rPr>
        <w:t>3. Во всех случаях применения оружия сотрудники органа внешней раз</w:t>
      </w:r>
      <w:r>
        <w:rPr>
          <w:rStyle w:val="s0"/>
        </w:rPr>
        <w:t>ведки обязаны принять необходимые меры для обеспечения безопасности окружающих граждан и оказания неотложной медицинской помощи пострадавшим, доложить непосредственному начальнику о применении оружия.</w:t>
      </w:r>
    </w:p>
    <w:p w:rsidR="00000000" w:rsidRDefault="00D62E18">
      <w:pPr>
        <w:ind w:firstLine="400"/>
        <w:jc w:val="both"/>
      </w:pPr>
      <w:r>
        <w:rPr>
          <w:rStyle w:val="s0"/>
        </w:rPr>
        <w:t>4. О каждом случае применения оружия, специальных средс</w:t>
      </w:r>
      <w:r>
        <w:rPr>
          <w:rStyle w:val="s0"/>
        </w:rPr>
        <w:t>тв, физической силы, повлекшем гибель людей или иные тяжкие последствия, в течение двадцати четырех часов информируется прокурор.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5. </w:t>
      </w:r>
      <w:hyperlink r:id="rId71" w:history="1">
        <w:r>
          <w:rPr>
            <w:rStyle w:val="a3"/>
          </w:rPr>
          <w:t xml:space="preserve">Перечень видов оружия, боевой техники и боевых комплектов </w:t>
        </w:r>
        <w:r>
          <w:rPr>
            <w:rStyle w:val="a3"/>
          </w:rPr>
          <w:t>боеприпасов, состоящих на вооружении органа внешней разведки</w:t>
        </w:r>
      </w:hyperlink>
      <w:r>
        <w:rPr>
          <w:rStyle w:val="s0"/>
        </w:rPr>
        <w:t>, утверждается Правительством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jc w:val="both"/>
      </w:pPr>
      <w:r>
        <w:rPr>
          <w:rStyle w:val="s3"/>
          <w:b w:val="0"/>
          <w:bCs w:val="0"/>
        </w:rPr>
        <w:t xml:space="preserve">Статья 17 изложена в редакции </w:t>
      </w:r>
      <w:hyperlink r:id="rId72" w:anchor="sub_id=41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13.02.12 г. № 553</w:t>
      </w:r>
      <w:r>
        <w:rPr>
          <w:rStyle w:val="s3"/>
          <w:b w:val="0"/>
          <w:bCs w:val="0"/>
        </w:rPr>
        <w:t>-IV (</w:t>
      </w:r>
      <w:hyperlink r:id="rId73" w:anchor="sub_id=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17. Ответственность сотрудников органа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За неисполнение или ненадлежащее исполнение сотрудниками органа внешней разведки своих с</w:t>
      </w:r>
      <w:r>
        <w:rPr>
          <w:rStyle w:val="s0"/>
        </w:rPr>
        <w:t>лужебных обязанностей и за противоправные действия они несут ответственность в соответствии с законами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18. Лица, оказывающие конфиденциальное содействие субъектам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1. Для достижения целей разведывательной деят</w:t>
      </w:r>
      <w:r>
        <w:rPr>
          <w:rStyle w:val="s0"/>
        </w:rPr>
        <w:t>ельности субъекты внешней разведки устанавливают на безвозмездной либо платной основе отношения негласного сотрудничества с совершеннолетними дееспособными лицами, давшими согласие оказывать им конфиденциальное содействие. Порядок взаимоотношений с указанн</w:t>
      </w:r>
      <w:r>
        <w:rPr>
          <w:rStyle w:val="s0"/>
        </w:rPr>
        <w:t>ыми лицами устанавливается в соответствии с нормативными правовыми актами субъектов внешней разведки.</w:t>
      </w:r>
    </w:p>
    <w:p w:rsidR="00000000" w:rsidRDefault="00D62E18">
      <w:pPr>
        <w:ind w:firstLine="400"/>
        <w:jc w:val="both"/>
      </w:pPr>
      <w:bookmarkStart w:id="14" w:name="SUB180200"/>
      <w:bookmarkEnd w:id="14"/>
      <w:r>
        <w:rPr>
          <w:rStyle w:val="s0"/>
        </w:rPr>
        <w:t>2. В целях обеспечения безопасности лиц, оказывающих (оказывавших) конфиденциальное содействие субъектам внешней разведки, и членов их семей субъекты внеш</w:t>
      </w:r>
      <w:r>
        <w:rPr>
          <w:rStyle w:val="s0"/>
        </w:rPr>
        <w:t>ней разведки реализуют мероприятия по их защите в соответствии с законодательством Республики Казахстан.</w:t>
      </w:r>
    </w:p>
    <w:p w:rsidR="00000000" w:rsidRDefault="00D62E18">
      <w:pPr>
        <w:ind w:firstLine="400"/>
        <w:jc w:val="both"/>
      </w:pPr>
      <w:r>
        <w:rPr>
          <w:rStyle w:val="s0"/>
        </w:rPr>
        <w:t>Защита лиц, оказывающих (оказавших) конфиденциальное содействие субъектам внешней разведки, может осуществляться иными государственными органами в поря</w:t>
      </w:r>
      <w:r>
        <w:rPr>
          <w:rStyle w:val="s0"/>
        </w:rPr>
        <w:t>дке взаимодействия с субъектами внешней разведки.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jc w:val="center"/>
      </w:pPr>
      <w:r>
        <w:rPr>
          <w:rStyle w:val="s1"/>
        </w:rPr>
        <w:t> </w:t>
      </w:r>
    </w:p>
    <w:p w:rsidR="00000000" w:rsidRDefault="00D62E18">
      <w:pPr>
        <w:jc w:val="center"/>
      </w:pPr>
      <w:bookmarkStart w:id="15" w:name="SUB190000"/>
      <w:bookmarkEnd w:id="15"/>
      <w:r>
        <w:rPr>
          <w:rStyle w:val="s1"/>
        </w:rPr>
        <w:t>Глава 3. Заключительные и переходные положения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19. Финансирование, материально-техническое обеспечение органа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Финансирование, материально-техническое обеспечение деятельности о</w:t>
      </w:r>
      <w:r>
        <w:rPr>
          <w:rStyle w:val="s0"/>
        </w:rPr>
        <w:t>ргана внешней разведки осуществляются за счет бюджетных средств.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20. Ведомственный контроль за деятельностью субъектов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Организация и осуществление ведомственного контроля за деятельностью субъектов внешней разведки возлагаются на </w:t>
      </w:r>
      <w:r>
        <w:rPr>
          <w:rStyle w:val="s0"/>
        </w:rPr>
        <w:t>руководителей соответствующих государственных органов.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21. Прокурорский надзор за деятельностью субъектов внешней разведки</w:t>
      </w:r>
    </w:p>
    <w:p w:rsidR="00000000" w:rsidRDefault="00D62E18">
      <w:pPr>
        <w:ind w:firstLine="400"/>
        <w:jc w:val="both"/>
      </w:pPr>
      <w:r>
        <w:rPr>
          <w:rStyle w:val="s0"/>
        </w:rPr>
        <w:t>Высший надзор за точным и единообразным применением нормативных правовых актов о внешней разведке на территории Республики Казахстан осуществляют Генеральный прокурор Республики Казахстан и уполномоченные им прокуроры.</w:t>
      </w:r>
    </w:p>
    <w:p w:rsidR="00000000" w:rsidRDefault="00D62E18">
      <w:pPr>
        <w:ind w:firstLine="400"/>
        <w:jc w:val="both"/>
      </w:pPr>
      <w:r>
        <w:rPr>
          <w:rStyle w:val="s0"/>
        </w:rPr>
        <w:t>Сведения о лицах, оказывающих (оказыв</w:t>
      </w:r>
      <w:r>
        <w:rPr>
          <w:rStyle w:val="s0"/>
        </w:rPr>
        <w:t>авших) субъектам внешней разведки Республики Казахстан конфиденциальное содействие, в предмет прокурорского надзора не входят.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pPr>
        <w:ind w:left="1200" w:hanging="800"/>
        <w:jc w:val="both"/>
      </w:pPr>
      <w:r>
        <w:rPr>
          <w:rStyle w:val="s1"/>
        </w:rPr>
        <w:t>Статья 22. Порядок введения в действие настоящего Закона</w:t>
      </w:r>
    </w:p>
    <w:p w:rsidR="00000000" w:rsidRDefault="00D62E18">
      <w:pPr>
        <w:ind w:firstLine="400"/>
        <w:jc w:val="both"/>
      </w:pPr>
      <w:r>
        <w:rPr>
          <w:rStyle w:val="s0"/>
        </w:rPr>
        <w:t xml:space="preserve">Настоящий Закон вводится в действие по истечении десяти календарных дней после его первого официального </w:t>
      </w:r>
      <w:hyperlink r:id="rId74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D62E18">
      <w:pPr>
        <w:ind w:firstLine="400"/>
        <w:jc w:val="both"/>
      </w:pPr>
      <w:r>
        <w:rPr>
          <w:rStyle w:val="s0"/>
        </w:rPr>
        <w:t> </w:t>
      </w:r>
    </w:p>
    <w:p w:rsidR="00000000" w:rsidRDefault="00D62E18">
      <w:r>
        <w:t> </w:t>
      </w:r>
    </w:p>
    <w:p w:rsidR="00000000" w:rsidRDefault="00D62E18">
      <w:pPr>
        <w:ind w:firstLine="567"/>
      </w:pPr>
      <w:r>
        <w:rPr>
          <w:b/>
          <w:bCs/>
        </w:rPr>
        <w:t xml:space="preserve">Президент </w:t>
      </w:r>
    </w:p>
    <w:p w:rsidR="00000000" w:rsidRDefault="00D62E18">
      <w:r>
        <w:rPr>
          <w:b/>
          <w:bCs/>
        </w:rPr>
        <w:t xml:space="preserve">Республики Казахстан </w:t>
      </w:r>
    </w:p>
    <w:p w:rsidR="00000000" w:rsidRDefault="00D62E18">
      <w:pPr>
        <w:ind w:firstLine="567"/>
      </w:pPr>
      <w:r>
        <w:t> </w:t>
      </w:r>
    </w:p>
    <w:p w:rsidR="00000000" w:rsidRDefault="00D62E18">
      <w:pPr>
        <w:ind w:firstLine="400"/>
        <w:jc w:val="both"/>
      </w:pPr>
      <w:r>
        <w:rPr>
          <w:rStyle w:val="s0"/>
          <w:b/>
          <w:bCs/>
        </w:rPr>
        <w:t>Н. НАЗАРБАЕВ</w:t>
      </w:r>
    </w:p>
    <w:p w:rsidR="00000000" w:rsidRDefault="00D62E18">
      <w:pPr>
        <w:ind w:firstLine="400"/>
        <w:jc w:val="both"/>
      </w:pPr>
      <w:r>
        <w:rPr>
          <w:rStyle w:val="s00"/>
        </w:rPr>
        <w:t> </w:t>
      </w:r>
    </w:p>
    <w:p w:rsidR="00000000" w:rsidRDefault="00D62E18">
      <w:pPr>
        <w:ind w:firstLine="400"/>
        <w:jc w:val="both"/>
      </w:pPr>
      <w:r>
        <w:rPr>
          <w:rStyle w:val="s00"/>
        </w:rPr>
        <w:t> </w:t>
      </w:r>
    </w:p>
    <w:p w:rsidR="00000000" w:rsidRDefault="00D62E18">
      <w:r>
        <w:rPr>
          <w:rStyle w:val="s0"/>
        </w:rPr>
        <w:t>Астана, Акорд</w:t>
      </w:r>
      <w:r>
        <w:rPr>
          <w:rStyle w:val="s0"/>
        </w:rPr>
        <w:t xml:space="preserve">а, </w:t>
      </w:r>
      <w:r>
        <w:t>22 мая 2010 года</w:t>
      </w:r>
    </w:p>
    <w:p w:rsidR="00000000" w:rsidRDefault="00D62E18">
      <w:pPr>
        <w:ind w:firstLine="900"/>
      </w:pPr>
      <w:r>
        <w:rPr>
          <w:rStyle w:val="s0"/>
        </w:rPr>
        <w:t xml:space="preserve">№ </w:t>
      </w:r>
      <w:r>
        <w:t xml:space="preserve">277-IV </w:t>
      </w:r>
      <w:r>
        <w:rPr>
          <w:rStyle w:val="s0"/>
        </w:rPr>
        <w:t>ЗРК</w:t>
      </w:r>
    </w:p>
    <w:p w:rsidR="00000000" w:rsidRDefault="00D62E18">
      <w:r>
        <w:t> </w:t>
      </w:r>
    </w:p>
    <w:sectPr w:rsidR="00000000">
      <w:headerReference w:type="even" r:id="rId75"/>
      <w:headerReference w:type="default" r:id="rId76"/>
      <w:footerReference w:type="even" r:id="rId77"/>
      <w:footerReference w:type="default" r:id="rId78"/>
      <w:headerReference w:type="first" r:id="rId79"/>
      <w:footerReference w:type="first" r:id="rId8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18" w:rsidRDefault="00D62E18" w:rsidP="00D62E18">
      <w:r>
        <w:separator/>
      </w:r>
    </w:p>
  </w:endnote>
  <w:endnote w:type="continuationSeparator" w:id="0">
    <w:p w:rsidR="00D62E18" w:rsidRDefault="00D62E18" w:rsidP="00D6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18" w:rsidRDefault="00D62E1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18" w:rsidRDefault="00D62E1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18" w:rsidRDefault="00D62E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18" w:rsidRDefault="00D62E18" w:rsidP="00D62E18">
      <w:r>
        <w:separator/>
      </w:r>
    </w:p>
  </w:footnote>
  <w:footnote w:type="continuationSeparator" w:id="0">
    <w:p w:rsidR="00D62E18" w:rsidRDefault="00D62E18" w:rsidP="00D62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18" w:rsidRDefault="00D62E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18" w:rsidRDefault="00D62E18" w:rsidP="00D62E1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62E18" w:rsidRPr="00D62E18" w:rsidRDefault="00D62E18" w:rsidP="00D62E1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22.05.2010 № 277-IV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18" w:rsidRDefault="00D62E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62E18"/>
    <w:rsid w:val="00D6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i w:val="0"/>
      <w:iCs w:val="0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i w:val="0"/>
      <w:iCs w:val="0"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i w:val="0"/>
      <w:iCs w:val="0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i w:val="0"/>
      <w:iCs w:val="0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i w:val="0"/>
      <w:i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62E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2E1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62E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2E1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i w:val="0"/>
      <w:iCs w:val="0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i w:val="0"/>
      <w:iCs w:val="0"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i w:val="0"/>
      <w:iCs w:val="0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i w:val="0"/>
      <w:iCs w:val="0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i w:val="0"/>
      <w:i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D62E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2E1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62E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2E1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531711" TargetMode="External"/><Relationship Id="rId18" Type="http://schemas.openxmlformats.org/officeDocument/2006/relationships/hyperlink" Target="http://online.zakon.kz/Document/?doc_id=1005029" TargetMode="External"/><Relationship Id="rId26" Type="http://schemas.openxmlformats.org/officeDocument/2006/relationships/hyperlink" Target="http://online.zakon.kz/Document/?doc_id=31531711" TargetMode="External"/><Relationship Id="rId39" Type="http://schemas.openxmlformats.org/officeDocument/2006/relationships/hyperlink" Target="http://online.zakon.kz/Document/?doc_id=31531711" TargetMode="External"/><Relationship Id="rId21" Type="http://schemas.openxmlformats.org/officeDocument/2006/relationships/hyperlink" Target="http://online.zakon.kz/Document/?doc_id=31531636" TargetMode="External"/><Relationship Id="rId34" Type="http://schemas.openxmlformats.org/officeDocument/2006/relationships/hyperlink" Target="http://online.zakon.kz/Document/?doc_id=31320919" TargetMode="External"/><Relationship Id="rId42" Type="http://schemas.openxmlformats.org/officeDocument/2006/relationships/hyperlink" Target="http://online.zakon.kz/Document/?doc_id=1012633" TargetMode="External"/><Relationship Id="rId47" Type="http://schemas.openxmlformats.org/officeDocument/2006/relationships/hyperlink" Target="http://online.zakon.kz/Document/?doc_id=31123343" TargetMode="External"/><Relationship Id="rId50" Type="http://schemas.openxmlformats.org/officeDocument/2006/relationships/hyperlink" Target="http://online.zakon.kz/Document/?doc_id=31531636" TargetMode="External"/><Relationship Id="rId55" Type="http://schemas.openxmlformats.org/officeDocument/2006/relationships/hyperlink" Target="http://online.zakon.kz/Document/?doc_id=31531711" TargetMode="External"/><Relationship Id="rId63" Type="http://schemas.openxmlformats.org/officeDocument/2006/relationships/hyperlink" Target="http://online.zakon.kz/Document/?doc_id=31123343" TargetMode="External"/><Relationship Id="rId68" Type="http://schemas.openxmlformats.org/officeDocument/2006/relationships/hyperlink" Target="http://online.zakon.kz/Document/?doc_id=31123343" TargetMode="External"/><Relationship Id="rId76" Type="http://schemas.openxmlformats.org/officeDocument/2006/relationships/header" Target="header2.xml"/><Relationship Id="rId7" Type="http://schemas.openxmlformats.org/officeDocument/2006/relationships/hyperlink" Target="http://online.zakon.kz/Document/?doc_id=30726120" TargetMode="External"/><Relationship Id="rId71" Type="http://schemas.openxmlformats.org/officeDocument/2006/relationships/hyperlink" Target="http://online.zakon.kz/Document/?doc_id=312458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123343" TargetMode="External"/><Relationship Id="rId29" Type="http://schemas.openxmlformats.org/officeDocument/2006/relationships/hyperlink" Target="http://online.zakon.kz/Document/?doc_id=31126063" TargetMode="External"/><Relationship Id="rId11" Type="http://schemas.openxmlformats.org/officeDocument/2006/relationships/hyperlink" Target="http://online.zakon.kz/Document/?doc_id=31531711" TargetMode="External"/><Relationship Id="rId24" Type="http://schemas.openxmlformats.org/officeDocument/2006/relationships/hyperlink" Target="http://online.zakon.kz/Document/?doc_id=31132645" TargetMode="External"/><Relationship Id="rId32" Type="http://schemas.openxmlformats.org/officeDocument/2006/relationships/hyperlink" Target="http://online.zakon.kz/Document/?doc_id=31126063" TargetMode="External"/><Relationship Id="rId37" Type="http://schemas.openxmlformats.org/officeDocument/2006/relationships/hyperlink" Target="http://online.zakon.kz/Document/?doc_id=31531711" TargetMode="External"/><Relationship Id="rId40" Type="http://schemas.openxmlformats.org/officeDocument/2006/relationships/hyperlink" Target="http://online.zakon.kz/Document/?doc_id=31132310" TargetMode="External"/><Relationship Id="rId45" Type="http://schemas.openxmlformats.org/officeDocument/2006/relationships/hyperlink" Target="http://online.zakon.kz/Document/?doc_id=31123343" TargetMode="External"/><Relationship Id="rId53" Type="http://schemas.openxmlformats.org/officeDocument/2006/relationships/hyperlink" Target="http://online.zakon.kz/Document/?doc_id=31132310" TargetMode="External"/><Relationship Id="rId58" Type="http://schemas.openxmlformats.org/officeDocument/2006/relationships/hyperlink" Target="http://online.zakon.kz/Document/?doc_id=31132310" TargetMode="External"/><Relationship Id="rId66" Type="http://schemas.openxmlformats.org/officeDocument/2006/relationships/hyperlink" Target="http://online.zakon.kz/Document/?doc_id=31126063" TargetMode="External"/><Relationship Id="rId74" Type="http://schemas.openxmlformats.org/officeDocument/2006/relationships/hyperlink" Target="http://online.zakon.kz/Document/?link_id=1001785248" TargetMode="External"/><Relationship Id="rId79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1126063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online.zakon.kz/Document/?doc_id=31531636" TargetMode="External"/><Relationship Id="rId19" Type="http://schemas.openxmlformats.org/officeDocument/2006/relationships/hyperlink" Target="http://online.zakon.kz/Document/?doc_id=31163265" TargetMode="External"/><Relationship Id="rId31" Type="http://schemas.openxmlformats.org/officeDocument/2006/relationships/hyperlink" Target="http://online.zakon.kz/Document/?doc_id=31123343" TargetMode="External"/><Relationship Id="rId44" Type="http://schemas.openxmlformats.org/officeDocument/2006/relationships/hyperlink" Target="http://online.zakon.kz/Document/?doc_id=31320919" TargetMode="External"/><Relationship Id="rId52" Type="http://schemas.openxmlformats.org/officeDocument/2006/relationships/hyperlink" Target="http://online.zakon.kz/Document/?doc_id=31126063" TargetMode="External"/><Relationship Id="rId60" Type="http://schemas.openxmlformats.org/officeDocument/2006/relationships/hyperlink" Target="http://online.zakon.kz/Document/?doc_id=31123343" TargetMode="External"/><Relationship Id="rId65" Type="http://schemas.openxmlformats.org/officeDocument/2006/relationships/hyperlink" Target="http://online.zakon.kz/Document/?doc_id=31123343" TargetMode="External"/><Relationship Id="rId73" Type="http://schemas.openxmlformats.org/officeDocument/2006/relationships/hyperlink" Target="http://online.zakon.kz/Document/?doc_id=31126063" TargetMode="External"/><Relationship Id="rId78" Type="http://schemas.openxmlformats.org/officeDocument/2006/relationships/footer" Target="footer2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402777" TargetMode="External"/><Relationship Id="rId14" Type="http://schemas.openxmlformats.org/officeDocument/2006/relationships/hyperlink" Target="http://online.zakon.kz/Document/?doc_id=31132310" TargetMode="External"/><Relationship Id="rId22" Type="http://schemas.openxmlformats.org/officeDocument/2006/relationships/hyperlink" Target="http://online.zakon.kz/Document/?doc_id=31531711" TargetMode="External"/><Relationship Id="rId27" Type="http://schemas.openxmlformats.org/officeDocument/2006/relationships/hyperlink" Target="http://online.zakon.kz/Document/?doc_id=30916424" TargetMode="External"/><Relationship Id="rId30" Type="http://schemas.openxmlformats.org/officeDocument/2006/relationships/hyperlink" Target="http://online.zakon.kz/Document/?doc_id=1005029" TargetMode="External"/><Relationship Id="rId35" Type="http://schemas.openxmlformats.org/officeDocument/2006/relationships/hyperlink" Target="http://online.zakon.kz/Document/?doc_id=31320511" TargetMode="External"/><Relationship Id="rId43" Type="http://schemas.openxmlformats.org/officeDocument/2006/relationships/hyperlink" Target="http://online.zakon.kz/Document/?doc_id=31320527" TargetMode="External"/><Relationship Id="rId48" Type="http://schemas.openxmlformats.org/officeDocument/2006/relationships/hyperlink" Target="http://online.zakon.kz/Document/?doc_id=31126063" TargetMode="External"/><Relationship Id="rId56" Type="http://schemas.openxmlformats.org/officeDocument/2006/relationships/hyperlink" Target="http://online.zakon.kz/Document/?doc_id=31123343" TargetMode="External"/><Relationship Id="rId64" Type="http://schemas.openxmlformats.org/officeDocument/2006/relationships/hyperlink" Target="http://online.zakon.kz/Document/?doc_id=31126063" TargetMode="External"/><Relationship Id="rId69" Type="http://schemas.openxmlformats.org/officeDocument/2006/relationships/hyperlink" Target="http://online.zakon.kz/Document/?doc_id=31245805" TargetMode="External"/><Relationship Id="rId77" Type="http://schemas.openxmlformats.org/officeDocument/2006/relationships/footer" Target="footer1.xml"/><Relationship Id="rId8" Type="http://schemas.openxmlformats.org/officeDocument/2006/relationships/hyperlink" Target="http://online.zakon.kz/Document/?doc_id=31575506" TargetMode="External"/><Relationship Id="rId51" Type="http://schemas.openxmlformats.org/officeDocument/2006/relationships/hyperlink" Target="http://online.zakon.kz/Document/?doc_id=31123343" TargetMode="External"/><Relationship Id="rId72" Type="http://schemas.openxmlformats.org/officeDocument/2006/relationships/hyperlink" Target="http://online.zakon.kz/Document/?doc_id=31123343" TargetMode="External"/><Relationship Id="rId80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531636" TargetMode="External"/><Relationship Id="rId17" Type="http://schemas.openxmlformats.org/officeDocument/2006/relationships/hyperlink" Target="http://online.zakon.kz/Document/?doc_id=31126063" TargetMode="External"/><Relationship Id="rId25" Type="http://schemas.openxmlformats.org/officeDocument/2006/relationships/hyperlink" Target="http://online.zakon.kz/Document/?doc_id=31531636" TargetMode="External"/><Relationship Id="rId33" Type="http://schemas.openxmlformats.org/officeDocument/2006/relationships/hyperlink" Target="http://online.zakon.kz/Document/?doc_id=31320527" TargetMode="External"/><Relationship Id="rId38" Type="http://schemas.openxmlformats.org/officeDocument/2006/relationships/hyperlink" Target="http://online.zakon.kz/Document/?doc_id=31531636" TargetMode="External"/><Relationship Id="rId46" Type="http://schemas.openxmlformats.org/officeDocument/2006/relationships/hyperlink" Target="http://online.zakon.kz/Document/?doc_id=31126063" TargetMode="External"/><Relationship Id="rId59" Type="http://schemas.openxmlformats.org/officeDocument/2006/relationships/hyperlink" Target="http://online.zakon.kz/Document/?doc_id=31132645" TargetMode="External"/><Relationship Id="rId67" Type="http://schemas.openxmlformats.org/officeDocument/2006/relationships/hyperlink" Target="http://online.zakon.kz/Document/?doc_id=31123343" TargetMode="External"/><Relationship Id="rId20" Type="http://schemas.openxmlformats.org/officeDocument/2006/relationships/hyperlink" Target="http://online.zakon.kz/Document/?doc_id=31181871" TargetMode="External"/><Relationship Id="rId41" Type="http://schemas.openxmlformats.org/officeDocument/2006/relationships/hyperlink" Target="http://online.zakon.kz/Document/?doc_id=31132645" TargetMode="External"/><Relationship Id="rId54" Type="http://schemas.openxmlformats.org/officeDocument/2006/relationships/hyperlink" Target="http://online.zakon.kz/Document/?doc_id=31531636" TargetMode="External"/><Relationship Id="rId62" Type="http://schemas.openxmlformats.org/officeDocument/2006/relationships/hyperlink" Target="http://online.zakon.kz/Document/?doc_id=31255362" TargetMode="External"/><Relationship Id="rId70" Type="http://schemas.openxmlformats.org/officeDocument/2006/relationships/hyperlink" Target="http://online.zakon.kz/Document/?doc_id=31123343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132645" TargetMode="External"/><Relationship Id="rId23" Type="http://schemas.openxmlformats.org/officeDocument/2006/relationships/hyperlink" Target="http://online.zakon.kz/Document/?doc_id=31132310" TargetMode="External"/><Relationship Id="rId28" Type="http://schemas.openxmlformats.org/officeDocument/2006/relationships/hyperlink" Target="http://online.zakon.kz/Document/?doc_id=31123343" TargetMode="External"/><Relationship Id="rId36" Type="http://schemas.openxmlformats.org/officeDocument/2006/relationships/hyperlink" Target="http://online.zakon.kz/Document/?doc_id=31531636" TargetMode="External"/><Relationship Id="rId49" Type="http://schemas.openxmlformats.org/officeDocument/2006/relationships/hyperlink" Target="http://online.zakon.kz/Document/?doc_id=31531636" TargetMode="External"/><Relationship Id="rId57" Type="http://schemas.openxmlformats.org/officeDocument/2006/relationships/hyperlink" Target="http://online.zakon.kz/Document/?doc_id=3112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4421</Words>
  <Characters>38128</Characters>
  <Application>Microsoft Office Word</Application>
  <DocSecurity>0</DocSecurity>
  <Lines>317</Lines>
  <Paragraphs>84</Paragraphs>
  <ScaleCrop>false</ScaleCrop>
  <Company>SPecialiST RePack</Company>
  <LinksUpToDate>false</LinksUpToDate>
  <CharactersWithSpaces>42465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22.05.2010 № 277-IV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2024-03-27T07:45:00Z</dcterms:created>
  <dcterms:modified xsi:type="dcterms:W3CDTF">2024-03-27T07:45:00Z</dcterms:modified>
</cp:coreProperties>
</file>