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4C4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11 ноября 2014 года № 489 «Об утверждении Положения о Комитете государственного имущества и приватизации Министерства финансов Республики Казахстан» (с изменениями и дополнениями по состоянию на 12.01.2024 г</w:t>
      </w:r>
      <w:r>
        <w:rPr>
          <w:rStyle w:val="s0"/>
          <w:b/>
          <w:bCs/>
        </w:rPr>
        <w:t>.)</w:t>
      </w:r>
    </w:p>
    <w:p w:rsidR="00000000" w:rsidRDefault="009C4C46">
      <w:pPr>
        <w:pStyle w:val="pj"/>
      </w:pPr>
      <w:r>
        <w:rPr>
          <w:rStyle w:val="s0"/>
          <w:b/>
          <w:bCs/>
        </w:rPr>
        <w:t> </w:t>
      </w:r>
    </w:p>
    <w:p w:rsidR="00000000" w:rsidRDefault="009C4C4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ноября 2014 года под № 9877</w:t>
      </w:r>
    </w:p>
    <w:p w:rsidR="00000000" w:rsidRDefault="009C4C46">
      <w:pPr>
        <w:pStyle w:val="pj"/>
      </w:pPr>
      <w:r>
        <w:rPr>
          <w:rStyle w:val="s0"/>
          <w:b/>
          <w:bCs/>
        </w:rPr>
        <w:t> </w:t>
      </w:r>
    </w:p>
    <w:p w:rsidR="00000000" w:rsidRDefault="009C4C46">
      <w:pPr>
        <w:pStyle w:val="pj"/>
      </w:pPr>
      <w:r>
        <w:rPr>
          <w:rStyle w:val="s0"/>
        </w:rPr>
        <w:t xml:space="preserve">Опубликован: «Казахстанская правда» от 11 декабря 2014 г. № 243 (27864);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8 декабря 2014 г.</w:t>
        </w:r>
      </w:hyperlink>
      <w:r>
        <w:rPr>
          <w:rStyle w:val="s0"/>
        </w:rPr>
        <w:t>; «Казахстанская правда» от 27 февраля 2016 г. № 39 (28165)</w:t>
      </w:r>
    </w:p>
    <w:p w:rsidR="00000000" w:rsidRDefault="009C4C46">
      <w:pPr>
        <w:pStyle w:val="pj"/>
      </w:pPr>
      <w:r>
        <w:rPr>
          <w:rStyle w:val="s0"/>
        </w:rPr>
        <w:t> </w:t>
      </w:r>
    </w:p>
    <w:p w:rsidR="00000000" w:rsidRDefault="009C4C46">
      <w:pPr>
        <w:pStyle w:val="pj"/>
      </w:pPr>
      <w:r>
        <w:rPr>
          <w:rStyle w:val="s0"/>
        </w:rPr>
        <w:t>Внесены изменения:</w:t>
      </w:r>
    </w:p>
    <w:p w:rsidR="00000000" w:rsidRDefault="009C4C46">
      <w:pPr>
        <w:pStyle w:val="pj"/>
      </w:pPr>
      <w:r>
        <w:rPr>
          <w:rStyle w:val="s0"/>
        </w:rPr>
        <w:t> </w:t>
      </w:r>
    </w:p>
    <w:p w:rsidR="00000000" w:rsidRDefault="009C4C46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29.08.18 г. № 795.</w:t>
      </w:r>
    </w:p>
    <w:p w:rsidR="00000000" w:rsidRDefault="009C4C46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10.07.19 г.</w:t>
      </w:r>
      <w:r>
        <w:rPr>
          <w:rStyle w:val="s0"/>
        </w:rPr>
        <w:t xml:space="preserve"> № 699;</w:t>
      </w:r>
    </w:p>
    <w:p w:rsidR="00000000" w:rsidRDefault="009C4C46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28.04.22 г. № 455;</w:t>
      </w:r>
    </w:p>
    <w:p w:rsidR="00000000" w:rsidRDefault="009C4C46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</w:t>
      </w:r>
      <w:r>
        <w:rPr>
          <w:rStyle w:val="s0"/>
        </w:rPr>
        <w:t>ра - Министра финансов РК от 12.07.22 г. № 695;</w:t>
      </w:r>
    </w:p>
    <w:p w:rsidR="00000000" w:rsidRDefault="009C4C46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30.12.22 г. № 1350;</w:t>
      </w:r>
    </w:p>
    <w:p w:rsidR="00000000" w:rsidRDefault="009C4C46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</w:t>
      </w:r>
      <w:r>
        <w:rPr>
          <w:rStyle w:val="s0"/>
        </w:rPr>
        <w:t xml:space="preserve"> Премьер-Министра - Министра финансов РК от 12.01.24 г. № 10</w:t>
      </w:r>
    </w:p>
    <w:p w:rsidR="00000000" w:rsidRDefault="009C4C46">
      <w:pPr>
        <w:pStyle w:val="pj"/>
      </w:pPr>
      <w:r>
        <w:rPr>
          <w:rStyle w:val="s0"/>
        </w:rPr>
        <w:t> </w:t>
      </w:r>
    </w:p>
    <w:p w:rsidR="00000000" w:rsidRDefault="009C4C46">
      <w:pPr>
        <w:pStyle w:val="pj"/>
      </w:pPr>
      <w:r>
        <w:rPr>
          <w:rStyle w:val="s0"/>
        </w:rPr>
        <w:t>Предыдущие редакции:</w:t>
      </w:r>
    </w:p>
    <w:p w:rsidR="00000000" w:rsidRDefault="009C4C46">
      <w:pPr>
        <w:pStyle w:val="pj"/>
      </w:pPr>
      <w:r>
        <w:rPr>
          <w:rStyle w:val="s0"/>
        </w:rPr>
        <w:t> </w:t>
      </w:r>
    </w:p>
    <w:p w:rsidR="00000000" w:rsidRDefault="009C4C46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29.08.18 г.</w:t>
      </w:r>
    </w:p>
    <w:p w:rsidR="00000000" w:rsidRDefault="009C4C46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10.07.19 г.</w:t>
      </w:r>
    </w:p>
    <w:p w:rsidR="00000000" w:rsidRDefault="009C4C46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28.04.22 г.</w:t>
      </w:r>
    </w:p>
    <w:p w:rsidR="00000000" w:rsidRDefault="009C4C46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12.07.22 г.</w:t>
      </w:r>
    </w:p>
    <w:p w:rsidR="00000000" w:rsidRDefault="009C4C46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30.12.22 г.</w:t>
      </w:r>
    </w:p>
    <w:p w:rsidR="00000000" w:rsidRDefault="009C4C46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12.01.24 г.</w:t>
      </w:r>
    </w:p>
    <w:p w:rsidR="00000000" w:rsidRDefault="009C4C46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4C46" w:rsidRDefault="009C4C46" w:rsidP="009C4C46">
      <w:r>
        <w:separator/>
      </w:r>
    </w:p>
  </w:endnote>
  <w:endnote w:type="continuationSeparator" w:id="0">
    <w:p w:rsidR="009C4C46" w:rsidRDefault="009C4C46" w:rsidP="009C4C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C46" w:rsidRDefault="009C4C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C46" w:rsidRDefault="009C4C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C46" w:rsidRDefault="009C4C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4C46" w:rsidRDefault="009C4C46" w:rsidP="009C4C46">
      <w:r>
        <w:separator/>
      </w:r>
    </w:p>
  </w:footnote>
  <w:footnote w:type="continuationSeparator" w:id="0">
    <w:p w:rsidR="009C4C46" w:rsidRDefault="009C4C46" w:rsidP="009C4C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C46" w:rsidRDefault="009C4C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C46" w:rsidRDefault="009C4C46" w:rsidP="009C4C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4C46" w:rsidRPr="009C4C46" w:rsidRDefault="009C4C46" w:rsidP="009C4C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11 ноября 2014 года № 489 «Об утверждении Положения о Комитете государственного имущества и приватизации Министерства финансов Республики Казахстан» (с изменениями и дополнениями по состоянию на 12.01.2024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C46" w:rsidRDefault="009C4C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4C46"/>
    <w:rsid w:val="009C4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4C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4C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4C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4C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4C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4C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4C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4C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77643" TargetMode="External"/><Relationship Id="rId13" Type="http://schemas.openxmlformats.org/officeDocument/2006/relationships/hyperlink" Target="http://online.zakon.kz/Document/?doc_id=39508847" TargetMode="External"/><Relationship Id="rId18" Type="http://schemas.openxmlformats.org/officeDocument/2006/relationships/hyperlink" Target="http://online.zakon.kz/Document/?doc_id=3634817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4E0009877%2008.12.2014" TargetMode="External"/><Relationship Id="rId12" Type="http://schemas.openxmlformats.org/officeDocument/2006/relationships/hyperlink" Target="http://online.zakon.kz/Document/?doc_id=39255367" TargetMode="External"/><Relationship Id="rId17" Type="http://schemas.openxmlformats.org/officeDocument/2006/relationships/hyperlink" Target="http://online.zakon.kz/Document/?doc_id=3826189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32239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0438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57196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8690435" TargetMode="External"/><Relationship Id="rId19" Type="http://schemas.openxmlformats.org/officeDocument/2006/relationships/hyperlink" Target="http://online.zakon.kz/Document/?doc_id=351777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75167" TargetMode="External"/><Relationship Id="rId14" Type="http://schemas.openxmlformats.org/officeDocument/2006/relationships/hyperlink" Target="http://online.zakon.kz/Document/?doc_id=3259387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2133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11 ноября 2014 года № 489 «Об утверждении Положения о Комитете государственного имущества и приватизации Министерства финансов Республики Казахстан» (с изменениями и дополнениями по состоянию на 12.01.2024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2024-07-15T17:24:00Z</dcterms:created>
  <dcterms:modified xsi:type="dcterms:W3CDTF">2024-07-15T17:24:00Z</dcterms:modified>
</cp:coreProperties>
</file>