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2328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10 декабря 2014 года № 112 «О внесении изменений в Решение Совета Евразийской экономической комиссии от 16 июля 2012 г. № 54» (г. Москва) (утратило силу)</w:t>
      </w:r>
    </w:p>
    <w:p w:rsidR="00000000" w:rsidRDefault="00342328">
      <w:pPr>
        <w:pStyle w:val="pj"/>
      </w:pPr>
      <w:r>
        <w:rPr>
          <w:rStyle w:val="s0"/>
          <w:b/>
          <w:bCs/>
        </w:rPr>
        <w:t> </w:t>
      </w:r>
    </w:p>
    <w:p w:rsidR="00000000" w:rsidRDefault="00342328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15 декабря 2014 г.</w:t>
      </w:r>
    </w:p>
    <w:p w:rsidR="00000000" w:rsidRDefault="00342328">
      <w:pPr>
        <w:pStyle w:val="pj"/>
      </w:pPr>
      <w:r>
        <w:rPr>
          <w:rStyle w:val="s0"/>
        </w:rPr>
        <w:t> </w:t>
      </w:r>
    </w:p>
    <w:p w:rsidR="00000000" w:rsidRDefault="00342328">
      <w:pPr>
        <w:pStyle w:val="pj"/>
      </w:pPr>
      <w:r>
        <w:rPr>
          <w:rStyle w:val="s0"/>
        </w:rPr>
        <w:t xml:space="preserve">Утратило силу с 1 января 2022 г. в соответствии с </w:t>
      </w:r>
      <w:hyperlink r:id="rId8" w:history="1">
        <w:r>
          <w:rPr>
            <w:rStyle w:val="a4"/>
          </w:rPr>
          <w:t>Решение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Совета Евразийской экономической комиссии от 14 сентября 2021 г. № 80</w:t>
      </w:r>
    </w:p>
    <w:p w:rsidR="00000000" w:rsidRDefault="00342328">
      <w:pPr>
        <w:pStyle w:val="pj"/>
      </w:pPr>
      <w:r>
        <w:rPr>
          <w:rStyle w:val="s0"/>
        </w:rPr>
        <w:t> </w:t>
      </w:r>
    </w:p>
    <w:p w:rsidR="00000000" w:rsidRDefault="00342328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328" w:rsidRDefault="00342328" w:rsidP="00342328">
      <w:r>
        <w:separator/>
      </w:r>
    </w:p>
  </w:endnote>
  <w:endnote w:type="continuationSeparator" w:id="0">
    <w:p w:rsidR="00342328" w:rsidRDefault="00342328" w:rsidP="003423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328" w:rsidRDefault="003423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328" w:rsidRDefault="003423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328" w:rsidRDefault="003423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328" w:rsidRDefault="00342328" w:rsidP="00342328">
      <w:r>
        <w:separator/>
      </w:r>
    </w:p>
  </w:footnote>
  <w:footnote w:type="continuationSeparator" w:id="0">
    <w:p w:rsidR="00342328" w:rsidRDefault="00342328" w:rsidP="003423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328" w:rsidRDefault="003423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328" w:rsidRDefault="00342328" w:rsidP="003423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2328" w:rsidRPr="00342328" w:rsidRDefault="00342328" w:rsidP="003423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10 декабря 2014 года № 112 «О внесении изменений в Решение Совета Евразийской экономической комиссии от 16 июля 2012 г. № 54»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328" w:rsidRDefault="003423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2328"/>
    <w:rsid w:val="00342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23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23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23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23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23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23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23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23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493</Characters>
  <Application>Microsoft Office Word</Application>
  <DocSecurity>0</DocSecurity>
  <Lines>4</Lines>
  <Paragraphs>1</Paragraphs>
  <ScaleCrop>false</ScaleCrop>
  <Company/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10 декабря 2014 года № 112 «О внесении изменений в Решение Совета Евразийской экономической комиссии от 16 июля 2012 г. № 54» (г. Москва)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2023-11-12T01:08:00Z</dcterms:created>
  <dcterms:modified xsi:type="dcterms:W3CDTF">2023-11-12T01:08:00Z</dcterms:modified>
</cp:coreProperties>
</file>