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1088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обязательного изъятия и уничтожения животных, продукции и сырья животного происхождения, представляющих опасность для здоровья животных и человека, либо их обязательного обезвреживания (обеззараживания) и переработки без изъятия (приложение 2 к при</w:t>
      </w:r>
      <w:r>
        <w:rPr>
          <w:rStyle w:val="s0"/>
          <w:b/>
          <w:bCs/>
        </w:rPr>
        <w:t>казу Министра сельского хозяйства Республики Казахстан от 30 октября 2014 года № 7-1/559) (с изменениями и дополнениями по состоянию на 09.11.2021 г.)</w:t>
      </w:r>
    </w:p>
    <w:p w:rsidR="00000000" w:rsidRDefault="00C51088">
      <w:pPr>
        <w:pStyle w:val="p"/>
      </w:pPr>
      <w:r>
        <w:t> </w:t>
      </w:r>
    </w:p>
    <w:p w:rsidR="00000000" w:rsidRDefault="00C5108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ноября 2014 года под № 9891</w:t>
      </w:r>
    </w:p>
    <w:p w:rsidR="00000000" w:rsidRDefault="00C51088">
      <w:pPr>
        <w:pStyle w:val="pj"/>
      </w:pPr>
      <w:r>
        <w:t> </w:t>
      </w:r>
    </w:p>
    <w:p w:rsidR="00000000" w:rsidRDefault="00C51088">
      <w:pPr>
        <w:pStyle w:val="pj"/>
      </w:pPr>
      <w:r>
        <w:rPr>
          <w:rStyle w:val="s0"/>
        </w:rPr>
        <w:t xml:space="preserve">Опубликован: «Казахстанская правда» от 27 ноября 2014 г. № 232 (27853);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3 декабря 2014 г.</w:t>
        </w:r>
      </w:hyperlink>
    </w:p>
    <w:p w:rsidR="00000000" w:rsidRDefault="00C51088">
      <w:pPr>
        <w:pStyle w:val="pj"/>
      </w:pPr>
      <w:r>
        <w:rPr>
          <w:rStyle w:val="s0"/>
        </w:rPr>
        <w:t> </w:t>
      </w:r>
    </w:p>
    <w:p w:rsidR="00000000" w:rsidRDefault="00C51088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C51088">
      <w:pPr>
        <w:pStyle w:val="pj"/>
      </w:pPr>
      <w:r>
        <w:rPr>
          <w:rStyle w:val="s0"/>
        </w:rPr>
        <w:t> </w:t>
      </w:r>
    </w:p>
    <w:p w:rsidR="00000000" w:rsidRDefault="00C51088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31.07.15 г. № 7-1/</w:t>
      </w:r>
      <w:r>
        <w:rPr>
          <w:rStyle w:val="s0"/>
        </w:rPr>
        <w:t xml:space="preserve">713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1088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07.04.20 г. № 117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1088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09.11.21 г. № 325 (введен в действие по истечения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51088">
      <w:pPr>
        <w:pStyle w:val="pj"/>
      </w:pPr>
      <w:r>
        <w:t> </w:t>
      </w:r>
    </w:p>
    <w:p w:rsidR="00000000" w:rsidRDefault="00C51088">
      <w:pPr>
        <w:pStyle w:val="pj"/>
      </w:pPr>
      <w:r>
        <w:rPr>
          <w:rStyle w:val="s0"/>
        </w:rPr>
        <w:t>Предыдущие редакции:</w:t>
      </w:r>
    </w:p>
    <w:p w:rsidR="00000000" w:rsidRDefault="00C51088">
      <w:pPr>
        <w:pStyle w:val="pj"/>
      </w:pPr>
      <w:r>
        <w:t> </w:t>
      </w:r>
    </w:p>
    <w:p w:rsidR="00000000" w:rsidRDefault="00C51088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31.07.15 г.</w:t>
      </w:r>
    </w:p>
    <w:p w:rsidR="00000000" w:rsidRDefault="00C51088">
      <w:pPr>
        <w:pStyle w:val="pj"/>
      </w:pPr>
      <w:hyperlink r:id="rId15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t>, действовавшая до внесения изменений от 07.04.20 г.</w:t>
      </w:r>
    </w:p>
    <w:p w:rsidR="00000000" w:rsidRDefault="00C51088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09.11.21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1088" w:rsidRDefault="00C51088" w:rsidP="00C51088">
      <w:r>
        <w:separator/>
      </w:r>
    </w:p>
  </w:endnote>
  <w:endnote w:type="continuationSeparator" w:id="0">
    <w:p w:rsidR="00C51088" w:rsidRDefault="00C51088" w:rsidP="00C510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088" w:rsidRDefault="00C510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088" w:rsidRDefault="00C510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088" w:rsidRDefault="00C510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1088" w:rsidRDefault="00C51088" w:rsidP="00C51088">
      <w:r>
        <w:separator/>
      </w:r>
    </w:p>
  </w:footnote>
  <w:footnote w:type="continuationSeparator" w:id="0">
    <w:p w:rsidR="00C51088" w:rsidRDefault="00C51088" w:rsidP="00C510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088" w:rsidRDefault="00C510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088" w:rsidRDefault="00C51088" w:rsidP="00C510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1088" w:rsidRPr="00C51088" w:rsidRDefault="00C51088" w:rsidP="00C510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обязательного изъятия и уничтожения животных, продукции и сырья животного происхождения, представляющих опасность для здоровья животных и человека, либо их обязательного обезвреживания (обеззараживания) и переработки без изъятия (приложение 2 к приказу Министра сельского хозяйства Республики Казахстан от 30 октября 2014 года № 7-1/559) (с изменениями и дополнениями по состоянию на 09.11.2021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088" w:rsidRDefault="00C510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1088"/>
    <w:rsid w:val="00C51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10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10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10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10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10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10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10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10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58912" TargetMode="External"/><Relationship Id="rId13" Type="http://schemas.openxmlformats.org/officeDocument/2006/relationships/hyperlink" Target="http://online.zakon.kz/Document/?doc_id=3164014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4F0009891" TargetMode="External"/><Relationship Id="rId12" Type="http://schemas.openxmlformats.org/officeDocument/2006/relationships/hyperlink" Target="http://online.zakon.kz/Document/?doc_id=3237503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7559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1551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60465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94914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59447" TargetMode="External"/><Relationship Id="rId14" Type="http://schemas.openxmlformats.org/officeDocument/2006/relationships/hyperlink" Target="http://online.zakon.kz/Document/?doc_id=3481959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1938</Characters>
  <Application>Microsoft Office Word</Application>
  <DocSecurity>0</DocSecurity>
  <Lines>16</Lines>
  <Paragraphs>4</Paragraphs>
  <ScaleCrop>false</ScaleCrop>
  <Company/>
  <LinksUpToDate>false</LinksUpToDate>
  <CharactersWithSpaces>2126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обязательного изъятия и уничтожения животных, продукции и сырья животного происхождения, представляющих опасность для здоровья животных и человека, либо их обязательного обезвреживания (обеззараживания) и переработки без изъятия (приложение 2 к приказу Министра сельского хозяйства Республики Казахстан от 30 октября 2014 года № 7-1/559) (с изменениями и дополнениями по состоянию на 09.11.2021 г.) (©Paragraph 2023)</dc:title>
  <dc:subject/>
  <dc:creator>Сергей М</dc:creator>
  <cp:keywords/>
  <dc:description/>
  <cp:lastModifiedBy>Сергей М</cp:lastModifiedBy>
  <cp:revision>2</cp:revision>
  <dcterms:created xsi:type="dcterms:W3CDTF">2023-11-13T09:15:00Z</dcterms:created>
  <dcterms:modified xsi:type="dcterms:W3CDTF">2023-11-13T09:15:00Z</dcterms:modified>
</cp:coreProperties>
</file>