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A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декабря 2014 года № 79-VIII «О внесении изменений в Бюджетный кодекс Украины относительно реформы межбюджетных отношений» (с изменениями и дополнениями по состоянию на 20.12.2016 г.)</w:t>
      </w:r>
    </w:p>
    <w:p w:rsidR="00000000" w:rsidRDefault="00370A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0A53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12</w:t>
      </w:r>
      <w:r>
        <w:t xml:space="preserve">, </w:t>
      </w:r>
      <w:r>
        <w:rPr>
          <w:rStyle w:val="hps"/>
        </w:rPr>
        <w:t>30.12.2014</w:t>
      </w:r>
      <w:r>
        <w:t xml:space="preserve"> </w:t>
      </w:r>
      <w:r>
        <w:rPr>
          <w:rStyle w:val="hps"/>
        </w:rPr>
        <w:t>N</w:t>
      </w:r>
      <w:r>
        <w:t xml:space="preserve"> </w:t>
      </w:r>
      <w:r>
        <w:rPr>
          <w:rStyle w:val="hps"/>
        </w:rPr>
        <w:t>252-1</w:t>
      </w:r>
      <w:r>
        <w:t xml:space="preserve">, </w:t>
      </w:r>
      <w:r>
        <w:rPr>
          <w:rStyle w:val="hps"/>
        </w:rPr>
        <w:t>спецвыпуск</w:t>
      </w:r>
    </w:p>
    <w:p w:rsidR="00000000" w:rsidRDefault="00370A53">
      <w:r>
        <w:t> </w:t>
      </w:r>
    </w:p>
    <w:p w:rsidR="00000000" w:rsidRDefault="00370A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70A53">
      <w:pPr>
        <w:ind w:firstLine="400"/>
        <w:jc w:val="both"/>
      </w:pPr>
      <w:r>
        <w:rPr>
          <w:rStyle w:val="s0"/>
        </w:rPr>
        <w:t> </w:t>
      </w:r>
    </w:p>
    <w:p w:rsidR="00000000" w:rsidRDefault="00370A53">
      <w:pPr>
        <w:ind w:firstLine="400"/>
        <w:jc w:val="both"/>
      </w:pPr>
      <w:hyperlink r:id="rId7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07.04.15 г. № 288-VIII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70A53">
      <w:pPr>
        <w:ind w:firstLine="400"/>
        <w:jc w:val="both"/>
      </w:pPr>
      <w:hyperlink r:id="rId9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24.12.15 г. № 914-VIII (вступил в силу с 1 января 2016 года);</w:t>
      </w:r>
    </w:p>
    <w:p w:rsidR="00000000" w:rsidRDefault="00370A53">
      <w:pPr>
        <w:ind w:firstLine="400"/>
        <w:jc w:val="both"/>
      </w:pPr>
      <w:hyperlink r:id="rId10" w:anchor="sub_id=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20.12.16 г. № 1789-VIII (вступил в силу с 1 января 2017 года);</w:t>
      </w:r>
    </w:p>
    <w:p w:rsidR="00000000" w:rsidRDefault="00370A53">
      <w:pPr>
        <w:ind w:firstLine="400"/>
        <w:jc w:val="both"/>
      </w:pPr>
      <w:r>
        <w:t> </w:t>
      </w:r>
    </w:p>
    <w:p w:rsidR="00000000" w:rsidRDefault="00370A5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A53" w:rsidRDefault="00370A53" w:rsidP="00370A53">
      <w:r>
        <w:separator/>
      </w:r>
    </w:p>
  </w:endnote>
  <w:endnote w:type="continuationSeparator" w:id="0">
    <w:p w:rsidR="00370A53" w:rsidRDefault="00370A53" w:rsidP="00370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53" w:rsidRDefault="00370A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53" w:rsidRDefault="00370A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53" w:rsidRDefault="00370A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A53" w:rsidRDefault="00370A53" w:rsidP="00370A53">
      <w:r>
        <w:separator/>
      </w:r>
    </w:p>
  </w:footnote>
  <w:footnote w:type="continuationSeparator" w:id="0">
    <w:p w:rsidR="00370A53" w:rsidRDefault="00370A53" w:rsidP="00370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53" w:rsidRDefault="00370A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53" w:rsidRDefault="00370A53" w:rsidP="00370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A53" w:rsidRPr="00370A53" w:rsidRDefault="00370A53" w:rsidP="00370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декабря 2014 года № 79-VIII «О внесении изменений в Бюджетный кодекс Украины относительно реформы межбюджетных отношений» (с изменениями и дополнениями по состоянию на 20.12.2016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A53" w:rsidRDefault="00370A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A53"/>
    <w:rsid w:val="0037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A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0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0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0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0A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30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952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318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466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786</Characters>
  <Application>Microsoft Office Word</Application>
  <DocSecurity>0</DocSecurity>
  <Lines>6</Lines>
  <Paragraphs>1</Paragraphs>
  <ScaleCrop>false</ScaleCrop>
  <Company>SPecialiST RePack</Company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декабря 2014 года № 79-VIII «О внесении изменений в Бюджетный кодекс Украины относительно реформы межбюджетных отношений» (с изменениями и дополнениями по состоянию на 20.12.2016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2024-01-11T13:44:00Z</dcterms:created>
  <dcterms:modified xsi:type="dcterms:W3CDTF">2024-01-11T13:44:00Z</dcterms:modified>
</cp:coreProperties>
</file>