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56C99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31 декабря 2014 года № 488-ФЗ «О промышленной политике в Российской Федерации» (с изменениями и дополнениями по состоянию на 20.12.2024 г.)</w:t>
      </w:r>
    </w:p>
    <w:p w:rsidR="00000000" w:rsidRDefault="00356C99">
      <w:pPr>
        <w:pStyle w:val="pj"/>
      </w:pPr>
      <w:r>
        <w:rPr>
          <w:rStyle w:val="s0"/>
          <w:b/>
          <w:bCs/>
        </w:rPr>
        <w:t> </w:t>
      </w:r>
    </w:p>
    <w:p w:rsidR="00000000" w:rsidRDefault="00356C99">
      <w:pPr>
        <w:pStyle w:val="pj"/>
      </w:pPr>
      <w:r>
        <w:rPr>
          <w:rStyle w:val="s0"/>
        </w:rPr>
        <w:t>Опубликован: «Российская газета» от 12.01.2015 г., № 6572 (Федеральный выпуск)</w:t>
      </w:r>
    </w:p>
    <w:p w:rsidR="00000000" w:rsidRDefault="00356C99">
      <w:pPr>
        <w:pStyle w:val="pj"/>
      </w:pPr>
      <w:r>
        <w:rPr>
          <w:rStyle w:val="s0"/>
        </w:rPr>
        <w:t> </w:t>
      </w:r>
    </w:p>
    <w:p w:rsidR="00000000" w:rsidRDefault="00356C99">
      <w:pPr>
        <w:pStyle w:val="pj"/>
      </w:pPr>
      <w:r>
        <w:rPr>
          <w:rStyle w:val="s0"/>
        </w:rPr>
        <w:t>Внесены изменения:</w:t>
      </w:r>
    </w:p>
    <w:p w:rsidR="00000000" w:rsidRDefault="00356C99">
      <w:pPr>
        <w:pStyle w:val="pj"/>
      </w:pPr>
      <w:r>
        <w:rPr>
          <w:rStyle w:val="s0"/>
        </w:rPr>
        <w:t> </w:t>
      </w:r>
    </w:p>
    <w:p w:rsidR="00000000" w:rsidRDefault="00356C99">
      <w:pPr>
        <w:pStyle w:val="pj"/>
      </w:pPr>
      <w:hyperlink r:id="rId7" w:anchor="sub_id=2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13.07.15 г. № 216-ФЗ (вступил в силу со дня </w:t>
      </w:r>
      <w:r>
        <w:rPr>
          <w:rStyle w:val="s0"/>
        </w:rPr>
        <w:t xml:space="preserve">его официального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56C99">
      <w:pPr>
        <w:pStyle w:val="pj"/>
      </w:pPr>
      <w:hyperlink r:id="rId9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03.07.16 г. № 365-ФЗ (вступил в силу с 1 сентября</w:t>
      </w:r>
      <w:r>
        <w:rPr>
          <w:rStyle w:val="s0"/>
        </w:rPr>
        <w:t xml:space="preserve"> 2016 года.);</w:t>
      </w:r>
    </w:p>
    <w:p w:rsidR="00000000" w:rsidRDefault="00356C99">
      <w:pPr>
        <w:pStyle w:val="pj"/>
      </w:pPr>
      <w:hyperlink r:id="rId10" w:anchor="sub_id=18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31.12.17 г. № 486-ФЗ (вступил в силу с 1 февраля 2018 года);</w:t>
      </w:r>
    </w:p>
    <w:p w:rsidR="00000000" w:rsidRDefault="00356C99">
      <w:pPr>
        <w:pStyle w:val="pj"/>
      </w:pPr>
      <w:hyperlink r:id="rId11" w:history="1">
        <w:r>
          <w:rPr>
            <w:rStyle w:val="a4"/>
          </w:rPr>
          <w:t>Федера</w:t>
        </w:r>
        <w:r>
          <w:rPr>
            <w:rStyle w:val="a4"/>
          </w:rPr>
          <w:t>льным законом</w:t>
        </w:r>
      </w:hyperlink>
      <w:r>
        <w:rPr>
          <w:rStyle w:val="s0"/>
        </w:rPr>
        <w:t xml:space="preserve"> РФ от 27.06.18 г. № 160-ФЗ;</w:t>
      </w:r>
    </w:p>
    <w:p w:rsidR="00000000" w:rsidRDefault="00356C99">
      <w:pPr>
        <w:pStyle w:val="pj"/>
      </w:pPr>
      <w:hyperlink r:id="rId12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02.08.19 г. № 290-ФЗ;</w:t>
      </w:r>
    </w:p>
    <w:p w:rsidR="00000000" w:rsidRDefault="00356C99">
      <w:pPr>
        <w:pStyle w:val="pj"/>
      </w:pPr>
      <w:hyperlink r:id="rId13" w:history="1">
        <w:r>
          <w:rPr>
            <w:rStyle w:val="a4"/>
          </w:rPr>
          <w:t>Федеральным законо</w:t>
        </w:r>
        <w:r>
          <w:rPr>
            <w:rStyle w:val="a4"/>
          </w:rPr>
          <w:t>м</w:t>
        </w:r>
      </w:hyperlink>
      <w:r>
        <w:rPr>
          <w:rStyle w:val="s0"/>
        </w:rPr>
        <w:t xml:space="preserve"> РФ от 20.07.20 г. № 225-ФЗ;</w:t>
      </w:r>
    </w:p>
    <w:p w:rsidR="00000000" w:rsidRDefault="00356C99">
      <w:pPr>
        <w:pStyle w:val="pj"/>
      </w:pPr>
      <w:hyperlink r:id="rId14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01.05.22 г. № 130-ФЗ;</w:t>
      </w:r>
    </w:p>
    <w:p w:rsidR="00000000" w:rsidRDefault="00356C99">
      <w:pPr>
        <w:pStyle w:val="pj"/>
      </w:pPr>
      <w:hyperlink r:id="rId15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14.0</w:t>
      </w:r>
      <w:r>
        <w:rPr>
          <w:rStyle w:val="s0"/>
        </w:rPr>
        <w:t xml:space="preserve">7.22 г. № 268-ФЗ (см. </w:t>
      </w:r>
      <w:hyperlink r:id="rId16" w:anchor="sub_id=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356C99">
      <w:pPr>
        <w:pStyle w:val="pj"/>
      </w:pPr>
      <w:hyperlink r:id="rId17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07.10.22 г. № 390-ФЗ (вступил в си</w:t>
      </w:r>
      <w:r>
        <w:rPr>
          <w:rStyle w:val="s0"/>
        </w:rPr>
        <w:t xml:space="preserve">лу по истечении ста восьмидесяти дней после дня его официального </w:t>
      </w:r>
      <w:hyperlink r:id="rId1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356C99">
      <w:pPr>
        <w:pStyle w:val="pj"/>
      </w:pPr>
      <w:hyperlink r:id="rId19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РФ от 05.12.22 г. № 496-ФЗ;</w:t>
      </w:r>
    </w:p>
    <w:p w:rsidR="00000000" w:rsidRDefault="00356C99">
      <w:pPr>
        <w:pStyle w:val="pj"/>
      </w:pPr>
      <w:hyperlink r:id="rId20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13.06.23 г. № 245-ФЗ;</w:t>
      </w:r>
    </w:p>
    <w:p w:rsidR="00000000" w:rsidRDefault="00356C99">
      <w:pPr>
        <w:pStyle w:val="pj"/>
      </w:pPr>
      <w:hyperlink r:id="rId21" w:anchor="sub_id=20000" w:history="1">
        <w:r>
          <w:rPr>
            <w:rStyle w:val="a4"/>
          </w:rPr>
          <w:t>Федеральным за</w:t>
        </w:r>
        <w:r>
          <w:rPr>
            <w:rStyle w:val="a4"/>
          </w:rPr>
          <w:t>коном</w:t>
        </w:r>
      </w:hyperlink>
      <w:r>
        <w:rPr>
          <w:rStyle w:val="s0"/>
        </w:rPr>
        <w:t xml:space="preserve"> РФ от 24.07.23 г. № 371-ФЗ;</w:t>
      </w:r>
    </w:p>
    <w:p w:rsidR="00000000" w:rsidRDefault="00356C99">
      <w:pPr>
        <w:pStyle w:val="pj"/>
      </w:pPr>
      <w:hyperlink r:id="rId22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04.08.23 г. № 451-ФЗ (см. </w:t>
      </w:r>
      <w:hyperlink r:id="rId23" w:anchor="sub_id=70000" w:history="1">
        <w:r>
          <w:rPr>
            <w:rStyle w:val="a4"/>
          </w:rPr>
          <w:t>срок</w:t>
        </w:r>
        <w:r>
          <w:rPr>
            <w:rStyle w:val="a4"/>
          </w:rPr>
          <w:t>и</w:t>
        </w:r>
      </w:hyperlink>
      <w:r>
        <w:rPr>
          <w:rStyle w:val="s0"/>
        </w:rPr>
        <w:t xml:space="preserve"> вступления в силу);</w:t>
      </w:r>
    </w:p>
    <w:p w:rsidR="00000000" w:rsidRDefault="00356C99">
      <w:pPr>
        <w:pStyle w:val="pj"/>
      </w:pPr>
      <w:hyperlink r:id="rId24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12.12.23 г. № 577-ФЗ (вступил в силу со дня его официального </w:t>
      </w:r>
      <w:hyperlink r:id="rId2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)$</w:t>
      </w:r>
    </w:p>
    <w:p w:rsidR="00000000" w:rsidRDefault="00356C99">
      <w:pPr>
        <w:pStyle w:val="pj"/>
      </w:pPr>
      <w:hyperlink r:id="rId26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25.12.23 г. № 654-ФЗ (вступил в силу по истечении ста восьмидесяти дней после дня его официального </w:t>
      </w:r>
      <w:hyperlink r:id="rId27" w:history="1">
        <w:r>
          <w:rPr>
            <w:rStyle w:val="a4"/>
          </w:rPr>
          <w:t>оп</w:t>
        </w:r>
        <w:r>
          <w:rPr>
            <w:rStyle w:val="a4"/>
          </w:rPr>
          <w:t>убликования</w:t>
        </w:r>
      </w:hyperlink>
      <w:r>
        <w:rPr>
          <w:rStyle w:val="s0"/>
        </w:rPr>
        <w:t>);</w:t>
      </w:r>
    </w:p>
    <w:p w:rsidR="00000000" w:rsidRDefault="00356C99">
      <w:pPr>
        <w:pStyle w:val="pj"/>
      </w:pPr>
      <w:hyperlink r:id="rId28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25.12.23 г. № 658-ФЗ (вступил в силу с 1 июля 2024 года);</w:t>
      </w:r>
    </w:p>
    <w:p w:rsidR="00000000" w:rsidRDefault="00356C99">
      <w:pPr>
        <w:pStyle w:val="pj"/>
      </w:pPr>
      <w:hyperlink r:id="rId29" w:anchor="sub_id=40000" w:history="1">
        <w:r>
          <w:rPr>
            <w:rStyle w:val="a4"/>
          </w:rPr>
          <w:t>Федеральны</w:t>
        </w:r>
        <w:r>
          <w:rPr>
            <w:rStyle w:val="a4"/>
          </w:rPr>
          <w:t>м законом</w:t>
        </w:r>
      </w:hyperlink>
      <w:r>
        <w:rPr>
          <w:rStyle w:val="s0"/>
        </w:rPr>
        <w:t xml:space="preserve"> РФ от 22.06.24 г. № 144-ФЗ (см. </w:t>
      </w:r>
      <w:hyperlink r:id="rId30" w:anchor="sub_id=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356C99">
      <w:pPr>
        <w:pStyle w:val="pj"/>
      </w:pPr>
      <w:hyperlink r:id="rId31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26.10.24 г. № </w:t>
      </w:r>
      <w:r>
        <w:rPr>
          <w:rStyle w:val="s0"/>
        </w:rPr>
        <w:t>357-ФЗ;</w:t>
      </w:r>
    </w:p>
    <w:p w:rsidR="00000000" w:rsidRDefault="00356C99">
      <w:pPr>
        <w:pStyle w:val="pj"/>
      </w:pPr>
      <w:hyperlink r:id="rId32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30.11.24 г. № 443-ФЗ.</w:t>
      </w:r>
    </w:p>
    <w:p w:rsidR="00000000" w:rsidRDefault="00356C99">
      <w:pPr>
        <w:pStyle w:val="pj"/>
      </w:pPr>
      <w:r>
        <w:rPr>
          <w:rStyle w:val="s0"/>
        </w:rPr>
        <w:t> </w:t>
      </w:r>
    </w:p>
    <w:p w:rsidR="00000000" w:rsidRDefault="00356C99">
      <w:pPr>
        <w:pStyle w:val="pj"/>
      </w:pPr>
      <w:r>
        <w:rPr>
          <w:rStyle w:val="s0"/>
        </w:rPr>
        <w:t> </w:t>
      </w:r>
    </w:p>
    <w:p w:rsidR="00000000" w:rsidRDefault="00356C99">
      <w:pPr>
        <w:pStyle w:val="pj"/>
      </w:pPr>
      <w:r>
        <w:rPr>
          <w:rStyle w:val="s0"/>
        </w:rPr>
        <w:t xml:space="preserve">О внесении изменений см. </w:t>
      </w:r>
      <w:hyperlink r:id="rId33" w:history="1">
        <w:r>
          <w:rPr>
            <w:rStyle w:val="a4"/>
          </w:rPr>
          <w:t>Федеральный закон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РФ от 01.04.25 г. № 51-ФЗ (вступает в силу по истечении ста восьмидесяти дней после дня его официального </w:t>
      </w:r>
      <w:hyperlink r:id="rId3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356C99">
      <w:pPr>
        <w:pStyle w:val="pj"/>
      </w:pPr>
      <w:r>
        <w:rPr>
          <w:rStyle w:val="s0"/>
        </w:rPr>
        <w:t> </w:t>
      </w:r>
    </w:p>
    <w:p w:rsidR="00000000" w:rsidRDefault="00356C99">
      <w:pPr>
        <w:pStyle w:val="pj"/>
      </w:pPr>
      <w:r>
        <w:rPr>
          <w:rStyle w:val="s0"/>
        </w:rPr>
        <w:t> </w:t>
      </w:r>
    </w:p>
    <w:p w:rsidR="00000000" w:rsidRDefault="00356C99">
      <w:pPr>
        <w:pStyle w:val="pj"/>
      </w:pPr>
      <w:r>
        <w:rPr>
          <w:rStyle w:val="s0"/>
        </w:rPr>
        <w:t> </w:t>
      </w:r>
    </w:p>
    <w:p w:rsidR="00000000" w:rsidRDefault="00356C99">
      <w:pPr>
        <w:pStyle w:val="pj"/>
      </w:pPr>
      <w:r>
        <w:t> </w:t>
      </w:r>
    </w:p>
    <w:sectPr w:rsidR="00000000">
      <w:headerReference w:type="even" r:id="rId35"/>
      <w:headerReference w:type="default" r:id="rId36"/>
      <w:footerReference w:type="even" r:id="rId37"/>
      <w:footerReference w:type="default" r:id="rId38"/>
      <w:headerReference w:type="first" r:id="rId39"/>
      <w:footerReference w:type="first" r:id="rId4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56C99" w:rsidRDefault="00356C99" w:rsidP="00356C99">
      <w:r>
        <w:separator/>
      </w:r>
    </w:p>
  </w:endnote>
  <w:endnote w:type="continuationSeparator" w:id="0">
    <w:p w:rsidR="00356C99" w:rsidRDefault="00356C99" w:rsidP="00356C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6C99" w:rsidRDefault="00356C9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6C99" w:rsidRDefault="00356C9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6C99" w:rsidRDefault="00356C9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56C99" w:rsidRDefault="00356C99" w:rsidP="00356C99">
      <w:r>
        <w:separator/>
      </w:r>
    </w:p>
  </w:footnote>
  <w:footnote w:type="continuationSeparator" w:id="0">
    <w:p w:rsidR="00356C99" w:rsidRDefault="00356C99" w:rsidP="00356C9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6C99" w:rsidRDefault="00356C9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6C99" w:rsidRDefault="00356C99" w:rsidP="00356C9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56C99" w:rsidRPr="00356C99" w:rsidRDefault="00356C99" w:rsidP="00356C9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31 декабря 2014 года № 488-ФЗ «О промышленной политике в Российской Федерации» (с изменениями и дополнениями по состоянию на 20.12.2024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6C99" w:rsidRDefault="00356C9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56C99"/>
    <w:rsid w:val="00356C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56C9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56C9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56C9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56C9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56C9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56C9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56C9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56C9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9329737" TargetMode="External"/><Relationship Id="rId18" Type="http://schemas.openxmlformats.org/officeDocument/2006/relationships/hyperlink" Target="http://online.zakon.kz/Document/?doc_id=38069077" TargetMode="External"/><Relationship Id="rId26" Type="http://schemas.openxmlformats.org/officeDocument/2006/relationships/hyperlink" Target="http://online.zakon.kz/Document/?doc_id=34501955" TargetMode="External"/><Relationship Id="rId39" Type="http://schemas.openxmlformats.org/officeDocument/2006/relationships/header" Target="header3.xml"/><Relationship Id="rId21" Type="http://schemas.openxmlformats.org/officeDocument/2006/relationships/hyperlink" Target="http://online.zakon.kz/Document/?doc_id=34668694" TargetMode="External"/><Relationship Id="rId34" Type="http://schemas.openxmlformats.org/officeDocument/2006/relationships/hyperlink" Target="http://online.zakon.kz/Document/?doc_id=37443559" TargetMode="External"/><Relationship Id="rId42" Type="http://schemas.openxmlformats.org/officeDocument/2006/relationships/theme" Target="theme/theme1.xml"/><Relationship Id="rId7" Type="http://schemas.openxmlformats.org/officeDocument/2006/relationships/hyperlink" Target="http://online.zakon.kz/Document/?doc_id=34805871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466304" TargetMode="External"/><Relationship Id="rId20" Type="http://schemas.openxmlformats.org/officeDocument/2006/relationships/hyperlink" Target="http://online.zakon.kz/Document/?doc_id=35816829" TargetMode="External"/><Relationship Id="rId29" Type="http://schemas.openxmlformats.org/officeDocument/2006/relationships/hyperlink" Target="http://online.zakon.kz/Document/?doc_id=31958091" TargetMode="External"/><Relationship Id="rId41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643953" TargetMode="External"/><Relationship Id="rId24" Type="http://schemas.openxmlformats.org/officeDocument/2006/relationships/hyperlink" Target="http://online.zakon.kz/Document/?doc_id=34202525" TargetMode="External"/><Relationship Id="rId32" Type="http://schemas.openxmlformats.org/officeDocument/2006/relationships/hyperlink" Target="http://online.zakon.kz/Document/?doc_id=39830490" TargetMode="External"/><Relationship Id="rId37" Type="http://schemas.openxmlformats.org/officeDocument/2006/relationships/footer" Target="footer1.xml"/><Relationship Id="rId40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466304" TargetMode="External"/><Relationship Id="rId23" Type="http://schemas.openxmlformats.org/officeDocument/2006/relationships/hyperlink" Target="http://online.zakon.kz/Document/?doc_id=38604627" TargetMode="External"/><Relationship Id="rId28" Type="http://schemas.openxmlformats.org/officeDocument/2006/relationships/hyperlink" Target="http://online.zakon.kz/Document/?doc_id=38667373" TargetMode="External"/><Relationship Id="rId36" Type="http://schemas.openxmlformats.org/officeDocument/2006/relationships/header" Target="header2.xml"/><Relationship Id="rId10" Type="http://schemas.openxmlformats.org/officeDocument/2006/relationships/hyperlink" Target="http://online.zakon.kz/Document/?doc_id=34735677" TargetMode="External"/><Relationship Id="rId19" Type="http://schemas.openxmlformats.org/officeDocument/2006/relationships/hyperlink" Target="http://online.zakon.kz/Document/?doc_id=36280470" TargetMode="External"/><Relationship Id="rId31" Type="http://schemas.openxmlformats.org/officeDocument/2006/relationships/hyperlink" Target="http://online.zakon.kz/Document/?doc_id=3508081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431513" TargetMode="External"/><Relationship Id="rId14" Type="http://schemas.openxmlformats.org/officeDocument/2006/relationships/hyperlink" Target="http://online.zakon.kz/Document/?doc_id=36477270" TargetMode="External"/><Relationship Id="rId22" Type="http://schemas.openxmlformats.org/officeDocument/2006/relationships/hyperlink" Target="http://online.zakon.kz/Document/?doc_id=38604627" TargetMode="External"/><Relationship Id="rId27" Type="http://schemas.openxmlformats.org/officeDocument/2006/relationships/hyperlink" Target="http://online.zakon.kz/Document/?doc_id=35331199" TargetMode="External"/><Relationship Id="rId30" Type="http://schemas.openxmlformats.org/officeDocument/2006/relationships/hyperlink" Target="http://online.zakon.kz/Document/?doc_id=31958091" TargetMode="External"/><Relationship Id="rId35" Type="http://schemas.openxmlformats.org/officeDocument/2006/relationships/header" Target="header1.xml"/><Relationship Id="rId8" Type="http://schemas.openxmlformats.org/officeDocument/2006/relationships/hyperlink" Target="http://online.zakon.kz/Document/?doc_id=35453412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9120348" TargetMode="External"/><Relationship Id="rId17" Type="http://schemas.openxmlformats.org/officeDocument/2006/relationships/hyperlink" Target="http://online.zakon.kz/Document/?doc_id=34964560" TargetMode="External"/><Relationship Id="rId25" Type="http://schemas.openxmlformats.org/officeDocument/2006/relationships/hyperlink" Target="http://online.zakon.kz/Document/?doc_id=39316710" TargetMode="External"/><Relationship Id="rId33" Type="http://schemas.openxmlformats.org/officeDocument/2006/relationships/hyperlink" Target="http://online.zakon.kz/Document/?doc_id=33461209" TargetMode="External"/><Relationship Id="rId38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296</Words>
  <Characters>3618</Characters>
  <Application>Microsoft Office Word</Application>
  <DocSecurity>0</DocSecurity>
  <Lines>30</Lines>
  <Paragraphs>7</Paragraphs>
  <ScaleCrop>false</ScaleCrop>
  <Company/>
  <LinksUpToDate>false</LinksUpToDate>
  <CharactersWithSpaces>3907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2025-05-15T03:20:00Z</dcterms:created>
  <dcterms:modified xsi:type="dcterms:W3CDTF">2025-05-15T03:20:00Z</dcterms:modified>
</cp:coreProperties>
</file>