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110C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 xml:space="preserve">О внесении изменений и дополнений </w:t>
      </w:r>
      <w:r>
        <w:rPr>
          <w:b/>
          <w:bCs/>
        </w:rPr>
        <w:br/>
      </w:r>
      <w:r>
        <w:rPr>
          <w:rStyle w:val="s1"/>
        </w:rPr>
        <w:t xml:space="preserve">в некоторые законодательные акты Республики Казахстан </w:t>
      </w:r>
      <w:r>
        <w:rPr>
          <w:b/>
          <w:bCs/>
        </w:rPr>
        <w:br/>
      </w:r>
      <w:r>
        <w:rPr>
          <w:rStyle w:val="s1"/>
        </w:rPr>
        <w:t>по вопросам энергосбережения и повышения энергоэффективности</w:t>
      </w:r>
    </w:p>
    <w:p w:rsidR="00000000" w:rsidRDefault="005E110C">
      <w:pPr>
        <w:jc w:val="both"/>
      </w:pPr>
      <w:r>
        <w:rPr>
          <w:rStyle w:val="s3"/>
        </w:rPr>
        <w:t> </w:t>
      </w:r>
    </w:p>
    <w:p w:rsidR="00000000" w:rsidRDefault="005E110C">
      <w:pPr>
        <w:jc w:val="both"/>
      </w:pPr>
      <w:r>
        <w:rPr>
          <w:rStyle w:val="s3"/>
        </w:rPr>
        <w:t xml:space="preserve">См.: </w:t>
      </w:r>
      <w:hyperlink r:id="rId7" w:anchor="sub_id=1" w:history="1">
        <w:r>
          <w:rPr>
            <w:rStyle w:val="a3"/>
            <w:i/>
            <w:iCs/>
          </w:rPr>
          <w:t>перечень</w:t>
        </w:r>
      </w:hyperlink>
      <w:r>
        <w:rPr>
          <w:rStyle w:val="s3"/>
        </w:rPr>
        <w:t xml:space="preserve"> нормативных правовых актов и правовых актов, принятие которых необходимо в целях реализации </w:t>
      </w:r>
      <w:hyperlink w:anchor="sub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14 января 2015 год</w:t>
      </w:r>
      <w:r>
        <w:rPr>
          <w:rStyle w:val="s3"/>
        </w:rPr>
        <w:t>а «О внесении изменений и дополнений в некоторые законодательные акты Республики Казахстан по вопросам энергосбережения и повышения энергоэффективности»</w:t>
      </w:r>
    </w:p>
    <w:p w:rsidR="00000000" w:rsidRDefault="005E110C">
      <w:pPr>
        <w:ind w:left="1200" w:hanging="800"/>
        <w:jc w:val="both"/>
      </w:pPr>
      <w:r>
        <w:t> </w:t>
      </w:r>
    </w:p>
    <w:p w:rsidR="00000000" w:rsidRDefault="005E110C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Внести изменения и дополнения в следующие законодательные акты Республики Казахстан:</w:t>
      </w:r>
    </w:p>
    <w:p w:rsidR="00000000" w:rsidRDefault="005E110C">
      <w:pPr>
        <w:ind w:firstLine="426"/>
        <w:jc w:val="both"/>
      </w:pPr>
      <w:r>
        <w:t xml:space="preserve">1. В </w:t>
      </w:r>
      <w:hyperlink r:id="rId8" w:history="1">
        <w:r>
          <w:rPr>
            <w:rStyle w:val="a3"/>
          </w:rPr>
          <w:t>Кодекс</w:t>
        </w:r>
      </w:hyperlink>
      <w:r>
        <w:t xml:space="preserve"> Республики Казахстан об административных правонарушениях от 5 июля 2014 года (Ведомости Парламента Республики Казахстан, 2014 г., № 18-I, 18-II, ст. 92; Закон Республики Казахстан от 7 </w:t>
      </w:r>
      <w:r>
        <w:t>ноября 2014 года «О внесении изменений и дополнений в некоторые законодательные акты Республики Казахстан по вопросам дальнейшего совершенствования системы государственного управления», опубликованный в газетах «Егемен Қазақстан» и «Казахстанская правда» 8</w:t>
      </w:r>
      <w:r>
        <w:t xml:space="preserve"> ноября 2014 г.):</w:t>
      </w:r>
    </w:p>
    <w:p w:rsidR="00000000" w:rsidRDefault="005E110C">
      <w:pPr>
        <w:ind w:firstLine="426"/>
        <w:jc w:val="both"/>
      </w:pPr>
      <w:r>
        <w:t>1) в оглавлении:</w:t>
      </w:r>
    </w:p>
    <w:p w:rsidR="00000000" w:rsidRDefault="005E110C">
      <w:pPr>
        <w:ind w:firstLine="426"/>
        <w:jc w:val="both"/>
      </w:pPr>
      <w:r>
        <w:t xml:space="preserve">заголовки статей 292 и 294 изложить в следующей редакции: </w:t>
      </w:r>
    </w:p>
    <w:p w:rsidR="00000000" w:rsidRDefault="005E110C">
      <w:pPr>
        <w:ind w:firstLine="426"/>
        <w:jc w:val="both"/>
      </w:pPr>
      <w:r>
        <w:t>«Статья 292. Нарушение субъектами Государственного энергетического реестра обязанности по предоставлению информации, вносимой в Государственный энергетический рее</w:t>
      </w:r>
      <w:r>
        <w:t>стр, требования об обязательном ежегодном снижении объема потребления энергетических ресурсов и воды на единицу продукции, площади зданий, строений и сооружений до величин, определенных по итогам энергоаудита»;</w:t>
      </w:r>
    </w:p>
    <w:p w:rsidR="00000000" w:rsidRDefault="005E110C">
      <w:pPr>
        <w:ind w:firstLine="426"/>
        <w:jc w:val="both"/>
      </w:pPr>
      <w:r>
        <w:t>«Статья 294. Нарушение ограничений по продаже</w:t>
      </w:r>
      <w:r>
        <w:t xml:space="preserve"> и использованию продукции в области энергосбережения и повышения энергоэффективности»; </w:t>
      </w:r>
    </w:p>
    <w:p w:rsidR="00000000" w:rsidRDefault="005E110C">
      <w:pPr>
        <w:ind w:firstLine="426"/>
        <w:jc w:val="both"/>
      </w:pPr>
      <w:r>
        <w:t xml:space="preserve">заголовок статьи 295 исключить; </w:t>
      </w:r>
    </w:p>
    <w:p w:rsidR="00000000" w:rsidRDefault="005E110C">
      <w:pPr>
        <w:ind w:firstLine="426"/>
        <w:jc w:val="both"/>
      </w:pPr>
      <w:r>
        <w:t xml:space="preserve">заголовок статьи 296 изложить в следующей редакции: </w:t>
      </w:r>
    </w:p>
    <w:p w:rsidR="00000000" w:rsidRDefault="005E110C">
      <w:pPr>
        <w:ind w:firstLine="426"/>
        <w:jc w:val="both"/>
      </w:pPr>
      <w:r>
        <w:t>«Статья 296. Несоблюдение порядка проведения энергоаудита, порядка деятельности у</w:t>
      </w:r>
      <w:r>
        <w:t>чебных центров, установленных законодательством Республики Казахстан об энергосбережении и повышении энергоэффективности»;</w:t>
      </w:r>
    </w:p>
    <w:p w:rsidR="00000000" w:rsidRDefault="005E110C">
      <w:pPr>
        <w:ind w:firstLine="426"/>
        <w:jc w:val="both"/>
      </w:pPr>
      <w:r>
        <w:t xml:space="preserve">2) заголовок и абзац первый части первой </w:t>
      </w:r>
      <w:hyperlink r:id="rId9" w:anchor="sub_id=2920000" w:history="1">
        <w:r>
          <w:rPr>
            <w:rStyle w:val="a3"/>
          </w:rPr>
          <w:t xml:space="preserve">статьи </w:t>
        </w:r>
        <w:r>
          <w:rPr>
            <w:rStyle w:val="a3"/>
          </w:rPr>
          <w:t>292</w:t>
        </w:r>
      </w:hyperlink>
      <w:r>
        <w:t xml:space="preserve"> изложить в следующей редакции:</w:t>
      </w:r>
    </w:p>
    <w:p w:rsidR="00000000" w:rsidRDefault="005E110C">
      <w:pPr>
        <w:ind w:firstLine="426"/>
        <w:jc w:val="both"/>
      </w:pPr>
      <w:r>
        <w:t>«Статья 292. Нарушение субъектами Государственного энергетического реестра обязанности по предоставлению информации, вносимой в Государственный энергетический реестр, требования об обязательном ежегодном снижении объема п</w:t>
      </w:r>
      <w:r>
        <w:t>отребления энергетических ресурсов и воды на единицу продукции, площади зданий, строений и сооружений до величин, определенных по итогам энергоаудита</w:t>
      </w:r>
    </w:p>
    <w:p w:rsidR="00000000" w:rsidRDefault="005E110C">
      <w:pPr>
        <w:ind w:firstLine="426"/>
        <w:jc w:val="both"/>
      </w:pPr>
      <w:r>
        <w:t>1. Нарушение субъектами Государственного энергетического реестра обязанности по предоставлению информации,</w:t>
      </w:r>
      <w:r>
        <w:t xml:space="preserve"> вносимой в Государственный энергетический реестр, требования об обязательном ежегодном снижении объема потребления энергетических ресурсов и воды на единицу продукции, площади зданий, строений и сооружений до величин, определенных по итогам энергоаудита, </w:t>
      </w:r>
      <w:r>
        <w:t>в течение пяти лет после прохождения энергоаудита -»;</w:t>
      </w:r>
    </w:p>
    <w:p w:rsidR="00000000" w:rsidRDefault="005E110C">
      <w:pPr>
        <w:ind w:firstLine="426"/>
        <w:jc w:val="both"/>
      </w:pPr>
      <w:r>
        <w:t xml:space="preserve">3) в </w:t>
      </w:r>
      <w:hyperlink r:id="rId10" w:anchor="sub_id=2940000" w:history="1">
        <w:r>
          <w:rPr>
            <w:rStyle w:val="a3"/>
          </w:rPr>
          <w:t>статье 294</w:t>
        </w:r>
      </w:hyperlink>
      <w:r>
        <w:t>:</w:t>
      </w:r>
    </w:p>
    <w:p w:rsidR="00000000" w:rsidRDefault="005E110C">
      <w:pPr>
        <w:ind w:firstLine="426"/>
        <w:jc w:val="both"/>
      </w:pPr>
      <w:r>
        <w:t>заголовок и абзац первый части первой изложить в следующей редакции:</w:t>
      </w:r>
    </w:p>
    <w:p w:rsidR="00000000" w:rsidRDefault="005E110C">
      <w:pPr>
        <w:ind w:firstLine="426"/>
        <w:jc w:val="both"/>
      </w:pPr>
      <w:r>
        <w:t>«Статья 294. Нарушение ограниче</w:t>
      </w:r>
      <w:r>
        <w:t>ний по продаже и использованию продукции в области энергосбережения и повышения энергоэффективности</w:t>
      </w:r>
    </w:p>
    <w:p w:rsidR="00000000" w:rsidRDefault="005E110C">
      <w:pPr>
        <w:ind w:firstLine="426"/>
        <w:jc w:val="both"/>
      </w:pPr>
      <w:r>
        <w:t>1. Продажа и использование электрических ламп накаливания мощностью 25 Вт и выше, которые могут быть использованы в цепях переменного тока в целях освещения</w:t>
      </w:r>
      <w:r>
        <w:t>, -»;</w:t>
      </w:r>
    </w:p>
    <w:p w:rsidR="00000000" w:rsidRDefault="005E110C">
      <w:pPr>
        <w:ind w:firstLine="426"/>
        <w:jc w:val="both"/>
      </w:pPr>
      <w:r>
        <w:t>абзац первый части третьей изложить в следующей редакции:</w:t>
      </w:r>
    </w:p>
    <w:p w:rsidR="00000000" w:rsidRDefault="005E110C">
      <w:pPr>
        <w:ind w:firstLine="426"/>
        <w:jc w:val="both"/>
      </w:pPr>
      <w:r>
        <w:t>«3. Продажа и (или) использование энергопотребляющих устройств, не содержащих в технической документации и на этикетках информацию о классе и характеристиках энергоэффективности в соответствии</w:t>
      </w:r>
      <w:r>
        <w:t xml:space="preserve"> с техническим регламентом Таможенного союза, -»;</w:t>
      </w:r>
    </w:p>
    <w:p w:rsidR="00000000" w:rsidRDefault="005E110C">
      <w:pPr>
        <w:ind w:firstLine="426"/>
        <w:jc w:val="both"/>
      </w:pPr>
      <w:r>
        <w:t xml:space="preserve">4) </w:t>
      </w:r>
      <w:hyperlink r:id="rId11" w:anchor="sub_id=2950000" w:history="1">
        <w:r>
          <w:rPr>
            <w:rStyle w:val="a3"/>
          </w:rPr>
          <w:t>статью 295</w:t>
        </w:r>
      </w:hyperlink>
      <w:r>
        <w:t xml:space="preserve"> исключить;</w:t>
      </w:r>
    </w:p>
    <w:p w:rsidR="00000000" w:rsidRDefault="005E110C">
      <w:pPr>
        <w:ind w:firstLine="426"/>
        <w:jc w:val="both"/>
      </w:pPr>
      <w:r>
        <w:t xml:space="preserve">5) заголовок и абзац первый части первой </w:t>
      </w:r>
      <w:hyperlink r:id="rId12" w:anchor="sub_id=2960000" w:history="1">
        <w:r>
          <w:rPr>
            <w:rStyle w:val="a3"/>
          </w:rPr>
          <w:t>статьи 296</w:t>
        </w:r>
      </w:hyperlink>
      <w:r>
        <w:t xml:space="preserve"> изложить в следующей редакции:</w:t>
      </w:r>
    </w:p>
    <w:p w:rsidR="00000000" w:rsidRDefault="005E110C">
      <w:pPr>
        <w:ind w:firstLine="426"/>
        <w:jc w:val="both"/>
      </w:pPr>
      <w:r>
        <w:t>«Статья 296. Несоблюдение порядка проведения энергоаудита, порядка деятельности учебных центров, установленных законодательством Республики Казахстан об энергосбережении и повышении эн</w:t>
      </w:r>
      <w:r>
        <w:t>ергоэффективности</w:t>
      </w:r>
    </w:p>
    <w:p w:rsidR="00000000" w:rsidRDefault="005E110C">
      <w:pPr>
        <w:ind w:firstLine="426"/>
        <w:jc w:val="both"/>
      </w:pPr>
      <w:r>
        <w:t>1. Несоблюдение порядка проведения энергоаудита, порядка деятельности учебных центров, установленных законодательством Республики Казахстан об энергосбережении и повышении энергоэффективности, -»;</w:t>
      </w:r>
    </w:p>
    <w:p w:rsidR="00000000" w:rsidRDefault="005E110C">
      <w:pPr>
        <w:ind w:firstLine="426"/>
        <w:jc w:val="both"/>
      </w:pPr>
      <w:r>
        <w:t xml:space="preserve">6) в части первой </w:t>
      </w:r>
      <w:hyperlink r:id="rId13" w:anchor="sub_id=6900000" w:history="1">
        <w:r>
          <w:rPr>
            <w:rStyle w:val="a3"/>
          </w:rPr>
          <w:t>статьи 690</w:t>
        </w:r>
      </w:hyperlink>
      <w:r>
        <w:t xml:space="preserve"> цифры «295,» исключить.</w:t>
      </w:r>
    </w:p>
    <w:p w:rsidR="00000000" w:rsidRDefault="005E110C">
      <w:pPr>
        <w:ind w:firstLine="426"/>
        <w:jc w:val="both"/>
      </w:pPr>
      <w:r>
        <w:t xml:space="preserve">2. В </w:t>
      </w:r>
      <w:hyperlink r:id="rId14" w:history="1">
        <w:r>
          <w:rPr>
            <w:rStyle w:val="a3"/>
          </w:rPr>
          <w:t>Закон</w:t>
        </w:r>
      </w:hyperlink>
      <w:r>
        <w:t xml:space="preserve"> </w:t>
      </w:r>
      <w:r>
        <w:t>Республики Казахстан от 13 января 2012 года «Об энергосбережении и повышении энергоэффективности» (Ведомости Парламента Республики Казахстан, 2012 г., № 3, ст. 20; № 15, ст. 97; 2013 г., № 14, ст. 75; 2014 г., № 1, ст. 4; № 19-I, 19-II, ст. 96):</w:t>
      </w:r>
    </w:p>
    <w:p w:rsidR="00000000" w:rsidRDefault="005E110C">
      <w:pPr>
        <w:ind w:firstLine="426"/>
        <w:jc w:val="both"/>
      </w:pPr>
      <w:r>
        <w:t xml:space="preserve">1) в </w:t>
      </w:r>
      <w:hyperlink r:id="rId15" w:anchor="sub_id=10000" w:history="1">
        <w:r>
          <w:rPr>
            <w:rStyle w:val="a3"/>
          </w:rPr>
          <w:t>статье 1</w:t>
        </w:r>
      </w:hyperlink>
      <w:r>
        <w:t>:</w:t>
      </w:r>
    </w:p>
    <w:p w:rsidR="00000000" w:rsidRDefault="005E110C">
      <w:pPr>
        <w:ind w:firstLine="426"/>
        <w:jc w:val="both"/>
      </w:pPr>
      <w:r>
        <w:t xml:space="preserve">подпункт 1) изложить в следующей редакции: </w:t>
      </w:r>
    </w:p>
    <w:p w:rsidR="00000000" w:rsidRDefault="005E110C">
      <w:pPr>
        <w:ind w:firstLine="426"/>
        <w:jc w:val="both"/>
      </w:pPr>
      <w:r>
        <w:t>«1) свидетельство об аккредитации - официальный документ, выдаваемый уполномоченным органом в области энергосбережения и пов</w:t>
      </w:r>
      <w:r>
        <w:t>ышения энергоэффективности, удостоверяющий правомочие юридических лиц проводить энергоаудит или переподготовку и (или) повышение квалификации кадров, осуществляющих деятельность в области энергосбережения и повышения энергоэффективности;»;</w:t>
      </w:r>
    </w:p>
    <w:p w:rsidR="00000000" w:rsidRDefault="005E110C">
      <w:pPr>
        <w:ind w:firstLine="426"/>
        <w:jc w:val="both"/>
      </w:pPr>
      <w:r>
        <w:t>дополнить подпун</w:t>
      </w:r>
      <w:r>
        <w:t>ктом 1-1) следующего содержания:</w:t>
      </w:r>
    </w:p>
    <w:p w:rsidR="00000000" w:rsidRDefault="005E110C">
      <w:pPr>
        <w:ind w:firstLine="426"/>
        <w:jc w:val="both"/>
      </w:pPr>
      <w:r>
        <w:t>«1-1) Квалификационная комиссия - орган по аттестации кандидатов в энергоаудиторы и эксперты;»;</w:t>
      </w:r>
    </w:p>
    <w:p w:rsidR="00000000" w:rsidRDefault="005E110C">
      <w:pPr>
        <w:ind w:firstLine="426"/>
        <w:jc w:val="both"/>
      </w:pPr>
      <w:r>
        <w:t xml:space="preserve">в подпункте 4) слова «Правительством Республики Казахстан» заменить словами «уполномоченным органом в области энергосбережения </w:t>
      </w:r>
      <w:r>
        <w:t>и повышения энергоэффективности»;</w:t>
      </w:r>
    </w:p>
    <w:p w:rsidR="00000000" w:rsidRDefault="005E110C">
      <w:pPr>
        <w:ind w:firstLine="426"/>
        <w:jc w:val="both"/>
      </w:pPr>
      <w:r>
        <w:t>подпункт 5) изложить в следующей редакции:</w:t>
      </w:r>
    </w:p>
    <w:p w:rsidR="00000000" w:rsidRDefault="005E110C">
      <w:pPr>
        <w:ind w:firstLine="426"/>
        <w:jc w:val="both"/>
      </w:pPr>
      <w:r>
        <w:t>«5) субъекты Государственного энергетического реестра - индивидуальные предприниматели и юридические лица, потребляющие энергетические ресурсы в объеме, эквивалентном тысяче пятис</w:t>
      </w:r>
      <w:r>
        <w:t>там и более тонн условного топлива в год, а также государственные учреждения и субъекты квазигосударственного сектора, потребляющие энергетические ресурсы в объеме, эквивалентном ста и более тонн условного топлива в год;»;</w:t>
      </w:r>
    </w:p>
    <w:p w:rsidR="00000000" w:rsidRDefault="005E110C">
      <w:pPr>
        <w:ind w:firstLine="426"/>
        <w:jc w:val="both"/>
      </w:pPr>
      <w:r>
        <w:t>дополнить подпунктом 5-1) следующ</w:t>
      </w:r>
      <w:r>
        <w:t>его содержания:</w:t>
      </w:r>
    </w:p>
    <w:p w:rsidR="00000000" w:rsidRDefault="005E110C">
      <w:pPr>
        <w:ind w:firstLine="426"/>
        <w:jc w:val="both"/>
      </w:pPr>
      <w:r>
        <w:t>«5-1) учебный центр - юридическое лицо, имеющее свидетельство об аккредитации на право осуществлять деятельность в области переподготовки и (или) повышения квалификации кадров, осуществляющих деятельность в области энергосбережения и повыше</w:t>
      </w:r>
      <w:r>
        <w:t>ния энергоэффективности;»;</w:t>
      </w:r>
    </w:p>
    <w:p w:rsidR="00000000" w:rsidRDefault="005E110C">
      <w:pPr>
        <w:ind w:firstLine="426"/>
        <w:jc w:val="both"/>
      </w:pPr>
      <w:r>
        <w:t>подпункт 12) изложить в следующей редакции:</w:t>
      </w:r>
    </w:p>
    <w:p w:rsidR="00000000" w:rsidRDefault="005E110C">
      <w:pPr>
        <w:ind w:firstLine="426"/>
        <w:jc w:val="both"/>
      </w:pPr>
      <w:r>
        <w:t>«12) энергетическая эффективность - потребление энергетических ресурсов на единицу продукции;»;</w:t>
      </w:r>
    </w:p>
    <w:p w:rsidR="00000000" w:rsidRDefault="005E110C">
      <w:pPr>
        <w:ind w:firstLine="426"/>
        <w:jc w:val="both"/>
      </w:pPr>
      <w:r>
        <w:t>дополнить подпунктами 12-1), 12-2) и 12-3) следующего содержания:</w:t>
      </w:r>
    </w:p>
    <w:p w:rsidR="00000000" w:rsidRDefault="005E110C">
      <w:pPr>
        <w:ind w:firstLine="426"/>
        <w:jc w:val="both"/>
      </w:pPr>
      <w:r>
        <w:t>«12-1) энергоаудиторска</w:t>
      </w:r>
      <w:r>
        <w:t>я организация - юридическое лицо, имеющее свидетельство об аккредитации на право проведения энергоаудита;</w:t>
      </w:r>
    </w:p>
    <w:p w:rsidR="00000000" w:rsidRDefault="005E110C">
      <w:pPr>
        <w:ind w:firstLine="426"/>
        <w:jc w:val="both"/>
      </w:pPr>
      <w:r>
        <w:t>12-2) энергоаудитор - физическое лицо, аттестованное Квалификационной комиссией;</w:t>
      </w:r>
    </w:p>
    <w:p w:rsidR="00000000" w:rsidRDefault="005E110C">
      <w:pPr>
        <w:ind w:firstLine="426"/>
        <w:jc w:val="both"/>
      </w:pPr>
      <w:r>
        <w:t>12-3) энергосервисная компания - юридическое лицо, выполняющее за сче</w:t>
      </w:r>
      <w:r>
        <w:t>т собственных и (или) привлеченных средств в рамках энергосервисного договора работы (услуги) в области энергосбережения и повышения энергоэффективности, в том числе с привлечением подрядных организаций;»;</w:t>
      </w:r>
    </w:p>
    <w:p w:rsidR="00000000" w:rsidRDefault="005E110C">
      <w:pPr>
        <w:ind w:firstLine="426"/>
        <w:jc w:val="both"/>
      </w:pPr>
      <w:r>
        <w:t>подпункт 15) изложить в следующей редакции:</w:t>
      </w:r>
    </w:p>
    <w:p w:rsidR="00000000" w:rsidRDefault="005E110C">
      <w:pPr>
        <w:ind w:firstLine="426"/>
        <w:jc w:val="both"/>
      </w:pPr>
      <w:r>
        <w:t>«15) а</w:t>
      </w:r>
      <w:r>
        <w:t xml:space="preserve">ккредитация в области энергосбережения и повышения энергоэффективности - процедура официального признания уполномоченным органом в области энергосбережения и повышения энергоэффективности правомочий юридических лиц проводить энергоаудит или переподготовку </w:t>
      </w:r>
      <w:r>
        <w:t>и (или) повышение квалификации кадров, осуществляющих деятельность в области энергосбережения и повышения энергоэффективности;»;</w:t>
      </w:r>
    </w:p>
    <w:p w:rsidR="00000000" w:rsidRDefault="005E110C">
      <w:pPr>
        <w:ind w:firstLine="426"/>
        <w:jc w:val="both"/>
      </w:pPr>
      <w:r>
        <w:t>подпункт 16) исключить;</w:t>
      </w:r>
    </w:p>
    <w:p w:rsidR="00000000" w:rsidRDefault="005E110C">
      <w:pPr>
        <w:ind w:firstLine="426"/>
        <w:jc w:val="both"/>
      </w:pPr>
      <w:r>
        <w:t>дополнить подпунктом 16-1) следующего содержания:</w:t>
      </w:r>
    </w:p>
    <w:p w:rsidR="00000000" w:rsidRDefault="005E110C">
      <w:pPr>
        <w:ind w:firstLine="426"/>
        <w:jc w:val="both"/>
      </w:pPr>
      <w:r>
        <w:t>«16-1) эксперт в области энергосбережения и повышения</w:t>
      </w:r>
      <w:r>
        <w:t xml:space="preserve"> энергоэффективности (далее - эксперт) - физическое лицо, аттестованное Квалификационной комиссией;»;</w:t>
      </w:r>
    </w:p>
    <w:p w:rsidR="00000000" w:rsidRDefault="005E110C">
      <w:pPr>
        <w:ind w:firstLine="426"/>
        <w:jc w:val="both"/>
      </w:pPr>
      <w:r>
        <w:t>подпункт 18) исключить;</w:t>
      </w:r>
    </w:p>
    <w:p w:rsidR="00000000" w:rsidRDefault="005E110C">
      <w:pPr>
        <w:ind w:firstLine="426"/>
        <w:jc w:val="both"/>
      </w:pPr>
      <w:r>
        <w:t xml:space="preserve">2) в </w:t>
      </w:r>
      <w:hyperlink r:id="rId16" w:anchor="sub_id=50000" w:history="1">
        <w:r>
          <w:rPr>
            <w:rStyle w:val="a3"/>
          </w:rPr>
          <w:t>статье 5</w:t>
        </w:r>
      </w:hyperlink>
      <w:r>
        <w:t>:</w:t>
      </w:r>
    </w:p>
    <w:p w:rsidR="00000000" w:rsidRDefault="005E110C">
      <w:pPr>
        <w:ind w:firstLine="426"/>
        <w:jc w:val="both"/>
      </w:pPr>
      <w:r>
        <w:t>подпункт 4) изложить в следующей</w:t>
      </w:r>
      <w:r>
        <w:t xml:space="preserve"> редакции:</w:t>
      </w:r>
    </w:p>
    <w:p w:rsidR="00000000" w:rsidRDefault="005E110C">
      <w:pPr>
        <w:ind w:firstLine="426"/>
        <w:jc w:val="both"/>
      </w:pPr>
      <w:r>
        <w:t>«4) утверждает порядок формирования Государственного энергетического реестра и организует его ведение;»;</w:t>
      </w:r>
    </w:p>
    <w:p w:rsidR="00000000" w:rsidRDefault="005E110C">
      <w:pPr>
        <w:ind w:firstLine="426"/>
        <w:jc w:val="both"/>
      </w:pPr>
      <w:r>
        <w:t>подпункт 6-3) исключить;</w:t>
      </w:r>
    </w:p>
    <w:p w:rsidR="00000000" w:rsidRDefault="005E110C">
      <w:pPr>
        <w:ind w:firstLine="426"/>
        <w:jc w:val="both"/>
      </w:pPr>
      <w:r>
        <w:t>подпункты 6-8), 6-10), 6-11) и 6-13) изложить в следующей редакции:</w:t>
      </w:r>
    </w:p>
    <w:p w:rsidR="00000000" w:rsidRDefault="005E110C">
      <w:pPr>
        <w:ind w:firstLine="426"/>
        <w:jc w:val="both"/>
      </w:pPr>
      <w:r>
        <w:t>«6-8) устанавливает требования по энергоэффективности технологических процессов, оборудования, в том числе электрооборудования;»;</w:t>
      </w:r>
    </w:p>
    <w:p w:rsidR="00000000" w:rsidRDefault="005E110C">
      <w:pPr>
        <w:ind w:firstLine="426"/>
        <w:jc w:val="both"/>
      </w:pPr>
      <w:r>
        <w:t>«6-10) утверждает порядок проведения энергоаудита;</w:t>
      </w:r>
    </w:p>
    <w:p w:rsidR="00000000" w:rsidRDefault="005E110C">
      <w:pPr>
        <w:ind w:firstLine="426"/>
        <w:jc w:val="both"/>
      </w:pPr>
      <w:r>
        <w:t>6-11) утверждает требования по энергосбережению и повышению энергоэффективн</w:t>
      </w:r>
      <w:r>
        <w:t>ости, предъявляемые к проектным (проектно-сметным) документациям зданий, строений, сооружений;»;</w:t>
      </w:r>
    </w:p>
    <w:p w:rsidR="00000000" w:rsidRDefault="005E110C">
      <w:pPr>
        <w:ind w:firstLine="426"/>
        <w:jc w:val="both"/>
      </w:pPr>
      <w:r>
        <w:t>«6-13) определяет порядок деятельности учебных центров;»;</w:t>
      </w:r>
    </w:p>
    <w:p w:rsidR="00000000" w:rsidRDefault="005E110C">
      <w:pPr>
        <w:ind w:firstLine="426"/>
        <w:jc w:val="both"/>
      </w:pPr>
      <w:r>
        <w:t>дополнить подпунктами 13-1), 13-2), 13-3), 13-4) и 13-5) следующего содержания:</w:t>
      </w:r>
    </w:p>
    <w:p w:rsidR="00000000" w:rsidRDefault="005E110C">
      <w:pPr>
        <w:ind w:firstLine="426"/>
        <w:jc w:val="both"/>
      </w:pPr>
      <w:r>
        <w:t xml:space="preserve">«13-1) разрабатывает </w:t>
      </w:r>
      <w:r>
        <w:t>и утверждает квалификационные требования к учебным центрам, энергоаудиторам и экспертам;</w:t>
      </w:r>
    </w:p>
    <w:p w:rsidR="00000000" w:rsidRDefault="005E110C">
      <w:pPr>
        <w:ind w:firstLine="426"/>
        <w:jc w:val="both"/>
      </w:pPr>
      <w:r>
        <w:t>13-2) ведет реестр энергоаудиторов и экспертов;</w:t>
      </w:r>
    </w:p>
    <w:p w:rsidR="00000000" w:rsidRDefault="005E110C">
      <w:pPr>
        <w:ind w:firstLine="426"/>
        <w:jc w:val="both"/>
      </w:pPr>
      <w:r>
        <w:t>13-3) разрабатывает и утверждает порядок проведения аттестации кандидатов в энергоаудиторы и эксперты;</w:t>
      </w:r>
    </w:p>
    <w:p w:rsidR="00000000" w:rsidRDefault="005E110C">
      <w:pPr>
        <w:ind w:firstLine="426"/>
        <w:jc w:val="both"/>
      </w:pPr>
      <w:r>
        <w:t>13-4) создает Кв</w:t>
      </w:r>
      <w:r>
        <w:t>алификационную комиссию;</w:t>
      </w:r>
    </w:p>
    <w:p w:rsidR="00000000" w:rsidRDefault="005E110C">
      <w:pPr>
        <w:ind w:firstLine="426"/>
        <w:jc w:val="both"/>
      </w:pPr>
      <w:r>
        <w:t>13-5) разрабатывает и утверждает порядок деятельности Квалификационной комиссии;»;</w:t>
      </w:r>
    </w:p>
    <w:p w:rsidR="00000000" w:rsidRDefault="005E110C">
      <w:pPr>
        <w:ind w:firstLine="426"/>
        <w:jc w:val="both"/>
      </w:pPr>
      <w:r>
        <w:t>подпункт 14) исключить;</w:t>
      </w:r>
    </w:p>
    <w:p w:rsidR="00000000" w:rsidRDefault="005E110C">
      <w:pPr>
        <w:ind w:firstLine="426"/>
        <w:jc w:val="both"/>
      </w:pPr>
      <w:r>
        <w:t>подпункт 15) изложить в следующей редакции:</w:t>
      </w:r>
    </w:p>
    <w:p w:rsidR="00000000" w:rsidRDefault="005E110C">
      <w:pPr>
        <w:ind w:firstLine="426"/>
        <w:jc w:val="both"/>
      </w:pPr>
      <w:r>
        <w:t>«15) формирует реестр учебных центров;»;</w:t>
      </w:r>
    </w:p>
    <w:p w:rsidR="00000000" w:rsidRDefault="005E110C">
      <w:pPr>
        <w:ind w:firstLine="426"/>
        <w:jc w:val="both"/>
      </w:pPr>
      <w:r>
        <w:t>дополнить подпунктами 15-1) и 15-2) сле</w:t>
      </w:r>
      <w:r>
        <w:t>дующего содержания:</w:t>
      </w:r>
    </w:p>
    <w:p w:rsidR="00000000" w:rsidRDefault="005E110C">
      <w:pPr>
        <w:ind w:firstLine="426"/>
        <w:jc w:val="both"/>
      </w:pPr>
      <w:r>
        <w:t>«15-1) разрабатывает и утверждает учебные программы и планы по согласованию с уполномоченным органом в области образования;</w:t>
      </w:r>
    </w:p>
    <w:p w:rsidR="00000000" w:rsidRDefault="005E110C">
      <w:pPr>
        <w:ind w:firstLine="426"/>
        <w:jc w:val="both"/>
      </w:pPr>
      <w:r>
        <w:t>15-2) устанавливает требования по энергоэффективности строительных материалов, изделий и конструкций;»;</w:t>
      </w:r>
    </w:p>
    <w:p w:rsidR="00000000" w:rsidRDefault="005E110C">
      <w:pPr>
        <w:ind w:firstLine="426"/>
        <w:jc w:val="both"/>
      </w:pPr>
      <w:r>
        <w:t>подпункт</w:t>
      </w:r>
      <w:r>
        <w:t xml:space="preserve"> 16) изложить в следующей редакции:</w:t>
      </w:r>
    </w:p>
    <w:p w:rsidR="00000000" w:rsidRDefault="005E110C">
      <w:pPr>
        <w:ind w:firstLine="426"/>
        <w:jc w:val="both"/>
      </w:pPr>
      <w:r>
        <w:t>«16) осуществляет мониторинг за реализацией государственной политики в области энергосбережения и повышения энергоэффективности, проводит анализ представляемых отчетов центральными уполномоченными органами по форме и в с</w:t>
      </w:r>
      <w:r>
        <w:t>роки, установленные уполномоченным органом;»;</w:t>
      </w:r>
    </w:p>
    <w:p w:rsidR="00000000" w:rsidRDefault="005E110C">
      <w:pPr>
        <w:ind w:firstLine="426"/>
        <w:jc w:val="both"/>
      </w:pPr>
      <w:r>
        <w:t>дополнить подпунктом 17-1) следующего содержания:</w:t>
      </w:r>
    </w:p>
    <w:p w:rsidR="00000000" w:rsidRDefault="005E110C">
      <w:pPr>
        <w:ind w:firstLine="426"/>
        <w:jc w:val="both"/>
      </w:pPr>
      <w:r>
        <w:t>«17-1) утверждает типовые формы энергосервисного договора;»;</w:t>
      </w:r>
    </w:p>
    <w:p w:rsidR="00000000" w:rsidRDefault="005E110C">
      <w:pPr>
        <w:ind w:firstLine="426"/>
        <w:jc w:val="both"/>
      </w:pPr>
      <w:r>
        <w:t>подпункт 18) исключить;</w:t>
      </w:r>
    </w:p>
    <w:p w:rsidR="00000000" w:rsidRDefault="005E110C">
      <w:pPr>
        <w:ind w:firstLine="426"/>
        <w:jc w:val="both"/>
      </w:pPr>
      <w:r>
        <w:t xml:space="preserve">3) в пункте 1 </w:t>
      </w:r>
      <w:hyperlink r:id="rId17" w:anchor="sub_id=60000" w:history="1">
        <w:r>
          <w:rPr>
            <w:rStyle w:val="a3"/>
          </w:rPr>
          <w:t>статьи 6</w:t>
        </w:r>
      </w:hyperlink>
      <w:r>
        <w:t xml:space="preserve"> слова «Правительством Республики Казахстан» заменить словами «уполномоченным органом»;</w:t>
      </w:r>
    </w:p>
    <w:p w:rsidR="00000000" w:rsidRDefault="005E110C">
      <w:pPr>
        <w:ind w:firstLine="426"/>
        <w:jc w:val="both"/>
      </w:pPr>
      <w:r>
        <w:t xml:space="preserve">4) в пункте 1 </w:t>
      </w:r>
      <w:hyperlink r:id="rId18" w:anchor="sub_id=70000" w:history="1">
        <w:r>
          <w:rPr>
            <w:rStyle w:val="a3"/>
          </w:rPr>
          <w:t>статьи 7</w:t>
        </w:r>
      </w:hyperlink>
      <w:r>
        <w:t>:</w:t>
      </w:r>
    </w:p>
    <w:p w:rsidR="00000000" w:rsidRDefault="005E110C">
      <w:pPr>
        <w:ind w:firstLine="426"/>
        <w:jc w:val="both"/>
      </w:pPr>
      <w:r>
        <w:t>подпункт 4) изложить в следующе</w:t>
      </w:r>
      <w:r>
        <w:t xml:space="preserve">й редакции: </w:t>
      </w:r>
    </w:p>
    <w:p w:rsidR="00000000" w:rsidRDefault="005E110C">
      <w:pPr>
        <w:ind w:firstLine="426"/>
        <w:jc w:val="both"/>
      </w:pPr>
      <w:r>
        <w:t xml:space="preserve">«4) проведением энергоаудита, соблюдением требований, предъявляемых к учебным центрам;»; </w:t>
      </w:r>
    </w:p>
    <w:p w:rsidR="00000000" w:rsidRDefault="005E110C">
      <w:pPr>
        <w:ind w:firstLine="426"/>
        <w:jc w:val="both"/>
      </w:pPr>
      <w:r>
        <w:t xml:space="preserve">дополнить подпунктом 4-1) следующего содержания: </w:t>
      </w:r>
    </w:p>
    <w:p w:rsidR="00000000" w:rsidRDefault="005E110C">
      <w:pPr>
        <w:ind w:firstLine="426"/>
        <w:jc w:val="both"/>
      </w:pPr>
      <w:r>
        <w:t xml:space="preserve">«4-1) созданием, внедрением и организацией системы энергоменеджмента;»; </w:t>
      </w:r>
    </w:p>
    <w:p w:rsidR="00000000" w:rsidRDefault="005E110C">
      <w:pPr>
        <w:ind w:firstLine="426"/>
        <w:jc w:val="both"/>
      </w:pPr>
      <w:r>
        <w:t xml:space="preserve">5) в </w:t>
      </w:r>
      <w:hyperlink r:id="rId19" w:anchor="sub_id=90000" w:history="1">
        <w:r>
          <w:rPr>
            <w:rStyle w:val="a3"/>
          </w:rPr>
          <w:t>статье 9</w:t>
        </w:r>
      </w:hyperlink>
      <w:r>
        <w:t>:</w:t>
      </w:r>
    </w:p>
    <w:p w:rsidR="00000000" w:rsidRDefault="005E110C">
      <w:pPr>
        <w:ind w:firstLine="426"/>
        <w:jc w:val="both"/>
      </w:pPr>
      <w:r>
        <w:t xml:space="preserve">пункт 1 дополнить подпунктом 6-1) следующего содержания: </w:t>
      </w:r>
    </w:p>
    <w:p w:rsidR="00000000" w:rsidRDefault="005E110C">
      <w:pPr>
        <w:ind w:firstLine="426"/>
        <w:jc w:val="both"/>
      </w:pPr>
      <w:r>
        <w:t>«6-1) копию сертификата соответствия системы энергоменеджмента требованиям национального или международного стандарта;»;</w:t>
      </w:r>
    </w:p>
    <w:p w:rsidR="00000000" w:rsidRDefault="005E110C">
      <w:pPr>
        <w:ind w:firstLine="426"/>
        <w:jc w:val="both"/>
      </w:pPr>
      <w:r>
        <w:t xml:space="preserve">пункт 2 изложить в следующей редакции: </w:t>
      </w:r>
    </w:p>
    <w:p w:rsidR="00000000" w:rsidRDefault="005E110C">
      <w:pPr>
        <w:ind w:firstLine="426"/>
        <w:jc w:val="both"/>
      </w:pPr>
      <w:r>
        <w:t>«2. Информация, указанная в пункте 1 настоящей статьи, предоставляется субъектами Государственного энергетического реестра, за исключением подпунктов 3), 4), 6) и 6-1) для государственных учреждений, оператору Госуда</w:t>
      </w:r>
      <w:r>
        <w:t>рственного энергетического реестра на бумажном и электронном носителях ежегодно в срок до первого апреля.»;</w:t>
      </w:r>
    </w:p>
    <w:p w:rsidR="00000000" w:rsidRDefault="005E110C">
      <w:pPr>
        <w:ind w:firstLine="426"/>
        <w:jc w:val="both"/>
      </w:pPr>
      <w:r>
        <w:t xml:space="preserve">6) </w:t>
      </w:r>
      <w:hyperlink r:id="rId20" w:anchor="sub_id=100000" w:history="1">
        <w:r>
          <w:rPr>
            <w:rStyle w:val="a3"/>
          </w:rPr>
          <w:t>статью 10</w:t>
        </w:r>
      </w:hyperlink>
      <w:r>
        <w:t xml:space="preserve"> исключить;</w:t>
      </w:r>
    </w:p>
    <w:p w:rsidR="00000000" w:rsidRDefault="005E110C">
      <w:pPr>
        <w:ind w:firstLine="426"/>
        <w:jc w:val="both"/>
      </w:pPr>
      <w:r>
        <w:t xml:space="preserve">7) в части первой пункта 5 </w:t>
      </w:r>
      <w:hyperlink r:id="rId21" w:anchor="sub_id=110000" w:history="1">
        <w:r>
          <w:rPr>
            <w:rStyle w:val="a3"/>
          </w:rPr>
          <w:t>статьи 11</w:t>
        </w:r>
      </w:hyperlink>
      <w:r>
        <w:t xml:space="preserve"> слова «Правительством Республики Казахстан» заменить словами «уполномоченным органом»;</w:t>
      </w:r>
    </w:p>
    <w:p w:rsidR="00000000" w:rsidRDefault="005E110C">
      <w:pPr>
        <w:ind w:firstLine="426"/>
        <w:jc w:val="both"/>
      </w:pPr>
      <w:r>
        <w:t xml:space="preserve">8) в </w:t>
      </w:r>
      <w:hyperlink r:id="rId22" w:anchor="sub_id=130000" w:history="1">
        <w:r>
          <w:rPr>
            <w:rStyle w:val="a3"/>
          </w:rPr>
          <w:t>статье 13</w:t>
        </w:r>
      </w:hyperlink>
      <w:r>
        <w:t>:</w:t>
      </w:r>
    </w:p>
    <w:p w:rsidR="00000000" w:rsidRDefault="005E110C">
      <w:pPr>
        <w:ind w:firstLine="426"/>
        <w:jc w:val="both"/>
      </w:pPr>
      <w:r>
        <w:t>в заголовке слово «производству,» исключить;</w:t>
      </w:r>
    </w:p>
    <w:p w:rsidR="00000000" w:rsidRDefault="005E110C">
      <w:pPr>
        <w:ind w:firstLine="426"/>
        <w:jc w:val="both"/>
      </w:pPr>
      <w:r>
        <w:t>в пункте 1:</w:t>
      </w:r>
    </w:p>
    <w:p w:rsidR="00000000" w:rsidRDefault="005E110C">
      <w:pPr>
        <w:ind w:firstLine="426"/>
        <w:jc w:val="both"/>
      </w:pPr>
      <w:r>
        <w:t>подпункты 1), 3) и 4) изложить в следующей редакции:</w:t>
      </w:r>
    </w:p>
    <w:p w:rsidR="00000000" w:rsidRDefault="005E110C">
      <w:pPr>
        <w:ind w:firstLine="426"/>
        <w:jc w:val="both"/>
      </w:pPr>
      <w:r>
        <w:t>«1) продажа и использование электрических ламп накаливания мощностью 25 Вт и выше, которые могут быть использованы в цепях переменного</w:t>
      </w:r>
      <w:r>
        <w:t xml:space="preserve"> тока в целях освещения;»;</w:t>
      </w:r>
    </w:p>
    <w:p w:rsidR="00000000" w:rsidRDefault="005E110C">
      <w:pPr>
        <w:ind w:firstLine="426"/>
        <w:jc w:val="both"/>
      </w:pPr>
      <w:r>
        <w:t>«3) продажа и использование технологий и материалов, не соответствующих требованиям, установленным законодательством Республики Казахстан об энергосбережении и повышении энергоэффективности, в строящихся (реконструируемых, капита</w:t>
      </w:r>
      <w:r>
        <w:t>льно ремонтируемых) зданиях, строениях, сооружениях;</w:t>
      </w:r>
    </w:p>
    <w:p w:rsidR="00000000" w:rsidRDefault="005E110C">
      <w:pPr>
        <w:ind w:firstLine="426"/>
        <w:jc w:val="both"/>
      </w:pPr>
      <w:r>
        <w:t>4) продажа и (или) использование электрических энергопотребляющих устройств, не содержащих информацию о классе и характеристиках их энергоэффективности согласно техническому регламенту Таможенного союза;</w:t>
      </w:r>
      <w:r>
        <w:t>»;</w:t>
      </w:r>
    </w:p>
    <w:p w:rsidR="00000000" w:rsidRDefault="005E110C">
      <w:pPr>
        <w:ind w:firstLine="426"/>
        <w:jc w:val="both"/>
      </w:pPr>
      <w:r>
        <w:t>дополнить частью второй следующего содержания:</w:t>
      </w:r>
    </w:p>
    <w:p w:rsidR="00000000" w:rsidRDefault="005E110C">
      <w:pPr>
        <w:ind w:firstLine="426"/>
        <w:jc w:val="both"/>
      </w:pPr>
      <w:r>
        <w:t>«Ограничения, предусмотренные настоящим пунктом, не распространяются на физических лиц.»;</w:t>
      </w:r>
    </w:p>
    <w:p w:rsidR="00000000" w:rsidRDefault="005E110C">
      <w:pPr>
        <w:ind w:firstLine="426"/>
        <w:jc w:val="both"/>
      </w:pPr>
      <w:r>
        <w:t xml:space="preserve">9) в </w:t>
      </w:r>
      <w:hyperlink r:id="rId23" w:anchor="sub_id=140000" w:history="1">
        <w:r>
          <w:rPr>
            <w:rStyle w:val="a3"/>
          </w:rPr>
          <w:t>статье 14</w:t>
        </w:r>
      </w:hyperlink>
      <w:r>
        <w:t>:</w:t>
      </w:r>
    </w:p>
    <w:p w:rsidR="00000000" w:rsidRDefault="005E110C">
      <w:pPr>
        <w:ind w:firstLine="426"/>
        <w:jc w:val="both"/>
      </w:pPr>
      <w:r>
        <w:t>пункт 1 изложить</w:t>
      </w:r>
      <w:r>
        <w:t xml:space="preserve"> в следующей редакции:</w:t>
      </w:r>
    </w:p>
    <w:p w:rsidR="00000000" w:rsidRDefault="005E110C">
      <w:pPr>
        <w:ind w:firstLine="426"/>
        <w:jc w:val="both"/>
      </w:pPr>
      <w:r>
        <w:t>«1. Проведение энергоаудита или переподготовки и (или) повышения квалификации кадров, осуществляющих деятельность в области энергосбережения и повышения энергоэффективности, относится к аккредитуемым видам деятельности в области энер</w:t>
      </w:r>
      <w:r>
        <w:t>госбережения и повышения энергоэффективности.»;</w:t>
      </w:r>
    </w:p>
    <w:p w:rsidR="00000000" w:rsidRDefault="005E110C">
      <w:pPr>
        <w:ind w:firstLine="426"/>
        <w:jc w:val="both"/>
      </w:pPr>
      <w:r>
        <w:t>в пункте 2 слова «Правительством Республики Казахстан» заменить словами «уполномоченным органом»;</w:t>
      </w:r>
    </w:p>
    <w:p w:rsidR="00000000" w:rsidRDefault="005E110C">
      <w:pPr>
        <w:ind w:firstLine="426"/>
        <w:jc w:val="both"/>
      </w:pPr>
      <w:r>
        <w:t>подпункт 2) части пятой пункта 3 изложить в следующей редакции:</w:t>
      </w:r>
    </w:p>
    <w:p w:rsidR="00000000" w:rsidRDefault="005E110C">
      <w:pPr>
        <w:ind w:firstLine="426"/>
        <w:jc w:val="both"/>
      </w:pPr>
      <w:r>
        <w:t xml:space="preserve">«2) несоответствие предоставленной информации </w:t>
      </w:r>
      <w:r>
        <w:t>требованиям, предъявляемым для осуществления заявленного вида деятельности;»;</w:t>
      </w:r>
    </w:p>
    <w:p w:rsidR="00000000" w:rsidRDefault="005E110C">
      <w:pPr>
        <w:ind w:firstLine="426"/>
        <w:jc w:val="both"/>
      </w:pPr>
      <w:r>
        <w:t>пункты 4 и 7 изложить в следующей редакции:</w:t>
      </w:r>
    </w:p>
    <w:p w:rsidR="00000000" w:rsidRDefault="005E110C">
      <w:pPr>
        <w:ind w:firstLine="426"/>
        <w:jc w:val="both"/>
      </w:pPr>
      <w:r>
        <w:t>«4. Свидетельство об аккредитации, выданное уполномоченным органом, действительно на всей территории Республики Казахстан.»;</w:t>
      </w:r>
    </w:p>
    <w:p w:rsidR="00000000" w:rsidRDefault="005E110C">
      <w:pPr>
        <w:ind w:firstLine="426"/>
        <w:jc w:val="both"/>
      </w:pPr>
      <w:r>
        <w:t>«7. Требо</w:t>
      </w:r>
      <w:r>
        <w:t>вания, предъявляемые к юридическим лицам для осуществления деятельности в области энергоаудита или переподготовки и (или) повышения квалификации кадров, осуществляющих деятельность в области энергосбережения и повышения энергоэффективности, устанавливаются</w:t>
      </w:r>
      <w:r>
        <w:t xml:space="preserve"> законодательством Республики Казахстан об энергосбережении и повышении энергоэффективности.»;</w:t>
      </w:r>
    </w:p>
    <w:p w:rsidR="00000000" w:rsidRDefault="005E110C">
      <w:pPr>
        <w:ind w:firstLine="426"/>
        <w:jc w:val="both"/>
      </w:pPr>
      <w:r>
        <w:t xml:space="preserve">10) </w:t>
      </w:r>
      <w:hyperlink r:id="rId24" w:anchor="sub_id=150000" w:history="1">
        <w:r>
          <w:rPr>
            <w:rStyle w:val="a3"/>
          </w:rPr>
          <w:t>статью 15</w:t>
        </w:r>
      </w:hyperlink>
      <w:r>
        <w:t xml:space="preserve"> изложить в следующей редакции: </w:t>
      </w:r>
    </w:p>
    <w:p w:rsidR="00000000" w:rsidRDefault="005E110C">
      <w:pPr>
        <w:ind w:firstLine="426"/>
        <w:jc w:val="both"/>
      </w:pPr>
      <w:r>
        <w:t>«Статья 15. Комплексная вневедо</w:t>
      </w:r>
      <w:r>
        <w:t>мственная экспертиза проектов строительства в части энергосбережения и повышения энергоэффективности</w:t>
      </w:r>
    </w:p>
    <w:p w:rsidR="00000000" w:rsidRDefault="005E110C">
      <w:pPr>
        <w:ind w:firstLine="426"/>
        <w:jc w:val="both"/>
      </w:pPr>
      <w:r>
        <w:t xml:space="preserve">1. Комплексная вневедомственная экспертиза проектов (технико-экономических обоснований и проектно-сметной документации), предназначенных для строительства </w:t>
      </w:r>
      <w:r>
        <w:t>новых объектов или изменения (расширения, модернизации, технического перевооружения, реконструкции, капитального ремонта) существующих объектов (зданий, сооружений и их комплексов, коммуникаций), проводится в соответствии с законодательством об архитектурн</w:t>
      </w:r>
      <w:r>
        <w:t>ой, градостроительной и строительной деятельности.</w:t>
      </w:r>
    </w:p>
    <w:p w:rsidR="00000000" w:rsidRDefault="005E110C">
      <w:pPr>
        <w:ind w:firstLine="426"/>
        <w:jc w:val="both"/>
      </w:pPr>
      <w:r>
        <w:t>2. Проведение комплексной вневедомственной экспертизы проектов в части энергосбережения и повышения энергоэффективности является обязательной:</w:t>
      </w:r>
    </w:p>
    <w:p w:rsidR="00000000" w:rsidRDefault="005E110C">
      <w:pPr>
        <w:ind w:firstLine="426"/>
        <w:jc w:val="both"/>
      </w:pPr>
      <w:r>
        <w:t>1) для объектов, проектное потребление энергетических ресурсов которых превышает эквивалентный показатель в пятьсот тонн условного топлива в год;</w:t>
      </w:r>
    </w:p>
    <w:p w:rsidR="00000000" w:rsidRDefault="005E110C">
      <w:pPr>
        <w:ind w:firstLine="426"/>
        <w:jc w:val="both"/>
      </w:pPr>
      <w:r>
        <w:t>2) по проектам строительства уникальных объектов, не обеспеченных наличием действующих государственных или меж</w:t>
      </w:r>
      <w:r>
        <w:t>государственных нормативов и разработанных по заменяющим их специальным техническим условиям (особым нормам).</w:t>
      </w:r>
    </w:p>
    <w:p w:rsidR="00000000" w:rsidRDefault="005E110C">
      <w:pPr>
        <w:ind w:firstLine="426"/>
        <w:jc w:val="both"/>
      </w:pPr>
      <w:r>
        <w:t>3. Если по указанным в пунктах 1 и 2 настоящей статьи проектам в течение трех лет после проведения комплексной вневедомственной экспертизы и их ут</w:t>
      </w:r>
      <w:r>
        <w:t>верждения не начато строительство (расширение, модернизация, техническое перевооружение, реконструкция, капитальный ремонт) объектов (зданий, сооружений и их комплексов, коммуникаций), то эти проекты до реализации подлежат приведению в соответствие с дейст</w:t>
      </w:r>
      <w:r>
        <w:t>вующими на этот момент государственными (межгосударственными) нормативами и используются для реализации только после проведения новой комплексной вневедомственной экспертизы.»;</w:t>
      </w:r>
    </w:p>
    <w:p w:rsidR="00000000" w:rsidRDefault="005E110C">
      <w:pPr>
        <w:ind w:firstLine="426"/>
        <w:jc w:val="both"/>
      </w:pPr>
      <w:r>
        <w:t xml:space="preserve">11) в </w:t>
      </w:r>
      <w:hyperlink r:id="rId25" w:anchor="sub_id=160000" w:history="1">
        <w:r>
          <w:rPr>
            <w:rStyle w:val="a3"/>
          </w:rPr>
          <w:t>статье 16</w:t>
        </w:r>
      </w:hyperlink>
      <w:r>
        <w:t>:</w:t>
      </w:r>
    </w:p>
    <w:p w:rsidR="00000000" w:rsidRDefault="005E110C">
      <w:pPr>
        <w:ind w:firstLine="426"/>
        <w:jc w:val="both"/>
      </w:pPr>
      <w:r>
        <w:t>в пункте 5 слово «трех» заменить словом «четырех»;</w:t>
      </w:r>
    </w:p>
    <w:p w:rsidR="00000000" w:rsidRDefault="005E110C">
      <w:pPr>
        <w:ind w:firstLine="426"/>
        <w:jc w:val="both"/>
      </w:pPr>
      <w:r>
        <w:t>дополнить пунктами 5-1 и 6 следующего содержания:</w:t>
      </w:r>
    </w:p>
    <w:p w:rsidR="00000000" w:rsidRDefault="005E110C">
      <w:pPr>
        <w:ind w:firstLine="426"/>
        <w:jc w:val="both"/>
      </w:pPr>
      <w:r>
        <w:t>«5-1. Субъекты агропромышленного комплекса, осуществляющие производство, заготовку, хранение, транспортировку, переработку и реализац</w:t>
      </w:r>
      <w:r>
        <w:t>ию продукции сельского, рыбного хозяйства, за исключением государственных учреждений, расположенных в сельской местности, обязаны в течение шести лет со дня введения в действие настоящего Закона получить заключение по результатам проведения энергоаудита.</w:t>
      </w:r>
    </w:p>
    <w:p w:rsidR="00000000" w:rsidRDefault="005E110C">
      <w:pPr>
        <w:ind w:firstLine="426"/>
        <w:jc w:val="both"/>
      </w:pPr>
      <w:r>
        <w:t>6</w:t>
      </w:r>
      <w:r>
        <w:t>. Энергоаудиторским организациям запрещается проведение энергоаудита:</w:t>
      </w:r>
    </w:p>
    <w:p w:rsidR="00000000" w:rsidRDefault="005E110C">
      <w:pPr>
        <w:ind w:firstLine="426"/>
        <w:jc w:val="both"/>
      </w:pPr>
      <w:r>
        <w:t>заказчиков, чьим участником, кредитором являются данная энергоаудиторская организация или ее работники, осуществляющие данный энергоаудит (энергоаудиторы);</w:t>
      </w:r>
    </w:p>
    <w:p w:rsidR="00000000" w:rsidRDefault="005E110C">
      <w:pPr>
        <w:ind w:firstLine="426"/>
        <w:jc w:val="both"/>
      </w:pPr>
      <w:r>
        <w:t>организаций, которым за послед</w:t>
      </w:r>
      <w:r>
        <w:t>ние три года были предоставлены работы (услуги) по созданию, внедрению и организации системы энергоменеджмента;</w:t>
      </w:r>
    </w:p>
    <w:p w:rsidR="00000000" w:rsidRDefault="005E110C">
      <w:pPr>
        <w:ind w:firstLine="426"/>
        <w:jc w:val="both"/>
      </w:pPr>
      <w:r>
        <w:t>работники, осуществляющие энергоаудит (энергоаудиторы), которых состоят в трудовых отношениях с аудируемым субъектом или являются близкими родст</w:t>
      </w:r>
      <w:r>
        <w:t>венниками (родителями, детьми, усыновителями (удочерителями), усыновленными (удочеренными), полнородными и неполнородными братьями и сестрами, дедушками, бабушками, внуками) или супругом (супругой), или свойственниками должностных лиц аудируемого субъекта,</w:t>
      </w:r>
      <w:r>
        <w:t xml:space="preserve"> а также акционера (участника), владеющего десятью и более процентами акций (или долями участия в уставном капитале) аудируемого субъекта;</w:t>
      </w:r>
    </w:p>
    <w:p w:rsidR="00000000" w:rsidRDefault="005E110C">
      <w:pPr>
        <w:ind w:firstLine="426"/>
        <w:jc w:val="both"/>
      </w:pPr>
      <w:r>
        <w:t>работники, осуществляющие энергоаудит (энергоаудиторы), которых имеют личные имущественные интересы в аудируемом субъ</w:t>
      </w:r>
      <w:r>
        <w:t>екте;</w:t>
      </w:r>
    </w:p>
    <w:p w:rsidR="00000000" w:rsidRDefault="005E110C">
      <w:pPr>
        <w:ind w:firstLine="426"/>
        <w:jc w:val="both"/>
      </w:pPr>
      <w:r>
        <w:t>если у них имеются денежные обязательства перед аудируемым субъектом или у аудируемого субъекта перед ними, за исключением обязательств по проведению энергоаудита.»;</w:t>
      </w:r>
    </w:p>
    <w:p w:rsidR="00000000" w:rsidRDefault="005E110C">
      <w:pPr>
        <w:ind w:firstLine="426"/>
        <w:jc w:val="both"/>
      </w:pPr>
      <w:r>
        <w:t xml:space="preserve">12) подпункт 6) </w:t>
      </w:r>
      <w:hyperlink r:id="rId26" w:anchor="sub_id=170000" w:history="1">
        <w:r>
          <w:rPr>
            <w:rStyle w:val="a3"/>
          </w:rPr>
          <w:t>статьи 17</w:t>
        </w:r>
      </w:hyperlink>
      <w:r>
        <w:t xml:space="preserve"> изложить в следующей редакции: </w:t>
      </w:r>
    </w:p>
    <w:p w:rsidR="00000000" w:rsidRDefault="005E110C">
      <w:pPr>
        <w:ind w:firstLine="426"/>
        <w:jc w:val="both"/>
      </w:pPr>
      <w:r>
        <w:t>«6) создание учебных центров;»;</w:t>
      </w:r>
    </w:p>
    <w:p w:rsidR="00000000" w:rsidRDefault="005E110C">
      <w:pPr>
        <w:ind w:firstLine="426"/>
        <w:jc w:val="both"/>
      </w:pPr>
      <w:r>
        <w:t xml:space="preserve">13) часть вторую пункта 2 </w:t>
      </w:r>
      <w:hyperlink r:id="rId27" w:anchor="sub_id=180000" w:history="1">
        <w:r>
          <w:rPr>
            <w:rStyle w:val="a3"/>
          </w:rPr>
          <w:t>статьи 18</w:t>
        </w:r>
      </w:hyperlink>
      <w:r>
        <w:t xml:space="preserve"> изложить в следующей редакции:</w:t>
      </w:r>
    </w:p>
    <w:p w:rsidR="00000000" w:rsidRDefault="005E110C">
      <w:pPr>
        <w:ind w:firstLine="426"/>
        <w:jc w:val="both"/>
      </w:pPr>
      <w:r>
        <w:t>«Предметом Согл</w:t>
      </w:r>
      <w:r>
        <w:t>ашения является принятие субъектом Государственного энергетического реестра обязательств по снижению им удельного энергопотребления на единицу продукции в объеме не менее чем на пятнадцать процентов в течение пяти лет за счет выполнения плана мероприятий п</w:t>
      </w:r>
      <w:r>
        <w:t>о энергосбережению и повышению энергоэффективности. Соглашение заключается на срок не менее пяти лет.»;</w:t>
      </w:r>
    </w:p>
    <w:p w:rsidR="00000000" w:rsidRDefault="005E110C">
      <w:pPr>
        <w:ind w:firstLine="426"/>
        <w:jc w:val="both"/>
      </w:pPr>
      <w:r>
        <w:t xml:space="preserve">14) дополнить статьей 18-1 следующего содержания: </w:t>
      </w:r>
    </w:p>
    <w:p w:rsidR="00000000" w:rsidRDefault="005E110C">
      <w:pPr>
        <w:ind w:firstLine="426"/>
        <w:jc w:val="both"/>
      </w:pPr>
      <w:r>
        <w:t>«Статья 18-1. Энергосервисный договор</w:t>
      </w:r>
    </w:p>
    <w:p w:rsidR="00000000" w:rsidRDefault="005E110C">
      <w:pPr>
        <w:ind w:firstLine="426"/>
        <w:jc w:val="both"/>
      </w:pPr>
      <w:r>
        <w:t>1. В целях энергосбережения и повышения энергоэффективности исп</w:t>
      </w:r>
      <w:r>
        <w:t>ользуемых энергетических ресурсов физическими и юридическими лицами могут заключаться энергосервисные договоры с энергосервисными компаниями.</w:t>
      </w:r>
    </w:p>
    <w:p w:rsidR="00000000" w:rsidRDefault="005E110C">
      <w:pPr>
        <w:ind w:firstLine="426"/>
        <w:jc w:val="both"/>
      </w:pPr>
      <w:r>
        <w:t>2. Энергосервисный договор должен содержать условия:</w:t>
      </w:r>
    </w:p>
    <w:p w:rsidR="00000000" w:rsidRDefault="005E110C">
      <w:pPr>
        <w:ind w:firstLine="426"/>
        <w:jc w:val="both"/>
      </w:pPr>
      <w:r>
        <w:t>1) о величине экономии энергетических ресурсов, которая должн</w:t>
      </w:r>
      <w:r>
        <w:t>а быть обеспечена энергосервисной компанией в результате исполнения энергосервисного договора;</w:t>
      </w:r>
    </w:p>
    <w:p w:rsidR="00000000" w:rsidRDefault="005E110C">
      <w:pPr>
        <w:ind w:firstLine="426"/>
        <w:jc w:val="both"/>
      </w:pPr>
      <w:r>
        <w:t>2) о сроке действия энергосервисного договора, который должен быть не менее чем срок, необходимый для достижения установленной энергосервисным договором величины</w:t>
      </w:r>
      <w:r>
        <w:t xml:space="preserve"> экономии энергетических ресурсов;</w:t>
      </w:r>
    </w:p>
    <w:p w:rsidR="00000000" w:rsidRDefault="005E110C">
      <w:pPr>
        <w:ind w:firstLine="426"/>
        <w:jc w:val="both"/>
      </w:pPr>
      <w:r>
        <w:t>3) об оплате работ за счет средств, получаемых от ежегодной экономии используемых энергоресурсов.</w:t>
      </w:r>
    </w:p>
    <w:p w:rsidR="00000000" w:rsidRDefault="005E110C">
      <w:pPr>
        <w:ind w:firstLine="426"/>
        <w:jc w:val="both"/>
      </w:pPr>
      <w:r>
        <w:t xml:space="preserve">Цена по энергосервисному договору должна определяться исходя из достигнутых либо запланированных к достижению в результате </w:t>
      </w:r>
      <w:r>
        <w:t>реализации энергосервисного договора показателей, в том числе исходя из стоимости сэкономленных энергетических ресурсов или из экономии энергетических ресурсов, образующихся за счет снижения удельного энергопотребления на единицу продукции.</w:t>
      </w:r>
    </w:p>
    <w:p w:rsidR="00000000" w:rsidRDefault="005E110C">
      <w:pPr>
        <w:ind w:firstLine="426"/>
        <w:jc w:val="both"/>
      </w:pPr>
      <w:r>
        <w:t>3. Энергосервис</w:t>
      </w:r>
      <w:r>
        <w:t>ный договор может содержать условие об обязанности энергосервисной компании обеспечивать при исполнении энергосервисного договора согласованных сторонами режима, условий потребления (использования) энергетических ресурсов (включая температурный режим, уров</w:t>
      </w:r>
      <w:r>
        <w:t>ень освещенности, другие характеристики, соответствующие требованиям в области организации труда, содержания зданий, строений, сооружений), режима, условий производства, передачи энергетических ресурсов и иных согласованных условий.»;</w:t>
      </w:r>
    </w:p>
    <w:p w:rsidR="00000000" w:rsidRDefault="005E110C">
      <w:pPr>
        <w:ind w:firstLine="426"/>
        <w:jc w:val="both"/>
      </w:pPr>
      <w:r>
        <w:t>15) подпункт 1) пункт</w:t>
      </w:r>
      <w:r>
        <w:t xml:space="preserve">а 1 </w:t>
      </w:r>
      <w:hyperlink r:id="rId28" w:anchor="sub_id=200000" w:history="1">
        <w:r>
          <w:rPr>
            <w:rStyle w:val="a3"/>
          </w:rPr>
          <w:t>статьи 20</w:t>
        </w:r>
      </w:hyperlink>
      <w:r>
        <w:t xml:space="preserve"> изложить в следующей редакции:</w:t>
      </w:r>
    </w:p>
    <w:p w:rsidR="00000000" w:rsidRDefault="005E110C">
      <w:pPr>
        <w:ind w:firstLine="426"/>
        <w:jc w:val="both"/>
      </w:pPr>
      <w:r>
        <w:t>«1) запрашивать и получать информацию, необходимую для формирования и ведения Государственного энергетического реестра, от субъ</w:t>
      </w:r>
      <w:r>
        <w:t>ектов Государственного энергетического реестра и юридических лиц, имеющих свидетельство об аккредитации, а также от энергосервисных компаний;»;</w:t>
      </w:r>
    </w:p>
    <w:p w:rsidR="00000000" w:rsidRDefault="005E110C">
      <w:pPr>
        <w:ind w:firstLine="426"/>
        <w:jc w:val="both"/>
      </w:pPr>
      <w:r>
        <w:t xml:space="preserve">16) в </w:t>
      </w:r>
      <w:hyperlink r:id="rId29" w:anchor="sub_id=210000" w:history="1">
        <w:r>
          <w:rPr>
            <w:rStyle w:val="a3"/>
          </w:rPr>
          <w:t>статье 21</w:t>
        </w:r>
      </w:hyperlink>
      <w:r>
        <w:t>:</w:t>
      </w:r>
    </w:p>
    <w:p w:rsidR="00000000" w:rsidRDefault="005E110C">
      <w:pPr>
        <w:ind w:firstLine="426"/>
        <w:jc w:val="both"/>
      </w:pPr>
      <w:r>
        <w:t xml:space="preserve">дополнить пунктом 1-1 следующего содержания: </w:t>
      </w:r>
    </w:p>
    <w:p w:rsidR="00000000" w:rsidRDefault="005E110C">
      <w:pPr>
        <w:ind w:firstLine="426"/>
        <w:jc w:val="both"/>
      </w:pPr>
      <w:r>
        <w:t>«1-1. Индивидуальные предприниматели и юридические лица вправе заключать энергосервисные договоры с энергосервисными компаниями.»;</w:t>
      </w:r>
    </w:p>
    <w:p w:rsidR="00000000" w:rsidRDefault="005E110C">
      <w:pPr>
        <w:ind w:firstLine="426"/>
        <w:jc w:val="both"/>
      </w:pPr>
      <w:r>
        <w:t xml:space="preserve">пункты 4 и 5 изложить в следующей редакции: </w:t>
      </w:r>
    </w:p>
    <w:p w:rsidR="00000000" w:rsidRDefault="005E110C">
      <w:pPr>
        <w:ind w:firstLine="426"/>
        <w:jc w:val="both"/>
      </w:pPr>
      <w:r>
        <w:t xml:space="preserve">«4. Энергоаудиторские организации </w:t>
      </w:r>
      <w:r>
        <w:t>обязаны:</w:t>
      </w:r>
    </w:p>
    <w:p w:rsidR="00000000" w:rsidRDefault="005E110C">
      <w:pPr>
        <w:ind w:firstLine="426"/>
        <w:jc w:val="both"/>
      </w:pPr>
      <w:r>
        <w:t>1) соблюдать порядок проведения энергоаудита, установленный законодательством Республики Казахстан об энергосбережении и повышении энергоэффективности;</w:t>
      </w:r>
    </w:p>
    <w:p w:rsidR="00000000" w:rsidRDefault="005E110C">
      <w:pPr>
        <w:ind w:firstLine="426"/>
        <w:jc w:val="both"/>
      </w:pPr>
      <w:r>
        <w:t>2) своевременно исполнять предписания уполномоченного органа по устранению допущенных нарушений</w:t>
      </w:r>
      <w:r>
        <w:t xml:space="preserve"> при проведении энергоаудита;</w:t>
      </w:r>
    </w:p>
    <w:p w:rsidR="00000000" w:rsidRDefault="005E110C">
      <w:pPr>
        <w:ind w:firstLine="426"/>
        <w:jc w:val="both"/>
      </w:pPr>
      <w:r>
        <w:t>3) по итогам полугодия не позднее 15 июля и 15 января направлять в уполномоченный орган копии всех выданных за отчетный период заключений по энергоаудиту.</w:t>
      </w:r>
    </w:p>
    <w:p w:rsidR="00000000" w:rsidRDefault="005E110C">
      <w:pPr>
        <w:ind w:firstLine="426"/>
        <w:jc w:val="both"/>
      </w:pPr>
      <w:r>
        <w:t>5. Учебные центры обязаны:</w:t>
      </w:r>
    </w:p>
    <w:p w:rsidR="00000000" w:rsidRDefault="005E110C">
      <w:pPr>
        <w:ind w:firstLine="426"/>
        <w:jc w:val="both"/>
      </w:pPr>
      <w:r>
        <w:t>1) соблюдать порядок деятельности учебных це</w:t>
      </w:r>
      <w:r>
        <w:t>нтров, установленный законодательством Республики Казахстан об энергосбережении и повышении энергоэффективности;</w:t>
      </w:r>
    </w:p>
    <w:p w:rsidR="00000000" w:rsidRDefault="005E110C">
      <w:pPr>
        <w:ind w:firstLine="426"/>
        <w:jc w:val="both"/>
      </w:pPr>
      <w:r>
        <w:t>2) своевременно исполнять предписания уполномоченного органа по устранению допущенных нарушений при проведении переподготовки и (или) повышения</w:t>
      </w:r>
      <w:r>
        <w:t xml:space="preserve"> квалификации кадров, осуществляющих деятельность в области энергосбережения и повышения энергоэффективности;</w:t>
      </w:r>
    </w:p>
    <w:p w:rsidR="00000000" w:rsidRDefault="005E110C">
      <w:pPr>
        <w:ind w:firstLine="426"/>
        <w:jc w:val="both"/>
      </w:pPr>
      <w:r>
        <w:t>3) по итогам полугодия не позднее 15 июля и 15 января направлять в уполномоченный орган копии всех выданных за отчетный период документов о прохож</w:t>
      </w:r>
      <w:r>
        <w:t>дении переподготовки и (или) повышения квалификации кадров, осуществляющих деятельность в области энергосбережения и повышения энергоэффективности.».</w:t>
      </w:r>
    </w:p>
    <w:p w:rsidR="00000000" w:rsidRDefault="005E110C">
      <w:pPr>
        <w:ind w:firstLine="400"/>
        <w:jc w:val="both"/>
      </w:pPr>
      <w:r>
        <w:rPr>
          <w:rStyle w:val="s1"/>
        </w:rPr>
        <w:t xml:space="preserve">Статья 2. </w:t>
      </w:r>
      <w:r>
        <w:rPr>
          <w:rStyle w:val="s0"/>
        </w:rPr>
        <w:t>Настоящий Закон вводится в действие по истечении десяти календарных дней после дня его первого о</w:t>
      </w:r>
      <w:r>
        <w:rPr>
          <w:rStyle w:val="s0"/>
        </w:rPr>
        <w:t xml:space="preserve">фициального </w:t>
      </w:r>
      <w:hyperlink r:id="rId30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5E110C">
      <w:pPr>
        <w:ind w:firstLine="400"/>
      </w:pPr>
      <w:r>
        <w:rPr>
          <w:b/>
          <w:bCs/>
        </w:rPr>
        <w:t> </w:t>
      </w:r>
    </w:p>
    <w:p w:rsidR="00000000" w:rsidRDefault="005E110C">
      <w:pPr>
        <w:ind w:firstLine="426"/>
      </w:pPr>
      <w:r>
        <w:t> </w:t>
      </w:r>
    </w:p>
    <w:p w:rsidR="00000000" w:rsidRDefault="005E110C">
      <w:pPr>
        <w:ind w:firstLine="567"/>
      </w:pPr>
      <w:r>
        <w:rPr>
          <w:b/>
          <w:bCs/>
        </w:rPr>
        <w:t xml:space="preserve">Президент </w:t>
      </w:r>
    </w:p>
    <w:p w:rsidR="00000000" w:rsidRDefault="005E110C">
      <w:r>
        <w:rPr>
          <w:b/>
          <w:bCs/>
        </w:rPr>
        <w:t xml:space="preserve">Республики Казахстан </w:t>
      </w:r>
    </w:p>
    <w:p w:rsidR="00000000" w:rsidRDefault="005E110C">
      <w:pPr>
        <w:ind w:firstLine="426"/>
      </w:pPr>
      <w:r>
        <w:rPr>
          <w:b/>
          <w:bCs/>
        </w:rPr>
        <w:t> </w:t>
      </w:r>
    </w:p>
    <w:p w:rsidR="00000000" w:rsidRDefault="005E110C">
      <w:pPr>
        <w:ind w:firstLine="426"/>
      </w:pPr>
      <w:r>
        <w:rPr>
          <w:b/>
          <w:bCs/>
        </w:rPr>
        <w:t>Н. НАЗАРБАЕВ</w:t>
      </w:r>
    </w:p>
    <w:p w:rsidR="00000000" w:rsidRDefault="005E110C">
      <w:pPr>
        <w:ind w:firstLine="426"/>
      </w:pPr>
      <w:r>
        <w:t> </w:t>
      </w:r>
    </w:p>
    <w:p w:rsidR="00000000" w:rsidRDefault="005E110C">
      <w:r>
        <w:t xml:space="preserve">Астана, Акорда, 14 января 2015 года </w:t>
      </w:r>
    </w:p>
    <w:p w:rsidR="00000000" w:rsidRDefault="005E110C">
      <w:pPr>
        <w:ind w:firstLine="1134"/>
      </w:pPr>
      <w:r>
        <w:t>№ 279-V ЗРК</w:t>
      </w:r>
    </w:p>
    <w:p w:rsidR="00000000" w:rsidRDefault="005E110C">
      <w:pPr>
        <w:ind w:firstLine="426"/>
      </w:pPr>
      <w:r>
        <w:t> </w:t>
      </w:r>
    </w:p>
    <w:p w:rsidR="00000000" w:rsidRDefault="005E110C">
      <w:pPr>
        <w:ind w:firstLine="426"/>
      </w:pPr>
      <w:r>
        <w:t> 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110C" w:rsidRDefault="005E110C" w:rsidP="005E110C">
      <w:r>
        <w:separator/>
      </w:r>
    </w:p>
  </w:endnote>
  <w:endnote w:type="continuationSeparator" w:id="0">
    <w:p w:rsidR="005E110C" w:rsidRDefault="005E110C" w:rsidP="005E11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10C" w:rsidRDefault="005E110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10C" w:rsidRDefault="005E110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10C" w:rsidRDefault="005E110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110C" w:rsidRDefault="005E110C" w:rsidP="005E110C">
      <w:r>
        <w:separator/>
      </w:r>
    </w:p>
  </w:footnote>
  <w:footnote w:type="continuationSeparator" w:id="0">
    <w:p w:rsidR="005E110C" w:rsidRDefault="005E110C" w:rsidP="005E11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10C" w:rsidRDefault="005E110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10C" w:rsidRDefault="005E110C" w:rsidP="005E110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110C" w:rsidRDefault="005E110C" w:rsidP="005E110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14 января 2015 года № 279-V «О внесении изменений и дополнений в некоторые законодательные акты Республики Казахстан по вопросам энергосбережения и повышения энергоэффективности»</w:t>
    </w:r>
  </w:p>
  <w:p w:rsidR="005E110C" w:rsidRPr="005E110C" w:rsidRDefault="005E110C" w:rsidP="005E110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28.01.2015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10C" w:rsidRDefault="005E110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110C"/>
    <w:rsid w:val="005E11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11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110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11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110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11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110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11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110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577399" TargetMode="External"/><Relationship Id="rId18" Type="http://schemas.openxmlformats.org/officeDocument/2006/relationships/hyperlink" Target="http://online.zakon.kz/Document/?doc_id=31112351" TargetMode="External"/><Relationship Id="rId26" Type="http://schemas.openxmlformats.org/officeDocument/2006/relationships/hyperlink" Target="http://online.zakon.kz/Document/?doc_id=31112351" TargetMode="External"/><Relationship Id="rId21" Type="http://schemas.openxmlformats.org/officeDocument/2006/relationships/hyperlink" Target="http://online.zakon.kz/Document/?doc_id=31112351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37384867" TargetMode="External"/><Relationship Id="rId12" Type="http://schemas.openxmlformats.org/officeDocument/2006/relationships/hyperlink" Target="http://online.zakon.kz/Document/?doc_id=31577399" TargetMode="External"/><Relationship Id="rId17" Type="http://schemas.openxmlformats.org/officeDocument/2006/relationships/hyperlink" Target="http://online.zakon.kz/Document/?doc_id=31112351" TargetMode="External"/><Relationship Id="rId25" Type="http://schemas.openxmlformats.org/officeDocument/2006/relationships/hyperlink" Target="http://online.zakon.kz/Document/?doc_id=31112351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12351" TargetMode="External"/><Relationship Id="rId20" Type="http://schemas.openxmlformats.org/officeDocument/2006/relationships/hyperlink" Target="http://online.zakon.kz/Document/?doc_id=31112351" TargetMode="External"/><Relationship Id="rId29" Type="http://schemas.openxmlformats.org/officeDocument/2006/relationships/hyperlink" Target="http://online.zakon.kz/Document/?doc_id=3111235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77399" TargetMode="External"/><Relationship Id="rId24" Type="http://schemas.openxmlformats.org/officeDocument/2006/relationships/hyperlink" Target="http://online.zakon.kz/Document/?doc_id=31112351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12351" TargetMode="External"/><Relationship Id="rId23" Type="http://schemas.openxmlformats.org/officeDocument/2006/relationships/hyperlink" Target="http://online.zakon.kz/Document/?doc_id=31112351" TargetMode="External"/><Relationship Id="rId28" Type="http://schemas.openxmlformats.org/officeDocument/2006/relationships/hyperlink" Target="http://online.zakon.kz/Document/?doc_id=31112351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31577399" TargetMode="External"/><Relationship Id="rId19" Type="http://schemas.openxmlformats.org/officeDocument/2006/relationships/hyperlink" Target="http://online.zakon.kz/Document/?doc_id=31112351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7399" TargetMode="External"/><Relationship Id="rId14" Type="http://schemas.openxmlformats.org/officeDocument/2006/relationships/hyperlink" Target="http://online.zakon.kz/Document/?doc_id=31112351" TargetMode="External"/><Relationship Id="rId22" Type="http://schemas.openxmlformats.org/officeDocument/2006/relationships/hyperlink" Target="http://online.zakon.kz/Document/?doc_id=31112351" TargetMode="External"/><Relationship Id="rId27" Type="http://schemas.openxmlformats.org/officeDocument/2006/relationships/hyperlink" Target="http://online.zakon.kz/Document/?doc_id=31112351" TargetMode="External"/><Relationship Id="rId30" Type="http://schemas.openxmlformats.org/officeDocument/2006/relationships/hyperlink" Target="http://online.zakon.kz/Document/?doc_id=31651261" TargetMode="External"/><Relationship Id="rId35" Type="http://schemas.openxmlformats.org/officeDocument/2006/relationships/header" Target="header3.xml"/><Relationship Id="rId8" Type="http://schemas.openxmlformats.org/officeDocument/2006/relationships/hyperlink" Target="http://online.zakon.kz/Document/?doc_id=31577399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2317</Words>
  <Characters>19617</Characters>
  <Application>Microsoft Office Word</Application>
  <DocSecurity>0</DocSecurity>
  <Lines>163</Lines>
  <Paragraphs>43</Paragraphs>
  <ScaleCrop>false</ScaleCrop>
  <Company/>
  <LinksUpToDate>false</LinksUpToDate>
  <CharactersWithSpaces>21891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14 января 2015 года № 279-V «О внесении изменений и дополнений в некоторые законодательные акты Республики Казахстан по вопросам энергосбережения и повышения энергоэффективности» (©Paragraph 2023)</dc:title>
  <dc:subject/>
  <dc:creator>Сергей М</dc:creator>
  <cp:keywords/>
  <dc:description/>
  <cp:lastModifiedBy>Сергей М</cp:lastModifiedBy>
  <cp:revision>2</cp:revision>
  <dcterms:created xsi:type="dcterms:W3CDTF">2023-11-12T15:24:00Z</dcterms:created>
  <dcterms:modified xsi:type="dcterms:W3CDTF">2023-11-12T15:24:00Z</dcterms:modified>
</cp:coreProperties>
</file>