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A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(с изменениями и дополнениями по состоянию на 06.02.2</w:t>
      </w:r>
      <w:r>
        <w:rPr>
          <w:rStyle w:val="s0"/>
          <w:b/>
          <w:bCs/>
        </w:rPr>
        <w:t>020 г.)</w:t>
      </w:r>
    </w:p>
    <w:p w:rsidR="00000000" w:rsidRDefault="005C6A60">
      <w:r>
        <w:t> </w:t>
      </w:r>
    </w:p>
    <w:p w:rsidR="00000000" w:rsidRDefault="005C6A60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6 января 2015 года под № 10064</w:t>
      </w:r>
    </w:p>
    <w:p w:rsidR="00000000" w:rsidRDefault="005C6A60">
      <w:pPr>
        <w:ind w:firstLine="426"/>
      </w:pPr>
      <w:r>
        <w:t> </w:t>
      </w:r>
    </w:p>
    <w:p w:rsidR="00000000" w:rsidRDefault="005C6A60">
      <w:pPr>
        <w:ind w:firstLine="426"/>
      </w:pPr>
      <w:r>
        <w:t xml:space="preserve">Опубликован: «Казахстанская правда» от 21 января 2015 г. № 12 (27888) </w:t>
      </w:r>
    </w:p>
    <w:p w:rsidR="00000000" w:rsidRDefault="005C6A60">
      <w:pPr>
        <w:ind w:firstLine="426"/>
      </w:pPr>
      <w:r>
        <w:t> </w:t>
      </w:r>
    </w:p>
    <w:p w:rsidR="00000000" w:rsidRDefault="005C6A6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C6A60">
      <w:pPr>
        <w:ind w:firstLine="397"/>
        <w:jc w:val="both"/>
      </w:pPr>
      <w:r>
        <w:rPr>
          <w:rStyle w:val="s0"/>
        </w:rPr>
        <w:t> </w:t>
      </w:r>
    </w:p>
    <w:p w:rsidR="00000000" w:rsidRDefault="005C6A60">
      <w:pPr>
        <w:ind w:firstLine="397"/>
        <w:jc w:val="both"/>
      </w:pPr>
      <w:hyperlink r:id="rId7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20.06.18 г. № 459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6A60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17.10.18 г. № 711 (введен в действие с 1 декабря 2018 г.);</w:t>
      </w:r>
    </w:p>
    <w:p w:rsidR="00000000" w:rsidRDefault="005C6A60">
      <w:pPr>
        <w:ind w:firstLine="397"/>
        <w:jc w:val="both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5C6A60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02.11.19 г. № 953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6A60">
      <w:pPr>
        <w:ind w:firstLine="397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22.11.19 г. № 1002 (введен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6A60">
      <w:pPr>
        <w:ind w:firstLine="400"/>
        <w:jc w:val="both"/>
      </w:pPr>
      <w:hyperlink r:id="rId16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06.02.20 г. № 91</w:t>
      </w:r>
      <w:r>
        <w:t xml:space="preserve"> (</w:t>
      </w:r>
      <w:r>
        <w:rPr>
          <w:rStyle w:val="s0"/>
        </w:rPr>
        <w:t>введены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5C6A60">
      <w:pPr>
        <w:ind w:firstLine="397"/>
        <w:jc w:val="both"/>
      </w:pPr>
      <w:r>
        <w:rPr>
          <w:rStyle w:val="s0"/>
        </w:rPr>
        <w:t> </w:t>
      </w:r>
    </w:p>
    <w:p w:rsidR="00000000" w:rsidRDefault="005C6A6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C6A60">
      <w:pPr>
        <w:ind w:firstLine="397"/>
        <w:jc w:val="both"/>
      </w:pPr>
      <w:r>
        <w:rPr>
          <w:rStyle w:val="s0"/>
        </w:rPr>
        <w:t> </w:t>
      </w:r>
    </w:p>
    <w:p w:rsidR="00000000" w:rsidRDefault="005C6A60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20.06.18 г.</w:t>
      </w:r>
    </w:p>
    <w:p w:rsidR="00000000" w:rsidRDefault="005C6A60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17.10.18 г.</w:t>
      </w:r>
    </w:p>
    <w:p w:rsidR="00000000" w:rsidRDefault="005C6A60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07.10.19 г.</w:t>
      </w:r>
    </w:p>
    <w:p w:rsidR="00000000" w:rsidRDefault="005C6A60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02.11.19 г.</w:t>
      </w:r>
    </w:p>
    <w:p w:rsidR="00000000" w:rsidRDefault="005C6A60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22.11.19 г.</w:t>
      </w:r>
    </w:p>
    <w:p w:rsidR="00000000" w:rsidRDefault="005C6A60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06.02.20 г.</w:t>
      </w:r>
    </w:p>
    <w:p w:rsidR="00000000" w:rsidRDefault="005C6A60">
      <w:pPr>
        <w:ind w:firstLine="397"/>
        <w:jc w:val="both"/>
      </w:pPr>
      <w:r>
        <w:t> </w:t>
      </w:r>
    </w:p>
    <w:p w:rsidR="00000000" w:rsidRDefault="005C6A60">
      <w:pPr>
        <w:ind w:firstLine="397"/>
        <w:jc w:val="both"/>
      </w:pPr>
      <w:r>
        <w:rPr>
          <w:rStyle w:val="s0"/>
        </w:rPr>
        <w:t> </w:t>
      </w:r>
    </w:p>
    <w:p w:rsidR="00000000" w:rsidRDefault="005C6A6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A60" w:rsidRDefault="005C6A60" w:rsidP="005C6A60">
      <w:r>
        <w:separator/>
      </w:r>
    </w:p>
  </w:endnote>
  <w:endnote w:type="continuationSeparator" w:id="0">
    <w:p w:rsidR="005C6A60" w:rsidRDefault="005C6A60" w:rsidP="005C6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A60" w:rsidRDefault="005C6A60" w:rsidP="005C6A60">
      <w:r>
        <w:separator/>
      </w:r>
    </w:p>
  </w:footnote>
  <w:footnote w:type="continuationSeparator" w:id="0">
    <w:p w:rsidR="005C6A60" w:rsidRDefault="005C6A60" w:rsidP="005C6A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 w:rsidP="005C6A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A60" w:rsidRPr="005C6A60" w:rsidRDefault="005C6A60" w:rsidP="005C6A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(с изменениями и дополнениями по состоянию на 06.02.2020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A60" w:rsidRDefault="005C6A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A60"/>
    <w:rsid w:val="005C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A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A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A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A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A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A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A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A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6424" TargetMode="External"/><Relationship Id="rId13" Type="http://schemas.openxmlformats.org/officeDocument/2006/relationships/hyperlink" Target="http://online.zakon.kz/Document/?doc_id=38874326" TargetMode="External"/><Relationship Id="rId18" Type="http://schemas.openxmlformats.org/officeDocument/2006/relationships/hyperlink" Target="http://online.zakon.kz/Document/?doc_id=3590999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48608" TargetMode="External"/><Relationship Id="rId7" Type="http://schemas.openxmlformats.org/officeDocument/2006/relationships/hyperlink" Target="http://online.zakon.kz/Document/?doc_id=38721927" TargetMode="External"/><Relationship Id="rId12" Type="http://schemas.openxmlformats.org/officeDocument/2006/relationships/hyperlink" Target="http://online.zakon.kz/Document/?doc_id=34620086" TargetMode="External"/><Relationship Id="rId17" Type="http://schemas.openxmlformats.org/officeDocument/2006/relationships/hyperlink" Target="http://online.zakon.kz/Document/?doc_id=3239286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0763" TargetMode="External"/><Relationship Id="rId20" Type="http://schemas.openxmlformats.org/officeDocument/2006/relationships/hyperlink" Target="http://online.zakon.kz/Document/?doc_id=3481306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5824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49397" TargetMode="External"/><Relationship Id="rId23" Type="http://schemas.openxmlformats.org/officeDocument/2006/relationships/hyperlink" Target="http://online.zakon.kz/Document/?doc_id=3524263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7964952" TargetMode="External"/><Relationship Id="rId19" Type="http://schemas.openxmlformats.org/officeDocument/2006/relationships/hyperlink" Target="http://online.zakon.kz/Document/?doc_id=3531421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9999" TargetMode="External"/><Relationship Id="rId14" Type="http://schemas.openxmlformats.org/officeDocument/2006/relationships/hyperlink" Target="http://online.zakon.kz/Document/?doc_id=33513685" TargetMode="External"/><Relationship Id="rId22" Type="http://schemas.openxmlformats.org/officeDocument/2006/relationships/hyperlink" Target="http://online.zakon.kz/Document/?doc_id=3542411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2710</Characters>
  <Application>Microsoft Office Word</Application>
  <DocSecurity>0</DocSecurity>
  <Lines>22</Lines>
  <Paragraphs>5</Paragraphs>
  <ScaleCrop>false</ScaleCrop>
  <Company/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2025-02-23T01:46:00Z</dcterms:created>
  <dcterms:modified xsi:type="dcterms:W3CDTF">2025-02-23T01:46:00Z</dcterms:modified>
</cp:coreProperties>
</file>