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B66">
      <w:pPr>
        <w:pStyle w:val="pr"/>
      </w:pPr>
      <w:bookmarkStart w:id="0" w:name="_GoBack"/>
      <w:bookmarkEnd w:id="0"/>
      <w:r>
        <w:t>Приложение 2</w:t>
      </w:r>
    </w:p>
    <w:p w:rsidR="00000000" w:rsidRDefault="003D2B66">
      <w:pPr>
        <w:pStyle w:val="pr"/>
      </w:pPr>
      <w: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t xml:space="preserve"> Министра внутренних дел </w:t>
      </w:r>
    </w:p>
    <w:p w:rsidR="00000000" w:rsidRDefault="003D2B66">
      <w:pPr>
        <w:pStyle w:val="pr"/>
      </w:pPr>
      <w:r>
        <w:t xml:space="preserve">Республики Казахстан </w:t>
      </w:r>
    </w:p>
    <w:p w:rsidR="00000000" w:rsidRDefault="003D2B66">
      <w:pPr>
        <w:pStyle w:val="pr"/>
      </w:pPr>
      <w:r>
        <w:t>от 2 декабря 2014 года № 862</w:t>
      </w:r>
    </w:p>
    <w:p w:rsidR="00000000" w:rsidRDefault="003D2B66">
      <w:pPr>
        <w:pStyle w:val="pr"/>
      </w:pPr>
      <w: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Правила </w:t>
      </w:r>
      <w:r>
        <w:rPr>
          <w:b/>
          <w:bCs/>
        </w:rPr>
        <w:br/>
      </w:r>
      <w:r>
        <w:rPr>
          <w:rStyle w:val="s1"/>
        </w:rPr>
        <w:t>подготовки водителей механических транспортных средств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08.08.2023 г.)</w:t>
      </w:r>
    </w:p>
    <w:p w:rsidR="00000000" w:rsidRDefault="003D2B66">
      <w:pPr>
        <w:pStyle w:val="pc"/>
      </w:pPr>
      <w:r>
        <w:rPr>
          <w:rStyle w:val="s3"/>
        </w:rPr>
        <w:t> </w:t>
      </w:r>
    </w:p>
    <w:p w:rsidR="00000000" w:rsidRDefault="003D2B66">
      <w:pPr>
        <w:pStyle w:val="p"/>
      </w:pPr>
      <w:r>
        <w:rPr>
          <w:rStyle w:val="s0"/>
        </w:rPr>
        <w:t> </w:t>
      </w:r>
    </w:p>
    <w:p w:rsidR="00000000" w:rsidRDefault="003D2B66">
      <w:pPr>
        <w:pStyle w:val="pji"/>
      </w:pPr>
      <w:r>
        <w:rPr>
          <w:rStyle w:val="s3"/>
        </w:rPr>
        <w:t xml:space="preserve">Заголовок главы 1 изложен в редакции </w:t>
      </w:r>
      <w:hyperlink r:id="rId9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внутренних дел РК от 20.04.18 г. № 310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c"/>
      </w:pPr>
      <w:r>
        <w:rPr>
          <w:rStyle w:val="s1"/>
        </w:rPr>
        <w:t>Глава 1. Общие положения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j"/>
      </w:pPr>
      <w:r>
        <w:t>1. Настоящие Правила подготовки водителей механических транспортных средств (далее - правила) разработаны</w:t>
      </w:r>
      <w:r>
        <w:t xml:space="preserve">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t xml:space="preserve"> Республики Казахстан от 17 апреля 2014 года «О дорожном движении» и определяют порядок подготовки водителей механических транспортных средств (далее - водители) в уч</w:t>
      </w:r>
      <w:r>
        <w:t>ебных организациях по подготовке водителей транспортных средств (далее - учебные организации).</w:t>
      </w:r>
    </w:p>
    <w:p w:rsidR="00000000" w:rsidRDefault="003D2B66">
      <w:pPr>
        <w:pStyle w:val="pj"/>
      </w:pPr>
      <w:r>
        <w:rPr>
          <w:rStyle w:val="s0"/>
        </w:rPr>
        <w:t xml:space="preserve">1-1. Исключен в соответствии с </w:t>
      </w:r>
      <w:hyperlink r:id="rId12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20.07</w:t>
      </w:r>
      <w:r>
        <w:rPr>
          <w:rStyle w:val="s0"/>
        </w:rPr>
        <w:t xml:space="preserve">.23 г. № 591 </w:t>
      </w:r>
      <w:r>
        <w:rPr>
          <w:rStyle w:val="s3"/>
        </w:rPr>
        <w:t>(введен в действие с 8 августа 2023 г.) (</w:t>
      </w:r>
      <w:hyperlink r:id="rId13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i"/>
      </w:pPr>
      <w:r>
        <w:rPr>
          <w:rStyle w:val="s3"/>
        </w:rPr>
        <w:t xml:space="preserve">Пункт 2 изложен в редакции </w:t>
      </w:r>
      <w:hyperlink r:id="rId14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20.07.23 г. № 591 (введен в действие с 8 августа 2023 г.) (</w:t>
      </w:r>
      <w:hyperlink r:id="rId1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 xml:space="preserve">2. Подготовка водителей осуществляется в соответствии с типовыми программами подготовки водителей механических транспортных средств категорий «А», «В», «С», «D», «ВЕ», «СЕ», «DЕ», «Tm», «Tb» и подкатегорий «A1», «В1», «С1», «D1», «С1Е», «D1Е»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3D2B66">
      <w:pPr>
        <w:pStyle w:val="pj"/>
      </w:pPr>
      <w:r>
        <w:t>3 Подготовка водителей механических транспортных средств категорий «А» «В» «С», «D», «BE», «СЕ», «DE», Tm», «Tb» и подкатегорий «A1», «B1», «C1», «D1», «C1E», «D1E» осуществляется из числа лиц, прош</w:t>
      </w:r>
      <w:r>
        <w:t>едших медицинский осмотр и не имеющих медицинских противопоказаний.</w:t>
      </w:r>
    </w:p>
    <w:p w:rsidR="00000000" w:rsidRDefault="003D2B66">
      <w:pPr>
        <w:pStyle w:val="pj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18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07.10.19 г. № 863 </w:t>
      </w:r>
      <w:r>
        <w:rPr>
          <w:rStyle w:val="s3"/>
        </w:rPr>
        <w:t>(</w:t>
      </w:r>
      <w:hyperlink r:id="rId1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t>5. Учебные группы по подготовке водителей комплектуются численностью не более тридцати человек.</w:t>
      </w:r>
    </w:p>
    <w:p w:rsidR="00000000" w:rsidRDefault="003D2B66">
      <w:pPr>
        <w:pStyle w:val="pji"/>
      </w:pPr>
      <w:r>
        <w:rPr>
          <w:rStyle w:val="s3"/>
        </w:rPr>
        <w:t xml:space="preserve">Правила дополнены пунктом 5-1 в соответствии с </w:t>
      </w:r>
      <w:hyperlink r:id="rId20" w:anchor="sub_id=5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20.07.23 г. № 591 (введен в действие с 8 августа 2023 г.)</w:t>
      </w:r>
    </w:p>
    <w:p w:rsidR="00000000" w:rsidRDefault="003D2B66">
      <w:pPr>
        <w:pStyle w:val="pj"/>
      </w:pPr>
      <w:r>
        <w:rPr>
          <w:rStyle w:val="s0"/>
        </w:rPr>
        <w:t>5-1. Учет учебных организаций и регистрация учебных групп осуществляются посредством информационной системы у</w:t>
      </w:r>
      <w:r>
        <w:rPr>
          <w:rStyle w:val="s0"/>
        </w:rPr>
        <w:t>полномоченного органа по обеспечению безопасности дорожного движения (далее – ИС «Автошкола»).</w:t>
      </w:r>
    </w:p>
    <w:p w:rsidR="00000000" w:rsidRDefault="003D2B66">
      <w:pPr>
        <w:pStyle w:val="pj"/>
      </w:pPr>
      <w:r>
        <w:rPr>
          <w:rStyle w:val="s0"/>
        </w:rPr>
        <w:t>Поступившее в уполномоченный орган по обеспечению безопасности дорожного движения от учебной организации уведомление о начале деятельности является основанием дл</w:t>
      </w:r>
      <w:r>
        <w:rPr>
          <w:rStyle w:val="s0"/>
        </w:rPr>
        <w:t>я регистрации и учета учебной организации в ИС «Автошкола».</w:t>
      </w:r>
    </w:p>
    <w:p w:rsidR="00000000" w:rsidRDefault="003D2B66">
      <w:pPr>
        <w:pStyle w:val="pj"/>
      </w:pPr>
      <w:r>
        <w:rPr>
          <w:rStyle w:val="s0"/>
        </w:rPr>
        <w:t>Регистрация учебной организации в ИС «Автошкола» осуществляется в день поступления соответствующего уведомления (при поступлении уведомления после 18.00 часов рабочего времени, в выходные и праздн</w:t>
      </w:r>
      <w:r>
        <w:rPr>
          <w:rStyle w:val="s0"/>
        </w:rPr>
        <w:t>ичные дни регистрация учебной организации в ИС «Автошкола» осуществляется следующим рабочим днем).</w:t>
      </w:r>
    </w:p>
    <w:p w:rsidR="00000000" w:rsidRDefault="003D2B66">
      <w:pPr>
        <w:pStyle w:val="pj"/>
      </w:pPr>
      <w:r>
        <w:rPr>
          <w:rStyle w:val="s0"/>
        </w:rPr>
        <w:t>После регистрации учебной организации в ИС «Автошкола», уполномоченным органом по обеспечению безопасности дорожного движения в течение трех рабочих дней пре</w:t>
      </w:r>
      <w:r>
        <w:rPr>
          <w:rStyle w:val="s0"/>
        </w:rPr>
        <w:t>доставляется учебной организации авторизованный доступ к ИС «Автошкола» для регистрации учебных групп.</w:t>
      </w:r>
    </w:p>
    <w:p w:rsidR="00000000" w:rsidRDefault="003D2B66">
      <w:pPr>
        <w:pStyle w:val="pj"/>
      </w:pPr>
      <w:r>
        <w:rPr>
          <w:rStyle w:val="s0"/>
        </w:rPr>
        <w:t>Регистрация учебных групп в ИС «Автошкола» осуществляется на основании приказа учебной организации в течение пяти рабочих дней с даты издания соответству</w:t>
      </w:r>
      <w:r>
        <w:rPr>
          <w:rStyle w:val="s0"/>
        </w:rPr>
        <w:t>ющего приказа.</w:t>
      </w:r>
    </w:p>
    <w:p w:rsidR="00000000" w:rsidRDefault="003D2B66">
      <w:pPr>
        <w:pStyle w:val="pj"/>
      </w:pPr>
      <w:r>
        <w:rPr>
          <w:rStyle w:val="s0"/>
        </w:rPr>
        <w:t>ИС «Автошкола» предусматривает форматно-логический контроль, который не допускает:</w:t>
      </w:r>
    </w:p>
    <w:p w:rsidR="00000000" w:rsidRDefault="003D2B66">
      <w:pPr>
        <w:pStyle w:val="pj"/>
      </w:pPr>
      <w:r>
        <w:rPr>
          <w:rStyle w:val="s0"/>
        </w:rPr>
        <w:t>1) регистрацию учебных групп численностью более тридцати человек;</w:t>
      </w:r>
    </w:p>
    <w:p w:rsidR="00000000" w:rsidRDefault="003D2B66">
      <w:pPr>
        <w:pStyle w:val="pj"/>
      </w:pPr>
      <w:r>
        <w:rPr>
          <w:rStyle w:val="s0"/>
        </w:rPr>
        <w:t>2) включение обучаемых в ранее зарегистрированные учебные группы;</w:t>
      </w:r>
    </w:p>
    <w:p w:rsidR="00000000" w:rsidRDefault="003D2B66">
      <w:pPr>
        <w:pStyle w:val="pj"/>
      </w:pPr>
      <w:r>
        <w:rPr>
          <w:rStyle w:val="s0"/>
        </w:rPr>
        <w:t>3) получение свидетельства</w:t>
      </w:r>
      <w:r>
        <w:rPr>
          <w:rStyle w:val="s0"/>
        </w:rPr>
        <w:t xml:space="preserve"> об окончании курсов обучения в случае не прохождения обучаемым полного курса обучения согласно типовым программам подготовки водителей транспортных средств, а также при получении отрицательных оценок по результатам итоговой аттестации в учебной организаци</w:t>
      </w:r>
      <w:r>
        <w:rPr>
          <w:rStyle w:val="s0"/>
        </w:rPr>
        <w:t>и.</w:t>
      </w:r>
    </w:p>
    <w:p w:rsidR="00000000" w:rsidRDefault="003D2B66">
      <w:pPr>
        <w:pStyle w:val="pj"/>
      </w:pPr>
      <w:r>
        <w:rPr>
          <w:rStyle w:val="s0"/>
        </w:rPr>
        <w:t>Допускается ведение регистрации учебных групп с использованием информационной системы профессиональных объединений по подготовке водителей транспортных средств, подключаемой посредством интеграционного сервиса к ИС «Автошкола».</w:t>
      </w:r>
    </w:p>
    <w:p w:rsidR="00000000" w:rsidRDefault="003D2B66">
      <w:pPr>
        <w:pStyle w:val="pj"/>
      </w:pPr>
      <w:r>
        <w:t> </w:t>
      </w:r>
    </w:p>
    <w:p w:rsidR="00000000" w:rsidRDefault="003D2B66">
      <w:pPr>
        <w:pStyle w:val="pj"/>
      </w:pPr>
      <w:r>
        <w:t> </w:t>
      </w:r>
    </w:p>
    <w:p w:rsidR="00000000" w:rsidRDefault="003D2B66">
      <w:pPr>
        <w:pStyle w:val="pji"/>
      </w:pPr>
      <w:r>
        <w:rPr>
          <w:rStyle w:val="s3"/>
        </w:rPr>
        <w:t xml:space="preserve">Заголовок главы 2 изложен в редакции </w:t>
      </w:r>
      <w:hyperlink r:id="rId21" w:anchor="sub_id=2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20.04.18 г. № 310 (</w:t>
      </w:r>
      <w:hyperlink r:id="rId2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c"/>
      </w:pPr>
      <w:r>
        <w:rPr>
          <w:rStyle w:val="s1"/>
        </w:rPr>
        <w:t>Глава 2. Порядок подготовки водителей механических транспортных средств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ji"/>
      </w:pPr>
      <w:r>
        <w:rPr>
          <w:rStyle w:val="s3"/>
        </w:rPr>
        <w:t xml:space="preserve">Пункт 6 изложен в редакции </w:t>
      </w:r>
      <w:hyperlink r:id="rId23" w:anchor="sub_id=20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</w:t>
      </w:r>
      <w:r>
        <w:rPr>
          <w:rStyle w:val="s3"/>
        </w:rPr>
        <w:t>46 (введены в действие с 01.01.2018 г.) (</w:t>
      </w:r>
      <w:hyperlink r:id="rId24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6. Подготовка водителей механических транспортных средств (далее - МТС) осуществляется в соответствии со следующими тематическими планами:</w:t>
      </w:r>
    </w:p>
    <w:p w:rsidR="00000000" w:rsidRDefault="003D2B66">
      <w:pPr>
        <w:pStyle w:val="pj"/>
      </w:pPr>
      <w:r>
        <w:rPr>
          <w:rStyle w:val="s0"/>
        </w:rPr>
        <w:t>1) «Устройство и техническое обслуживание»;</w:t>
      </w:r>
    </w:p>
    <w:p w:rsidR="00000000" w:rsidRDefault="003D2B66">
      <w:pPr>
        <w:pStyle w:val="pj"/>
      </w:pPr>
      <w:r>
        <w:rPr>
          <w:rStyle w:val="s0"/>
        </w:rPr>
        <w:t>2) «Правила дорожного движения»;</w:t>
      </w:r>
    </w:p>
    <w:p w:rsidR="00000000" w:rsidRDefault="003D2B66">
      <w:pPr>
        <w:pStyle w:val="pj"/>
      </w:pPr>
      <w:r>
        <w:rPr>
          <w:rStyle w:val="s0"/>
        </w:rPr>
        <w:t>3) «Основы управления транспортным средс</w:t>
      </w:r>
      <w:r>
        <w:rPr>
          <w:rStyle w:val="s0"/>
        </w:rPr>
        <w:t>твом и безопасность движения»;</w:t>
      </w:r>
    </w:p>
    <w:p w:rsidR="00000000" w:rsidRDefault="003D2B66">
      <w:pPr>
        <w:pStyle w:val="pj"/>
      </w:pPr>
      <w:r>
        <w:rPr>
          <w:rStyle w:val="s0"/>
        </w:rPr>
        <w:t>4) «Первая помощь при дорожно-транспортном происшествии (далее - ДТП)»;</w:t>
      </w:r>
    </w:p>
    <w:p w:rsidR="00000000" w:rsidRDefault="003D2B66">
      <w:pPr>
        <w:pStyle w:val="pj"/>
      </w:pPr>
      <w:r>
        <w:rPr>
          <w:rStyle w:val="s0"/>
        </w:rPr>
        <w:t>5) «Вождение механического транспортного средства (соответствующей категории, подкатегории)».</w:t>
      </w:r>
    </w:p>
    <w:p w:rsidR="00000000" w:rsidRDefault="003D2B66">
      <w:pPr>
        <w:pStyle w:val="pji"/>
      </w:pPr>
      <w:r>
        <w:rPr>
          <w:rStyle w:val="s3"/>
        </w:rPr>
        <w:t xml:space="preserve">Пункт 7 изложен в редакции </w:t>
      </w:r>
      <w:hyperlink r:id="rId25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20.07.23 г. № 591 (введен в действие с 8 августа 2023 г.) (</w:t>
      </w:r>
      <w:hyperlink r:id="rId2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7. Кабинет</w:t>
      </w:r>
      <w:r>
        <w:rPr>
          <w:rStyle w:val="s0"/>
        </w:rPr>
        <w:t xml:space="preserve">ы (классы) для подготовки водителей оборудуются в соответствии с минимальным перечнем учебного оборудования кабинета (класса) или с использованием информационных технологий для подготовки водителей соответствующей категории МТС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3D2B66">
      <w:pPr>
        <w:pStyle w:val="pji"/>
      </w:pPr>
      <w:r>
        <w:rPr>
          <w:rStyle w:val="s3"/>
        </w:rPr>
        <w:t xml:space="preserve">Пункт 8 изложен в редакции </w:t>
      </w:r>
      <w:hyperlink r:id="rId27" w:anchor="sub_id=20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28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30.04.21 г. № 253 (</w:t>
      </w:r>
      <w:hyperlink r:id="rId3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20.07.23 г. № 591 (введен в действие с 8 августа 2023 г.) (</w:t>
      </w:r>
      <w:hyperlink r:id="rId3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8. Основными формами обучения являются теоретические и практические занятия.</w:t>
      </w:r>
    </w:p>
    <w:p w:rsidR="00000000" w:rsidRDefault="003D2B66">
      <w:pPr>
        <w:pStyle w:val="pj"/>
      </w:pPr>
      <w:r>
        <w:rPr>
          <w:rStyle w:val="s0"/>
        </w:rPr>
        <w:t>Теоретические занятия по каждому предмету планируются не более двух часов в день, практ</w:t>
      </w:r>
      <w:r>
        <w:rPr>
          <w:rStyle w:val="s0"/>
        </w:rPr>
        <w:t>ические - шесть часов.</w:t>
      </w:r>
    </w:p>
    <w:p w:rsidR="00000000" w:rsidRDefault="003D2B66">
      <w:pPr>
        <w:pStyle w:val="pj"/>
      </w:pPr>
      <w:r>
        <w:rPr>
          <w:rStyle w:val="s0"/>
        </w:rPr>
        <w:t>В течение дня с одним обучаемым по вождению автомобиля допускается отрабатывать:</w:t>
      </w:r>
    </w:p>
    <w:p w:rsidR="00000000" w:rsidRDefault="003D2B66">
      <w:pPr>
        <w:pStyle w:val="pj"/>
      </w:pPr>
      <w:r>
        <w:rPr>
          <w:rStyle w:val="s0"/>
        </w:rPr>
        <w:t>1) на автотренажере - не более одного часа;</w:t>
      </w:r>
    </w:p>
    <w:p w:rsidR="00000000" w:rsidRDefault="003D2B66">
      <w:pPr>
        <w:pStyle w:val="pj"/>
      </w:pPr>
      <w:r>
        <w:rPr>
          <w:rStyle w:val="s0"/>
        </w:rPr>
        <w:t>2) на учебном автомобиле не более двух часов, за исключением упражнения «Вождение в колонне», а также упражн</w:t>
      </w:r>
      <w:r>
        <w:rPr>
          <w:rStyle w:val="s0"/>
        </w:rPr>
        <w:t>ений, связанных с перевозкой грузов, которые отрабатываются в течение четырех часов.</w:t>
      </w:r>
    </w:p>
    <w:p w:rsidR="00000000" w:rsidRDefault="003D2B6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33" w:anchor="sub_id=20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внутренних дел РК от 26.09.17 г. № 646 (введены в действие с 01.01.2018 г.) (</w:t>
      </w:r>
      <w:hyperlink r:id="rId3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9. Продолжительность учебного часа теоретических и лабораторно-практ</w:t>
      </w:r>
      <w:r>
        <w:rPr>
          <w:rStyle w:val="s0"/>
        </w:rPr>
        <w:t>ических занятий - сорок пять минут, а практических занятий по вождению автомобиля - один час, включая время на постановку задач, подведение итогов, оформление документации и смену обучаемых.</w:t>
      </w:r>
    </w:p>
    <w:p w:rsidR="00000000" w:rsidRDefault="003D2B66">
      <w:pPr>
        <w:pStyle w:val="pj"/>
      </w:pPr>
      <w:r>
        <w:rPr>
          <w:rStyle w:val="s0"/>
        </w:rPr>
        <w:t>Допускается проведение практических занятий в течении девяносто м</w:t>
      </w:r>
      <w:r>
        <w:rPr>
          <w:rStyle w:val="s0"/>
        </w:rPr>
        <w:t>инут без перерыва. Продолжительность учебного времени не превышает в рабочие дни четыре часа и выходные дни шесть часов.</w:t>
      </w:r>
    </w:p>
    <w:p w:rsidR="00000000" w:rsidRDefault="003D2B66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35" w:anchor="sub_id=2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3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20.07.23 г. № 591 (введен в действие с 8 августа 2023 г.) (</w:t>
      </w:r>
      <w:hyperlink r:id="rId3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10. Теоретические занятия проводятся пре</w:t>
      </w:r>
      <w:r>
        <w:rPr>
          <w:rStyle w:val="s0"/>
        </w:rPr>
        <w:t>подавателем, лабораторно-практические по устройству и техническому обслуживанию автомобиля преподавателем совместно с мастером производственного обучения, практические занятия по вождению автомобиля проводятся мастером обучения вождению индивидуально с каж</w:t>
      </w:r>
      <w:r>
        <w:rPr>
          <w:rStyle w:val="s0"/>
        </w:rPr>
        <w:t>дым обучаемым.</w:t>
      </w:r>
    </w:p>
    <w:p w:rsidR="00000000" w:rsidRDefault="003D2B66">
      <w:pPr>
        <w:pStyle w:val="pj"/>
      </w:pPr>
      <w:r>
        <w:rPr>
          <w:rStyle w:val="s0"/>
        </w:rPr>
        <w:t>Практические занятия по устройству и техническому обслуживанию автомобилей и первой помощи пострадавшим при ДТП, проводятся после изучения соответствующего теоретического материала по одной или нескольким темам.</w:t>
      </w:r>
    </w:p>
    <w:p w:rsidR="00000000" w:rsidRDefault="003D2B66">
      <w:pPr>
        <w:pStyle w:val="pj"/>
      </w:pPr>
      <w:r>
        <w:rPr>
          <w:rStyle w:val="s0"/>
        </w:rPr>
        <w:t>11. До начала практического в</w:t>
      </w:r>
      <w:r>
        <w:rPr>
          <w:rStyle w:val="s0"/>
        </w:rPr>
        <w:t xml:space="preserve">ождения автомобиля, обучаемые проходят подготовку по основным положениям по допуску транспортных средств к эксплуатации и обязанностям должностных лиц и участников дорожного движения по обеспечению безопасности дорожного движения в соответствии с </w:t>
      </w:r>
      <w:hyperlink r:id="rId39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дорожного движения Республики Казахстан.</w:t>
      </w:r>
    </w:p>
    <w:p w:rsidR="00000000" w:rsidRDefault="003D2B66">
      <w:pPr>
        <w:pStyle w:val="pji"/>
      </w:pPr>
      <w:r>
        <w:rPr>
          <w:rStyle w:val="s3"/>
        </w:rPr>
        <w:t xml:space="preserve">Пункт 12 изложен в редакции  </w:t>
      </w:r>
      <w:hyperlink r:id="rId40" w:anchor="sub_id=2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</w:t>
      </w:r>
      <w:r>
        <w:rPr>
          <w:rStyle w:val="s3"/>
        </w:rPr>
        <w:t>нутренних дел РК от 26.09.17 г. № 646 (введены в действие с 01.01.2018 г.) (</w:t>
      </w:r>
      <w:hyperlink r:id="rId4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12. Занятия по практическому вождению проводятся индивидуально с каждым обучаемым на автотренажерах (при их наличии), автодромах (площадках для учебной езды) и по учебным маршрутам, прошедших согласование в территориальном уполномоченном органе по обеспече</w:t>
      </w:r>
      <w:r>
        <w:rPr>
          <w:rStyle w:val="s0"/>
        </w:rPr>
        <w:t>нию безопасности дорожного движения не реже одного раза в три года.</w:t>
      </w:r>
    </w:p>
    <w:p w:rsidR="00000000" w:rsidRDefault="003D2B66">
      <w:pPr>
        <w:pStyle w:val="pj"/>
      </w:pPr>
      <w:r>
        <w:rPr>
          <w:rStyle w:val="s0"/>
        </w:rPr>
        <w:t xml:space="preserve">13. Обучение практическому вождению проводится под руководством мастера обучения </w:t>
      </w:r>
      <w:r>
        <w:t xml:space="preserve">вождению на технически исправных транспортных средствах, оборудованных в соответствии с </w:t>
      </w:r>
      <w:hyperlink r:id="rId42" w:anchor="sub_id=100" w:history="1">
        <w:r>
          <w:rPr>
            <w:rStyle w:val="a4"/>
          </w:rPr>
          <w:t>Правилами</w:t>
        </w:r>
      </w:hyperlink>
      <w:r>
        <w:t xml:space="preserve"> дорожного движения Республики Казахстан.</w:t>
      </w:r>
    </w:p>
    <w:p w:rsidR="00000000" w:rsidRDefault="003D2B66">
      <w:pPr>
        <w:pStyle w:val="pj"/>
      </w:pPr>
      <w:r>
        <w:t>14. Для определения уровня подготовки обучаемого по каждому предмету и оценки его знаний проводятся итоговые занятия, по результатам которых оп</w:t>
      </w:r>
      <w:r>
        <w:t>ределяется готовность каждого обучаемого и в целом группы к экзаменам, тематика консультаций, объем дополнительных занятий, а также даются рекомендации для самостоятельной подготовки к экзаменам, а также проводится итоговая аттестация.</w:t>
      </w:r>
    </w:p>
    <w:p w:rsidR="00000000" w:rsidRDefault="003D2B66">
      <w:pPr>
        <w:pStyle w:val="pj"/>
      </w:pPr>
      <w:r>
        <w:t>15. Для обучаемых ли</w:t>
      </w:r>
      <w:r>
        <w:t>ц, недостаточно овладевших приемами управления МТС после отработки в полном объеме упражнений, предусмотренных типовыми программами подготовки водителей механических транспортных средств соответствующих категорий и подкатегорий, по результатам итогового за</w:t>
      </w:r>
      <w:r>
        <w:t>нятия проводятся дополнительные занятия.</w:t>
      </w:r>
    </w:p>
    <w:p w:rsidR="00000000" w:rsidRDefault="003D2B66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3" w:anchor="sub_id=2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</w:t>
      </w:r>
      <w:r>
        <w:rPr>
          <w:rStyle w:val="s3"/>
        </w:rPr>
        <w:t>1.2018 г.)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t>16. Итоговая аттестация проводится в учебной организации в виде принятия экзаменов по:</w:t>
      </w:r>
    </w:p>
    <w:p w:rsidR="00000000" w:rsidRDefault="003D2B66">
      <w:pPr>
        <w:pStyle w:val="pj"/>
      </w:pPr>
      <w:r>
        <w:t>1) устройству и техническому обслуживанию транспортного средства;</w:t>
      </w:r>
    </w:p>
    <w:p w:rsidR="00000000" w:rsidRDefault="003D2B66">
      <w:pPr>
        <w:pStyle w:val="pj"/>
      </w:pPr>
      <w:r>
        <w:rPr>
          <w:rStyle w:val="s0"/>
        </w:rPr>
        <w:t>2) правилам дорожного движения, основам безопасности движения и первой помощи, пострадавшим при ДТП;</w:t>
      </w:r>
    </w:p>
    <w:p w:rsidR="00000000" w:rsidRDefault="003D2B66">
      <w:pPr>
        <w:pStyle w:val="pj"/>
      </w:pPr>
      <w:r>
        <w:t>3) практическому вождению транспортного средства.</w:t>
      </w:r>
    </w:p>
    <w:p w:rsidR="00000000" w:rsidRDefault="003D2B66">
      <w:pPr>
        <w:pStyle w:val="pj"/>
      </w:pPr>
      <w:r>
        <w:t>17. Обучаемые лица, не сдавшие экзамены</w:t>
      </w:r>
      <w:r>
        <w:t xml:space="preserve"> на итоговой аттестации по уважительным причинам (болезнь, командировка), допускаются к их сдаче в индивидуальном порядке, а получившие неудовлетворительные оценки, допускаются к повторной сдаче после дополнительной самостоятельной подготовки, но не ранее,</w:t>
      </w:r>
      <w:r>
        <w:t xml:space="preserve"> чем через 5 рабочих дней со дня проведения итоговой аттестации.</w:t>
      </w:r>
    </w:p>
    <w:p w:rsidR="00000000" w:rsidRDefault="003D2B66">
      <w:pPr>
        <w:pStyle w:val="pji"/>
      </w:pPr>
      <w:r>
        <w:rPr>
          <w:rStyle w:val="s3"/>
        </w:rPr>
        <w:t xml:space="preserve">Пункт 18 изложен в редакции  </w:t>
      </w:r>
      <w:hyperlink r:id="rId45" w:anchor="sub_id=2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</w:t>
      </w:r>
      <w:r>
        <w:rPr>
          <w:rStyle w:val="s3"/>
        </w:rPr>
        <w:t>с 01.01.2018 г.) (</w:t>
      </w:r>
      <w:hyperlink r:id="rId46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rPr>
          <w:rStyle w:val="s0"/>
        </w:rPr>
        <w:t>18. Обучающимся лицам, получившим положительные оценки по результатам экзаменов при проведении итоговой аттестации в учебной организации, вы</w:t>
      </w:r>
      <w:r>
        <w:rPr>
          <w:rStyle w:val="s0"/>
        </w:rPr>
        <w:t xml:space="preserve">дается свидетельство об окончании курсов обучения (далее - свидетельство),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3D2B66">
      <w:pPr>
        <w:pStyle w:val="pj"/>
      </w:pPr>
      <w:r>
        <w:rPr>
          <w:rStyle w:val="s0"/>
        </w:rPr>
        <w:t xml:space="preserve">19. Свидетельство </w:t>
      </w:r>
      <w:r>
        <w:t>не является документом предоставляющим право на управление МТС, а предъявляется при</w:t>
      </w:r>
      <w:r>
        <w:t xml:space="preserve"> сдаче экзаменов для получения водительского удостоверения на право управления МТС соответствующих категорий и подкатегорий.</w:t>
      </w:r>
    </w:p>
    <w:p w:rsidR="00000000" w:rsidRDefault="003D2B66">
      <w:pPr>
        <w:pStyle w:val="pj"/>
      </w:pPr>
      <w:r>
        <w:t>20. В случае утраты свидетельства учебная организация выдает «Дубликат» на основании письменного заявления и результатов итоговой а</w:t>
      </w:r>
      <w:r>
        <w:t>ттестации, в течение пяти рабочих дней с момента подачи заявления.</w:t>
      </w:r>
    </w:p>
    <w:p w:rsidR="00000000" w:rsidRDefault="003D2B66">
      <w:pPr>
        <w:pStyle w:val="pj"/>
      </w:pPr>
      <w:r>
        <w:t>21. Свидетельство является документом строгой отчетности, имеет серию и типографский порядковый номер. Свидетельство действительно в течение двух лет после окончания курсов обучения.</w:t>
      </w:r>
    </w:p>
    <w:p w:rsidR="00000000" w:rsidRDefault="003D2B66">
      <w:pPr>
        <w:pStyle w:val="pj"/>
      </w:pPr>
      <w:r>
        <w:rPr>
          <w:rStyle w:val="s0"/>
        </w:rPr>
        <w:t>22. Ис</w:t>
      </w:r>
      <w:r>
        <w:rPr>
          <w:rStyle w:val="s0"/>
        </w:rPr>
        <w:t xml:space="preserve">ключен в соответствии с </w:t>
      </w:r>
      <w:hyperlink r:id="rId47" w:anchor="sub_id=2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26.09.17 г. № 646 </w:t>
      </w:r>
      <w:r>
        <w:rPr>
          <w:rStyle w:val="s3"/>
        </w:rPr>
        <w:t>(введены в действие с 01.01.2018 г.) (</w:t>
      </w:r>
      <w:hyperlink r:id="rId4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j"/>
      </w:pPr>
      <w:r>
        <w:t> </w:t>
      </w:r>
    </w:p>
    <w:p w:rsidR="00000000" w:rsidRDefault="003D2B66">
      <w:pPr>
        <w:pStyle w:val="pji"/>
      </w:pPr>
      <w:bookmarkStart w:id="1" w:name="SUB1"/>
      <w:bookmarkEnd w:id="1"/>
      <w:r>
        <w:rPr>
          <w:rStyle w:val="s3"/>
        </w:rPr>
        <w:t xml:space="preserve">В приложение 1 внесены изменения в соответствии с </w:t>
      </w:r>
      <w:hyperlink r:id="rId49" w:anchor="sub_id=20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внутренних дел РК от 26.09.17 г. № 646 (введены в дей</w:t>
      </w:r>
      <w:r>
        <w:rPr>
          <w:rStyle w:val="s3"/>
        </w:rPr>
        <w:t>ствие с 01.01.2018 г.) (</w:t>
      </w:r>
      <w:hyperlink r:id="rId5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r"/>
      </w:pPr>
      <w:r>
        <w:rPr>
          <w:rStyle w:val="s0"/>
        </w:rPr>
        <w:t>Приложение 1</w:t>
      </w:r>
    </w:p>
    <w:p w:rsidR="00000000" w:rsidRDefault="003D2B6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3D2B66">
      <w:pPr>
        <w:pStyle w:val="pr"/>
      </w:pPr>
      <w:r>
        <w:rPr>
          <w:rStyle w:val="s0"/>
        </w:rPr>
        <w:t>транспортных средств</w:t>
      </w:r>
    </w:p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Типовые программы подготовки водителей т</w:t>
      </w:r>
      <w:r>
        <w:rPr>
          <w:rStyle w:val="s1"/>
        </w:rPr>
        <w:t>ранспортных средств</w:t>
      </w:r>
      <w:r>
        <w:rPr>
          <w:rStyle w:val="s1"/>
        </w:rPr>
        <w:br/>
      </w:r>
      <w:r>
        <w:rPr>
          <w:rStyle w:val="s1"/>
        </w:rPr>
        <w:br/>
        <w:t>Программа подготовки водителей транспортных средств категории «А» подгатегории «А1», «В1»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"/>
        <w:gridCol w:w="4137"/>
        <w:gridCol w:w="761"/>
        <w:gridCol w:w="1912"/>
        <w:gridCol w:w="2203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rPr>
                <w:rStyle w:val="s0"/>
              </w:rP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rStyle w:val="s0"/>
              </w:rPr>
              <w:t>40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rStyle w:val="s0"/>
              </w:rPr>
              <w:t>40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rPr>
                <w:rStyle w:val="s0"/>
              </w:rPr>
              <w:t>Первая помощь пострадавшим при ДТП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Практических.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мотоцикла*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190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</w:tbl>
    <w:p w:rsidR="00000000" w:rsidRDefault="003D2B66">
      <w:pPr>
        <w:pStyle w:val="pj"/>
      </w:pPr>
      <w:r>
        <w:rPr>
          <w:rStyle w:val="s0"/>
        </w:rPr>
        <w:t>* Экзамен по вождению в учебной организации проводятся за счет часов, отведенных на вождение.</w:t>
      </w:r>
    </w:p>
    <w:p w:rsidR="00000000" w:rsidRDefault="003D2B66">
      <w:pPr>
        <w:pStyle w:val="pj"/>
      </w:pPr>
      <w:r>
        <w:rPr>
          <w:rStyle w:val="s0"/>
        </w:rPr>
        <w:t>** Вождение проводится вне сетки учебного времени, на транспортном средстве соответствующем категории или подкатегории.</w:t>
      </w:r>
    </w:p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7178"/>
        <w:gridCol w:w="18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мототранспортных средств и общее устройство мотоцикла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Общее устройство и работа двигателя </w:t>
            </w:r>
          </w:p>
          <w:p w:rsidR="00000000" w:rsidRDefault="003D2B66">
            <w:pPr>
              <w:pStyle w:val="p"/>
            </w:pPr>
            <w:r>
              <w:t xml:space="preserve">Системы смазывания и охлаждения двигателя 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Топливо и горючие смеси. Система питания </w:t>
            </w:r>
          </w:p>
          <w:p w:rsidR="00000000" w:rsidRDefault="003D2B66">
            <w:pPr>
              <w:pStyle w:val="p"/>
            </w:pPr>
            <w:r>
              <w:t>Обслуживание механизмов и систем двигателя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Источники тока. Система зажигания 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Приборы освещения и сигнализации Обслуживание электрооборудования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3. Трансмиссия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Устройство и работа трансмиссии </w:t>
            </w:r>
          </w:p>
          <w:p w:rsidR="00000000" w:rsidRDefault="003D2B66">
            <w:pPr>
              <w:pStyle w:val="p"/>
            </w:pPr>
            <w:r>
              <w:t>Обслуживание трансмиссии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  <w:p w:rsidR="00000000" w:rsidRDefault="003D2B66">
            <w:pPr>
              <w:pStyle w:val="pc"/>
            </w:pPr>
            <w:r>
              <w:t>8</w:t>
            </w:r>
          </w:p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3D2B66">
            <w:pPr>
              <w:pStyle w:val="p"/>
            </w:pPr>
            <w:r>
              <w:t xml:space="preserve">Устройство и работа органов управления </w:t>
            </w:r>
          </w:p>
          <w:p w:rsidR="00000000" w:rsidRDefault="003D2B66">
            <w:pPr>
              <w:pStyle w:val="p"/>
            </w:pPr>
            <w:r>
              <w:t>Обслуживание несущей системы, ходовой части и орган</w:t>
            </w:r>
            <w:r>
              <w:t xml:space="preserve">ов управления* </w:t>
            </w:r>
          </w:p>
          <w:p w:rsidR="00000000" w:rsidRDefault="003D2B66">
            <w:pPr>
              <w:pStyle w:val="p"/>
            </w:pPr>
            <w:r>
              <w:t>Особенности эксплуатации мотоцикла зимой, летом и в период обкатки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3733"/>
        <w:gridCol w:w="861"/>
        <w:gridCol w:w="2201"/>
        <w:gridCol w:w="2201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 и ее характеристики</w:t>
            </w:r>
          </w:p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7"/>
        <w:gridCol w:w="7057"/>
        <w:gridCol w:w="1837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4738"/>
        <w:gridCol w:w="773"/>
        <w:gridCol w:w="1740"/>
        <w:gridCol w:w="1740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2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</w:t>
      </w:r>
    </w:p>
    <w:p w:rsidR="00000000" w:rsidRDefault="003D2B66">
      <w:pPr>
        <w:pStyle w:val="pc"/>
      </w:pPr>
      <w:r>
        <w:rPr>
          <w:rStyle w:val="s1"/>
        </w:rPr>
        <w:t>«Вождение мотоцикла»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08"/>
        <w:gridCol w:w="2123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Начальное обучение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в ограниченных проездах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по дорогам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Программа подготовки водителей транспортных средств подгатегории «А1» и «В1» на категорию А </w:t>
      </w:r>
    </w:p>
    <w:p w:rsidR="00000000" w:rsidRDefault="003D2B66">
      <w:pPr>
        <w:pStyle w:val="pc"/>
      </w:pPr>
      <w:r>
        <w:rPr>
          <w:rStyle w:val="s1"/>
        </w:rPr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57"/>
        <w:gridCol w:w="761"/>
        <w:gridCol w:w="1910"/>
        <w:gridCol w:w="2203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мотоцикла*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86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мотоцикла**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j"/>
      </w:pPr>
      <w:r>
        <w:rPr>
          <w:rStyle w:val="s0"/>
        </w:rPr>
        <w:t>* Экзамен по вождению мотоцикла в учебной организации проводятся за счет часов, отведенных на вождение.</w:t>
      </w:r>
    </w:p>
    <w:p w:rsidR="00000000" w:rsidRDefault="003D2B66">
      <w:pPr>
        <w:pStyle w:val="pj"/>
      </w:pPr>
      <w:r>
        <w:rPr>
          <w:rStyle w:val="s0"/>
        </w:rPr>
        <w:t>** Вождение проводится вне сетки учебного времени.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434"/>
        <w:gridCol w:w="1597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мототранспортных средств и общее устройство мотоцикла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Двигатель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Общее устройство и работа двигателя </w:t>
            </w:r>
          </w:p>
          <w:p w:rsidR="00000000" w:rsidRDefault="003D2B66">
            <w:pPr>
              <w:pStyle w:val="p"/>
            </w:pPr>
            <w:r>
              <w:t xml:space="preserve">Системы смазывания и охлаждения двигателя 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Топливо и горючие смеси. Система питания </w:t>
            </w:r>
          </w:p>
          <w:p w:rsidR="00000000" w:rsidRDefault="003D2B66">
            <w:pPr>
              <w:pStyle w:val="p"/>
            </w:pPr>
            <w:r>
              <w:t>Обслуживание механизмов и систем двигателя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Электрооборудование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Источники тока. Система зажигания 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Приборы освещения и сигнализации Обслуживание электрооборудования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3. Трансмиссия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Устройство и работа трансмиссии </w:t>
            </w:r>
          </w:p>
          <w:p w:rsidR="00000000" w:rsidRDefault="003D2B66">
            <w:pPr>
              <w:pStyle w:val="p"/>
            </w:pPr>
            <w:r>
              <w:t>Обслуживание трансмиссии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4. Несущая система. Ходовая часть. Органы управления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  <w:p w:rsidR="00000000" w:rsidRDefault="003D2B66">
            <w:pPr>
              <w:pStyle w:val="pc"/>
            </w:pPr>
            <w:r>
              <w:t>8</w:t>
            </w:r>
          </w:p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Устройство рамы мотоцикла, рамы и кузова бокового прицепа Устройство и работа ходовой части </w:t>
            </w:r>
          </w:p>
          <w:p w:rsidR="00000000" w:rsidRDefault="003D2B66">
            <w:pPr>
              <w:pStyle w:val="p"/>
            </w:pPr>
            <w:r>
              <w:t xml:space="preserve">Устройство и работа органов управления </w:t>
            </w:r>
          </w:p>
          <w:p w:rsidR="00000000" w:rsidRDefault="003D2B66">
            <w:pPr>
              <w:pStyle w:val="p"/>
            </w:pPr>
            <w:r>
              <w:t xml:space="preserve">Обслуживание несущей системы, ходовой части и органов управления* </w:t>
            </w:r>
          </w:p>
          <w:p w:rsidR="00000000" w:rsidRDefault="003D2B66">
            <w:pPr>
              <w:pStyle w:val="p"/>
            </w:pPr>
            <w:r>
              <w:t>Особенности эксплуатации мотоцикла зимой, летом и в пери</w:t>
            </w:r>
            <w:r>
              <w:t>од обкатки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>Отработка темы проводится на практическом (лабораторно-практическом) занятии.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17"/>
        <w:gridCol w:w="846"/>
        <w:gridCol w:w="2186"/>
        <w:gridCol w:w="22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7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 и ее характеристики</w:t>
            </w:r>
          </w:p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93"/>
        <w:gridCol w:w="1438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675"/>
        <w:gridCol w:w="768"/>
        <w:gridCol w:w="1745"/>
        <w:gridCol w:w="1843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2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</w:t>
      </w:r>
    </w:p>
    <w:p w:rsidR="00000000" w:rsidRDefault="003D2B66">
      <w:pPr>
        <w:pStyle w:val="pc"/>
      </w:pPr>
      <w:r>
        <w:rPr>
          <w:rStyle w:val="s1"/>
        </w:rPr>
        <w:t>«Вождение мотоцикла»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11"/>
        <w:gridCol w:w="2220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Начальное обучение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в ограниченных проездах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по дорогам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«В»</w:t>
      </w:r>
    </w:p>
    <w:p w:rsidR="00000000" w:rsidRDefault="003D2B66">
      <w:pPr>
        <w:pStyle w:val="pc"/>
      </w:pPr>
      <w:r>
        <w:rPr>
          <w:rStyle w:val="s1"/>
        </w:rPr>
        <w:t>Учебный план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4060"/>
        <w:gridCol w:w="1160"/>
        <w:gridCol w:w="1933"/>
        <w:gridCol w:w="1838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rPr>
          <w:trHeight w:val="379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Зачет: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228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 *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</w:tbl>
    <w:p w:rsidR="00000000" w:rsidRDefault="003D2B66">
      <w:pPr>
        <w:pStyle w:val="pj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3D2B66">
      <w:pPr>
        <w:pStyle w:val="pj"/>
      </w:pPr>
      <w:r>
        <w:rPr>
          <w:rStyle w:val="s0"/>
        </w:rPr>
        <w:t>** Вождение проводится вне сетки учебного времени в объеме 50 часов, из них 6 часов - на автотренажере. При отсутствии автотренажера - 50 часа - на автомобиле.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6795"/>
        <w:gridCol w:w="2201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№ </w:t>
            </w:r>
          </w:p>
          <w:p w:rsidR="00000000" w:rsidRDefault="003D2B66">
            <w:pPr>
              <w:pStyle w:val="pc"/>
            </w:pPr>
            <w:r>
              <w:t>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Введение. Общее устройство легкового автомобиля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Общее устройство и работа двигателя </w:t>
            </w:r>
          </w:p>
          <w:p w:rsidR="00000000" w:rsidRDefault="003D2B66">
            <w:pPr>
              <w:pStyle w:val="p"/>
            </w:pPr>
            <w:r>
              <w:t xml:space="preserve">Система охлаждения </w:t>
            </w:r>
          </w:p>
          <w:p w:rsidR="00000000" w:rsidRDefault="003D2B66">
            <w:pPr>
              <w:pStyle w:val="p"/>
            </w:pPr>
            <w:r>
              <w:t xml:space="preserve">Смазочная система </w:t>
            </w:r>
          </w:p>
          <w:p w:rsidR="00000000" w:rsidRDefault="003D2B66">
            <w:pPr>
              <w:pStyle w:val="p"/>
            </w:pPr>
            <w:r>
              <w:t>Система питания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5</w:t>
            </w:r>
          </w:p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Источники и потребители электроэнергии</w:t>
            </w:r>
          </w:p>
          <w:p w:rsidR="00000000" w:rsidRDefault="003D2B66">
            <w:pPr>
              <w:pStyle w:val="p"/>
            </w:pPr>
            <w:r>
              <w:t>Система зажигания двигателя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Раздел 3. Трансмиссия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3D2B66">
            <w:pPr>
              <w:pStyle w:val="p"/>
            </w:pPr>
            <w:r>
              <w:t>Сцепление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4. Несущая система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5. Системы управления автомобиля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Тормозная система </w:t>
            </w:r>
          </w:p>
          <w:p w:rsidR="00000000" w:rsidRDefault="003D2B66">
            <w:pPr>
              <w:pStyle w:val="p"/>
            </w:pPr>
            <w:r>
              <w:t>Система рулевого управления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6. Основы технического обслуживания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10 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11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Виды, периодичность и порядок выполнения работ по техническому обслуживанию автомобиля </w:t>
            </w:r>
          </w:p>
          <w:p w:rsidR="00000000" w:rsidRDefault="003D2B66">
            <w:pPr>
              <w:pStyle w:val="p"/>
            </w:pPr>
            <w:r>
              <w:t>Признаки мелких эксплуатационных неисправностей, их устранение*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</w:tbl>
    <w:p w:rsidR="00000000" w:rsidRDefault="003D2B66">
      <w:pPr>
        <w:pStyle w:val="pj"/>
      </w:pPr>
      <w:r>
        <w:rPr>
          <w:rStyle w:val="s0"/>
        </w:rPr>
        <w:t>* Данная тема изучается на практическом занятии, на учебном автомобиле.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1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473"/>
        <w:gridCol w:w="857"/>
        <w:gridCol w:w="222"/>
        <w:gridCol w:w="222"/>
        <w:gridCol w:w="1730"/>
        <w:gridCol w:w="222"/>
        <w:gridCol w:w="222"/>
        <w:gridCol w:w="1826"/>
        <w:gridCol w:w="27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№ </w:t>
            </w:r>
          </w:p>
          <w:p w:rsidR="00000000" w:rsidRDefault="003D2B66">
            <w:pPr>
              <w:pStyle w:val="pc"/>
            </w:pPr>
            <w:r>
              <w:t>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0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6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9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Регулирование дорожного движения </w:t>
            </w:r>
          </w:p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95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 собственности не транспортное средство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110</w:t>
            </w:r>
          </w:p>
        </w:tc>
        <w:tc>
          <w:tcPr>
            <w:tcW w:w="10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68</w:t>
            </w:r>
          </w:p>
        </w:tc>
        <w:tc>
          <w:tcPr>
            <w:tcW w:w="1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4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4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2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"/>
      </w:pPr>
      <w:r>
        <w:rPr>
          <w:rStyle w:val="s1"/>
          <w:b w:val="0"/>
          <w:bCs w:val="0"/>
          <w:color w:val="auto"/>
        </w:rPr>
        <w:t> </w:t>
      </w:r>
    </w:p>
    <w:p w:rsidR="00000000" w:rsidRDefault="003D2B66">
      <w:pPr>
        <w:pStyle w:val="p"/>
      </w:pPr>
      <w:r>
        <w:rPr>
          <w:rStyle w:val="s1"/>
          <w:b w:val="0"/>
          <w:bCs w:val="0"/>
          <w:color w:val="auto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444"/>
        <w:gridCol w:w="154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894"/>
        <w:gridCol w:w="866"/>
        <w:gridCol w:w="1744"/>
        <w:gridCol w:w="2527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0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10</w:t>
            </w:r>
          </w:p>
        </w:tc>
      </w:tr>
    </w:tbl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</w:p>
    <w:p w:rsidR="00000000" w:rsidRDefault="003D2B66">
      <w:pPr>
        <w:pStyle w:val="pc"/>
      </w:pPr>
      <w:r>
        <w:rPr>
          <w:rStyle w:val="s1"/>
        </w:rPr>
        <w:t>«Вождение автомобиля»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604"/>
        <w:gridCol w:w="2393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 xml:space="preserve">2 </w:t>
            </w:r>
          </w:p>
          <w:p w:rsidR="00000000" w:rsidRDefault="003D2B66">
            <w:pPr>
              <w:pStyle w:val="p"/>
            </w:pPr>
            <w:r>
              <w:t xml:space="preserve">3 </w:t>
            </w:r>
          </w:p>
          <w:p w:rsidR="00000000" w:rsidRDefault="003D2B66">
            <w:pPr>
              <w:pStyle w:val="p"/>
            </w:pPr>
            <w:r>
              <w:t>4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3D2B66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3D2B66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3</w:t>
            </w:r>
          </w:p>
          <w:p w:rsidR="00000000" w:rsidRDefault="003D2B66">
            <w:pPr>
              <w:pStyle w:val="pc"/>
            </w:pPr>
            <w:r>
              <w:t>3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  <w:p w:rsidR="00000000" w:rsidRDefault="003D2B66">
            <w:pPr>
              <w:pStyle w:val="p"/>
            </w:pPr>
            <w:r>
              <w:t>7</w:t>
            </w:r>
            <w:r>
              <w:t xml:space="preserve"> </w:t>
            </w:r>
          </w:p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Остановка в «заданном месте», развороты </w:t>
            </w:r>
          </w:p>
          <w:p w:rsidR="00000000" w:rsidRDefault="003D2B66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3D2B66">
            <w:pPr>
              <w:pStyle w:val="p"/>
            </w:pPr>
            <w:r>
              <w:t>Сложное маневрирование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9 </w:t>
            </w:r>
          </w:p>
          <w:p w:rsidR="00000000" w:rsidRDefault="003D2B66">
            <w:pPr>
              <w:pStyle w:val="p"/>
            </w:pPr>
            <w:r>
              <w:t>10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3D2B66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11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«В» на подкатегорию«С1»</w:t>
      </w:r>
    </w:p>
    <w:p w:rsidR="00000000" w:rsidRDefault="003D2B66">
      <w:pPr>
        <w:pStyle w:val="pc"/>
      </w:pPr>
      <w:r>
        <w:rPr>
          <w:rStyle w:val="s1"/>
        </w:rPr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961"/>
        <w:gridCol w:w="761"/>
        <w:gridCol w:w="1909"/>
        <w:gridCol w:w="240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232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j"/>
      </w:pPr>
      <w:r>
        <w:rPr>
          <w:rStyle w:val="s0"/>
        </w:rPr>
        <w:t>* Экзамен по вождению автомобиля проводятся за счет часов, отведенных на вождение автомобиля.</w:t>
      </w:r>
    </w:p>
    <w:p w:rsidR="00000000" w:rsidRDefault="003D2B66">
      <w:pPr>
        <w:pStyle w:val="pj"/>
      </w:pPr>
      <w:r>
        <w:rPr>
          <w:rStyle w:val="s0"/>
        </w:rPr>
        <w:t>** Вождение проводится вне сетки учебного времени в объеме 40 часов.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ji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413"/>
        <w:gridCol w:w="258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Введение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общее устройство автомобилей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Общее устройство и работа двигателя.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Механизм газораспределения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охлаждения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Смазочная система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двигателя газобаллонного автомобиля.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Пуск двигателя при низких температурах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3.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сведения по электрооборудованию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Аккумуляторные батареи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Генератор и реле-регулятор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Стартер. Вспомогательные электродвигатели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освещения. Световая и звуковая сигнализация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зажигания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4. Трансмиссия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  <w:p w:rsidR="00000000" w:rsidRDefault="003D2B66">
            <w:pPr>
              <w:pStyle w:val="pc"/>
            </w:pPr>
            <w:r>
              <w:t>17</w:t>
            </w:r>
          </w:p>
          <w:p w:rsidR="00000000" w:rsidRDefault="003D2B66">
            <w:pPr>
              <w:pStyle w:val="pc"/>
            </w:pPr>
            <w:r>
              <w:t>18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3D2B66">
            <w:pPr>
              <w:pStyle w:val="p"/>
            </w:pPr>
            <w:r>
              <w:t xml:space="preserve">Сцепление </w:t>
            </w:r>
          </w:p>
          <w:p w:rsidR="00000000" w:rsidRDefault="003D2B66">
            <w:pPr>
              <w:pStyle w:val="p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3D2B66">
            <w:pPr>
              <w:pStyle w:val="p"/>
            </w:pPr>
            <w:r>
              <w:t>Карданная передача и главная передача. Ведущие мосты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5. Несущая система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Кузов. Ходовая часть автомобиля. </w:t>
            </w:r>
          </w:p>
          <w:p w:rsidR="00000000" w:rsidRDefault="003D2B66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</w:t>
            </w:r>
          </w:p>
          <w:p w:rsidR="00000000" w:rsidRDefault="003D2B66">
            <w:pPr>
              <w:pStyle w:val="pc"/>
            </w:pPr>
            <w:r>
              <w:t>22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Тормозная система *</w:t>
            </w:r>
          </w:p>
          <w:p w:rsidR="00000000" w:rsidRDefault="003D2B66">
            <w:pPr>
              <w:pStyle w:val="p"/>
            </w:pPr>
            <w:r>
              <w:t>Система рулевого управления*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материалы и нормы их расходования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Безопасность труда при эксплуатации автомобилей. Охрана окружающей среды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№ 1, № 2 и сезонное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Показатели работы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</w:tr>
    </w:tbl>
    <w:p w:rsidR="00000000" w:rsidRDefault="003D2B66">
      <w:pPr>
        <w:pStyle w:val="pj"/>
      </w:pPr>
      <w:r>
        <w:t>* Данные темы изучаются на практическом (лабораторно-практическом) занятии на учебном автомобиле.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04"/>
        <w:gridCol w:w="1037"/>
        <w:gridCol w:w="1708"/>
        <w:gridCol w:w="22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Дорожная разметка и ее характеристики </w:t>
            </w:r>
          </w:p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Административная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Уголовная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Гражданская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Правовые основы охраны природы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Право собственности на транспортное средство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Страхование водителя и транспортного средства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«Основы управления транспортным средством и безопасность движения»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767"/>
        <w:gridCol w:w="222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«Оказание первой медицинской помощи»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99"/>
        <w:gridCol w:w="869"/>
        <w:gridCol w:w="2040"/>
        <w:gridCol w:w="283"/>
        <w:gridCol w:w="20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7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44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4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2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</w:t>
      </w:r>
    </w:p>
    <w:p w:rsidR="00000000" w:rsidRDefault="003D2B66">
      <w:pPr>
        <w:pStyle w:val="pc"/>
      </w:pPr>
      <w:r>
        <w:rPr>
          <w:rStyle w:val="s1"/>
        </w:rPr>
        <w:t>«Вождение автомобиля»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669"/>
        <w:gridCol w:w="2362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3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3D2B66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3D2B66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  <w:p w:rsidR="00000000" w:rsidRDefault="003D2B66">
            <w:pPr>
              <w:pStyle w:val="pc"/>
            </w:pPr>
            <w:r>
              <w:t>7</w:t>
            </w:r>
          </w:p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Остановка в «заданном» месте, развороты </w:t>
            </w:r>
          </w:p>
          <w:p w:rsidR="00000000" w:rsidRDefault="003D2B66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3D2B66">
            <w:pPr>
              <w:pStyle w:val="p"/>
            </w:pPr>
            <w:r>
              <w:t>Сложное маневрирование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3D2B66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</w:tr>
    </w:tbl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Программа по подготовке водителей транспортных средств категории «С1» на категорию «С»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961"/>
        <w:gridCol w:w="761"/>
        <w:gridCol w:w="1909"/>
        <w:gridCol w:w="240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6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(лабораторно-практических)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194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Зачет: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автомобиля**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ji"/>
      </w:pPr>
      <w:r>
        <w:t>* Экзамен по вождению автомобиля проводятся за счет часов, отведенных на вождение автомобиля.</w:t>
      </w:r>
    </w:p>
    <w:p w:rsidR="00000000" w:rsidRDefault="003D2B66">
      <w:pPr>
        <w:pStyle w:val="pji"/>
      </w:pPr>
      <w:r>
        <w:t>** Вождение проводится вне сетки учебного времени в объеме 30 часов.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</w:p>
    <w:p w:rsidR="00000000" w:rsidRDefault="003D2B66">
      <w:pPr>
        <w:pStyle w:val="pc"/>
      </w:pPr>
      <w:r>
        <w:rPr>
          <w:rStyle w:val="s1"/>
        </w:rPr>
        <w:t>«Устройство и техническое обслуживание»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</w:t>
      </w:r>
      <w:r>
        <w:rPr>
          <w:rStyle w:val="s1"/>
        </w:rPr>
        <w:t>ий план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413"/>
        <w:gridCol w:w="258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Введение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общее устройство автомобилей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Двигатель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Общее устройство и работа двигателя.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Механизм газораспределения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охлаждения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Смазочная система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двигателя газобаллонного автомобиля.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Пуск двигателя при низких температурах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3. Электрооборудование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сведения по электрооборудованию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Аккумуляторные батареи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Генератор и реле-регулятор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Стартер. Вспомогательные электродвигатели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освещения. Световая и звуковая сигнализация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зажигания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4. Трансмиссия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  <w:p w:rsidR="00000000" w:rsidRDefault="003D2B66">
            <w:pPr>
              <w:pStyle w:val="pc"/>
            </w:pPr>
            <w:r>
              <w:t>17</w:t>
            </w:r>
          </w:p>
          <w:p w:rsidR="00000000" w:rsidRDefault="003D2B66">
            <w:pPr>
              <w:pStyle w:val="pc"/>
            </w:pPr>
            <w:r>
              <w:t>18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19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3D2B66">
            <w:pPr>
              <w:pStyle w:val="p"/>
            </w:pPr>
            <w:r>
              <w:t xml:space="preserve">Сцепление </w:t>
            </w:r>
          </w:p>
          <w:p w:rsidR="00000000" w:rsidRDefault="003D2B66">
            <w:pPr>
              <w:pStyle w:val="p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3D2B66">
            <w:pPr>
              <w:pStyle w:val="p"/>
            </w:pPr>
            <w:r>
              <w:t>Карданная передача и главная передача. Ведущие мосты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5. Несущая система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Кузов. Ходовая часть автомобиля. </w:t>
            </w:r>
          </w:p>
          <w:p w:rsidR="00000000" w:rsidRDefault="003D2B66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</w:t>
            </w:r>
          </w:p>
          <w:p w:rsidR="00000000" w:rsidRDefault="003D2B66">
            <w:pPr>
              <w:pStyle w:val="pc"/>
            </w:pPr>
            <w:r>
              <w:t>22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Тормозная система *</w:t>
            </w:r>
          </w:p>
          <w:p w:rsidR="00000000" w:rsidRDefault="003D2B66">
            <w:pPr>
              <w:pStyle w:val="p"/>
            </w:pPr>
            <w:r>
              <w:t>Система рулевого управления*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23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материалы и нормы их расходования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Безопасность труда при эксплуатации автомобилей. Охрана окружающей среды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25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№ 1, № 2 и сезонное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27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Показатели работы автомобиля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</w:tr>
    </w:tbl>
    <w:p w:rsidR="00000000" w:rsidRDefault="003D2B66">
      <w:pPr>
        <w:pStyle w:val="pj"/>
      </w:pPr>
      <w:r>
        <w:t>* Данные темы изучаются на практическом (лабораторно-практическом) занятии на учебном автомобиле.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br/>
      </w: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00"/>
        <w:gridCol w:w="941"/>
        <w:gridCol w:w="1708"/>
        <w:gridCol w:w="2282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Дорожная разметка и ее характеристики </w:t>
            </w:r>
          </w:p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Административная ответственность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Уголовная ответственность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Гражданская ответственность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Правовые основы охраны природы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Право собственности на транспортное средство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Страхование водителя и транспортного средства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767"/>
        <w:gridCol w:w="222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99"/>
        <w:gridCol w:w="869"/>
        <w:gridCol w:w="2040"/>
        <w:gridCol w:w="283"/>
        <w:gridCol w:w="20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1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7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6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44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4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2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автомобиля»</w:t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669"/>
        <w:gridCol w:w="2362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3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3D2B66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3D2B66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  <w:p w:rsidR="00000000" w:rsidRDefault="003D2B66">
            <w:pPr>
              <w:pStyle w:val="pc"/>
            </w:pPr>
            <w:r>
              <w:t>7</w:t>
            </w:r>
          </w:p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Остановка в «заданном» месте, развороты </w:t>
            </w:r>
          </w:p>
          <w:p w:rsidR="00000000" w:rsidRDefault="003D2B66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3D2B66">
            <w:pPr>
              <w:pStyle w:val="p"/>
            </w:pPr>
            <w:r>
              <w:t>Сложное маневрирование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3D2B66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Программа по подготовке водителей транспортных средств категорий «В» и подкатегории «С1»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187"/>
        <w:gridCol w:w="768"/>
        <w:gridCol w:w="1940"/>
        <w:gridCol w:w="213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352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движения. Основы управления транспортным средством и безопасность движения»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Зачет: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«Оказание первой медицинской помощи»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374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автомобиля**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>Экзамен по вождению автомобиля проводятся за счет часов, отведенных на вождение автомобиля.</w:t>
      </w:r>
    </w:p>
    <w:p w:rsidR="00000000" w:rsidRDefault="003D2B66">
      <w:pPr>
        <w:pStyle w:val="pj"/>
      </w:pPr>
      <w:r>
        <w:rPr>
          <w:rStyle w:val="s0"/>
        </w:rPr>
        <w:t xml:space="preserve">** Вождение проводится вне сетки учебного времени в объеме 80 часов, из них 8 часов - на автотренажере. При отсутствии автотренажера </w:t>
      </w:r>
      <w:r>
        <w:t>- 80 часов - на автомобиле.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190"/>
        <w:gridCol w:w="2841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Введение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общее устройство автомобилей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Двигатель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Общее устройство и работа двигателя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Механизм газораспределения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охлаждения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Смазочная система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двигателя газобаллонного автомобиля.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Пуск двигателя при низких температурах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3. Электрооборудование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сведения по электрооборудованию автомобиля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Аккумуляторные батареи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Генератор и реле-регулятор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Стартер. Вспомогательные электродвигатели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освещения. Световая и звуковая сигнализация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зажигания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4. Трансмиссия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</w:t>
            </w:r>
          </w:p>
          <w:p w:rsidR="00000000" w:rsidRDefault="003D2B66">
            <w:pPr>
              <w:pStyle w:val="pc"/>
            </w:pPr>
            <w:r>
              <w:t>19</w:t>
            </w:r>
          </w:p>
          <w:p w:rsidR="00000000" w:rsidRDefault="003D2B66">
            <w:pPr>
              <w:pStyle w:val="pc"/>
            </w:pPr>
            <w:r>
              <w:t>20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Общее устройство и назначение трансмиссии </w:t>
            </w:r>
          </w:p>
          <w:p w:rsidR="00000000" w:rsidRDefault="003D2B66">
            <w:pPr>
              <w:pStyle w:val="p"/>
            </w:pPr>
            <w:r>
              <w:t xml:space="preserve">Сцепление </w:t>
            </w:r>
          </w:p>
          <w:p w:rsidR="00000000" w:rsidRDefault="003D2B66">
            <w:pPr>
              <w:pStyle w:val="p"/>
            </w:pPr>
            <w:r>
              <w:t xml:space="preserve">Коробка передач, раздаточная коробка, коробка отбора мощности </w:t>
            </w:r>
          </w:p>
          <w:p w:rsidR="00000000" w:rsidRDefault="003D2B66">
            <w:pPr>
              <w:pStyle w:val="p"/>
            </w:pPr>
            <w:r>
              <w:t>Карданная передача и главная передача. Ведущие мосты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5. Несущая система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22</w:t>
            </w:r>
          </w:p>
          <w:p w:rsidR="00000000" w:rsidRDefault="003D2B66">
            <w:pPr>
              <w:pStyle w:val="pc"/>
            </w:pPr>
            <w:r>
              <w:t>23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Кузов. Ходовая часть автомобиля </w:t>
            </w:r>
          </w:p>
          <w:p w:rsidR="00000000" w:rsidRDefault="003D2B66">
            <w:pPr>
              <w:pStyle w:val="p"/>
            </w:pPr>
            <w:r>
              <w:t>Передняя и задняя подвески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6. Системы управления автомобиля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  <w:p w:rsidR="00000000" w:rsidRDefault="003D2B66">
            <w:pPr>
              <w:pStyle w:val="pc"/>
            </w:pPr>
            <w:r>
              <w:t>25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Тормозная система </w:t>
            </w:r>
          </w:p>
          <w:p w:rsidR="00000000" w:rsidRDefault="003D2B66">
            <w:pPr>
              <w:pStyle w:val="p"/>
            </w:pPr>
            <w:r>
              <w:t>Система рулевого управления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  <w:p w:rsidR="00000000" w:rsidRDefault="003D2B66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7. Основы технического обслуживания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материалы и нормы их расходования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27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Безопасность труда при эксплуатации автомобилей. Охрана окружающей среды*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Контрольный осмотр и ежедневное обслуживание автомобиля*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29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№ 1, № 2 и сезонное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Признаки мелких эксплуатационных неисправностей и их устранение*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31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Показатели работы автомобиля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122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3D2B66">
      <w:pPr>
        <w:pStyle w:val="pc"/>
      </w:pPr>
      <w:r>
        <w:rPr>
          <w:rStyle w:val="s1"/>
        </w:rPr>
        <w:t> 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222"/>
        <w:gridCol w:w="3995"/>
        <w:gridCol w:w="1028"/>
        <w:gridCol w:w="1889"/>
        <w:gridCol w:w="1889"/>
      </w:tblGrid>
      <w:tr w:rsidR="00000000">
        <w:tc>
          <w:tcPr>
            <w:tcW w:w="350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  <w:p w:rsidR="00000000" w:rsidRDefault="003D2B66">
            <w:pPr>
              <w:pStyle w:val="pc"/>
            </w:pPr>
            <w:r>
              <w:t>14</w:t>
            </w:r>
          </w:p>
          <w:p w:rsidR="00000000" w:rsidRDefault="003D2B66">
            <w:pPr>
              <w:pStyle w:val="pc"/>
            </w:pPr>
            <w:r>
              <w:t>15</w:t>
            </w:r>
          </w:p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Уголовная ответственность</w:t>
            </w:r>
          </w:p>
          <w:p w:rsidR="00000000" w:rsidRDefault="003D2B66">
            <w:pPr>
              <w:pStyle w:val="p"/>
            </w:pPr>
            <w:r>
              <w:t>Гражданская ответственность</w:t>
            </w:r>
          </w:p>
          <w:p w:rsidR="00000000" w:rsidRDefault="003D2B66">
            <w:pPr>
              <w:pStyle w:val="p"/>
            </w:pPr>
            <w:r>
              <w:t>Правовые основы охраны природы</w:t>
            </w:r>
          </w:p>
          <w:p w:rsidR="00000000" w:rsidRDefault="003D2B66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  <w:p w:rsidR="00000000" w:rsidRDefault="003D2B66">
            <w:pPr>
              <w:pStyle w:val="pc"/>
            </w:pPr>
            <w:r>
              <w:t>-</w:t>
            </w:r>
          </w:p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52</w:t>
            </w:r>
          </w:p>
        </w:tc>
      </w:tr>
      <w:tr w:rsidR="00000000"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47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2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3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9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"/>
        <w:gridCol w:w="7032"/>
        <w:gridCol w:w="195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"/>
        <w:gridCol w:w="4396"/>
        <w:gridCol w:w="976"/>
        <w:gridCol w:w="1952"/>
        <w:gridCol w:w="1660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 «Вождение автомобиля»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6891"/>
        <w:gridCol w:w="2106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и заданий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1. Начальное обучение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3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Посадка. Приемы действия органами управления и приборами сигнализации </w:t>
            </w:r>
          </w:p>
          <w:p w:rsidR="00000000" w:rsidRDefault="003D2B66">
            <w:pPr>
              <w:pStyle w:val="p"/>
            </w:pPr>
            <w:r>
              <w:t xml:space="preserve">Приемы управления автомобилем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</w:t>
            </w:r>
          </w:p>
          <w:p w:rsidR="00000000" w:rsidRDefault="003D2B66">
            <w:pPr>
              <w:pStyle w:val="p"/>
            </w:pPr>
            <w:r>
              <w:t xml:space="preserve">Движение с переключением передач в восходящем и нисходящем порядках </w:t>
            </w:r>
          </w:p>
          <w:p w:rsidR="00000000" w:rsidRDefault="003D2B66">
            <w:pPr>
              <w:pStyle w:val="p"/>
            </w:pPr>
            <w:r>
              <w:t>Движение с изменением направления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2. Вождение в ограниченных проездах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  <w:p w:rsidR="00000000" w:rsidRDefault="003D2B66">
            <w:pPr>
              <w:pStyle w:val="pc"/>
            </w:pPr>
            <w:r>
              <w:t>7</w:t>
            </w:r>
          </w:p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Остановка в «заданном» месте, развороты </w:t>
            </w:r>
          </w:p>
          <w:p w:rsidR="00000000" w:rsidRDefault="003D2B66">
            <w:pPr>
              <w:pStyle w:val="p"/>
            </w:pPr>
            <w:r>
              <w:t xml:space="preserve">Маневрирование в ограниченных проездах </w:t>
            </w:r>
          </w:p>
          <w:p w:rsidR="00000000" w:rsidRDefault="003D2B66">
            <w:pPr>
              <w:pStyle w:val="p"/>
            </w:pPr>
            <w:r>
              <w:t>Сложное маневрирование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3. Вождение по учебным маршрутам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Вождение по маршрутам с малой интенсивностью движения </w:t>
            </w:r>
          </w:p>
          <w:p w:rsidR="00000000" w:rsidRDefault="003D2B66">
            <w:pPr>
              <w:pStyle w:val="p"/>
            </w:pPr>
            <w:r>
              <w:t>Вождение по маршрутам с большой интенсивностью движения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22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 № 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4. Совершенствование навыков управления автомобилем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Совершенствование навыков вождения автомобиля в различных условиях дорожной обстановки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80</w:t>
            </w:r>
          </w:p>
        </w:tc>
      </w:tr>
    </w:tbl>
    <w:p w:rsidR="00000000" w:rsidRDefault="003D2B66">
      <w:pPr>
        <w:pStyle w:val="p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«Д1»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4"/>
        <w:gridCol w:w="4103"/>
        <w:gridCol w:w="781"/>
        <w:gridCol w:w="1855"/>
        <w:gridCol w:w="2148"/>
      </w:tblGrid>
      <w:tr w:rsidR="00000000"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4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Эксплуатация транспортных средств и организация пассажирских перевозок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автобуса*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Зачеты: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«Оказание первой медицинской помощи»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«Эксплуатация транспортных средств и организация пассажирских перевозок»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56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Вождение автобуса**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3D2B66">
      <w:pPr>
        <w:pStyle w:val="pj"/>
      </w:pPr>
      <w:r>
        <w:rPr>
          <w:rStyle w:val="s0"/>
        </w:rPr>
        <w:t>** Вождение проводится вне сетки учебного времени в объеме 20 часов.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573"/>
        <w:gridCol w:w="24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</w:t>
            </w:r>
            <w:r>
              <w:t>/п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общее устройство автобусов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Двигатель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Электрооборудование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Трансмиссия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Несущая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управления автобусом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Основы технического обслуживания: </w:t>
            </w:r>
          </w:p>
          <w:p w:rsidR="00000000" w:rsidRDefault="003D2B66">
            <w:pPr>
              <w:pStyle w:val="p"/>
            </w:pPr>
            <w:r>
              <w:t xml:space="preserve">- эксплуатационные материалы и нормы их расходования; </w:t>
            </w:r>
          </w:p>
          <w:p w:rsidR="00000000" w:rsidRDefault="003D2B66">
            <w:pPr>
              <w:pStyle w:val="p"/>
            </w:pPr>
            <w:r>
              <w:t xml:space="preserve">- дефекты и износы деталей; </w:t>
            </w:r>
          </w:p>
          <w:p w:rsidR="00000000" w:rsidRDefault="003D2B66">
            <w:pPr>
              <w:pStyle w:val="p"/>
            </w:pPr>
            <w:r>
              <w:t xml:space="preserve">- диагностика технического состояния автобусов; </w:t>
            </w:r>
          </w:p>
          <w:p w:rsidR="00000000" w:rsidRDefault="003D2B66">
            <w:pPr>
              <w:pStyle w:val="p"/>
            </w:pPr>
            <w:r>
              <w:t xml:space="preserve">- контрольный осмотр и ежедневное техническое обслуживание автобуса; </w:t>
            </w:r>
          </w:p>
          <w:p w:rsidR="00000000" w:rsidRDefault="003D2B66">
            <w:pPr>
              <w:pStyle w:val="p"/>
            </w:pPr>
            <w:r>
              <w:t>- техническое обсл</w:t>
            </w:r>
            <w:r>
              <w:t xml:space="preserve">уживание № 15 № 2 и сезонное; </w:t>
            </w:r>
          </w:p>
          <w:p w:rsidR="00000000" w:rsidRDefault="003D2B66">
            <w:pPr>
              <w:pStyle w:val="p"/>
            </w:pPr>
            <w:r>
              <w:t>- безопасность труда. Охрана окружающей среды.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 xml:space="preserve">4 </w:t>
            </w:r>
          </w:p>
          <w:p w:rsidR="00000000" w:rsidRDefault="003D2B66">
            <w:pPr>
              <w:pStyle w:val="pc"/>
            </w:pPr>
            <w:r>
              <w:t xml:space="preserve">4 </w:t>
            </w:r>
          </w:p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 xml:space="preserve">4 </w:t>
            </w:r>
          </w:p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6445"/>
        <w:gridCol w:w="2443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Газораспределительный механизм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охлаждения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Смазочная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Электрооборудование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Сцепление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Коробка передач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Карданная передача и ведущий мост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Ходовая часть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Рулевое управление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Тормозная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двигателя, систем охлаждения и смазывания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системы питания карбюраторного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системы питания дизельного двигателя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приборов электрооборудования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трансмиссии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19.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ходовой части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рулевого управления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тормозной системы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22.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кузова автобуса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"/>
        <w:gridCol w:w="7228"/>
        <w:gridCol w:w="175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Пассажирские автотранспортные предприятия, их структура и задачи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Технико-эксплуатационные показатели пассажирского автотранспорта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Диспетчерское руководство работой автобусов на линии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Работа автобусов на городских и пригородных маршрутах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Тарифы и билетная система на пассажирском автотранспорте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работы маршрутных такси и ведомственных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Охрана труда и техника безопасности на автомобильном 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Охрана окружающей среды при эксплуатации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</w:p>
    <w:p w:rsidR="00000000" w:rsidRDefault="003D2B66">
      <w:pPr>
        <w:pStyle w:val="pc"/>
      </w:pPr>
      <w:r>
        <w:rPr>
          <w:rStyle w:val="s1"/>
        </w:rPr>
        <w:t>«Правила дорожного движения»</w:t>
      </w:r>
    </w:p>
    <w:p w:rsidR="00000000" w:rsidRDefault="003D2B66">
      <w:pPr>
        <w:pStyle w:val="pc"/>
      </w:pP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522"/>
        <w:gridCol w:w="761"/>
        <w:gridCol w:w="223"/>
        <w:gridCol w:w="1690"/>
        <w:gridCol w:w="269"/>
        <w:gridCol w:w="256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8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46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24</w:t>
            </w:r>
          </w:p>
        </w:tc>
      </w:tr>
      <w:tr w:rsidR="00000000">
        <w:tc>
          <w:tcPr>
            <w:tcW w:w="6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4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0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8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12"/>
        <w:gridCol w:w="151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89"/>
        <w:gridCol w:w="1062"/>
        <w:gridCol w:w="1940"/>
        <w:gridCol w:w="19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596"/>
        <w:gridCol w:w="222"/>
        <w:gridCol w:w="1950"/>
        <w:gridCol w:w="276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 и задания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1. Обучение на тренажере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2. Обучение на автодроме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Повороты и развороты в движении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задним ходом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ворот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автобуса в заданном месте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Первое контрольное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3. Обучение на дорогах с постепенным усложнением условий движения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автобуса по дорогам с малой интенсивностью движения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автобуса по дорогам с интенсивным движением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9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на буксире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Второе контрольное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10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в различных условиях городского движения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Итоговое контрольное занятие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3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0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5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Программа по подготовке водителей транспортных средств категории «Д1» на категорию «Д»</w:t>
      </w:r>
      <w:r>
        <w:rPr>
          <w:rStyle w:val="s1"/>
        </w:rPr>
        <w:br/>
      </w:r>
      <w:r>
        <w:rPr>
          <w:rStyle w:val="s1"/>
        </w:rPr>
        <w:br/>
        <w:t>Учебный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9"/>
        <w:gridCol w:w="4350"/>
        <w:gridCol w:w="773"/>
        <w:gridCol w:w="1838"/>
        <w:gridCol w:w="2031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лабораторно-практических)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Эксплуатация транспортных средств и организация пассажирских перевозок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дорожного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«Правила дорожного движения, Основы управления транспортным средством и безопасность движения»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автобуса*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Зачеты: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«Оказание первой медицинской помощи»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«Эксплуатация транспортных средств и организация пассажирских перевозок»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86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2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Вождение автобуса**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>Экзамен по вождению автобуса проводятся за счет часов, отведенных на вождение.</w:t>
      </w:r>
    </w:p>
    <w:p w:rsidR="00000000" w:rsidRDefault="003D2B66">
      <w:pPr>
        <w:pStyle w:val="pj"/>
      </w:pPr>
      <w:r>
        <w:rPr>
          <w:rStyle w:val="s0"/>
        </w:rPr>
        <w:t>** В</w:t>
      </w:r>
      <w:r>
        <w:t>ождение проводится вне сетки учебного времени в объеме 20 часов.</w:t>
      </w:r>
    </w:p>
    <w:p w:rsidR="00000000" w:rsidRDefault="003D2B66">
      <w:pPr>
        <w:pStyle w:val="p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573"/>
        <w:gridCol w:w="2418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</w:t>
            </w:r>
            <w:r>
              <w:t>/п</w:t>
            </w:r>
          </w:p>
        </w:tc>
        <w:tc>
          <w:tcPr>
            <w:tcW w:w="3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1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общее устройство автобусов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Двигатель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Электрооборудование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Трансмиссия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Несущая система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управления автобусом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Основы технического обслуживания: </w:t>
            </w:r>
          </w:p>
          <w:p w:rsidR="00000000" w:rsidRDefault="003D2B66">
            <w:pPr>
              <w:pStyle w:val="p"/>
            </w:pPr>
            <w:r>
              <w:t xml:space="preserve">- эксплуатационные материалы и нормы их расходования; </w:t>
            </w:r>
          </w:p>
          <w:p w:rsidR="00000000" w:rsidRDefault="003D2B66">
            <w:pPr>
              <w:pStyle w:val="p"/>
            </w:pPr>
            <w:r>
              <w:t xml:space="preserve">- дефекты и износы деталей; </w:t>
            </w:r>
          </w:p>
          <w:p w:rsidR="00000000" w:rsidRDefault="003D2B66">
            <w:pPr>
              <w:pStyle w:val="p"/>
            </w:pPr>
            <w:r>
              <w:t xml:space="preserve">- диагностика технического состояния автобусов; </w:t>
            </w:r>
          </w:p>
          <w:p w:rsidR="00000000" w:rsidRDefault="003D2B66">
            <w:pPr>
              <w:pStyle w:val="p"/>
            </w:pPr>
            <w:r>
              <w:t xml:space="preserve">- контрольный осмотр и ежедневное техническое обслуживание автобуса; </w:t>
            </w:r>
          </w:p>
          <w:p w:rsidR="00000000" w:rsidRDefault="003D2B66">
            <w:pPr>
              <w:pStyle w:val="p"/>
            </w:pPr>
            <w:r>
              <w:t>- техническое обсл</w:t>
            </w:r>
            <w:r>
              <w:t xml:space="preserve">уживание № 15 № 2 и сезонное; </w:t>
            </w:r>
          </w:p>
          <w:p w:rsidR="00000000" w:rsidRDefault="003D2B66">
            <w:pPr>
              <w:pStyle w:val="p"/>
            </w:pPr>
            <w:r>
              <w:t>- безопасность труда. Охрана окружающей среды.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0,5</w:t>
            </w:r>
          </w:p>
          <w:p w:rsidR="00000000" w:rsidRDefault="003D2B66">
            <w:pPr>
              <w:pStyle w:val="pc"/>
            </w:pPr>
            <w:r>
              <w:t>0,5</w:t>
            </w:r>
          </w:p>
          <w:p w:rsidR="00000000" w:rsidRDefault="003D2B66">
            <w:pPr>
              <w:pStyle w:val="pc"/>
            </w:pPr>
            <w:r>
              <w:t>0,5</w:t>
            </w:r>
          </w:p>
          <w:p w:rsidR="00000000" w:rsidRDefault="003D2B66">
            <w:pPr>
              <w:pStyle w:val="pc"/>
            </w:pPr>
            <w:r>
              <w:t>0,5</w:t>
            </w:r>
          </w:p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0,5</w:t>
            </w:r>
          </w:p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лабораторно-практических занятий по предмету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444"/>
        <w:gridCol w:w="154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Кривошипно-шатунный механизм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Газораспределительный механизм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охлаждения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Смазочная система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карбюраторного двигателя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Система питания дизельного двигателя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Электрооборудование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Сцепление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Коробка передач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Карданная передача и ведущий мост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Ходовая часть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Рулевое управление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Тормозная система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двигателя, систем охлаждения и смазывания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системы питания карбюраторного двигателя и дизельного двигателя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приборов электрооборудования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трансмиссии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ходовой части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19.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рулевого управления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20.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тормозной системы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«Эксплуатация транспортных средств и организация пассажирских</w:t>
      </w:r>
      <w:r>
        <w:rPr>
          <w:rStyle w:val="s1"/>
        </w:rPr>
        <w:br/>
        <w:t>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251"/>
        <w:gridCol w:w="1740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Пассажирские автотранспортные предприятия, их структура и задачи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Технико-эксплуатационные показатели пассажирского автотранспорта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Диспетчерское руководство работой автобусов на линии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Работа автобусов на городских и пригородных маршрутах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Тарифы и билетная система на пассажирском автотранспорте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работы маршрутных такси и ведомственных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Охрана труда и техника безопасности на автомобильном транспорте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Охрана окружающей среды при эксплуатации автобусов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«Правила дорожного движения»</w:t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462"/>
        <w:gridCol w:w="761"/>
        <w:gridCol w:w="223"/>
        <w:gridCol w:w="1665"/>
        <w:gridCol w:w="222"/>
        <w:gridCol w:w="2698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1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 занятий</w:t>
            </w:r>
          </w:p>
        </w:tc>
        <w:tc>
          <w:tcPr>
            <w:tcW w:w="28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0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1. Правила дорожного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положения. Основные понятия и термины. Обязанности водителей, пешеходов и пассажиров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 и ее характеристики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1-3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движения. Остановка и стоянка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4-5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перекрестков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пешеходных переходов, остановок маршрутных транспортных средств и железнодорожных переездов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Практическое занятие по темам 6-7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условия движения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Перевозка людей и грузов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состояние и оборудование транспортных средств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Номерные, опознавательные знаки, предупредительные устройства, надписи и обозначения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Раздел 2. Правовая ответственность водителя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Административная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Уголовная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Гражданская ответственность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Правовые основы охраны природы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 собственности на транспортное средство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Страхование водителя и транспортного средства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3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512"/>
        <w:gridCol w:w="1519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транспортным средством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Дорожное движение. Его эффективность и безопасность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и психические качества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Эксплуатационные показатели транспортных средств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штатных и нештатных (критических) режимах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условия и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«Оказание первой медицинской помощи»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89"/>
        <w:gridCol w:w="1062"/>
        <w:gridCol w:w="1940"/>
        <w:gridCol w:w="1940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 занятий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теоретическое занятие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практическое занятие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анатомии и физиологии человека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Структура дорожно-транспортного травматизма. Наиболее частые повреждения при ДТП и способы их диагностики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0.5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Угрожающие жизни состояния при механических и термических поражениях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Психические реакции при авариях. Острые психозы. Особенности оказания помощи пострадавшим в состоянии неадекватности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Термические поражения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помощи пострадавшим при дорожно-транспортных происшествиях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Острые, угрожающие жизни терапевтические состояния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Проведение сердечно-легочной реанимации, устранение асфиксии при оказании первой медицинской помощи пострадавшим в ДТП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9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наружного кровотечения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10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Транспортная иммобилизация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Методы высвобождения пострадавших, извлечение из машины; их транспортировка, погрузка в транспорт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Обработка ран, десмургия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Пользование индивидуальной аптечкой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</w:t>
      </w:r>
      <w:r>
        <w:rPr>
          <w:rStyle w:val="s1"/>
        </w:rPr>
        <w:br/>
        <w:t>«Вождение автобуса»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3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743"/>
        <w:gridCol w:w="2294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 и задания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1. Обучение на тренажере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Ознакомление с органами управления, контрольно-измерительными приборами и устройствами автобуса. Обучение приемам действия педалями и рычагами управления. Подготовка автобуса к работе. Пуск и остановка двигателя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2. Обучение на автодроме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по прямой с переключением передач в восходящем и нисходящем порядках. Приемы торможения.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Повороты и развороты в движении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задним ходом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Проезд ворот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автобуса в заданном месте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Первое контрольное занятие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Тема 3. Обучение на дорогах с постепенным усложнением условий движения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автобуса по дорогам с малой интенсивностью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автобуса по дорогам с интенсивным движением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9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на буксире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Второе контрольное занятие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10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в различных условиях городского движения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Итоговое контрольное занятие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Программа подготовки водителей транспортных средств категорий «ВЕ» «СЕ» «DЕ» и подкатегорий «С1Е» «D1Е».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6380"/>
        <w:gridCol w:w="2611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Предметы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и техническое обслуживание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 средством и безопасность движения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организации перевозок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Консультации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Экзамены: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«Устройство и техническое обслуживание»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«Основы управления транспортным средством и безопасность движения»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«Вождение»*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108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Вождение**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 xml:space="preserve">Экзамен по вождению проводятся за счет часов, отведенных на вождение. </w:t>
      </w:r>
    </w:p>
    <w:p w:rsidR="00000000" w:rsidRDefault="003D2B66">
      <w:pPr>
        <w:pStyle w:val="pj"/>
      </w:pPr>
      <w:r>
        <w:rPr>
          <w:rStyle w:val="s0"/>
        </w:rPr>
        <w:t>** Вожд</w:t>
      </w:r>
      <w:r>
        <w:t>ение автопоездов проводится вне сетки учебного времени в объеме 16 часов на каждого обучаемого.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и техническое обслуживание»</w:t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5220"/>
        <w:gridCol w:w="1644"/>
        <w:gridCol w:w="2127"/>
      </w:tblGrid>
      <w:tr w:rsidR="00000000"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«ВЕ»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  <w:r>
              <w:t>«С1Е», «Д1Е»,«СЕ» и «DЕ»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общее устройство автомобилей-тягачей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Классификация и устройство прицепов и полуприцепов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Техническая эксплуатация автопоездов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Диагностирование технического состояния автопоездов*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прицепов и полуприцепов*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технического обслуживания и текущего ремонта в полевых условиях*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</w:t>
            </w:r>
          </w:p>
        </w:tc>
      </w:tr>
    </w:tbl>
    <w:p w:rsidR="00000000" w:rsidRDefault="003D2B66">
      <w:pPr>
        <w:pStyle w:val="pj"/>
      </w:pPr>
      <w:r>
        <w:t>* Темы 4, 5, 6 отрабатываются на практических занятиях.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организации перевозок»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908"/>
        <w:gridCol w:w="2123"/>
      </w:tblGrid>
      <w:tr w:rsidR="00000000"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показатели работы автопоездов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Организация перевозок грузов и пассажиров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Диспетчерское руководство работой подвижного состава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планирования и учета работы автопоездов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Режим труда и отдыха водителей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Охрана труда водителей автопоездов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Охрана окружающей среды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ИТОГО: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</w:tbl>
    <w:p w:rsidR="00000000" w:rsidRDefault="003D2B66">
      <w:pPr>
        <w:pStyle w:val="pc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Тематический план и программа предмета </w:t>
      </w:r>
      <w:r>
        <w:rPr>
          <w:rStyle w:val="s1"/>
        </w:rPr>
        <w:br/>
        <w:t>«Основы управления транспортным средством и безопасность движения»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7444"/>
        <w:gridCol w:w="1547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3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Элементы автомобильных дорог и влияние их состояния на безопасность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особенности труда водителей автопоездов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теории движения автопоездов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управления автопоездами в сложных метеорологических условиях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управления автопоездами на горных дорогах и пересеченной местности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управления автопоездами на дорогах с большой интенсивностью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7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Приемы и техника безопасного и экономичного вождения автопоездов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8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Приемы безопасного управления автопоездами в различных дорожно-транспортных ситуациях с повышенной опасностью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9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положения Правил дорожного движения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10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Правовая ответственность водителя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11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медицинской помощи*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3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</w:tr>
    </w:tbl>
    <w:p w:rsidR="00000000" w:rsidRDefault="003D2B66">
      <w:pPr>
        <w:pStyle w:val="pj"/>
      </w:pPr>
      <w:r>
        <w:t>* Примечание: данная тема отрабатывается на практических занятиях.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«Вождение автопоездов»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257"/>
        <w:gridCol w:w="1935"/>
        <w:gridCol w:w="1839"/>
      </w:tblGrid>
      <w:tr w:rsidR="00000000"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№ п/п</w:t>
            </w:r>
          </w:p>
        </w:tc>
        <w:tc>
          <w:tcPr>
            <w:tcW w:w="2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Темы</w:t>
            </w:r>
          </w:p>
        </w:tc>
        <w:tc>
          <w:tcPr>
            <w:tcW w:w="1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«ВЕ»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«С1E», «Д1E» «СE» и «ДE»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Подготовка к выезду. Приемы управления автопоездом*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Маневрирование в ограниченных проездах*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по дорогам с малой интенсивностью движения. Приемы экономичного вождения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4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по дорогам с большой интенсивностью движения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5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в темное время суток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6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Вождение в сложных дорожных условиях**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Контрольное занятие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Экзамен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ВСЕГО: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</w:tbl>
    <w:p w:rsidR="00000000" w:rsidRDefault="003D2B66">
      <w:pPr>
        <w:pStyle w:val="pj"/>
      </w:pPr>
      <w:r>
        <w:t xml:space="preserve">* </w:t>
      </w:r>
      <w:r>
        <w:rPr>
          <w:rStyle w:val="s0"/>
        </w:rPr>
        <w:t>Темы 1, 2 отрабатываются на автодроме (площадке).</w:t>
      </w:r>
    </w:p>
    <w:p w:rsidR="00000000" w:rsidRDefault="003D2B66">
      <w:pPr>
        <w:pStyle w:val="pj"/>
      </w:pPr>
      <w:r>
        <w:rPr>
          <w:rStyle w:val="s0"/>
        </w:rPr>
        <w:t>** Полнота отработки темы 6 определяется климатическими условиями.</w:t>
      </w:r>
    </w:p>
    <w:p w:rsidR="00000000" w:rsidRDefault="003D2B66">
      <w:pPr>
        <w:pStyle w:val="pr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Программа подготовки водителей транспортных средств категории «Tb».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7"/>
        <w:gridCol w:w="964"/>
        <w:gridCol w:w="2028"/>
        <w:gridCol w:w="1652"/>
      </w:tblGrid>
      <w:tr w:rsidR="00000000">
        <w:tc>
          <w:tcPr>
            <w:tcW w:w="25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Предметы</w:t>
            </w:r>
          </w:p>
        </w:tc>
        <w:tc>
          <w:tcPr>
            <w:tcW w:w="2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Устройство троллейбусов и их оборудование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Электроснабжение троллейбусов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законодательства в сфере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Организация движения троллейбусов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транспортными средствами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Психофизиологические основы деятельности водителя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Культура обслуживания пассажиров на городском электротранспорте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Первая помощь при дорожно-транспортном происшествии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285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257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Квалификационный экзамен</w:t>
            </w:r>
            <w:hyperlink w:anchor="_ftn1" w:history="1">
              <w:r>
                <w:rPr>
                  <w:rStyle w:val="a4"/>
                  <w:vertAlign w:val="superscript"/>
                </w:rPr>
                <w:t>[1]</w:t>
              </w:r>
            </w:hyperlink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293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265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</w:tr>
      <w:tr w:rsidR="00000000"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Производственное обучение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108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104</w:t>
            </w:r>
          </w:p>
        </w:tc>
      </w:tr>
    </w:tbl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предмета.</w:t>
      </w:r>
      <w:r>
        <w:rPr>
          <w:rStyle w:val="s1"/>
        </w:rPr>
        <w:br/>
        <w:t>«Устройство троллейбусов и их оборудование»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2"/>
        <w:gridCol w:w="1095"/>
        <w:gridCol w:w="1735"/>
        <w:gridCol w:w="1653"/>
        <w:gridCol w:w="276"/>
      </w:tblGrid>
      <w:tr w:rsidR="00000000">
        <w:tc>
          <w:tcPr>
            <w:tcW w:w="26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 занятий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Механическое оборудование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сведения из механики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Общая характеристика устройства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Ходовая часть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Подвеска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Рулевое управление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Карданная и главная передачи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Механические тормозные устройства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Дверной привод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Неисправности механического оборудования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Пневматическое оборудование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Общая характеристика пневматического оборудования троллейбусов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Компрессоры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Электропневматический регулятор давления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Обратный, предохранительный, перепускной и буксирный клапаны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Влагомаслоотделитель и противозамораживатель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Воздушные резервуары и защитная аппаратура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Тормозные краны и цилиндры (камеры)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Привод управления дверьми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Пневматическая подвеска кузова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Неисправности пневмооборудования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Электрическое оборудование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Системы управления троллейбусом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Токоприемники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Тяговые двигатели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Пуско-тормозные резисторы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Контакторы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Контроллеры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Пусковые и ходовые положения контроллера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Тормозные положения контроллера. Переход двигателя в генераторный режим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 состояния изоляции высоковольтных цепей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Защита высоковольтных электрических цепей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Реле высоковольтных цепей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Особые режимы работы схемы троллейбуса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Вспомогательные цепи высокого напряжения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Аккумуляторные батареи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Низковольтный генератор, реле-регулятор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Потребители электрического тока низкого напряжения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Звукоусилительная аппаратура. Системы информационного обеспечения пассажиров. Навигационная система.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6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«Электроснабжение троллейбусов»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6"/>
        <w:gridCol w:w="808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Производство и передача электрической энергии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Системы питания контактной сети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Устройство контактной сети трамвая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«Основы законодательства в сфере дорожного движения»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3"/>
        <w:gridCol w:w="943"/>
        <w:gridCol w:w="1543"/>
        <w:gridCol w:w="223"/>
        <w:gridCol w:w="1709"/>
      </w:tblGrid>
      <w:tr w:rsidR="00000000">
        <w:tc>
          <w:tcPr>
            <w:tcW w:w="27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2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</w:t>
            </w:r>
          </w:p>
          <w:p w:rsidR="00000000" w:rsidRDefault="003D2B66">
            <w:pPr>
              <w:pStyle w:val="pc"/>
            </w:pPr>
            <w:r>
              <w:t>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Практические </w:t>
            </w:r>
          </w:p>
          <w:p w:rsidR="00000000" w:rsidRDefault="003D2B66">
            <w:pPr>
              <w:pStyle w:val="p"/>
            </w:pPr>
            <w:r>
              <w:t>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Законодательство, устанавливающее ответственность за нарушения в сфере дорожного д</w:t>
            </w:r>
            <w:r>
              <w:t>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Правила дорожного движения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понятия и термины, используемые в Правилах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Обязанности участников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 и расположение транспортных средств на проезжей части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и стоянка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Проезд перекрестков и пешеходных переходов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использования внешних световых приборов и звуковых сигналов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Буксировка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Требования к оборудованию и техническому состоянию транспортных средств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2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Всего 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48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60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1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8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9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троллейбусов»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5"/>
        <w:gridCol w:w="707"/>
        <w:gridCol w:w="222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15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Организация движения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Принципы организации движения троллейбусов.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Организация движения троллейбусов на маршруте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Требования, предъявляемые к линейным сооружениям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пользования троллейбусом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Должностные обязанности водителей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Общие обязанности водителя троллейбуса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Явка на работу. Приемка троллейбуса и выезд из депо. Нулевой рейс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Обязанности водителя при работе на линии. Скорость движения и дистанция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Правила проезда кривых участков пути. Проезд спецчастей и контактной сети. Сигналы и путевые знаки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работы в сложных условиях осенне-зимнего периода и ограниченной видимости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Особенности эксплуатации троллейбусов на маршрутах с тяжелыми условиями движения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Устранение неисправностей на линии. Буксировка троллейбусов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Смена водителей на линии и возврат троллейбуса в депо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требования по экономии электроэнергии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Правила технической эксплуатации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Содержание, осмотр и ремонт троллейбусов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Требования к троллейбусу, выпускаемому на линию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Техническое обслуживание троллейбусов на линии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63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8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0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9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Основы управления транспортными средствами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6"/>
        <w:gridCol w:w="808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Наименования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теории движения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Дорожно-транспортные происшествия и их причины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Профессиональная надежность водителя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Предупреждение детского травматизма на дорогах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нештатных ситуациях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Всего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«Культура обслуживания пассажиров на городском электротранспорте»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5"/>
        <w:gridCol w:w="1933"/>
        <w:gridCol w:w="1933"/>
      </w:tblGrid>
      <w:tr w:rsidR="00000000">
        <w:tc>
          <w:tcPr>
            <w:tcW w:w="29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 теоретического обучения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 практического обучения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Морально-этические нормы поведения работников городского электротранспорта. Основы профессионального общения водителя с пассажирами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Город, в котором ты живешь и работаешь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9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ji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1157"/>
        <w:gridCol w:w="1738"/>
        <w:gridCol w:w="1652"/>
      </w:tblGrid>
      <w:tr w:rsidR="00000000">
        <w:tc>
          <w:tcPr>
            <w:tcW w:w="26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3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Практические </w:t>
            </w:r>
          </w:p>
          <w:p w:rsidR="00000000" w:rsidRDefault="003D2B66">
            <w:pPr>
              <w:pStyle w:val="pc"/>
            </w:pPr>
            <w:r>
              <w:t>занятия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первой помощи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помощи при наружных кровотечениях и травмах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Всего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</w:tbl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</w:r>
      <w:r>
        <w:rPr>
          <w:rStyle w:val="s1"/>
        </w:rPr>
        <w:t>«Вождение троллейбуса».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2"/>
        <w:gridCol w:w="808"/>
        <w:gridCol w:w="1735"/>
        <w:gridCol w:w="1696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заданий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 xml:space="preserve">Всего 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Техническое обслуживание троллейбуса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Вводное занятие. Первичный инструктаж по технике безопасности, безопасности труда, пожарной безопасности и электробезопасности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Работа со слесарным инструментом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Обслуживание механического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Обслуживание пневматического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Обслуживание электрического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Обучение вождению на учебном троллейбусе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Вводная беседа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Явка на работу. Приемка троллейбуса в депо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Тренировка в работе с аппаратами управления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Приемы пуска троллейбуса в движение, Виды торможения. Заезд в депо. Движение «назад». Проезд спецчастей контактной сети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троллейбуса по неисправности и ее устранение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в аварийных ситуациях, буксировка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Контрольная поездка. Движение по городскому маршруту в транспортном потоке.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Закрепление навыков вождения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34</w:t>
            </w:r>
          </w:p>
        </w:tc>
      </w:tr>
      <w:tr w:rsidR="00000000">
        <w:tc>
          <w:tcPr>
            <w:tcW w:w="28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Практическая квалификационная работа:</w:t>
            </w:r>
          </w:p>
          <w:p w:rsidR="00000000" w:rsidRDefault="003D2B66">
            <w:pPr>
              <w:pStyle w:val="p"/>
            </w:pPr>
            <w:r>
              <w:t>экзамен по практическому вождению троллейбуса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Стажировка на пассажирском троллейбусе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104</w:t>
            </w:r>
          </w:p>
        </w:tc>
      </w:tr>
    </w:tbl>
    <w:p w:rsidR="00000000" w:rsidRDefault="003D2B66">
      <w:pPr>
        <w:pStyle w:val="pc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Программа подготовки водителей транспортных средств категории «Tm».</w:t>
      </w:r>
      <w:r>
        <w:rPr>
          <w:rStyle w:val="s1"/>
        </w:rPr>
        <w:br/>
      </w:r>
      <w:r>
        <w:rPr>
          <w:rStyle w:val="s1"/>
        </w:rPr>
        <w:br/>
        <w:t>Учебный план.</w:t>
      </w:r>
    </w:p>
    <w:p w:rsidR="00000000" w:rsidRDefault="003D2B66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7"/>
        <w:gridCol w:w="1063"/>
        <w:gridCol w:w="1838"/>
        <w:gridCol w:w="1933"/>
      </w:tblGrid>
      <w:tr w:rsidR="00000000">
        <w:tc>
          <w:tcPr>
            <w:tcW w:w="2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Учебные предметы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Устройство трамвайных вагонов и их оборудование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Электроснабжение трамваев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законодательства в сфере дорожного движения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Организация движения трамваев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Основы управления транспортными средствами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Культура обслуживания пассажиров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Первая помощь при дорожно-транспортном происшествии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Производственное обучение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122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Квалификационный экзамен</w:t>
            </w:r>
            <w:hyperlink w:anchor="_ftn2" w:history="1">
              <w:r>
                <w:rPr>
                  <w:rStyle w:val="a4"/>
                  <w:vertAlign w:val="superscript"/>
                </w:rPr>
                <w:t>[2]</w:t>
              </w:r>
            </w:hyperlink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353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218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135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«Устройство трамвайных вагонов и их оборудование»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5"/>
        <w:gridCol w:w="1340"/>
        <w:gridCol w:w="1818"/>
        <w:gridCol w:w="1818"/>
      </w:tblGrid>
      <w:tr w:rsidR="00000000">
        <w:tc>
          <w:tcPr>
            <w:tcW w:w="24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5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 занятий</w:t>
            </w:r>
          </w:p>
          <w:p w:rsidR="00000000" w:rsidRDefault="003D2B66">
            <w:pPr>
              <w:pStyle w:val="pc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7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Механическое оборудование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Элементарные сведения из механики.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Общая характеристика трамвайных вагонов, эксплуатируемых в РК и в данном городе.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Устройство кузова.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Устройство тележек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Колесные пары.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Передача вращающего момента от вала якоря тягового двигателя на ось колесной пары.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Механические тормозные устройства.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Механизм открывания (закрывания) дверей.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2 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2 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 xml:space="preserve">Песочницы, стеклоочистители и предохранительные устройства.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Сцепные приборы.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Электрическое оборудование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Системы управления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Работа силовых цепей и цепей управления в режимах пуска, разгона, выбега, торможения вагона.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Токоприемники.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Тяговые и вспомогательные электродвигатели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Пусковые и тормозные реостаты. Ускоритель.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Контакторы и реле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Аппаратура защиты электрических цепей. Индуктивные шунты.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Контроллеры и командоаппараты.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Вспомогательные высоковольтные цепи.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Аккумуляторная батарея.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Вспомогательные низковольтные цепи.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Контрольно-измерительные приборы.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Радиоусилительная аппаратура. Системы информационного обеспечения пассажиров.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Работа вагонов по системе «многих единиц». Межвагонные электрические соединения.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Пневматическое оборудование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Свойства сжатого воздуха. Схемы пневматического оборудования трамвайных вагонов.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Компрессор.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Аппараты поддержания давления в пневмосистеме.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Аппараты подготовки воздуха.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Аппараты для торможения трамвая.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Аппараты управления дверьми.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0,5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Исполнительные пневмоаппараты.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«Электроснабжение трамвая»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6"/>
        <w:gridCol w:w="808"/>
        <w:gridCol w:w="1735"/>
        <w:gridCol w:w="1722"/>
      </w:tblGrid>
      <w:tr w:rsidR="00000000">
        <w:tc>
          <w:tcPr>
            <w:tcW w:w="27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2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Количество часов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Производство и передача электрической энергии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Системы питания контактной сети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Устройство контактной сети трамвая.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Устройство трамвайного пути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«Основы законодательства в сфере дорожного движения»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1"/>
        <w:gridCol w:w="861"/>
        <w:gridCol w:w="2201"/>
        <w:gridCol w:w="1818"/>
      </w:tblGrid>
      <w:tr w:rsidR="00000000">
        <w:tc>
          <w:tcPr>
            <w:tcW w:w="24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5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2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Теоретические </w:t>
            </w:r>
          </w:p>
          <w:p w:rsidR="00000000" w:rsidRDefault="003D2B66">
            <w:pPr>
              <w:pStyle w:val="pc"/>
            </w:pPr>
            <w:r>
              <w:t>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Практические </w:t>
            </w:r>
          </w:p>
          <w:p w:rsidR="00000000" w:rsidRDefault="003D2B66">
            <w:pPr>
              <w:pStyle w:val="pc"/>
            </w:pPr>
            <w:r>
              <w:t>занятия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Законодательство, регулирующее отношения в сфере дорожного движения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Законодательство, устанавливающее ответственность за нарушения в сфере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Правила дорожного движения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понятия и термины, используемые в Правилах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Обязанности участников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Дорожные знаки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Дорожная разметка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движения и расположение транспортных средств на проезжей части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и стоянка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Регулирование дорожного движения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Проезд перекрестков и пешеходных переходов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Порядок использования внешних световых приборов и звуковых сигналов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Буксировка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Требования к оборудованию и техническому состоянию транспортных средств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37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2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Всего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«Организация движения трамваев»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9"/>
        <w:gridCol w:w="808"/>
        <w:gridCol w:w="1707"/>
        <w:gridCol w:w="1757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теоретических занятий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практических занятий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Организация движения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Принципы организации движения трамваев.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Организация движения трамваев на маршруте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Требования, предъявляемые к линейным сооружениям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Правила пользования трамваем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Должностные обязанности водителей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Общие обязанности водителя трамвая.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Явка на работу. Приемка поезда и выезд из депо. Нулевой рейс.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Обязанности водителя при работе на линии. Скорость движения и дистанция.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Правила проезда кривых участков пути. Проезд спецчастей пути и контактной сети. Сигналы и путевые знаки.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Особенности работы в сложных условиях осенне-зимнего периода и ограниченной видимости.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Особенности эксплуатации трамвайных вагонов (поездов) на маршрутах с тяжелыми условиями движения.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Устранение неисправностей на линии. Порядок сцепки и расцепки трамвайных вагонов. Буксировка вагонов (поездов).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 xml:space="preserve">Смена водителей на линии и возврат трамвая в депо.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 xml:space="preserve">Основные требования по экономии электроэнергии.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Правила технической эксплуатации трамваев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Содержание, осмотр и ремонт трамваев.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Требования к трамваю, выпускаемому на линию.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Техническое обслуживание трамвайных вагонов на линии.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«Основы управления транспортными средствами»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6"/>
        <w:gridCol w:w="808"/>
        <w:gridCol w:w="1735"/>
        <w:gridCol w:w="1652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 </w:t>
            </w:r>
          </w:p>
          <w:p w:rsidR="00000000" w:rsidRDefault="003D2B66">
            <w:pPr>
              <w:pStyle w:val="pc"/>
            </w:pPr>
            <w:r>
              <w:t>Наименования разделов и тем</w:t>
            </w:r>
          </w:p>
        </w:tc>
        <w:tc>
          <w:tcPr>
            <w:tcW w:w="21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в том числе 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Обеспечение безопасности дорожного движения в предприятиях и организациях, осуществляющих перевозку пассажиров.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Основы теории движения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Дорожно-транспортные происшествия и их причины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Профессиональная надежность водителя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 xml:space="preserve">Скорость и ее значение для обеспечения безопасности движения. Оценка тормозного и остановочного пути.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Техника управления трамваем и особенности вождения трамвая в сложных условиях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Влияние технического состояния трамвайного вагона на безопасность движения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Предупреждение детского травматизма на дорогах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Всего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</w:r>
      <w:r>
        <w:rPr>
          <w:rStyle w:val="s1"/>
        </w:rPr>
        <w:t>«Культура обслуживания пассажиров на городском электротранспорте»</w:t>
      </w:r>
    </w:p>
    <w:p w:rsidR="00000000" w:rsidRDefault="003D2B6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2"/>
        <w:gridCol w:w="2319"/>
        <w:gridCol w:w="1710"/>
      </w:tblGrid>
      <w:tr w:rsidR="00000000">
        <w:tc>
          <w:tcPr>
            <w:tcW w:w="28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тем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 теоретического обучения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 практического обучения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Морально-этические нормы поведения работников городского электротранспорта. Ос</w:t>
            </w:r>
            <w:r>
              <w:t>новы профессионального общения водителя с пассажирами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Город, в котором ты живешь и работаешь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Культура речи - важный элемент в обеспечении культуры обслуживания пассажиров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Всего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 предмета</w:t>
      </w:r>
      <w:r>
        <w:rPr>
          <w:rStyle w:val="s1"/>
        </w:rPr>
        <w:br/>
        <w:t>«Первая помощь при дорожно-транспортном происшествии»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4"/>
        <w:gridCol w:w="1064"/>
        <w:gridCol w:w="1933"/>
        <w:gridCol w:w="1740"/>
      </w:tblGrid>
      <w:tr w:rsidR="00000000">
        <w:tc>
          <w:tcPr>
            <w:tcW w:w="25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24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 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 xml:space="preserve">Практические </w:t>
            </w:r>
          </w:p>
          <w:p w:rsidR="00000000" w:rsidRDefault="003D2B66">
            <w:pPr>
              <w:pStyle w:val="pc"/>
            </w:pPr>
            <w:r>
              <w:t>занятия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Организационно-правовые аспекты оказания первой помощи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помощи при отсутствии сознания, остановке дыхания и кровообращения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помощи при наружных кровотечениях и травмах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Оказание первой помощи при прочих состояниях, транспортировка пострадавших в дорожно-транспортном происшествии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 xml:space="preserve">Всего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Тематический план и программа</w:t>
      </w:r>
      <w:r>
        <w:rPr>
          <w:rStyle w:val="s1"/>
        </w:rPr>
        <w:br/>
        <w:t>«Вождение трамвая».</w:t>
      </w:r>
      <w:r>
        <w:rPr>
          <w:rStyle w:val="s1"/>
        </w:rPr>
        <w:br/>
      </w:r>
      <w:r>
        <w:rPr>
          <w:rStyle w:val="s1"/>
        </w:rPr>
        <w:br/>
        <w:t>Тематический план</w:t>
      </w:r>
    </w:p>
    <w:p w:rsidR="00000000" w:rsidRDefault="003D2B66">
      <w:pPr>
        <w:pStyle w:val="pr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17"/>
        <w:gridCol w:w="808"/>
        <w:gridCol w:w="1543"/>
        <w:gridCol w:w="222"/>
        <w:gridCol w:w="1681"/>
      </w:tblGrid>
      <w:tr w:rsidR="00000000">
        <w:tc>
          <w:tcPr>
            <w:tcW w:w="28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Наименование разделов и тем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Всего</w:t>
            </w:r>
          </w:p>
        </w:tc>
        <w:tc>
          <w:tcPr>
            <w:tcW w:w="17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Количество</w:t>
            </w:r>
          </w:p>
          <w:p w:rsidR="00000000" w:rsidRDefault="003D2B66">
            <w:pPr>
              <w:pStyle w:val="pc"/>
            </w:pPr>
            <w:r>
              <w:t>часов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D2B66">
            <w:pPr>
              <w:rPr>
                <w:color w:val="000000"/>
              </w:rPr>
            </w:pP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Теоретические занятия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Практические занятия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Техническое обслуживание трамвая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Вводное занятие. Первичный инструктаж по технике</w:t>
            </w:r>
          </w:p>
          <w:p w:rsidR="00000000" w:rsidRDefault="003D2B66">
            <w:pPr>
              <w:pStyle w:val="p"/>
            </w:pPr>
            <w:r>
              <w:t>безопасности, безопасности труда, пожарной безопасности и электробезопасности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Работа со слесарным инструментом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Обслуживание механического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Обслуживание пневматического оборудования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Обслуживание электрического оборудования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16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Обучение вождению на учебном трамвайном поезде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Вводная беседа. Явка на работу. Приемка поезда в депо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Тренировка в работе с аппаратами управления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Приемы пуска поезда в движение. Служебное и экстренное торможение. Заезд в депо, движение «назад». Проезд спецчастей трамвайных путей и контактной сети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Остановка вагона по неисправности и ее устранение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Действия водителя при аварии, сцепление вагона и его буксировка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Контрольная проверка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Движение по маршруту города в транспортном потоке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Закрепление навыков вождения трамвайного вагона.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Итого по разделу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Практическая квалификационная работа:</w:t>
            </w:r>
          </w:p>
          <w:p w:rsidR="00000000" w:rsidRDefault="003D2B66">
            <w:pPr>
              <w:pStyle w:val="p"/>
            </w:pPr>
            <w:r>
              <w:t>экзамен по практическому вождению трамвая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Стажировка на пассажирском трамвайном вагоне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-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50</w:t>
            </w:r>
          </w:p>
        </w:tc>
      </w:tr>
      <w:tr w:rsidR="00000000">
        <w:tc>
          <w:tcPr>
            <w:tcW w:w="2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 128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6</w:t>
            </w:r>
          </w:p>
        </w:tc>
        <w:tc>
          <w:tcPr>
            <w:tcW w:w="9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122</w:t>
            </w:r>
          </w:p>
        </w:tc>
      </w:tr>
      <w:tr w:rsidR="00000000">
        <w:tc>
          <w:tcPr>
            <w:tcW w:w="62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9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8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9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3D2B6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3D2B66">
      <w:pPr>
        <w:pStyle w:val="pr"/>
      </w:pPr>
      <w:r>
        <w:rPr>
          <w:rStyle w:val="s0"/>
        </w:rPr>
        <w:t>транспортных средств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1. Минимальный перечень учебного оборудования кабинета (класса) для подготовки водителей МТС категории «А», «А1», «В1».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32"/>
        <w:gridCol w:w="1368"/>
        <w:gridCol w:w="223"/>
        <w:gridCol w:w="1312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</w:t>
            </w:r>
          </w:p>
        </w:tc>
        <w:tc>
          <w:tcPr>
            <w:tcW w:w="46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Кабинет (класс) для подготовки водителей МТС категории «А», «А1», «В1».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Компьютер (компьютерный класс).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1.2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Компьютерные программы по правилам безопасности дорожного движения.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1.3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Мотоцикл, квадрацикл в разрезе (комплектный).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1.4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Демонстрационные щиты с деталями тормозной системы, системы питания, электрооборудования мотоциклов, квадрациклов.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1.5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Визуальные технические средства обучения и плакаты по устройству мотоциклов, квадрациклов.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1.6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Стенд «Дорожные знаки».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1.7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Стенд «Дорожная разметка».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1.8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1.9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Тренажер «Регулируемый перекресток».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1.10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1.11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Классная доска.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1.12</w:t>
            </w:r>
          </w:p>
        </w:tc>
        <w:tc>
          <w:tcPr>
            <w:tcW w:w="3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7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71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  <w:tc>
          <w:tcPr>
            <w:tcW w:w="14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2B66">
            <w:pPr>
              <w:rPr>
                <w:rFonts w:eastAsia="Times New Roman"/>
              </w:rPr>
            </w:pPr>
          </w:p>
        </w:tc>
      </w:tr>
    </w:tbl>
    <w:p w:rsidR="00000000" w:rsidRDefault="003D2B66">
      <w:pPr>
        <w:pStyle w:val="p"/>
      </w:pPr>
      <w:r>
        <w:rPr>
          <w:b/>
          <w:bCs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2. Минимальный перечень учебного оборудования кабинетов (классов) </w:t>
      </w:r>
      <w:r>
        <w:rPr>
          <w:rStyle w:val="s1"/>
        </w:rPr>
        <w:br/>
        <w:t>для подготовки водителей МТС категории «В». «ВЕ».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5981"/>
        <w:gridCol w:w="1394"/>
        <w:gridCol w:w="1499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Кабинет (класс) для подготовки водителей МТС категории «В». «ВЕ».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1.7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1.8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1.9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Кабинет (класс) для проведения занятий по предмету «Устройство и эксплуатация автомобилей категории «В».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агрегаты МТС категории «В».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Двигатель в сборе со сцеплением и коробкой перемены передач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Задний мост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Передняя подвеска.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Рулевой механизм.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Демонстрационные щиты с деталями тормозной системы, рулевого управления, системы питания, системы электрооборудования МТС категории «В».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Визуальные технические средства обучения и плакаты по устройству и эксплуатации МТС категории «В».</w:t>
            </w:r>
          </w:p>
          <w:p w:rsidR="00000000" w:rsidRDefault="003D2B66">
            <w:pPr>
              <w:pStyle w:val="pji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</w:tbl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3. Минимальный перечень учебного оборудования кабинета (класса), </w:t>
      </w:r>
      <w:r>
        <w:rPr>
          <w:rStyle w:val="s1"/>
        </w:rPr>
        <w:br/>
        <w:t>лаборатории для подготовки водителей МТС категорий «С», «С1», «СЕ», «С1Е».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5981"/>
        <w:gridCol w:w="1394"/>
        <w:gridCol w:w="1499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Кабинет (класс) для подготовки водителей МТС категорий «С», «С1», «СЕ», «С1Е».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1.7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1.8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1.9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1.11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Кабинет (класс)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агрегаты грузового автомобиля, принятого за базовый (одна из моделей грузовых автомобилей модификаций МАЗ, КамАЗ, ЗИЛ, ГАЗ, либо ан</w:t>
            </w:r>
            <w:r>
              <w:t>алоги указанных модификаций автомобилей производства стран дальнего зарубежья).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Двигатель в сборе со сцеплением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Задний мост (в разрезе) или его часть с главной передачей, ступицей и тормозным механизмом.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Коробка передач (в разрезе).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Основные детали двигателя, иного чем базовый, имеющие конструктивные отличия (если базовый двигатель карбюраторный - детали от дизельного двигателя, если дизельный - от карбюраторного).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2.3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Визуальные технические средства обучения и плак</w:t>
            </w:r>
            <w:r>
              <w:t>аты по устройству и эксплуатации автомобилей.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Лаборатория для проведения занятий по предмету «Устройство и эксплуатация автомобилей категорий «С».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Комплектные агрегаты, узлы, механизмы и приборы грузового автомобиля с карбюраторным двигателем.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Комплектные агрегаты, узлы, механизмы и приборы грузового автомобиля с дизельным двигателем.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инструмента для выполнения ремонтных работ.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Рабочие столы (верстаки).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3.5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Инструкция по технике безопасности и охране труда.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</w:tbl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 xml:space="preserve">4. Минимальный перечень учебного оборудования кабинета (класса), </w:t>
      </w:r>
      <w:r>
        <w:rPr>
          <w:rStyle w:val="s1"/>
        </w:rPr>
        <w:br/>
      </w:r>
      <w:r>
        <w:rPr>
          <w:rStyle w:val="s1"/>
        </w:rPr>
        <w:t xml:space="preserve">лаборатории для подготовки водителей МТС водителей МТС категории </w:t>
      </w:r>
      <w:r>
        <w:rPr>
          <w:rStyle w:val="s1"/>
        </w:rPr>
        <w:br/>
        <w:t>«D», «D1», «DE», «D1E».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5981"/>
        <w:gridCol w:w="1394"/>
        <w:gridCol w:w="1499"/>
      </w:tblGrid>
      <w:tr w:rsidR="00000000"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Наименование учебного оборудования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Кабинет (класс) для подготовки водителей МТС категории «D», «D1», «DE», «D1E».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1.7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1.8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1.9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предмета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1.10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дорожно-транспортных происшествиях.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Кабинет (класс)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Основные агрегаты в разрезе автобуса, принятого за базовый (семейства МАЗ, либо аналогичной модели производства стран дальнего зарубежья).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Двигатель в сборе со сцеплением.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Задний мост или его часть с главной передачей, ступицей и тормозным механизмом.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Передний мост или его часть с поворотным кулаком, ступицей, тормозным механизмом и поперечной рулевой тягой.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Коробка перемены передач (гидромеханическая).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Рулевой механизм.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Гидротрансформатор.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Двигатель автобуса, отличный от базового.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Механизмы управления дверей.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Визуальные технические средства обучения и плакаты по устройству и эксплуатации автобусов.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</w:t>
            </w:r>
          </w:p>
        </w:tc>
        <w:tc>
          <w:tcPr>
            <w:tcW w:w="44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Лаборатория для проведения занятий по предмету «Устройство и эксплуатация автобусов».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3.1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Автобус.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3.2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Карты смазок изучаемых автобусов.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3.3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Таблицы регулировочных данных по изучаемым автобусам.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3.4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Инструкция по технике безопасности и охране труда.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3.5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инструментов для выполнения ремонтных работ.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3.6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Рабочие столы (верстаки).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</w:tbl>
    <w:p w:rsidR="00000000" w:rsidRDefault="003D2B66">
      <w:pPr>
        <w:pStyle w:val="p"/>
      </w:pPr>
      <w:r>
        <w:t> </w:t>
      </w:r>
    </w:p>
    <w:p w:rsidR="00000000" w:rsidRDefault="003D2B66">
      <w:pPr>
        <w:pStyle w:val="p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>5.  </w:t>
      </w:r>
      <w:r>
        <w:rPr>
          <w:rStyle w:val="s1"/>
        </w:rPr>
        <w:t xml:space="preserve">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«Tb».</w:t>
      </w:r>
    </w:p>
    <w:p w:rsidR="00000000" w:rsidRDefault="003D2B66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03"/>
        <w:gridCol w:w="1368"/>
        <w:gridCol w:w="156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Кабинет (класс) для подготовки водителей МТС категории «Tb».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1.4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1.5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1.6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1.7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1.8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1.9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1.10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средств для проведения занятий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Кабинет (класс) для проведения занятий по предметам «Электрическое оборудование и электроснабжение», «Правила технической эксплуатации троллейбуса» и «Механическое и пневматическое оборудование»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Основные части (агрегаты) троллейбуса в разрезе (т</w:t>
            </w:r>
            <w:r>
              <w:t>яговые и вспомогательные двигатели, контроллер водителя, групповой реостатный контроллер, автоматический выключатель, контакторная панель, крышевое оборудование, подвеска, мост, рулевое управление, компрессор).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Демонстрационные стенды по электрическому, механическому и пневматическому оборудованию (щиты, стеллажи с деталями) троллейбуса.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Визуальные технические средства обучения (или плакаты) по устройству и эксплуатации троллейбусов.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</w:tbl>
    <w:p w:rsidR="00000000" w:rsidRDefault="003D2B66">
      <w:pPr>
        <w:pStyle w:val="pji"/>
      </w:pPr>
      <w:r>
        <w:t> </w:t>
      </w:r>
    </w:p>
    <w:p w:rsidR="00000000" w:rsidRDefault="003D2B66">
      <w:pPr>
        <w:pStyle w:val="pji"/>
      </w:pPr>
      <w:r>
        <w:t> </w:t>
      </w:r>
    </w:p>
    <w:p w:rsidR="00000000" w:rsidRDefault="003D2B66">
      <w:pPr>
        <w:pStyle w:val="pc"/>
      </w:pPr>
      <w:r>
        <w:rPr>
          <w:rStyle w:val="s1"/>
        </w:rPr>
        <w:t xml:space="preserve">6. Минимальный перечень учебного оборудования кабинета (класса) </w:t>
      </w:r>
      <w:r>
        <w:rPr>
          <w:rStyle w:val="s1"/>
        </w:rPr>
        <w:br/>
        <w:t>для подготовки водителей МТС категории «Tm».</w:t>
      </w:r>
    </w:p>
    <w:p w:rsidR="00000000" w:rsidRDefault="003D2B66">
      <w:pPr>
        <w:pStyle w:val="pj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6003"/>
        <w:gridCol w:w="1368"/>
        <w:gridCol w:w="1564"/>
      </w:tblGrid>
      <w:tr w:rsidR="00000000"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№ п\п</w:t>
            </w:r>
          </w:p>
        </w:tc>
        <w:tc>
          <w:tcPr>
            <w:tcW w:w="3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Наименование учебного оборудования.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Единица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b/>
                <w:bCs/>
              </w:rPr>
              <w:t>Количество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"/>
            </w:pPr>
            <w:r>
              <w:t>Кабинет (класс) для подготовки водителей МТС категории «Tm».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 (компьютерный класс).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Компьютерные программы по правилам и безопасности дорожного движения.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«Дорожные знаки».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1.4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Стенд «Дорожная разметка».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1.5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Электрифицированный стенд «Сигналы светофора».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1.6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1.7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Тренажер «Нерегулируемый перекресток».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1.8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Классная доска.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шт.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1.9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Комплекты планшетов (плакатов) или визуальные технические средства обучения по темам предметов «Правила дорожного движения» и «Основы управления транспортным средством и безопасность движения».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1.10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Набор средств для проведения заняти</w:t>
            </w:r>
            <w:r>
              <w:t>й по оказанию первой помощи пострадавшим при дорожно-транспортном происшествии.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1.11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Медицинская аптечка.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</w:t>
            </w:r>
          </w:p>
        </w:tc>
        <w:tc>
          <w:tcPr>
            <w:tcW w:w="4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Кабинет (класс) для проведения занятий по предметам «Электрическое оборудование», «Механическое оборудование» и «Правила технической эксплуатации трамвая»/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2.1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Основные части (агрегаты) трамвая в разрезе (тяговые и вспомогательные двигатели, контрол</w:t>
            </w:r>
            <w:r>
              <w:t>лер водителя, групповой реостатный контроллер, автоматический выключатель, контакторная панель, крышевое оборудование, подвеска, колесная пара, компрессор).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2.2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 xml:space="preserve">Демонстрационные стенды по электрическому и механическому оборудованию (щиты, </w:t>
            </w:r>
            <w:r>
              <w:t>стеллажи с деталями) трамвая.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  <w:tr w:rsidR="00000000"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2.3</w:t>
            </w:r>
          </w:p>
        </w:tc>
        <w:tc>
          <w:tcPr>
            <w:tcW w:w="3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ji"/>
            </w:pPr>
            <w:r>
              <w:t>Визуальные технические средства обучения (или плакаты) по устройству и эксплуатации трамвая.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комп.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1</w:t>
            </w:r>
          </w:p>
        </w:tc>
      </w:tr>
    </w:tbl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ji"/>
      </w:pPr>
      <w:bookmarkStart w:id="3" w:name="SUB3"/>
      <w:bookmarkEnd w:id="3"/>
      <w:r>
        <w:rPr>
          <w:rStyle w:val="s3"/>
        </w:rPr>
        <w:t xml:space="preserve">Приложение 3 изложено в редакции  </w:t>
      </w:r>
      <w:hyperlink r:id="rId51" w:anchor="sub_id=20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внутренних дел РК от 26.09.17 г. № 646 (введены в действие с 01.01.2018 г.) (</w:t>
      </w:r>
      <w:hyperlink r:id="rId5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2B66">
      <w:pPr>
        <w:pStyle w:val="pr"/>
      </w:pPr>
      <w:r>
        <w:rPr>
          <w:rStyle w:val="s0"/>
        </w:rPr>
        <w:t>Приложение 3</w:t>
      </w:r>
    </w:p>
    <w:p w:rsidR="00000000" w:rsidRDefault="003D2B6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3D2B66">
      <w:pPr>
        <w:pStyle w:val="pr"/>
      </w:pPr>
      <w:r>
        <w:rPr>
          <w:rStyle w:val="s0"/>
        </w:rPr>
        <w:t>транспортных средств</w:t>
      </w:r>
    </w:p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r"/>
      </w:pPr>
      <w:r>
        <w:rPr>
          <w:rStyle w:val="s0"/>
        </w:rPr>
        <w:t>форма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j"/>
      </w:pPr>
      <w:r>
        <w:rPr>
          <w:rStyle w:val="s0"/>
        </w:rPr>
        <w:t>Лицевая сторона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Свидетельство об окончании курсов обучения</w:t>
      </w:r>
    </w:p>
    <w:p w:rsidR="00000000" w:rsidRDefault="003D2B66">
      <w:pPr>
        <w:pStyle w:val="p"/>
      </w:pPr>
      <w:r>
        <w:rPr>
          <w:rStyle w:val="s0"/>
        </w:rPr>
        <w:t> </w:t>
      </w:r>
    </w:p>
    <w:p w:rsidR="00000000" w:rsidRDefault="003D2B66">
      <w:pPr>
        <w:pStyle w:val="pj"/>
      </w:pPr>
      <w:r>
        <w:rPr>
          <w:rStyle w:val="s0"/>
        </w:rPr>
        <w:t>Оборотная сторона</w:t>
      </w:r>
    </w:p>
    <w:p w:rsidR="00000000" w:rsidRDefault="003D2B66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4"/>
        <w:gridCol w:w="853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rStyle w:val="s0"/>
              </w:rPr>
              <w:t>___________________________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(оқыту ұйымының атауы)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Куәлік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Сериясы ___ № 0000000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 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Азамат (азаматша)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 (тегі, аты, әкесінің аты (ол болған кезде)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 жылы «___» 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 жылы «___» 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аралығында 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</w:t>
            </w:r>
            <w:r>
              <w:rPr>
                <w:rStyle w:val="s0"/>
              </w:rPr>
              <w:t>_____________________ бағдарламасы бойынша оқығаны және бітіpy емтихандарында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 жылы «___» __________ №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 хаттамаға сәйкес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мынадай бағалар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(«қанағаттанарлық», «жақсы», «өте жақсы»)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алды.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Құрылғы</w:t>
            </w:r>
            <w:r>
              <w:rPr>
                <w:rStyle w:val="s0"/>
              </w:rPr>
              <w:t xml:space="preserve"> және техникалық қызмет көрсету 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Қозғалыс</w:t>
            </w:r>
            <w:r>
              <w:rPr>
                <w:rStyle w:val="s0"/>
              </w:rPr>
              <w:t xml:space="preserve"> қауіпсіздігінің қағидалары мен негіздері _____________________________________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Практикалық жүргізу 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Автоматты, механикалық трансмиссиясы бар көлік құралында оқыту жүргізілді.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Емтихан комиссиясының төрағасы 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Оқыту ұйымының басшысы 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Мөр орны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rPr>
                <w:rStyle w:val="s0"/>
              </w:rPr>
              <w:t>_________________________________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(наименование учебной организации)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 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Свидетельство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Серия ___ № 0000000</w:t>
            </w:r>
          </w:p>
          <w:p w:rsidR="00000000" w:rsidRDefault="003D2B66">
            <w:pPr>
              <w:pStyle w:val="pc"/>
            </w:pPr>
            <w:r>
              <w:rPr>
                <w:rStyle w:val="s0"/>
              </w:rPr>
              <w:t> 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Выдано гражданину (гражданке)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(фамилия, имя, отчество (при ег</w:t>
            </w:r>
            <w:r>
              <w:rPr>
                <w:rStyle w:val="s0"/>
              </w:rPr>
              <w:t>о наличии))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в том, что он(а) обучался(обучалась)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с «__» __________ _____ года по «___»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__________ _____ года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по Программе 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__________________________ и на выпускных экзаменах согласно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протоколу № ____________ от «____»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 __</w:t>
            </w:r>
            <w:r>
              <w:rPr>
                <w:rStyle w:val="s0"/>
              </w:rPr>
              <w:t>___года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получил следующие оценки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(«удовлетворительно», «хорошо», «отлично»)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Устройство и техническое обслуживание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Правила и основы безопасности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движения 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Практическое вождение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_____________________________________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Проведено обучение на транспортном средстве с автоматической, механической трансмиссией. _____________________________________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Председатель экзаменационной комиссии _____________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Руководитель учебной организации ______</w:t>
            </w:r>
            <w:r>
              <w:rPr>
                <w:rStyle w:val="s0"/>
              </w:rPr>
              <w:t>_____</w:t>
            </w:r>
          </w:p>
          <w:p w:rsidR="00000000" w:rsidRDefault="003D2B66">
            <w:pPr>
              <w:pStyle w:val="p"/>
            </w:pPr>
            <w:r>
              <w:rPr>
                <w:rStyle w:val="s0"/>
              </w:rPr>
              <w:t>Место печати</w:t>
            </w:r>
          </w:p>
        </w:tc>
      </w:tr>
    </w:tbl>
    <w:p w:rsidR="00000000" w:rsidRDefault="003D2B66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3D2B66">
      <w:pPr>
        <w:pStyle w:val="pj"/>
      </w:pPr>
      <w:r>
        <w:rPr>
          <w:rStyle w:val="s0"/>
        </w:rPr>
        <w:t>Свидетельство об окончании курсов обучения является документом строгой отчетности, учет и оборот бланков свидетельств об окончании курсов ведет профессиональное объединение по подготовке водителей транспортных средств Республики Казахс</w:t>
      </w:r>
      <w:r>
        <w:rPr>
          <w:rStyle w:val="s0"/>
        </w:rPr>
        <w:t>тан. Свидетельство печатается на бумаге с водяными знаками и средствами защиты, позволяющими идентифицировать оригинал, так же иметь серию, состоящую из букв латинского алфавитного порядка и семизначного порядкового номера. На развороте свидетельство покры</w:t>
      </w:r>
      <w:r>
        <w:rPr>
          <w:rStyle w:val="s0"/>
        </w:rPr>
        <w:t>то защитной сеткой розового цвета, с левой стороны текст на государственном языке, с правой текст на русском. Размер свидетельства: - в развернутом виде - 210x148 миллиметров, - по линии сгиба - 105x148 миллиметров.</w:t>
      </w:r>
    </w:p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r"/>
      </w:pPr>
      <w:r>
        <w:rPr>
          <w:rStyle w:val="s0"/>
        </w:rPr>
        <w:t>Приложение 4</w:t>
      </w:r>
    </w:p>
    <w:p w:rsidR="00000000" w:rsidRDefault="003D2B6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подготовки водителей</w:t>
      </w:r>
    </w:p>
    <w:p w:rsidR="00000000" w:rsidRDefault="003D2B66">
      <w:pPr>
        <w:pStyle w:val="pr"/>
      </w:pPr>
      <w:r>
        <w:rPr>
          <w:rStyle w:val="s0"/>
        </w:rPr>
        <w:t>транспортных средств</w:t>
      </w:r>
    </w:p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r"/>
      </w:pPr>
      <w:r>
        <w:rPr>
          <w:rStyle w:val="s0"/>
        </w:rPr>
        <w:t>форма</w:t>
      </w:r>
    </w:p>
    <w:p w:rsidR="00000000" w:rsidRDefault="003D2B66">
      <w:pPr>
        <w:pStyle w:val="pr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0"/>
        </w:rPr>
        <w:t>Лицевая сторона</w:t>
      </w:r>
    </w:p>
    <w:p w:rsidR="00000000" w:rsidRDefault="003D2B66">
      <w:pPr>
        <w:pStyle w:val="pc"/>
      </w:pPr>
      <w:r>
        <w:rPr>
          <w:rStyle w:val="s0"/>
        </w:rPr>
        <w:t> </w:t>
      </w:r>
    </w:p>
    <w:p w:rsidR="00000000" w:rsidRDefault="003D2B66">
      <w:pPr>
        <w:pStyle w:val="pc"/>
      </w:pPr>
      <w:r>
        <w:rPr>
          <w:rStyle w:val="s1"/>
        </w:rPr>
        <w:t>«Свидетельство об окончании курсов повторного обучения»</w:t>
      </w:r>
    </w:p>
    <w:p w:rsidR="00000000" w:rsidRDefault="003D2B66">
      <w:pPr>
        <w:pStyle w:val="pc"/>
      </w:pPr>
      <w:r>
        <w:rPr>
          <w:rStyle w:val="s1"/>
        </w:rPr>
        <w:t> </w:t>
      </w:r>
    </w:p>
    <w:p w:rsidR="00000000" w:rsidRDefault="003D2B66">
      <w:pPr>
        <w:pStyle w:val="pc"/>
      </w:pPr>
      <w:r>
        <w:rPr>
          <w:rStyle w:val="s0"/>
        </w:rPr>
        <w:t>Оборотная сторона</w:t>
      </w:r>
    </w:p>
    <w:p w:rsidR="00000000" w:rsidRDefault="003D2B66">
      <w:pPr>
        <w:pStyle w:val="pc"/>
      </w:pPr>
      <w:r>
        <w:rPr>
          <w:rStyle w:val="s0"/>
        </w:rP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7"/>
        <w:gridCol w:w="5214"/>
      </w:tblGrid>
      <w:tr w:rsidR="00000000">
        <w:tc>
          <w:tcPr>
            <w:tcW w:w="468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____________________________</w:t>
            </w:r>
          </w:p>
          <w:p w:rsidR="00000000" w:rsidRDefault="003D2B66">
            <w:pPr>
              <w:pStyle w:val="p"/>
            </w:pPr>
            <w:r>
              <w:t xml:space="preserve">(оқыту ұйымының атауы) </w:t>
            </w:r>
          </w:p>
          <w:p w:rsidR="00000000" w:rsidRDefault="003D2B66">
            <w:pPr>
              <w:pStyle w:val="p"/>
            </w:pPr>
            <w:r>
              <w:t xml:space="preserve">Куәлік </w:t>
            </w:r>
          </w:p>
          <w:p w:rsidR="00000000" w:rsidRDefault="003D2B66">
            <w:pPr>
              <w:pStyle w:val="p"/>
            </w:pPr>
            <w:r>
              <w:t xml:space="preserve">Сериясы В № 0000000 </w:t>
            </w:r>
          </w:p>
          <w:p w:rsidR="00000000" w:rsidRDefault="003D2B66">
            <w:pPr>
              <w:pStyle w:val="p"/>
            </w:pPr>
            <w:r>
              <w:t>Азамат (ша) _______________________</w:t>
            </w:r>
          </w:p>
          <w:p w:rsidR="00000000" w:rsidRDefault="003D2B66">
            <w:pPr>
              <w:pStyle w:val="p"/>
            </w:pPr>
            <w:r>
              <w:t xml:space="preserve">(тегі, аты, әкесінің аты,) </w:t>
            </w:r>
          </w:p>
          <w:p w:rsidR="00000000" w:rsidRDefault="003D2B66">
            <w:pPr>
              <w:pStyle w:val="p"/>
            </w:pPr>
            <w:r>
              <w:t>_____ ж.«___» ______________</w:t>
            </w:r>
          </w:p>
          <w:p w:rsidR="00000000" w:rsidRDefault="003D2B66">
            <w:pPr>
              <w:pStyle w:val="p"/>
            </w:pPr>
            <w:r>
              <w:t>_____ ж.«___» ______________</w:t>
            </w:r>
          </w:p>
          <w:p w:rsidR="00000000" w:rsidRDefault="003D2B66">
            <w:pPr>
              <w:pStyle w:val="p"/>
            </w:pPr>
            <w:r>
              <w:t>аралығында ________________</w:t>
            </w:r>
          </w:p>
          <w:p w:rsidR="00000000" w:rsidRDefault="003D2B66">
            <w:pPr>
              <w:pStyle w:val="p"/>
            </w:pPr>
            <w:r>
              <w:t>__________________________</w:t>
            </w:r>
          </w:p>
          <w:p w:rsidR="00000000" w:rsidRDefault="003D2B66">
            <w:pPr>
              <w:pStyle w:val="p"/>
            </w:pPr>
            <w:r>
              <w:t xml:space="preserve">бағдарламасы бойынша оқығаны және бітіpy емтихандарында </w:t>
            </w:r>
          </w:p>
          <w:p w:rsidR="00000000" w:rsidRDefault="003D2B66">
            <w:pPr>
              <w:pStyle w:val="p"/>
            </w:pPr>
            <w:r>
              <w:t>_____ ж.«___» ________</w:t>
            </w:r>
            <w:r>
              <w:t>__ № _________ хаттамаға сәйкес мынадай бағалар («қанағаттанарлық», «жақсы», «өте жақсы») алғаны жөнінде берілді.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Құрылғы</w:t>
            </w:r>
            <w:r>
              <w:t xml:space="preserve"> және техникалық қызмет көрсету ____________ </w:t>
            </w:r>
          </w:p>
          <w:p w:rsidR="00000000" w:rsidRDefault="003D2B66">
            <w:pPr>
              <w:pStyle w:val="p"/>
            </w:pPr>
            <w:r>
              <w:t>Жол қозғалысы қауіпсіздігінің ережелері мен негіздері _____________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Практикалық жүргі</w:t>
            </w:r>
            <w:r>
              <w:t>зу _____________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Емтихан комиссиясының төрағасы ____________________________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Оқыту ұйымының басшысы</w:t>
            </w:r>
          </w:p>
          <w:p w:rsidR="00000000" w:rsidRDefault="003D2B66">
            <w:pPr>
              <w:pStyle w:val="p"/>
            </w:pPr>
            <w:r>
              <w:t>___________________________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М.О.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  <w:tc>
          <w:tcPr>
            <w:tcW w:w="537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2B66">
            <w:pPr>
              <w:pStyle w:val="pc"/>
            </w:pPr>
            <w:r>
              <w:t>_________________________________</w:t>
            </w:r>
          </w:p>
          <w:p w:rsidR="00000000" w:rsidRDefault="003D2B66">
            <w:pPr>
              <w:pStyle w:val="pc"/>
            </w:pPr>
            <w:r>
              <w:t xml:space="preserve">(наименование учебной организации) </w:t>
            </w:r>
          </w:p>
          <w:p w:rsidR="00000000" w:rsidRDefault="003D2B66">
            <w:pPr>
              <w:pStyle w:val="p"/>
            </w:pPr>
            <w:r>
              <w:t xml:space="preserve">Свидетельство </w:t>
            </w:r>
          </w:p>
          <w:p w:rsidR="00000000" w:rsidRDefault="003D2B66">
            <w:pPr>
              <w:pStyle w:val="p"/>
            </w:pPr>
            <w:r>
              <w:t xml:space="preserve">Серия В № 0000000 </w:t>
            </w:r>
          </w:p>
          <w:p w:rsidR="00000000" w:rsidRDefault="003D2B66">
            <w:pPr>
              <w:pStyle w:val="p"/>
            </w:pPr>
            <w:r>
              <w:t>Выдано гр. _______________________</w:t>
            </w:r>
          </w:p>
          <w:p w:rsidR="00000000" w:rsidRDefault="003D2B66">
            <w:pPr>
              <w:pStyle w:val="p"/>
            </w:pPr>
            <w:r>
              <w:t xml:space="preserve">(фамилия, имя, отчество) </w:t>
            </w:r>
          </w:p>
          <w:p w:rsidR="00000000" w:rsidRDefault="003D2B66">
            <w:pPr>
              <w:pStyle w:val="p"/>
            </w:pPr>
            <w:r>
              <w:t xml:space="preserve">в том, что он(а) обучался(обучалась) с«__» __________ _____ г. по«___» __________ _____ г </w:t>
            </w:r>
          </w:p>
          <w:p w:rsidR="00000000" w:rsidRDefault="003D2B66">
            <w:pPr>
              <w:pStyle w:val="p"/>
            </w:pPr>
            <w:r>
              <w:t>по Программе ______________</w:t>
            </w:r>
          </w:p>
          <w:p w:rsidR="00000000" w:rsidRDefault="003D2B66">
            <w:pPr>
              <w:pStyle w:val="p"/>
            </w:pPr>
            <w:r>
              <w:t>__________________________</w:t>
            </w:r>
          </w:p>
          <w:p w:rsidR="00000000" w:rsidRDefault="003D2B66">
            <w:pPr>
              <w:pStyle w:val="p"/>
            </w:pPr>
            <w:r>
              <w:t>и на выпускных экзаменах согласно протоколу № ___</w:t>
            </w:r>
            <w:r>
              <w:t>_________ от «____» _________ _____г.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 xml:space="preserve">получил следующие оценки («удовлетворительно», «хорошо», «отлично») </w:t>
            </w:r>
          </w:p>
          <w:p w:rsidR="00000000" w:rsidRDefault="003D2B66">
            <w:pPr>
              <w:pStyle w:val="p"/>
            </w:pPr>
            <w:r>
              <w:t>Устройство и техническое обслуживание ___________________</w:t>
            </w:r>
          </w:p>
          <w:p w:rsidR="00000000" w:rsidRDefault="003D2B66">
            <w:pPr>
              <w:pStyle w:val="p"/>
            </w:pPr>
            <w:r>
              <w:t>Правила и основы безопасности движения __________________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Практическое вождение _______</w:t>
            </w:r>
            <w:r>
              <w:t>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Проведено обучение на транспортном средстве с автоматической, механической трансмиссией.</w:t>
            </w:r>
          </w:p>
          <w:p w:rsidR="00000000" w:rsidRDefault="003D2B66">
            <w:pPr>
              <w:pStyle w:val="p"/>
            </w:pPr>
            <w:r>
              <w:t>_______________________________________</w:t>
            </w:r>
          </w:p>
          <w:p w:rsidR="00000000" w:rsidRDefault="003D2B66">
            <w:pPr>
              <w:pStyle w:val="p"/>
            </w:pPr>
            <w:r>
              <w:t> (указать вид трансмиссии)</w:t>
            </w:r>
          </w:p>
          <w:p w:rsidR="00000000" w:rsidRDefault="003D2B66">
            <w:pPr>
              <w:pStyle w:val="p"/>
            </w:pPr>
            <w:r>
              <w:t>Председатель экзаменационной комиссии _____________ _________________________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Руководитель учебной организации ___________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 xml:space="preserve">М.П. </w:t>
            </w:r>
          </w:p>
          <w:p w:rsidR="00000000" w:rsidRDefault="003D2B66">
            <w:pPr>
              <w:pStyle w:val="p"/>
            </w:pPr>
            <w:r>
              <w:t> </w:t>
            </w:r>
          </w:p>
          <w:p w:rsidR="00000000" w:rsidRDefault="003D2B66">
            <w:pPr>
              <w:pStyle w:val="p"/>
            </w:pPr>
            <w:r>
              <w:t> </w:t>
            </w:r>
          </w:p>
        </w:tc>
      </w:tr>
    </w:tbl>
    <w:p w:rsidR="00000000" w:rsidRDefault="003D2B66">
      <w:pPr>
        <w:pStyle w:val="pj"/>
      </w:pPr>
      <w:r>
        <w:rPr>
          <w:rStyle w:val="s0"/>
        </w:rPr>
        <w:t> </w:t>
      </w:r>
    </w:p>
    <w:p w:rsidR="00000000" w:rsidRDefault="003D2B66">
      <w:pPr>
        <w:pStyle w:val="pj"/>
      </w:pPr>
      <w:r>
        <w:rPr>
          <w:rStyle w:val="s0"/>
        </w:rPr>
        <w:t>Свидетельство об окончании курсов обучения является документом строгой отчетности, для регистрации наносится типографским способом серия, состоящая из букв А, В, С, D, Е, Т,А1,В1,С1,D1,Tm,Tb, и пор</w:t>
      </w:r>
      <w:r>
        <w:rPr>
          <w:rStyle w:val="s0"/>
        </w:rPr>
        <w:t>ядковый номер. На развороте свидетельство покрыто защитной сеткой розового цвета, с левой стороны текст на государственном языке, с правой текст на русском. Размер свидетельства: - в развернутом виде - 160x110 см, - по линии сгиба - 80x110 см.</w:t>
      </w:r>
    </w:p>
    <w:p w:rsidR="00000000" w:rsidRDefault="003D2B66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B66" w:rsidRDefault="003D2B66" w:rsidP="003D2B66">
      <w:r>
        <w:separator/>
      </w:r>
    </w:p>
  </w:endnote>
  <w:endnote w:type="continuationSeparator" w:id="0">
    <w:p w:rsidR="003D2B66" w:rsidRDefault="003D2B66" w:rsidP="003D2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6" w:rsidRDefault="003D2B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6" w:rsidRDefault="003D2B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6" w:rsidRDefault="003D2B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B66" w:rsidRDefault="003D2B66" w:rsidP="003D2B66">
      <w:r>
        <w:separator/>
      </w:r>
    </w:p>
  </w:footnote>
  <w:footnote w:type="continuationSeparator" w:id="0">
    <w:p w:rsidR="003D2B66" w:rsidRDefault="003D2B66" w:rsidP="003D2B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6" w:rsidRDefault="003D2B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6" w:rsidRDefault="003D2B66" w:rsidP="003D2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B66" w:rsidRDefault="003D2B66" w:rsidP="003D2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подготовки водителей механических транспортных средств (приложение 2 к приказу Министра внутренних дел Республики Казахстан от 2 декабря 2014 года № 862) (с изменениями и дополнениями по состоянию 08.08.2023 г.)</w:t>
    </w:r>
  </w:p>
  <w:p w:rsidR="003D2B66" w:rsidRPr="003D2B66" w:rsidRDefault="003D2B66" w:rsidP="003D2B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6" w:rsidRDefault="003D2B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B66"/>
    <w:rsid w:val="003D2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2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B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B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2B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2B6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2B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2B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092482" TargetMode="External"/><Relationship Id="rId18" Type="http://schemas.openxmlformats.org/officeDocument/2006/relationships/hyperlink" Target="http://online.zakon.kz/Document/?doc_id=37964952" TargetMode="External"/><Relationship Id="rId26" Type="http://schemas.openxmlformats.org/officeDocument/2006/relationships/hyperlink" Target="http://online.zakon.kz/Document/?doc_id=35092482" TargetMode="External"/><Relationship Id="rId39" Type="http://schemas.openxmlformats.org/officeDocument/2006/relationships/hyperlink" Target="http://online.zakon.kz/Document/?doc_id=31635588" TargetMode="External"/><Relationship Id="rId21" Type="http://schemas.openxmlformats.org/officeDocument/2006/relationships/hyperlink" Target="http://online.zakon.kz/Document/?doc_id=39013229" TargetMode="External"/><Relationship Id="rId34" Type="http://schemas.openxmlformats.org/officeDocument/2006/relationships/hyperlink" Target="http://online.zakon.kz/Document/?doc_id=33864164" TargetMode="External"/><Relationship Id="rId42" Type="http://schemas.openxmlformats.org/officeDocument/2006/relationships/hyperlink" Target="http://online.zakon.kz/Document/?doc_id=31635588" TargetMode="External"/><Relationship Id="rId47" Type="http://schemas.openxmlformats.org/officeDocument/2006/relationships/hyperlink" Target="http://online.zakon.kz/Document/?doc_id=31903538" TargetMode="External"/><Relationship Id="rId50" Type="http://schemas.openxmlformats.org/officeDocument/2006/relationships/hyperlink" Target="http://online.zakon.kz/Document/?doc_id=33864164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65298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20303" TargetMode="External"/><Relationship Id="rId29" Type="http://schemas.openxmlformats.org/officeDocument/2006/relationships/hyperlink" Target="http://online.zakon.kz/Document/?doc_id=31943848" TargetMode="External"/><Relationship Id="rId11" Type="http://schemas.openxmlformats.org/officeDocument/2006/relationships/hyperlink" Target="http://online.zakon.kz/Document/?doc_id=31536713" TargetMode="External"/><Relationship Id="rId24" Type="http://schemas.openxmlformats.org/officeDocument/2006/relationships/hyperlink" Target="http://online.zakon.kz/Document/?doc_id=33864164" TargetMode="External"/><Relationship Id="rId32" Type="http://schemas.openxmlformats.org/officeDocument/2006/relationships/hyperlink" Target="http://online.zakon.kz/Document/?doc_id=35092482" TargetMode="External"/><Relationship Id="rId37" Type="http://schemas.openxmlformats.org/officeDocument/2006/relationships/hyperlink" Target="http://online.zakon.kz/Document/?doc_id=37120303" TargetMode="External"/><Relationship Id="rId40" Type="http://schemas.openxmlformats.org/officeDocument/2006/relationships/hyperlink" Target="http://online.zakon.kz/Document/?doc_id=31903538" TargetMode="External"/><Relationship Id="rId45" Type="http://schemas.openxmlformats.org/officeDocument/2006/relationships/hyperlink" Target="http://online.zakon.kz/Document/?doc_id=31903538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24078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13229" TargetMode="External"/><Relationship Id="rId14" Type="http://schemas.openxmlformats.org/officeDocument/2006/relationships/hyperlink" Target="http://online.zakon.kz/Document/?doc_id=39013229" TargetMode="External"/><Relationship Id="rId22" Type="http://schemas.openxmlformats.org/officeDocument/2006/relationships/hyperlink" Target="http://online.zakon.kz/Document/?doc_id=36161958" TargetMode="External"/><Relationship Id="rId27" Type="http://schemas.openxmlformats.org/officeDocument/2006/relationships/hyperlink" Target="http://online.zakon.kz/Document/?doc_id=31903538" TargetMode="External"/><Relationship Id="rId30" Type="http://schemas.openxmlformats.org/officeDocument/2006/relationships/hyperlink" Target="http://online.zakon.kz/Document/?doc_id=34261943" TargetMode="External"/><Relationship Id="rId35" Type="http://schemas.openxmlformats.org/officeDocument/2006/relationships/hyperlink" Target="http://online.zakon.kz/Document/?doc_id=31903538" TargetMode="External"/><Relationship Id="rId43" Type="http://schemas.openxmlformats.org/officeDocument/2006/relationships/hyperlink" Target="http://online.zakon.kz/Document/?doc_id=31903538" TargetMode="External"/><Relationship Id="rId48" Type="http://schemas.openxmlformats.org/officeDocument/2006/relationships/hyperlink" Target="http://online.zakon.kz/Document/?doc_id=33864164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652929" TargetMode="External"/><Relationship Id="rId51" Type="http://schemas.openxmlformats.org/officeDocument/2006/relationships/hyperlink" Target="http://online.zakon.kz/Document/?doc_id=3190353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120303" TargetMode="External"/><Relationship Id="rId17" Type="http://schemas.openxmlformats.org/officeDocument/2006/relationships/hyperlink" Target="http://online.zakon.kz/Document/?doc_id=35092482" TargetMode="External"/><Relationship Id="rId25" Type="http://schemas.openxmlformats.org/officeDocument/2006/relationships/hyperlink" Target="http://online.zakon.kz/Document/?doc_id=37120303" TargetMode="External"/><Relationship Id="rId33" Type="http://schemas.openxmlformats.org/officeDocument/2006/relationships/hyperlink" Target="http://online.zakon.kz/Document/?doc_id=31903538" TargetMode="External"/><Relationship Id="rId38" Type="http://schemas.openxmlformats.org/officeDocument/2006/relationships/hyperlink" Target="http://online.zakon.kz/Document/?doc_id=35092482" TargetMode="External"/><Relationship Id="rId46" Type="http://schemas.openxmlformats.org/officeDocument/2006/relationships/hyperlink" Target="http://online.zakon.kz/Document/?doc_id=33864164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7120303" TargetMode="External"/><Relationship Id="rId41" Type="http://schemas.openxmlformats.org/officeDocument/2006/relationships/hyperlink" Target="http://online.zakon.kz/Document/?doc_id=33864164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161958" TargetMode="External"/><Relationship Id="rId23" Type="http://schemas.openxmlformats.org/officeDocument/2006/relationships/hyperlink" Target="http://online.zakon.kz/Document/?doc_id=31903538" TargetMode="External"/><Relationship Id="rId28" Type="http://schemas.openxmlformats.org/officeDocument/2006/relationships/hyperlink" Target="http://online.zakon.kz/Document/?doc_id=33864164" TargetMode="External"/><Relationship Id="rId36" Type="http://schemas.openxmlformats.org/officeDocument/2006/relationships/hyperlink" Target="http://online.zakon.kz/Document/?doc_id=33864164" TargetMode="External"/><Relationship Id="rId49" Type="http://schemas.openxmlformats.org/officeDocument/2006/relationships/hyperlink" Target="http://online.zakon.kz/Document/?doc_id=31903538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6161958" TargetMode="External"/><Relationship Id="rId31" Type="http://schemas.openxmlformats.org/officeDocument/2006/relationships/hyperlink" Target="http://online.zakon.kz/Document/?doc_id=37120303" TargetMode="External"/><Relationship Id="rId44" Type="http://schemas.openxmlformats.org/officeDocument/2006/relationships/hyperlink" Target="http://online.zakon.kz/Document/?doc_id=33864164" TargetMode="External"/><Relationship Id="rId52" Type="http://schemas.openxmlformats.org/officeDocument/2006/relationships/hyperlink" Target="http://online.zakon.kz/Document/?doc_id=33864164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15785</Words>
  <Characters>89976</Characters>
  <Application>Microsoft Office Word</Application>
  <DocSecurity>0</DocSecurity>
  <Lines>749</Lines>
  <Paragraphs>211</Paragraphs>
  <ScaleCrop>false</ScaleCrop>
  <Company/>
  <LinksUpToDate>false</LinksUpToDate>
  <CharactersWithSpaces>105550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подготовки водителей механических транспортных средств (приложение 2 к приказу Министра внутренних дел Республики Казахстан от 2 декабря 2014 года № 862) (с изменениями и дополнениями по состоянию 08.08.2023 г.) (©Paragraph 2023)</dc:title>
  <dc:subject/>
  <dc:creator>Сергей М</dc:creator>
  <cp:keywords/>
  <dc:description/>
  <cp:lastModifiedBy>Сергей М</cp:lastModifiedBy>
  <cp:revision>2</cp:revision>
  <dcterms:created xsi:type="dcterms:W3CDTF">2023-08-04T19:53:00Z</dcterms:created>
  <dcterms:modified xsi:type="dcterms:W3CDTF">2023-08-04T19:53:00Z</dcterms:modified>
</cp:coreProperties>
</file>