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6D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января 2015 года № 119-VIII «О внесении изменений в некоторые законодательные акты Украины относительно неотвратимости наказания лиц, скрывающихся на временно оккупированной территории Украины или в районе проведения антитеррористическо</w:t>
      </w:r>
      <w:r>
        <w:rPr>
          <w:rStyle w:val="s0"/>
          <w:b/>
          <w:bCs/>
        </w:rPr>
        <w:t>й операции» (с изменениями и дополнениями по состоянию на 12.05.2016 г.)</w:t>
      </w:r>
    </w:p>
    <w:p w:rsidR="00000000" w:rsidRDefault="003B6D6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6D61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01</w:t>
      </w:r>
      <w:r>
        <w:rPr>
          <w:rStyle w:val="shorttext"/>
        </w:rPr>
        <w:t xml:space="preserve">, </w:t>
      </w:r>
      <w:r>
        <w:rPr>
          <w:rStyle w:val="hps"/>
        </w:rPr>
        <w:t>31.01.2015 г. № 17</w:t>
      </w:r>
    </w:p>
    <w:p w:rsidR="00000000" w:rsidRDefault="003B6D61">
      <w:pPr>
        <w:ind w:firstLine="400"/>
        <w:jc w:val="both"/>
      </w:pPr>
      <w:r>
        <w:rPr>
          <w:rStyle w:val="hps"/>
        </w:rPr>
        <w:t> </w:t>
      </w:r>
    </w:p>
    <w:p w:rsidR="00000000" w:rsidRDefault="003B6D61">
      <w:pPr>
        <w:ind w:firstLine="400"/>
        <w:jc w:val="both"/>
      </w:pPr>
      <w:r>
        <w:t>Внесены изменения:</w:t>
      </w:r>
    </w:p>
    <w:p w:rsidR="00000000" w:rsidRDefault="003B6D61">
      <w:pPr>
        <w:ind w:firstLine="400"/>
        <w:jc w:val="both"/>
      </w:pPr>
      <w:r>
        <w:t> </w:t>
      </w:r>
    </w:p>
    <w:p w:rsidR="00000000" w:rsidRDefault="003B6D61">
      <w:pPr>
        <w:ind w:firstLine="400"/>
        <w:jc w:val="both"/>
      </w:pPr>
      <w:hyperlink r:id="rId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12.05.16 г. № 1355-VIII (вступил в силу со дня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B6D6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D61" w:rsidRDefault="003B6D61" w:rsidP="003B6D61">
      <w:r>
        <w:separator/>
      </w:r>
    </w:p>
  </w:endnote>
  <w:endnote w:type="continuationSeparator" w:id="0">
    <w:p w:rsidR="003B6D61" w:rsidRDefault="003B6D61" w:rsidP="003B6D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1" w:rsidRDefault="003B6D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1" w:rsidRDefault="003B6D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1" w:rsidRDefault="003B6D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D61" w:rsidRDefault="003B6D61" w:rsidP="003B6D61">
      <w:r>
        <w:separator/>
      </w:r>
    </w:p>
  </w:footnote>
  <w:footnote w:type="continuationSeparator" w:id="0">
    <w:p w:rsidR="003B6D61" w:rsidRDefault="003B6D61" w:rsidP="003B6D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1" w:rsidRDefault="003B6D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1" w:rsidRDefault="003B6D61" w:rsidP="003B6D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6D61" w:rsidRPr="003B6D61" w:rsidRDefault="003B6D61" w:rsidP="003B6D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января 2015 года № 119-VIII «О внесении изменений в некоторые законодательные акты Украины относительно неотвратимости наказания лиц, скрывающихся на временно оккупированной территории Украины или в районе проведения антитеррористической операции» (с изменениями и дополнениями по состоянию на 12.05.2016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D61" w:rsidRDefault="003B6D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6D61"/>
    <w:rsid w:val="003B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6D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6D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6D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6D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6D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6D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6D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6D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805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49732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578</Characters>
  <Application>Microsoft Office Word</Application>
  <DocSecurity>0</DocSecurity>
  <Lines>4</Lines>
  <Paragraphs>1</Paragraphs>
  <ScaleCrop>false</ScaleCrop>
  <Company/>
  <LinksUpToDate>false</LinksUpToDate>
  <CharactersWithSpaces>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января 2015 года № 119-VIII «О внесении изменений в некоторые законодательные акты Украины относительно неотвратимости наказания лиц, скрывающихся на временно оккупированной территории Украины или в районе проведения антитеррористической операции» (с изменениями и дополнениями по состоянию на 12.05.2016 г.) (©Paragraph 2023)</dc:title>
  <dc:subject/>
  <dc:creator>Сергей М</dc:creator>
  <cp:keywords/>
  <dc:description/>
  <cp:lastModifiedBy>Сергей М</cp:lastModifiedBy>
  <cp:revision>2</cp:revision>
  <dcterms:created xsi:type="dcterms:W3CDTF">2023-11-12T00:04:00Z</dcterms:created>
  <dcterms:modified xsi:type="dcterms:W3CDTF">2023-11-12T00:04:00Z</dcterms:modified>
</cp:coreProperties>
</file>