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2D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2013 года № 1434 «Об утверждении Основных положений Генеральной схемы организации территории Республики Казахстан» (с изменениями по состоянию на 12.05.2017 г.)</w:t>
      </w:r>
    </w:p>
    <w:p w:rsidR="00000000" w:rsidRDefault="00302D9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02D9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02D96">
      <w:pPr>
        <w:ind w:firstLine="400"/>
        <w:jc w:val="both"/>
      </w:pPr>
      <w:r>
        <w:rPr>
          <w:rStyle w:val="s0"/>
        </w:rPr>
        <w:t> </w:t>
      </w:r>
    </w:p>
    <w:p w:rsidR="00000000" w:rsidRDefault="00302D96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05.02.15 г. № 42;</w:t>
      </w:r>
    </w:p>
    <w:p w:rsidR="00000000" w:rsidRDefault="00302D9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12.05.17 г. № 256.</w:t>
      </w:r>
    </w:p>
    <w:p w:rsidR="00000000" w:rsidRDefault="00302D96">
      <w:pPr>
        <w:ind w:firstLine="400"/>
        <w:jc w:val="both"/>
      </w:pPr>
      <w:r>
        <w:rPr>
          <w:rStyle w:val="s0"/>
        </w:rPr>
        <w:t> </w:t>
      </w:r>
    </w:p>
    <w:p w:rsidR="00000000" w:rsidRDefault="00302D96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редыдущие редакции:</w:t>
      </w:r>
    </w:p>
    <w:p w:rsidR="00000000" w:rsidRDefault="00302D96">
      <w:pPr>
        <w:ind w:firstLine="400"/>
        <w:jc w:val="both"/>
      </w:pPr>
      <w:r>
        <w:rPr>
          <w:rStyle w:val="s0"/>
        </w:rPr>
        <w:t> </w:t>
      </w:r>
    </w:p>
    <w:p w:rsidR="00000000" w:rsidRDefault="00302D9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05.02.15 г.</w:t>
      </w:r>
    </w:p>
    <w:p w:rsidR="00000000" w:rsidRDefault="00302D9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</w:t>
      </w:r>
      <w:r>
        <w:t>ий от 12.05.17 г.</w:t>
      </w:r>
    </w:p>
    <w:p w:rsidR="00000000" w:rsidRDefault="00302D96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2D96" w:rsidRDefault="00302D96" w:rsidP="00302D96">
      <w:r>
        <w:separator/>
      </w:r>
    </w:p>
  </w:endnote>
  <w:endnote w:type="continuationSeparator" w:id="0">
    <w:p w:rsidR="00302D96" w:rsidRDefault="00302D96" w:rsidP="00302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D96" w:rsidRDefault="00302D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D96" w:rsidRDefault="00302D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D96" w:rsidRDefault="00302D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2D96" w:rsidRDefault="00302D96" w:rsidP="00302D96">
      <w:r>
        <w:separator/>
      </w:r>
    </w:p>
  </w:footnote>
  <w:footnote w:type="continuationSeparator" w:id="0">
    <w:p w:rsidR="00302D96" w:rsidRDefault="00302D96" w:rsidP="00302D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D96" w:rsidRDefault="00302D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D96" w:rsidRDefault="00302D96" w:rsidP="00302D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2D96" w:rsidRPr="00302D96" w:rsidRDefault="00302D96" w:rsidP="00302D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декабря 2013 года № 1434 «Об утверждении Основных положений Генеральной схемы организации территории Республики Казахстан» (с изменениями по состоянию на 12.05.2017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D96" w:rsidRDefault="00302D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2D96"/>
    <w:rsid w:val="00302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2D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2D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2D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2D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2D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2D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2D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2D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3459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245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6542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266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715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декабря 2013 года № 1434 «Об утверждении Основных положений Генеральной схемы организации территории Республики Казахстан» (с изменениями по состоянию на 12.05.2017 г.) (©Paragraph 2023)</dc:title>
  <dc:subject/>
  <dc:creator>Сергей М</dc:creator>
  <cp:keywords/>
  <dc:description/>
  <cp:lastModifiedBy>Сергей М</cp:lastModifiedBy>
  <cp:revision>2</cp:revision>
  <dcterms:created xsi:type="dcterms:W3CDTF">2023-11-15T23:23:00Z</dcterms:created>
  <dcterms:modified xsi:type="dcterms:W3CDTF">2023-11-15T23:23:00Z</dcterms:modified>
</cp:coreProperties>
</file>