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277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2023 года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8 января 2021 года № 7</w:t>
      </w:r>
    </w:p>
    <w:p w:rsidR="00000000" w:rsidRDefault="00261277">
      <w:pPr>
        <w:pStyle w:val="pr"/>
      </w:pPr>
      <w:r>
        <w:rPr>
          <w:rStyle w:val="s0"/>
        </w:rPr>
        <w:t> </w:t>
      </w:r>
    </w:p>
    <w:p w:rsidR="00000000" w:rsidRDefault="00261277">
      <w:pPr>
        <w:pStyle w:val="pji"/>
      </w:pPr>
      <w:r>
        <w:rPr>
          <w:rStyle w:val="s3"/>
        </w:rPr>
        <w:t xml:space="preserve">Действие </w:t>
      </w:r>
      <w:hyperlink r:id="rId8" w:anchor="sub_id=4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возникающие с 1 января 2015 года по 30 июня 2015 года </w:t>
      </w:r>
    </w:p>
    <w:p w:rsidR="00000000" w:rsidRDefault="00261277">
      <w:pPr>
        <w:pStyle w:val="pji"/>
      </w:pPr>
      <w:r>
        <w:rPr>
          <w:rStyle w:val="s3"/>
        </w:rPr>
        <w:t>См. форму декларации по налогу на добавленную стоимость (</w:t>
      </w:r>
      <w:hyperlink r:id="rId9" w:history="1">
        <w:r>
          <w:rPr>
            <w:rStyle w:val="a4"/>
            <w:i/>
            <w:iCs/>
          </w:rPr>
          <w:t>форма 300.00</w:t>
        </w:r>
      </w:hyperlink>
      <w:r>
        <w:rPr>
          <w:rStyle w:val="s3"/>
        </w:rPr>
        <w:t xml:space="preserve">) и </w:t>
      </w:r>
      <w:hyperlink r:id="rId10" w:anchor="sub_id=9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составления налоговой отчетности (декларации) по налогу на добавленную стоимость (действие </w:t>
      </w:r>
      <w:hyperlink r:id="rId11" w:anchor="sub_id=4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возникающие с 1 июля 2015 года)</w:t>
      </w:r>
    </w:p>
    <w:p w:rsidR="00000000" w:rsidRDefault="00261277">
      <w:pPr>
        <w:pStyle w:val="pr"/>
      </w:pPr>
      <w:r>
        <w:rPr>
          <w:rStyle w:val="s0"/>
        </w:rPr>
        <w:t>Приложение 26</w:t>
      </w:r>
    </w:p>
    <w:p w:rsidR="00000000" w:rsidRDefault="00261277">
      <w:pPr>
        <w:pStyle w:val="pr"/>
      </w:pPr>
      <w:r>
        <w:rPr>
          <w:rStyle w:val="s0"/>
        </w:rPr>
        <w:t xml:space="preserve">к </w:t>
      </w:r>
      <w:hyperlink r:id="rId12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261277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261277">
      <w:pPr>
        <w:pStyle w:val="pr"/>
      </w:pPr>
      <w:r>
        <w:rPr>
          <w:rStyle w:val="s0"/>
        </w:rPr>
        <w:t>от 25 декабря</w:t>
      </w:r>
      <w:r>
        <w:rPr>
          <w:rStyle w:val="s0"/>
        </w:rPr>
        <w:t xml:space="preserve"> 2014 года № 587</w:t>
      </w:r>
    </w:p>
    <w:p w:rsidR="00000000" w:rsidRDefault="00261277">
      <w:pPr>
        <w:pStyle w:val="pr"/>
      </w:pPr>
      <w:r>
        <w:rPr>
          <w:rStyle w:val="s0"/>
        </w:rPr>
        <w:t> </w:t>
      </w:r>
    </w:p>
    <w:p w:rsidR="00000000" w:rsidRDefault="00261277">
      <w:pPr>
        <w:pStyle w:val="pc"/>
      </w:pPr>
      <w:hyperlink r:id="rId13" w:history="1">
        <w:r>
          <w:rPr>
            <w:rStyle w:val="a4"/>
            <w:b/>
            <w:bCs/>
          </w:rPr>
          <w:t>Декларация</w:t>
        </w:r>
        <w:r>
          <w:rPr>
            <w:rStyle w:val="s1"/>
            <w:color w:val="0000FF"/>
            <w:u w:val="single"/>
          </w:rPr>
          <w:br/>
        </w:r>
        <w:r>
          <w:rPr>
            <w:rStyle w:val="a4"/>
            <w:b/>
            <w:bCs/>
          </w:rPr>
          <w:t>по налогу на добавленную стоимость</w:t>
        </w:r>
      </w:hyperlink>
    </w:p>
    <w:p w:rsidR="00000000" w:rsidRDefault="00261277">
      <w:pPr>
        <w:pStyle w:val="pr"/>
      </w:pPr>
      <w:r>
        <w:rPr>
          <w:rStyle w:val="s0"/>
        </w:rPr>
        <w:t> </w:t>
      </w:r>
    </w:p>
    <w:p w:rsidR="00000000" w:rsidRDefault="00261277">
      <w:pPr>
        <w:pStyle w:val="pr"/>
      </w:pPr>
      <w:r>
        <w:rPr>
          <w:rStyle w:val="s0"/>
        </w:rPr>
        <w:t>Форма 300.00</w:t>
      </w:r>
    </w:p>
    <w:p w:rsidR="00000000" w:rsidRDefault="00261277">
      <w:pPr>
        <w:pStyle w:val="pr"/>
      </w:pPr>
      <w:r>
        <w:t> </w:t>
      </w:r>
    </w:p>
    <w:p w:rsidR="00000000" w:rsidRDefault="00261277">
      <w:pPr>
        <w:pStyle w:val="pji"/>
      </w:pPr>
      <w:r>
        <w:rPr>
          <w:rStyle w:val="s3"/>
        </w:rPr>
        <w:t xml:space="preserve">См. </w:t>
      </w:r>
      <w:hyperlink r:id="rId14" w:anchor="sub_id=14" w:history="1">
        <w:r>
          <w:rPr>
            <w:rStyle w:val="a4"/>
            <w:i/>
            <w:iCs/>
          </w:rPr>
          <w:t>Требования</w:t>
        </w:r>
      </w:hyperlink>
      <w:r>
        <w:rPr>
          <w:rStyle w:val="s3"/>
        </w:rPr>
        <w:t xml:space="preserve"> к проведению ф</w:t>
      </w:r>
      <w:r>
        <w:rPr>
          <w:rStyle w:val="s3"/>
        </w:rPr>
        <w:t>орматно-логического контроля при составлении налоговой отчетности (декларации) по налогу на добавленную стоимость (форма 300.00)</w:t>
      </w:r>
    </w:p>
    <w:p w:rsidR="00000000" w:rsidRDefault="00261277">
      <w:pPr>
        <w:pStyle w:val="pji"/>
      </w:pPr>
      <w:r>
        <w:rPr>
          <w:rStyle w:val="s3"/>
        </w:rPr>
        <w:t xml:space="preserve">См. </w:t>
      </w:r>
      <w:hyperlink r:id="rId15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3"/>
        </w:rPr>
        <w:t xml:space="preserve"> </w:t>
      </w:r>
      <w:r>
        <w:rPr>
          <w:rStyle w:val="s3"/>
        </w:rPr>
        <w:t>декларации по НДС по форме 300.00 за 1 квартал 2015 года</w:t>
      </w:r>
    </w:p>
    <w:p w:rsidR="00000000" w:rsidRDefault="00261277">
      <w:pPr>
        <w:pStyle w:val="pji"/>
      </w:pPr>
      <w:r>
        <w:t> </w:t>
      </w:r>
    </w:p>
    <w:p w:rsidR="00000000" w:rsidRDefault="00261277">
      <w:pPr>
        <w:pStyle w:val="pr"/>
      </w:pPr>
      <w:r>
        <w:t> </w:t>
      </w:r>
    </w:p>
    <w:p w:rsidR="00000000" w:rsidRDefault="00261277">
      <w:pPr>
        <w:pStyle w:val="pr"/>
      </w:pPr>
      <w:r>
        <w:t> </w:t>
      </w:r>
    </w:p>
    <w:p w:rsidR="00000000" w:rsidRDefault="00261277">
      <w:pPr>
        <w:pStyle w:val="pr"/>
      </w:pPr>
      <w:r>
        <w:rPr>
          <w:rStyle w:val="s0"/>
        </w:rPr>
        <w:t>Приложение 27</w:t>
      </w:r>
    </w:p>
    <w:p w:rsidR="00000000" w:rsidRDefault="00261277">
      <w:pPr>
        <w:pStyle w:val="pr"/>
      </w:pPr>
      <w:r>
        <w:rPr>
          <w:rStyle w:val="s0"/>
        </w:rPr>
        <w:t xml:space="preserve">к </w:t>
      </w:r>
      <w:hyperlink r:id="rId16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261277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261277">
      <w:pPr>
        <w:pStyle w:val="pr"/>
      </w:pPr>
      <w:r>
        <w:rPr>
          <w:rStyle w:val="s0"/>
        </w:rPr>
        <w:t>от 25 декабря 2014 года № 587</w:t>
      </w:r>
    </w:p>
    <w:p w:rsidR="00000000" w:rsidRDefault="00261277">
      <w:pPr>
        <w:pStyle w:val="pj"/>
      </w:pPr>
      <w:r>
        <w:t> </w:t>
      </w:r>
    </w:p>
    <w:p w:rsidR="00000000" w:rsidRDefault="00261277">
      <w:pPr>
        <w:pStyle w:val="pj"/>
      </w:pPr>
      <w:r>
        <w:t> </w:t>
      </w:r>
    </w:p>
    <w:p w:rsidR="00000000" w:rsidRDefault="00261277">
      <w:pPr>
        <w:pStyle w:val="pc"/>
      </w:pPr>
      <w:r>
        <w:rPr>
          <w:rStyle w:val="s1"/>
        </w:rPr>
        <w:t xml:space="preserve">Правила составления налоговой </w:t>
      </w:r>
      <w:r>
        <w:rPr>
          <w:rStyle w:val="s1"/>
        </w:rPr>
        <w:t xml:space="preserve">отчетности (декларации) </w:t>
      </w:r>
    </w:p>
    <w:p w:rsidR="00000000" w:rsidRDefault="00261277">
      <w:pPr>
        <w:pStyle w:val="pc"/>
      </w:pPr>
      <w:r>
        <w:rPr>
          <w:rStyle w:val="s1"/>
        </w:rPr>
        <w:t>по налогу на добавленную стоимость</w:t>
      </w:r>
    </w:p>
    <w:p w:rsidR="00000000" w:rsidRDefault="00261277">
      <w:pPr>
        <w:pStyle w:val="pc"/>
      </w:pPr>
      <w:r>
        <w:rPr>
          <w:rStyle w:val="s1"/>
        </w:rPr>
        <w:t>(</w:t>
      </w:r>
      <w:hyperlink r:id="rId17" w:history="1">
        <w:r>
          <w:rPr>
            <w:rStyle w:val="a4"/>
            <w:b/>
            <w:bCs/>
          </w:rPr>
          <w:t>форма 300.00</w:t>
        </w:r>
      </w:hyperlink>
      <w:r>
        <w:rPr>
          <w:rStyle w:val="s1"/>
        </w:rPr>
        <w:t>)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261277">
      <w:pPr>
        <w:pStyle w:val="pc"/>
      </w:pPr>
      <w:r>
        <w:rPr>
          <w:rStyle w:val="s1"/>
        </w:rPr>
        <w:t> </w:t>
      </w:r>
    </w:p>
    <w:p w:rsidR="00000000" w:rsidRDefault="00261277">
      <w:pPr>
        <w:pStyle w:val="pj"/>
      </w:pPr>
      <w:r>
        <w:rPr>
          <w:rStyle w:val="s0"/>
        </w:rPr>
        <w:t>1. Настоящие Правила составления налоговой отчетности (декларации) по налогу на добавленную с</w:t>
      </w:r>
      <w:r>
        <w:rPr>
          <w:rStyle w:val="s0"/>
        </w:rPr>
        <w:t xml:space="preserve">тоимость (форма 300.00) (далее - Правила) разработаны в соответствии с </w:t>
      </w:r>
      <w:hyperlink r:id="rId1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</w:t>
      </w:r>
      <w:r>
        <w:rPr>
          <w:rStyle w:val="s0"/>
        </w:rPr>
        <w:t xml:space="preserve">екс) и определяют порядок составления формы налоговой отчетности (декларации) по налогу на добавленную стоимость (далее - декларация), предназначенной для исчисления сумм налога на добавленную стоимость в соответствии с </w:t>
      </w:r>
      <w:hyperlink r:id="rId19" w:anchor="sub_id=2280000" w:history="1">
        <w:r>
          <w:rPr>
            <w:rStyle w:val="a4"/>
          </w:rPr>
          <w:t>разделом 8</w:t>
        </w:r>
      </w:hyperlink>
      <w:r>
        <w:rPr>
          <w:rStyle w:val="s0"/>
        </w:rPr>
        <w:t xml:space="preserve"> Налогового кодекса и </w:t>
      </w:r>
      <w:hyperlink r:id="rId20" w:anchor="sub_id=20000" w:history="1">
        <w:r>
          <w:rPr>
            <w:rStyle w:val="a4"/>
          </w:rPr>
          <w:t>статьями 2</w:t>
        </w:r>
      </w:hyperlink>
      <w:r>
        <w:rPr>
          <w:rStyle w:val="s0"/>
        </w:rPr>
        <w:t xml:space="preserve">, </w:t>
      </w:r>
      <w:hyperlink r:id="rId21" w:anchor="sub_id=120000" w:history="1">
        <w:r>
          <w:rPr>
            <w:rStyle w:val="a4"/>
          </w:rPr>
          <w:t>12</w:t>
        </w:r>
      </w:hyperlink>
      <w:r>
        <w:rPr>
          <w:rStyle w:val="s0"/>
        </w:rPr>
        <w:t xml:space="preserve">, </w:t>
      </w:r>
      <w:hyperlink r:id="rId22" w:anchor="sub_id=240000" w:history="1">
        <w:r>
          <w:rPr>
            <w:rStyle w:val="a4"/>
          </w:rPr>
          <w:t>24</w:t>
        </w:r>
      </w:hyperlink>
      <w:r>
        <w:rPr>
          <w:rStyle w:val="s0"/>
        </w:rPr>
        <w:t xml:space="preserve">, </w:t>
      </w:r>
      <w:hyperlink r:id="rId23" w:anchor="sub_id=250000" w:history="1">
        <w:r>
          <w:rPr>
            <w:rStyle w:val="a4"/>
          </w:rPr>
          <w:t>25</w:t>
        </w:r>
      </w:hyperlink>
      <w:r>
        <w:rPr>
          <w:rStyle w:val="s0"/>
        </w:rPr>
        <w:t xml:space="preserve">, </w:t>
      </w:r>
      <w:hyperlink r:id="rId24" w:anchor="sub_id=280000" w:history="1">
        <w:r>
          <w:rPr>
            <w:rStyle w:val="a4"/>
          </w:rPr>
          <w:t>28</w:t>
        </w:r>
      </w:hyperlink>
      <w:r>
        <w:rPr>
          <w:rStyle w:val="s0"/>
        </w:rPr>
        <w:t xml:space="preserve">, </w:t>
      </w:r>
      <w:hyperlink r:id="rId25" w:anchor="sub_id=340000" w:history="1">
        <w:r>
          <w:rPr>
            <w:rStyle w:val="a4"/>
          </w:rPr>
          <w:t>34</w:t>
        </w:r>
      </w:hyperlink>
      <w:r>
        <w:rPr>
          <w:rStyle w:val="s0"/>
        </w:rPr>
        <w:t xml:space="preserve">, </w:t>
      </w:r>
      <w:hyperlink r:id="rId26" w:anchor="sub_id=350000" w:history="1">
        <w:r>
          <w:rPr>
            <w:rStyle w:val="a4"/>
          </w:rPr>
          <w:t>35</w:t>
        </w:r>
      </w:hyperlink>
      <w:r>
        <w:rPr>
          <w:rStyle w:val="s0"/>
        </w:rPr>
        <w:t xml:space="preserve">, </w:t>
      </w:r>
      <w:hyperlink r:id="rId27" w:anchor="sub_id=440000" w:history="1">
        <w:r>
          <w:rPr>
            <w:rStyle w:val="a4"/>
          </w:rPr>
          <w:t>44</w:t>
        </w:r>
      </w:hyperlink>
      <w:r>
        <w:rPr>
          <w:rStyle w:val="s0"/>
        </w:rPr>
        <w:t xml:space="preserve">, </w:t>
      </w:r>
      <w:hyperlink r:id="rId28" w:anchor="sub_id=470000" w:history="1">
        <w:r>
          <w:rPr>
            <w:rStyle w:val="a4"/>
          </w:rPr>
          <w:t>47</w:t>
        </w:r>
      </w:hyperlink>
      <w:r>
        <w:rPr>
          <w:rStyle w:val="s0"/>
        </w:rPr>
        <w:t xml:space="preserve">, </w:t>
      </w:r>
      <w:hyperlink r:id="rId29" w:anchor="sub_id=480000" w:history="1">
        <w:r>
          <w:rPr>
            <w:rStyle w:val="a4"/>
          </w:rPr>
          <w:t>48</w:t>
        </w:r>
      </w:hyperlink>
      <w:r>
        <w:rPr>
          <w:rStyle w:val="s0"/>
        </w:rPr>
        <w:t xml:space="preserve">, </w:t>
      </w:r>
      <w:hyperlink r:id="rId30" w:anchor="sub_id=490000" w:history="1">
        <w:r>
          <w:rPr>
            <w:rStyle w:val="a4"/>
          </w:rPr>
          <w:t>49</w:t>
        </w:r>
      </w:hyperlink>
      <w:r>
        <w:rPr>
          <w:rStyle w:val="s0"/>
        </w:rPr>
        <w:t xml:space="preserve">, </w:t>
      </w:r>
      <w:hyperlink r:id="rId31" w:anchor="sub_id=49010000" w:history="1">
        <w:r>
          <w:rPr>
            <w:rStyle w:val="a4"/>
          </w:rPr>
          <w:t>49-1</w:t>
        </w:r>
      </w:hyperlink>
      <w:r>
        <w:rPr>
          <w:rStyle w:val="s0"/>
        </w:rPr>
        <w:t xml:space="preserve"> Закона Республики Казахстан от 10 декабря 2008 года «О введении в дей</w:t>
      </w:r>
      <w:r>
        <w:rPr>
          <w:rStyle w:val="s0"/>
        </w:rPr>
        <w:t xml:space="preserve">ствие Кодекса Республики Казахстан «О налогах и других обязательных платежах в бюджет» (Налоговый кодекс)» (далее - Закон о введении). </w:t>
      </w:r>
    </w:p>
    <w:p w:rsidR="00000000" w:rsidRDefault="00261277">
      <w:pPr>
        <w:pStyle w:val="pj"/>
      </w:pPr>
      <w:r>
        <w:rPr>
          <w:rStyle w:val="s0"/>
        </w:rPr>
        <w:t>2. Декларация состоит из самой декларации (</w:t>
      </w:r>
      <w:hyperlink r:id="rId32" w:history="1">
        <w:r>
          <w:rPr>
            <w:rStyle w:val="a4"/>
          </w:rPr>
          <w:t>форма 300.00</w:t>
        </w:r>
      </w:hyperlink>
      <w:r>
        <w:rPr>
          <w:rStyle w:val="s0"/>
        </w:rPr>
        <w:t>), приложений к ней (формы с 300.01 по 300.12), предназначенных для детального отражения информации об исчислении налогового обязательства.</w:t>
      </w:r>
    </w:p>
    <w:p w:rsidR="00000000" w:rsidRDefault="00261277">
      <w:pPr>
        <w:pStyle w:val="pj"/>
      </w:pPr>
      <w:r>
        <w:rPr>
          <w:rStyle w:val="s0"/>
        </w:rPr>
        <w:t xml:space="preserve">3. При заполнении декларации не допускаются исправления, подчистки и помарки. </w:t>
      </w:r>
    </w:p>
    <w:p w:rsidR="00000000" w:rsidRDefault="00261277">
      <w:pPr>
        <w:pStyle w:val="pj"/>
      </w:pPr>
      <w:r>
        <w:rPr>
          <w:rStyle w:val="s0"/>
        </w:rPr>
        <w:t>4. При отсутствии показателей соответ</w:t>
      </w:r>
      <w:r>
        <w:rPr>
          <w:rStyle w:val="s0"/>
        </w:rPr>
        <w:t xml:space="preserve">ствующие ячейки не заполняются. </w:t>
      </w:r>
    </w:p>
    <w:p w:rsidR="00000000" w:rsidRDefault="00261277">
      <w:pPr>
        <w:pStyle w:val="pj"/>
      </w:pPr>
      <w:r>
        <w:rPr>
          <w:rStyle w:val="s0"/>
        </w:rPr>
        <w:t>5. Приложения к декларации составляются в обязательном порядке при заполнении строк в декларации, требующих раскрытия соответствующих показателей.</w:t>
      </w:r>
    </w:p>
    <w:p w:rsidR="00000000" w:rsidRDefault="00261277">
      <w:pPr>
        <w:pStyle w:val="pj"/>
      </w:pPr>
      <w:r>
        <w:rPr>
          <w:rStyle w:val="s0"/>
        </w:rPr>
        <w:t>6. Приложения к декларации не составляются при отсутствии данных, подлежащих</w:t>
      </w:r>
      <w:r>
        <w:rPr>
          <w:rStyle w:val="s0"/>
        </w:rPr>
        <w:t xml:space="preserve"> отражению в них.</w:t>
      </w:r>
    </w:p>
    <w:p w:rsidR="00000000" w:rsidRDefault="00261277">
      <w:pPr>
        <w:pStyle w:val="pj"/>
      </w:pPr>
      <w:r>
        <w:rPr>
          <w:rStyle w:val="s0"/>
        </w:rPr>
        <w:t>7. В случае превышения количества показателей в строках, имеющихся на листе приложения к декларации, дополнительно заполняется аналогичный лист приложения к декларации.</w:t>
      </w:r>
    </w:p>
    <w:p w:rsidR="00000000" w:rsidRDefault="00261277">
      <w:pPr>
        <w:pStyle w:val="pj"/>
      </w:pPr>
      <w:r>
        <w:rPr>
          <w:rStyle w:val="s0"/>
        </w:rPr>
        <w:t>8. В настоящих правилах применяются арифметические знаки: «+» - плюс;</w:t>
      </w:r>
      <w:r>
        <w:rPr>
          <w:rStyle w:val="s0"/>
        </w:rPr>
        <w:t xml:space="preserve"> «-» - минус; «х» - умножение; «/» - деление; «=» - равно.</w:t>
      </w:r>
    </w:p>
    <w:p w:rsidR="00000000" w:rsidRDefault="00261277">
      <w:pPr>
        <w:pStyle w:val="pj"/>
      </w:pPr>
      <w:r>
        <w:rPr>
          <w:rStyle w:val="s0"/>
        </w:rPr>
        <w:t>9. Отрицательные значения сумм обозначаются знаком «-» в первой левой ячейке соответствующей строки (графы) декларации.</w:t>
      </w:r>
    </w:p>
    <w:p w:rsidR="00000000" w:rsidRDefault="00261277">
      <w:pPr>
        <w:pStyle w:val="pj"/>
      </w:pPr>
      <w:r>
        <w:rPr>
          <w:rStyle w:val="s0"/>
        </w:rPr>
        <w:t>10. При составлении декларации:</w:t>
      </w:r>
    </w:p>
    <w:p w:rsidR="00000000" w:rsidRDefault="00261277">
      <w:pPr>
        <w:pStyle w:val="pj"/>
      </w:pPr>
      <w:r>
        <w:rPr>
          <w:rStyle w:val="s0"/>
        </w:rPr>
        <w:t>1) на бумажном носителе - заполняется шариков</w:t>
      </w:r>
      <w:r>
        <w:rPr>
          <w:rStyle w:val="s0"/>
        </w:rPr>
        <w:t>ой или перьевой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261277">
      <w:pPr>
        <w:pStyle w:val="pj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33" w:anchor="sub_id=680000" w:history="1">
        <w:r>
          <w:rPr>
            <w:rStyle w:val="a4"/>
          </w:rPr>
          <w:t>статьей 68</w:t>
        </w:r>
      </w:hyperlink>
      <w:r>
        <w:rPr>
          <w:rStyle w:val="s0"/>
        </w:rPr>
        <w:t xml:space="preserve"> Налогового кодекса.</w:t>
      </w:r>
    </w:p>
    <w:p w:rsidR="00000000" w:rsidRDefault="00261277">
      <w:pPr>
        <w:pStyle w:val="pj"/>
      </w:pPr>
      <w:r>
        <w:rPr>
          <w:rStyle w:val="s0"/>
        </w:rPr>
        <w:t>11. Декларация подписывается налогоплательщиком либо его представителем и заверяется печатью налогоплательщика либо его представителя, имеющего в установленных законодательством Республики Казахстан случаях п</w:t>
      </w:r>
      <w:r>
        <w:rPr>
          <w:rStyle w:val="s0"/>
        </w:rPr>
        <w:t xml:space="preserve">ечать со своим наименованием, в соответствии с </w:t>
      </w:r>
      <w:hyperlink r:id="rId34" w:anchor="sub_id=610000" w:history="1">
        <w:r>
          <w:rPr>
            <w:rStyle w:val="a4"/>
          </w:rPr>
          <w:t>пунктом 3 статьи 61</w:t>
        </w:r>
      </w:hyperlink>
      <w:r>
        <w:rPr>
          <w:rStyle w:val="s0"/>
        </w:rPr>
        <w:t xml:space="preserve"> Налогового кодекса. </w:t>
      </w:r>
    </w:p>
    <w:p w:rsidR="00000000" w:rsidRDefault="00261277">
      <w:pPr>
        <w:pStyle w:val="pj"/>
      </w:pPr>
      <w:r>
        <w:rPr>
          <w:rStyle w:val="s0"/>
        </w:rPr>
        <w:t xml:space="preserve">12. При представлении декларации: </w:t>
      </w:r>
    </w:p>
    <w:p w:rsidR="00000000" w:rsidRDefault="00261277">
      <w:pPr>
        <w:pStyle w:val="pj"/>
      </w:pPr>
      <w:r>
        <w:rPr>
          <w:rStyle w:val="s0"/>
        </w:rPr>
        <w:t>1) в явочном порядке на бумажном носителе - соста</w:t>
      </w:r>
      <w:r>
        <w:rPr>
          <w:rStyle w:val="s0"/>
        </w:rPr>
        <w:t>вляется в двух экземплярах, один экземпляр возвращается налогоплательщику с отметкой органа государственных доходов;</w:t>
      </w:r>
    </w:p>
    <w:p w:rsidR="00000000" w:rsidRDefault="00261277">
      <w:pPr>
        <w:pStyle w:val="pj"/>
      </w:pPr>
      <w:r>
        <w:rPr>
          <w:rStyle w:val="s0"/>
        </w:rPr>
        <w:t>2) по почте заказным письмом с уведомлением на бумажном носителе - налогоплательщик получает уведомление почтовой или иной организации связ</w:t>
      </w:r>
      <w:r>
        <w:rPr>
          <w:rStyle w:val="s0"/>
        </w:rPr>
        <w:t>и;</w:t>
      </w:r>
    </w:p>
    <w:p w:rsidR="00000000" w:rsidRDefault="00261277">
      <w:pPr>
        <w:pStyle w:val="pj"/>
      </w:pPr>
      <w:r>
        <w:rPr>
          <w:rStyle w:val="s0"/>
        </w:rPr>
        <w:t>3) в электронном виде - налогоплательщик получает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261277">
      <w:pPr>
        <w:pStyle w:val="pj"/>
      </w:pPr>
      <w:r>
        <w:rPr>
          <w:rStyle w:val="s0"/>
        </w:rPr>
        <w:t>13. В разделах «Общая информация о плательщике НДС» приложений указываются</w:t>
      </w:r>
      <w:r>
        <w:rPr>
          <w:rStyle w:val="s0"/>
        </w:rPr>
        <w:t xml:space="preserve"> соответствующие данные, отраженные в разделе «Общая информация о плательщике НДС» декларации.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>2. Составление декларации (</w:t>
      </w:r>
      <w:hyperlink r:id="rId35" w:history="1">
        <w:r>
          <w:rPr>
            <w:rStyle w:val="a4"/>
            <w:b/>
            <w:bCs/>
          </w:rPr>
          <w:t>форма 300.00</w:t>
        </w:r>
      </w:hyperlink>
      <w:r>
        <w:rPr>
          <w:rStyle w:val="s1"/>
        </w:rPr>
        <w:t>)</w:t>
      </w:r>
    </w:p>
    <w:p w:rsidR="00000000" w:rsidRDefault="00261277">
      <w:pPr>
        <w:pStyle w:val="pc"/>
      </w:pPr>
      <w:r>
        <w:rPr>
          <w:rStyle w:val="s1"/>
        </w:rPr>
        <w:t> </w:t>
      </w:r>
    </w:p>
    <w:p w:rsidR="00000000" w:rsidRDefault="00261277">
      <w:pPr>
        <w:pStyle w:val="pj"/>
      </w:pPr>
      <w:r>
        <w:rPr>
          <w:rStyle w:val="s0"/>
        </w:rPr>
        <w:t>14. В разделе «Общая информация о плательщике НДС» налогоплательщик обязательно отражает следующие данные:</w:t>
      </w:r>
    </w:p>
    <w:p w:rsidR="00000000" w:rsidRDefault="00261277">
      <w:pPr>
        <w:pStyle w:val="pj"/>
      </w:pPr>
      <w:r>
        <w:rPr>
          <w:rStyle w:val="s0"/>
        </w:rPr>
        <w:t>1) ИИН/БИН - индивидуальный идентификационный номер (бизнес-идентификационный номер) налогоплательщика. При исполнении налогового обязательства довер</w:t>
      </w:r>
      <w:r>
        <w:rPr>
          <w:rStyle w:val="s0"/>
        </w:rPr>
        <w:t>ительным управляющим в строке указывается индивидуальный идентификационный номер (бизнес-идентификационный номер) доверительного управляющего;</w:t>
      </w:r>
    </w:p>
    <w:p w:rsidR="00000000" w:rsidRDefault="00261277">
      <w:pPr>
        <w:pStyle w:val="pj"/>
      </w:pPr>
      <w:r>
        <w:rPr>
          <w:rStyle w:val="s0"/>
        </w:rPr>
        <w:t>2) Ф.И.О. или наименование плательщика налога на добавленную стоимость. Строка подлежит обязательному заполнению.</w:t>
      </w:r>
      <w:r>
        <w:rPr>
          <w:rStyle w:val="s0"/>
        </w:rPr>
        <w:t xml:space="preserve"> </w:t>
      </w:r>
    </w:p>
    <w:p w:rsidR="00000000" w:rsidRDefault="00261277">
      <w:pPr>
        <w:pStyle w:val="pj"/>
      </w:pPr>
      <w:r>
        <w:rPr>
          <w:rStyle w:val="s0"/>
        </w:rPr>
        <w:t>Указывается наименование юридического лица в соответствии с учредительными документами, наименование или фамилия, имя, отчество (при его наличии) индивидуального предпринимателя в соответствии со свидетельством о государственной регистрации индивидуально</w:t>
      </w:r>
      <w:r>
        <w:rPr>
          <w:rStyle w:val="s0"/>
        </w:rPr>
        <w:t xml:space="preserve">го предпринимателя. </w:t>
      </w:r>
    </w:p>
    <w:p w:rsidR="00000000" w:rsidRDefault="00261277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наименование или фамилия, имя отчество (при его наличии) доверительного управляющего;</w:t>
      </w:r>
    </w:p>
    <w:p w:rsidR="00000000" w:rsidRDefault="00261277">
      <w:pPr>
        <w:pStyle w:val="pj"/>
      </w:pPr>
      <w:r>
        <w:rPr>
          <w:rStyle w:val="s0"/>
        </w:rPr>
        <w:t>3) налоговый период, за который представляется налоговая отчет</w:t>
      </w:r>
      <w:r>
        <w:rPr>
          <w:rStyle w:val="s0"/>
        </w:rPr>
        <w:t xml:space="preserve">ность (квартал, год) - отчетный налоговый период, за который представляется декларация (указывается арабскими цифрами). Отчетным периодом для представления декларации в соответствии со </w:t>
      </w:r>
      <w:hyperlink r:id="rId36" w:anchor="sub_id=2690000" w:history="1">
        <w:r>
          <w:rPr>
            <w:rStyle w:val="a4"/>
          </w:rPr>
          <w:t>статьей 269</w:t>
        </w:r>
      </w:hyperlink>
      <w:r>
        <w:rPr>
          <w:rStyle w:val="s0"/>
        </w:rPr>
        <w:t xml:space="preserve"> Налогового кодекса является календарный квартал. Строка подлежит обязательному заполнению;</w:t>
      </w:r>
    </w:p>
    <w:p w:rsidR="00000000" w:rsidRDefault="00261277">
      <w:pPr>
        <w:pStyle w:val="pj"/>
      </w:pPr>
      <w:r>
        <w:rPr>
          <w:rStyle w:val="s0"/>
        </w:rPr>
        <w:t>4) вид декларации.</w:t>
      </w:r>
    </w:p>
    <w:p w:rsidR="00000000" w:rsidRDefault="00261277">
      <w:pPr>
        <w:pStyle w:val="pj"/>
      </w:pPr>
      <w:r>
        <w:rPr>
          <w:rStyle w:val="s0"/>
        </w:rPr>
        <w:t xml:space="preserve">Обязательной отметке подлежит одна из ячеек в зависимости от вида налоговой отчетности в соответствии со </w:t>
      </w:r>
      <w:hyperlink r:id="rId37" w:anchor="sub_id=630000" w:history="1">
        <w:r>
          <w:rPr>
            <w:rStyle w:val="a4"/>
          </w:rPr>
          <w:t>статьей 63</w:t>
        </w:r>
      </w:hyperlink>
      <w:r>
        <w:rPr>
          <w:rStyle w:val="s0"/>
        </w:rPr>
        <w:t xml:space="preserve"> Налогового кодекса. </w:t>
      </w:r>
    </w:p>
    <w:p w:rsidR="00000000" w:rsidRDefault="00261277">
      <w:pPr>
        <w:pStyle w:val="pj"/>
      </w:pPr>
      <w:r>
        <w:rPr>
          <w:rStyle w:val="s0"/>
        </w:rPr>
        <w:t xml:space="preserve">При снятии с регистрационного учета по налогу на добавленную стоимость представление декларации с видом «ликвидационная» является обязательным; </w:t>
      </w:r>
    </w:p>
    <w:p w:rsidR="00000000" w:rsidRDefault="00261277">
      <w:pPr>
        <w:pStyle w:val="pj"/>
      </w:pPr>
      <w:r>
        <w:rPr>
          <w:rStyle w:val="s0"/>
        </w:rPr>
        <w:t xml:space="preserve">5) номер и дата уведомления. </w:t>
      </w:r>
    </w:p>
    <w:p w:rsidR="00000000" w:rsidRDefault="00261277">
      <w:pPr>
        <w:pStyle w:val="pj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38" w:anchor="sub_id=630300" w:history="1">
        <w:r>
          <w:rPr>
            <w:rStyle w:val="a4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261277">
      <w:pPr>
        <w:pStyle w:val="pj"/>
      </w:pPr>
      <w:r>
        <w:rPr>
          <w:rStyle w:val="s0"/>
        </w:rPr>
        <w:t xml:space="preserve">6) категория </w:t>
      </w:r>
      <w:r>
        <w:rPr>
          <w:rStyle w:val="s0"/>
        </w:rPr>
        <w:t xml:space="preserve">налогоплательщика. </w:t>
      </w:r>
    </w:p>
    <w:p w:rsidR="00000000" w:rsidRDefault="00261277">
      <w:pPr>
        <w:pStyle w:val="pj"/>
      </w:pPr>
      <w:r>
        <w:rPr>
          <w:rStyle w:val="s0"/>
        </w:rPr>
        <w:t>Ячейка 7 А подлежит заполнению в случае, если налогоплательщик является доверительным управляющим по договору доверительного управления имуществом.</w:t>
      </w:r>
    </w:p>
    <w:p w:rsidR="00000000" w:rsidRDefault="00261277">
      <w:pPr>
        <w:pStyle w:val="pj"/>
      </w:pPr>
      <w:r>
        <w:rPr>
          <w:rStyle w:val="s0"/>
        </w:rPr>
        <w:t>Ячейка 7 В подлежит заполнению в случае, если налогоплательщик является учредителем дове</w:t>
      </w:r>
      <w:r>
        <w:rPr>
          <w:rStyle w:val="s0"/>
        </w:rPr>
        <w:t>рительного управления по договору доверительного управления имуществом, или выгодоприобретателем в иных случаях возникновения доверительного управления;</w:t>
      </w:r>
    </w:p>
    <w:p w:rsidR="00000000" w:rsidRDefault="00261277">
      <w:pPr>
        <w:pStyle w:val="pj"/>
      </w:pPr>
      <w:r>
        <w:rPr>
          <w:rStyle w:val="s0"/>
        </w:rPr>
        <w:t>7) строка заполняется недропользователем, осуществляющим деятельность в рамках соглашения (контракта) н</w:t>
      </w:r>
      <w:r>
        <w:rPr>
          <w:rStyle w:val="s0"/>
        </w:rPr>
        <w:t xml:space="preserve">а недропользование, предусмотренного </w:t>
      </w:r>
      <w:hyperlink r:id="rId39" w:anchor="sub_id=308010000" w:history="1">
        <w:r>
          <w:rPr>
            <w:rStyle w:val="a4"/>
          </w:rPr>
          <w:t>пунктом 1 статьи 308-1</w:t>
        </w:r>
      </w:hyperlink>
      <w:r>
        <w:rPr>
          <w:rStyle w:val="s0"/>
        </w:rPr>
        <w:t xml:space="preserve"> Налогового кодекса. </w:t>
      </w:r>
    </w:p>
    <w:p w:rsidR="00000000" w:rsidRDefault="00261277">
      <w:pPr>
        <w:pStyle w:val="pj"/>
      </w:pPr>
      <w:r>
        <w:rPr>
          <w:rStyle w:val="s0"/>
        </w:rPr>
        <w:t>Строка заполняется в случае, если налогоплательщик является недропользователем, осуществ</w:t>
      </w:r>
      <w:r>
        <w:rPr>
          <w:rStyle w:val="s0"/>
        </w:rPr>
        <w:t xml:space="preserve">ляющим деятельность в рамках соглашения (контракта) на недропользование, по которому предусмотрена стабильность налогового режима согласно пункту 1 статьи 308-1 Налогового кодекса, при этом в ячейках 8 А и В обязательно указывается номер и дата заключения </w:t>
      </w:r>
      <w:r>
        <w:rPr>
          <w:rStyle w:val="s0"/>
        </w:rPr>
        <w:t>соглашения (контракта) (номер контракта, дата заключения). По контрактам, не соответствующим условиям пункта 1 статьи 308-1 Налогового кодекса, данная строка не заполняется.</w:t>
      </w:r>
    </w:p>
    <w:p w:rsidR="00000000" w:rsidRDefault="00261277">
      <w:pPr>
        <w:pStyle w:val="pj"/>
      </w:pPr>
      <w:r>
        <w:rPr>
          <w:rStyle w:val="s0"/>
        </w:rPr>
        <w:t>По каждому соглашению (контракту), установленному пунктом 1 статьи 308-1 Налоговог</w:t>
      </w:r>
      <w:r>
        <w:rPr>
          <w:rStyle w:val="s0"/>
        </w:rPr>
        <w:t xml:space="preserve">о кодекса, составляется отдельная декларация; </w:t>
      </w:r>
    </w:p>
    <w:p w:rsidR="00000000" w:rsidRDefault="00261277">
      <w:pPr>
        <w:pStyle w:val="pj"/>
      </w:pPr>
      <w:r>
        <w:rPr>
          <w:rStyle w:val="s0"/>
        </w:rPr>
        <w:t xml:space="preserve">8) код валюты. </w:t>
      </w:r>
    </w:p>
    <w:p w:rsidR="00000000" w:rsidRDefault="00261277">
      <w:pPr>
        <w:pStyle w:val="pj"/>
      </w:pPr>
      <w:r>
        <w:rPr>
          <w:rStyle w:val="s0"/>
        </w:rPr>
        <w:t xml:space="preserve">Указывается код валюты в соответствии с </w:t>
      </w:r>
      <w:hyperlink r:id="rId40" w:anchor="sub_id=23" w:history="1">
        <w:r>
          <w:rPr>
            <w:rStyle w:val="a4"/>
          </w:rPr>
          <w:t>приложением 23</w:t>
        </w:r>
      </w:hyperlink>
      <w:r>
        <w:rPr>
          <w:rStyle w:val="s0"/>
        </w:rPr>
        <w:t xml:space="preserve"> </w:t>
      </w:r>
      <w:r>
        <w:t>решени</w:t>
      </w:r>
      <w:r>
        <w:rPr>
          <w:rStyle w:val="s0"/>
        </w:rPr>
        <w:t>ем Комиссии Таможенного союза от 20 сентября 2010 го</w:t>
      </w:r>
      <w:r>
        <w:rPr>
          <w:rStyle w:val="s0"/>
        </w:rPr>
        <w:t>да № 378 «О классификаторах, используемых для заполнения таможенных деклараций»;</w:t>
      </w:r>
    </w:p>
    <w:p w:rsidR="00000000" w:rsidRDefault="00261277">
      <w:pPr>
        <w:pStyle w:val="pj"/>
      </w:pPr>
      <w:r>
        <w:rPr>
          <w:rStyle w:val="s0"/>
        </w:rPr>
        <w:t>9) метод отнесения в зачет налога на добавленную стоимость. Обязательной отметке подлежит одна из соответствующих ячеек.</w:t>
      </w:r>
    </w:p>
    <w:p w:rsidR="00000000" w:rsidRDefault="00261277">
      <w:pPr>
        <w:pStyle w:val="pj"/>
      </w:pPr>
      <w:r>
        <w:rPr>
          <w:rStyle w:val="s0"/>
        </w:rPr>
        <w:t>Соответствующая ячейка заполняется исходя из выбранног</w:t>
      </w:r>
      <w:r>
        <w:rPr>
          <w:rStyle w:val="s0"/>
        </w:rPr>
        <w:t xml:space="preserve">о в соответствии со </w:t>
      </w:r>
      <w:hyperlink r:id="rId41" w:anchor="sub_id=2600000" w:history="1">
        <w:r>
          <w:rPr>
            <w:rStyle w:val="a4"/>
          </w:rPr>
          <w:t>статьей 260</w:t>
        </w:r>
      </w:hyperlink>
      <w:r>
        <w:rPr>
          <w:rStyle w:val="s0"/>
        </w:rPr>
        <w:t xml:space="preserve"> Налогового кодекса метода отнесения налога на добавленную стоимость в зачет. Выбранный метод определения налога на добавленную стоимость, о</w:t>
      </w:r>
      <w:r>
        <w:rPr>
          <w:rStyle w:val="s0"/>
        </w:rPr>
        <w:t xml:space="preserve">тносимого в зачет, не подлежит изменению в течение календарного года. </w:t>
      </w:r>
    </w:p>
    <w:p w:rsidR="00000000" w:rsidRDefault="00261277">
      <w:pPr>
        <w:pStyle w:val="pj"/>
      </w:pPr>
      <w:r>
        <w:rPr>
          <w:rStyle w:val="s0"/>
        </w:rPr>
        <w:t>Ячейка «пропорциональный» отмечается в том случае, если налогоплательщик выбрал пропорциональный метод отнесения в зачет налога на добавленную стоимость.</w:t>
      </w:r>
    </w:p>
    <w:p w:rsidR="00000000" w:rsidRDefault="00261277">
      <w:pPr>
        <w:pStyle w:val="pj"/>
      </w:pPr>
      <w:r>
        <w:rPr>
          <w:rStyle w:val="s0"/>
        </w:rPr>
        <w:t xml:space="preserve">Ячейка «раздельный» отмечается </w:t>
      </w:r>
      <w:r>
        <w:rPr>
          <w:rStyle w:val="s0"/>
        </w:rPr>
        <w:t>в том случае, если налогоплательщик выбрал раздельный метод отнесения в зачет налога на добавленную стоимость.</w:t>
      </w:r>
    </w:p>
    <w:p w:rsidR="00000000" w:rsidRDefault="00261277">
      <w:pPr>
        <w:pStyle w:val="pj"/>
      </w:pPr>
      <w:r>
        <w:rPr>
          <w:rStyle w:val="s0"/>
        </w:rPr>
        <w:t xml:space="preserve">Ячейка «пропорциональный и раздельный» отмечается в том случае, если налогоплательщик согласно </w:t>
      </w:r>
      <w:hyperlink r:id="rId42" w:anchor="sub_id=2600400" w:history="1">
        <w:r>
          <w:rPr>
            <w:rStyle w:val="a4"/>
          </w:rPr>
          <w:t>пунктам 4 и 5 статьи 260</w:t>
        </w:r>
      </w:hyperlink>
      <w:r>
        <w:rPr>
          <w:rStyle w:val="s0"/>
        </w:rPr>
        <w:t xml:space="preserve">, </w:t>
      </w:r>
      <w:hyperlink r:id="rId43" w:anchor="sub_id=2620200" w:history="1">
        <w:r>
          <w:rPr>
            <w:rStyle w:val="a4"/>
          </w:rPr>
          <w:t>пунктам 2, 3 и 5 статьи 262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Налогового кодекса использует одновременно пропорциональный и раздельный методы отнесения в зачет налога на добавленную стоимость; </w:t>
      </w:r>
    </w:p>
    <w:p w:rsidR="00000000" w:rsidRDefault="00261277">
      <w:pPr>
        <w:pStyle w:val="pj"/>
      </w:pPr>
      <w:r>
        <w:rPr>
          <w:rStyle w:val="s0"/>
        </w:rPr>
        <w:t>10) серия и номер свидетельства по НДС. Указывается серия и номер свидетельства о постановке на регистрационный учет по нало</w:t>
      </w:r>
      <w:r>
        <w:rPr>
          <w:rStyle w:val="s0"/>
        </w:rPr>
        <w:t>гу на добавленную стоимость. Строка подлежит обязательному заполнению.</w:t>
      </w:r>
    </w:p>
    <w:p w:rsidR="00000000" w:rsidRDefault="00261277">
      <w:pPr>
        <w:pStyle w:val="pj"/>
      </w:pPr>
      <w:r>
        <w:rPr>
          <w:rStyle w:val="s0"/>
        </w:rPr>
        <w:t xml:space="preserve">11) представленные приложения. Обязательной отметке подлежат ячейки, соответствующие представленным приложениям. </w:t>
      </w:r>
    </w:p>
    <w:p w:rsidR="00000000" w:rsidRDefault="00261277">
      <w:pPr>
        <w:pStyle w:val="pj"/>
      </w:pPr>
      <w:r>
        <w:rPr>
          <w:rStyle w:val="s0"/>
        </w:rPr>
        <w:t>15. При заполнении раздела «Начисление НДС» следует учесть, что в случа</w:t>
      </w:r>
      <w:r>
        <w:rPr>
          <w:rStyle w:val="s0"/>
        </w:rPr>
        <w:t xml:space="preserve">е если налогоплательщик представляет приложение 300.12, то формулы, предусмотренные в данном разделе, не применяются. В соответствующие строки с 300.00.001 по 300.00.012 переносится сумма каждой из соответствующих строк с 300.12.001 по 300.12.011. </w:t>
      </w:r>
    </w:p>
    <w:p w:rsidR="00000000" w:rsidRDefault="00261277">
      <w:pPr>
        <w:pStyle w:val="pj"/>
      </w:pPr>
      <w:r>
        <w:rPr>
          <w:rStyle w:val="s0"/>
        </w:rPr>
        <w:t>В разде</w:t>
      </w:r>
      <w:r>
        <w:rPr>
          <w:rStyle w:val="s0"/>
        </w:rPr>
        <w:t>ле «Начисление НДС»:</w:t>
      </w:r>
    </w:p>
    <w:p w:rsidR="00000000" w:rsidRDefault="00261277">
      <w:pPr>
        <w:pStyle w:val="pj"/>
      </w:pPr>
      <w:r>
        <w:rPr>
          <w:rStyle w:val="s0"/>
        </w:rPr>
        <w:t>1) в строке 300.00.001 А указывается итоговая сумма оборотов по реализации товаров, работ, услуг, облагаемых налогом на добавленную стоимость, в том числе: по безвозмездной передаче товара; по договорам мены; по передаче товаров, работ</w:t>
      </w:r>
      <w:r>
        <w:rPr>
          <w:rStyle w:val="s0"/>
        </w:rPr>
        <w:t xml:space="preserve">, услуг работодателем работнику в счет заработной платы; на условиях рассрочки платежа; по договорам комиссии, поручения; в рамках договоров о совместной деятельности и прочие обороты, облагаемые налогом на добавленную стоимость в соответствии с Налоговым </w:t>
      </w:r>
      <w:r>
        <w:rPr>
          <w:rStyle w:val="s0"/>
        </w:rPr>
        <w:t>кодексом;</w:t>
      </w:r>
    </w:p>
    <w:p w:rsidR="00000000" w:rsidRDefault="00261277">
      <w:pPr>
        <w:pStyle w:val="pj"/>
      </w:pPr>
      <w:r>
        <w:rPr>
          <w:rStyle w:val="s0"/>
        </w:rPr>
        <w:t>2) в строке 300.00.001 В указывается сумма начисленного налога на добавленную стоимость по оборотам, отраженным в строке 300.00.001 А.</w:t>
      </w:r>
    </w:p>
    <w:p w:rsidR="00000000" w:rsidRDefault="00261277">
      <w:pPr>
        <w:pStyle w:val="pj"/>
      </w:pPr>
      <w:r>
        <w:rPr>
          <w:rStyle w:val="s0"/>
        </w:rPr>
        <w:t xml:space="preserve">Недропользователи, осуществляющие деятельность по соглашению (контракту), установленному </w:t>
      </w:r>
      <w:hyperlink r:id="rId44" w:anchor="sub_id=308010000" w:history="1">
        <w:r>
          <w:rPr>
            <w:rStyle w:val="a4"/>
          </w:rPr>
          <w:t>пунктом 1 статьи 308-1</w:t>
        </w:r>
      </w:hyperlink>
      <w:r>
        <w:rPr>
          <w:rStyle w:val="s0"/>
        </w:rPr>
        <w:t xml:space="preserve"> Налогового кодекса, применяют к соответствующим строкам ставку налога в соответствии с соглашением (контрактом);</w:t>
      </w:r>
    </w:p>
    <w:p w:rsidR="00000000" w:rsidRDefault="00261277">
      <w:pPr>
        <w:pStyle w:val="pj"/>
      </w:pPr>
      <w:r>
        <w:rPr>
          <w:rStyle w:val="s0"/>
        </w:rPr>
        <w:t>3) в строке 300.00.002 А указывается оборот по реализац</w:t>
      </w:r>
      <w:r>
        <w:rPr>
          <w:rStyle w:val="s0"/>
        </w:rPr>
        <w:t>ии за отчетный налоговый период, облагаемый налогом на добавленную стоимость по нулевой ставке. В данную строку переносится сумма, отраженная в строке 300.01.004 приложения 300.01 с учетом строки 300.06.010 А приложения 300.06;</w:t>
      </w:r>
    </w:p>
    <w:p w:rsidR="00000000" w:rsidRDefault="00261277">
      <w:pPr>
        <w:pStyle w:val="pj"/>
      </w:pPr>
      <w:r>
        <w:rPr>
          <w:rStyle w:val="s0"/>
        </w:rPr>
        <w:t>4) в строке 300.00.003 А ука</w:t>
      </w:r>
      <w:r>
        <w:rPr>
          <w:rStyle w:val="s0"/>
        </w:rPr>
        <w:t xml:space="preserve">зывается сумма корректировки размера облагаемого оборота за отчетный налоговый период, которая производится в случаях и в порядке, предусмотренных </w:t>
      </w:r>
      <w:hyperlink r:id="rId45" w:anchor="sub_id=2390000" w:history="1">
        <w:r>
          <w:rPr>
            <w:rStyle w:val="a4"/>
          </w:rPr>
          <w:t>статьями 239 и 240</w:t>
        </w:r>
      </w:hyperlink>
      <w:r>
        <w:rPr>
          <w:rStyle w:val="s0"/>
        </w:rPr>
        <w:t xml:space="preserve"> Налог</w:t>
      </w:r>
      <w:r>
        <w:rPr>
          <w:rStyle w:val="s0"/>
        </w:rPr>
        <w:t>ового кодекса. Данная строка может иметь как положительное, так и отрицательное значение;</w:t>
      </w:r>
    </w:p>
    <w:p w:rsidR="00000000" w:rsidRDefault="00261277">
      <w:pPr>
        <w:pStyle w:val="pj"/>
      </w:pPr>
      <w:r>
        <w:rPr>
          <w:rStyle w:val="s0"/>
        </w:rPr>
        <w:t>5) в строке 300.00.003 В указываются сумма корректировки налога на добавленную стоимость за отчетный налоговый период, которая производится в случаях и в порядке, пре</w:t>
      </w:r>
      <w:r>
        <w:rPr>
          <w:rStyle w:val="s0"/>
        </w:rPr>
        <w:t xml:space="preserve">дусмотренных </w:t>
      </w:r>
      <w:hyperlink r:id="rId46" w:anchor="sub_id=2390000" w:history="1">
        <w:r>
          <w:rPr>
            <w:rStyle w:val="a4"/>
          </w:rPr>
          <w:t>статьями 239</w:t>
        </w:r>
      </w:hyperlink>
      <w:r>
        <w:rPr>
          <w:rStyle w:val="s0"/>
        </w:rPr>
        <w:t xml:space="preserve"> и </w:t>
      </w:r>
      <w:hyperlink r:id="rId47" w:anchor="sub_id=2400000" w:history="1">
        <w:r>
          <w:rPr>
            <w:rStyle w:val="a4"/>
          </w:rPr>
          <w:t>240</w:t>
        </w:r>
      </w:hyperlink>
      <w:r>
        <w:rPr>
          <w:rStyle w:val="s0"/>
        </w:rPr>
        <w:t xml:space="preserve"> Налогового кодекса. Данная строка может иметь как поло</w:t>
      </w:r>
      <w:r>
        <w:rPr>
          <w:rStyle w:val="s0"/>
        </w:rPr>
        <w:t>жительное, так и отрицательное значение;</w:t>
      </w:r>
    </w:p>
    <w:p w:rsidR="00000000" w:rsidRDefault="00261277">
      <w:pPr>
        <w:pStyle w:val="pj"/>
      </w:pPr>
      <w:r>
        <w:rPr>
          <w:rStyle w:val="s0"/>
        </w:rPr>
        <w:t>6) в строке 300.00.004 А указываются обороты по реализации товаров, работ и услуг, осуществленные плательщиком налога на добавленную стоимость в течение налогового периода, местом реализации которых в соответствии с</w:t>
      </w:r>
      <w:r>
        <w:rPr>
          <w:rStyle w:val="s0"/>
        </w:rPr>
        <w:t xml:space="preserve">о </w:t>
      </w:r>
      <w:hyperlink r:id="rId48" w:anchor="sub_id=2360000" w:history="1">
        <w:r>
          <w:rPr>
            <w:rStyle w:val="a4"/>
          </w:rPr>
          <w:t>статьями 236</w:t>
        </w:r>
      </w:hyperlink>
      <w:r>
        <w:rPr>
          <w:rStyle w:val="s0"/>
        </w:rPr>
        <w:t xml:space="preserve"> и </w:t>
      </w:r>
      <w:hyperlink r:id="rId49" w:anchor="sub_id=2760500" w:history="1">
        <w:r>
          <w:rPr>
            <w:rStyle w:val="a4"/>
          </w:rPr>
          <w:t>276-5</w:t>
        </w:r>
      </w:hyperlink>
      <w:r>
        <w:rPr>
          <w:rStyle w:val="s0"/>
        </w:rPr>
        <w:t xml:space="preserve"> Налогового кодекса не является Республика Казахстан;</w:t>
      </w:r>
    </w:p>
    <w:p w:rsidR="00000000" w:rsidRDefault="00261277">
      <w:pPr>
        <w:pStyle w:val="pj"/>
      </w:pPr>
      <w:r>
        <w:rPr>
          <w:rStyle w:val="s0"/>
        </w:rPr>
        <w:t>7) в строк</w:t>
      </w:r>
      <w:r>
        <w:rPr>
          <w:rStyle w:val="s0"/>
        </w:rPr>
        <w:t>е 300.00.005 А указываются общая сумма оборотов по реализации товаров, работ, услуг, освобожденных от налога на добавленную стоимость. Также, в данной строке указывается сумма корректировки размера освобожденного оборота, которая производится в случаях и в</w:t>
      </w:r>
      <w:r>
        <w:rPr>
          <w:rStyle w:val="s0"/>
        </w:rPr>
        <w:t xml:space="preserve"> порядке, предусмотренных </w:t>
      </w:r>
      <w:hyperlink r:id="rId50" w:anchor="sub_id=2390000" w:history="1">
        <w:r>
          <w:rPr>
            <w:rStyle w:val="a4"/>
          </w:rPr>
          <w:t>статьями 239</w:t>
        </w:r>
      </w:hyperlink>
      <w:r>
        <w:rPr>
          <w:rStyle w:val="s0"/>
        </w:rPr>
        <w:t xml:space="preserve"> и </w:t>
      </w:r>
      <w:hyperlink r:id="rId51" w:anchor="sub_id=2400000" w:history="1">
        <w:r>
          <w:rPr>
            <w:rStyle w:val="a4"/>
          </w:rPr>
          <w:t>240</w:t>
        </w:r>
      </w:hyperlink>
      <w:r>
        <w:rPr>
          <w:rStyle w:val="s0"/>
        </w:rPr>
        <w:t xml:space="preserve"> Налогового кодекса. В данную строку перен</w:t>
      </w:r>
      <w:r>
        <w:rPr>
          <w:rStyle w:val="s0"/>
        </w:rPr>
        <w:t xml:space="preserve">осится сумма, отраженная в строке 300.02.006. В случае, если в отчетном налоговом периоде произведена корректировка размера освобожденного оборота, то в данной строке указывается сумма с учетом произведенной корректировки, отраженной в строке 300.06.011 А </w:t>
      </w:r>
      <w:r>
        <w:rPr>
          <w:rStyle w:val="s0"/>
        </w:rPr>
        <w:t>(300.02.006+300.06.011 А);</w:t>
      </w:r>
    </w:p>
    <w:p w:rsidR="00000000" w:rsidRDefault="00261277">
      <w:pPr>
        <w:pStyle w:val="pj"/>
      </w:pPr>
      <w:r>
        <w:rPr>
          <w:rStyle w:val="s0"/>
        </w:rPr>
        <w:t xml:space="preserve">8) в строке 300.00.006 указывается общая сумма оборотов по реализации товаров, работ, услуг, осуществленных в течение налогового периода, включающая в себя также сумму корректировки размера облагаемого и освобожденного оборотов. </w:t>
      </w:r>
      <w:r>
        <w:rPr>
          <w:rStyle w:val="s0"/>
        </w:rPr>
        <w:t>Данная строка определяется как сумма строк 300.00.001А, 300.00.002, 300.00.003 А, 300.00.004, 300.00.005 (300.00.001 А+ 300.00.002 + 300.00.003 А + 300.00.004 + 300.00.005);</w:t>
      </w:r>
    </w:p>
    <w:p w:rsidR="00000000" w:rsidRDefault="00261277">
      <w:pPr>
        <w:pStyle w:val="pj"/>
      </w:pPr>
      <w:r>
        <w:rPr>
          <w:rStyle w:val="s0"/>
        </w:rPr>
        <w:t>9) в строке 300.00.007 указывается доля облагаемого оборота в общем обороте по реализации, определяемая как отношение суммы строк 300.00.001 А, 300.00.002, 300.00.003 А к строке 300.00.006, в процентах ((300.00.001 А + 300.00.002 + 300.00.003 А) / (300.00.</w:t>
      </w:r>
      <w:r>
        <w:rPr>
          <w:rStyle w:val="s0"/>
        </w:rPr>
        <w:t>006 )х 100%);</w:t>
      </w:r>
    </w:p>
    <w:p w:rsidR="00000000" w:rsidRDefault="00261277">
      <w:pPr>
        <w:pStyle w:val="pj"/>
      </w:pPr>
      <w:r>
        <w:rPr>
          <w:rStyle w:val="s0"/>
        </w:rPr>
        <w:t>10) в строке 300.00.008 указывается доля оборота, облагаемого по нулевой ставке, в общем облагаемом обороте, определяемая как отношение строки 300.00.002 к суммам строк 300.00.001 А, 300.00.002, 300.00.003 А в процентах (300.00.002/(300.00.00</w:t>
      </w:r>
      <w:r>
        <w:rPr>
          <w:rStyle w:val="s0"/>
        </w:rPr>
        <w:t>1 А + 300.00.002 + 300.00.003 А) х 100%). Данная строка не заполняется при отрицательном значении величины строки 300.00.002;</w:t>
      </w:r>
    </w:p>
    <w:p w:rsidR="00000000" w:rsidRDefault="00261277">
      <w:pPr>
        <w:pStyle w:val="pj"/>
      </w:pPr>
      <w:r>
        <w:rPr>
          <w:rStyle w:val="s0"/>
        </w:rPr>
        <w:t>11) в строке 300.00.009, которая определяется налогоплательщиком самостоятельно, указывается доля облагаемого оборота в общем обор</w:t>
      </w:r>
      <w:r>
        <w:rPr>
          <w:rStyle w:val="s0"/>
        </w:rPr>
        <w:t xml:space="preserve">оте по реализации в случае, когда налогоплательщиком применяются одновременно пропорциональный и раздельный методы отнесения в зачет сумм налога на добавленную стоимость в соответствии с </w:t>
      </w:r>
      <w:hyperlink r:id="rId52" w:anchor="sub_id=2600000" w:history="1">
        <w:r>
          <w:rPr>
            <w:rStyle w:val="a4"/>
          </w:rPr>
          <w:t>пунктами 3, 4 и 5 статьи 260</w:t>
        </w:r>
      </w:hyperlink>
      <w:r>
        <w:rPr>
          <w:rStyle w:val="s0"/>
        </w:rPr>
        <w:t xml:space="preserve"> Налогового кодекса, </w:t>
      </w:r>
      <w:hyperlink r:id="rId53" w:anchor="sub_id=2620000" w:history="1">
        <w:r>
          <w:rPr>
            <w:rStyle w:val="a4"/>
          </w:rPr>
          <w:t>пунктами 2, 3, 5 и 6 статьи 262</w:t>
        </w:r>
      </w:hyperlink>
      <w:r>
        <w:rPr>
          <w:rStyle w:val="s0"/>
        </w:rPr>
        <w:t xml:space="preserve"> Налогового кодекса. При этом обороты по реализации товаров, работ, услуг п</w:t>
      </w:r>
      <w:r>
        <w:rPr>
          <w:rStyle w:val="s0"/>
        </w:rPr>
        <w:t>о которым при приобретении был применен раздельный метод отнесения в зачет, не учитываются при определении удельного веса облагаемого оборота в общей сумме оборота;</w:t>
      </w:r>
    </w:p>
    <w:p w:rsidR="00000000" w:rsidRDefault="00261277">
      <w:pPr>
        <w:pStyle w:val="pj"/>
      </w:pPr>
      <w:r>
        <w:rPr>
          <w:rStyle w:val="s0"/>
        </w:rPr>
        <w:t xml:space="preserve">12) в строке 300.00.010 указывается сумма налога на добавленную стоимость, начисленного по </w:t>
      </w:r>
      <w:r>
        <w:rPr>
          <w:rStyle w:val="s0"/>
        </w:rPr>
        <w:t>импортируемым товарам в течение налогового периода и уплаченного методом зачета в соответствии с условиями контракта на недропользование;</w:t>
      </w:r>
    </w:p>
    <w:p w:rsidR="00000000" w:rsidRDefault="00261277">
      <w:pPr>
        <w:pStyle w:val="pj"/>
      </w:pPr>
      <w:r>
        <w:rPr>
          <w:rStyle w:val="s0"/>
        </w:rPr>
        <w:t>13) в строке 300.00.011 указывается сумма налога на добавленную стоимость, начисленного по импортируемым товарам в теч</w:t>
      </w:r>
      <w:r>
        <w:rPr>
          <w:rStyle w:val="s0"/>
        </w:rPr>
        <w:t xml:space="preserve">ение налогового периода и уплаченного методом зачета в соответствии с </w:t>
      </w:r>
      <w:hyperlink r:id="rId54" w:anchor="sub_id=490000" w:history="1">
        <w:r>
          <w:rPr>
            <w:rStyle w:val="a4"/>
          </w:rPr>
          <w:t>абзацами 74 статьи 49</w:t>
        </w:r>
      </w:hyperlink>
      <w:r>
        <w:rPr>
          <w:rStyle w:val="s0"/>
        </w:rPr>
        <w:t xml:space="preserve"> и </w:t>
      </w:r>
      <w:hyperlink r:id="rId55" w:anchor="sub_id=49010000" w:history="1">
        <w:r>
          <w:rPr>
            <w:rStyle w:val="a4"/>
          </w:rPr>
          <w:t>19 статьи 49-1</w:t>
        </w:r>
      </w:hyperlink>
      <w:r>
        <w:rPr>
          <w:rStyle w:val="s0"/>
        </w:rPr>
        <w:t xml:space="preserve"> Закона о введении, за исключением сумм налога на добавленную стоимость, указанных в строке 300.00.010. В данную строку переносится сумма, отраженная в строке 300.04.001 В;</w:t>
      </w:r>
    </w:p>
    <w:p w:rsidR="00000000" w:rsidRDefault="00261277">
      <w:pPr>
        <w:pStyle w:val="pj"/>
      </w:pPr>
      <w:r>
        <w:rPr>
          <w:rStyle w:val="s0"/>
        </w:rPr>
        <w:t>14) в строке 300.00.012 указывается общая сумма начисленного налога на добавленную стоимость за отчетный налоговый период, определяемая как сумма строк 300.00.001 В, 300.00.003 В, 300.00.010, 300.00.011 (300.00.001 В + 300.00.003 В + 300.00.010 +300.00.011</w:t>
      </w:r>
      <w:r>
        <w:rPr>
          <w:rStyle w:val="s0"/>
        </w:rPr>
        <w:t xml:space="preserve">). </w:t>
      </w:r>
    </w:p>
    <w:p w:rsidR="00000000" w:rsidRDefault="00261277">
      <w:pPr>
        <w:pStyle w:val="pj"/>
      </w:pPr>
      <w:r>
        <w:rPr>
          <w:rStyle w:val="s0"/>
        </w:rPr>
        <w:t xml:space="preserve">16. При заполнении раздела «Сумма НДС, относимого в зачет» следует учесть, что в случае если налогоплательщик представляет приложение 300.12, то формулы, предусмотренные в данном разделе, не применяются. </w:t>
      </w:r>
    </w:p>
    <w:p w:rsidR="00000000" w:rsidRDefault="00261277">
      <w:pPr>
        <w:pStyle w:val="pj"/>
      </w:pPr>
      <w:r>
        <w:rPr>
          <w:rStyle w:val="s0"/>
        </w:rPr>
        <w:t>В соответствующие строки с 300.00.013 по 300.00</w:t>
      </w:r>
      <w:r>
        <w:rPr>
          <w:rStyle w:val="s0"/>
        </w:rPr>
        <w:t>.026 переносится сумма каждой из соответствующих строк с 300.12.012 по 300.12.024.</w:t>
      </w:r>
    </w:p>
    <w:p w:rsidR="00000000" w:rsidRDefault="00261277">
      <w:pPr>
        <w:pStyle w:val="pj"/>
      </w:pPr>
      <w:r>
        <w:rPr>
          <w:rStyle w:val="s0"/>
        </w:rPr>
        <w:t>Плательщики налога на добавленную стоимость, применяющие раздельный метод отнесения в зачет, при заполнении строк с 300.00.013 В по 300.00.023 В отражают суммы налога на доб</w:t>
      </w:r>
      <w:r>
        <w:rPr>
          <w:rStyle w:val="s0"/>
        </w:rPr>
        <w:t>авленную стоимость по товарам, работам, услугам, используемым для целей облагаемого оборота.</w:t>
      </w:r>
    </w:p>
    <w:p w:rsidR="00000000" w:rsidRDefault="00261277">
      <w:pPr>
        <w:pStyle w:val="pj"/>
      </w:pPr>
      <w:r>
        <w:rPr>
          <w:rStyle w:val="s0"/>
        </w:rPr>
        <w:t xml:space="preserve">В разделе «Сумма НДС, относимого в зачет»: </w:t>
      </w:r>
    </w:p>
    <w:p w:rsidR="00000000" w:rsidRDefault="00261277">
      <w:pPr>
        <w:pStyle w:val="pj"/>
      </w:pPr>
      <w:r>
        <w:rPr>
          <w:rStyle w:val="s0"/>
        </w:rPr>
        <w:t>1)в строке 300.00.013 А указывается общая сумма оборотов по товарам, работам, услугам, приобретенным с налогом на добав</w:t>
      </w:r>
      <w:r>
        <w:rPr>
          <w:rStyle w:val="s0"/>
        </w:rPr>
        <w:t>ленную стоимость в Республике Казахстан;</w:t>
      </w:r>
    </w:p>
    <w:p w:rsidR="00000000" w:rsidRDefault="00261277">
      <w:pPr>
        <w:pStyle w:val="pj"/>
      </w:pPr>
      <w:r>
        <w:rPr>
          <w:rStyle w:val="s0"/>
        </w:rPr>
        <w:t xml:space="preserve">2) в строке 300.00.013 В указывается общая сумма налога на добавленную стоимость по товарам, работам, услугам, приобретенным с налогом на добавленную стоимость в Республике Казахстан; </w:t>
      </w:r>
    </w:p>
    <w:p w:rsidR="00000000" w:rsidRDefault="00261277">
      <w:pPr>
        <w:pStyle w:val="pj"/>
      </w:pPr>
      <w:r>
        <w:rPr>
          <w:rStyle w:val="s0"/>
        </w:rPr>
        <w:t>3) в строке 300.00.014 А указы</w:t>
      </w:r>
      <w:r>
        <w:rPr>
          <w:rStyle w:val="s0"/>
        </w:rPr>
        <w:t>вается сумма облагаемого оборота по работам, услугам, приобретенным от нерезидента, не являющегося плательщиком налога на добавленную стоимость в Республике Казахстан и не осуществляющего деятельность в Республике Казахстан через филиал, представительство,</w:t>
      </w:r>
      <w:r>
        <w:rPr>
          <w:rStyle w:val="s0"/>
        </w:rPr>
        <w:t xml:space="preserve"> местом реализации которых в соответствии со </w:t>
      </w:r>
      <w:hyperlink r:id="rId56" w:anchor="sub_id=2360000" w:history="1">
        <w:r>
          <w:rPr>
            <w:rStyle w:val="a4"/>
          </w:rPr>
          <w:t>статьями 236</w:t>
        </w:r>
      </w:hyperlink>
      <w:r>
        <w:rPr>
          <w:rStyle w:val="s0"/>
        </w:rPr>
        <w:t xml:space="preserve"> и </w:t>
      </w:r>
      <w:hyperlink r:id="rId57" w:anchor="sub_id=2760500" w:history="1">
        <w:r>
          <w:rPr>
            <w:rStyle w:val="a4"/>
          </w:rPr>
          <w:t>276-5</w:t>
        </w:r>
      </w:hyperlink>
      <w:r>
        <w:rPr>
          <w:rStyle w:val="s0"/>
        </w:rPr>
        <w:t xml:space="preserve"> Налогового кодекса п</w:t>
      </w:r>
      <w:r>
        <w:rPr>
          <w:rStyle w:val="s0"/>
        </w:rPr>
        <w:t xml:space="preserve">ризнается Республика Казахстан. В данную строку переносится сумма, отраженная в строке 300.05.001; </w:t>
      </w:r>
    </w:p>
    <w:p w:rsidR="00000000" w:rsidRDefault="00261277">
      <w:pPr>
        <w:pStyle w:val="pj"/>
      </w:pPr>
      <w:r>
        <w:rPr>
          <w:rStyle w:val="s0"/>
        </w:rPr>
        <w:t>4) в строке 300.00.014 В указывается сумма начисленного налога на добавленную стоимость по работам и услугам, приобретенным от нерезидента, не являющегося п</w:t>
      </w:r>
      <w:r>
        <w:rPr>
          <w:rStyle w:val="s0"/>
        </w:rPr>
        <w:t>лательщиком налога на добавленную стоимость в Республике Казахстан и не осуществляющего деятельность в Республике Казахстан через филиал, представительство, местом реализации которых признается Республика Казахстан. В строку 300.00.014 В переносится сумма,</w:t>
      </w:r>
      <w:r>
        <w:rPr>
          <w:rStyle w:val="s0"/>
        </w:rPr>
        <w:t xml:space="preserve"> отраженная в строке 300.05.007;</w:t>
      </w:r>
    </w:p>
    <w:p w:rsidR="00000000" w:rsidRDefault="00261277">
      <w:pPr>
        <w:pStyle w:val="pj"/>
      </w:pPr>
      <w:r>
        <w:rPr>
          <w:rStyle w:val="s0"/>
        </w:rPr>
        <w:t>5) в строке 300.00.015 указывается сумма оборота по товарам, работам, услугам, приобретенным без налога на добавленную стоимость и по товарам, работам, услугам, приобретенным с налогом на добавленную стоимость, но по которы</w:t>
      </w:r>
      <w:r>
        <w:rPr>
          <w:rStyle w:val="s0"/>
        </w:rPr>
        <w:t xml:space="preserve">м налог на добавленную стоимость не подлежит отнесению в зачет в соответствии со </w:t>
      </w:r>
      <w:hyperlink r:id="rId58" w:anchor="sub_id=2570000" w:history="1">
        <w:r>
          <w:rPr>
            <w:rStyle w:val="a4"/>
          </w:rPr>
          <w:t>статьей 257</w:t>
        </w:r>
      </w:hyperlink>
      <w:r>
        <w:rPr>
          <w:rStyle w:val="s0"/>
        </w:rPr>
        <w:t xml:space="preserve"> Налогового кодекса. В данной строке указывается сумма оборота по приобретению </w:t>
      </w:r>
      <w:r>
        <w:rPr>
          <w:rStyle w:val="s0"/>
        </w:rPr>
        <w:t xml:space="preserve">без учета налога на добавленную стоимость; </w:t>
      </w:r>
    </w:p>
    <w:p w:rsidR="00000000" w:rsidRDefault="00261277">
      <w:pPr>
        <w:pStyle w:val="pj"/>
      </w:pPr>
      <w:r>
        <w:rPr>
          <w:rStyle w:val="s0"/>
        </w:rPr>
        <w:t xml:space="preserve">6) в строке 300.00.016 А указывается сумма оборота по облагаемому импорту, определяемому в соответствии со </w:t>
      </w:r>
      <w:hyperlink r:id="rId59" w:anchor="sub_id=2470000" w:history="1">
        <w:r>
          <w:rPr>
            <w:rStyle w:val="a4"/>
          </w:rPr>
          <w:t>статьей 247</w:t>
        </w:r>
      </w:hyperlink>
      <w:r>
        <w:rPr>
          <w:rStyle w:val="s0"/>
        </w:rPr>
        <w:t xml:space="preserve"> и </w:t>
      </w:r>
      <w:hyperlink r:id="rId60" w:anchor="sub_id=2760400" w:history="1">
        <w:r>
          <w:rPr>
            <w:rStyle w:val="a4"/>
          </w:rPr>
          <w:t>пунктом 3 статьи 276-4</w:t>
        </w:r>
      </w:hyperlink>
      <w:r>
        <w:rPr>
          <w:rStyle w:val="s0"/>
        </w:rPr>
        <w:t xml:space="preserve"> Налогового кодекса, за исключением отражаемого в строках 300.00.017, 300.00.018, 300.00.019, 300.00.020, 300.00.026. Данная строка заполняется на основани</w:t>
      </w:r>
      <w:r>
        <w:rPr>
          <w:rStyle w:val="s0"/>
        </w:rPr>
        <w:t xml:space="preserve">и сведений, указанных в декларации (-ях) на товары, а также в декларации (-ях) по косвенным налогам по импортированным товарам формы 320.00 и заявлении (-ях) о ввозе товаров и уплате косвенных налогов формы 328.00.Строка включает в себя строки 300.00.016I </w:t>
      </w:r>
      <w:r>
        <w:rPr>
          <w:rStyle w:val="s0"/>
        </w:rPr>
        <w:t>А, 300.00.016II А, 300.00.016 III А;</w:t>
      </w:r>
    </w:p>
    <w:p w:rsidR="00000000" w:rsidRDefault="00261277">
      <w:pPr>
        <w:pStyle w:val="pj"/>
      </w:pPr>
      <w:r>
        <w:rPr>
          <w:rStyle w:val="s0"/>
        </w:rPr>
        <w:t>7) в строке 300.00.016 I А указывается размер облагаемого импорта по товарам, ввезенным из Российской Федерации;</w:t>
      </w:r>
    </w:p>
    <w:p w:rsidR="00000000" w:rsidRDefault="00261277">
      <w:pPr>
        <w:pStyle w:val="pj"/>
      </w:pPr>
      <w:r>
        <w:rPr>
          <w:rStyle w:val="s0"/>
        </w:rPr>
        <w:t>8) в строке 300.00.016 II А указывается размер облагаемого импорта по товарам, ввезенным из Республики Бел</w:t>
      </w:r>
      <w:r>
        <w:rPr>
          <w:rStyle w:val="s0"/>
        </w:rPr>
        <w:t>арусь;</w:t>
      </w:r>
    </w:p>
    <w:p w:rsidR="00000000" w:rsidRDefault="00261277">
      <w:pPr>
        <w:pStyle w:val="pj"/>
      </w:pPr>
      <w:r>
        <w:rPr>
          <w:rStyle w:val="s0"/>
        </w:rPr>
        <w:t>9) в строке 300.00.016 III А указывается размер облагаемого импорта по товарам, ввезенным из Республики Армения;</w:t>
      </w:r>
    </w:p>
    <w:p w:rsidR="00000000" w:rsidRDefault="00261277">
      <w:pPr>
        <w:pStyle w:val="pj"/>
      </w:pPr>
      <w:r>
        <w:rPr>
          <w:rStyle w:val="s0"/>
        </w:rPr>
        <w:t>10) в строке 300.00.016 В указывается сумма налога на добавленную стоимость, уплаченного при таможенном оформлении. При применении пропо</w:t>
      </w:r>
      <w:r>
        <w:rPr>
          <w:rStyle w:val="s0"/>
        </w:rPr>
        <w:t>рционального метода отнесения в зачет в данной строке указывается сумма налога на добавленную стоимость, уплаченного по импортируемым товарам, согласно декларации (-ий) на товары, а также декларации (-ий) по косвенным налогам по импортированным товарам фор</w:t>
      </w:r>
      <w:r>
        <w:rPr>
          <w:rStyle w:val="s0"/>
        </w:rPr>
        <w:t>мы 320.00 и заявления (-ий) о ввозе товаров и уплате косвенных налогов 328.00. При применении раздельного метода отнесения в зачет в данной строке указывается сумма налога на добавленную стоимость, уплаченного по импортируемым товарам, используемым для цел</w:t>
      </w:r>
      <w:r>
        <w:rPr>
          <w:rStyle w:val="s0"/>
        </w:rPr>
        <w:t>ей облагаемого оборота. Данная строка включает в себя строки 300.00.016 I В, 300.00.016 II В, 300.00.016 III В;</w:t>
      </w:r>
    </w:p>
    <w:p w:rsidR="00000000" w:rsidRDefault="00261277">
      <w:pPr>
        <w:pStyle w:val="pj"/>
      </w:pPr>
      <w:r>
        <w:rPr>
          <w:rStyle w:val="s0"/>
        </w:rPr>
        <w:t>11) в строке 300.00.016 I В указывается сумма налога на добавленную стоимость на импорт, уплаченная по товарам, ввезенным из Российской Федераци</w:t>
      </w:r>
      <w:r>
        <w:rPr>
          <w:rStyle w:val="s0"/>
        </w:rPr>
        <w:t>и и отраженной в декларации (-ях) по косвенным налогам по импортированным товарам и в заявлении (-ях) о ввозе и уплате косвенных налогов;</w:t>
      </w:r>
    </w:p>
    <w:p w:rsidR="00000000" w:rsidRDefault="00261277">
      <w:pPr>
        <w:pStyle w:val="pj"/>
      </w:pPr>
      <w:r>
        <w:rPr>
          <w:rStyle w:val="s0"/>
        </w:rPr>
        <w:t>12) в строке 300.00.016 II В указывается сумма налога на добавленную стоимость на импорт, уплаченная по товарам, ввезе</w:t>
      </w:r>
      <w:r>
        <w:rPr>
          <w:rStyle w:val="s0"/>
        </w:rPr>
        <w:t>нным из Республики Беларусь и отраженной в декларации (-ях) по косвенным налогам по импортированным товарам и в заявлении (-ях) о ввозе и уплате косвенных налогов;</w:t>
      </w:r>
    </w:p>
    <w:p w:rsidR="00000000" w:rsidRDefault="00261277">
      <w:pPr>
        <w:pStyle w:val="pj"/>
      </w:pPr>
      <w:r>
        <w:rPr>
          <w:rStyle w:val="s0"/>
        </w:rPr>
        <w:t>13) в строке 300.00.016 III В указывается сумма налога на добавленную стоимость на импорт, у</w:t>
      </w:r>
      <w:r>
        <w:rPr>
          <w:rStyle w:val="s0"/>
        </w:rPr>
        <w:t>плаченная по товарам, ввезенным из Республики Армения и отраженной в декларации (-ях) по косвенным налогам по импортированным товарам и в заявлении (-ях) о ввозе и уплате косвенных налогов;</w:t>
      </w:r>
    </w:p>
    <w:p w:rsidR="00000000" w:rsidRDefault="00261277">
      <w:pPr>
        <w:pStyle w:val="pj"/>
      </w:pPr>
      <w:r>
        <w:rPr>
          <w:rStyle w:val="s0"/>
        </w:rPr>
        <w:t>14) в строке 300.00.017 указывается стоимость импортируемых товаро</w:t>
      </w:r>
      <w:r>
        <w:rPr>
          <w:rStyle w:val="s0"/>
        </w:rPr>
        <w:t xml:space="preserve">в, освобожденных от налога на добавленную стоимость в соответствии со </w:t>
      </w:r>
      <w:hyperlink r:id="rId61" w:anchor="sub_id=2550000" w:history="1">
        <w:r>
          <w:rPr>
            <w:rStyle w:val="a4"/>
          </w:rPr>
          <w:t>статьей 255</w:t>
        </w:r>
      </w:hyperlink>
      <w:r>
        <w:rPr>
          <w:rStyle w:val="s0"/>
        </w:rPr>
        <w:t xml:space="preserve">, </w:t>
      </w:r>
      <w:hyperlink r:id="rId62" w:anchor="sub_id=276150000" w:history="1">
        <w:r>
          <w:rPr>
            <w:rStyle w:val="a4"/>
          </w:rPr>
          <w:t>п</w:t>
        </w:r>
        <w:r>
          <w:rPr>
            <w:rStyle w:val="a4"/>
          </w:rPr>
          <w:t>одпунктом 2) пункта 2 и пунктом 3 статьи 276-15</w:t>
        </w:r>
      </w:hyperlink>
      <w:r>
        <w:rPr>
          <w:rStyle w:val="s0"/>
        </w:rPr>
        <w:t xml:space="preserve"> Налогового кодекса или в соответствии с международными договорами. В данную строку переносится сумма, отраженная в строке 300.02.011; </w:t>
      </w:r>
    </w:p>
    <w:p w:rsidR="00000000" w:rsidRDefault="00261277">
      <w:pPr>
        <w:pStyle w:val="pj"/>
      </w:pPr>
      <w:r>
        <w:rPr>
          <w:rStyle w:val="s0"/>
        </w:rPr>
        <w:t>15) в строке 300.00.018 указывается стоимость импортируемых товаров, по к</w:t>
      </w:r>
      <w:r>
        <w:rPr>
          <w:rStyle w:val="s0"/>
        </w:rPr>
        <w:t xml:space="preserve">оторым органом государственных доходов было вынесено решение об изменении сроков уплаты налога на добавленную стоимость в соответствии с </w:t>
      </w:r>
      <w:hyperlink r:id="rId63" w:anchor="sub_id=490000" w:history="1">
        <w:r>
          <w:rPr>
            <w:rStyle w:val="a4"/>
          </w:rPr>
          <w:t>абзацами 32-53 статьи 49</w:t>
        </w:r>
      </w:hyperlink>
      <w:r>
        <w:rPr>
          <w:rStyle w:val="s0"/>
        </w:rPr>
        <w:t xml:space="preserve"> Закона о в</w:t>
      </w:r>
      <w:r>
        <w:rPr>
          <w:rStyle w:val="s0"/>
        </w:rPr>
        <w:t>ведении. Данная строка заполняется на основании декларации на товары и (или) декларации (-ий) по косвенным налогам по импортированным товарам и заявления (-ий) о ввозе товаров и уплате косвенных налогов по товарам, импортированным из государств-членов трам</w:t>
      </w:r>
      <w:r>
        <w:rPr>
          <w:rStyle w:val="s0"/>
        </w:rPr>
        <w:t xml:space="preserve"> и заявления (-ий) о ввозе товаров и уплате косвенных налогов по товарам, импортированным из государств-членов Таможенного союза;</w:t>
      </w:r>
    </w:p>
    <w:p w:rsidR="00000000" w:rsidRDefault="00261277">
      <w:pPr>
        <w:pStyle w:val="pj"/>
      </w:pPr>
      <w:r>
        <w:rPr>
          <w:rStyle w:val="s0"/>
        </w:rPr>
        <w:t>16) в строке 300.00.019 указывается сумма фактически уплаченного в налоговом периоде налога на добавленную стоимость на импорт</w:t>
      </w:r>
      <w:r>
        <w:rPr>
          <w:rStyle w:val="s0"/>
        </w:rPr>
        <w:t xml:space="preserve">ируемые товары, по которым был изменен срок уплаты налога на добавленную стоимость в соответствии с </w:t>
      </w:r>
      <w:hyperlink r:id="rId64" w:anchor="sub_id=490000" w:history="1">
        <w:r>
          <w:rPr>
            <w:rStyle w:val="a4"/>
          </w:rPr>
          <w:t>абзацами 32-53 статьи 49</w:t>
        </w:r>
      </w:hyperlink>
      <w:r>
        <w:rPr>
          <w:rStyle w:val="s0"/>
        </w:rPr>
        <w:t xml:space="preserve"> Закона о введении. При применении пропорциональ</w:t>
      </w:r>
      <w:r>
        <w:rPr>
          <w:rStyle w:val="s0"/>
        </w:rPr>
        <w:t>ного метода отнесения в зачет в данную строку переносится сумма итоговых строк 0000001 и 0000002 графы J формы 300.03. При применении раздельного метода отнесения в зачет в данной строке указывается итоговая сумма уплаченного налога по импортированным това</w:t>
      </w:r>
      <w:r>
        <w:rPr>
          <w:rStyle w:val="s0"/>
        </w:rPr>
        <w:t>рам, используемым для целей облагаемого оборота;</w:t>
      </w:r>
    </w:p>
    <w:p w:rsidR="00000000" w:rsidRDefault="00261277">
      <w:pPr>
        <w:pStyle w:val="pj"/>
      </w:pPr>
      <w:r>
        <w:rPr>
          <w:rStyle w:val="s0"/>
        </w:rPr>
        <w:t>17) в строке 300.00.020 А указывается стоимость импортируемых товаров, по которым налог на добавленную стоимость уплачен методом зачета в соответствии с условиями контракта на недропользование;</w:t>
      </w:r>
    </w:p>
    <w:p w:rsidR="00000000" w:rsidRDefault="00261277">
      <w:pPr>
        <w:pStyle w:val="pj"/>
      </w:pPr>
      <w:r>
        <w:rPr>
          <w:rStyle w:val="s0"/>
        </w:rPr>
        <w:t xml:space="preserve">18) в строке </w:t>
      </w:r>
      <w:r>
        <w:rPr>
          <w:rStyle w:val="s0"/>
        </w:rPr>
        <w:t>300.00.020 В указывается сумма налога на добавленную стоимость по импорту товаров, уплаченного методом зачета в соответствии с условиями контракта на недропользование;</w:t>
      </w:r>
    </w:p>
    <w:p w:rsidR="00000000" w:rsidRDefault="00261277">
      <w:pPr>
        <w:pStyle w:val="pj"/>
      </w:pPr>
      <w:r>
        <w:rPr>
          <w:rStyle w:val="s0"/>
        </w:rPr>
        <w:t xml:space="preserve">19) в строке 300.00.021 указывается общая сумма оборота по приобретению товаров, работ, </w:t>
      </w:r>
      <w:r>
        <w:rPr>
          <w:rStyle w:val="s0"/>
        </w:rPr>
        <w:t>услуг, определяемая как сумма строк 300.00.013А, 300.00.014 А, 300.00.015, 300.00.016 А, 300.00.017, 300.00.018, 300.00.020 А и 300.00.026 А (300.00.013А + 300.00.014 А + 300.00.015 + 300.00.016 А + 300.00.017+ 300.00.018 + 300.00.020 А + 300.00.026A);</w:t>
      </w:r>
    </w:p>
    <w:p w:rsidR="00000000" w:rsidRDefault="00261277">
      <w:pPr>
        <w:pStyle w:val="pj"/>
      </w:pPr>
      <w:r>
        <w:rPr>
          <w:rStyle w:val="s0"/>
        </w:rPr>
        <w:t xml:space="preserve">20) в строке 300.00.022 указывается корректировка суммы налога на добавленную стоимость, относимого в зачет, которая производится в случаях и в порядке, предусмотренных </w:t>
      </w:r>
      <w:hyperlink r:id="rId65" w:anchor="sub_id=2580000" w:history="1">
        <w:r>
          <w:rPr>
            <w:rStyle w:val="a4"/>
          </w:rPr>
          <w:t>статьями 258 и 259</w:t>
        </w:r>
      </w:hyperlink>
      <w:r>
        <w:rPr>
          <w:rStyle w:val="s0"/>
        </w:rPr>
        <w:t xml:space="preserve"> Налогового кодекса. Строка может иметь отрицательное значение. В данную строку переносится сумма, отраженная в строке 300.06.024 В;</w:t>
      </w:r>
    </w:p>
    <w:p w:rsidR="00000000" w:rsidRDefault="00261277">
      <w:pPr>
        <w:pStyle w:val="pj"/>
      </w:pPr>
      <w:r>
        <w:rPr>
          <w:rStyle w:val="s0"/>
        </w:rPr>
        <w:t>21) в строке 300.00.023 указывается общая сумма налога на добавленную стоимость, относимого в зачет за на</w:t>
      </w:r>
      <w:r>
        <w:rPr>
          <w:rStyle w:val="s0"/>
        </w:rPr>
        <w:t>логовый период, за исключением указанной в строке 300.00.024. Определяется как сумма строк 300.00.013 В, 300.00.014 В, 300.00.016 В, 300.00.019 В, 300.00.020 В, 300.00.022В, (300.00.013 В + 300.00.014 В + 300.00.016 В + 300.00.019 В + 300.00.020 В + 300.00</w:t>
      </w:r>
      <w:r>
        <w:rPr>
          <w:rStyle w:val="s0"/>
        </w:rPr>
        <w:t>.022В). Данная строка не заполняется налогоплательщиком, применяющим пропорциональный и раздельный метод отнесения в зачет сумм налога на добавленную стоимость, который заполняет строку 300.00.024;</w:t>
      </w:r>
    </w:p>
    <w:p w:rsidR="00000000" w:rsidRDefault="00261277">
      <w:pPr>
        <w:pStyle w:val="pj"/>
      </w:pPr>
      <w:r>
        <w:rPr>
          <w:rStyle w:val="s0"/>
        </w:rPr>
        <w:t>22) в строке 300.00.024, которая определяется налогоплател</w:t>
      </w:r>
      <w:r>
        <w:rPr>
          <w:rStyle w:val="s0"/>
        </w:rPr>
        <w:t>ьщиком самостоятельно, указывается сумма налога на добавленную стоимость, относимого в зачет за налоговый период, в случае применения налогоплательщиком пропорционального и раздельного метода отнесения в зачет сумм налога на добавленную стоимость, а именно</w:t>
      </w:r>
      <w:r>
        <w:rPr>
          <w:rStyle w:val="s0"/>
        </w:rPr>
        <w:t>:</w:t>
      </w:r>
    </w:p>
    <w:p w:rsidR="00000000" w:rsidRDefault="00261277">
      <w:pPr>
        <w:pStyle w:val="pj"/>
      </w:pPr>
      <w:r>
        <w:rPr>
          <w:rStyle w:val="s0"/>
        </w:rPr>
        <w:t>налогоплательщиками при наличии оборотов, освобожденных от налога на добавленную стоимость в соответствии с пунктом 1 статьи 249 Налогового кодекса, в случае одновременного использования пропорционального и раздельного методов отнесения в зачет сумм нало</w:t>
      </w:r>
      <w:r>
        <w:rPr>
          <w:rStyle w:val="s0"/>
        </w:rPr>
        <w:t xml:space="preserve">га на добавленную стоимость согласно </w:t>
      </w:r>
      <w:hyperlink r:id="rId66" w:anchor="sub_id=2600000" w:history="1">
        <w:r>
          <w:rPr>
            <w:rStyle w:val="a4"/>
          </w:rPr>
          <w:t>пунктам 3, 4 и 5 статьи 260</w:t>
        </w:r>
      </w:hyperlink>
      <w:r>
        <w:rPr>
          <w:rStyle w:val="s0"/>
        </w:rPr>
        <w:t xml:space="preserve"> Налогового кодекса;</w:t>
      </w:r>
    </w:p>
    <w:p w:rsidR="00000000" w:rsidRDefault="00261277">
      <w:pPr>
        <w:pStyle w:val="pj"/>
      </w:pPr>
      <w:r>
        <w:rPr>
          <w:rStyle w:val="s0"/>
        </w:rPr>
        <w:t>банками, организациями, осуществляющими отдельные виды банковских операций, микрокреди</w:t>
      </w:r>
      <w:r>
        <w:rPr>
          <w:rStyle w:val="s0"/>
        </w:rPr>
        <w:t xml:space="preserve">тными организациями, использующими согласно </w:t>
      </w:r>
      <w:hyperlink r:id="rId67" w:anchor="sub_id=2620000" w:history="1">
        <w:r>
          <w:rPr>
            <w:rStyle w:val="a4"/>
          </w:rPr>
          <w:t>пункту 2 статьи 262</w:t>
        </w:r>
      </w:hyperlink>
      <w:r>
        <w:rPr>
          <w:rStyle w:val="s0"/>
        </w:rPr>
        <w:t xml:space="preserve"> Налогового кодекса право применения раздельного метода по учету сумм налога на добавленную стоимость, по об</w:t>
      </w:r>
      <w:r>
        <w:rPr>
          <w:rStyle w:val="s0"/>
        </w:rPr>
        <w:t>оротам, связанным с получением и реализацией заложенного имущества (товаров) при применении ими пропорционального метода отнесения в зачет налога на добавленную стоимость по другим полученным товарам, работам, услугам;</w:t>
      </w:r>
    </w:p>
    <w:p w:rsidR="00000000" w:rsidRDefault="00261277">
      <w:pPr>
        <w:pStyle w:val="pj"/>
      </w:pPr>
      <w:r>
        <w:rPr>
          <w:rStyle w:val="s0"/>
        </w:rPr>
        <w:t>лизингодателями, использующими соглас</w:t>
      </w:r>
      <w:r>
        <w:rPr>
          <w:rStyle w:val="s0"/>
        </w:rPr>
        <w:t xml:space="preserve">но </w:t>
      </w:r>
      <w:hyperlink r:id="rId68" w:anchor="sub_id=2620300" w:history="1">
        <w:r>
          <w:rPr>
            <w:rStyle w:val="a4"/>
          </w:rPr>
          <w:t>пункту 3 статьи 262</w:t>
        </w:r>
      </w:hyperlink>
      <w:r>
        <w:rPr>
          <w:rStyle w:val="s0"/>
        </w:rPr>
        <w:t xml:space="preserve"> Налогового кодекса право применения раздельного метода по учету сумм налога на добавленную стоимость по оборотам, связанным с передачей имущества в </w:t>
      </w:r>
      <w:r>
        <w:rPr>
          <w:rStyle w:val="s0"/>
        </w:rPr>
        <w:t>финансовый лизинг, при применении ими пропорционального метода отнесения в зачет налога на добавленную стоимость по другим полученным товарам, работам, услугам;</w:t>
      </w:r>
    </w:p>
    <w:p w:rsidR="00000000" w:rsidRDefault="00261277">
      <w:pPr>
        <w:pStyle w:val="pj"/>
      </w:pPr>
      <w:r>
        <w:rPr>
          <w:rStyle w:val="s0"/>
        </w:rPr>
        <w:t xml:space="preserve">исламскими банками, использующими согласно </w:t>
      </w:r>
      <w:hyperlink r:id="rId69" w:anchor="sub_id=2620500" w:history="1">
        <w:r>
          <w:rPr>
            <w:rStyle w:val="a4"/>
          </w:rPr>
          <w:t>пункту 5 статьи 262</w:t>
        </w:r>
      </w:hyperlink>
      <w:r>
        <w:rPr>
          <w:rStyle w:val="s0"/>
        </w:rPr>
        <w:t xml:space="preserve"> Налогового кодекса право применения раздельного метода отнесения в зачет сумм налога на добавленную стоимость по оборотам, связанным с приобретением и передачей имущества в рамках финансирования торговой</w:t>
      </w:r>
      <w:r>
        <w:rPr>
          <w:rStyle w:val="s0"/>
        </w:rPr>
        <w:t xml:space="preserve"> деятельности в качестве торгового посредника с предоставлением коммерческого кредита, при применении ими пропорционального метода отнесения в зачет налога на добавленную стоимость по другим полученным товарам, работам, услугам.</w:t>
      </w:r>
    </w:p>
    <w:p w:rsidR="00000000" w:rsidRDefault="00261277">
      <w:pPr>
        <w:pStyle w:val="pj"/>
      </w:pPr>
      <w:r>
        <w:rPr>
          <w:rStyle w:val="s0"/>
        </w:rPr>
        <w:t>Данная строка состоит из ст</w:t>
      </w:r>
      <w:r>
        <w:rPr>
          <w:rStyle w:val="s0"/>
        </w:rPr>
        <w:t xml:space="preserve">рок 300.00.024I, 300.00.024II, 300.00.024III; </w:t>
      </w:r>
    </w:p>
    <w:p w:rsidR="00000000" w:rsidRDefault="00261277">
      <w:pPr>
        <w:pStyle w:val="pj"/>
      </w:pPr>
      <w:r>
        <w:rPr>
          <w:rStyle w:val="s0"/>
        </w:rPr>
        <w:t>23) в строке 300.00.024I указывается сумма налога на добавленную стоимость, относимого в зачет по пропорциональному методу при применении пропорционального и раздельного метода отнесения в зачет;</w:t>
      </w:r>
    </w:p>
    <w:p w:rsidR="00000000" w:rsidRDefault="00261277">
      <w:pPr>
        <w:pStyle w:val="pj"/>
      </w:pPr>
      <w:r>
        <w:rPr>
          <w:rStyle w:val="s0"/>
        </w:rPr>
        <w:t xml:space="preserve">24) в строке </w:t>
      </w:r>
      <w:r>
        <w:rPr>
          <w:rStyle w:val="s0"/>
        </w:rPr>
        <w:t>300.00.024II указывается сумма налога на добавленную стоимость, относимого в зачет по раздельному методу при применении пропорционального и раздельного метода отнесения в зачет;</w:t>
      </w:r>
    </w:p>
    <w:p w:rsidR="00000000" w:rsidRDefault="00261277">
      <w:pPr>
        <w:pStyle w:val="pj"/>
      </w:pPr>
      <w:r>
        <w:rPr>
          <w:rStyle w:val="s0"/>
        </w:rPr>
        <w:t>25) в строке 300.00.024III указывается сумма налога на добавленную стоимость п</w:t>
      </w:r>
      <w:r>
        <w:rPr>
          <w:rStyle w:val="s0"/>
        </w:rPr>
        <w:t>о товарам, работам, услугам, используемым одновременно для целей облагаемых и необлагаемых оборотов по пропорциональному и раздельному методам отнесения в зачет;</w:t>
      </w:r>
    </w:p>
    <w:p w:rsidR="00000000" w:rsidRDefault="00261277">
      <w:pPr>
        <w:pStyle w:val="pj"/>
      </w:pPr>
      <w:r>
        <w:rPr>
          <w:rStyle w:val="s0"/>
        </w:rPr>
        <w:t xml:space="preserve">26) в строке 300.00.025 указывается сумма разрешенного зачета налога на добавленную стоимость </w:t>
      </w:r>
      <w:r>
        <w:rPr>
          <w:rStyle w:val="s0"/>
        </w:rPr>
        <w:t xml:space="preserve">за налоговый период. Строка состоит из строк 300.00.025I, 300.00.025II, 300.00.025III, подлежит заполнению одна из строк в зависимости от применяемого метода отнесения в зачет налога на добавленную стоимость; </w:t>
      </w:r>
    </w:p>
    <w:p w:rsidR="00000000" w:rsidRDefault="00261277">
      <w:pPr>
        <w:pStyle w:val="pj"/>
      </w:pPr>
      <w:r>
        <w:rPr>
          <w:rStyle w:val="s0"/>
        </w:rPr>
        <w:t>27) в строке 300.00.025I указывается сумма раз</w:t>
      </w:r>
      <w:r>
        <w:rPr>
          <w:rStyle w:val="s0"/>
        </w:rPr>
        <w:t>решенного зачета налога на добавленную стоимость при применении раздельного метода отнесения в зачет. В данную строку переносится сумма строки 300.00.023;</w:t>
      </w:r>
    </w:p>
    <w:p w:rsidR="00000000" w:rsidRDefault="00261277">
      <w:pPr>
        <w:pStyle w:val="pj"/>
      </w:pPr>
      <w:r>
        <w:rPr>
          <w:rStyle w:val="s0"/>
        </w:rPr>
        <w:t>28) в строке 300.00.025II указывается сумма разрешенного зачета налога на добавленную стоимость при п</w:t>
      </w:r>
      <w:r>
        <w:rPr>
          <w:rStyle w:val="s0"/>
        </w:rPr>
        <w:t>рименении пропорционального метода отнесения в зачет, определяемая как произведение строки 300.00.023 и 300.00.007 (300.00.023х300.00.007);</w:t>
      </w:r>
    </w:p>
    <w:p w:rsidR="00000000" w:rsidRDefault="00261277">
      <w:pPr>
        <w:pStyle w:val="pj"/>
      </w:pPr>
      <w:r>
        <w:rPr>
          <w:rStyle w:val="s0"/>
        </w:rPr>
        <w:t>29) в строке 300.00.025III указывается сумма разрешенного зачета налога на добавленную стоимость при применении одно</w:t>
      </w:r>
      <w:r>
        <w:rPr>
          <w:rStyle w:val="s0"/>
        </w:rPr>
        <w:t>временно пропорционального и раздельного метода отнесения в зачет, определяемая по формуле: ((300.00.024Ix 300.00.009) + (300.00.024III x 300.00.007) + 300.00.024II);</w:t>
      </w:r>
    </w:p>
    <w:p w:rsidR="00000000" w:rsidRDefault="00261277">
      <w:pPr>
        <w:pStyle w:val="pj"/>
      </w:pPr>
      <w:r>
        <w:rPr>
          <w:rStyle w:val="s0"/>
        </w:rPr>
        <w:t>30) в строке 300.00.026А указывается стоимость импортируемых товаров, по которым налог на</w:t>
      </w:r>
      <w:r>
        <w:rPr>
          <w:rStyle w:val="s0"/>
        </w:rPr>
        <w:t xml:space="preserve"> добавленную стоимость уплачен методом зачета, в соответствии с </w:t>
      </w:r>
      <w:hyperlink r:id="rId70" w:anchor="sub_id=490000" w:history="1">
        <w:r>
          <w:rPr>
            <w:rStyle w:val="a4"/>
          </w:rPr>
          <w:t>абзацами 74 статьи 49</w:t>
        </w:r>
      </w:hyperlink>
      <w:r>
        <w:rPr>
          <w:rStyle w:val="s0"/>
        </w:rPr>
        <w:t xml:space="preserve"> и </w:t>
      </w:r>
      <w:hyperlink r:id="rId71" w:anchor="sub_id=49010000" w:history="1">
        <w:r>
          <w:rPr>
            <w:rStyle w:val="a4"/>
          </w:rPr>
          <w:t>19 статьи 49-1</w:t>
        </w:r>
      </w:hyperlink>
      <w:r>
        <w:rPr>
          <w:rStyle w:val="s0"/>
        </w:rPr>
        <w:t xml:space="preserve"> Закона о введении, за исключением стоимости импортируемых товаров, указанных в строке 300.00.020 А. В данную строку переносится сумма, указанная в строке 300.04.001 А;</w:t>
      </w:r>
    </w:p>
    <w:p w:rsidR="00000000" w:rsidRDefault="00261277">
      <w:pPr>
        <w:pStyle w:val="pj"/>
      </w:pPr>
      <w:r>
        <w:rPr>
          <w:rStyle w:val="s0"/>
        </w:rPr>
        <w:t>31) в строке 300.00.026В указывается сумма налога на добавленную стоимо</w:t>
      </w:r>
      <w:r>
        <w:rPr>
          <w:rStyle w:val="s0"/>
        </w:rPr>
        <w:t>сть по импортируемым товарам, по которым налог уплачен методом зачета, в соответствии с абзацами 74 статьи 49 и 19 статьи 49-1 Закона о введении, за исключением налога на добавленную стоимость по импортируемым товарам, указанного в строке 300.00.020 В. В д</w:t>
      </w:r>
      <w:r>
        <w:rPr>
          <w:rStyle w:val="s0"/>
        </w:rPr>
        <w:t>анную строку переносится сумма, указанная в строке 300.04.001 В.</w:t>
      </w:r>
    </w:p>
    <w:p w:rsidR="00000000" w:rsidRDefault="00261277">
      <w:pPr>
        <w:pStyle w:val="pj"/>
      </w:pPr>
      <w:r>
        <w:rPr>
          <w:rStyle w:val="s0"/>
        </w:rPr>
        <w:t>17. При заполнении раздела «Расчеты по НДС за налоговый период» следует учесть, что в случае, если налогоплательщик представляет приложение 300.12, то формулы, предусмотренные в данном раздел</w:t>
      </w:r>
      <w:r>
        <w:rPr>
          <w:rStyle w:val="s0"/>
        </w:rPr>
        <w:t xml:space="preserve">е, не применяются. В строку с 300.00.027I по 300.00.027II переносится сумма каждой из соответствующих строк с 300.12.025I по 300.12.025II. </w:t>
      </w:r>
    </w:p>
    <w:p w:rsidR="00000000" w:rsidRDefault="00261277">
      <w:pPr>
        <w:pStyle w:val="pj"/>
      </w:pPr>
      <w:r>
        <w:rPr>
          <w:rStyle w:val="s0"/>
        </w:rPr>
        <w:t xml:space="preserve">В разделе «Расчеты по НДС за налоговый период»: </w:t>
      </w:r>
    </w:p>
    <w:p w:rsidR="00000000" w:rsidRDefault="00261277">
      <w:pPr>
        <w:pStyle w:val="pj"/>
      </w:pPr>
      <w:r>
        <w:rPr>
          <w:rStyle w:val="s0"/>
        </w:rPr>
        <w:t>В строке 300.00.027 указывается исчисленная сумма налога на добавле</w:t>
      </w:r>
      <w:r>
        <w:rPr>
          <w:rStyle w:val="s0"/>
        </w:rPr>
        <w:t>нную стоимость за отчетный налоговый период, которая состоит строк 300.00.027I и 300.00.027II:</w:t>
      </w:r>
    </w:p>
    <w:p w:rsidR="00000000" w:rsidRDefault="00261277">
      <w:pPr>
        <w:pStyle w:val="pj"/>
      </w:pPr>
      <w:r>
        <w:rPr>
          <w:rStyle w:val="s0"/>
        </w:rPr>
        <w:t>1) в строке 300.00.027I указывается сумма налога, подлежащего уплате в бюджет за налоговый период. Данная строка определяется:</w:t>
      </w:r>
    </w:p>
    <w:p w:rsidR="00000000" w:rsidRDefault="00261277">
      <w:pPr>
        <w:pStyle w:val="pj"/>
      </w:pPr>
      <w:r>
        <w:rPr>
          <w:rStyle w:val="s0"/>
        </w:rPr>
        <w:t xml:space="preserve">при раздельном методе отнесения в </w:t>
      </w:r>
      <w:r>
        <w:rPr>
          <w:rStyle w:val="s0"/>
        </w:rPr>
        <w:t>зачет как разница строк 300.00.012, 300.00.025I и 300.00.026 В (300.00.012 - 300.00.025I - 300.00.026 В);</w:t>
      </w:r>
    </w:p>
    <w:p w:rsidR="00000000" w:rsidRDefault="00261277">
      <w:pPr>
        <w:pStyle w:val="pj"/>
      </w:pPr>
      <w:r>
        <w:rPr>
          <w:rStyle w:val="s0"/>
        </w:rPr>
        <w:t xml:space="preserve">при пропорциональном методе отнесения в зачет как разница строк 300.00.012, 300.00.025II и 300.00.026 В (300.00.012 - 300.00.025II - 300.00.026 В); </w:t>
      </w:r>
    </w:p>
    <w:p w:rsidR="00000000" w:rsidRDefault="00261277">
      <w:pPr>
        <w:pStyle w:val="pj"/>
      </w:pPr>
      <w:r>
        <w:rPr>
          <w:rStyle w:val="s0"/>
        </w:rPr>
        <w:t>п</w:t>
      </w:r>
      <w:r>
        <w:rPr>
          <w:rStyle w:val="s0"/>
        </w:rPr>
        <w:t>ри применении пропорционального и раздельного метода отнесения в зачет как разница строк 300.00.012, 300.00.025III и 300.00.026 В (300.00.012 - 300.00.025III - 300.00.026 В);</w:t>
      </w:r>
    </w:p>
    <w:p w:rsidR="00000000" w:rsidRDefault="00261277">
      <w:pPr>
        <w:pStyle w:val="pj"/>
      </w:pPr>
      <w:r>
        <w:rPr>
          <w:rStyle w:val="s0"/>
        </w:rPr>
        <w:t>2) в строке 300.00.027II указывается превышение суммы налога на добавленную стоим</w:t>
      </w:r>
      <w:r>
        <w:rPr>
          <w:rStyle w:val="s0"/>
        </w:rPr>
        <w:t>ость, относимого в зачет, над суммой начисленного налога, за отчетный налоговый период.</w:t>
      </w:r>
    </w:p>
    <w:p w:rsidR="00000000" w:rsidRDefault="00261277">
      <w:pPr>
        <w:pStyle w:val="pj"/>
      </w:pPr>
      <w:r>
        <w:rPr>
          <w:rStyle w:val="s0"/>
        </w:rPr>
        <w:t>Данная строка определяется:</w:t>
      </w:r>
    </w:p>
    <w:p w:rsidR="00000000" w:rsidRDefault="00261277">
      <w:pPr>
        <w:pStyle w:val="pj"/>
      </w:pPr>
      <w:r>
        <w:rPr>
          <w:rStyle w:val="s0"/>
        </w:rPr>
        <w:t>при раздельном методе отнесения в зачет по формуле (300.00.025I+300.00.026 В - 300.00.012);</w:t>
      </w:r>
    </w:p>
    <w:p w:rsidR="00000000" w:rsidRDefault="00261277">
      <w:pPr>
        <w:pStyle w:val="pj"/>
      </w:pPr>
      <w:r>
        <w:rPr>
          <w:rStyle w:val="s0"/>
        </w:rPr>
        <w:t>при пропорциональном методе отнесения в зачет по</w:t>
      </w:r>
      <w:r>
        <w:rPr>
          <w:rStyle w:val="s0"/>
        </w:rPr>
        <w:t xml:space="preserve"> формуле (300.00.025II+300.00.026 В - 300.00.012);</w:t>
      </w:r>
    </w:p>
    <w:p w:rsidR="00000000" w:rsidRDefault="00261277">
      <w:pPr>
        <w:pStyle w:val="pj"/>
      </w:pPr>
      <w:r>
        <w:rPr>
          <w:rStyle w:val="s0"/>
        </w:rPr>
        <w:t>при применении пропорционального и раздельного метода отнесения в зачет по формуле (300.00.025III+300.00.026 В - 300.00.012).</w:t>
      </w:r>
    </w:p>
    <w:p w:rsidR="00000000" w:rsidRDefault="00261277">
      <w:pPr>
        <w:pStyle w:val="pj"/>
      </w:pPr>
      <w:r>
        <w:rPr>
          <w:rStyle w:val="s0"/>
        </w:rPr>
        <w:t>3) в строке 300.00.028 указывается сумма превышения налога на добавленную стоимость с нарастающим итогом, переносимая из предыдущих налоговых периодов, без учета превышения налога на добавленную стоимость за отчетный налоговый период. Строка заполняется на</w:t>
      </w:r>
      <w:r>
        <w:rPr>
          <w:rStyle w:val="s0"/>
        </w:rPr>
        <w:t>логоплательщиками, осуществляющими переработку сельскохозяйственной продукции и применяющими статью 267 Налогового кодекса;</w:t>
      </w:r>
    </w:p>
    <w:p w:rsidR="00000000" w:rsidRDefault="00261277">
      <w:pPr>
        <w:pStyle w:val="pj"/>
      </w:pPr>
      <w:r>
        <w:rPr>
          <w:rStyle w:val="s0"/>
        </w:rPr>
        <w:t>4) в строке 300.00.029 указывается сумма налога на добавленную стоимость, подлежащего уплате в бюджет после вычета строки 300.00.028</w:t>
      </w:r>
      <w:r>
        <w:rPr>
          <w:rStyle w:val="s0"/>
        </w:rPr>
        <w:t xml:space="preserve">.Строка заполняется налогоплательщиками, осуществляющими переработку сельскохозяйственной продукции и применяющими </w:t>
      </w:r>
      <w:hyperlink r:id="rId72" w:anchor="sub_id=2670000" w:history="1">
        <w:r>
          <w:rPr>
            <w:rStyle w:val="a4"/>
          </w:rPr>
          <w:t>статью 267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кодекса, при условии, если сумма строки 300.00.027I превышает сумму строки 300.00.028. Сумма строки определяется по формуле (300.00.027I-300.00.028). Если строка 300.00.028 равна нулевому значению, то в данной строке указывается сумма строки 300</w:t>
      </w:r>
      <w:r>
        <w:rPr>
          <w:rStyle w:val="s0"/>
        </w:rPr>
        <w:t>.00.027I.Строка 300.00.029 включает в себя строку 300.00.029 I;</w:t>
      </w:r>
    </w:p>
    <w:p w:rsidR="00000000" w:rsidRDefault="00261277">
      <w:pPr>
        <w:pStyle w:val="pj"/>
      </w:pPr>
      <w:r>
        <w:rPr>
          <w:rStyle w:val="s0"/>
        </w:rPr>
        <w:t>5) в строке 300.00.029 I указывается сумма налога на добавленную стоимость, подлежащего уплате в бюджет с уменьшением на 70 процентов, предусмотренного статьей 267 Налогового кодекса. Определя</w:t>
      </w:r>
      <w:r>
        <w:rPr>
          <w:rStyle w:val="s0"/>
        </w:rPr>
        <w:t>ется, как произведение строки 300.00.029 и 30 процентов (300.00.029х30%);</w:t>
      </w:r>
    </w:p>
    <w:p w:rsidR="00000000" w:rsidRDefault="00261277">
      <w:pPr>
        <w:pStyle w:val="pj"/>
      </w:pPr>
      <w:r>
        <w:rPr>
          <w:rStyle w:val="s0"/>
        </w:rPr>
        <w:t xml:space="preserve">6) в строке 300.00.030 указывается сумма уменьшения налога на добавленную стоимость на лицевом счете налогоплательщика в случае, если сумма строки 300.00.027I превышает сумму строки </w:t>
      </w:r>
      <w:r>
        <w:rPr>
          <w:rStyle w:val="s0"/>
        </w:rPr>
        <w:t>300.00.028, в том числе, если строка 300.00.028 равна нулю или не заполнена. Строка заполняется налогоплательщиками, осуществляющими переработку сельскохозяйственного сырья и применяющими статью 267 Налогового кодекса. Сумма строки определяется как разница</w:t>
      </w:r>
      <w:r>
        <w:rPr>
          <w:rStyle w:val="s0"/>
        </w:rPr>
        <w:t xml:space="preserve"> строк 300.00.029 и 300.00.029I.</w:t>
      </w:r>
    </w:p>
    <w:p w:rsidR="00000000" w:rsidRDefault="00261277">
      <w:pPr>
        <w:pStyle w:val="pj"/>
      </w:pPr>
      <w:r>
        <w:rPr>
          <w:rStyle w:val="s0"/>
        </w:rPr>
        <w:t>7) в строке 300.00.031 указывается сумма превышения налога на добавленную стоимость, переносимая на последующие налоговые периоды. Строка заполняется налогоплательщиками, осуществляющими переработку сельскохозяйственного сы</w:t>
      </w:r>
      <w:r>
        <w:rPr>
          <w:rStyle w:val="s0"/>
        </w:rPr>
        <w:t>рья и применяющими статью 267 Налогового кодекса. Строка определяется:</w:t>
      </w:r>
    </w:p>
    <w:p w:rsidR="00000000" w:rsidRDefault="00261277">
      <w:pPr>
        <w:pStyle w:val="pj"/>
      </w:pPr>
      <w:r>
        <w:rPr>
          <w:rStyle w:val="s0"/>
        </w:rPr>
        <w:t>как разница строк 300.00.028 и 300.00.027I (300.00.028- 300.00.027I), в случае если заполнены ненулевым значением строки 300.00.027I и 300.00.028 и сумма строки 300.00.028 превышает сум</w:t>
      </w:r>
      <w:r>
        <w:rPr>
          <w:rStyle w:val="s0"/>
        </w:rPr>
        <w:t>му строки 300.00.027I;</w:t>
      </w:r>
    </w:p>
    <w:p w:rsidR="00000000" w:rsidRDefault="00261277">
      <w:pPr>
        <w:pStyle w:val="pj"/>
      </w:pPr>
      <w:r>
        <w:rPr>
          <w:rStyle w:val="s0"/>
        </w:rPr>
        <w:t>как сумма строк 300.00.028 и 300.00.027II (300.00.028+300.00.027II), если заполнены ненулевым значением строки 300.00.027 II и 300.00.028. Если строка 300.00.027II равна нулевому значению, то суммой строки 300.00.031 является сумма с</w:t>
      </w:r>
      <w:r>
        <w:rPr>
          <w:rStyle w:val="s0"/>
        </w:rPr>
        <w:t>троки 300.00.028 или если строка 300.00.028 равна нулевому значению, то суммой строки 300.00.031 является сумма строки 300.00.027 II.</w:t>
      </w:r>
    </w:p>
    <w:p w:rsidR="00000000" w:rsidRDefault="00261277">
      <w:pPr>
        <w:pStyle w:val="pj"/>
      </w:pPr>
      <w:r>
        <w:rPr>
          <w:rStyle w:val="s0"/>
        </w:rPr>
        <w:t>Строка не заполняется в случае, если сумма строки 300.00.027I превышает сумму строки 300.00.028.</w:t>
      </w:r>
    </w:p>
    <w:p w:rsidR="00000000" w:rsidRDefault="00261277">
      <w:pPr>
        <w:pStyle w:val="pj"/>
      </w:pPr>
      <w:r>
        <w:rPr>
          <w:rStyle w:val="s0"/>
        </w:rPr>
        <w:t>8) в строке 300.00.032 ук</w:t>
      </w:r>
      <w:r>
        <w:rPr>
          <w:rStyle w:val="s0"/>
        </w:rPr>
        <w:t>азывается сумма налога на добавленную стоимость по товарам, работам, услугам, использованным для целей оборотов, облагаемых по нулевой ставке. Строка не заполняется плательщиками налога на добавленную стоимость, у которых выполняются условия, предусмотренн</w:t>
      </w:r>
      <w:r>
        <w:rPr>
          <w:rStyle w:val="s0"/>
        </w:rPr>
        <w:t xml:space="preserve">ые </w:t>
      </w:r>
      <w:hyperlink r:id="rId73" w:anchor="sub_id=2500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введении и </w:t>
      </w:r>
      <w:hyperlink r:id="rId74" w:anchor="sub_id=2720300" w:history="1">
        <w:r>
          <w:rPr>
            <w:rStyle w:val="a4"/>
          </w:rPr>
          <w:t>пунктом 3 статьи 272</w:t>
        </w:r>
      </w:hyperlink>
      <w:r>
        <w:rPr>
          <w:rStyle w:val="s0"/>
        </w:rPr>
        <w:t xml:space="preserve"> Налогового кодекса.</w:t>
      </w:r>
    </w:p>
    <w:p w:rsidR="00000000" w:rsidRDefault="00261277">
      <w:pPr>
        <w:pStyle w:val="pj"/>
      </w:pPr>
      <w:r>
        <w:rPr>
          <w:rStyle w:val="s0"/>
        </w:rPr>
        <w:t>18.</w:t>
      </w:r>
      <w:r>
        <w:rPr>
          <w:rStyle w:val="s0"/>
        </w:rPr>
        <w:t xml:space="preserve"> В разделе «Требование о возврате превышения НДС»: </w:t>
      </w:r>
    </w:p>
    <w:p w:rsidR="00000000" w:rsidRDefault="00261277">
      <w:pPr>
        <w:pStyle w:val="pj"/>
      </w:pPr>
      <w:r>
        <w:rPr>
          <w:rStyle w:val="s0"/>
        </w:rPr>
        <w:t xml:space="preserve">1) в строке 300.00.033 указывается требование о возврате превышения налога на добавленную стоимость, относимого в зачет, над суммой начисленного налога в соответствии со </w:t>
      </w:r>
      <w:hyperlink r:id="rId75" w:anchor="sub_id=120000" w:history="1">
        <w:r>
          <w:rPr>
            <w:rStyle w:val="a4"/>
          </w:rPr>
          <w:t>статьями 12</w:t>
        </w:r>
      </w:hyperlink>
      <w:r>
        <w:rPr>
          <w:rStyle w:val="s0"/>
        </w:rPr>
        <w:t xml:space="preserve"> Закона о введении и </w:t>
      </w:r>
      <w:hyperlink r:id="rId76" w:anchor="sub_id=2720000" w:history="1">
        <w:r>
          <w:rPr>
            <w:rStyle w:val="a4"/>
          </w:rPr>
          <w:t>272</w:t>
        </w:r>
      </w:hyperlink>
      <w:r>
        <w:rPr>
          <w:rStyle w:val="s0"/>
        </w:rPr>
        <w:t xml:space="preserve"> Налогового кодекса. Данная строка не заполняется в случае, если в разделе «Общая инфо</w:t>
      </w:r>
      <w:r>
        <w:rPr>
          <w:rStyle w:val="s0"/>
        </w:rPr>
        <w:t xml:space="preserve">рмация о плательщике налога на добавленную стоимость» в строке 5 отмечен вид декларации «дополнительная», «дополнительная по уведомлению», а также, если налогоплательщик отнесен одной из категорий, указанных в </w:t>
      </w:r>
      <w:hyperlink r:id="rId77" w:anchor="sub_id=2730500" w:history="1">
        <w:r>
          <w:rPr>
            <w:rStyle w:val="a4"/>
          </w:rPr>
          <w:t>пункте 5 статьи 273</w:t>
        </w:r>
      </w:hyperlink>
      <w:r>
        <w:rPr>
          <w:rStyle w:val="s0"/>
        </w:rPr>
        <w:t xml:space="preserve"> Налогового кодекса;</w:t>
      </w:r>
    </w:p>
    <w:p w:rsidR="00000000" w:rsidRDefault="00261277">
      <w:pPr>
        <w:pStyle w:val="pj"/>
      </w:pPr>
      <w:r>
        <w:rPr>
          <w:rStyle w:val="s0"/>
        </w:rPr>
        <w:t xml:space="preserve">2) ячейка в строке 300.00.033 I отмечается в случае, если налогоплательщик отказывается от возврата превышения НДС в упрощенном порядке в соответствии со </w:t>
      </w:r>
      <w:hyperlink r:id="rId78" w:anchor="sub_id=2740000" w:history="1">
        <w:r>
          <w:rPr>
            <w:rStyle w:val="a4"/>
          </w:rPr>
          <w:t>статьей 274</w:t>
        </w:r>
      </w:hyperlink>
      <w:r>
        <w:rPr>
          <w:rStyle w:val="s0"/>
        </w:rPr>
        <w:t xml:space="preserve"> Налогового кодекса; </w:t>
      </w:r>
    </w:p>
    <w:p w:rsidR="00000000" w:rsidRDefault="00261277">
      <w:pPr>
        <w:pStyle w:val="pj"/>
      </w:pPr>
      <w:r>
        <w:rPr>
          <w:rStyle w:val="s0"/>
        </w:rPr>
        <w:t>3) в строке 300.00.033 II указывается налоговый период, за который плательщиком налога на добавленную стоимость подается настоящее требование о возврате суммы пр</w:t>
      </w:r>
      <w:r>
        <w:rPr>
          <w:rStyle w:val="s0"/>
        </w:rPr>
        <w:t>евышения налога на добавленную стоимость. Данная строка подлежит обязательному заполнению, если заполнена строка 300.00.033.</w:t>
      </w:r>
    </w:p>
    <w:p w:rsidR="00000000" w:rsidRDefault="00261277">
      <w:pPr>
        <w:pStyle w:val="pj"/>
      </w:pPr>
      <w:r>
        <w:rPr>
          <w:rStyle w:val="s0"/>
        </w:rPr>
        <w:t>19. В разделе «Ответственность налогоплательщика»:</w:t>
      </w:r>
    </w:p>
    <w:p w:rsidR="00000000" w:rsidRDefault="00261277">
      <w:pPr>
        <w:pStyle w:val="pj"/>
      </w:pPr>
      <w:r>
        <w:rPr>
          <w:rStyle w:val="s0"/>
        </w:rPr>
        <w:t>1) в поле «Ф.И.О. налогоплательщика (руководителя)» указываются фамилия, имя, от</w:t>
      </w:r>
      <w:r>
        <w:rPr>
          <w:rStyle w:val="s0"/>
        </w:rPr>
        <w:t>чество (при его наличии) руководителя в соответствии с учредительными документами. Если декларация представляется индивидуальным предпринимателем указывается его фамилия, имя, отчество (при его наличии), в соответствии со свидетельством о государственной р</w:t>
      </w:r>
      <w:r>
        <w:rPr>
          <w:rStyle w:val="s0"/>
        </w:rPr>
        <w:t>егистрации индивидуального предпринимателя;</w:t>
      </w:r>
    </w:p>
    <w:p w:rsidR="00000000" w:rsidRDefault="00261277">
      <w:pPr>
        <w:pStyle w:val="pj"/>
      </w:pPr>
      <w:r>
        <w:rPr>
          <w:rStyle w:val="s0"/>
        </w:rPr>
        <w:t>2) дата подачи декларации.</w:t>
      </w:r>
    </w:p>
    <w:p w:rsidR="00000000" w:rsidRDefault="00261277">
      <w:pPr>
        <w:pStyle w:val="pj"/>
      </w:pPr>
      <w:r>
        <w:rPr>
          <w:rStyle w:val="s0"/>
        </w:rPr>
        <w:t>Указывается дата представления декларации в орган государственных доходов;</w:t>
      </w:r>
    </w:p>
    <w:p w:rsidR="00000000" w:rsidRDefault="00261277">
      <w:pPr>
        <w:pStyle w:val="pj"/>
      </w:pPr>
      <w:r>
        <w:rPr>
          <w:rStyle w:val="s0"/>
        </w:rPr>
        <w:t>3) код органа государственных доходов.</w:t>
      </w:r>
    </w:p>
    <w:p w:rsidR="00000000" w:rsidRDefault="00261277">
      <w:pPr>
        <w:pStyle w:val="pj"/>
      </w:pPr>
      <w:r>
        <w:rPr>
          <w:rStyle w:val="s0"/>
        </w:rPr>
        <w:t>Указывается код органа государственных доходов по месту нахождения нало</w:t>
      </w:r>
      <w:r>
        <w:rPr>
          <w:rStyle w:val="s0"/>
        </w:rPr>
        <w:t>гоплательщика;</w:t>
      </w:r>
    </w:p>
    <w:p w:rsidR="00000000" w:rsidRDefault="00261277">
      <w:pPr>
        <w:pStyle w:val="pj"/>
      </w:pPr>
      <w:r>
        <w:rPr>
          <w:rStyle w:val="s0"/>
        </w:rPr>
        <w:t xml:space="preserve">4) в поле «Ф.И.О. должностного лица, принявшего декларацию» указываются фамилия, имя, отчество (при его наличии) работника органа государственных доходов, принявшего декларацию; </w:t>
      </w:r>
    </w:p>
    <w:p w:rsidR="00000000" w:rsidRDefault="00261277">
      <w:pPr>
        <w:pStyle w:val="pj"/>
      </w:pPr>
      <w:r>
        <w:rPr>
          <w:rStyle w:val="s0"/>
        </w:rPr>
        <w:t>5) дата приема декларации.</w:t>
      </w:r>
    </w:p>
    <w:p w:rsidR="00000000" w:rsidRDefault="00261277">
      <w:pPr>
        <w:pStyle w:val="pj"/>
      </w:pPr>
      <w:r>
        <w:rPr>
          <w:rStyle w:val="s0"/>
        </w:rPr>
        <w:t>Указывается дата представления декл</w:t>
      </w:r>
      <w:r>
        <w:rPr>
          <w:rStyle w:val="s0"/>
        </w:rPr>
        <w:t xml:space="preserve">арации в соответствии с </w:t>
      </w:r>
      <w:hyperlink r:id="rId79" w:anchor="sub_id=5840200" w:history="1">
        <w:r>
          <w:rPr>
            <w:rStyle w:val="a4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261277">
      <w:pPr>
        <w:pStyle w:val="pj"/>
      </w:pPr>
      <w:r>
        <w:rPr>
          <w:rStyle w:val="s0"/>
        </w:rPr>
        <w:t>6) входящий номер документа.</w:t>
      </w:r>
    </w:p>
    <w:p w:rsidR="00000000" w:rsidRDefault="00261277">
      <w:pPr>
        <w:pStyle w:val="pj"/>
      </w:pPr>
      <w:r>
        <w:rPr>
          <w:rStyle w:val="s0"/>
        </w:rPr>
        <w:t>Указывается регистрационный номер декларации, присваиваемый органом государст</w:t>
      </w:r>
      <w:r>
        <w:rPr>
          <w:rStyle w:val="s0"/>
        </w:rPr>
        <w:t>венных доходов;</w:t>
      </w:r>
    </w:p>
    <w:p w:rsidR="00000000" w:rsidRDefault="00261277">
      <w:pPr>
        <w:pStyle w:val="pj"/>
      </w:pPr>
      <w:r>
        <w:rPr>
          <w:rStyle w:val="s0"/>
        </w:rPr>
        <w:t>7) дата почтового штемпеля.</w:t>
      </w:r>
    </w:p>
    <w:p w:rsidR="00000000" w:rsidRDefault="00261277">
      <w:pPr>
        <w:pStyle w:val="pj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 xml:space="preserve">3. Составление </w:t>
      </w:r>
      <w:hyperlink r:id="rId80" w:history="1">
        <w:r>
          <w:rPr>
            <w:rStyle w:val="a4"/>
            <w:b/>
            <w:bCs/>
          </w:rPr>
          <w:t>формы 300.01</w:t>
        </w:r>
      </w:hyperlink>
      <w:r>
        <w:rPr>
          <w:rStyle w:val="s1"/>
        </w:rPr>
        <w:t xml:space="preserve"> </w:t>
      </w:r>
      <w:r>
        <w:rPr>
          <w:rStyle w:val="s1"/>
        </w:rPr>
        <w:t>- Оборот по реализации, облагаемый по нулевой ставке</w:t>
      </w:r>
    </w:p>
    <w:p w:rsidR="00000000" w:rsidRDefault="00261277">
      <w:pPr>
        <w:pStyle w:val="pc"/>
      </w:pPr>
      <w:r>
        <w:rPr>
          <w:rStyle w:val="s1"/>
        </w:rPr>
        <w:t> </w:t>
      </w:r>
    </w:p>
    <w:p w:rsidR="00000000" w:rsidRDefault="00261277">
      <w:pPr>
        <w:pStyle w:val="pj"/>
      </w:pPr>
      <w:r>
        <w:rPr>
          <w:rStyle w:val="s0"/>
        </w:rPr>
        <w:t>20. Данная форма предназначена для детального отражения информации об оборотах, облагаемых налогом на добавленную стоимость по нулевой ставке, а также о суммах налога на добавленную стоимость, отнесенных в зачет по товарам, работам, услугам, использованным</w:t>
      </w:r>
      <w:r>
        <w:rPr>
          <w:rStyle w:val="s0"/>
        </w:rPr>
        <w:t xml:space="preserve"> для целей оборотов, облагаемых по нулевой ставке.</w:t>
      </w:r>
    </w:p>
    <w:p w:rsidR="00000000" w:rsidRDefault="00261277">
      <w:pPr>
        <w:pStyle w:val="pj"/>
      </w:pPr>
      <w:r>
        <w:rPr>
          <w:rStyle w:val="s0"/>
        </w:rPr>
        <w:t>Приложение 300.01 подлежит заполнению, если в разделе «Общая информация о плательщике НДС» формы 300.00 в строке 12 «Представленные приложения» отмечена ячейка «01».</w:t>
      </w:r>
    </w:p>
    <w:p w:rsidR="00000000" w:rsidRDefault="00261277">
      <w:pPr>
        <w:pStyle w:val="pj"/>
      </w:pPr>
      <w:r>
        <w:rPr>
          <w:rStyle w:val="s0"/>
        </w:rPr>
        <w:t>21. В разделе «Оборот по реализации, об</w:t>
      </w:r>
      <w:r>
        <w:rPr>
          <w:rStyle w:val="s0"/>
        </w:rPr>
        <w:t xml:space="preserve">лагаемый по нулевой ставке» отражаются обороты, облагаемые по нулевой ставке в соответствии с </w:t>
      </w:r>
      <w:hyperlink r:id="rId81" w:anchor="sub_id=2420000" w:history="1">
        <w:r>
          <w:rPr>
            <w:rStyle w:val="a4"/>
          </w:rPr>
          <w:t>главами 31</w:t>
        </w:r>
      </w:hyperlink>
      <w:r>
        <w:rPr>
          <w:rStyle w:val="s0"/>
        </w:rPr>
        <w:t xml:space="preserve"> и </w:t>
      </w:r>
      <w:hyperlink r:id="rId82" w:anchor="sub_id=276010000" w:history="1">
        <w:r>
          <w:rPr>
            <w:rStyle w:val="a4"/>
          </w:rPr>
          <w:t>37-1</w:t>
        </w:r>
      </w:hyperlink>
      <w:r>
        <w:rPr>
          <w:rStyle w:val="s0"/>
        </w:rPr>
        <w:t xml:space="preserve"> Налогового кодекса. </w:t>
      </w:r>
    </w:p>
    <w:p w:rsidR="00000000" w:rsidRDefault="00261277">
      <w:pPr>
        <w:pStyle w:val="pj"/>
      </w:pPr>
      <w:r>
        <w:rPr>
          <w:rStyle w:val="s0"/>
        </w:rPr>
        <w:t>В данном разделе:</w:t>
      </w:r>
    </w:p>
    <w:p w:rsidR="00000000" w:rsidRDefault="00261277">
      <w:pPr>
        <w:pStyle w:val="pj"/>
      </w:pPr>
      <w:r>
        <w:rPr>
          <w:rStyle w:val="s0"/>
        </w:rPr>
        <w:t>1) в строке 300.01.001 указывается оборот по реализации товаров на экспорт. Данная строка включает в себя строки 300.01.001 I, 300.01.001 II, 300.01.001 III, 300.01.001 IV;</w:t>
      </w:r>
    </w:p>
    <w:p w:rsidR="00000000" w:rsidRDefault="00261277">
      <w:pPr>
        <w:pStyle w:val="pj"/>
      </w:pPr>
      <w:r>
        <w:rPr>
          <w:rStyle w:val="s0"/>
        </w:rPr>
        <w:t>2) в строке 300.</w:t>
      </w:r>
      <w:r>
        <w:rPr>
          <w:rStyle w:val="s0"/>
        </w:rPr>
        <w:t>01.001 I указывается оборот по реализации товаров на экспорт в государства, не являющиеся членами Таможенного союза;</w:t>
      </w:r>
    </w:p>
    <w:p w:rsidR="00000000" w:rsidRDefault="00261277">
      <w:pPr>
        <w:pStyle w:val="pj"/>
      </w:pPr>
      <w:r>
        <w:rPr>
          <w:rStyle w:val="s0"/>
        </w:rPr>
        <w:t>3) в строке 300.01.001 II указывается оборот по реализации товаров на экспорт в Российскую Федерацию;</w:t>
      </w:r>
    </w:p>
    <w:p w:rsidR="00000000" w:rsidRDefault="00261277">
      <w:pPr>
        <w:pStyle w:val="pj"/>
      </w:pPr>
      <w:r>
        <w:rPr>
          <w:rStyle w:val="s0"/>
        </w:rPr>
        <w:t>3-1) в строке 300.01.001 III указывае</w:t>
      </w:r>
      <w:r>
        <w:rPr>
          <w:rStyle w:val="s0"/>
        </w:rPr>
        <w:t>тся оборот по реализации товаров на экспорт в Республику Беларусь;</w:t>
      </w:r>
    </w:p>
    <w:p w:rsidR="00000000" w:rsidRDefault="00261277">
      <w:pPr>
        <w:pStyle w:val="pj"/>
      </w:pPr>
      <w:r>
        <w:rPr>
          <w:rStyle w:val="s0"/>
        </w:rPr>
        <w:t>3-2) в строке 300.01.001 IV указывается оборот по реализации товаров на экспорт в Республику Армения;</w:t>
      </w:r>
    </w:p>
    <w:p w:rsidR="00000000" w:rsidRDefault="00261277">
      <w:pPr>
        <w:pStyle w:val="pj"/>
      </w:pPr>
      <w:r>
        <w:rPr>
          <w:rStyle w:val="s0"/>
        </w:rPr>
        <w:t>4) в строке 300.01.002 указывается оборот по реализации услуг по международным перевозк</w:t>
      </w:r>
      <w:r>
        <w:rPr>
          <w:rStyle w:val="s0"/>
        </w:rPr>
        <w:t>ам;</w:t>
      </w:r>
    </w:p>
    <w:p w:rsidR="00000000" w:rsidRDefault="00261277">
      <w:pPr>
        <w:pStyle w:val="pj"/>
      </w:pPr>
      <w:r>
        <w:rPr>
          <w:rStyle w:val="s0"/>
        </w:rPr>
        <w:t>5) в строке 300.01.003 указывается прочая реализация облагаемая по нулевой ставке;</w:t>
      </w:r>
    </w:p>
    <w:p w:rsidR="00000000" w:rsidRDefault="00261277">
      <w:pPr>
        <w:pStyle w:val="pj"/>
      </w:pPr>
      <w:r>
        <w:rPr>
          <w:rStyle w:val="s0"/>
        </w:rPr>
        <w:t>6) в строке 300.01.004 указывается итоговый оборот по реализации, облагаемый налогом на добавленную стоимость по нулевой ставке, определяемый как сумма строк с 300.01.00</w:t>
      </w:r>
      <w:r>
        <w:rPr>
          <w:rStyle w:val="s0"/>
        </w:rPr>
        <w:t>1 по 300.01.003.</w:t>
      </w:r>
    </w:p>
    <w:p w:rsidR="00000000" w:rsidRDefault="00261277">
      <w:pPr>
        <w:pStyle w:val="pj"/>
      </w:pPr>
      <w:r>
        <w:rPr>
          <w:rStyle w:val="s0"/>
        </w:rPr>
        <w:t xml:space="preserve">22. Раздел «Сумма НДС, относимого в зачет и использованного для целей оборота, облагаемого по нулевой ставке» не заполняется плательщиками налога на добавленную стоимость, у которых выполняются условия предусмотренные </w:t>
      </w:r>
      <w:hyperlink r:id="rId83" w:anchor="sub_id=2500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о введении и </w:t>
      </w:r>
      <w:hyperlink r:id="rId84" w:anchor="sub_id=2720300" w:history="1">
        <w:r>
          <w:rPr>
            <w:rStyle w:val="a4"/>
          </w:rPr>
          <w:t>пунктом 3 статьи 272</w:t>
        </w:r>
      </w:hyperlink>
      <w:r>
        <w:rPr>
          <w:rStyle w:val="s0"/>
        </w:rPr>
        <w:t xml:space="preserve"> Налогового кодекса. </w:t>
      </w:r>
    </w:p>
    <w:p w:rsidR="00000000" w:rsidRDefault="00261277">
      <w:pPr>
        <w:pStyle w:val="pj"/>
      </w:pPr>
      <w:r>
        <w:rPr>
          <w:rStyle w:val="s0"/>
        </w:rPr>
        <w:t>В данном разделе:</w:t>
      </w:r>
    </w:p>
    <w:p w:rsidR="00000000" w:rsidRDefault="00261277">
      <w:pPr>
        <w:pStyle w:val="pj"/>
      </w:pPr>
      <w:r>
        <w:rPr>
          <w:rStyle w:val="s0"/>
        </w:rPr>
        <w:t>1) в стр</w:t>
      </w:r>
      <w:r>
        <w:rPr>
          <w:rStyle w:val="s0"/>
        </w:rPr>
        <w:t>оке 300.01.005 указывается сумма налога на добавленную стоимость, отнесенного в зачет по товарам, работам, услугам, использованным для целей оборота по реализации товаров на экспорт;</w:t>
      </w:r>
    </w:p>
    <w:p w:rsidR="00000000" w:rsidRDefault="00261277">
      <w:pPr>
        <w:pStyle w:val="pj"/>
      </w:pPr>
      <w:r>
        <w:rPr>
          <w:rStyle w:val="s0"/>
        </w:rPr>
        <w:t>2) в строке 300.01.006 указывается сумма налога на добавленную стоимость,</w:t>
      </w:r>
      <w:r>
        <w:rPr>
          <w:rStyle w:val="s0"/>
        </w:rPr>
        <w:t xml:space="preserve"> отнесенного в зачет по товарам, работам, услугам, использованным для целей оборота по реализации услуг по международным перевозкам; </w:t>
      </w:r>
    </w:p>
    <w:p w:rsidR="00000000" w:rsidRDefault="00261277">
      <w:pPr>
        <w:pStyle w:val="pj"/>
      </w:pPr>
      <w:r>
        <w:rPr>
          <w:rStyle w:val="s0"/>
        </w:rPr>
        <w:t>3) в строке 300.01.007 указывается сумма налога на добавленную стоимость, отнесенного в зачет по товарам, работам, услугам</w:t>
      </w:r>
      <w:r>
        <w:rPr>
          <w:rStyle w:val="s0"/>
        </w:rPr>
        <w:t>, использованным для целей оборота по прочей реализации, облагаемой по нулевой ставке;</w:t>
      </w:r>
    </w:p>
    <w:p w:rsidR="00000000" w:rsidRDefault="00261277">
      <w:pPr>
        <w:pStyle w:val="pj"/>
      </w:pPr>
      <w:r>
        <w:rPr>
          <w:rStyle w:val="s0"/>
        </w:rPr>
        <w:t>4) в строке 300.01.008 указывается итоговая сумма налога на добавленную стоимость, отнесенного в зачет по товарам, работам, услугам, использованным для целей оборотов, о</w:t>
      </w:r>
      <w:r>
        <w:rPr>
          <w:rStyle w:val="s0"/>
        </w:rPr>
        <w:t>благаемых по нулевой ставке. Данная строка определяется как сумма строк с 300.01.005 по 300.01.013.</w:t>
      </w:r>
    </w:p>
    <w:p w:rsidR="00000000" w:rsidRDefault="00261277">
      <w:pPr>
        <w:pStyle w:val="pj"/>
      </w:pPr>
      <w:r>
        <w:rPr>
          <w:rStyle w:val="s0"/>
        </w:rPr>
        <w:t>Сумма строки 300.01.004 переносится в строку 300.00.002.</w:t>
      </w:r>
    </w:p>
    <w:p w:rsidR="00000000" w:rsidRDefault="00261277">
      <w:pPr>
        <w:pStyle w:val="pj"/>
      </w:pPr>
      <w:r>
        <w:rPr>
          <w:rStyle w:val="s0"/>
        </w:rPr>
        <w:t>Сумма строки 300.01.008 переносится в строку 300.00.032.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 xml:space="preserve">4. Составление </w:t>
      </w:r>
      <w:hyperlink r:id="rId85" w:history="1">
        <w:r>
          <w:rPr>
            <w:rStyle w:val="a4"/>
            <w:b/>
            <w:bCs/>
          </w:rPr>
          <w:t>формы 300.02</w:t>
        </w:r>
      </w:hyperlink>
      <w:r>
        <w:rPr>
          <w:rStyle w:val="s1"/>
        </w:rPr>
        <w:t xml:space="preserve"> - Обороты по реализации товаров, работ, услуг и импорт, освобожденные от налога на добавленную стоимость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23. Данная форма предназначена для детального отражения оборотов по реализации товаров, работ,</w:t>
      </w:r>
      <w:r>
        <w:rPr>
          <w:rStyle w:val="s0"/>
        </w:rPr>
        <w:t xml:space="preserve"> услуг и импорта, освобожденных от налога на добавленную стоимость в соответствии с </w:t>
      </w:r>
      <w:hyperlink r:id="rId86" w:anchor="sub_id=2480000" w:history="1">
        <w:r>
          <w:rPr>
            <w:rStyle w:val="a4"/>
          </w:rPr>
          <w:t>главой 33</w:t>
        </w:r>
      </w:hyperlink>
      <w:r>
        <w:rPr>
          <w:rStyle w:val="s0"/>
        </w:rPr>
        <w:t xml:space="preserve"> и </w:t>
      </w:r>
      <w:hyperlink r:id="rId87" w:anchor="sub_id=276150000" w:history="1">
        <w:r>
          <w:rPr>
            <w:rStyle w:val="a4"/>
          </w:rPr>
          <w:t>пунктом 1 статьи 276-15</w:t>
        </w:r>
      </w:hyperlink>
      <w:r>
        <w:rPr>
          <w:rStyle w:val="s0"/>
        </w:rPr>
        <w:t xml:space="preserve"> Налогового кодекса.</w:t>
      </w:r>
    </w:p>
    <w:p w:rsidR="00000000" w:rsidRDefault="00261277">
      <w:pPr>
        <w:pStyle w:val="pj"/>
      </w:pPr>
      <w:r>
        <w:rPr>
          <w:rStyle w:val="s0"/>
        </w:rPr>
        <w:t>Приложение 300.02 подлежит заполнению, если в разделе «Общая информация о плательщике НДС» формы 300.00 в строке 12 «Представ</w:t>
      </w:r>
      <w:r>
        <w:rPr>
          <w:rStyle w:val="s0"/>
        </w:rPr>
        <w:t>ленные приложения» отмечена ячейка «02».</w:t>
      </w:r>
    </w:p>
    <w:p w:rsidR="00000000" w:rsidRDefault="00261277">
      <w:pPr>
        <w:pStyle w:val="pj"/>
      </w:pPr>
      <w:r>
        <w:rPr>
          <w:rStyle w:val="s0"/>
        </w:rPr>
        <w:t>24. В разделе «Обороты по реализации, освобожденные от НДС»:</w:t>
      </w:r>
    </w:p>
    <w:p w:rsidR="00000000" w:rsidRDefault="00261277">
      <w:pPr>
        <w:pStyle w:val="pj"/>
      </w:pPr>
      <w:r>
        <w:rPr>
          <w:rStyle w:val="s0"/>
        </w:rPr>
        <w:t xml:space="preserve">1) в строке 300.02.001 указывается сумма оборотов по реализации товаров, работ, услуг, освобожденных от налога на добавленную стоимость в соответствии со </w:t>
      </w:r>
      <w:hyperlink r:id="rId88" w:anchor="sub_id=2480000" w:history="1">
        <w:r>
          <w:rPr>
            <w:rStyle w:val="a4"/>
          </w:rPr>
          <w:t>статьями 248-254</w:t>
        </w:r>
      </w:hyperlink>
      <w:r>
        <w:rPr>
          <w:rStyle w:val="s0"/>
        </w:rPr>
        <w:t xml:space="preserve"> Налогового кодекса и соответствующими нормами </w:t>
      </w:r>
      <w:hyperlink r:id="rId89" w:anchor="sub_id=490000" w:history="1">
        <w:r>
          <w:rPr>
            <w:rStyle w:val="a4"/>
          </w:rPr>
          <w:t>статьи 49</w:t>
        </w:r>
      </w:hyperlink>
      <w:r>
        <w:rPr>
          <w:rStyle w:val="s0"/>
        </w:rPr>
        <w:t xml:space="preserve"> Закона о введе</w:t>
      </w:r>
      <w:r>
        <w:rPr>
          <w:rStyle w:val="s0"/>
        </w:rPr>
        <w:t>нии;</w:t>
      </w:r>
    </w:p>
    <w:p w:rsidR="00000000" w:rsidRDefault="00261277">
      <w:pPr>
        <w:pStyle w:val="pj"/>
      </w:pPr>
      <w:r>
        <w:rPr>
          <w:rStyle w:val="s0"/>
        </w:rPr>
        <w:t>2) в строке 300.02.002 указывается оборот по реализации товаров, работ, услуг, освобожденный от налога на добавленную стоимость в соответствии с международными договорами, предусматривающими такое освобождение;</w:t>
      </w:r>
    </w:p>
    <w:p w:rsidR="00000000" w:rsidRDefault="00261277">
      <w:pPr>
        <w:pStyle w:val="pj"/>
      </w:pPr>
      <w:r>
        <w:rPr>
          <w:rStyle w:val="s0"/>
        </w:rPr>
        <w:t xml:space="preserve">3) в строке 300.02.003 указываются обороты по реализации услуг по ремонту товара, ввезенного на территорию Республики Казахстан с территории государств-членов Таможенного союза, включая его восстановление, замену составных частей в соответствии с </w:t>
      </w:r>
      <w:hyperlink r:id="rId90" w:anchor="sub_id=276150000" w:history="1">
        <w:r>
          <w:rPr>
            <w:rStyle w:val="a4"/>
          </w:rPr>
          <w:t>подпунктом 2) пункта 1 статьи 276-15</w:t>
        </w:r>
      </w:hyperlink>
      <w:r>
        <w:rPr>
          <w:rStyle w:val="s0"/>
        </w:rPr>
        <w:t xml:space="preserve"> Налогового кодекса;</w:t>
      </w:r>
    </w:p>
    <w:p w:rsidR="00000000" w:rsidRDefault="00261277">
      <w:pPr>
        <w:pStyle w:val="pj"/>
      </w:pPr>
      <w:r>
        <w:rPr>
          <w:rStyle w:val="s0"/>
        </w:rPr>
        <w:t>4) в строке 300.02.004 указываются обороты по реализации товаров, произведенных из товаров, указанных в подпункте 2) пунк</w:t>
      </w:r>
      <w:r>
        <w:rPr>
          <w:rStyle w:val="s0"/>
        </w:rPr>
        <w:t>та 2 статьи 276-15 Налогового кодекса;</w:t>
      </w:r>
    </w:p>
    <w:p w:rsidR="00000000" w:rsidRDefault="00261277">
      <w:pPr>
        <w:pStyle w:val="pj"/>
      </w:pPr>
      <w:r>
        <w:rPr>
          <w:rStyle w:val="s0"/>
        </w:rPr>
        <w:t>5) в строке 300.02.005 указываются обороты по вознаграждению, выплачиваемого лизингополучателем-налогоплательщиком Республики Казахстан лизингодателю другого государства-члена Таможенного союза по договору лизинга;</w:t>
      </w:r>
    </w:p>
    <w:p w:rsidR="00000000" w:rsidRDefault="00261277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в строке 300.02.006 указывается итоговая сумма оборотов по реализации товаров, работ, услуг, освобожденных от налога на добавленную стоимость, определяемая как сумма строк с 300.02.001 по 300.02.005.</w:t>
      </w:r>
    </w:p>
    <w:p w:rsidR="00000000" w:rsidRDefault="00261277">
      <w:pPr>
        <w:pStyle w:val="pj"/>
      </w:pPr>
      <w:r>
        <w:rPr>
          <w:rStyle w:val="s0"/>
        </w:rPr>
        <w:t>25. В разделе «Импорт, освобожденный от НДС»:</w:t>
      </w:r>
    </w:p>
    <w:p w:rsidR="00000000" w:rsidRDefault="00261277">
      <w:pPr>
        <w:pStyle w:val="pj"/>
      </w:pPr>
      <w:r>
        <w:rPr>
          <w:rStyle w:val="s0"/>
        </w:rPr>
        <w:t>1) в стро</w:t>
      </w:r>
      <w:r>
        <w:rPr>
          <w:rStyle w:val="s0"/>
        </w:rPr>
        <w:t xml:space="preserve">ке 300.02.007 указывается импорт, освобожденный от налога на добавленную стоимость в соответствии со </w:t>
      </w:r>
      <w:hyperlink r:id="rId91" w:anchor="sub_id=2550000" w:history="1">
        <w:r>
          <w:rPr>
            <w:rStyle w:val="a4"/>
          </w:rPr>
          <w:t>статьей 255</w:t>
        </w:r>
      </w:hyperlink>
      <w:r>
        <w:rPr>
          <w:rStyle w:val="s0"/>
        </w:rPr>
        <w:t xml:space="preserve"> Налогового кодекса. Данная строка включает в себя строки 3</w:t>
      </w:r>
      <w:r>
        <w:rPr>
          <w:rStyle w:val="s0"/>
        </w:rPr>
        <w:t>00.02.007 I, 300.02.007 II, 300.02.007 III, 300.02.007 IV, 300.02.007 V;</w:t>
      </w:r>
    </w:p>
    <w:p w:rsidR="00000000" w:rsidRDefault="00261277">
      <w:pPr>
        <w:pStyle w:val="pj"/>
      </w:pPr>
      <w:r>
        <w:rPr>
          <w:rStyle w:val="s0"/>
        </w:rPr>
        <w:t>2) в строке 300.02.007 I указывается сумма товаров, за исключением подакцизных, ввозимых в качестве гуманитарной помощи в порядке, определяемом Правительством Республики Казахстан;</w:t>
      </w:r>
    </w:p>
    <w:p w:rsidR="00000000" w:rsidRDefault="00261277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в строке 300.02.007 II указывается сумма товаров за исключением подакцизных, ввозимых в целях благотворительной помощи по линии государства, правительств государств, международных организаций, включая оказание технического содействия;</w:t>
      </w:r>
    </w:p>
    <w:p w:rsidR="00000000" w:rsidRDefault="00261277">
      <w:pPr>
        <w:pStyle w:val="pj"/>
      </w:pPr>
      <w:r>
        <w:rPr>
          <w:rStyle w:val="s0"/>
        </w:rPr>
        <w:t>4) в строке 300.02.0</w:t>
      </w:r>
      <w:r>
        <w:rPr>
          <w:rStyle w:val="s0"/>
        </w:rPr>
        <w:t>07 III указывается сумма товаров, подлежащих декларированию в соответствии с таможенным законодательством Республики Казахстан и (или) Таможенного союза в таможенных процедурах, устанавливающих освобождение от уплаты налогов;</w:t>
      </w:r>
    </w:p>
    <w:p w:rsidR="00000000" w:rsidRDefault="00261277">
      <w:pPr>
        <w:pStyle w:val="pj"/>
      </w:pPr>
      <w:r>
        <w:rPr>
          <w:rStyle w:val="s0"/>
        </w:rPr>
        <w:t>5) в строке 300.02.007 IV указ</w:t>
      </w:r>
      <w:r>
        <w:rPr>
          <w:rStyle w:val="s0"/>
        </w:rPr>
        <w:t>ывается сумма лекарственных средств любых форм, в том числе лекарственных субстанций; изделий медицинского (ветеринарного) назначения, включая протезно-ортопедические изделия, сурдотифлотехники и медицинской (ветеринарной) техники; материалов, оборудования</w:t>
      </w:r>
      <w:r>
        <w:rPr>
          <w:rStyle w:val="s0"/>
        </w:rPr>
        <w:t xml:space="preserve"> и комплектующих для производства лекарственных средств любых форм, в том числе лекарственных субстанций, изделий медицинского (ветеринарного) назначения, включая ортопедические изделия, и медицинской (ветеринарной) техники;</w:t>
      </w:r>
    </w:p>
    <w:p w:rsidR="00000000" w:rsidRDefault="00261277">
      <w:pPr>
        <w:pStyle w:val="pj"/>
      </w:pPr>
      <w:r>
        <w:rPr>
          <w:rStyle w:val="s0"/>
        </w:rPr>
        <w:t>6) в строке 300.02.007 V указыв</w:t>
      </w:r>
      <w:r>
        <w:rPr>
          <w:rStyle w:val="s0"/>
        </w:rPr>
        <w:t>ается прочий импорт, освобожденный от налога на добавленную стоимость в соответствии со статьей 255 Налогового кодекса и (или) международными договорами;</w:t>
      </w:r>
    </w:p>
    <w:p w:rsidR="00000000" w:rsidRDefault="00261277">
      <w:pPr>
        <w:pStyle w:val="pj"/>
      </w:pPr>
      <w:r>
        <w:rPr>
          <w:rStyle w:val="s0"/>
        </w:rPr>
        <w:t>7) в строке 300.02.008 указывается импорт товаров, ввезенных юридическим лицом, его подрядчиками, осущ</w:t>
      </w:r>
      <w:r>
        <w:rPr>
          <w:rStyle w:val="s0"/>
        </w:rPr>
        <w:t>ествляющими деятельность в рамках концессионного договора, заключенного с Правительством Республики Казахстан на реализацию инфраструктурного проекта до 1 января 2009 года;</w:t>
      </w:r>
    </w:p>
    <w:p w:rsidR="00000000" w:rsidRDefault="00261277">
      <w:pPr>
        <w:pStyle w:val="pj"/>
      </w:pPr>
      <w:r>
        <w:rPr>
          <w:rStyle w:val="s0"/>
        </w:rPr>
        <w:t>8) в строке 300.02.009 указывается ввоз на территорию Республики Казахстан с террит</w:t>
      </w:r>
      <w:r>
        <w:rPr>
          <w:rStyle w:val="s0"/>
        </w:rPr>
        <w:t xml:space="preserve">ории государств-членов Таможенного союза товаров, предназначенных для переработки, а также товаров с помощью которых осуществляются операции по переработке товаров в соответствии с </w:t>
      </w:r>
      <w:hyperlink r:id="rId92" w:anchor="sub_id=276150000" w:history="1">
        <w:r>
          <w:rPr>
            <w:rStyle w:val="a4"/>
          </w:rPr>
          <w:t>подпунктом 2) пункта 2 статьи 276-15</w:t>
        </w:r>
      </w:hyperlink>
      <w:r>
        <w:rPr>
          <w:rStyle w:val="s0"/>
        </w:rPr>
        <w:t xml:space="preserve"> Налогового кодекса;</w:t>
      </w:r>
    </w:p>
    <w:p w:rsidR="00000000" w:rsidRDefault="00261277">
      <w:pPr>
        <w:pStyle w:val="pj"/>
      </w:pPr>
      <w:r>
        <w:rPr>
          <w:rStyle w:val="s0"/>
        </w:rPr>
        <w:t xml:space="preserve">9) в строке 300.02.010 указывается временный ввоз на территорию Республики Казахстан товаров, предусмотренных перечнем в соответствии с пунктом 3 статьи 276-15 Налогового кодекса; </w:t>
      </w:r>
    </w:p>
    <w:p w:rsidR="00000000" w:rsidRDefault="00261277">
      <w:pPr>
        <w:pStyle w:val="pj"/>
      </w:pPr>
      <w:r>
        <w:rPr>
          <w:rStyle w:val="s0"/>
        </w:rPr>
        <w:t xml:space="preserve">10) в </w:t>
      </w:r>
      <w:r>
        <w:rPr>
          <w:rStyle w:val="s0"/>
        </w:rPr>
        <w:t>строке 300.02.011 указывается итоговая сумма импорта освобожденного от НДС, определяемая как сумма строк с 300.02.007 по 300.02.010.</w:t>
      </w:r>
    </w:p>
    <w:p w:rsidR="00000000" w:rsidRDefault="00261277">
      <w:pPr>
        <w:pStyle w:val="pj"/>
      </w:pPr>
      <w:r>
        <w:rPr>
          <w:rStyle w:val="s0"/>
        </w:rPr>
        <w:t>Сумма строки 300.02.006 переносится в строку 300.00.005.</w:t>
      </w:r>
    </w:p>
    <w:p w:rsidR="00000000" w:rsidRDefault="00261277">
      <w:pPr>
        <w:pStyle w:val="pj"/>
      </w:pPr>
      <w:r>
        <w:rPr>
          <w:rStyle w:val="s0"/>
        </w:rPr>
        <w:t>Сумма строки 300.02.011 переносится в строку 300.00.017.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>5. Со</w:t>
      </w:r>
      <w:r>
        <w:rPr>
          <w:rStyle w:val="s1"/>
        </w:rPr>
        <w:t xml:space="preserve">ставление </w:t>
      </w:r>
      <w:hyperlink r:id="rId93" w:history="1">
        <w:r>
          <w:rPr>
            <w:rStyle w:val="a4"/>
            <w:b/>
            <w:bCs/>
          </w:rPr>
          <w:t>формы 300.03</w:t>
        </w:r>
      </w:hyperlink>
      <w:r>
        <w:rPr>
          <w:rStyle w:val="s1"/>
        </w:rPr>
        <w:t xml:space="preserve"> - Импорт товаров, по которым изменен срок уплаты налога на добавленную стоимость</w:t>
      </w:r>
    </w:p>
    <w:p w:rsidR="00000000" w:rsidRDefault="00261277">
      <w:pPr>
        <w:pStyle w:val="pc"/>
      </w:pPr>
      <w:r>
        <w:rPr>
          <w:rStyle w:val="s1"/>
        </w:rPr>
        <w:t> </w:t>
      </w:r>
    </w:p>
    <w:p w:rsidR="00000000" w:rsidRDefault="00261277">
      <w:pPr>
        <w:pStyle w:val="pj"/>
      </w:pPr>
      <w:r>
        <w:rPr>
          <w:rStyle w:val="s0"/>
        </w:rPr>
        <w:t xml:space="preserve">26. Данная форма заполняется как при составлении декларации за налоговый период, в котором осуществлен импорт товаров и изменен срок уплаты налога на добавленную стоимость в соответствии с </w:t>
      </w:r>
      <w:hyperlink r:id="rId94" w:anchor="sub_id=490000" w:history="1">
        <w:r>
          <w:rPr>
            <w:rStyle w:val="a4"/>
          </w:rPr>
          <w:t>абзацами 28-50 статьи 49</w:t>
        </w:r>
      </w:hyperlink>
      <w:r>
        <w:rPr>
          <w:rStyle w:val="s0"/>
        </w:rPr>
        <w:t xml:space="preserve"> Закона о введении, так и при составлении декларации за последующие налоговые периоды, до полного погашения задолженности по налогу на добавленную стоимость.</w:t>
      </w:r>
    </w:p>
    <w:p w:rsidR="00000000" w:rsidRDefault="00261277">
      <w:pPr>
        <w:pStyle w:val="pj"/>
      </w:pPr>
      <w:r>
        <w:rPr>
          <w:rStyle w:val="s0"/>
        </w:rPr>
        <w:t>Приложение 300.03 подлежит заполнению, если в разделе «Об</w:t>
      </w:r>
      <w:r>
        <w:rPr>
          <w:rStyle w:val="s0"/>
        </w:rPr>
        <w:t>щая информация о плательщике НДС» формы 300.00 в строке 12 «Представленные приложения» отмечена ячейка «03».</w:t>
      </w:r>
    </w:p>
    <w:p w:rsidR="00000000" w:rsidRDefault="00261277">
      <w:pPr>
        <w:pStyle w:val="pj"/>
      </w:pPr>
      <w:r>
        <w:rPr>
          <w:rStyle w:val="s0"/>
        </w:rPr>
        <w:t>27. В разделе «Импорт товаров, по которым изменен срок уплаты НДС»:</w:t>
      </w:r>
    </w:p>
    <w:p w:rsidR="00000000" w:rsidRDefault="00261277">
      <w:pPr>
        <w:pStyle w:val="pj"/>
      </w:pPr>
      <w:r>
        <w:rPr>
          <w:rStyle w:val="s0"/>
        </w:rPr>
        <w:t>1) в графе А указывается порядковый номер строки;</w:t>
      </w:r>
    </w:p>
    <w:p w:rsidR="00000000" w:rsidRDefault="00261277">
      <w:pPr>
        <w:pStyle w:val="pj"/>
      </w:pPr>
      <w:r>
        <w:rPr>
          <w:rStyle w:val="s0"/>
        </w:rPr>
        <w:t xml:space="preserve">2) в графе В указывается код </w:t>
      </w:r>
      <w:r>
        <w:rPr>
          <w:rStyle w:val="s0"/>
        </w:rPr>
        <w:t>вида импорта:</w:t>
      </w:r>
    </w:p>
    <w:p w:rsidR="00000000" w:rsidRDefault="00261277">
      <w:pPr>
        <w:pStyle w:val="pj"/>
      </w:pPr>
      <w:r>
        <w:rPr>
          <w:rStyle w:val="s0"/>
        </w:rPr>
        <w:t>1 - импорт товаров для промышленной переработки;</w:t>
      </w:r>
    </w:p>
    <w:p w:rsidR="00000000" w:rsidRDefault="00261277">
      <w:pPr>
        <w:pStyle w:val="pj"/>
      </w:pPr>
      <w:r>
        <w:rPr>
          <w:rStyle w:val="s0"/>
        </w:rPr>
        <w:t>2 - импорт воды, газа, электроэнергии;</w:t>
      </w:r>
    </w:p>
    <w:p w:rsidR="00000000" w:rsidRDefault="00261277">
      <w:pPr>
        <w:pStyle w:val="pj"/>
      </w:pPr>
      <w:r>
        <w:rPr>
          <w:rStyle w:val="s0"/>
        </w:rPr>
        <w:t>3) в графе С указывается справочный номер декларации на товары и дата. При импорте товаров из государств-членов Таможенного союза в данной графе указывается номер и дата Заявления о ввозе товаров и уплате косвенных налогов формы 328.00, присваиваемый налог</w:t>
      </w:r>
      <w:r>
        <w:rPr>
          <w:rStyle w:val="s0"/>
        </w:rPr>
        <w:t>оплательщиком;</w:t>
      </w:r>
    </w:p>
    <w:p w:rsidR="00000000" w:rsidRDefault="00261277">
      <w:pPr>
        <w:pStyle w:val="pj"/>
      </w:pPr>
      <w:r>
        <w:rPr>
          <w:rStyle w:val="s0"/>
        </w:rPr>
        <w:t>4) в графе D указывается сумма налога на добавленную стоимость согласно декларации на товары. При импорте товаров из государств-членов Таможенного союза в данной графе указывается сумма налога на добавленную стоимость согласно Заявлению о вв</w:t>
      </w:r>
      <w:r>
        <w:rPr>
          <w:rStyle w:val="s0"/>
        </w:rPr>
        <w:t xml:space="preserve">озе товаров и уплате косвенных налогов формы 328.00; </w:t>
      </w:r>
    </w:p>
    <w:p w:rsidR="00000000" w:rsidRDefault="00261277">
      <w:pPr>
        <w:pStyle w:val="pj"/>
      </w:pPr>
      <w:r>
        <w:rPr>
          <w:rStyle w:val="s0"/>
        </w:rPr>
        <w:t>5) в графе Е указывается срок (измененный), для погашения налога. По товарам, импортированным из государств-членов Таможенного союза изменение срока уплаты налога на добавленную по товарам, импортирован</w:t>
      </w:r>
      <w:r>
        <w:rPr>
          <w:rStyle w:val="s0"/>
        </w:rPr>
        <w:t xml:space="preserve">ным с территории государств-членов Таможенного союза на территорию Республики Казахстан, производится на срок не более чем на три месяца со дня принятия на учет таких товаров в соответствии с </w:t>
      </w:r>
      <w:hyperlink r:id="rId95" w:anchor="sub_id=2760600" w:history="1">
        <w:r>
          <w:rPr>
            <w:rStyle w:val="a4"/>
          </w:rPr>
          <w:t>пунктом 2 статьи 276-6</w:t>
        </w:r>
      </w:hyperlink>
      <w:r>
        <w:rPr>
          <w:rStyle w:val="s0"/>
        </w:rPr>
        <w:t xml:space="preserve"> Налогового кодекса;</w:t>
      </w:r>
    </w:p>
    <w:p w:rsidR="00000000" w:rsidRDefault="00261277">
      <w:pPr>
        <w:pStyle w:val="pj"/>
      </w:pPr>
      <w:r>
        <w:rPr>
          <w:rStyle w:val="s0"/>
        </w:rPr>
        <w:t xml:space="preserve">6) в графе F указывается сумма налога на добавленную стоимость, зачитываемого в отчетном налоговом периоде в соответствии с </w:t>
      </w:r>
      <w:hyperlink r:id="rId96" w:anchor="sub_id=490000" w:history="1">
        <w:r>
          <w:rPr>
            <w:rStyle w:val="a4"/>
          </w:rPr>
          <w:t>абзацем 47 статьи 49</w:t>
        </w:r>
      </w:hyperlink>
      <w:r>
        <w:rPr>
          <w:rStyle w:val="s0"/>
        </w:rPr>
        <w:t xml:space="preserve"> Закона о введении в счет погашения задолженности по сумме налога, срок уплаты которого был изменен. Указанная сумма налога определяется как разница между суммой, отраженной в строке 300.00.013 и суммами, отраженными в с</w:t>
      </w:r>
      <w:r>
        <w:rPr>
          <w:rStyle w:val="s0"/>
        </w:rPr>
        <w:t>троках 300.00.011 и 300.00.012 формы 300.00, составленной за отчетный налоговый период, т.е. 300.00.013 - (300.00.011 + 300.00.012);</w:t>
      </w:r>
    </w:p>
    <w:p w:rsidR="00000000" w:rsidRDefault="00261277">
      <w:pPr>
        <w:pStyle w:val="pj"/>
      </w:pPr>
      <w:r>
        <w:rPr>
          <w:rStyle w:val="s0"/>
        </w:rPr>
        <w:t>7) в графе G указывается сумма налога на добавленную стоимость, погашенная в соответствии с абзацем 47 статьи 49 Закона о в</w:t>
      </w:r>
      <w:r>
        <w:rPr>
          <w:rStyle w:val="s0"/>
        </w:rPr>
        <w:t>ведении в предыдущие налоговые периоды. В данную графу переносятся суммы, отраженные в соответствующих строках графы F за предыдущий налоговый период в соответствии со справочным номером декларации на товары, отраженным в графе C и (или) в соответствии с н</w:t>
      </w:r>
      <w:r>
        <w:rPr>
          <w:rStyle w:val="s0"/>
        </w:rPr>
        <w:t xml:space="preserve">омером Заявления о ввозе и уплате косвенных налогов формы 328.00; </w:t>
      </w:r>
    </w:p>
    <w:p w:rsidR="00000000" w:rsidRDefault="00261277">
      <w:pPr>
        <w:pStyle w:val="pj"/>
      </w:pPr>
      <w:r>
        <w:rPr>
          <w:rStyle w:val="s0"/>
        </w:rPr>
        <w:t>8) в графе H указывается сумма налога на добавленную стоимость, непогашенная взаимозачетом с бюджетом по реализованным товарам в течение трехмесячного периода, определяемая как разница соот</w:t>
      </w:r>
      <w:r>
        <w:rPr>
          <w:rStyle w:val="s0"/>
        </w:rPr>
        <w:t>ветствующих строк графы D к сумме строк граф F и G (D - (F + G);</w:t>
      </w:r>
    </w:p>
    <w:p w:rsidR="00000000" w:rsidRDefault="00261277">
      <w:pPr>
        <w:pStyle w:val="pj"/>
      </w:pPr>
      <w:r>
        <w:rPr>
          <w:rStyle w:val="s0"/>
        </w:rPr>
        <w:t>9) в графе I указывается соответствующий код бюджетной классификации;</w:t>
      </w:r>
    </w:p>
    <w:p w:rsidR="00000000" w:rsidRDefault="00261277">
      <w:pPr>
        <w:pStyle w:val="pj"/>
      </w:pPr>
      <w:r>
        <w:rPr>
          <w:rStyle w:val="s0"/>
        </w:rPr>
        <w:t>10) в графе J указывается сумма налога на добавленную стоимость, фактически уплаченная в бюджет в отчетном налоговом пери</w:t>
      </w:r>
      <w:r>
        <w:rPr>
          <w:rStyle w:val="s0"/>
        </w:rPr>
        <w:t>оде по импортируемым товарам;</w:t>
      </w:r>
    </w:p>
    <w:p w:rsidR="00000000" w:rsidRDefault="00261277">
      <w:pPr>
        <w:pStyle w:val="pj"/>
      </w:pPr>
      <w:r>
        <w:rPr>
          <w:rStyle w:val="s0"/>
        </w:rPr>
        <w:t xml:space="preserve">11) в графе K указывается сумма налога на добавленную стоимость, уплаченная в предыдущие налоговые периоды по импортируемым товарам. В данную графу переносятся суммы, отраженные в соответствующих строках графы J за предыдущий </w:t>
      </w:r>
      <w:r>
        <w:rPr>
          <w:rStyle w:val="s0"/>
        </w:rPr>
        <w:t>налоговый период в соответствии со справочным номером грузовой таможенной декларации, отраженным в графе C и(или) в соответствии с номером Заявления о ввозе и уплате косвенных налогов;</w:t>
      </w:r>
    </w:p>
    <w:p w:rsidR="00000000" w:rsidRDefault="00261277">
      <w:pPr>
        <w:pStyle w:val="pj"/>
      </w:pPr>
      <w:r>
        <w:rPr>
          <w:rStyle w:val="s0"/>
        </w:rPr>
        <w:t>12) в графе L указывается сумма задолженности по налогу, подлежащему уп</w:t>
      </w:r>
      <w:r>
        <w:rPr>
          <w:rStyle w:val="s0"/>
        </w:rPr>
        <w:t>лате в бюджет. Данная сумма определяется как разница соответствующих строк графы D к сумме строк граф F, G, J и K;</w:t>
      </w:r>
    </w:p>
    <w:p w:rsidR="00000000" w:rsidRDefault="00261277">
      <w:pPr>
        <w:pStyle w:val="pj"/>
      </w:pPr>
      <w:r>
        <w:rPr>
          <w:rStyle w:val="s0"/>
        </w:rPr>
        <w:t xml:space="preserve">13) в итоговой строке 0000001 указываются итоговые суммы по импорту товаров для промышленной переработки; </w:t>
      </w:r>
    </w:p>
    <w:p w:rsidR="00000000" w:rsidRDefault="00261277">
      <w:pPr>
        <w:pStyle w:val="pj"/>
      </w:pPr>
      <w:r>
        <w:rPr>
          <w:rStyle w:val="s0"/>
        </w:rPr>
        <w:t>14) в итоговой строке 0000002 указ</w:t>
      </w:r>
      <w:r>
        <w:rPr>
          <w:rStyle w:val="s0"/>
        </w:rPr>
        <w:t>ываются итоговые суммы по импорту воды, газа, электроэнергии.</w:t>
      </w:r>
    </w:p>
    <w:p w:rsidR="00000000" w:rsidRDefault="00261277">
      <w:pPr>
        <w:pStyle w:val="pj"/>
      </w:pPr>
      <w:r>
        <w:rPr>
          <w:rStyle w:val="s0"/>
        </w:rPr>
        <w:t xml:space="preserve">Сумма итоговых строк 0000001, 0000002 графы J переносится в строку 300.00.019. 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 xml:space="preserve">6. Составление </w:t>
      </w:r>
      <w:hyperlink r:id="rId97" w:history="1">
        <w:r>
          <w:rPr>
            <w:rStyle w:val="a4"/>
            <w:b/>
            <w:bCs/>
          </w:rPr>
          <w:t>формы 300.04</w:t>
        </w:r>
      </w:hyperlink>
      <w:r>
        <w:rPr>
          <w:rStyle w:val="s1"/>
        </w:rPr>
        <w:t xml:space="preserve"> - Импорт товаров,</w:t>
      </w:r>
      <w:r>
        <w:rPr>
          <w:rStyle w:val="s1"/>
        </w:rPr>
        <w:t xml:space="preserve"> налог на добавленную стоимость по которым уплачивается методом зачета</w:t>
      </w:r>
    </w:p>
    <w:p w:rsidR="00000000" w:rsidRDefault="00261277">
      <w:pPr>
        <w:pStyle w:val="pc"/>
      </w:pPr>
      <w:r>
        <w:rPr>
          <w:rStyle w:val="s1"/>
        </w:rPr>
        <w:t> </w:t>
      </w:r>
    </w:p>
    <w:p w:rsidR="00000000" w:rsidRDefault="00261277">
      <w:pPr>
        <w:pStyle w:val="pj"/>
      </w:pPr>
      <w:r>
        <w:rPr>
          <w:rStyle w:val="s0"/>
        </w:rPr>
        <w:t>28. Данная форма предназначена для детального отражения информации по импорту товаров (в том числе из государств-членов Таможенного союза), осуществленному в течение налогового период</w:t>
      </w:r>
      <w:r>
        <w:rPr>
          <w:rStyle w:val="s0"/>
        </w:rPr>
        <w:t xml:space="preserve">а, по которым налог на добавленную стоимость при таможенном оформлении уплачивается методом зачета, предусмотренным </w:t>
      </w:r>
      <w:hyperlink r:id="rId98" w:anchor="sub_id=490000" w:history="1">
        <w:r>
          <w:rPr>
            <w:rStyle w:val="a4"/>
          </w:rPr>
          <w:t>абзацем 52-77 статьи 49</w:t>
        </w:r>
      </w:hyperlink>
      <w:r>
        <w:rPr>
          <w:rStyle w:val="s0"/>
        </w:rPr>
        <w:t xml:space="preserve"> и </w:t>
      </w:r>
      <w:hyperlink r:id="rId99" w:anchor="sub_id=49010000" w:history="1">
        <w:r>
          <w:rPr>
            <w:rStyle w:val="a4"/>
          </w:rPr>
          <w:t>статьей 49-1</w:t>
        </w:r>
      </w:hyperlink>
      <w:r>
        <w:rPr>
          <w:rStyle w:val="s0"/>
        </w:rPr>
        <w:t xml:space="preserve"> Закона о введении.</w:t>
      </w:r>
    </w:p>
    <w:p w:rsidR="00000000" w:rsidRDefault="00261277">
      <w:pPr>
        <w:pStyle w:val="pj"/>
      </w:pPr>
      <w:r>
        <w:rPr>
          <w:rStyle w:val="s0"/>
        </w:rPr>
        <w:t>Приложение 300.04 подлежит заполнению, если в разделе «Общая информация о плательщике НДС» формы 300.00 в строке 12 «Представленные приложения» отмечена ячейка «04».</w:t>
      </w:r>
    </w:p>
    <w:p w:rsidR="00000000" w:rsidRDefault="00261277">
      <w:pPr>
        <w:pStyle w:val="pj"/>
      </w:pPr>
      <w:r>
        <w:rPr>
          <w:rStyle w:val="s0"/>
        </w:rPr>
        <w:t>29. В разделе «Начисление НДС по импорту товаров, уплачиваемого методом зачета»:</w:t>
      </w:r>
    </w:p>
    <w:p w:rsidR="00000000" w:rsidRDefault="00261277">
      <w:pPr>
        <w:pStyle w:val="pj"/>
      </w:pPr>
      <w:r>
        <w:rPr>
          <w:rStyle w:val="s0"/>
        </w:rPr>
        <w:t>1) в строке 300.04.001 А указывается сумма облагаемого импорта, налог на добавленную стоимость по которому уплачивается методом зачета. Данная строка включает в себя строки 30</w:t>
      </w:r>
      <w:r>
        <w:rPr>
          <w:rStyle w:val="s0"/>
        </w:rPr>
        <w:t>0.04.001 I А, 300.04.001 II А, 300.04.001 III А, 300.04.001 IV А, 300.04.001 V А, 300.04.001 VI А, 300.04.001 VII А, 300.04.001 VIII А, 300.04.001 IХ А;</w:t>
      </w:r>
    </w:p>
    <w:p w:rsidR="00000000" w:rsidRDefault="00261277">
      <w:pPr>
        <w:pStyle w:val="pj"/>
      </w:pPr>
      <w:r>
        <w:rPr>
          <w:rStyle w:val="s0"/>
        </w:rPr>
        <w:t>2) в строке 300.04.001 I А указывается сумма импортированного оборудования;</w:t>
      </w:r>
    </w:p>
    <w:p w:rsidR="00000000" w:rsidRDefault="00261277">
      <w:pPr>
        <w:pStyle w:val="pj"/>
      </w:pPr>
      <w:r>
        <w:rPr>
          <w:rStyle w:val="s0"/>
        </w:rPr>
        <w:t>3) в строке 300.04.001 II А</w:t>
      </w:r>
      <w:r>
        <w:rPr>
          <w:rStyle w:val="s0"/>
        </w:rPr>
        <w:t xml:space="preserve"> указывается сумма импортированной сельскохозяйственной техники;</w:t>
      </w:r>
    </w:p>
    <w:p w:rsidR="00000000" w:rsidRDefault="00261277">
      <w:pPr>
        <w:pStyle w:val="pj"/>
      </w:pPr>
      <w:r>
        <w:rPr>
          <w:rStyle w:val="s0"/>
        </w:rPr>
        <w:t>4) в строке 300.04.001 III А указывается сумма импортированного грузового подвижного состава автомобильного транспорта;</w:t>
      </w:r>
    </w:p>
    <w:p w:rsidR="00000000" w:rsidRDefault="00261277">
      <w:pPr>
        <w:pStyle w:val="pj"/>
      </w:pPr>
      <w:r>
        <w:rPr>
          <w:rStyle w:val="s0"/>
        </w:rPr>
        <w:t>5) в строке 300.04.001 IV А указывается сумма импортированных самолетов</w:t>
      </w:r>
      <w:r>
        <w:rPr>
          <w:rStyle w:val="s0"/>
        </w:rPr>
        <w:t xml:space="preserve"> и вертолетов;</w:t>
      </w:r>
    </w:p>
    <w:p w:rsidR="00000000" w:rsidRDefault="00261277">
      <w:pPr>
        <w:pStyle w:val="pj"/>
      </w:pPr>
      <w:r>
        <w:rPr>
          <w:rStyle w:val="s0"/>
        </w:rPr>
        <w:t>6) в строке 300.04.001 V А указывается сумма импортированных локомотивов железнодорожных и вагонов;</w:t>
      </w:r>
    </w:p>
    <w:p w:rsidR="00000000" w:rsidRDefault="00261277">
      <w:pPr>
        <w:pStyle w:val="pj"/>
      </w:pPr>
      <w:r>
        <w:rPr>
          <w:rStyle w:val="s0"/>
        </w:rPr>
        <w:t>7) в строке 300.04.001 VI А указывается сумма импортированных морских судов;</w:t>
      </w:r>
    </w:p>
    <w:p w:rsidR="00000000" w:rsidRDefault="00261277">
      <w:pPr>
        <w:pStyle w:val="pj"/>
      </w:pPr>
      <w:r>
        <w:rPr>
          <w:rStyle w:val="s0"/>
        </w:rPr>
        <w:t>8) в строке 300.04.001 VII А указывается сумма импортированных з</w:t>
      </w:r>
      <w:r>
        <w:rPr>
          <w:rStyle w:val="s0"/>
        </w:rPr>
        <w:t>апасных частей;</w:t>
      </w:r>
    </w:p>
    <w:p w:rsidR="00000000" w:rsidRDefault="00261277">
      <w:pPr>
        <w:pStyle w:val="pj"/>
      </w:pPr>
      <w:r>
        <w:rPr>
          <w:rStyle w:val="s0"/>
        </w:rPr>
        <w:t>9) в строке 300.04.001 VIII А указывается сумма импортированных пестицидов (ядохимикатов);</w:t>
      </w:r>
    </w:p>
    <w:p w:rsidR="00000000" w:rsidRDefault="00261277">
      <w:pPr>
        <w:pStyle w:val="pj"/>
      </w:pPr>
      <w:r>
        <w:rPr>
          <w:rStyle w:val="s0"/>
        </w:rPr>
        <w:t>10) в строке 300.04.001 IХ А указывается сумма импортированных племенных животных всех видов и оборудования для искусственного осеменения;</w:t>
      </w:r>
    </w:p>
    <w:p w:rsidR="00000000" w:rsidRDefault="00261277">
      <w:pPr>
        <w:pStyle w:val="pj"/>
      </w:pPr>
      <w:r>
        <w:rPr>
          <w:rStyle w:val="s0"/>
        </w:rPr>
        <w:t>11) в строке 300.04.001 В указывается сумма налога на добавленную стоимость по импорту товаров, уплачиваемого методом зачета. Данная строка включает в себя строки 300.04.001 I В, 300.04.001 II В, 300.04.001 III В, 300.04.001 IV В, 300.04.001 V В, 300.04.00</w:t>
      </w:r>
      <w:r>
        <w:rPr>
          <w:rStyle w:val="s0"/>
        </w:rPr>
        <w:t>1 VI В, 300.04.001 VII В, 300.04.001 VIII В, 300.04.001 IХ В;</w:t>
      </w:r>
    </w:p>
    <w:p w:rsidR="00000000" w:rsidRDefault="00261277">
      <w:pPr>
        <w:pStyle w:val="pj"/>
      </w:pPr>
      <w:r>
        <w:rPr>
          <w:rStyle w:val="s0"/>
        </w:rPr>
        <w:t>12) в строке 300.04.001 I В указывается сумма налога на добавленную стоимость по импортированному оборудованию;</w:t>
      </w:r>
    </w:p>
    <w:p w:rsidR="00000000" w:rsidRDefault="00261277">
      <w:pPr>
        <w:pStyle w:val="pj"/>
      </w:pPr>
      <w:r>
        <w:rPr>
          <w:rStyle w:val="s0"/>
        </w:rPr>
        <w:t xml:space="preserve">13) в строке 300.04.001 II В указывается сумма налога на добавленную стоимость по </w:t>
      </w:r>
      <w:r>
        <w:rPr>
          <w:rStyle w:val="s0"/>
        </w:rPr>
        <w:t>импортированной сельскохозяйственной техники;</w:t>
      </w:r>
    </w:p>
    <w:p w:rsidR="00000000" w:rsidRDefault="00261277">
      <w:pPr>
        <w:pStyle w:val="pj"/>
      </w:pPr>
      <w:r>
        <w:rPr>
          <w:rStyle w:val="s0"/>
        </w:rPr>
        <w:t>14) в строке 300.04.001 III В указывается сумма налога на добавленную стоимость по импортированному грузовому подвижному составу автомобильного транспорта;</w:t>
      </w:r>
    </w:p>
    <w:p w:rsidR="00000000" w:rsidRDefault="00261277">
      <w:pPr>
        <w:pStyle w:val="pj"/>
      </w:pPr>
      <w:r>
        <w:rPr>
          <w:rStyle w:val="s0"/>
        </w:rPr>
        <w:t xml:space="preserve">15) в строке 300.04.001 IV В указывается сумма налога </w:t>
      </w:r>
      <w:r>
        <w:rPr>
          <w:rStyle w:val="s0"/>
        </w:rPr>
        <w:t>на добавленную стоимость по импортированным самолетам и вертолетам;</w:t>
      </w:r>
    </w:p>
    <w:p w:rsidR="00000000" w:rsidRDefault="00261277">
      <w:pPr>
        <w:pStyle w:val="pj"/>
      </w:pPr>
      <w:r>
        <w:rPr>
          <w:rStyle w:val="s0"/>
        </w:rPr>
        <w:t>16) в строке 300.04.001 V В указывается сумма налога на добавленную стоимость по импортированным локомотивам железнодорожным и вагонам;</w:t>
      </w:r>
    </w:p>
    <w:p w:rsidR="00000000" w:rsidRDefault="00261277">
      <w:pPr>
        <w:pStyle w:val="pj"/>
      </w:pPr>
      <w:r>
        <w:rPr>
          <w:rStyle w:val="s0"/>
        </w:rPr>
        <w:t>17) в строке 300.04.001 VI В указывается сумма налог</w:t>
      </w:r>
      <w:r>
        <w:rPr>
          <w:rStyle w:val="s0"/>
        </w:rPr>
        <w:t>а на добавленную стоимость по импортированным морским судам;</w:t>
      </w:r>
    </w:p>
    <w:p w:rsidR="00000000" w:rsidRDefault="00261277">
      <w:pPr>
        <w:pStyle w:val="pj"/>
      </w:pPr>
      <w:r>
        <w:rPr>
          <w:rStyle w:val="s0"/>
        </w:rPr>
        <w:t>18) в строке 300.04.001 VII В указывается сумма налога на добавленную стоимость по импортированным запасным частям;</w:t>
      </w:r>
    </w:p>
    <w:p w:rsidR="00000000" w:rsidRDefault="00261277">
      <w:pPr>
        <w:pStyle w:val="pj"/>
      </w:pPr>
      <w:r>
        <w:rPr>
          <w:rStyle w:val="s0"/>
        </w:rPr>
        <w:t>19) в строке 300.04.001 VIII В указывается сумма налога на добавленную стоимост</w:t>
      </w:r>
      <w:r>
        <w:rPr>
          <w:rStyle w:val="s0"/>
        </w:rPr>
        <w:t>ь по импортированным пестицидам (ядохимикатам);</w:t>
      </w:r>
    </w:p>
    <w:p w:rsidR="00000000" w:rsidRDefault="00261277">
      <w:pPr>
        <w:pStyle w:val="pj"/>
      </w:pPr>
      <w:r>
        <w:rPr>
          <w:rStyle w:val="s0"/>
        </w:rPr>
        <w:t>20) в строке 300.04.001 IХ В указывается сумма налога на добавленную стоимость по импортированным племенным животным всех видов и оборудованиям для искусственного осеменения.</w:t>
      </w:r>
    </w:p>
    <w:p w:rsidR="00000000" w:rsidRDefault="00261277">
      <w:pPr>
        <w:pStyle w:val="pj"/>
      </w:pPr>
      <w:r>
        <w:rPr>
          <w:rStyle w:val="s0"/>
        </w:rPr>
        <w:t>Сумма строки 300.04.001 А перенос</w:t>
      </w:r>
      <w:r>
        <w:rPr>
          <w:rStyle w:val="s0"/>
        </w:rPr>
        <w:t>ится в строку 300.00.026 А.</w:t>
      </w:r>
    </w:p>
    <w:p w:rsidR="00000000" w:rsidRDefault="00261277">
      <w:pPr>
        <w:pStyle w:val="pj"/>
      </w:pPr>
      <w:r>
        <w:rPr>
          <w:rStyle w:val="s0"/>
        </w:rPr>
        <w:t>Сумма строки 300.04.001 В переносится в строки 300.00.011 и 300.00.026 В.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 xml:space="preserve">7. Составление </w:t>
      </w:r>
      <w:hyperlink r:id="rId100" w:history="1">
        <w:r>
          <w:rPr>
            <w:rStyle w:val="a4"/>
            <w:b/>
            <w:bCs/>
          </w:rPr>
          <w:t>формы 300.05</w:t>
        </w:r>
      </w:hyperlink>
      <w:r>
        <w:rPr>
          <w:rStyle w:val="s1"/>
        </w:rPr>
        <w:t xml:space="preserve"> - Работы, услуги, приобретенные у нерезидента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30. Данна</w:t>
      </w:r>
      <w:r>
        <w:rPr>
          <w:rStyle w:val="s0"/>
        </w:rPr>
        <w:t xml:space="preserve">я форма предназначена для детального отражения сведений о суммах налога на добавленную стоимость, подлежащего уплате и уплаченного за нерезидента в соответствии со </w:t>
      </w:r>
      <w:hyperlink r:id="rId101" w:anchor="sub_id=241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241</w:t>
        </w:r>
      </w:hyperlink>
      <w:r>
        <w:rPr>
          <w:rStyle w:val="s0"/>
        </w:rPr>
        <w:t xml:space="preserve"> Налогового кодекса. </w:t>
      </w:r>
    </w:p>
    <w:p w:rsidR="00000000" w:rsidRDefault="00261277">
      <w:pPr>
        <w:pStyle w:val="pj"/>
      </w:pPr>
      <w:r>
        <w:rPr>
          <w:rStyle w:val="s0"/>
        </w:rPr>
        <w:t>Приложение 300.05 подлежит заполнению, если в разделе «Общая информация о плательщике НДС» формы 300.00 в строке 12 «Представленные приложения» отмечена ячейка «05».</w:t>
      </w:r>
    </w:p>
    <w:p w:rsidR="00000000" w:rsidRDefault="00261277">
      <w:pPr>
        <w:pStyle w:val="pj"/>
      </w:pPr>
      <w:r>
        <w:rPr>
          <w:rStyle w:val="s0"/>
        </w:rPr>
        <w:t>31. В разделе «По работам и услугам, приобретенным от нерезидент</w:t>
      </w:r>
      <w:r>
        <w:rPr>
          <w:rStyle w:val="s0"/>
        </w:rPr>
        <w:t>а в отчетном налоговом периоде»:</w:t>
      </w:r>
    </w:p>
    <w:p w:rsidR="00000000" w:rsidRDefault="00261277">
      <w:pPr>
        <w:pStyle w:val="pj"/>
      </w:pPr>
      <w:r>
        <w:rPr>
          <w:rStyle w:val="s0"/>
        </w:rPr>
        <w:t xml:space="preserve">1) в строке 300.05.001 указывается облагаемый оборот по реализации работ и услуг, приобретенных у нерезидента. Размер облагаемого оборота определяется в соответствии с </w:t>
      </w:r>
      <w:hyperlink r:id="rId102" w:anchor="sub_id=2410200" w:history="1">
        <w:r>
          <w:rPr>
            <w:rStyle w:val="a4"/>
          </w:rPr>
          <w:t>пунктом 2 статьи 241</w:t>
        </w:r>
      </w:hyperlink>
      <w:r>
        <w:rPr>
          <w:rStyle w:val="s0"/>
        </w:rPr>
        <w:t xml:space="preserve"> Налогового кодекса;</w:t>
      </w:r>
    </w:p>
    <w:p w:rsidR="00000000" w:rsidRDefault="00261277">
      <w:pPr>
        <w:pStyle w:val="pj"/>
      </w:pPr>
      <w:r>
        <w:rPr>
          <w:rStyle w:val="s0"/>
        </w:rPr>
        <w:t>2) в строке 300.05.002 указывается сумма налога на добавленную стоимость, подлежащего уплате за нерезидента, по обороту, указанному в строке 300.05.001. Данная строка подлежит обязатель</w:t>
      </w:r>
      <w:r>
        <w:rPr>
          <w:rStyle w:val="s0"/>
        </w:rPr>
        <w:t>ному заполнению, если заполнена строка 300.05.001;</w:t>
      </w:r>
    </w:p>
    <w:p w:rsidR="00000000" w:rsidRDefault="00261277">
      <w:pPr>
        <w:pStyle w:val="pj"/>
      </w:pPr>
      <w:r>
        <w:rPr>
          <w:rStyle w:val="s0"/>
        </w:rPr>
        <w:t>3) в строке 300.05.003 указывается сумма налога на добавленную стоимость, фактически уплаченного в бюджет в течение налогового периода, по обороту, указанному в строке 300.05.001. В данную строку также вкл</w:t>
      </w:r>
      <w:r>
        <w:rPr>
          <w:rStyle w:val="s0"/>
        </w:rPr>
        <w:t xml:space="preserve">ючается сумма налога, излишне уплаченного в бюджет, зачтенного в счет погашения недоимки по налогу на добавленную стоимость, подлежащего уплате за нерезидента, согласно </w:t>
      </w:r>
      <w:hyperlink r:id="rId103" w:anchor="sub_id=310000" w:history="1">
        <w:r>
          <w:rPr>
            <w:rStyle w:val="a4"/>
          </w:rPr>
          <w:t>ста</w:t>
        </w:r>
        <w:r>
          <w:rPr>
            <w:rStyle w:val="a4"/>
          </w:rPr>
          <w:t>тье 31</w:t>
        </w:r>
      </w:hyperlink>
      <w:r>
        <w:rPr>
          <w:rStyle w:val="s0"/>
        </w:rPr>
        <w:t xml:space="preserve"> Закона о введении.</w:t>
      </w:r>
    </w:p>
    <w:p w:rsidR="00000000" w:rsidRDefault="00261277">
      <w:pPr>
        <w:pStyle w:val="pj"/>
      </w:pPr>
      <w:r>
        <w:rPr>
          <w:rStyle w:val="s0"/>
        </w:rPr>
        <w:t>32. В разделе «По работам и услугам, приобретенным от нерезидента в предыдущие налоговые периоды» указываются сведения по работам, услугам, приобретенным у нерезидента в предыдущие налоговые периоды, по которым уплата налога на добавленную стоимость за нер</w:t>
      </w:r>
      <w:r>
        <w:rPr>
          <w:rStyle w:val="s0"/>
        </w:rPr>
        <w:t xml:space="preserve">езидента частично или полностью произведена в отчетном налоговом периоде: </w:t>
      </w:r>
    </w:p>
    <w:p w:rsidR="00000000" w:rsidRDefault="00261277">
      <w:pPr>
        <w:pStyle w:val="pj"/>
      </w:pPr>
      <w:r>
        <w:rPr>
          <w:rStyle w:val="s0"/>
        </w:rPr>
        <w:t>1) в строке 300.05.004 указывается облагаемый оборот по работам и услугам, приобретенным у нерезидента в предыдущие налоговые периоды. Данная строка заполняется в том случае, если н</w:t>
      </w:r>
      <w:r>
        <w:rPr>
          <w:rStyle w:val="s0"/>
        </w:rPr>
        <w:t>алог на добавленную стоимость, подлежащий к уплате в бюджет, не был уплачен (или частично был уплачен) в установленный срок;</w:t>
      </w:r>
    </w:p>
    <w:p w:rsidR="00000000" w:rsidRDefault="00261277">
      <w:pPr>
        <w:pStyle w:val="pj"/>
      </w:pPr>
      <w:r>
        <w:rPr>
          <w:rStyle w:val="s0"/>
        </w:rPr>
        <w:t>2) в строке 300.05.005 указывается сумма налога на добавленную стоимость, подлежащего уплате за нерезидента, по обороту, указанному</w:t>
      </w:r>
      <w:r>
        <w:rPr>
          <w:rStyle w:val="s0"/>
        </w:rPr>
        <w:t xml:space="preserve"> в строке 300.05.004; </w:t>
      </w:r>
    </w:p>
    <w:p w:rsidR="00000000" w:rsidRDefault="00261277">
      <w:pPr>
        <w:pStyle w:val="pj"/>
      </w:pPr>
      <w:r>
        <w:rPr>
          <w:rStyle w:val="s0"/>
        </w:rPr>
        <w:t>3) в строке 300.05.006 указывается сумма налога на добавленную стоимость, фактически уплаченная в бюджет в течение налогового периода, по обороту, указанному в строке 300.05.004. В данную строку также включается сумма налога, излишне</w:t>
      </w:r>
      <w:r>
        <w:rPr>
          <w:rStyle w:val="s0"/>
        </w:rPr>
        <w:t xml:space="preserve"> уплаченного в бюджет, зачтенного в счет погашения недоимки по налогу на добавленную стоимость, подлежащего уплате за нерезидента, согласно </w:t>
      </w:r>
      <w:hyperlink r:id="rId104" w:anchor="sub_id=310000" w:history="1">
        <w:r>
          <w:rPr>
            <w:rStyle w:val="a4"/>
          </w:rPr>
          <w:t>статье 31</w:t>
        </w:r>
      </w:hyperlink>
      <w:r>
        <w:rPr>
          <w:rStyle w:val="s0"/>
        </w:rPr>
        <w:t xml:space="preserve"> Закона о введении; </w:t>
      </w:r>
    </w:p>
    <w:p w:rsidR="00000000" w:rsidRDefault="00261277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в строке 300.05.007 указывается общая сумма налога на добавленную стоимость, фактически уплаченного в бюджет в налоговом периоде, по работам и услугам, приобретенным у нерезидента, определяемая как сумма строк 300.05.003 и 300.05.006.</w:t>
      </w:r>
    </w:p>
    <w:p w:rsidR="00000000" w:rsidRDefault="00261277">
      <w:pPr>
        <w:pStyle w:val="pj"/>
      </w:pPr>
      <w:r>
        <w:rPr>
          <w:rStyle w:val="s0"/>
        </w:rPr>
        <w:t>Сумма строки 300.05.</w:t>
      </w:r>
      <w:r>
        <w:rPr>
          <w:rStyle w:val="s0"/>
        </w:rPr>
        <w:t xml:space="preserve">001 переносится в строку 300.00.014 А. </w:t>
      </w:r>
    </w:p>
    <w:p w:rsidR="00000000" w:rsidRDefault="00261277">
      <w:pPr>
        <w:pStyle w:val="pj"/>
      </w:pPr>
      <w:r>
        <w:rPr>
          <w:rStyle w:val="s0"/>
        </w:rPr>
        <w:t>Сумма строки 300.05.007 переносится в строку 300.00.014 В.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 xml:space="preserve">8. Составление </w:t>
      </w:r>
      <w:hyperlink r:id="rId105" w:history="1">
        <w:r>
          <w:rPr>
            <w:rStyle w:val="a4"/>
            <w:b/>
            <w:bCs/>
          </w:rPr>
          <w:t>формы 300.06</w:t>
        </w:r>
      </w:hyperlink>
      <w:r>
        <w:rPr>
          <w:rStyle w:val="s1"/>
        </w:rPr>
        <w:t xml:space="preserve"> </w:t>
      </w:r>
      <w:r>
        <w:rPr>
          <w:rStyle w:val="s1"/>
        </w:rPr>
        <w:t>- Корректировка размера облагаемого и освобожденного оборотов и суммы налога на добавленную стоимость, отнесенного в зачет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 xml:space="preserve">33. Данная форма предназначена для детального отражения корректировки размера облагаемого и освобожденного оборотов и суммы налога </w:t>
      </w:r>
      <w:r>
        <w:rPr>
          <w:rStyle w:val="s0"/>
        </w:rPr>
        <w:t xml:space="preserve">на добавленную стоимость, произведенной в отчетном налоговом периоде. Корректировка размера облагаемого и освобожденного оборотов и суммы налога на добавленную стоимость производится в случаях и в порядке, предусмотренных </w:t>
      </w:r>
      <w:hyperlink r:id="rId106" w:anchor="sub_id=2390000" w:history="1">
        <w:r>
          <w:rPr>
            <w:rStyle w:val="a4"/>
          </w:rPr>
          <w:t>статьями 239 и 240</w:t>
        </w:r>
      </w:hyperlink>
      <w:r>
        <w:rPr>
          <w:rStyle w:val="s0"/>
        </w:rPr>
        <w:t xml:space="preserve"> Налогового кодекса. Также в данной форме отражаются сведения по корректировке суммы налога на добавленную стоимость, отнесенного в зачет, произведенной в соответствии со </w:t>
      </w:r>
      <w:hyperlink r:id="rId107" w:anchor="sub_id=2580000" w:history="1">
        <w:r>
          <w:rPr>
            <w:rStyle w:val="a4"/>
          </w:rPr>
          <w:t>статьями 258 и 259</w:t>
        </w:r>
      </w:hyperlink>
      <w:r>
        <w:rPr>
          <w:rStyle w:val="s0"/>
        </w:rPr>
        <w:t xml:space="preserve"> Налогового кодекса.</w:t>
      </w:r>
    </w:p>
    <w:p w:rsidR="00000000" w:rsidRDefault="00261277">
      <w:pPr>
        <w:pStyle w:val="pj"/>
      </w:pPr>
      <w:r>
        <w:rPr>
          <w:rStyle w:val="s0"/>
        </w:rPr>
        <w:t>Приложение 300.06 подлежит заполнению, если в разделе «Общая информация о плательщике НДС» формы 300.00 в строке 12 «Представленные приложения» отме</w:t>
      </w:r>
      <w:r>
        <w:rPr>
          <w:rStyle w:val="s0"/>
        </w:rPr>
        <w:t>чена ячейка «06».</w:t>
      </w:r>
    </w:p>
    <w:p w:rsidR="00000000" w:rsidRDefault="00261277">
      <w:pPr>
        <w:pStyle w:val="pj"/>
      </w:pPr>
      <w:r>
        <w:rPr>
          <w:rStyle w:val="s0"/>
        </w:rPr>
        <w:t xml:space="preserve">Строки данной формы могут иметь отрицательное и (или) положительное значение. В случае корректировки размера освобожденного оборота графа и корректировки размера оборота, облагаемого по нулевой ставке, графа «В» «Сумма корректировки НДС» </w:t>
      </w:r>
      <w:r>
        <w:rPr>
          <w:rStyle w:val="s0"/>
        </w:rPr>
        <w:t>в разделе «Корректировка размера облагаемого и освобожденного оборота» не заполняется.</w:t>
      </w:r>
    </w:p>
    <w:p w:rsidR="00000000" w:rsidRDefault="00261277">
      <w:pPr>
        <w:pStyle w:val="pj"/>
      </w:pPr>
      <w:r>
        <w:rPr>
          <w:rStyle w:val="s0"/>
        </w:rPr>
        <w:t>В случае если в ином документе, подтверждающем наступление случаев, при которых производится корректировка размера облагаемого оборота, не указана сумма налога на добавл</w:t>
      </w:r>
      <w:r>
        <w:rPr>
          <w:rStyle w:val="s0"/>
        </w:rPr>
        <w:t xml:space="preserve">енную стоимость, то данная сумма определяется путем применения ставки налога к сумме корректировки размера облагаемого оборота. </w:t>
      </w:r>
    </w:p>
    <w:p w:rsidR="00000000" w:rsidRDefault="00261277">
      <w:pPr>
        <w:pStyle w:val="pj"/>
      </w:pPr>
      <w:r>
        <w:rPr>
          <w:rStyle w:val="s0"/>
        </w:rPr>
        <w:t>34. Строки с 300.06.001 А по 300.06.008 А в разделе «Корректировка размера облагаемого и освобожденного оборота» заполняются ка</w:t>
      </w:r>
      <w:r>
        <w:rPr>
          <w:rStyle w:val="s0"/>
        </w:rPr>
        <w:t xml:space="preserve">к при корректировке размера облагаемого оборота, так и при корректировке размера освобожденного оборота. </w:t>
      </w:r>
    </w:p>
    <w:p w:rsidR="00000000" w:rsidRDefault="00261277">
      <w:pPr>
        <w:pStyle w:val="pj"/>
      </w:pPr>
      <w:r>
        <w:rPr>
          <w:rStyle w:val="s0"/>
        </w:rPr>
        <w:t>В разделе «Корректировка размера облагаемого и освобожденного оборота»:</w:t>
      </w:r>
    </w:p>
    <w:p w:rsidR="00000000" w:rsidRDefault="00261277">
      <w:pPr>
        <w:pStyle w:val="pj"/>
      </w:pPr>
      <w:r>
        <w:rPr>
          <w:rStyle w:val="s0"/>
        </w:rPr>
        <w:t>1) в строке 300.06.001 А указывается сумма корректировки оборота, связанного с</w:t>
      </w:r>
      <w:r>
        <w:rPr>
          <w:rStyle w:val="s0"/>
        </w:rPr>
        <w:t xml:space="preserve"> частичным или полным возвратом товара;</w:t>
      </w:r>
    </w:p>
    <w:p w:rsidR="00000000" w:rsidRDefault="00261277">
      <w:pPr>
        <w:pStyle w:val="pj"/>
      </w:pPr>
      <w:r>
        <w:rPr>
          <w:rStyle w:val="s0"/>
        </w:rPr>
        <w:t>2) в строке 300.06.001 В указывается сумма корректировки налога на добавленную стоимость по облагаемому обороту, связанному с частичным или полным возвратом товаров;</w:t>
      </w:r>
    </w:p>
    <w:p w:rsidR="00000000" w:rsidRDefault="00261277">
      <w:pPr>
        <w:pStyle w:val="pj"/>
      </w:pPr>
      <w:r>
        <w:rPr>
          <w:rStyle w:val="s0"/>
        </w:rPr>
        <w:t>3) в строке 300.06.002 А указывается сумма коррект</w:t>
      </w:r>
      <w:r>
        <w:rPr>
          <w:rStyle w:val="s0"/>
        </w:rPr>
        <w:t>ировки оборота по товарам, работам, услугам, по которым изменены условия сделки;</w:t>
      </w:r>
    </w:p>
    <w:p w:rsidR="00000000" w:rsidRDefault="00261277">
      <w:pPr>
        <w:pStyle w:val="pj"/>
      </w:pPr>
      <w:r>
        <w:rPr>
          <w:rStyle w:val="s0"/>
        </w:rPr>
        <w:t>4) в строке 300.06.002 В указывается сумма корректировки налога на добавленную стоимость по облагаемому обороту по товарам, работам, услугам, по которым изменены условия сделк</w:t>
      </w:r>
      <w:r>
        <w:rPr>
          <w:rStyle w:val="s0"/>
        </w:rPr>
        <w:t>и;</w:t>
      </w:r>
    </w:p>
    <w:p w:rsidR="00000000" w:rsidRDefault="00261277">
      <w:pPr>
        <w:pStyle w:val="pj"/>
      </w:pPr>
      <w:r>
        <w:rPr>
          <w:rStyle w:val="s0"/>
        </w:rPr>
        <w:t>5) в строке 300.06.003 А указывается сумма корректировки оборота, произведенного в связи с изменением цены, компенсации за реализованные товары, работы, услуги;</w:t>
      </w:r>
    </w:p>
    <w:p w:rsidR="00000000" w:rsidRDefault="00261277">
      <w:pPr>
        <w:pStyle w:val="pj"/>
      </w:pPr>
      <w:r>
        <w:rPr>
          <w:rStyle w:val="s0"/>
        </w:rPr>
        <w:t xml:space="preserve">6) в строке 300.06.003 В указывается сумма корректировки налога на добавленную стоимость по </w:t>
      </w:r>
      <w:r>
        <w:rPr>
          <w:rStyle w:val="s0"/>
        </w:rPr>
        <w:t>облагаемому обороту, произведенному в связи с изменением цены, компенсации за реализованные товары, работы, услуги;</w:t>
      </w:r>
    </w:p>
    <w:p w:rsidR="00000000" w:rsidRDefault="00261277">
      <w:pPr>
        <w:pStyle w:val="pj"/>
      </w:pPr>
      <w:r>
        <w:rPr>
          <w:rStyle w:val="s0"/>
        </w:rPr>
        <w:t>7) в строке 300.06.004 А указывается сумма корректировки оборота в связи со скидкой с цены, скидкой с продаж;</w:t>
      </w:r>
    </w:p>
    <w:p w:rsidR="00000000" w:rsidRDefault="00261277">
      <w:pPr>
        <w:pStyle w:val="pj"/>
      </w:pPr>
      <w:r>
        <w:rPr>
          <w:rStyle w:val="s0"/>
        </w:rPr>
        <w:t>8) в строке 300.06.004 B указы</w:t>
      </w:r>
      <w:r>
        <w:rPr>
          <w:rStyle w:val="s0"/>
        </w:rPr>
        <w:t>вается сумма корректировки налога на добавленную стоимость по облагаемому обороту в связи со скидкой с цены, скидкой с продаж;</w:t>
      </w:r>
    </w:p>
    <w:p w:rsidR="00000000" w:rsidRDefault="00261277">
      <w:pPr>
        <w:pStyle w:val="pj"/>
      </w:pPr>
      <w:r>
        <w:rPr>
          <w:rStyle w:val="s0"/>
        </w:rPr>
        <w:t>9) в строке 300.06.005 А указывается сумма корректировки оборота при получении разницы в стоимости за реализованные товары, работ</w:t>
      </w:r>
      <w:r>
        <w:rPr>
          <w:rStyle w:val="s0"/>
        </w:rPr>
        <w:t>ы, услуги при их оплате в тенге;</w:t>
      </w:r>
    </w:p>
    <w:p w:rsidR="00000000" w:rsidRDefault="00261277">
      <w:pPr>
        <w:pStyle w:val="pj"/>
      </w:pPr>
      <w:r>
        <w:rPr>
          <w:rStyle w:val="s0"/>
        </w:rPr>
        <w:t>10) в строке 300.06.005 В указывается сумма корректировки налога на добавленную стоимость по облагаемому обороту при получении разницы в стоимости за реализованные товары, работы, услуги при их оплате в тенге;</w:t>
      </w:r>
    </w:p>
    <w:p w:rsidR="00000000" w:rsidRDefault="00261277">
      <w:pPr>
        <w:pStyle w:val="pj"/>
      </w:pPr>
      <w:r>
        <w:rPr>
          <w:rStyle w:val="s0"/>
        </w:rPr>
        <w:t xml:space="preserve">11) в строке </w:t>
      </w:r>
      <w:r>
        <w:rPr>
          <w:rStyle w:val="s0"/>
        </w:rPr>
        <w:t>300.06.006 А указывается сумма корректировки оборота при возврате тары;</w:t>
      </w:r>
    </w:p>
    <w:p w:rsidR="00000000" w:rsidRDefault="00261277">
      <w:pPr>
        <w:pStyle w:val="pj"/>
      </w:pPr>
      <w:r>
        <w:rPr>
          <w:rStyle w:val="s0"/>
        </w:rPr>
        <w:t>12) в строке 300.06.006 В указывается сумма корректировки налога на добавленную стоимость по облагаемому обороту при возврате тары;</w:t>
      </w:r>
    </w:p>
    <w:p w:rsidR="00000000" w:rsidRDefault="00261277">
      <w:pPr>
        <w:pStyle w:val="pj"/>
      </w:pPr>
      <w:r>
        <w:rPr>
          <w:rStyle w:val="s0"/>
        </w:rPr>
        <w:t>13) в строке 300.06.007 А указывается сумма корректи</w:t>
      </w:r>
      <w:r>
        <w:rPr>
          <w:rStyle w:val="s0"/>
        </w:rPr>
        <w:t>ровки оборота при признании сомнительных требований;</w:t>
      </w:r>
    </w:p>
    <w:p w:rsidR="00000000" w:rsidRDefault="00261277">
      <w:pPr>
        <w:pStyle w:val="pj"/>
      </w:pPr>
      <w:r>
        <w:rPr>
          <w:rStyle w:val="s0"/>
        </w:rPr>
        <w:t>14) в строке 300.06.007 B указывается сумма корректировки налога на добавленную стоимость по облагаемому обороту при признании сомнительных требований;</w:t>
      </w:r>
    </w:p>
    <w:p w:rsidR="00000000" w:rsidRDefault="00261277">
      <w:pPr>
        <w:pStyle w:val="pj"/>
      </w:pPr>
      <w:r>
        <w:rPr>
          <w:rStyle w:val="s0"/>
        </w:rPr>
        <w:t>15) в строке 300.06.008 А указывается сумма коррект</w:t>
      </w:r>
      <w:r>
        <w:rPr>
          <w:rStyle w:val="s0"/>
        </w:rPr>
        <w:t>ировки оборота при увеличении размера облагаемого оборота на стоимость оплаты по сомнительным требованиям;</w:t>
      </w:r>
    </w:p>
    <w:p w:rsidR="00000000" w:rsidRDefault="00261277">
      <w:pPr>
        <w:pStyle w:val="pj"/>
      </w:pPr>
      <w:r>
        <w:rPr>
          <w:rStyle w:val="s0"/>
        </w:rPr>
        <w:t>16) в строке 300.06.008 В указывается сумма корректировки налога на добавленную стоимость по облагаемому обороту при увеличении размера облагаемого оборота на стоимость оплаты по сомнительным требованиям;</w:t>
      </w:r>
    </w:p>
    <w:p w:rsidR="00000000" w:rsidRDefault="00261277">
      <w:pPr>
        <w:pStyle w:val="pj"/>
      </w:pPr>
      <w:r>
        <w:rPr>
          <w:rStyle w:val="s0"/>
        </w:rPr>
        <w:t>17) в строке 300.06.009 А указывается итоговая сумм</w:t>
      </w:r>
      <w:r>
        <w:rPr>
          <w:rStyle w:val="s0"/>
        </w:rPr>
        <w:t>а корректировки размера облагаемого оборота, за исключением суммы корректировки размера оборота, облагаемого по нулевой ставке, и определяется путем сложения сумм из строк с 300.06.001 А по 300.06.008 А по облагаемым оборотам, за исключением оборотов, обла</w:t>
      </w:r>
      <w:r>
        <w:rPr>
          <w:rStyle w:val="s0"/>
        </w:rPr>
        <w:t>гаемых по нулевой ставке;</w:t>
      </w:r>
    </w:p>
    <w:p w:rsidR="00000000" w:rsidRDefault="00261277">
      <w:pPr>
        <w:pStyle w:val="pj"/>
      </w:pPr>
      <w:r>
        <w:rPr>
          <w:rStyle w:val="s0"/>
        </w:rPr>
        <w:t xml:space="preserve">18) в строке 300.06.009 В указывается итоговая сумма корректировки налога на добавленную стоимость по облагаемым оборотам, которая определяется путем сложения сумм из строк с 300.06.001 В по 300.06.008 В по облагаемым оборотам; </w:t>
      </w:r>
    </w:p>
    <w:p w:rsidR="00000000" w:rsidRDefault="00261277">
      <w:pPr>
        <w:pStyle w:val="pj"/>
      </w:pPr>
      <w:r>
        <w:rPr>
          <w:rStyle w:val="s0"/>
        </w:rPr>
        <w:t>19) в строке 300.06.010 А указывается итоговая сумма корректировки размера оборота, облагаемого по нулевой ставке, которая определяется путем сложения сумм из строк с 300.06.001 А по 300.06.008 А по оборотам, облагаемым по нулевой ставке;</w:t>
      </w:r>
    </w:p>
    <w:p w:rsidR="00000000" w:rsidRDefault="00261277">
      <w:pPr>
        <w:pStyle w:val="pj"/>
      </w:pPr>
      <w:r>
        <w:rPr>
          <w:rStyle w:val="s0"/>
        </w:rPr>
        <w:t>20) в строке 300.</w:t>
      </w:r>
      <w:r>
        <w:rPr>
          <w:rStyle w:val="s0"/>
        </w:rPr>
        <w:t>06.011 А указывается итоговая сумма корректировки размера освобожденного оборота, которая определяется путем сложения сумм из строк с 300.06.001 А по 300.06.008 А по освобожденным оборотам.</w:t>
      </w:r>
    </w:p>
    <w:p w:rsidR="00000000" w:rsidRDefault="00261277">
      <w:pPr>
        <w:pStyle w:val="pj"/>
      </w:pPr>
      <w:r>
        <w:rPr>
          <w:rStyle w:val="s0"/>
        </w:rPr>
        <w:t>35. В разделе «Корректировка суммы НДС, относимого в зачет»:</w:t>
      </w:r>
    </w:p>
    <w:p w:rsidR="00000000" w:rsidRDefault="00261277">
      <w:pPr>
        <w:pStyle w:val="pj"/>
      </w:pPr>
      <w:r>
        <w:rPr>
          <w:rStyle w:val="s0"/>
        </w:rPr>
        <w:t xml:space="preserve">1) в </w:t>
      </w:r>
      <w:r>
        <w:rPr>
          <w:rStyle w:val="s0"/>
        </w:rPr>
        <w:t>строке 300.06.012 А указывается сумма корректировки оборота по товарам, работам, услугам, по которым в предыдущие налоговые периоды налог на добавленную стоимость был отнесен в зачет, и которые в отчетном налоговом периоде были использованы не в целях обла</w:t>
      </w:r>
      <w:r>
        <w:rPr>
          <w:rStyle w:val="s0"/>
        </w:rPr>
        <w:t>гаемого оборота.</w:t>
      </w:r>
    </w:p>
    <w:p w:rsidR="00000000" w:rsidRDefault="00261277">
      <w:pPr>
        <w:pStyle w:val="pj"/>
      </w:pPr>
      <w:r>
        <w:rPr>
          <w:rStyle w:val="s0"/>
        </w:rPr>
        <w:t>2) в строке 300.06.013 А указывается сумма корректировки оборота по товарам в случае их порчи или утраты. Данная строка может иметь только отрицательное значение;</w:t>
      </w:r>
    </w:p>
    <w:p w:rsidR="00000000" w:rsidRDefault="00261277">
      <w:pPr>
        <w:pStyle w:val="pj"/>
      </w:pPr>
      <w:r>
        <w:rPr>
          <w:rStyle w:val="s0"/>
        </w:rPr>
        <w:t>3) в строке 300.06.014 А указывается сумма корректировки оборота по сверхнор</w:t>
      </w:r>
      <w:r>
        <w:rPr>
          <w:rStyle w:val="s0"/>
        </w:rPr>
        <w:t>мативным потерям. Данная строка заполняется теми плательщиками налога на добавленную стоимость, которые в соответствии с законодательством Республики Казахстан являются субъектами естественных монополий;</w:t>
      </w:r>
    </w:p>
    <w:p w:rsidR="00000000" w:rsidRDefault="00261277">
      <w:pPr>
        <w:pStyle w:val="pj"/>
      </w:pPr>
      <w:r>
        <w:rPr>
          <w:rStyle w:val="s0"/>
        </w:rPr>
        <w:t>4) в строке 300.06.015 А указывается сумма корректир</w:t>
      </w:r>
      <w:r>
        <w:rPr>
          <w:rStyle w:val="s0"/>
        </w:rPr>
        <w:t>овки оборота по имуществу, переданному в качестве взноса в уставный капитал;</w:t>
      </w:r>
    </w:p>
    <w:p w:rsidR="00000000" w:rsidRDefault="00261277">
      <w:pPr>
        <w:pStyle w:val="pj"/>
      </w:pPr>
      <w:r>
        <w:rPr>
          <w:rStyle w:val="s0"/>
        </w:rPr>
        <w:t>5) в строке 300.06.016 А указывается сумма корректировки оборота по товарам, частично или полностью возвращенным поставщику;</w:t>
      </w:r>
    </w:p>
    <w:p w:rsidR="00000000" w:rsidRDefault="00261277">
      <w:pPr>
        <w:pStyle w:val="pj"/>
      </w:pPr>
      <w:r>
        <w:rPr>
          <w:rStyle w:val="s0"/>
        </w:rPr>
        <w:t>6) в строке 300.06.017 А указывается сумма корректиров</w:t>
      </w:r>
      <w:r>
        <w:rPr>
          <w:rStyle w:val="s0"/>
        </w:rPr>
        <w:t>ки оборота по товарам, работам, услугам, по которым изменены условия сделки;</w:t>
      </w:r>
    </w:p>
    <w:p w:rsidR="00000000" w:rsidRDefault="00261277">
      <w:pPr>
        <w:pStyle w:val="pj"/>
      </w:pPr>
      <w:r>
        <w:rPr>
          <w:rStyle w:val="s0"/>
        </w:rPr>
        <w:t>7) в строке 300.06.018 А указывается сумма корректировки оборота, производимой в связи с изменением цены, компенсации за приобретенные товары, работы, услуги;</w:t>
      </w:r>
    </w:p>
    <w:p w:rsidR="00000000" w:rsidRDefault="00261277">
      <w:pPr>
        <w:pStyle w:val="pj"/>
      </w:pPr>
      <w:r>
        <w:rPr>
          <w:rStyle w:val="s0"/>
        </w:rPr>
        <w:t>8) в строке 300.06.0</w:t>
      </w:r>
      <w:r>
        <w:rPr>
          <w:rStyle w:val="s0"/>
        </w:rPr>
        <w:t>19 А указывается сумма корректировки оборота в связи со скидкой с цены, скидкой продаж;</w:t>
      </w:r>
    </w:p>
    <w:p w:rsidR="00000000" w:rsidRDefault="00261277">
      <w:pPr>
        <w:pStyle w:val="pj"/>
      </w:pPr>
      <w:r>
        <w:rPr>
          <w:rStyle w:val="s0"/>
        </w:rPr>
        <w:t>9) в строке 300.06.020 А указывается сумма корректировки оборота в связи с получением разницы в стоимости реализованных товаров, работ, услуг при их оплате в тенге;</w:t>
      </w:r>
    </w:p>
    <w:p w:rsidR="00000000" w:rsidRDefault="00261277">
      <w:pPr>
        <w:pStyle w:val="pj"/>
      </w:pPr>
      <w:r>
        <w:rPr>
          <w:rStyle w:val="s0"/>
        </w:rPr>
        <w:t>10)</w:t>
      </w:r>
      <w:r>
        <w:rPr>
          <w:rStyle w:val="s0"/>
        </w:rPr>
        <w:t xml:space="preserve"> в строке 300.06.021 А указывается сумма корректировки оборота при возврате тары;</w:t>
      </w:r>
    </w:p>
    <w:p w:rsidR="00000000" w:rsidRDefault="00261277">
      <w:pPr>
        <w:pStyle w:val="pj"/>
      </w:pPr>
      <w:r>
        <w:rPr>
          <w:rStyle w:val="s0"/>
        </w:rPr>
        <w:t>11) в строке 300.06.022 А указывается сумма корректировки оборота по сомнительным обязательствам, списании обязательств;</w:t>
      </w:r>
    </w:p>
    <w:p w:rsidR="00000000" w:rsidRDefault="00261277">
      <w:pPr>
        <w:pStyle w:val="pj"/>
      </w:pPr>
      <w:r>
        <w:rPr>
          <w:rStyle w:val="s0"/>
        </w:rPr>
        <w:t>12) в строке 300.06.023 А указывается сумма корректир</w:t>
      </w:r>
      <w:r>
        <w:rPr>
          <w:rStyle w:val="s0"/>
        </w:rPr>
        <w:t>овки оборота при осуществлении оплаты по сомнительным обязательствам, по которым ранее была произведена корректировка зачета по налогу на добавленную стоимость при признании сомнительных обязательств;</w:t>
      </w:r>
    </w:p>
    <w:p w:rsidR="00000000" w:rsidRDefault="00261277">
      <w:pPr>
        <w:pStyle w:val="pj"/>
      </w:pPr>
      <w:r>
        <w:rPr>
          <w:rStyle w:val="s0"/>
        </w:rPr>
        <w:t>13) в строке 300.06.024 А указывается итоговая сумма ко</w:t>
      </w:r>
      <w:r>
        <w:rPr>
          <w:rStyle w:val="s0"/>
        </w:rPr>
        <w:t>рректировки оборота по приобретенным товарам, работам, услугам, определяемая как сумма строк с 300.06.012 А по 300.06.023 А;</w:t>
      </w:r>
    </w:p>
    <w:p w:rsidR="00000000" w:rsidRDefault="00261277">
      <w:pPr>
        <w:pStyle w:val="pj"/>
      </w:pPr>
      <w:r>
        <w:rPr>
          <w:rStyle w:val="s0"/>
        </w:rPr>
        <w:t>14) в строке 300.06.012 В указывается сумма корректировки зачета по налогу на добавленную стоимость по товарам, работам, услугам, п</w:t>
      </w:r>
      <w:r>
        <w:rPr>
          <w:rStyle w:val="s0"/>
        </w:rPr>
        <w:t>о которым в предыдущие налоговые периоды налог на добавленную стоимость был отнесен в зачет, и которые в отчетном налоговом периоде были использованы не в целях облагаемого оборота.</w:t>
      </w:r>
    </w:p>
    <w:p w:rsidR="00000000" w:rsidRDefault="00261277">
      <w:pPr>
        <w:pStyle w:val="pj"/>
      </w:pPr>
      <w:r>
        <w:rPr>
          <w:rStyle w:val="s0"/>
        </w:rPr>
        <w:t>Корректировка зачета по товарам, работам, услугам производится следующим о</w:t>
      </w:r>
      <w:r>
        <w:rPr>
          <w:rStyle w:val="s0"/>
        </w:rPr>
        <w:t>бразом:</w:t>
      </w:r>
    </w:p>
    <w:p w:rsidR="00000000" w:rsidRDefault="00261277">
      <w:pPr>
        <w:pStyle w:val="pj"/>
      </w:pPr>
      <w:r>
        <w:rPr>
          <w:rStyle w:val="s0"/>
        </w:rPr>
        <w:t>сумма налога на добавленную стоимость, подлежащая корректировке по основным средствам, используемым не в целях облагаемого оборота, определяется по балансовой стоимости, то есть за минусом амортизационных отчислений, без учета переоценки путем прим</w:t>
      </w:r>
      <w:r>
        <w:rPr>
          <w:rStyle w:val="s0"/>
        </w:rPr>
        <w:t>енения ставки налога на добавленную стоимость, действовавшей на момент приобретения основного средства;</w:t>
      </w:r>
    </w:p>
    <w:p w:rsidR="00000000" w:rsidRDefault="00261277">
      <w:pPr>
        <w:pStyle w:val="pj"/>
      </w:pPr>
      <w:r>
        <w:rPr>
          <w:rStyle w:val="s0"/>
        </w:rPr>
        <w:t xml:space="preserve">по товароматериальным запасам, частично использованным не в целях облагаемого оборота, корректировка налога на добавленную стоимость, ранее отнесенного </w:t>
      </w:r>
      <w:r>
        <w:rPr>
          <w:rStyle w:val="s0"/>
        </w:rPr>
        <w:t>в зачет, производится в части суммы налога, отнесенного в зачет по товарам, использованным не в целях облагаемого оборота;</w:t>
      </w:r>
    </w:p>
    <w:p w:rsidR="00000000" w:rsidRDefault="00261277">
      <w:pPr>
        <w:pStyle w:val="pj"/>
      </w:pPr>
      <w:r>
        <w:rPr>
          <w:rStyle w:val="s0"/>
        </w:rPr>
        <w:t>при использовании работ, услуг не в целях облагаемого оборота корректировка производится по работам, услугам, не использованным ранее</w:t>
      </w:r>
      <w:r>
        <w:rPr>
          <w:rStyle w:val="s0"/>
        </w:rPr>
        <w:t xml:space="preserve"> в целях облагаемого оборота;</w:t>
      </w:r>
    </w:p>
    <w:p w:rsidR="00000000" w:rsidRDefault="00261277">
      <w:pPr>
        <w:pStyle w:val="pj"/>
      </w:pPr>
      <w:r>
        <w:rPr>
          <w:rStyle w:val="s0"/>
        </w:rPr>
        <w:t>15) в строке 300.06.013 В указывается сумма корректировки зачета по налогу на добавленную стоимость по товарам в случае их порчи или утраты. Данная строка может иметь только отрицательное значение;</w:t>
      </w:r>
    </w:p>
    <w:p w:rsidR="00000000" w:rsidRDefault="00261277">
      <w:pPr>
        <w:pStyle w:val="pj"/>
      </w:pPr>
      <w:r>
        <w:rPr>
          <w:rStyle w:val="s0"/>
        </w:rPr>
        <w:t>16) в строке 300.06.014 В ук</w:t>
      </w:r>
      <w:r>
        <w:rPr>
          <w:rStyle w:val="s0"/>
        </w:rPr>
        <w:t>азывается сумма корректировки зачета по налогу на добавленную стоимость по сверхнормативным потерям. Данная строка заполняется теми плательщиками налога на добавленную стоимость, которые в соответствии с законодательством Республики Казахстан являются субъ</w:t>
      </w:r>
      <w:r>
        <w:rPr>
          <w:rStyle w:val="s0"/>
        </w:rPr>
        <w:t>ектами естественных монополий;</w:t>
      </w:r>
    </w:p>
    <w:p w:rsidR="00000000" w:rsidRDefault="00261277">
      <w:pPr>
        <w:pStyle w:val="pj"/>
      </w:pPr>
      <w:r>
        <w:rPr>
          <w:rStyle w:val="s0"/>
        </w:rPr>
        <w:t>17) в строке 300.06.015 В указывается сумма корректировки зачета по налогу на добавленную стоимость по имуществу, переданному в качестве взноса в уставный капитал;</w:t>
      </w:r>
    </w:p>
    <w:p w:rsidR="00000000" w:rsidRDefault="00261277">
      <w:pPr>
        <w:pStyle w:val="pj"/>
      </w:pPr>
      <w:r>
        <w:rPr>
          <w:rStyle w:val="s0"/>
        </w:rPr>
        <w:t>18) в строке 300.06.016 В указывается сумма корректировки зач</w:t>
      </w:r>
      <w:r>
        <w:rPr>
          <w:rStyle w:val="s0"/>
        </w:rPr>
        <w:t>ета по налогу на добавленную стоимость по товарам, частично или полностью возвращенным поставщику;</w:t>
      </w:r>
    </w:p>
    <w:p w:rsidR="00000000" w:rsidRDefault="00261277">
      <w:pPr>
        <w:pStyle w:val="pj"/>
      </w:pPr>
      <w:r>
        <w:rPr>
          <w:rStyle w:val="s0"/>
        </w:rPr>
        <w:t>19) в строке 300.06.017 В указывается сумма корректировки зачета по налогу на добавленную стоимость по товарам, работам, услугам, по которым изменены условия</w:t>
      </w:r>
      <w:r>
        <w:rPr>
          <w:rStyle w:val="s0"/>
        </w:rPr>
        <w:t xml:space="preserve"> сделки;</w:t>
      </w:r>
    </w:p>
    <w:p w:rsidR="00000000" w:rsidRDefault="00261277">
      <w:pPr>
        <w:pStyle w:val="pj"/>
      </w:pPr>
      <w:r>
        <w:rPr>
          <w:rStyle w:val="s0"/>
        </w:rPr>
        <w:t>20) в строке 300.06.018 В указывается сумма корректировки зачета по налогу на добавленную стоимость, производимой в связи с изменением цены, компенсации за приобретенные товары, работы, услуги;</w:t>
      </w:r>
    </w:p>
    <w:p w:rsidR="00000000" w:rsidRDefault="00261277">
      <w:pPr>
        <w:pStyle w:val="pj"/>
      </w:pPr>
      <w:r>
        <w:rPr>
          <w:rStyle w:val="s0"/>
        </w:rPr>
        <w:t>21) в строке 300.06.019 В указывается сумма корректир</w:t>
      </w:r>
      <w:r>
        <w:rPr>
          <w:rStyle w:val="s0"/>
        </w:rPr>
        <w:t>овки зачета по налогу на добавленную стоимость в связи со скидкой с цены, скидкой продаж;</w:t>
      </w:r>
    </w:p>
    <w:p w:rsidR="00000000" w:rsidRDefault="00261277">
      <w:pPr>
        <w:pStyle w:val="pj"/>
      </w:pPr>
      <w:r>
        <w:rPr>
          <w:rStyle w:val="s0"/>
        </w:rPr>
        <w:t>22) в строке 300.06.020 B указывается сумма корректировки зачета по налогу на добавленную стоимость в связи с получением разницы в стоимости реализованных товаров, ра</w:t>
      </w:r>
      <w:r>
        <w:rPr>
          <w:rStyle w:val="s0"/>
        </w:rPr>
        <w:t>бот, услуг при их оплате в тенге;</w:t>
      </w:r>
    </w:p>
    <w:p w:rsidR="00000000" w:rsidRDefault="00261277">
      <w:pPr>
        <w:pStyle w:val="pj"/>
      </w:pPr>
      <w:r>
        <w:rPr>
          <w:rStyle w:val="s0"/>
        </w:rPr>
        <w:t>23) в строке 300.06.021 B указывается сумма корректировки зачета по налогу на добавленную стоимость при возврате тары;</w:t>
      </w:r>
    </w:p>
    <w:p w:rsidR="00000000" w:rsidRDefault="00261277">
      <w:pPr>
        <w:pStyle w:val="pj"/>
      </w:pPr>
      <w:r>
        <w:rPr>
          <w:rStyle w:val="s0"/>
        </w:rPr>
        <w:t>24) в строке 300.06.022 B указывается сумма корректировки зачета по налогу на добавленную стоимость по сомнительным обязательствам, списании обязательств;</w:t>
      </w:r>
    </w:p>
    <w:p w:rsidR="00000000" w:rsidRDefault="00261277">
      <w:pPr>
        <w:pStyle w:val="pj"/>
      </w:pPr>
      <w:r>
        <w:rPr>
          <w:rStyle w:val="s0"/>
        </w:rPr>
        <w:t xml:space="preserve">25) в строке 300.06.023 B указывается сумма корректировки зачета по налогу на добавленную стоимость, </w:t>
      </w:r>
      <w:r>
        <w:rPr>
          <w:rStyle w:val="s0"/>
        </w:rPr>
        <w:t>при осуществлении оплаты по сомнительным обязательствам, по которым ранее была произведена корректировка зачета по налогу на добавленную стоимость при признании сомнительных обязательств;</w:t>
      </w:r>
    </w:p>
    <w:p w:rsidR="00000000" w:rsidRDefault="00261277">
      <w:pPr>
        <w:pStyle w:val="pj"/>
      </w:pPr>
      <w:r>
        <w:rPr>
          <w:rStyle w:val="s0"/>
        </w:rPr>
        <w:t>26) в строке 300.06.024 B указывается итоговая сумма корректировки з</w:t>
      </w:r>
      <w:r>
        <w:rPr>
          <w:rStyle w:val="s0"/>
        </w:rPr>
        <w:t>ачета по налогу на добавленную стоимость, определяемая как сумма строк с 300.06.012 В по 300.06.023 В.</w:t>
      </w:r>
    </w:p>
    <w:p w:rsidR="00000000" w:rsidRDefault="00261277">
      <w:pPr>
        <w:pStyle w:val="pj"/>
      </w:pPr>
      <w:r>
        <w:rPr>
          <w:rStyle w:val="s0"/>
        </w:rPr>
        <w:t>Сумма строки 300.06.009 А переносится в строку 300.00.003 А.</w:t>
      </w:r>
    </w:p>
    <w:p w:rsidR="00000000" w:rsidRDefault="00261277">
      <w:pPr>
        <w:pStyle w:val="pj"/>
      </w:pPr>
      <w:r>
        <w:rPr>
          <w:rStyle w:val="s0"/>
        </w:rPr>
        <w:t>Сумма строки 300.06.009 В переносится в строку 300.00.003 В.</w:t>
      </w:r>
    </w:p>
    <w:p w:rsidR="00000000" w:rsidRDefault="00261277">
      <w:pPr>
        <w:pStyle w:val="pj"/>
      </w:pPr>
      <w:r>
        <w:rPr>
          <w:rStyle w:val="s0"/>
        </w:rPr>
        <w:t>Сумма строки 300.06.010 А учиты</w:t>
      </w:r>
      <w:r>
        <w:rPr>
          <w:rStyle w:val="s0"/>
        </w:rPr>
        <w:t>вается в строке 300.00.002 А.</w:t>
      </w:r>
    </w:p>
    <w:p w:rsidR="00000000" w:rsidRDefault="00261277">
      <w:pPr>
        <w:pStyle w:val="pj"/>
      </w:pPr>
      <w:r>
        <w:rPr>
          <w:rStyle w:val="s0"/>
        </w:rPr>
        <w:t>Сумма строки 300.06.011 А учитывается в строке 300.00.005 А.</w:t>
      </w:r>
    </w:p>
    <w:p w:rsidR="00000000" w:rsidRDefault="00261277">
      <w:pPr>
        <w:pStyle w:val="pj"/>
      </w:pPr>
      <w:r>
        <w:rPr>
          <w:rStyle w:val="s0"/>
        </w:rPr>
        <w:t>Сумма строки 300.06.024 B переносится в строку 300.00.022.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 xml:space="preserve">9. Составление </w:t>
      </w:r>
      <w:hyperlink r:id="rId108" w:history="1">
        <w:r>
          <w:rPr>
            <w:rStyle w:val="a4"/>
            <w:b/>
            <w:bCs/>
          </w:rPr>
          <w:t>формы 300.07</w:t>
        </w:r>
      </w:hyperlink>
      <w:r>
        <w:rPr>
          <w:rStyle w:val="s1"/>
        </w:rPr>
        <w:t xml:space="preserve"> </w:t>
      </w:r>
      <w:r>
        <w:rPr>
          <w:rStyle w:val="s1"/>
        </w:rPr>
        <w:t>- Реестр счетов-фактур по реализованным товарам, работам, услугам в течение отчетного налогового периода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36. Данная форма предназначена для детального отражения сведений о счетах-фактурах, выписанных по реализованным товарам, работам, услугам. При наличи</w:t>
      </w:r>
      <w:r>
        <w:rPr>
          <w:rStyle w:val="s0"/>
        </w:rPr>
        <w:t xml:space="preserve">и за отчетный налоговый период оборотов по реализации данное приложение подлежит обязательному представлению и заполнению. </w:t>
      </w:r>
    </w:p>
    <w:p w:rsidR="00000000" w:rsidRDefault="00261277">
      <w:pPr>
        <w:pStyle w:val="pj"/>
      </w:pPr>
      <w:r>
        <w:rPr>
          <w:rStyle w:val="s0"/>
        </w:rPr>
        <w:t>37. В данной форме отражаются счета-фактуры, дата совершения оборота по реализации по которым приходится на отчетный налоговый перио</w:t>
      </w:r>
      <w:r>
        <w:rPr>
          <w:rStyle w:val="s0"/>
        </w:rPr>
        <w:t>д.</w:t>
      </w:r>
    </w:p>
    <w:p w:rsidR="00000000" w:rsidRDefault="00261277">
      <w:pPr>
        <w:pStyle w:val="pj"/>
      </w:pPr>
      <w:r>
        <w:rPr>
          <w:rStyle w:val="s0"/>
        </w:rPr>
        <w:t>Реестр счетов-фактур по реализованным товарам, работам, услугам в течение отчетного налогового периода (далее - Реестр) представляется по выписанным счетам-фактурам, в том числе выписанных комиссионерами, комитентами, доверителями, поверенными, в случая</w:t>
      </w:r>
      <w:r>
        <w:rPr>
          <w:rStyle w:val="s0"/>
        </w:rPr>
        <w:t xml:space="preserve">х, установленных </w:t>
      </w:r>
      <w:hyperlink r:id="rId109" w:anchor="sub_id=2330000" w:history="1">
        <w:r>
          <w:rPr>
            <w:rStyle w:val="a4"/>
          </w:rPr>
          <w:t>пунктом 2 статьи 233</w:t>
        </w:r>
      </w:hyperlink>
      <w:r>
        <w:rPr>
          <w:rStyle w:val="s0"/>
        </w:rPr>
        <w:t xml:space="preserve"> Налогового кодекса, экспедиторами, участниками договора о совместной деятельности. </w:t>
      </w:r>
    </w:p>
    <w:p w:rsidR="00000000" w:rsidRDefault="00261277">
      <w:pPr>
        <w:pStyle w:val="pj"/>
      </w:pPr>
      <w:r>
        <w:rPr>
          <w:rStyle w:val="s0"/>
        </w:rPr>
        <w:t>38. Не отражаются в Реестре счета-фактуры, выписа</w:t>
      </w:r>
      <w:r>
        <w:rPr>
          <w:rStyle w:val="s0"/>
        </w:rPr>
        <w:t xml:space="preserve">нные в адрес нерезидентов, не осуществляющих деятельность в Республике Казахстан, в том числе через филиал и представительство, а также выписываемые в адрес физических лиц, за исключением индивидуальных предпринимателей. </w:t>
      </w:r>
    </w:p>
    <w:p w:rsidR="00000000" w:rsidRDefault="00261277">
      <w:pPr>
        <w:pStyle w:val="pj"/>
      </w:pPr>
      <w:r>
        <w:rPr>
          <w:rStyle w:val="s0"/>
        </w:rPr>
        <w:t>39. В разделе «Сумма НДС по реализ</w:t>
      </w:r>
      <w:r>
        <w:rPr>
          <w:rStyle w:val="s0"/>
        </w:rPr>
        <w:t>ованным товарам, работам, услугам:</w:t>
      </w:r>
    </w:p>
    <w:p w:rsidR="00000000" w:rsidRDefault="00261277">
      <w:pPr>
        <w:pStyle w:val="pj"/>
      </w:pPr>
      <w:r>
        <w:rPr>
          <w:rStyle w:val="s0"/>
        </w:rPr>
        <w:t>1) в графе А указывается порядковый номер строки;</w:t>
      </w:r>
    </w:p>
    <w:p w:rsidR="00000000" w:rsidRDefault="00261277">
      <w:pPr>
        <w:pStyle w:val="pj"/>
      </w:pPr>
      <w:r>
        <w:rPr>
          <w:rStyle w:val="s0"/>
        </w:rPr>
        <w:t>2) в графе В указывается заглавными кириллическими буквами статус поставщика. Данная графа заполняется в случае реализации товаров, работ, услуг по договорам комиссии, пор</w:t>
      </w:r>
      <w:r>
        <w:rPr>
          <w:rStyle w:val="s0"/>
        </w:rPr>
        <w:t>учения, транспортной экспедиции, финансового лизинга, в рамках договоров о совместной деятельности. Если поставщиком является комитент указывается статус «К»; комиссионер - указывается статус «М»; доверитель - указывается статус «Д»; поверенный - указывает</w:t>
      </w:r>
      <w:r>
        <w:rPr>
          <w:rStyle w:val="s0"/>
        </w:rPr>
        <w:t xml:space="preserve">ся статус «П»; экспедитор - указывается статус «Э»; лизингодатель - указывается статус «Л». Если реализация товаров, работ, услуг осуществляется в рамках договоров о совместной деятельности поставщиком-участником (+ами) договора о совместной деятельности, </w:t>
      </w:r>
      <w:r>
        <w:rPr>
          <w:rStyle w:val="s0"/>
        </w:rPr>
        <w:t xml:space="preserve">то в данной графе указывается статус «С»; </w:t>
      </w:r>
    </w:p>
    <w:p w:rsidR="00000000" w:rsidRDefault="00261277">
      <w:pPr>
        <w:pStyle w:val="pj"/>
      </w:pPr>
      <w:r>
        <w:rPr>
          <w:rStyle w:val="s0"/>
        </w:rPr>
        <w:t>3) в графе С указывается регистрационный номер налогоплательщика покупателя, указанный в счете-фактуре;</w:t>
      </w:r>
    </w:p>
    <w:p w:rsidR="00000000" w:rsidRDefault="00261277">
      <w:pPr>
        <w:pStyle w:val="pj"/>
      </w:pPr>
      <w:r>
        <w:rPr>
          <w:rStyle w:val="s0"/>
        </w:rPr>
        <w:t xml:space="preserve">4) в графе D указывается индивидуальный идентификационный (бизнес идентификационный) номер (при его наличии) </w:t>
      </w:r>
      <w:r>
        <w:rPr>
          <w:rStyle w:val="s0"/>
        </w:rPr>
        <w:t>покупателя;</w:t>
      </w:r>
    </w:p>
    <w:p w:rsidR="00000000" w:rsidRDefault="00261277">
      <w:pPr>
        <w:pStyle w:val="pj"/>
      </w:pPr>
      <w:r>
        <w:rPr>
          <w:rStyle w:val="s0"/>
        </w:rPr>
        <w:t>5) в графе E указывается арабскими цифрами номер счета-фактуры, который должен соответствовать номеру, отраженному в счете-фактуре.</w:t>
      </w:r>
    </w:p>
    <w:p w:rsidR="00000000" w:rsidRDefault="00261277">
      <w:pPr>
        <w:pStyle w:val="pj"/>
      </w:pPr>
      <w:r>
        <w:rPr>
          <w:rStyle w:val="s0"/>
        </w:rPr>
        <w:t>Количество ячеек для указания номера счета-фактуры при предоставлении реестра счетов-фактур по реализованным тов</w:t>
      </w:r>
      <w:r>
        <w:rPr>
          <w:rStyle w:val="s0"/>
        </w:rPr>
        <w:t>арам, работам, услугам в течение отчетного периода в электронном виде не ограничивается;</w:t>
      </w:r>
    </w:p>
    <w:p w:rsidR="00000000" w:rsidRDefault="00261277">
      <w:pPr>
        <w:pStyle w:val="pj"/>
      </w:pPr>
      <w:r>
        <w:rPr>
          <w:rStyle w:val="s0"/>
        </w:rPr>
        <w:t>6) в графе F указывается дата выписки счета-фактуры или дополнительного счета-фактуры, выписанного в соответствии со статьей 265 Налогового кодекса при корректировке р</w:t>
      </w:r>
      <w:r>
        <w:rPr>
          <w:rStyle w:val="s0"/>
        </w:rPr>
        <w:t>азмера облагаемого или освобожденного оборота;</w:t>
      </w:r>
    </w:p>
    <w:p w:rsidR="00000000" w:rsidRDefault="00261277">
      <w:pPr>
        <w:pStyle w:val="pj"/>
      </w:pPr>
      <w:r>
        <w:rPr>
          <w:rStyle w:val="s0"/>
        </w:rPr>
        <w:t xml:space="preserve">7) в графе G указывается признак вида деятельности по налогоплательщику, который осуществляет деятельность в рамках специального налогового режима в соответствии со </w:t>
      </w:r>
      <w:hyperlink r:id="rId110" w:anchor="sub_id=4480000" w:history="1">
        <w:r>
          <w:rPr>
            <w:rStyle w:val="a4"/>
          </w:rPr>
          <w:t>статьями 448 - 452</w:t>
        </w:r>
      </w:hyperlink>
      <w:r>
        <w:rPr>
          <w:rStyle w:val="s0"/>
        </w:rPr>
        <w:t xml:space="preserve"> Налогового кодекса. При этом в данной графе отмечается «1», если счет-фактура выписан исключительно в целях осуществления деятельности, налогообложение которой осуществляется в общеустановленном п</w:t>
      </w:r>
      <w:r>
        <w:rPr>
          <w:rStyle w:val="s0"/>
        </w:rPr>
        <w:t>орядке; «2» - если счет-фактура выписан исключительно в целях осуществления деятельности, налогообложение которой осуществляется в рамках специального налогового режима в соответствии со статьями 448 - 452 Налогового кодекса;</w:t>
      </w:r>
    </w:p>
    <w:p w:rsidR="00000000" w:rsidRDefault="00261277">
      <w:pPr>
        <w:pStyle w:val="pj"/>
      </w:pPr>
      <w:r>
        <w:rPr>
          <w:rStyle w:val="s0"/>
        </w:rPr>
        <w:t>8) в графе H указывается всего</w:t>
      </w:r>
      <w:r>
        <w:rPr>
          <w:rStyle w:val="s0"/>
        </w:rPr>
        <w:t xml:space="preserve"> стоимость товаров, работ, услуг, указанных в счете-фактуре, без учета налога на добавленную стоимость.</w:t>
      </w:r>
    </w:p>
    <w:p w:rsidR="00000000" w:rsidRDefault="00261277">
      <w:pPr>
        <w:pStyle w:val="pj"/>
      </w:pPr>
      <w:r>
        <w:rPr>
          <w:rStyle w:val="s0"/>
        </w:rPr>
        <w:t xml:space="preserve">При этом налогоплательщики, выписывающие счета-фактуры покупателю товаров, работ, услуг с учетом особенностей, установленных </w:t>
      </w:r>
      <w:hyperlink r:id="rId111" w:anchor="sub_id=2640000" w:history="1">
        <w:r>
          <w:rPr>
            <w:rStyle w:val="a4"/>
          </w:rPr>
          <w:t>статьей 264</w:t>
        </w:r>
      </w:hyperlink>
      <w:r>
        <w:rPr>
          <w:rStyle w:val="s0"/>
        </w:rPr>
        <w:t xml:space="preserve"> Налогового кодекса, в данной графе указывают общую сумму оборота (облагаемого и (или) необлагаемого) по реализации товаров, работ, услуг, отраженную в счете-фактуре, с учетом стоимости р</w:t>
      </w:r>
      <w:r>
        <w:rPr>
          <w:rStyle w:val="s0"/>
        </w:rPr>
        <w:t xml:space="preserve">абот и услуг, выполненных и оказанных перевозчиками и (или) поставщиками в рамках договора транспортной экспедиции. </w:t>
      </w:r>
    </w:p>
    <w:p w:rsidR="00000000" w:rsidRDefault="00261277">
      <w:pPr>
        <w:pStyle w:val="pj"/>
      </w:pPr>
      <w:r>
        <w:rPr>
          <w:rStyle w:val="s0"/>
        </w:rPr>
        <w:t xml:space="preserve">Комиссионеры, выписывающие счета-фактуры покупателю товаров, работ, услуг с учетом особенностей, установленных </w:t>
      </w:r>
      <w:hyperlink r:id="rId112" w:anchor="sub_id=2630000" w:history="1">
        <w:r>
          <w:rPr>
            <w:rStyle w:val="a4"/>
          </w:rPr>
          <w:t>пунктом 18 статьи 263</w:t>
        </w:r>
      </w:hyperlink>
      <w:r>
        <w:rPr>
          <w:rStyle w:val="s0"/>
        </w:rPr>
        <w:t xml:space="preserve"> Налогового кодекса, указывают общую сумму оборота (облагаемого и (или) необлагаемого) по реализации товаров, работ, услуг, отраженную в счете- фактуре, выписанном комиссионером,</w:t>
      </w:r>
      <w:r>
        <w:rPr>
          <w:rStyle w:val="s0"/>
        </w:rPr>
        <w:t xml:space="preserve"> исходя из стоимости товаров, работ, услуг, по которой комиссионерами осуществляется их реализация покупателю.</w:t>
      </w:r>
    </w:p>
    <w:p w:rsidR="00000000" w:rsidRDefault="00261277">
      <w:pPr>
        <w:pStyle w:val="pj"/>
      </w:pPr>
      <w:r>
        <w:rPr>
          <w:rStyle w:val="s0"/>
        </w:rPr>
        <w:t>Лизингодатели, выписывающие счета-фактуры на передаваемый ими предмет лизинга, указывают в данной графе сумму оборота (облагаемого или необлагаемого), указанную в счете-фактуре, исходя из общей суммы всех лизинговых платежей в соответствии с договором фина</w:t>
      </w:r>
      <w:r>
        <w:rPr>
          <w:rStyle w:val="s0"/>
        </w:rPr>
        <w:t xml:space="preserve">нсового лизинга без включения в него суммы вознаграждения и налога на добавленную стоимость. </w:t>
      </w:r>
    </w:p>
    <w:p w:rsidR="00000000" w:rsidRDefault="00261277">
      <w:pPr>
        <w:pStyle w:val="pj"/>
      </w:pPr>
      <w:r>
        <w:rPr>
          <w:rStyle w:val="s0"/>
        </w:rPr>
        <w:t xml:space="preserve">Итоговая величина графы H указывается только на первой странице формы 300.07 в строке 00000001 и определяется путем сложения всех сумм, отраженных в данной графе </w:t>
      </w:r>
      <w:r>
        <w:rPr>
          <w:rStyle w:val="s0"/>
        </w:rPr>
        <w:t>всех страниц;</w:t>
      </w:r>
    </w:p>
    <w:p w:rsidR="00000000" w:rsidRDefault="00261277">
      <w:pPr>
        <w:pStyle w:val="pj"/>
      </w:pPr>
      <w:r>
        <w:rPr>
          <w:rStyle w:val="s0"/>
        </w:rPr>
        <w:t>9) в графе I отражается сумма налога на добавленную стоимость, указанная в счете-фактуре. Итоговая величина графы I указывается только на первой странице формы 300.07 в строке 00000001 и определяется путем сложения всех сумм, отраженных в дан</w:t>
      </w:r>
      <w:r>
        <w:rPr>
          <w:rStyle w:val="s0"/>
        </w:rPr>
        <w:t>ной графе всех страниц;</w:t>
      </w:r>
    </w:p>
    <w:p w:rsidR="00000000" w:rsidRDefault="00261277">
      <w:pPr>
        <w:pStyle w:val="pj"/>
      </w:pPr>
      <w:r>
        <w:rPr>
          <w:rStyle w:val="s0"/>
        </w:rPr>
        <w:t xml:space="preserve">10) в графе J указывается сумма начисленного налога на добавленную стоимость за отчетный налоговый период. </w:t>
      </w:r>
    </w:p>
    <w:p w:rsidR="00000000" w:rsidRDefault="00261277">
      <w:pPr>
        <w:pStyle w:val="pj"/>
      </w:pPr>
      <w:r>
        <w:rPr>
          <w:rStyle w:val="s0"/>
        </w:rPr>
        <w:t xml:space="preserve">11) в графе K указывается вид полезного ископаемого, реализованного за отчетный налоговый период. </w:t>
      </w:r>
    </w:p>
    <w:p w:rsidR="00000000" w:rsidRDefault="00261277">
      <w:pPr>
        <w:pStyle w:val="pj"/>
      </w:pPr>
      <w:r>
        <w:rPr>
          <w:rStyle w:val="s0"/>
        </w:rPr>
        <w:t>12) в графе L указывается</w:t>
      </w:r>
      <w:r>
        <w:rPr>
          <w:rStyle w:val="s0"/>
        </w:rPr>
        <w:t xml:space="preserve"> объем полезного ископаемого, реализованного за отчетный налоговый период. </w:t>
      </w:r>
    </w:p>
    <w:p w:rsidR="00000000" w:rsidRDefault="00261277">
      <w:pPr>
        <w:pStyle w:val="pj"/>
      </w:pPr>
      <w:r>
        <w:rPr>
          <w:rStyle w:val="s0"/>
        </w:rPr>
        <w:t xml:space="preserve">13) в графе M указываются единицы измерения реализованного полезного ископаемого за отчетный налоговый период. </w:t>
      </w:r>
    </w:p>
    <w:p w:rsidR="00000000" w:rsidRDefault="00261277">
      <w:pPr>
        <w:pStyle w:val="pj"/>
      </w:pPr>
      <w:r>
        <w:rPr>
          <w:rStyle w:val="s0"/>
        </w:rPr>
        <w:t>Графы K, L, M заполняются в случае, если счет-фактура выписан для ре</w:t>
      </w:r>
      <w:r>
        <w:rPr>
          <w:rStyle w:val="s0"/>
        </w:rPr>
        <w:t>ализации полезных ископаемых и/или минерального сырья, содержащего полезные ископаемые. К видам полезных ископаемых относятся углеводородное сырье (сырая нефть, газовый конденсат, газ), твердые полезные ископаемые (руды, металлы, минеральное сырье), общера</w:t>
      </w:r>
      <w:r>
        <w:rPr>
          <w:rStyle w:val="s0"/>
        </w:rPr>
        <w:t>спространенные полезные ископаемые, подземные воды и лечебные грязи.</w:t>
      </w:r>
    </w:p>
    <w:p w:rsidR="00000000" w:rsidRDefault="00261277">
      <w:pPr>
        <w:pStyle w:val="pj"/>
      </w:pPr>
      <w:r>
        <w:rPr>
          <w:rStyle w:val="s0"/>
        </w:rPr>
        <w:t xml:space="preserve">При передаче имущества в финансовый лизинг в данной графе указывается сумма начисленного налога на добавленную стоимость по облагаемому обороту, определенному в соответствии с </w:t>
      </w:r>
      <w:hyperlink r:id="rId113" w:anchor="sub_id=2380000" w:history="1">
        <w:r>
          <w:rPr>
            <w:rStyle w:val="a4"/>
          </w:rPr>
          <w:t>пунктом 10 статьи 238</w:t>
        </w:r>
      </w:hyperlink>
      <w:r>
        <w:rPr>
          <w:rStyle w:val="s0"/>
        </w:rPr>
        <w:t xml:space="preserve"> Налогового кодекса. </w:t>
      </w:r>
    </w:p>
    <w:p w:rsidR="00000000" w:rsidRDefault="00261277">
      <w:pPr>
        <w:pStyle w:val="pj"/>
      </w:pPr>
      <w:r>
        <w:rPr>
          <w:rStyle w:val="s0"/>
        </w:rPr>
        <w:t xml:space="preserve">По счету-фактуре, выписанному при реализации периодических печатных изданий согласно </w:t>
      </w:r>
      <w:hyperlink r:id="rId114" w:anchor="sub_id=2631100" w:history="1">
        <w:r>
          <w:rPr>
            <w:rStyle w:val="a4"/>
          </w:rPr>
          <w:t>пункту 11 статьи 263</w:t>
        </w:r>
      </w:hyperlink>
      <w:r>
        <w:rPr>
          <w:rStyle w:val="s0"/>
        </w:rPr>
        <w:t xml:space="preserve"> Налогового кодекса, в данной графе указывается сумма начисленного налога на добавленную стоимость по облагаемому обороту, определенному в соответствии с </w:t>
      </w:r>
      <w:hyperlink r:id="rId115" w:anchor="sub_id=2381600" w:history="1">
        <w:r>
          <w:rPr>
            <w:rStyle w:val="a4"/>
          </w:rPr>
          <w:t>пунктом 16 статьи 238</w:t>
        </w:r>
      </w:hyperlink>
      <w:r>
        <w:rPr>
          <w:rStyle w:val="s0"/>
        </w:rPr>
        <w:t xml:space="preserve"> Налогового кодекса.</w:t>
      </w:r>
    </w:p>
    <w:p w:rsidR="00000000" w:rsidRDefault="00261277">
      <w:pPr>
        <w:pStyle w:val="pj"/>
      </w:pPr>
      <w:r>
        <w:rPr>
          <w:rStyle w:val="s0"/>
        </w:rPr>
        <w:t xml:space="preserve">По счету-фактуре, выписанному в рамках договора о совместной деятельности в соответствии с </w:t>
      </w:r>
      <w:hyperlink r:id="rId116" w:anchor="sub_id=2350000" w:history="1">
        <w:r>
          <w:rPr>
            <w:rStyle w:val="a4"/>
          </w:rPr>
          <w:t>пунктом 1 статьи 235</w:t>
        </w:r>
      </w:hyperlink>
      <w:r>
        <w:rPr>
          <w:rStyle w:val="s0"/>
        </w:rPr>
        <w:t xml:space="preserve"> Налогового кодекса, в данной графе указывается сумма начисленного налога на добавленную стоимость, приходящаяся на данного участника договора о совместной деятельности. </w:t>
      </w:r>
    </w:p>
    <w:p w:rsidR="00000000" w:rsidRDefault="00261277">
      <w:pPr>
        <w:pStyle w:val="pj"/>
      </w:pPr>
      <w:r>
        <w:rPr>
          <w:rStyle w:val="s0"/>
        </w:rPr>
        <w:t xml:space="preserve">По счету-фактуре, выписанному в соответствии с </w:t>
      </w:r>
      <w:hyperlink r:id="rId117" w:anchor="sub_id=2350300" w:history="1">
        <w:r>
          <w:rPr>
            <w:rStyle w:val="a4"/>
          </w:rPr>
          <w:t>пунктом 3 статьи 235</w:t>
        </w:r>
      </w:hyperlink>
      <w:r>
        <w:rPr>
          <w:rStyle w:val="s0"/>
        </w:rPr>
        <w:t xml:space="preserve"> Налогового кодекса, когда осуществляется реализация участнику (участникам) договора о совместной деятельности, в данной графе указывается сумма начисленного налога на д</w:t>
      </w:r>
      <w:r>
        <w:rPr>
          <w:rStyle w:val="s0"/>
        </w:rPr>
        <w:t xml:space="preserve">обавленную стоимость приходящегося на каждого участника договора о совместной деятельности. При этом один счет-фактура может указываться в Реестре в несколько строк в зависимости от количества участников договора о соместной деятельности </w:t>
      </w:r>
    </w:p>
    <w:p w:rsidR="00000000" w:rsidRDefault="00261277">
      <w:pPr>
        <w:pStyle w:val="pj"/>
      </w:pPr>
      <w:r>
        <w:rPr>
          <w:rStyle w:val="s0"/>
        </w:rPr>
        <w:t xml:space="preserve">Графа J подлежит </w:t>
      </w:r>
      <w:r>
        <w:rPr>
          <w:rStyle w:val="s0"/>
        </w:rPr>
        <w:t>обязательному заполнению в случае, если по соотвествующей строке заполнена графа I. Итоговая величина графы J указывается только на первой странице формы 300.07 в строке 00000001 и определяется путем сложения всех сумм, отраженных в данной графе всех стран</w:t>
      </w:r>
      <w:r>
        <w:rPr>
          <w:rStyle w:val="s0"/>
        </w:rPr>
        <w:t>иц.</w:t>
      </w:r>
    </w:p>
    <w:p w:rsidR="00000000" w:rsidRDefault="00261277">
      <w:pPr>
        <w:pStyle w:val="pj"/>
      </w:pPr>
      <w:bookmarkStart w:id="1" w:name="SUB4000"/>
      <w:bookmarkEnd w:id="1"/>
      <w:r>
        <w:rPr>
          <w:rStyle w:val="s0"/>
        </w:rPr>
        <w:t>40. Внесение изменений и дополнений в Реестры производится с учетом следующего:</w:t>
      </w:r>
    </w:p>
    <w:p w:rsidR="00000000" w:rsidRDefault="00261277">
      <w:pPr>
        <w:pStyle w:val="pj"/>
      </w:pPr>
      <w:r>
        <w:rPr>
          <w:rStyle w:val="s0"/>
        </w:rPr>
        <w:t>1) в основной форме декларации по НДС формы 300.00 с учетом отнесения к виду налоговой отчетности, предусмотренной в пункте 3 статьи 63 Налогового кодекса, обязательно прос</w:t>
      </w:r>
      <w:r>
        <w:rPr>
          <w:rStyle w:val="s0"/>
        </w:rPr>
        <w:t xml:space="preserve">тавление отметки в ячейке «дополнительная» или «дополнительная по уведомлению»; </w:t>
      </w:r>
    </w:p>
    <w:p w:rsidR="00000000" w:rsidRDefault="00261277">
      <w:pPr>
        <w:pStyle w:val="pj"/>
      </w:pPr>
      <w:r>
        <w:rPr>
          <w:rStyle w:val="s0"/>
        </w:rPr>
        <w:t>2) в разделе «Общая информация о плательщике НДС» Реестра указываются регистрационный номер налогоплательщика, индивидуальный идентификационный (бизнес идентификационный) номе</w:t>
      </w:r>
      <w:r>
        <w:rPr>
          <w:rStyle w:val="s0"/>
        </w:rPr>
        <w:t>р (при его наличии) и налоговый период за который вносятся изменения и дополнения;</w:t>
      </w:r>
    </w:p>
    <w:p w:rsidR="00000000" w:rsidRDefault="00261277">
      <w:pPr>
        <w:pStyle w:val="pj"/>
      </w:pPr>
      <w:r>
        <w:rPr>
          <w:rStyle w:val="s0"/>
        </w:rPr>
        <w:t>3) в случае обнаружения ошибки в любой из граф В, С, D, E, F,G, Н, I, J раздела «Сумма НДС по реализованным товарам, работам, услугам» производится удаление из Реестра ранее</w:t>
      </w:r>
      <w:r>
        <w:rPr>
          <w:rStyle w:val="s0"/>
        </w:rPr>
        <w:t xml:space="preserve"> указанного ошибочного счета-фактуры. Для удаления ошибочного счета-фактуры в дополнительном Реестре указывается номер строки, следующей за последним номером строки ранее представленного Реестра за период, в который вносятся изменения, указываются ранее от</w:t>
      </w:r>
      <w:r>
        <w:rPr>
          <w:rStyle w:val="s0"/>
        </w:rPr>
        <w:t>раженные реквизиты граф В, С, D, E, F, G, а в графах Н, I, J, указываются ранее отраженные суммы со знаком минус. Далее новой строкой вводится счет-фактура с правильными реквизитами и суммами;</w:t>
      </w:r>
    </w:p>
    <w:p w:rsidR="00000000" w:rsidRDefault="00261277">
      <w:pPr>
        <w:pStyle w:val="pj"/>
      </w:pPr>
      <w:r>
        <w:rPr>
          <w:rStyle w:val="s0"/>
        </w:rPr>
        <w:t>4) в случае дополнения Реестра за налоговый период новыми строк</w:t>
      </w:r>
      <w:r>
        <w:rPr>
          <w:rStyle w:val="s0"/>
        </w:rPr>
        <w:t>ами указывается номер строки, следующей за последним номером строки ранее представленного Реестра за период, в который вносятся дополнения.</w:t>
      </w:r>
    </w:p>
    <w:p w:rsidR="00000000" w:rsidRDefault="00261277">
      <w:pPr>
        <w:pStyle w:val="pj"/>
      </w:pPr>
      <w:bookmarkStart w:id="2" w:name="SUB4100"/>
      <w:bookmarkEnd w:id="2"/>
      <w:r>
        <w:rPr>
          <w:rStyle w:val="s0"/>
        </w:rPr>
        <w:t xml:space="preserve">41. При применении </w:t>
      </w:r>
      <w:hyperlink w:anchor="sub4000" w:history="1">
        <w:r>
          <w:rPr>
            <w:rStyle w:val="a4"/>
          </w:rPr>
          <w:t>подпунктов 3) и 4) пункта 40</w:t>
        </w:r>
      </w:hyperlink>
      <w:r>
        <w:rPr>
          <w:rStyle w:val="s0"/>
        </w:rPr>
        <w:t xml:space="preserve"> Правил следует учесть, что если предст</w:t>
      </w:r>
      <w:r>
        <w:rPr>
          <w:rStyle w:val="s0"/>
        </w:rPr>
        <w:t>авляется первая дополнительная декларация после представления очередной декларации, то при дополнении реестра или удалении строк из реестра указывается номер строки, следующей за последней строкой реестра к очередной декларации.</w:t>
      </w:r>
    </w:p>
    <w:p w:rsidR="00000000" w:rsidRDefault="00261277">
      <w:pPr>
        <w:pStyle w:val="pj"/>
      </w:pPr>
      <w:r>
        <w:rPr>
          <w:rStyle w:val="s0"/>
        </w:rPr>
        <w:t>Если представляется дополни</w:t>
      </w:r>
      <w:r>
        <w:rPr>
          <w:rStyle w:val="s0"/>
        </w:rPr>
        <w:t>тельная декларация к очередной декларации, к которой уже представлялись дополнительные декларации, то при дополнении реестра или удалении строк из реестра указывается номер строки, следующей за последней строкой реестра, представленного к последней дополни</w:t>
      </w:r>
      <w:r>
        <w:rPr>
          <w:rStyle w:val="s0"/>
        </w:rPr>
        <w:t xml:space="preserve">тельной декларации. 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bookmarkStart w:id="3" w:name="SUB4200"/>
      <w:bookmarkEnd w:id="3"/>
      <w:r>
        <w:rPr>
          <w:rStyle w:val="s1"/>
        </w:rPr>
        <w:t xml:space="preserve">10. Составление </w:t>
      </w:r>
      <w:hyperlink r:id="rId118" w:history="1">
        <w:r>
          <w:rPr>
            <w:rStyle w:val="a4"/>
            <w:b/>
            <w:bCs/>
          </w:rPr>
          <w:t>формы 300.08</w:t>
        </w:r>
      </w:hyperlink>
      <w:r>
        <w:rPr>
          <w:rStyle w:val="s1"/>
        </w:rPr>
        <w:t xml:space="preserve"> - Реестр счетов-фактур (документов на выпуск товаров из госматрезерва) по приобретенным товарам, работам, услугам в течение отчетного нал</w:t>
      </w:r>
      <w:r>
        <w:rPr>
          <w:rStyle w:val="s1"/>
        </w:rPr>
        <w:t>огового периода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42. Форма 300.08 предназначена для отражения сведений о счетах - фактурах (документов на выпуск товаров из государственного материального резерва) по товарам, работам, услугам, приобретенным на территории Республики Казахстан. При осущест</w:t>
      </w:r>
      <w:r>
        <w:rPr>
          <w:rStyle w:val="s0"/>
        </w:rPr>
        <w:t>влении за отчетный налоговый период приобретений товаров, работ, услуг, данное приложение подлежит обязательному представлению и заполнению.</w:t>
      </w:r>
    </w:p>
    <w:p w:rsidR="00000000" w:rsidRDefault="00261277">
      <w:pPr>
        <w:pStyle w:val="pj"/>
      </w:pPr>
      <w:r>
        <w:rPr>
          <w:rStyle w:val="s0"/>
        </w:rPr>
        <w:t>Реестр счетов-фактур по приобретенным товарам, работам, услугам в течение отчетного периода (далее - Реестр) предст</w:t>
      </w:r>
      <w:r>
        <w:rPr>
          <w:rStyle w:val="s0"/>
        </w:rPr>
        <w:t xml:space="preserve">авляется также комиссионерами, комитентами, поверенными, доверителями, экспедиторами, участниками договора о совместной деятельности. </w:t>
      </w:r>
    </w:p>
    <w:p w:rsidR="00000000" w:rsidRDefault="00261277">
      <w:pPr>
        <w:pStyle w:val="pj"/>
      </w:pPr>
      <w:r>
        <w:rPr>
          <w:rStyle w:val="s0"/>
        </w:rPr>
        <w:t>Не отражаются в Реестре счета-фактуры по товарам, работам, услугам, приобретенным от нерезидентов, не осуществляющих деят</w:t>
      </w:r>
      <w:r>
        <w:rPr>
          <w:rStyle w:val="s0"/>
        </w:rPr>
        <w:t xml:space="preserve">ельность в Республике Казахстан, в том числе через филиал, представительство. </w:t>
      </w:r>
    </w:p>
    <w:p w:rsidR="00000000" w:rsidRDefault="00261277">
      <w:pPr>
        <w:pStyle w:val="pj"/>
      </w:pPr>
      <w:r>
        <w:rPr>
          <w:rStyle w:val="s0"/>
        </w:rPr>
        <w:t>43. В разделе «Сумма НДС по приобретенным товарам, работам, услугам»:</w:t>
      </w:r>
    </w:p>
    <w:p w:rsidR="00000000" w:rsidRDefault="00261277">
      <w:pPr>
        <w:pStyle w:val="pj"/>
      </w:pPr>
      <w:r>
        <w:rPr>
          <w:rStyle w:val="s0"/>
        </w:rPr>
        <w:t>1) в графе А указывается порядковый номер строки;</w:t>
      </w:r>
    </w:p>
    <w:p w:rsidR="00000000" w:rsidRDefault="00261277">
      <w:pPr>
        <w:pStyle w:val="pj"/>
      </w:pPr>
      <w:r>
        <w:rPr>
          <w:rStyle w:val="s0"/>
        </w:rPr>
        <w:t>2) в графе В указывается заглавными кириллическими буквами статус поставщика в случае приобретения товаров, работ, услуг по договорам комиссии, транспортной экспедиции, финансового лизинга, в рамках договоров о совместной деятельности.</w:t>
      </w:r>
    </w:p>
    <w:p w:rsidR="00000000" w:rsidRDefault="00261277">
      <w:pPr>
        <w:pStyle w:val="pj"/>
      </w:pPr>
      <w:r>
        <w:rPr>
          <w:rStyle w:val="s0"/>
        </w:rPr>
        <w:t xml:space="preserve">Если поставщиком по </w:t>
      </w:r>
      <w:r>
        <w:rPr>
          <w:rStyle w:val="s0"/>
        </w:rPr>
        <w:t>счету-фактуре является комитент указывается отметка «К»; если экспедитор - указывается отметка «Э»; если лизингодатель - указывается отметка «Л». В случае, если приобретение товаров, работ, услуг осуществляется от поставщика - участника договора о совместн</w:t>
      </w:r>
      <w:r>
        <w:rPr>
          <w:rStyle w:val="s0"/>
        </w:rPr>
        <w:t xml:space="preserve">ой деятельности, то в данной графе указывается отметка «С»; </w:t>
      </w:r>
    </w:p>
    <w:p w:rsidR="00000000" w:rsidRDefault="00261277">
      <w:pPr>
        <w:pStyle w:val="pj"/>
      </w:pPr>
      <w:r>
        <w:rPr>
          <w:rStyle w:val="s0"/>
        </w:rPr>
        <w:t>3) в графе С указывается регистрационный номер налогоплательщика поставщика, указанный в счет- фактуре (документе);</w:t>
      </w:r>
    </w:p>
    <w:p w:rsidR="00000000" w:rsidRDefault="00261277">
      <w:pPr>
        <w:pStyle w:val="pj"/>
      </w:pPr>
      <w:r>
        <w:rPr>
          <w:rStyle w:val="s0"/>
        </w:rPr>
        <w:t>4) в графе D указывается индивидуальный идентификационный (бизнес идентификацио</w:t>
      </w:r>
      <w:r>
        <w:rPr>
          <w:rStyle w:val="s0"/>
        </w:rPr>
        <w:t>нный) номер (при его наличии) поставщика;</w:t>
      </w:r>
    </w:p>
    <w:p w:rsidR="00000000" w:rsidRDefault="00261277">
      <w:pPr>
        <w:pStyle w:val="pj"/>
      </w:pPr>
      <w:r>
        <w:rPr>
          <w:rStyle w:val="s0"/>
        </w:rPr>
        <w:t xml:space="preserve">5) в графе E указывается арабскими цифрами номер счет-фактуры, который должен соответствовать номеру, указанному в счет-фактуре или указывается номер документа на выпуск товаров из госматрезерва. </w:t>
      </w:r>
    </w:p>
    <w:p w:rsidR="00000000" w:rsidRDefault="00261277">
      <w:pPr>
        <w:pStyle w:val="pj"/>
      </w:pPr>
      <w:r>
        <w:rPr>
          <w:rStyle w:val="s0"/>
        </w:rPr>
        <w:t xml:space="preserve">Количество ячеек </w:t>
      </w:r>
      <w:r>
        <w:rPr>
          <w:rStyle w:val="s0"/>
        </w:rPr>
        <w:t>для указания номера счет-фактуры (документа) при предоставлении в электронном виде реестра счетов-фактур по реализованным товарам, работам, услугам в течение отчетного периода не ограничивается;</w:t>
      </w:r>
    </w:p>
    <w:p w:rsidR="00000000" w:rsidRDefault="00261277">
      <w:pPr>
        <w:pStyle w:val="pj"/>
      </w:pPr>
      <w:r>
        <w:rPr>
          <w:rStyle w:val="s0"/>
        </w:rPr>
        <w:t>6) в графе F указывается дата выписки счет-фактуры (документа</w:t>
      </w:r>
      <w:r>
        <w:rPr>
          <w:rStyle w:val="s0"/>
        </w:rPr>
        <w:t xml:space="preserve">); </w:t>
      </w:r>
    </w:p>
    <w:p w:rsidR="00000000" w:rsidRDefault="00261277">
      <w:pPr>
        <w:pStyle w:val="pj"/>
      </w:pPr>
      <w:r>
        <w:rPr>
          <w:rStyle w:val="s0"/>
        </w:rPr>
        <w:t xml:space="preserve">7) в графе G указывается признак вида деятельности по налогоплательщику, который осуществляет деятельность в рамках специального налогового режима в соответствии со </w:t>
      </w:r>
      <w:hyperlink r:id="rId119" w:anchor="sub_id=4480000" w:history="1">
        <w:r>
          <w:rPr>
            <w:rStyle w:val="a4"/>
          </w:rPr>
          <w:t>ст</w:t>
        </w:r>
        <w:r>
          <w:rPr>
            <w:rStyle w:val="a4"/>
          </w:rPr>
          <w:t>атьями 448 - 452</w:t>
        </w:r>
      </w:hyperlink>
      <w:r>
        <w:rPr>
          <w:rStyle w:val="s0"/>
        </w:rPr>
        <w:t xml:space="preserve"> Налогового кодекса. При этом в данной графе отмечается «1», если приобретение товаров, работ, услуг по счету-фактуре произведено исключительно в целях деятельности, налогообложение которой осуществляется в общеустановленном порядке; «2» - </w:t>
      </w:r>
      <w:r>
        <w:rPr>
          <w:rStyle w:val="s0"/>
        </w:rPr>
        <w:t>если приобретение товаров, работ, услуг по счету-фактуре произведено исключительно в целях деятельности, налогообложение которой осуществляется в рамках специального налогового режима в соответствии со статьями 448 - 452 Налогового кодекса; «3» - если прио</w:t>
      </w:r>
      <w:r>
        <w:rPr>
          <w:rStyle w:val="s0"/>
        </w:rPr>
        <w:t xml:space="preserve">бретение товаров, работ, услуг по счету-фактуре подлежит распределению между деятельностью, налогообложение которой осуществляется в общеустановленном режиме и деятельностью, налогообложение которой осуществляется в рамках специального налогового режима в </w:t>
      </w:r>
      <w:r>
        <w:rPr>
          <w:rStyle w:val="s0"/>
        </w:rPr>
        <w:t xml:space="preserve">соответствии со </w:t>
      </w:r>
      <w:hyperlink r:id="rId120" w:anchor="sub_id=4480000" w:history="1">
        <w:r>
          <w:rPr>
            <w:rStyle w:val="a4"/>
          </w:rPr>
          <w:t>статьями 448 - 452</w:t>
        </w:r>
      </w:hyperlink>
      <w:r>
        <w:rPr>
          <w:rStyle w:val="s0"/>
        </w:rPr>
        <w:t xml:space="preserve"> Налогового кодекса;</w:t>
      </w:r>
    </w:p>
    <w:p w:rsidR="00000000" w:rsidRDefault="00261277">
      <w:pPr>
        <w:pStyle w:val="pj"/>
      </w:pPr>
      <w:r>
        <w:rPr>
          <w:rStyle w:val="s0"/>
        </w:rPr>
        <w:t>8) в графе H указывается всего стоимость по счету-фактуре (документу) без учета налога на добавленную стоимость. Ито</w:t>
      </w:r>
      <w:r>
        <w:rPr>
          <w:rStyle w:val="s0"/>
        </w:rPr>
        <w:t>говая величина графы H указывается только на первой странице формы 300.08 в строке 00000001 и определяется путем сложения всех сумм, отраженных в данной графе всех страниц;</w:t>
      </w:r>
    </w:p>
    <w:p w:rsidR="00000000" w:rsidRDefault="00261277">
      <w:pPr>
        <w:pStyle w:val="pj"/>
      </w:pPr>
      <w:r>
        <w:rPr>
          <w:rStyle w:val="s0"/>
        </w:rPr>
        <w:t>9) в графе I указывается сумма налога на добавленную стоимость, указанная в счете-фактуре (документе). Итоговая величина графы I указывается только на первой странице формы 300.08 в строке 00000001 и определяется путем сложения всех сумм, отраженных в данн</w:t>
      </w:r>
      <w:r>
        <w:rPr>
          <w:rStyle w:val="s0"/>
        </w:rPr>
        <w:t>ой графе всех страниц;</w:t>
      </w:r>
    </w:p>
    <w:p w:rsidR="00000000" w:rsidRDefault="00261277">
      <w:pPr>
        <w:pStyle w:val="pj"/>
      </w:pPr>
      <w:r>
        <w:rPr>
          <w:rStyle w:val="s0"/>
        </w:rPr>
        <w:t>10) в графе J указывается сумма налога на добавленную стоимость, подлежащего отнесению в зачет по указанному счету-фактуре (документу).</w:t>
      </w:r>
    </w:p>
    <w:p w:rsidR="00000000" w:rsidRDefault="00261277">
      <w:pPr>
        <w:pStyle w:val="pj"/>
      </w:pPr>
      <w:r>
        <w:rPr>
          <w:rStyle w:val="s0"/>
        </w:rPr>
        <w:t>11) в графе K указывается вид полезного ископаемого, приобретенного за отчетный налоговый период.</w:t>
      </w:r>
      <w:r>
        <w:rPr>
          <w:rStyle w:val="s0"/>
        </w:rPr>
        <w:t xml:space="preserve"> </w:t>
      </w:r>
    </w:p>
    <w:p w:rsidR="00000000" w:rsidRDefault="00261277">
      <w:pPr>
        <w:pStyle w:val="pj"/>
      </w:pPr>
      <w:r>
        <w:rPr>
          <w:rStyle w:val="s0"/>
        </w:rPr>
        <w:t xml:space="preserve">12) в графе L указывается объем полезного ископаемого, приобретенного за отчетный налоговый период. </w:t>
      </w:r>
    </w:p>
    <w:p w:rsidR="00000000" w:rsidRDefault="00261277">
      <w:pPr>
        <w:pStyle w:val="pj"/>
      </w:pPr>
      <w:r>
        <w:rPr>
          <w:rStyle w:val="s0"/>
        </w:rPr>
        <w:t xml:space="preserve">13) в графе M указываются единицы измерения приобретенного полезного ископаемого за отчетный налоговый период. </w:t>
      </w:r>
    </w:p>
    <w:p w:rsidR="00000000" w:rsidRDefault="00261277">
      <w:pPr>
        <w:pStyle w:val="pj"/>
      </w:pPr>
      <w:r>
        <w:rPr>
          <w:rStyle w:val="s0"/>
        </w:rPr>
        <w:t xml:space="preserve">Графы K, L, M заполняются в случае, если </w:t>
      </w:r>
      <w:r>
        <w:rPr>
          <w:rStyle w:val="s0"/>
        </w:rPr>
        <w:t>счет-фактура выписан при приобретении полезных ископаемых и/или минерального сырья, содержащего полезные ископаемые. К видам полезных ископаемых относятся углеводородное сырье (сырая нефть, газовый конденсат, газ), твердые полезные ископаемые (руды, металл</w:t>
      </w:r>
      <w:r>
        <w:rPr>
          <w:rStyle w:val="s0"/>
        </w:rPr>
        <w:t>ы, минеральное сырье), общераспространенные полезные ископаемые, подземные воды и лечебные грязи.</w:t>
      </w:r>
    </w:p>
    <w:p w:rsidR="00000000" w:rsidRDefault="00261277">
      <w:pPr>
        <w:pStyle w:val="pj"/>
      </w:pPr>
      <w:r>
        <w:rPr>
          <w:rStyle w:val="s0"/>
        </w:rPr>
        <w:t xml:space="preserve">По счету-фактуре, выписанному по договору финансового лизинга, в данной графе отражается сумма налога на добавленную стоимость, подлежащего отнесению в зачет </w:t>
      </w:r>
      <w:r>
        <w:rPr>
          <w:rStyle w:val="s0"/>
        </w:rPr>
        <w:t xml:space="preserve">в соответствии с </w:t>
      </w:r>
      <w:hyperlink r:id="rId121" w:anchor="sub_id=2560200" w:history="1">
        <w:r>
          <w:rPr>
            <w:rStyle w:val="a4"/>
          </w:rPr>
          <w:t>подпунктом 2) пункта 2 статьи 256</w:t>
        </w:r>
      </w:hyperlink>
      <w:r>
        <w:rPr>
          <w:rStyle w:val="s0"/>
        </w:rPr>
        <w:t xml:space="preserve"> Налогового кодекса. </w:t>
      </w:r>
    </w:p>
    <w:p w:rsidR="00000000" w:rsidRDefault="00261277">
      <w:pPr>
        <w:pStyle w:val="pj"/>
      </w:pPr>
      <w:r>
        <w:rPr>
          <w:rStyle w:val="s0"/>
        </w:rPr>
        <w:t>По счету-фактуре, выписанному при реализации периодических печатных изданий согласно пункту 11 стат</w:t>
      </w:r>
      <w:r>
        <w:rPr>
          <w:rStyle w:val="s0"/>
        </w:rPr>
        <w:t>ьи 263 Налогового кодекса, в данной графе отражается сумма налога на добавленную стоимость, подлежащего отнесению в зачет в соответствии с подпунктом 4) пункта 2 статьи 256 Налогового кодекса.</w:t>
      </w:r>
    </w:p>
    <w:p w:rsidR="00000000" w:rsidRDefault="00261277">
      <w:pPr>
        <w:pStyle w:val="pj"/>
      </w:pPr>
      <w:r>
        <w:rPr>
          <w:rStyle w:val="s0"/>
        </w:rPr>
        <w:t xml:space="preserve">По счету-фактуре, выписанному в соответствии с </w:t>
      </w:r>
      <w:hyperlink r:id="rId122" w:anchor="sub_id=2350000" w:history="1">
        <w:r>
          <w:rPr>
            <w:rStyle w:val="a4"/>
          </w:rPr>
          <w:t>пунктом 1 статьи 235</w:t>
        </w:r>
      </w:hyperlink>
      <w:r>
        <w:rPr>
          <w:rStyle w:val="s0"/>
        </w:rPr>
        <w:t xml:space="preserve"> Налогового кодекса, когда товары, работы, услуги приобретаются от участника (участников) договора о совместной деятельности, в данной графе указывается сумма налога н</w:t>
      </w:r>
      <w:r>
        <w:rPr>
          <w:rStyle w:val="s0"/>
        </w:rPr>
        <w:t>а добавленную стоимость, подлежащего отнесению в зачет, от каждого участника договора о совместной деятельности. При этом один счет-фактура может указываться в Реестре несколькими строками в зависимости от количества участников договора о совместной деятел</w:t>
      </w:r>
      <w:r>
        <w:rPr>
          <w:rStyle w:val="s0"/>
        </w:rPr>
        <w:t>ьности.</w:t>
      </w:r>
    </w:p>
    <w:p w:rsidR="00000000" w:rsidRDefault="00261277">
      <w:pPr>
        <w:pStyle w:val="pj"/>
      </w:pPr>
      <w:r>
        <w:rPr>
          <w:rStyle w:val="s0"/>
        </w:rPr>
        <w:t xml:space="preserve">По счету-фактуре, выписанному в соответствии с </w:t>
      </w:r>
      <w:hyperlink r:id="rId123" w:anchor="sub_id=2350300" w:history="1">
        <w:r>
          <w:rPr>
            <w:rStyle w:val="a4"/>
          </w:rPr>
          <w:t>пунктом 3 статьи 235</w:t>
        </w:r>
      </w:hyperlink>
      <w:r>
        <w:rPr>
          <w:rStyle w:val="s0"/>
        </w:rPr>
        <w:t xml:space="preserve"> Налогового кодекса, когда участником (участниками) договора о совместной деятельности приобрета</w:t>
      </w:r>
      <w:r>
        <w:rPr>
          <w:rStyle w:val="s0"/>
        </w:rPr>
        <w:t xml:space="preserve">ются товары, работы, услуги в рамках такой деятельности, в данной графе указывается сумма налога на добавленную стоимость, подлежащего отнесению в зачет данным участником договора о совместной деятельности. </w:t>
      </w:r>
    </w:p>
    <w:p w:rsidR="00000000" w:rsidRDefault="00261277">
      <w:pPr>
        <w:pStyle w:val="pj"/>
      </w:pPr>
      <w:r>
        <w:rPr>
          <w:rStyle w:val="s0"/>
        </w:rPr>
        <w:t xml:space="preserve">Итоговая величина графы J указывается только на </w:t>
      </w:r>
      <w:r>
        <w:rPr>
          <w:rStyle w:val="s0"/>
        </w:rPr>
        <w:t>первой странице формы 300.08 в строке 00000001 и определяется путем сложения всех сумм, отраженных в данной графе всех страниц.</w:t>
      </w:r>
    </w:p>
    <w:p w:rsidR="00000000" w:rsidRDefault="00261277">
      <w:pPr>
        <w:pStyle w:val="pj"/>
      </w:pPr>
      <w:r>
        <w:rPr>
          <w:rStyle w:val="s0"/>
        </w:rPr>
        <w:t xml:space="preserve">44. Порядок внесения изменений и дополнений в ранее представленный Реестр по приобретенным товарам, работам, услугам аналогичен </w:t>
      </w:r>
      <w:r>
        <w:rPr>
          <w:rStyle w:val="s0"/>
        </w:rPr>
        <w:t xml:space="preserve">порядку внесения изменений в Реестр по реализованным товарам, работам, услугам, согласно </w:t>
      </w:r>
      <w:hyperlink w:anchor="sub4100" w:history="1">
        <w:r>
          <w:rPr>
            <w:rStyle w:val="a4"/>
          </w:rPr>
          <w:t>пунктам 41</w:t>
        </w:r>
      </w:hyperlink>
      <w:r>
        <w:rPr>
          <w:rStyle w:val="s0"/>
        </w:rPr>
        <w:t xml:space="preserve">, </w:t>
      </w:r>
      <w:hyperlink w:anchor="sub4200" w:history="1">
        <w:r>
          <w:rPr>
            <w:rStyle w:val="a4"/>
          </w:rPr>
          <w:t>42</w:t>
        </w:r>
      </w:hyperlink>
      <w:r>
        <w:rPr>
          <w:rStyle w:val="s0"/>
        </w:rPr>
        <w:t xml:space="preserve"> настоящих Правил. 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 xml:space="preserve">11. Составление </w:t>
      </w:r>
      <w:hyperlink r:id="rId124" w:history="1">
        <w:r>
          <w:rPr>
            <w:rStyle w:val="a4"/>
            <w:b/>
            <w:bCs/>
          </w:rPr>
          <w:t>формы 300.09</w:t>
        </w:r>
      </w:hyperlink>
      <w:r>
        <w:rPr>
          <w:rStyle w:val="s1"/>
        </w:rPr>
        <w:t xml:space="preserve"> - Перечень заявлений о ввозе товаров и уплате косвенных налогов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45. Данная форма предназначена для детального отражения налогоплательщиком Республики Казахстан сведений о Заявлении (-ях) налогоплательщика государства-члена Таможе</w:t>
      </w:r>
      <w:r>
        <w:rPr>
          <w:rStyle w:val="s0"/>
        </w:rPr>
        <w:t>нного союза, импортировавшего товары (в том числе продукты переработки давальческого сырья) с территории Республики Казахстан. На каждое государство-член Таможенного союза заполняется отдельный лист путем отражения соответствующего кода государства-члена Т</w:t>
      </w:r>
      <w:r>
        <w:rPr>
          <w:rStyle w:val="s0"/>
        </w:rPr>
        <w:t xml:space="preserve">аможенного союза, на территорию которого осуществлен импорт товаров (в том числе продукты переработки давальческого сырья) с территории Республики Казахстан. </w:t>
      </w:r>
    </w:p>
    <w:p w:rsidR="00000000" w:rsidRDefault="00261277">
      <w:pPr>
        <w:pStyle w:val="pj"/>
      </w:pPr>
      <w:r>
        <w:rPr>
          <w:rStyle w:val="s0"/>
        </w:rPr>
        <w:t>46. Представление приложения 300.09 является обязательным при представлении Заявления (-й) на бум</w:t>
      </w:r>
      <w:r>
        <w:rPr>
          <w:rStyle w:val="s0"/>
        </w:rPr>
        <w:t>ажном носителе, полученного (-ых) от налогоплательщика государства-члена Таможенного союза, на территорию которого импортированы товары (в том числе продукты переработки давальческого сырья), либо при поступлении уведомления о получении органом государстве</w:t>
      </w:r>
      <w:r>
        <w:rPr>
          <w:rStyle w:val="s0"/>
        </w:rPr>
        <w:t xml:space="preserve">нных доходов сведений из Заявления (-й), поступившего (-их) от налогового органа государств-членов Таможенного союза, на территорию которого импортированы товары, в электронном виде. </w:t>
      </w:r>
    </w:p>
    <w:p w:rsidR="00000000" w:rsidRDefault="00261277">
      <w:pPr>
        <w:pStyle w:val="pj"/>
      </w:pPr>
      <w:r>
        <w:rPr>
          <w:rStyle w:val="s0"/>
        </w:rPr>
        <w:t>При этом при представлении очередной декларации в приложении 300.09 подл</w:t>
      </w:r>
      <w:r>
        <w:rPr>
          <w:rStyle w:val="s0"/>
        </w:rPr>
        <w:t>ежат отражению те Заявления, которые на момент наступления срока представления очередной декларации получены от налогоплательщика государства-члена Таможенного союза, импортировавшего товары (в том числе продукты переработки давальческого сырья), на бумажн</w:t>
      </w:r>
      <w:r>
        <w:rPr>
          <w:rStyle w:val="s0"/>
        </w:rPr>
        <w:t xml:space="preserve">ом носителе, либо по которым на момент наступления срока представления очередной декларации поступили уведомления в электронном виде. </w:t>
      </w:r>
    </w:p>
    <w:p w:rsidR="00000000" w:rsidRDefault="00261277">
      <w:pPr>
        <w:pStyle w:val="pj"/>
      </w:pPr>
      <w:r>
        <w:rPr>
          <w:rStyle w:val="s0"/>
        </w:rPr>
        <w:t>В случае, если на момент представления очередной декларации Заявления не получены на бумажном носителе либо уведомления н</w:t>
      </w:r>
      <w:r>
        <w:rPr>
          <w:rStyle w:val="s0"/>
        </w:rPr>
        <w:t xml:space="preserve">е поступили в электронном виде, то сведения о таких Заявлениях подлежат отражению в дополнительной декларации. </w:t>
      </w:r>
    </w:p>
    <w:p w:rsidR="00000000" w:rsidRDefault="00261277">
      <w:pPr>
        <w:pStyle w:val="pj"/>
      </w:pPr>
      <w:r>
        <w:rPr>
          <w:rStyle w:val="s0"/>
        </w:rPr>
        <w:t xml:space="preserve">47. Данная форма представляется за налоговый период, на который приходится дата совершения оборота по реализации товаров (в том числе продуктов переработки давальческого сырья). </w:t>
      </w:r>
    </w:p>
    <w:p w:rsidR="00000000" w:rsidRDefault="00261277">
      <w:pPr>
        <w:pStyle w:val="pj"/>
      </w:pPr>
      <w:r>
        <w:rPr>
          <w:rStyle w:val="s0"/>
        </w:rPr>
        <w:t>48. Не отражаются в Перечне заявлений о ввозе товаров и уплате косвенных нало</w:t>
      </w:r>
      <w:r>
        <w:rPr>
          <w:rStyle w:val="s0"/>
        </w:rPr>
        <w:t xml:space="preserve">гов сведения о Заявлении (-ях), представленном (-ых) налогоплательщиком Республики Казахстан при импорте товаров с территории государств-членов Таможенного союза. </w:t>
      </w:r>
    </w:p>
    <w:p w:rsidR="00000000" w:rsidRDefault="00261277">
      <w:pPr>
        <w:pStyle w:val="pj"/>
      </w:pPr>
      <w:r>
        <w:rPr>
          <w:rStyle w:val="s0"/>
        </w:rPr>
        <w:t>49. В разделе «Сумма НДС по реализованным товарам, выполненным работам по переработке даваль</w:t>
      </w:r>
      <w:r>
        <w:rPr>
          <w:rStyle w:val="s0"/>
        </w:rPr>
        <w:t>ческого сырья»:</w:t>
      </w:r>
    </w:p>
    <w:p w:rsidR="00000000" w:rsidRDefault="00261277">
      <w:pPr>
        <w:pStyle w:val="pj"/>
      </w:pPr>
      <w:r>
        <w:rPr>
          <w:rStyle w:val="s0"/>
        </w:rPr>
        <w:t>1) в графе А указывается порядковый номер строки;</w:t>
      </w:r>
    </w:p>
    <w:p w:rsidR="00000000" w:rsidRDefault="00261277">
      <w:pPr>
        <w:pStyle w:val="pj"/>
      </w:pPr>
      <w:r>
        <w:rPr>
          <w:rStyle w:val="s0"/>
        </w:rPr>
        <w:t>2) в графе В указывается номер отметки, проставленной налоговым органом государства-члена Таможенного союза на заявлении(-ях) о ввозе товаров и уплате косвенных налогов налогоплательщика это</w:t>
      </w:r>
      <w:r>
        <w:rPr>
          <w:rStyle w:val="s0"/>
        </w:rPr>
        <w:t>го государства-члена Таможенного союза;</w:t>
      </w:r>
    </w:p>
    <w:p w:rsidR="00000000" w:rsidRDefault="00261277">
      <w:pPr>
        <w:pStyle w:val="pj"/>
      </w:pPr>
      <w:r>
        <w:rPr>
          <w:rStyle w:val="s0"/>
        </w:rPr>
        <w:t>3) в графе С указывается дата отметки, проставленной налоговым органом государства-члена Таможенного союза на заявлении (-ях) о ввозе товаров и уплате косвенных налогов налогоплательщика этого государства-члена Тамож</w:t>
      </w:r>
      <w:r>
        <w:rPr>
          <w:rStyle w:val="s0"/>
        </w:rPr>
        <w:t xml:space="preserve">енного союза; </w:t>
      </w:r>
    </w:p>
    <w:p w:rsidR="00000000" w:rsidRDefault="00261277">
      <w:pPr>
        <w:pStyle w:val="pj"/>
      </w:pPr>
      <w:r>
        <w:rPr>
          <w:rStyle w:val="s0"/>
        </w:rPr>
        <w:t xml:space="preserve">4) в графе D указывается идентификационный код (номер) покупателя/получателя товаров (в том числе продуктов переработки давальческого сырья) в государстве-члене Таможенного союза. </w:t>
      </w:r>
    </w:p>
    <w:p w:rsidR="00000000" w:rsidRDefault="00261277">
      <w:pPr>
        <w:pStyle w:val="pj"/>
      </w:pPr>
      <w:r>
        <w:rPr>
          <w:rStyle w:val="s0"/>
        </w:rPr>
        <w:t>5) в графе Е указывается арабскими цифрами номер счета-факту</w:t>
      </w:r>
      <w:r>
        <w:rPr>
          <w:rStyle w:val="s0"/>
        </w:rPr>
        <w:t>ры, который должен соответствовать номеру, отраженному в счете-фактуре.</w:t>
      </w:r>
    </w:p>
    <w:p w:rsidR="00000000" w:rsidRDefault="00261277">
      <w:pPr>
        <w:pStyle w:val="pj"/>
      </w:pPr>
      <w:r>
        <w:rPr>
          <w:rStyle w:val="s0"/>
        </w:rPr>
        <w:t>Количество ячеек для указания номера счета-фактуры при предоставлении реестра счетов-фактур по реализованным товарам, работам, услугам в течение отчетного периода в электронном виде не ограничивается;</w:t>
      </w:r>
    </w:p>
    <w:p w:rsidR="00000000" w:rsidRDefault="00261277">
      <w:pPr>
        <w:pStyle w:val="pj"/>
      </w:pPr>
      <w:r>
        <w:rPr>
          <w:rStyle w:val="s0"/>
        </w:rPr>
        <w:t>6) в графе F указывается дата выписки счета-фактуры или</w:t>
      </w:r>
      <w:r>
        <w:rPr>
          <w:rStyle w:val="s0"/>
        </w:rPr>
        <w:t xml:space="preserve"> дополнительного счета-фактуры, выписанного в соответствии со </w:t>
      </w:r>
      <w:hyperlink r:id="rId125" w:anchor="sub_id=2650000" w:history="1">
        <w:r>
          <w:rPr>
            <w:rStyle w:val="a4"/>
          </w:rPr>
          <w:t>статьей 265</w:t>
        </w:r>
      </w:hyperlink>
      <w:r>
        <w:rPr>
          <w:rStyle w:val="s0"/>
        </w:rPr>
        <w:t xml:space="preserve"> Налогового кодекса; </w:t>
      </w:r>
    </w:p>
    <w:p w:rsidR="00000000" w:rsidRDefault="00261277">
      <w:pPr>
        <w:pStyle w:val="pj"/>
      </w:pPr>
      <w:r>
        <w:rPr>
          <w:rStyle w:val="s0"/>
        </w:rPr>
        <w:t>7) в графе G указывается дата совершения оборота по реализации, определяемая</w:t>
      </w:r>
      <w:r>
        <w:rPr>
          <w:rStyle w:val="s0"/>
        </w:rPr>
        <w:t xml:space="preserve"> в соответствии с </w:t>
      </w:r>
      <w:hyperlink r:id="rId126" w:anchor="sub_id=2760600" w:history="1">
        <w:r>
          <w:rPr>
            <w:rStyle w:val="a4"/>
          </w:rPr>
          <w:t>пунктами 1 и 4 статьи 276-6</w:t>
        </w:r>
      </w:hyperlink>
      <w:r>
        <w:rPr>
          <w:rStyle w:val="s0"/>
        </w:rPr>
        <w:t xml:space="preserve"> Налогового кодекса;</w:t>
      </w:r>
    </w:p>
    <w:p w:rsidR="00000000" w:rsidRDefault="00261277">
      <w:pPr>
        <w:pStyle w:val="pj"/>
      </w:pPr>
      <w:r>
        <w:rPr>
          <w:rStyle w:val="s0"/>
        </w:rPr>
        <w:t>8) в графе H заглавными кириллическими буквами указывается вид оборота, облагаемого по нулевой ставке. Ес</w:t>
      </w:r>
      <w:r>
        <w:rPr>
          <w:rStyle w:val="s0"/>
        </w:rPr>
        <w:t xml:space="preserve">ли счет-фактура выписан по экспортированным в государства-члены Таможенного союза товарам, указывается «Э». Если счет-фактура выписан резиденту государства, не являющегося членом Таможенного союза, а грузополучателем товара на территории государства-члена </w:t>
      </w:r>
      <w:r>
        <w:rPr>
          <w:rStyle w:val="s0"/>
        </w:rPr>
        <w:t>Таможенного союза является резидент этого государства-члена Таможенного союза, то в данной графе указывается буква «Г». Если счет-фактура выписан по работам по переработке давальческого сырья, ввезенного на территорию Республики Казахстан с территории друг</w:t>
      </w:r>
      <w:r>
        <w:rPr>
          <w:rStyle w:val="s0"/>
        </w:rPr>
        <w:t>ого государства-члена Таможенного союза с последующим вывозом продуктов переработки на территорию другого государства, указывается «Р»;</w:t>
      </w:r>
    </w:p>
    <w:p w:rsidR="00000000" w:rsidRDefault="00261277">
      <w:pPr>
        <w:pStyle w:val="pj"/>
      </w:pPr>
      <w:r>
        <w:rPr>
          <w:rStyle w:val="s0"/>
        </w:rPr>
        <w:t>9) в графе I указывается всего размер оборота, отраженного в счете- фактуре и облагаемого по нулевой ставке, по реализов</w:t>
      </w:r>
      <w:r>
        <w:rPr>
          <w:rStyle w:val="s0"/>
        </w:rPr>
        <w:t>анным (отгруженным) в государства-члены Таможенного союза в течение налогового периода товарам или выполненным работам по переработке давальческого сырья, ввезенного на территорию Республики Казахстан с территории другого государства-члена Таможенного союз</w:t>
      </w:r>
      <w:r>
        <w:rPr>
          <w:rStyle w:val="s0"/>
        </w:rPr>
        <w:t>а с последующим вывозом продуктов переработки на территорию другого государства.</w:t>
      </w:r>
    </w:p>
    <w:p w:rsidR="00000000" w:rsidRDefault="00261277">
      <w:pPr>
        <w:pStyle w:val="pj"/>
      </w:pPr>
      <w:r>
        <w:rPr>
          <w:rStyle w:val="s0"/>
        </w:rPr>
        <w:t>Итоговая величина графы I указывается только на первой странице формы 300.09 в строке 00000001 и определяется путем сложения всех сумм, отраженных в данной графе всех страниц.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 xml:space="preserve">12. Составление </w:t>
      </w:r>
      <w:hyperlink r:id="rId127" w:history="1">
        <w:r>
          <w:rPr>
            <w:rStyle w:val="a4"/>
            <w:b/>
            <w:bCs/>
          </w:rPr>
          <w:t>формы 300.11</w:t>
        </w:r>
      </w:hyperlink>
      <w:r>
        <w:rPr>
          <w:rStyle w:val="s1"/>
        </w:rPr>
        <w:t xml:space="preserve"> - Сведения по суммам налога на добавленную стоимость, предъявленным к возврату 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 xml:space="preserve">50. Данная форма предназначена для детального отражения сведений по суммам </w:t>
      </w:r>
      <w:r>
        <w:rPr>
          <w:rStyle w:val="s0"/>
        </w:rPr>
        <w:t xml:space="preserve">налога на добавленную стоимость, предъявленным к возврату в соответствии со </w:t>
      </w:r>
      <w:hyperlink r:id="rId128" w:anchor="sub_id=2720000" w:history="1">
        <w:r>
          <w:rPr>
            <w:rStyle w:val="a4"/>
          </w:rPr>
          <w:t>статьями 272-274</w:t>
        </w:r>
      </w:hyperlink>
      <w:r>
        <w:rPr>
          <w:rStyle w:val="s0"/>
        </w:rPr>
        <w:t xml:space="preserve"> Налогового кодекса. </w:t>
      </w:r>
    </w:p>
    <w:p w:rsidR="00000000" w:rsidRDefault="00261277">
      <w:pPr>
        <w:pStyle w:val="pj"/>
      </w:pPr>
      <w:r>
        <w:rPr>
          <w:rStyle w:val="s0"/>
        </w:rPr>
        <w:t xml:space="preserve">51. Данная форма не заполняется в случае, если в разделе </w:t>
      </w:r>
      <w:r>
        <w:rPr>
          <w:rStyle w:val="s0"/>
        </w:rPr>
        <w:t xml:space="preserve">«Общая информация о плательщике НДС» в строке 5 отмечен вид декларации «дополнительная», «дополнительная по уведомлению», а также, если налогоплательщик отнесен одной из категорий, указанных в </w:t>
      </w:r>
      <w:hyperlink r:id="rId129" w:anchor="sub_id=2730000" w:history="1">
        <w:r>
          <w:rPr>
            <w:rStyle w:val="a4"/>
          </w:rPr>
          <w:t>пункте 5 статьи 273</w:t>
        </w:r>
      </w:hyperlink>
      <w:r>
        <w:rPr>
          <w:rStyle w:val="s0"/>
        </w:rPr>
        <w:t xml:space="preserve"> Налогового кодекса.</w:t>
      </w:r>
    </w:p>
    <w:p w:rsidR="00000000" w:rsidRDefault="00261277">
      <w:pPr>
        <w:pStyle w:val="pj"/>
      </w:pPr>
      <w:r>
        <w:rPr>
          <w:rStyle w:val="s0"/>
        </w:rPr>
        <w:t>52. В разделе «Сумма НДС, предъявленная к возврату» отражаются суммы НДС, заявленные налогоплательщиком, в разрезе налоговых периодов в течение срока исковой давности.</w:t>
      </w:r>
    </w:p>
    <w:p w:rsidR="00000000" w:rsidRDefault="00261277">
      <w:pPr>
        <w:pStyle w:val="pj"/>
      </w:pPr>
      <w:r>
        <w:rPr>
          <w:rStyle w:val="s0"/>
        </w:rPr>
        <w:t>В данном разделе:</w:t>
      </w:r>
    </w:p>
    <w:p w:rsidR="00000000" w:rsidRDefault="00261277">
      <w:pPr>
        <w:pStyle w:val="pj"/>
      </w:pPr>
      <w:r>
        <w:rPr>
          <w:rStyle w:val="s0"/>
        </w:rPr>
        <w:t>1) в стр</w:t>
      </w:r>
      <w:r>
        <w:rPr>
          <w:rStyle w:val="s0"/>
        </w:rPr>
        <w:t>оке 300.11.001 указывается сумма превышения налога на добавленную стоимость, предъявленная к возврату. Данная строка включает в себя сумму строк с 300.11.001 I по 300.11.001 V.</w:t>
      </w:r>
    </w:p>
    <w:p w:rsidR="00000000" w:rsidRDefault="00261277">
      <w:pPr>
        <w:pStyle w:val="pj"/>
      </w:pPr>
      <w:r>
        <w:rPr>
          <w:rStyle w:val="s0"/>
        </w:rPr>
        <w:t>2) в строке 300.11.001 I указывается сумма превышения налога на добавленную сто</w:t>
      </w:r>
      <w:r>
        <w:rPr>
          <w:rStyle w:val="s0"/>
        </w:rPr>
        <w:t>имость, предъявленная к возврату, образовавшаяся по оборотам, облагаемым по нулевой ставке, за исключением оборотов, облагаемых по нулевой ставке в рамках Таможенного союза, в том числе с разбивкой по налоговым периодам в пределах срока исковой давности;</w:t>
      </w:r>
    </w:p>
    <w:p w:rsidR="00000000" w:rsidRDefault="00261277">
      <w:pPr>
        <w:pStyle w:val="pj"/>
      </w:pPr>
      <w:r>
        <w:rPr>
          <w:rStyle w:val="s0"/>
        </w:rPr>
        <w:t>3</w:t>
      </w:r>
      <w:r>
        <w:rPr>
          <w:rStyle w:val="s0"/>
        </w:rPr>
        <w:t>) в строке 300.11.001 II указывается сумма превышения налога на добавленную стоимость, образовавшаяся по оборотам, облагаемым по нулевой ставке в рамках Таможенного союза, в том числе с разбивкой по налоговым периодам в пределах срока исковой давности;</w:t>
      </w:r>
    </w:p>
    <w:p w:rsidR="00000000" w:rsidRDefault="00261277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в строке 300.11.001 III указывается сумма превышения налога на добавленную стоимость, образовавшаяся в связи с уплатой налога на добавленную стоимость на импорт, в том числе с разбивкой по налоговым периодам в пределах срока исковой давности;</w:t>
      </w:r>
    </w:p>
    <w:p w:rsidR="00000000" w:rsidRDefault="00261277">
      <w:pPr>
        <w:pStyle w:val="pj"/>
      </w:pPr>
      <w:r>
        <w:rPr>
          <w:rStyle w:val="s0"/>
        </w:rPr>
        <w:t>5) в строке 3</w:t>
      </w:r>
      <w:r>
        <w:rPr>
          <w:rStyle w:val="s0"/>
        </w:rPr>
        <w:t>00.11.001 IV указывается сумма превышения налога на добавленную стоимость, образовавшаяся в связи с уплатой налога на добавленную стоимость за нерезидента, в том числе с разбивкой по налоговым периодам в пределах срока исковой давности;</w:t>
      </w:r>
    </w:p>
    <w:p w:rsidR="00000000" w:rsidRDefault="00261277">
      <w:pPr>
        <w:pStyle w:val="pj"/>
      </w:pPr>
      <w:r>
        <w:rPr>
          <w:rStyle w:val="s0"/>
        </w:rPr>
        <w:t>6) в строке 300.11.</w:t>
      </w:r>
      <w:r>
        <w:rPr>
          <w:rStyle w:val="s0"/>
        </w:rPr>
        <w:t>001 V указывается сумма превышения налога на добавленную стоимость, образовавшаяся по вводимым в эксплуатацию основным средствам, инвестициям в недвижимость, приобретенным биологическим активам, в том числе с разбивкой по налоговым периодам в пределах срок</w:t>
      </w:r>
      <w:r>
        <w:rPr>
          <w:rStyle w:val="s0"/>
        </w:rPr>
        <w:t>а исковой давности.</w:t>
      </w:r>
    </w:p>
    <w:p w:rsidR="00000000" w:rsidRDefault="00261277">
      <w:pPr>
        <w:pStyle w:val="pj"/>
      </w:pPr>
      <w:r>
        <w:rPr>
          <w:rStyle w:val="s0"/>
        </w:rPr>
        <w:t>Сумма строки 300.11.001 переносится в строку 300.00.033.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j"/>
      </w:pPr>
      <w:r>
        <w:rPr>
          <w:rStyle w:val="s0"/>
        </w:rPr>
        <w:t> </w:t>
      </w:r>
    </w:p>
    <w:p w:rsidR="00000000" w:rsidRDefault="00261277">
      <w:pPr>
        <w:pStyle w:val="pc"/>
      </w:pPr>
      <w:r>
        <w:rPr>
          <w:rStyle w:val="s1"/>
        </w:rPr>
        <w:t xml:space="preserve">13. Составление </w:t>
      </w:r>
      <w:hyperlink r:id="rId130" w:history="1">
        <w:r>
          <w:rPr>
            <w:rStyle w:val="a4"/>
            <w:b/>
            <w:bCs/>
          </w:rPr>
          <w:t>формы 300.12</w:t>
        </w:r>
      </w:hyperlink>
      <w:r>
        <w:rPr>
          <w:rStyle w:val="s1"/>
        </w:rPr>
        <w:t xml:space="preserve"> </w:t>
      </w:r>
      <w:r>
        <w:rPr>
          <w:rStyle w:val="s1"/>
        </w:rPr>
        <w:t xml:space="preserve">- Об объектах налогообложения и (или) объектах, связанных с налогообложением, по исчислению НДС по видам деятельности по которым предусмотрено ведение раздельного учета </w:t>
      </w:r>
    </w:p>
    <w:p w:rsidR="00000000" w:rsidRDefault="00261277">
      <w:pPr>
        <w:pStyle w:val="pc"/>
      </w:pPr>
      <w:r>
        <w:rPr>
          <w:rStyle w:val="s1"/>
        </w:rPr>
        <w:t> </w:t>
      </w:r>
    </w:p>
    <w:p w:rsidR="00000000" w:rsidRDefault="00261277">
      <w:pPr>
        <w:pStyle w:val="pj"/>
      </w:pPr>
      <w:r>
        <w:rPr>
          <w:rStyle w:val="s0"/>
        </w:rPr>
        <w:t>53. Данная форма заполняется плательщиками налога на добавленную стоимость, применяю</w:t>
      </w:r>
      <w:r>
        <w:rPr>
          <w:rStyle w:val="s0"/>
        </w:rPr>
        <w:t xml:space="preserve">щими специальный налоговый режим для юридических лиц-производителей сельскохозяйственной продукции, продукции аквакультуры (рыбоводство) и сельских потребительских кооперативов в соответствии со </w:t>
      </w:r>
      <w:hyperlink r:id="rId131" w:anchor="sub_id=4480000" w:history="1">
        <w:r>
          <w:rPr>
            <w:rStyle w:val="a4"/>
          </w:rPr>
          <w:t>статьями 448-452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 и предназначена для отражения сведений об объектах налогообложения и (или) объектах, связанных с налогообложением, по исчислению налога на добавленную стоимость по деятельности, по которой применяется общеустановленный порядок исчисления</w:t>
      </w:r>
      <w:r>
        <w:rPr>
          <w:rStyle w:val="s0"/>
        </w:rPr>
        <w:t xml:space="preserve"> и уплаты налога на добавленную стоимость и (или) по деятельности, по которой применяется специальный налоговый режим для юридических лиц-производителей сельскохозяйственной продукции и сельских потребительских кооперативов в соответствии со статьями 448-4</w:t>
      </w:r>
      <w:r>
        <w:rPr>
          <w:rStyle w:val="s0"/>
        </w:rPr>
        <w:t xml:space="preserve">52 Налогового кодекса. </w:t>
      </w:r>
    </w:p>
    <w:p w:rsidR="00000000" w:rsidRDefault="00261277">
      <w:pPr>
        <w:pStyle w:val="pj"/>
      </w:pPr>
      <w:r>
        <w:rPr>
          <w:rStyle w:val="s0"/>
        </w:rPr>
        <w:t>Приложение 300.12 подлежит заполнению, если в разделе «Общая информация о плательщике НДС» формы 300.00 в строке 12 «Представленные приложения» отмечена ячейка «12».</w:t>
      </w:r>
    </w:p>
    <w:p w:rsidR="00000000" w:rsidRDefault="00261277">
      <w:pPr>
        <w:pStyle w:val="pj"/>
      </w:pPr>
      <w:r>
        <w:rPr>
          <w:rStyle w:val="s0"/>
        </w:rPr>
        <w:t>54. За отчетный налоговый период могут представляться 2 Приложения</w:t>
      </w:r>
      <w:r>
        <w:rPr>
          <w:rStyle w:val="s0"/>
        </w:rPr>
        <w:t xml:space="preserve"> 300.12: </w:t>
      </w:r>
    </w:p>
    <w:p w:rsidR="00000000" w:rsidRDefault="00261277">
      <w:pPr>
        <w:pStyle w:val="pj"/>
      </w:pPr>
      <w:r>
        <w:rPr>
          <w:rStyle w:val="s0"/>
        </w:rPr>
        <w:t>по деятельности, по которой применяется специальный налоговый режим для юридических лиц-производителей сельскохозяйственной продукции, продукции аквакультуры (рыбоводства) и сельских потребительских кооперативов в соответствии со статьями 448-452</w:t>
      </w:r>
      <w:r>
        <w:rPr>
          <w:rStyle w:val="s0"/>
        </w:rPr>
        <w:t xml:space="preserve"> Налогового кодекса. При этом в строке 4 раздела «Общая информация о плательщике НДС» подлежит отметке ячейка 4 А «предусмотренный </w:t>
      </w:r>
      <w:hyperlink r:id="rId132" w:anchor="sub_id=4480000" w:history="1">
        <w:r>
          <w:rPr>
            <w:rStyle w:val="a4"/>
          </w:rPr>
          <w:t>статьями 448-452</w:t>
        </w:r>
      </w:hyperlink>
      <w:r>
        <w:rPr>
          <w:rStyle w:val="s0"/>
        </w:rPr>
        <w:t xml:space="preserve"> Налогового кодекса»;</w:t>
      </w:r>
    </w:p>
    <w:p w:rsidR="00000000" w:rsidRDefault="00261277">
      <w:pPr>
        <w:pStyle w:val="pj"/>
      </w:pPr>
      <w:r>
        <w:rPr>
          <w:rStyle w:val="s0"/>
        </w:rPr>
        <w:t>по</w:t>
      </w:r>
      <w:r>
        <w:rPr>
          <w:rStyle w:val="s0"/>
        </w:rPr>
        <w:t xml:space="preserve"> деятельности, по которой применяется общеустановленный порядок исчисления и уплаты налога на добавленную стоимость. При этом в строке 4 раздела «Общая информация о плательщике НДС» подлежит отметке ячейка 4 В «общеустановленный порядок».</w:t>
      </w:r>
    </w:p>
    <w:p w:rsidR="00000000" w:rsidRDefault="00261277">
      <w:pPr>
        <w:pStyle w:val="pj"/>
      </w:pPr>
      <w:r>
        <w:rPr>
          <w:rStyle w:val="s0"/>
        </w:rPr>
        <w:t>55. В разделе «На</w:t>
      </w:r>
      <w:r>
        <w:rPr>
          <w:rStyle w:val="s0"/>
        </w:rPr>
        <w:t>числение НДС»:</w:t>
      </w:r>
    </w:p>
    <w:p w:rsidR="00000000" w:rsidRDefault="00261277">
      <w:pPr>
        <w:pStyle w:val="pj"/>
      </w:pPr>
      <w:r>
        <w:rPr>
          <w:rStyle w:val="s0"/>
        </w:rPr>
        <w:t>1) в строке 300.12.001 А указывается итоговая сумма оборотов по реализации товаров, работ, услуг, облагаемых налогом на добавленную стоимость;</w:t>
      </w:r>
    </w:p>
    <w:p w:rsidR="00000000" w:rsidRDefault="00261277">
      <w:pPr>
        <w:pStyle w:val="pj"/>
      </w:pPr>
      <w:r>
        <w:rPr>
          <w:rStyle w:val="s0"/>
        </w:rPr>
        <w:t>2) в строке 300.12.001 В указывается сумма начисленного налога на добавленную стоимость по оборота</w:t>
      </w:r>
      <w:r>
        <w:rPr>
          <w:rStyle w:val="s0"/>
        </w:rPr>
        <w:t xml:space="preserve">м, отраженным в строке 300.12.001 А; </w:t>
      </w:r>
    </w:p>
    <w:p w:rsidR="00000000" w:rsidRDefault="00261277">
      <w:pPr>
        <w:pStyle w:val="pj"/>
      </w:pPr>
      <w:r>
        <w:rPr>
          <w:rStyle w:val="s0"/>
        </w:rPr>
        <w:t>3) в строке 300.12.002 А указывается оборот по реализации за отчетный налоговый период, облагаемый налогом на добавленную стоимость по нулевой ставке c учетом корректировки размера такого оборота по реализации;</w:t>
      </w:r>
    </w:p>
    <w:p w:rsidR="00000000" w:rsidRDefault="00261277">
      <w:pPr>
        <w:pStyle w:val="pj"/>
      </w:pPr>
      <w:r>
        <w:rPr>
          <w:rStyle w:val="s0"/>
        </w:rPr>
        <w:t>4) в ст</w:t>
      </w:r>
      <w:r>
        <w:rPr>
          <w:rStyle w:val="s0"/>
        </w:rPr>
        <w:t xml:space="preserve">роке 300.12.003 А указывается сумма корректировки размера облагаемого оборота за отчетный налоговый период, которая производится в случаях и в порядке, предусмотренных </w:t>
      </w:r>
      <w:hyperlink r:id="rId133" w:anchor="sub_id=2390000" w:history="1">
        <w:r>
          <w:rPr>
            <w:rStyle w:val="a4"/>
          </w:rPr>
          <w:t>ста</w:t>
        </w:r>
        <w:r>
          <w:rPr>
            <w:rStyle w:val="a4"/>
          </w:rPr>
          <w:t>тьями 239</w:t>
        </w:r>
      </w:hyperlink>
      <w:r>
        <w:rPr>
          <w:rStyle w:val="s0"/>
        </w:rPr>
        <w:t xml:space="preserve"> и </w:t>
      </w:r>
      <w:hyperlink r:id="rId134" w:anchor="sub_id=2400000" w:history="1">
        <w:r>
          <w:rPr>
            <w:rStyle w:val="a4"/>
          </w:rPr>
          <w:t>240</w:t>
        </w:r>
      </w:hyperlink>
      <w:r>
        <w:rPr>
          <w:rStyle w:val="s0"/>
        </w:rPr>
        <w:t xml:space="preserve"> Налогового кодекса. Данная строка может иметь как положительное, так и отрицательное значение;</w:t>
      </w:r>
    </w:p>
    <w:p w:rsidR="00000000" w:rsidRDefault="00261277">
      <w:pPr>
        <w:pStyle w:val="pj"/>
      </w:pPr>
      <w:r>
        <w:rPr>
          <w:rStyle w:val="s0"/>
        </w:rPr>
        <w:t>5) в строке 300.12.003 В указываются суммы корректировки нал</w:t>
      </w:r>
      <w:r>
        <w:rPr>
          <w:rStyle w:val="s0"/>
        </w:rPr>
        <w:t xml:space="preserve">ога на добавленную стоимость за отчетный налоговый период, которая производится в случаях и в порядке, предусмотренных </w:t>
      </w:r>
      <w:hyperlink r:id="rId135" w:anchor="sub_id=2390000" w:history="1">
        <w:r>
          <w:rPr>
            <w:rStyle w:val="a4"/>
          </w:rPr>
          <w:t>статьями 239</w:t>
        </w:r>
      </w:hyperlink>
      <w:r>
        <w:rPr>
          <w:rStyle w:val="s0"/>
        </w:rPr>
        <w:t xml:space="preserve"> и </w:t>
      </w:r>
      <w:hyperlink r:id="rId136" w:anchor="sub_id=2400000" w:history="1">
        <w:r>
          <w:rPr>
            <w:rStyle w:val="a4"/>
          </w:rPr>
          <w:t>240</w:t>
        </w:r>
      </w:hyperlink>
      <w:r>
        <w:rPr>
          <w:rStyle w:val="s0"/>
        </w:rPr>
        <w:t xml:space="preserve"> Налогового кодекса. Данная строка может иметь как положительное, так и отрицательное значение;</w:t>
      </w:r>
    </w:p>
    <w:p w:rsidR="00000000" w:rsidRDefault="00261277">
      <w:pPr>
        <w:pStyle w:val="pj"/>
      </w:pPr>
      <w:r>
        <w:rPr>
          <w:rStyle w:val="s0"/>
        </w:rPr>
        <w:t xml:space="preserve">6) в строке 300.12.004 указываются обороты по реализации товаров, работ и услуг, осуществленные плательщиком </w:t>
      </w:r>
      <w:r>
        <w:rPr>
          <w:rStyle w:val="s0"/>
        </w:rPr>
        <w:t xml:space="preserve">налога на добавленную стоимость в течение налогового периода, местом реализации, которых в соответствии со </w:t>
      </w:r>
      <w:hyperlink r:id="rId137" w:anchor="sub_id=2360000" w:history="1">
        <w:r>
          <w:rPr>
            <w:rStyle w:val="a4"/>
          </w:rPr>
          <w:t>статьями 236</w:t>
        </w:r>
      </w:hyperlink>
      <w:r>
        <w:rPr>
          <w:rStyle w:val="s0"/>
        </w:rPr>
        <w:t xml:space="preserve"> и </w:t>
      </w:r>
      <w:hyperlink r:id="rId138" w:anchor="sub_id=2760500" w:history="1">
        <w:r>
          <w:rPr>
            <w:rStyle w:val="a4"/>
          </w:rPr>
          <w:t>276-5</w:t>
        </w:r>
      </w:hyperlink>
      <w:r>
        <w:rPr>
          <w:rStyle w:val="s0"/>
        </w:rPr>
        <w:t xml:space="preserve"> Налогового кодекса не является Республика Казахстан;</w:t>
      </w:r>
    </w:p>
    <w:p w:rsidR="00000000" w:rsidRDefault="00261277">
      <w:pPr>
        <w:pStyle w:val="pj"/>
      </w:pPr>
      <w:r>
        <w:rPr>
          <w:rStyle w:val="s0"/>
        </w:rPr>
        <w:t>7) в строке 300.12.005 указываются общая сумма оборотов по реализации товаров, работ, услуг, освобожденных от налога на добавленную стоимость. В случае, если в о</w:t>
      </w:r>
      <w:r>
        <w:rPr>
          <w:rStyle w:val="s0"/>
        </w:rPr>
        <w:t>тчетном налоговом периоде произведена корректировка размера освобожденного оборота, то в данной строке указывается сумма с учетом произведенной корректировки;</w:t>
      </w:r>
    </w:p>
    <w:p w:rsidR="00000000" w:rsidRDefault="00261277">
      <w:pPr>
        <w:pStyle w:val="pj"/>
      </w:pPr>
      <w:r>
        <w:rPr>
          <w:rStyle w:val="s0"/>
        </w:rPr>
        <w:t>8) в строке 300.12.006 указывается общая сумма оборотов по реализации товаров, работ, услуг, осущ</w:t>
      </w:r>
      <w:r>
        <w:rPr>
          <w:rStyle w:val="s0"/>
        </w:rPr>
        <w:t>ествленных в течение налогового периода, включающая в себя также сумму корректировки размера облагаемого и освобожденного оборотов. Данная строка определяется как сумма строк 300.12.001А, 300.12.002, 300.12.003 А, 300.12.004, 300.12.005, (300.12.001А+ 300.</w:t>
      </w:r>
      <w:r>
        <w:rPr>
          <w:rStyle w:val="s0"/>
        </w:rPr>
        <w:t>12.002 + 300.12.003А + 300.12.004 + 300.12.005);</w:t>
      </w:r>
    </w:p>
    <w:p w:rsidR="00000000" w:rsidRDefault="00261277">
      <w:pPr>
        <w:pStyle w:val="pj"/>
      </w:pPr>
      <w:r>
        <w:rPr>
          <w:rStyle w:val="s0"/>
        </w:rPr>
        <w:t>9) в строке 300.12.007 указывается доля облагаемого оборота в общем обороте по реализации, определяемая как отношение суммы строк 300.12.001 А, 300.12.002, 300.12.003 А, к строке 300.12.006, в процентах ((30</w:t>
      </w:r>
      <w:r>
        <w:rPr>
          <w:rStyle w:val="s0"/>
        </w:rPr>
        <w:t>0.12.001 А + 300.12.002 + 300.12.003 А) / (300.12.006) х 100%);</w:t>
      </w:r>
    </w:p>
    <w:p w:rsidR="00000000" w:rsidRDefault="00261277">
      <w:pPr>
        <w:pStyle w:val="pj"/>
      </w:pPr>
      <w:r>
        <w:rPr>
          <w:rStyle w:val="s0"/>
        </w:rPr>
        <w:t>10) в строке 300.12.008 указывается доля оборота, облагаемого по нулевой ставке, в общем облагаемом обороте, определяемая как отношение строки 300.12.002 к суммам строк 300.12.001 А, 300.12.00</w:t>
      </w:r>
      <w:r>
        <w:rPr>
          <w:rStyle w:val="s0"/>
        </w:rPr>
        <w:t>2, 300.12.003 А, в процентах (300.12.002/(300.12.001 А + 300.12.002 + 300.12.003 А ) х 100%). Данная строка не заполняется при отрицательном значении величины строки 300.12.002;</w:t>
      </w:r>
    </w:p>
    <w:p w:rsidR="00000000" w:rsidRDefault="00261277">
      <w:pPr>
        <w:pStyle w:val="pj"/>
      </w:pPr>
      <w:r>
        <w:rPr>
          <w:rStyle w:val="s0"/>
        </w:rPr>
        <w:t>11) в строке 300.12.009, которая определяется налогоплательщиком самостоятельн</w:t>
      </w:r>
      <w:r>
        <w:rPr>
          <w:rStyle w:val="s0"/>
        </w:rPr>
        <w:t xml:space="preserve">о, указывается доля облагаемого оборота в общем обороте по реализации в случае, когда налогоплательщиком применяются одновременно пропорциональный и раздельный методы отнесения в зачет сумм налога на добавленную стоимость в соответствии с </w:t>
      </w:r>
      <w:hyperlink r:id="rId139" w:anchor="sub_id=2600000" w:history="1">
        <w:r>
          <w:rPr>
            <w:rStyle w:val="a4"/>
          </w:rPr>
          <w:t>пунктами 3, 4 и 5 статьи 260</w:t>
        </w:r>
      </w:hyperlink>
      <w:r>
        <w:rPr>
          <w:rStyle w:val="s0"/>
        </w:rPr>
        <w:t xml:space="preserve"> Налогового кодекса, </w:t>
      </w:r>
      <w:hyperlink r:id="rId140" w:anchor="sub_id=2620000" w:history="1">
        <w:r>
          <w:rPr>
            <w:rStyle w:val="a4"/>
          </w:rPr>
          <w:t>пунктами 2, 3, 5 и 6 статьи 262</w:t>
        </w:r>
      </w:hyperlink>
      <w:r>
        <w:rPr>
          <w:rStyle w:val="s0"/>
        </w:rPr>
        <w:t xml:space="preserve"> Налогового кодекса. Пр</w:t>
      </w:r>
      <w:r>
        <w:rPr>
          <w:rStyle w:val="s0"/>
        </w:rPr>
        <w:t>и этом обороты по реализации товаров, работ, услуг по которым при приобретении был применен раздельный метод отнесения в зачет, не учитываются при определении удельного веса облагаемого оборота в общей сумме оборота. Данная строка не заполняется при осущес</w:t>
      </w:r>
      <w:r>
        <w:rPr>
          <w:rStyle w:val="s0"/>
        </w:rPr>
        <w:t xml:space="preserve">твлении деятельности, по которой применяется специальный налоговый режим. </w:t>
      </w:r>
    </w:p>
    <w:p w:rsidR="00000000" w:rsidRDefault="00261277">
      <w:pPr>
        <w:pStyle w:val="pj"/>
      </w:pPr>
      <w:r>
        <w:rPr>
          <w:rStyle w:val="s0"/>
        </w:rPr>
        <w:t>12) в строке 300.12.010 указывается сумма налога на добавленную стоимость, начисленного по импортируемым товарам в течение налогового периода и уплаченного методом зачета в соответс</w:t>
      </w:r>
      <w:r>
        <w:rPr>
          <w:rStyle w:val="s0"/>
        </w:rPr>
        <w:t xml:space="preserve">твии с </w:t>
      </w:r>
      <w:hyperlink r:id="rId141" w:anchor="sub_id=490000" w:history="1">
        <w:r>
          <w:rPr>
            <w:rStyle w:val="a4"/>
          </w:rPr>
          <w:t>абзацами 74 статьи 49</w:t>
        </w:r>
      </w:hyperlink>
      <w:r>
        <w:rPr>
          <w:rStyle w:val="s0"/>
        </w:rPr>
        <w:t xml:space="preserve"> и </w:t>
      </w:r>
      <w:hyperlink r:id="rId142" w:anchor="sub_id=49010000" w:history="1">
        <w:r>
          <w:rPr>
            <w:rStyle w:val="a4"/>
          </w:rPr>
          <w:t>19 статьи 49-1</w:t>
        </w:r>
      </w:hyperlink>
      <w:r>
        <w:rPr>
          <w:rStyle w:val="s0"/>
        </w:rPr>
        <w:t xml:space="preserve"> Закона о введении;</w:t>
      </w:r>
    </w:p>
    <w:p w:rsidR="00000000" w:rsidRDefault="00261277">
      <w:pPr>
        <w:pStyle w:val="pj"/>
      </w:pPr>
      <w:r>
        <w:rPr>
          <w:rStyle w:val="s0"/>
        </w:rPr>
        <w:t>13) в строке 300.12.0</w:t>
      </w:r>
      <w:r>
        <w:rPr>
          <w:rStyle w:val="s0"/>
        </w:rPr>
        <w:t>11 указывается общая сумма начисленного налога на добавленную стоимость за отчетный налоговый период, определяемая как сумма строк 300.12.001 В, 300.12.003 В, 300.12.010 (300.12.001 В + 300.12.003 В + 300.12.010).</w:t>
      </w:r>
    </w:p>
    <w:p w:rsidR="00000000" w:rsidRDefault="00261277">
      <w:pPr>
        <w:pStyle w:val="pj"/>
      </w:pPr>
      <w:r>
        <w:rPr>
          <w:rStyle w:val="s0"/>
        </w:rPr>
        <w:t>56. В разделе «Сумма НДС, относимого в зач</w:t>
      </w:r>
      <w:r>
        <w:rPr>
          <w:rStyle w:val="s0"/>
        </w:rPr>
        <w:t>ет»:</w:t>
      </w:r>
    </w:p>
    <w:p w:rsidR="00000000" w:rsidRDefault="00261277">
      <w:pPr>
        <w:pStyle w:val="pj"/>
      </w:pPr>
      <w:r>
        <w:rPr>
          <w:rStyle w:val="s0"/>
        </w:rPr>
        <w:t>1) в строке 300.12.012 А указывается общая сумма оборотов по товарам, работам, услугам, приобретенным с налогом на добавленную стоимость в Республике Казахстан;</w:t>
      </w:r>
    </w:p>
    <w:p w:rsidR="00000000" w:rsidRDefault="00261277">
      <w:pPr>
        <w:pStyle w:val="pj"/>
      </w:pPr>
      <w:r>
        <w:rPr>
          <w:rStyle w:val="s0"/>
        </w:rPr>
        <w:t>2) в строке 300.12.012 В указывается общая сумма налога на добавленную стоимость по товарам, работам, услугам, приобретенным с налогом на добавленную стоимость в Республике Казахстан.;</w:t>
      </w:r>
    </w:p>
    <w:p w:rsidR="00000000" w:rsidRDefault="00261277">
      <w:pPr>
        <w:pStyle w:val="pj"/>
      </w:pPr>
      <w:r>
        <w:rPr>
          <w:rStyle w:val="s0"/>
        </w:rPr>
        <w:t>3) в строке 300.12.013 А указывается сумма облагаемого оборота по работ</w:t>
      </w:r>
      <w:r>
        <w:rPr>
          <w:rStyle w:val="s0"/>
        </w:rPr>
        <w:t>ам, услугам, приобретенным от нерезидента, не являющегося плательщиком налога на добавленную стоимость в Республике Казахстан и не осуществляющего деятельность в Республике Казахстан через филиал, представительство, местом реализации которых в соответствии</w:t>
      </w:r>
      <w:r>
        <w:rPr>
          <w:rStyle w:val="s0"/>
        </w:rPr>
        <w:t xml:space="preserve"> со </w:t>
      </w:r>
      <w:hyperlink r:id="rId143" w:anchor="sub_id=2360000" w:history="1">
        <w:r>
          <w:rPr>
            <w:rStyle w:val="a4"/>
          </w:rPr>
          <w:t>статьями 236</w:t>
        </w:r>
      </w:hyperlink>
      <w:r>
        <w:rPr>
          <w:rStyle w:val="s0"/>
        </w:rPr>
        <w:t xml:space="preserve"> и </w:t>
      </w:r>
      <w:hyperlink r:id="rId144" w:anchor="sub_id=2760500" w:history="1">
        <w:r>
          <w:rPr>
            <w:rStyle w:val="a4"/>
          </w:rPr>
          <w:t>276-5</w:t>
        </w:r>
      </w:hyperlink>
      <w:r>
        <w:rPr>
          <w:rStyle w:val="s0"/>
        </w:rPr>
        <w:t xml:space="preserve"> Налогового кодекса признается Республика Казахстан; </w:t>
      </w:r>
    </w:p>
    <w:p w:rsidR="00000000" w:rsidRDefault="00261277">
      <w:pPr>
        <w:pStyle w:val="pj"/>
      </w:pPr>
      <w:r>
        <w:rPr>
          <w:rStyle w:val="s0"/>
        </w:rPr>
        <w:t>4) в стр</w:t>
      </w:r>
      <w:r>
        <w:rPr>
          <w:rStyle w:val="s0"/>
        </w:rPr>
        <w:t>оке 300.12.013 В указывается сумма начисленного налога на добавленную стоимость по работам и услугам, приобретенным от нерезидента, не являющегося плательщиком налога на добавленную стоимость в Республике Казахстан и не осуществляющего деятельность в Респу</w:t>
      </w:r>
      <w:r>
        <w:rPr>
          <w:rStyle w:val="s0"/>
        </w:rPr>
        <w:t>блике Казахстан через филиал, представительство, местом реализации которых признается Республика Казахстан.;</w:t>
      </w:r>
    </w:p>
    <w:p w:rsidR="00000000" w:rsidRDefault="00261277">
      <w:pPr>
        <w:pStyle w:val="pj"/>
      </w:pPr>
      <w:r>
        <w:rPr>
          <w:rStyle w:val="s0"/>
        </w:rPr>
        <w:t>5) в строке 300.12.014 указывается сумма оборота по товарам, работам, услугам, приобретенным без налога на добавленную стоимость и по товарам, рабо</w:t>
      </w:r>
      <w:r>
        <w:rPr>
          <w:rStyle w:val="s0"/>
        </w:rPr>
        <w:t xml:space="preserve">там, услугам, приобретенным с налогом на добавленную стоимость, но по которым налог на добавленную стоимость не подлежит отнесению в зачет в соответствии со </w:t>
      </w:r>
      <w:hyperlink r:id="rId145" w:anchor="sub_id=2570000" w:history="1">
        <w:r>
          <w:rPr>
            <w:rStyle w:val="a4"/>
          </w:rPr>
          <w:t>статьей 257</w:t>
        </w:r>
      </w:hyperlink>
      <w:r>
        <w:rPr>
          <w:rStyle w:val="s0"/>
        </w:rPr>
        <w:t xml:space="preserve"> На</w:t>
      </w:r>
      <w:r>
        <w:rPr>
          <w:rStyle w:val="s0"/>
        </w:rPr>
        <w:t xml:space="preserve">логового кодекса; </w:t>
      </w:r>
    </w:p>
    <w:p w:rsidR="00000000" w:rsidRDefault="00261277">
      <w:pPr>
        <w:pStyle w:val="pj"/>
      </w:pPr>
      <w:r>
        <w:rPr>
          <w:rStyle w:val="s0"/>
        </w:rPr>
        <w:t xml:space="preserve">6) в строке 300.12.015 А указывается сумма оборота по облагаемому импорту, определяемому в соответствии со </w:t>
      </w:r>
      <w:hyperlink r:id="rId146" w:anchor="sub_id=2470000" w:history="1">
        <w:r>
          <w:rPr>
            <w:rStyle w:val="a4"/>
          </w:rPr>
          <w:t>статьей 247</w:t>
        </w:r>
      </w:hyperlink>
      <w:r>
        <w:rPr>
          <w:rStyle w:val="s0"/>
        </w:rPr>
        <w:t xml:space="preserve"> и </w:t>
      </w:r>
      <w:hyperlink r:id="rId147" w:anchor="sub_id=276040300" w:history="1">
        <w:r>
          <w:rPr>
            <w:rStyle w:val="a4"/>
          </w:rPr>
          <w:t>пунктом 3 статьи 276-4</w:t>
        </w:r>
      </w:hyperlink>
      <w:r>
        <w:rPr>
          <w:rStyle w:val="s0"/>
        </w:rPr>
        <w:t xml:space="preserve"> Налогового кодекса, за исключением отражаемого в строках 300.12.016, 300.12.017, 300.12.024. Данная строка заполняется на основании сведений, указ</w:t>
      </w:r>
      <w:r>
        <w:rPr>
          <w:rStyle w:val="s0"/>
        </w:rPr>
        <w:t>анных в декларациях на товары, а также в декларации (-ях) по косвенным налогам по импортированным товарам формы 320.00 и Заявлении (-ях) о ввозе товаров и уплате косвенных налогов формы 328.00, представленных за соответствующий налоговый период. Строка вкл</w:t>
      </w:r>
      <w:r>
        <w:rPr>
          <w:rStyle w:val="s0"/>
        </w:rPr>
        <w:t>ючает в себя строки 300.12.015I А, 300.12.015II А, 300.12.015III А;</w:t>
      </w:r>
    </w:p>
    <w:p w:rsidR="00000000" w:rsidRDefault="00261277">
      <w:pPr>
        <w:pStyle w:val="pj"/>
      </w:pPr>
      <w:r>
        <w:rPr>
          <w:rStyle w:val="s0"/>
        </w:rPr>
        <w:t>7) в строке 300.12.015I А указывается размер облагаемого импорта по товарам, ввезенным из Российской Федерации;</w:t>
      </w:r>
    </w:p>
    <w:p w:rsidR="00000000" w:rsidRDefault="00261277">
      <w:pPr>
        <w:pStyle w:val="pj"/>
      </w:pPr>
      <w:r>
        <w:rPr>
          <w:rStyle w:val="s0"/>
        </w:rPr>
        <w:t>8) в строке 300.12.015II А указывается размер облагаемого импорта по товарам</w:t>
      </w:r>
      <w:r>
        <w:rPr>
          <w:rStyle w:val="s0"/>
        </w:rPr>
        <w:t>, ввезенным из Республики Беларусь;</w:t>
      </w:r>
    </w:p>
    <w:p w:rsidR="00000000" w:rsidRDefault="00261277">
      <w:pPr>
        <w:pStyle w:val="pj"/>
      </w:pPr>
      <w:r>
        <w:rPr>
          <w:rStyle w:val="s0"/>
        </w:rPr>
        <w:t>9) в строке 300.12.015III А указывается размер облагаемого импорта по товарам, ввезенным из Республики Армения;</w:t>
      </w:r>
    </w:p>
    <w:p w:rsidR="00000000" w:rsidRDefault="00261277">
      <w:pPr>
        <w:pStyle w:val="pj"/>
      </w:pPr>
      <w:r>
        <w:rPr>
          <w:rStyle w:val="s0"/>
        </w:rPr>
        <w:t>10) в строке 300.12.015 В указывается сумма налога на добавленную стоимость, уплаченного при таможенном офор</w:t>
      </w:r>
      <w:r>
        <w:rPr>
          <w:rStyle w:val="s0"/>
        </w:rPr>
        <w:t>млении. При применении пропорционального метода отнесения в зачет в данной строке указывается сумма налога на добавленную стоимость, уплаченного по импортируемым товарам, согласно декларации (-ий) на товары, а также декларации (-ий) по косвенным налогам по</w:t>
      </w:r>
      <w:r>
        <w:rPr>
          <w:rStyle w:val="s0"/>
        </w:rPr>
        <w:t xml:space="preserve"> импортированным товарам и заявления (-ий) о ввозе товаров и уплате косвенных налогов. При применении раздельного метода отнесения в зачет в данной строке указывается сумма налога на добавленную стоимость, уплаченного по импортируемым товарам, используемым</w:t>
      </w:r>
      <w:r>
        <w:rPr>
          <w:rStyle w:val="s0"/>
        </w:rPr>
        <w:t xml:space="preserve"> для целей облагаемого оборота. Данная строка включает в себя строки 300.12.015I В, 300.12.015II В, 300.12.015III В;</w:t>
      </w:r>
    </w:p>
    <w:p w:rsidR="00000000" w:rsidRDefault="00261277">
      <w:pPr>
        <w:pStyle w:val="pj"/>
      </w:pPr>
      <w:r>
        <w:rPr>
          <w:rStyle w:val="s0"/>
        </w:rPr>
        <w:t>11) в строке 300.12.015I В указывается сумма налога на добавленную стоимость на импорт, уплаченная по товарам, ввезенным из Российской Феде</w:t>
      </w:r>
      <w:r>
        <w:rPr>
          <w:rStyle w:val="s0"/>
        </w:rPr>
        <w:t>рации и отраженной в декларации (-ях) по косвенным налогам по импортированным товарам и в заявлении (-ях) о ввозе и уплате косвенных налогов;</w:t>
      </w:r>
    </w:p>
    <w:p w:rsidR="00000000" w:rsidRDefault="00261277">
      <w:pPr>
        <w:pStyle w:val="pj"/>
      </w:pPr>
      <w:r>
        <w:rPr>
          <w:rStyle w:val="s0"/>
        </w:rPr>
        <w:t>12) в строке 300.12.015II В указывается сумма налога на добавленную стоимость на импорт, уплаченная по товарам, вв</w:t>
      </w:r>
      <w:r>
        <w:rPr>
          <w:rStyle w:val="s0"/>
        </w:rPr>
        <w:t>езенным из Республики Беларусь и отраженной в декларации (-ях) по косвенным налогам по импортированным товарам и в заявлении (-ях) о ввозе и уплате косвенных налогов;</w:t>
      </w:r>
    </w:p>
    <w:p w:rsidR="00000000" w:rsidRDefault="00261277">
      <w:pPr>
        <w:pStyle w:val="pj"/>
      </w:pPr>
      <w:r>
        <w:rPr>
          <w:rStyle w:val="s0"/>
        </w:rPr>
        <w:t>13) в строке 300.12.015III В указывается сумма налога на добавленную стоимость на импорт,</w:t>
      </w:r>
      <w:r>
        <w:rPr>
          <w:rStyle w:val="s0"/>
        </w:rPr>
        <w:t xml:space="preserve"> уплаченная по товарам, ввезенным из Республики Армения и отраженной в декларации (-ях) по косвенным налогам по импортированным товарам и в заявлении (-ях) о ввозе и уплате косвенных налогов;</w:t>
      </w:r>
    </w:p>
    <w:p w:rsidR="00000000" w:rsidRDefault="00261277">
      <w:pPr>
        <w:pStyle w:val="pj"/>
      </w:pPr>
      <w:r>
        <w:rPr>
          <w:rStyle w:val="s0"/>
        </w:rPr>
        <w:t>14) в строке 300.12.016 указывается стоимость импортируемых това</w:t>
      </w:r>
      <w:r>
        <w:rPr>
          <w:rStyle w:val="s0"/>
        </w:rPr>
        <w:t xml:space="preserve">ров, освобожденных от налога на добавленную стоимость в соответствии со </w:t>
      </w:r>
      <w:hyperlink r:id="rId148" w:anchor="sub_id=2550000" w:history="1">
        <w:r>
          <w:rPr>
            <w:rStyle w:val="a4"/>
          </w:rPr>
          <w:t>статьей 255</w:t>
        </w:r>
      </w:hyperlink>
      <w:r>
        <w:rPr>
          <w:rStyle w:val="s0"/>
        </w:rPr>
        <w:t xml:space="preserve">, </w:t>
      </w:r>
      <w:hyperlink r:id="rId149" w:anchor="sub_id=276150000" w:history="1">
        <w:r>
          <w:rPr>
            <w:rStyle w:val="a4"/>
          </w:rPr>
          <w:t>подпунктом 2) пункта 2 и пунктом 3 статьи 276-15</w:t>
        </w:r>
      </w:hyperlink>
      <w:r>
        <w:rPr>
          <w:rStyle w:val="s0"/>
        </w:rPr>
        <w:t xml:space="preserve"> Налогового кодекса или в соответствии с международными договорами; </w:t>
      </w:r>
    </w:p>
    <w:p w:rsidR="00000000" w:rsidRDefault="00261277">
      <w:pPr>
        <w:pStyle w:val="pj"/>
      </w:pPr>
      <w:r>
        <w:rPr>
          <w:rStyle w:val="s0"/>
        </w:rPr>
        <w:t>15) в строке 300.12.017 указывается стоимость импортируемых товаров, по которым органом государственных доходов было вынесено решение об и</w:t>
      </w:r>
      <w:r>
        <w:rPr>
          <w:rStyle w:val="s0"/>
        </w:rPr>
        <w:t xml:space="preserve">зменении сроков уплаты налога на добавленную стоимость в соответствии с </w:t>
      </w:r>
      <w:hyperlink r:id="rId150" w:anchor="sub_id=490000" w:history="1">
        <w:r>
          <w:rPr>
            <w:rStyle w:val="a4"/>
          </w:rPr>
          <w:t>абзацами 32-53 статьи 49</w:t>
        </w:r>
      </w:hyperlink>
      <w:r>
        <w:rPr>
          <w:rStyle w:val="s0"/>
        </w:rPr>
        <w:t xml:space="preserve"> Закона о введении. Данная строка заполняется на основании декларации (-ий) </w:t>
      </w:r>
      <w:r>
        <w:rPr>
          <w:rStyle w:val="s0"/>
        </w:rPr>
        <w:t>на товары и (или) декларации (-ий) по косвенным налогам по импортированным товарам и заявления (-ий) о ввозе товаров и уплате косвенных налогов по товарам, импортированным из государств-членов Таможенного союза;</w:t>
      </w:r>
    </w:p>
    <w:p w:rsidR="00000000" w:rsidRDefault="00261277">
      <w:pPr>
        <w:pStyle w:val="pj"/>
      </w:pPr>
      <w:r>
        <w:rPr>
          <w:rStyle w:val="s0"/>
        </w:rPr>
        <w:t>16) в строке 300.12.018 указывается сумма фа</w:t>
      </w:r>
      <w:r>
        <w:rPr>
          <w:rStyle w:val="s0"/>
        </w:rPr>
        <w:t>ктически уплаченного в налоговом периоде налога на добавленную стоимость на импортируемые товары, по которым был изменен срок уплаты налога на добавленную стоимость в соответствии с абзацами 32-53 статьи 49 Закона о введении. При применении раздельного мет</w:t>
      </w:r>
      <w:r>
        <w:rPr>
          <w:rStyle w:val="s0"/>
        </w:rPr>
        <w:t>ода отнесения в зачет в данной строке указывается итоговая сумма уплаченного налога по импортированным товарам, используемым для целей облагаемого оборота;</w:t>
      </w:r>
    </w:p>
    <w:p w:rsidR="00000000" w:rsidRDefault="00261277">
      <w:pPr>
        <w:pStyle w:val="pj"/>
      </w:pPr>
      <w:r>
        <w:rPr>
          <w:rStyle w:val="s0"/>
        </w:rPr>
        <w:t>17) в строке 300.12.019 указывается общая сумма оборота по приобретению товаров, работ, услуг, опред</w:t>
      </w:r>
      <w:r>
        <w:rPr>
          <w:rStyle w:val="s0"/>
        </w:rPr>
        <w:t>еляемая как сумма строк 300.12.012 А. 300.12.013 А, 300.12.014, 300.12.015 А, 300.12.016, 300.12.017, 300.12.024 А (300.12.012 А+300.12.013 А + 300.12.014 + 300.12.015 А + 300.12.016+ 300.12.017 + 300.12.024 А);</w:t>
      </w:r>
    </w:p>
    <w:p w:rsidR="00000000" w:rsidRDefault="00261277">
      <w:pPr>
        <w:pStyle w:val="pj"/>
      </w:pPr>
      <w:r>
        <w:rPr>
          <w:rStyle w:val="s0"/>
        </w:rPr>
        <w:t>18) в строке 300.12.020 указывается корректи</w:t>
      </w:r>
      <w:r>
        <w:rPr>
          <w:rStyle w:val="s0"/>
        </w:rPr>
        <w:t>ровка суммы налога на добавленную стоимость, относимого в зачет, которая производится в случаях и в порядке, предусмотренных статьями 258-259 Налогового кодекса. Строка может иметь отрицательное значение;</w:t>
      </w:r>
    </w:p>
    <w:p w:rsidR="00000000" w:rsidRDefault="00261277">
      <w:pPr>
        <w:pStyle w:val="pj"/>
      </w:pPr>
      <w:r>
        <w:rPr>
          <w:rStyle w:val="s0"/>
        </w:rPr>
        <w:t>19) в строке 300.12.021 указывается общая сумма нал</w:t>
      </w:r>
      <w:r>
        <w:rPr>
          <w:rStyle w:val="s0"/>
        </w:rPr>
        <w:t>ога на добавленную стоимость, относимого в зачет за налоговый период, за исключением указанной в строке 300.12.022. Определяется как сумма строк 300.12.012 В, 300.12.013 В, 300.12.015 В, 300.12.018, 300.12.020(300.12.012 В+300.12.013 В + 300.12.015 В + 300</w:t>
      </w:r>
      <w:r>
        <w:rPr>
          <w:rStyle w:val="s0"/>
        </w:rPr>
        <w:t>.12.018 В + 300.12.020).</w:t>
      </w:r>
    </w:p>
    <w:p w:rsidR="00000000" w:rsidRDefault="00261277">
      <w:pPr>
        <w:pStyle w:val="pj"/>
      </w:pPr>
      <w:r>
        <w:rPr>
          <w:rStyle w:val="s0"/>
        </w:rPr>
        <w:t xml:space="preserve">20) в строке 300.12.022, которая определяется налогоплательщиком самостоятельно, указывается сумма налога на добавленную стоимость, относимого в зачет за налоговый период, в случае применения налогоплательщиком пропорционального и </w:t>
      </w:r>
      <w:r>
        <w:rPr>
          <w:rStyle w:val="s0"/>
        </w:rPr>
        <w:t xml:space="preserve">раздельного метода отнесения в зачет сумм налога на добавленную стоимость в соответствии с </w:t>
      </w:r>
      <w:hyperlink r:id="rId151" w:anchor="sub_id=2600000" w:history="1">
        <w:r>
          <w:rPr>
            <w:rStyle w:val="a4"/>
          </w:rPr>
          <w:t>пунктами 3-5 статьи 260</w:t>
        </w:r>
      </w:hyperlink>
      <w:r>
        <w:rPr>
          <w:rStyle w:val="s0"/>
        </w:rPr>
        <w:t xml:space="preserve"> и </w:t>
      </w:r>
      <w:hyperlink r:id="rId152" w:anchor="sub_id=2620000" w:history="1">
        <w:r>
          <w:rPr>
            <w:rStyle w:val="a4"/>
          </w:rPr>
          <w:t>пунктами 2, 3, 5, 6 статьи 262</w:t>
        </w:r>
      </w:hyperlink>
      <w:r>
        <w:rPr>
          <w:rStyle w:val="s0"/>
        </w:rPr>
        <w:t xml:space="preserve"> Налогового кодекса.</w:t>
      </w:r>
    </w:p>
    <w:p w:rsidR="00000000" w:rsidRDefault="00261277">
      <w:pPr>
        <w:pStyle w:val="pj"/>
      </w:pPr>
      <w:r>
        <w:rPr>
          <w:rStyle w:val="s0"/>
        </w:rPr>
        <w:t>Данная строка состоит из строк 300.12.022I, 300.12.022II, 300.12.022III;</w:t>
      </w:r>
    </w:p>
    <w:p w:rsidR="00000000" w:rsidRDefault="00261277">
      <w:pPr>
        <w:pStyle w:val="pj"/>
      </w:pPr>
      <w:r>
        <w:rPr>
          <w:rStyle w:val="s0"/>
        </w:rPr>
        <w:t>21) в строке 300.12.022I указывается сумма налога на добавленную стоимость, относимого в зачет по про</w:t>
      </w:r>
      <w:r>
        <w:rPr>
          <w:rStyle w:val="s0"/>
        </w:rPr>
        <w:t>порциональному методу при применении одновременно пропорционального и раздельного методов отнесения в зачет;</w:t>
      </w:r>
    </w:p>
    <w:p w:rsidR="00000000" w:rsidRDefault="00261277">
      <w:pPr>
        <w:pStyle w:val="pj"/>
      </w:pPr>
      <w:r>
        <w:rPr>
          <w:rStyle w:val="s0"/>
        </w:rPr>
        <w:t>22) в строке 300.12.022II указывается сумма налога на добавленную стоимость, относимого в зачет по раздельному методу при применении одновременно п</w:t>
      </w:r>
      <w:r>
        <w:rPr>
          <w:rStyle w:val="s0"/>
        </w:rPr>
        <w:t>ропорционального и раздельного методов отнесения в зачет;</w:t>
      </w:r>
    </w:p>
    <w:p w:rsidR="00000000" w:rsidRDefault="00261277">
      <w:pPr>
        <w:pStyle w:val="pj"/>
      </w:pPr>
      <w:r>
        <w:rPr>
          <w:rStyle w:val="s0"/>
        </w:rPr>
        <w:t>23) в строке 300.12.022III указывается сумма налога на добавленную стоимость по товарам, работам, услугам, используемым одновременно для целей облагаемых и необлагаемых оборотов по пропорциональному и раздельному методам отнесения в зачет;</w:t>
      </w:r>
    </w:p>
    <w:p w:rsidR="00000000" w:rsidRDefault="00261277">
      <w:pPr>
        <w:pStyle w:val="pj"/>
      </w:pPr>
      <w:r>
        <w:rPr>
          <w:rStyle w:val="s0"/>
        </w:rPr>
        <w:t>24) в строке 300</w:t>
      </w:r>
      <w:r>
        <w:rPr>
          <w:rStyle w:val="s0"/>
        </w:rPr>
        <w:t>.12.023 указывается сумма разрешенного зачета налога на добавленную стоимость, за налоговый период;</w:t>
      </w:r>
    </w:p>
    <w:p w:rsidR="00000000" w:rsidRDefault="00261277">
      <w:pPr>
        <w:pStyle w:val="pj"/>
      </w:pPr>
      <w:r>
        <w:rPr>
          <w:rStyle w:val="s0"/>
        </w:rPr>
        <w:t>25) в строке 300.12.023I указывается сумма разрешенного зачета налога на добавленную стоимость при применении раздельного метода отнесения в зачет. В данную</w:t>
      </w:r>
      <w:r>
        <w:rPr>
          <w:rStyle w:val="s0"/>
        </w:rPr>
        <w:t xml:space="preserve"> строку переносится сумма строки 300.12.021;</w:t>
      </w:r>
    </w:p>
    <w:p w:rsidR="00000000" w:rsidRDefault="00261277">
      <w:pPr>
        <w:pStyle w:val="pj"/>
      </w:pPr>
      <w:r>
        <w:rPr>
          <w:rStyle w:val="s0"/>
        </w:rPr>
        <w:t>26) в строке 300.12.023II указывается сумма разрешенного зачета налога на добавленную стоимость при применении пропорционального метода отнесения в зачет, определяемая как произведение строки 300.12.021 и 300.12</w:t>
      </w:r>
      <w:r>
        <w:rPr>
          <w:rStyle w:val="s0"/>
        </w:rPr>
        <w:t>.007 (300.12.021 х 300.12.007);</w:t>
      </w:r>
    </w:p>
    <w:p w:rsidR="00000000" w:rsidRDefault="00261277">
      <w:pPr>
        <w:pStyle w:val="pj"/>
      </w:pPr>
      <w:r>
        <w:rPr>
          <w:rStyle w:val="s0"/>
        </w:rPr>
        <w:t xml:space="preserve">27) в строке 300.12.023III указывается сумма разрешенного зачета налога на добавленную стоимость при применении пропорционального и раздельного метода отнесения в зачет, определяемая по формуле: ((300.12.022Ix 300.12.009) + </w:t>
      </w:r>
      <w:r>
        <w:rPr>
          <w:rStyle w:val="s0"/>
        </w:rPr>
        <w:t>(300.12.022IIIx 300.12.007) + 300.12.022II);</w:t>
      </w:r>
    </w:p>
    <w:p w:rsidR="00000000" w:rsidRDefault="00261277">
      <w:pPr>
        <w:pStyle w:val="pj"/>
      </w:pPr>
      <w:r>
        <w:rPr>
          <w:rStyle w:val="s0"/>
        </w:rPr>
        <w:t xml:space="preserve">28) в строке 300.12.024 А указывается стоимость импортируемых товаров, по которым налог на добавленную стоимость уплачен методом зачета, в соответствии с </w:t>
      </w:r>
      <w:hyperlink r:id="rId153" w:anchor="sub_id=490000" w:history="1">
        <w:r>
          <w:rPr>
            <w:rStyle w:val="a4"/>
          </w:rPr>
          <w:t>абзацами 74 статьи 49</w:t>
        </w:r>
      </w:hyperlink>
      <w:r>
        <w:rPr>
          <w:rStyle w:val="s0"/>
        </w:rPr>
        <w:t xml:space="preserve"> и </w:t>
      </w:r>
      <w:hyperlink r:id="rId154" w:anchor="sub_id=49010000" w:history="1">
        <w:r>
          <w:rPr>
            <w:rStyle w:val="a4"/>
          </w:rPr>
          <w:t>19 статьи 49-1</w:t>
        </w:r>
      </w:hyperlink>
      <w:r>
        <w:rPr>
          <w:rStyle w:val="s0"/>
        </w:rPr>
        <w:t xml:space="preserve"> Закона о введении;</w:t>
      </w:r>
    </w:p>
    <w:p w:rsidR="00000000" w:rsidRDefault="00261277">
      <w:pPr>
        <w:pStyle w:val="pj"/>
      </w:pPr>
      <w:r>
        <w:rPr>
          <w:rStyle w:val="s0"/>
        </w:rPr>
        <w:t>29) в строке 300.12.024 В указывается сумма налога на добавленную стоимость по импорт</w:t>
      </w:r>
      <w:r>
        <w:rPr>
          <w:rStyle w:val="s0"/>
        </w:rPr>
        <w:t xml:space="preserve">ируемым товарам, по которым налог уплачен методом зачета, в соответствии с абзацами 74 статьи 49 и 19 статьи 49-1 Закона о введении. </w:t>
      </w:r>
    </w:p>
    <w:p w:rsidR="00000000" w:rsidRDefault="00261277">
      <w:pPr>
        <w:pStyle w:val="pj"/>
      </w:pPr>
      <w:r>
        <w:rPr>
          <w:rStyle w:val="s0"/>
        </w:rPr>
        <w:t xml:space="preserve">57. В разделе «Расчеты по НДС за налоговый период»: </w:t>
      </w:r>
    </w:p>
    <w:p w:rsidR="00000000" w:rsidRDefault="00261277">
      <w:pPr>
        <w:pStyle w:val="pj"/>
      </w:pPr>
      <w:r>
        <w:rPr>
          <w:rStyle w:val="s0"/>
        </w:rPr>
        <w:t>1) в строке 300.12.025 указывается исчисленная сумма налога на добавл</w:t>
      </w:r>
      <w:r>
        <w:rPr>
          <w:rStyle w:val="s0"/>
        </w:rPr>
        <w:t>енную стоимость за отчетный налоговый период, которая состоит строк 300.12.025I и 300.12.025II. Данная строка не подлежит заполнению, если по строке 4 раздела «Общая информация о плательщике НДС» не отмечена одна из ячеек А или В.</w:t>
      </w:r>
    </w:p>
    <w:p w:rsidR="00000000" w:rsidRDefault="00261277">
      <w:pPr>
        <w:pStyle w:val="pj"/>
      </w:pPr>
      <w:r>
        <w:rPr>
          <w:rStyle w:val="s0"/>
        </w:rPr>
        <w:t>В строке 300.12.025I указ</w:t>
      </w:r>
      <w:r>
        <w:rPr>
          <w:rStyle w:val="s0"/>
        </w:rPr>
        <w:t xml:space="preserve">ывается сумма налога на добавленную стоимость, подлежащего уплате в бюджет за налоговый период. </w:t>
      </w:r>
    </w:p>
    <w:p w:rsidR="00000000" w:rsidRDefault="00261277">
      <w:pPr>
        <w:pStyle w:val="pj"/>
      </w:pPr>
      <w:r>
        <w:rPr>
          <w:rStyle w:val="s0"/>
        </w:rPr>
        <w:t>Данная строка определяется:</w:t>
      </w:r>
    </w:p>
    <w:p w:rsidR="00000000" w:rsidRDefault="00261277">
      <w:pPr>
        <w:pStyle w:val="pj"/>
      </w:pPr>
      <w:r>
        <w:rPr>
          <w:rStyle w:val="s0"/>
        </w:rPr>
        <w:t>при раздельном методе отнесения в зачет как разница строк 300.12.011, 300.12.023I и 300.12.024 В (300.12.011 - 300.12.023</w:t>
      </w:r>
      <w:r>
        <w:rPr>
          <w:rStyle w:val="s0"/>
        </w:rPr>
        <w:t>I - 300.12.024 В);</w:t>
      </w:r>
    </w:p>
    <w:p w:rsidR="00000000" w:rsidRDefault="00261277">
      <w:pPr>
        <w:pStyle w:val="pj"/>
      </w:pPr>
      <w:r>
        <w:rPr>
          <w:rStyle w:val="s0"/>
        </w:rPr>
        <w:t xml:space="preserve">при пропорциональном методе отнесения в зачет как разница строк 300.12.011, 300.12.023II и 300.12.024 В (300.12.011 - 300.12.023II - 300.12.024 В); </w:t>
      </w:r>
    </w:p>
    <w:p w:rsidR="00000000" w:rsidRDefault="00261277">
      <w:pPr>
        <w:pStyle w:val="pj"/>
      </w:pPr>
      <w:r>
        <w:rPr>
          <w:rStyle w:val="s0"/>
        </w:rPr>
        <w:t>при применении одновременно пропорционального и раздельного методов отнесения в зачет ка</w:t>
      </w:r>
      <w:r>
        <w:rPr>
          <w:rStyle w:val="s0"/>
        </w:rPr>
        <w:t>к разница строк 300.12.011, 300.12.023III и 300.12.024 В (300.12.011 - 300.12.023III - 300.12.024 В).</w:t>
      </w:r>
    </w:p>
    <w:p w:rsidR="00000000" w:rsidRDefault="00261277">
      <w:pPr>
        <w:pStyle w:val="pj"/>
      </w:pPr>
      <w:r>
        <w:rPr>
          <w:rStyle w:val="s0"/>
        </w:rPr>
        <w:t>2) в строке 300.12.025II указывается превышение суммы налога на добавленную стоимость, относимого в зачет, над суммой начисленного налога, за отчетный нал</w:t>
      </w:r>
      <w:r>
        <w:rPr>
          <w:rStyle w:val="s0"/>
        </w:rPr>
        <w:t>оговый период.</w:t>
      </w:r>
    </w:p>
    <w:p w:rsidR="00000000" w:rsidRDefault="00261277">
      <w:pPr>
        <w:pStyle w:val="pj"/>
      </w:pPr>
      <w:r>
        <w:rPr>
          <w:rStyle w:val="s0"/>
        </w:rPr>
        <w:t>Данная строка определяется:</w:t>
      </w:r>
    </w:p>
    <w:p w:rsidR="00000000" w:rsidRDefault="00261277">
      <w:pPr>
        <w:pStyle w:val="pj"/>
      </w:pPr>
      <w:r>
        <w:rPr>
          <w:rStyle w:val="s0"/>
        </w:rPr>
        <w:t>при раздельном методе отнесения в зачет по формуле 300.12.023I + 300.12.024 В - 300.12.011;</w:t>
      </w:r>
    </w:p>
    <w:p w:rsidR="00000000" w:rsidRDefault="00261277">
      <w:pPr>
        <w:pStyle w:val="pj"/>
      </w:pPr>
      <w:r>
        <w:rPr>
          <w:rStyle w:val="s0"/>
        </w:rPr>
        <w:t>при пропорциональном методе отнесения в зачет по формуле 300.12.023II + 300.12.024 В - 300.12.011;</w:t>
      </w:r>
    </w:p>
    <w:p w:rsidR="00000000" w:rsidRDefault="00261277">
      <w:pPr>
        <w:pStyle w:val="pj"/>
      </w:pPr>
      <w:r>
        <w:rPr>
          <w:rStyle w:val="s0"/>
        </w:rPr>
        <w:t>при применении одновре</w:t>
      </w:r>
      <w:r>
        <w:rPr>
          <w:rStyle w:val="s0"/>
        </w:rPr>
        <w:t>менно пропорционального и раздельного методов отнесения в зачет по формуле 300.12.023III+300.12.024 В - 300.12.011;</w:t>
      </w:r>
    </w:p>
    <w:p w:rsidR="00000000" w:rsidRDefault="00261277">
      <w:pPr>
        <w:pStyle w:val="pj"/>
      </w:pPr>
      <w:r>
        <w:rPr>
          <w:rStyle w:val="s0"/>
        </w:rPr>
        <w:t>3) в строке 300.12.026 указывается сумма превышения налога на добавленную стоимость с нарастающим итогом, переносимая из предыдущих налоговы</w:t>
      </w:r>
      <w:r>
        <w:rPr>
          <w:rStyle w:val="s0"/>
        </w:rPr>
        <w:t>х периодов, без учета превышения налога на добавленную стоимость за отчетный налоговый период. Строка заполняется только по деятельности, по которой применяется специальный налоговый режим;</w:t>
      </w:r>
    </w:p>
    <w:p w:rsidR="00000000" w:rsidRDefault="00261277">
      <w:pPr>
        <w:pStyle w:val="pj"/>
      </w:pPr>
      <w:r>
        <w:rPr>
          <w:rStyle w:val="s0"/>
        </w:rPr>
        <w:t>4) в строке 300.12.027 указывается сумма налога на добавленную сто</w:t>
      </w:r>
      <w:r>
        <w:rPr>
          <w:rStyle w:val="s0"/>
        </w:rPr>
        <w:t>имость, подлежащая уплате в бюджет за минусом строки 300.12.026. Строка заполняется только по деятельности, по которой применяется специальный налоговый режим, при условии, если сумма строки 300.12.025I превышает сумму строки 300.12.026. Сумма строки опред</w:t>
      </w:r>
      <w:r>
        <w:rPr>
          <w:rStyle w:val="s0"/>
        </w:rPr>
        <w:t>еляется по формуле (300.12.025I-300.12.026). Если строка 300.12.026 равна нулевому значению, то в данной строке указывается сумма строки 300.12.025I. Строка 300.12.027 включает в себя строку 300.12.027 I;</w:t>
      </w:r>
    </w:p>
    <w:p w:rsidR="00000000" w:rsidRDefault="00261277">
      <w:pPr>
        <w:pStyle w:val="pj"/>
      </w:pPr>
      <w:r>
        <w:rPr>
          <w:rStyle w:val="s0"/>
        </w:rPr>
        <w:t>5) в строке 300.12.027I указывается сумма налога на</w:t>
      </w:r>
      <w:r>
        <w:rPr>
          <w:rStyle w:val="s0"/>
        </w:rPr>
        <w:t xml:space="preserve"> добавленную стоимость, подлежащего уплате в бюджет с учетом уменьшения на 70 процентов, предусмотренного статьей 451 Налогового кодекса. Определяется, как произведение строки 300.12.027 и 30процентов (300.12.027 х 30%);</w:t>
      </w:r>
    </w:p>
    <w:p w:rsidR="00000000" w:rsidRDefault="00261277">
      <w:pPr>
        <w:pStyle w:val="pj"/>
      </w:pPr>
      <w:r>
        <w:rPr>
          <w:rStyle w:val="s0"/>
        </w:rPr>
        <w:t xml:space="preserve">6) в строке 300.12.028 указывается </w:t>
      </w:r>
      <w:r>
        <w:rPr>
          <w:rStyle w:val="s0"/>
        </w:rPr>
        <w:t>сумма уменьшения налога на добавленную стоимость на лицевом счете налогоплательщика. Данная строка заполняется только по деятельности, по которой применяется специальный налоговый режим, в случае если сумма строки 300.12.025I превышает сумму строки 300.12.</w:t>
      </w:r>
      <w:r>
        <w:rPr>
          <w:rStyle w:val="s0"/>
        </w:rPr>
        <w:t xml:space="preserve">026 в том числе, если строка 300.00.026 равна нулю или не заполнена. Сумма строки определяется как разница строк 300.12.027 и 300.12.027I. </w:t>
      </w:r>
    </w:p>
    <w:p w:rsidR="00000000" w:rsidRDefault="00261277">
      <w:pPr>
        <w:pStyle w:val="pj"/>
      </w:pPr>
      <w:r>
        <w:rPr>
          <w:rStyle w:val="s0"/>
        </w:rPr>
        <w:t>7) в строке 300.12.029 указывается сумма превышения налога на добавленную стоимость, переносимая на последующие нало</w:t>
      </w:r>
      <w:r>
        <w:rPr>
          <w:rStyle w:val="s0"/>
        </w:rPr>
        <w:t>говые. Строка заполняется только по деятельности, по которой применяется специальный налоговый режим. Строка определяется:</w:t>
      </w:r>
    </w:p>
    <w:p w:rsidR="00000000" w:rsidRDefault="00261277">
      <w:pPr>
        <w:pStyle w:val="pj"/>
      </w:pPr>
      <w:r>
        <w:rPr>
          <w:rStyle w:val="s0"/>
        </w:rPr>
        <w:t xml:space="preserve">как разница строк 300.12.026 и 300.12.025I (300.12.028-300.12.025I), в случае, если заполнены ненулевым значением строки 300.12.025I </w:t>
      </w:r>
      <w:r>
        <w:rPr>
          <w:rStyle w:val="s0"/>
        </w:rPr>
        <w:t xml:space="preserve">и 300.12.026 и сумма строки 300.12.026 превышает сумму строки 300.12.025I; </w:t>
      </w:r>
    </w:p>
    <w:p w:rsidR="00000000" w:rsidRDefault="00261277">
      <w:pPr>
        <w:pStyle w:val="pj"/>
      </w:pPr>
      <w:r>
        <w:rPr>
          <w:rStyle w:val="s0"/>
        </w:rPr>
        <w:t>как сумма строк 300.12.026 и 300.12.025II (300.12.026+300.12.025II), если заполнены ненулевым значением строки 300.12.025II и 300.12.026. Если строка 300.12.025II равна нулевому зн</w:t>
      </w:r>
      <w:r>
        <w:rPr>
          <w:rStyle w:val="s0"/>
        </w:rPr>
        <w:t xml:space="preserve">ачению, то суммой строки 300.12.029 является сумма строки 300.12.026 или если строка 300.12.026 равна нулевому значению, то суммой строки 300.12.029 является сумма строки 300.12.025II. </w:t>
      </w:r>
    </w:p>
    <w:p w:rsidR="00000000" w:rsidRDefault="00261277">
      <w:pPr>
        <w:pStyle w:val="pj"/>
      </w:pPr>
      <w:r>
        <w:rPr>
          <w:rStyle w:val="s0"/>
        </w:rPr>
        <w:t>Строка 300.12.029 не заполняется в случае, если сумма строки 300.12.02</w:t>
      </w:r>
      <w:r>
        <w:rPr>
          <w:rStyle w:val="s0"/>
        </w:rPr>
        <w:t xml:space="preserve">5I превышает сумму строки 300.12.026. </w:t>
      </w:r>
    </w:p>
    <w:p w:rsidR="00000000" w:rsidRDefault="00261277">
      <w:pPr>
        <w:pStyle w:val="pj"/>
      </w:pPr>
      <w:r>
        <w:rPr>
          <w:rStyle w:val="s0"/>
        </w:rPr>
        <w:t>58. Сумма каждой из строк с 300.12.001 по 300.12.024 переносится в соответствующие строки формы 300.00. В случае если за налоговый период представлены 2 Приложения 300.12 по деятельности, по которой применяется специа</w:t>
      </w:r>
      <w:r>
        <w:rPr>
          <w:rStyle w:val="s0"/>
        </w:rPr>
        <w:t>льный налоговый режим и по деятельности, по которой применяется общеустановленный порядок исчисления и уплаты налога на добавленную стоимость, то в соответствующие строки формы 300.00 переносится итоговая сумма каждой из строк с 300.12.001 по 300.12.024, о</w:t>
      </w:r>
      <w:r>
        <w:rPr>
          <w:rStyle w:val="s0"/>
        </w:rPr>
        <w:t>пределенная путем суммирования между собой соответствующих строк двух приложений 300.12.</w:t>
      </w:r>
    </w:p>
    <w:p w:rsidR="00000000" w:rsidRDefault="00261277">
      <w:pPr>
        <w:pStyle w:val="pj"/>
      </w:pPr>
      <w:r>
        <w:rPr>
          <w:rStyle w:val="s0"/>
        </w:rPr>
        <w:t>Сумма строки 300.12.025 I по деятельности, по которой применяется общеустановленный порядок исчисления и уплаты налога на добавленную стоимость и сумма строки 300.12.0</w:t>
      </w:r>
      <w:r>
        <w:rPr>
          <w:rStyle w:val="s0"/>
        </w:rPr>
        <w:t>27I по деятельности, по которой применяется специальный налоговый режим, суммируются между собой и итоговая величина этих строк переносится справочно в строку 300.00.027I формы 300.00.</w:t>
      </w:r>
    </w:p>
    <w:p w:rsidR="00000000" w:rsidRDefault="00261277">
      <w:pPr>
        <w:pStyle w:val="pj"/>
      </w:pPr>
      <w:r>
        <w:rPr>
          <w:rStyle w:val="s0"/>
        </w:rPr>
        <w:t>Сумма строки 300.12.025II по деятельности, по которой применяется общеу</w:t>
      </w:r>
      <w:r>
        <w:rPr>
          <w:rStyle w:val="s0"/>
        </w:rPr>
        <w:t>становленный порядок исчисления и уплаты налога на добавленную стоимость и сумма этой же строки по деятельности, по которой применяется специальный налоговый режим, суммируются между собой и итоговая величина этих строк справочно переносится в строку 300.0</w:t>
      </w:r>
      <w:r>
        <w:rPr>
          <w:rStyle w:val="s0"/>
        </w:rPr>
        <w:t>0.027 II формы 300.00.</w:t>
      </w:r>
    </w:p>
    <w:p w:rsidR="00000000" w:rsidRDefault="00261277">
      <w:pPr>
        <w:pStyle w:val="pj"/>
      </w:pPr>
      <w:r>
        <w:rPr>
          <w:rStyle w:val="s0"/>
        </w:rPr>
        <w:t>Если представлено одно приложение 300.12 по деятельности, по которой применяется общеустановленный порядок исчисления и уплаты налога на добавленную стоимость или по деятельности, по которой применяется специальный налоговый режим, т</w:t>
      </w:r>
      <w:r>
        <w:rPr>
          <w:rStyle w:val="s0"/>
        </w:rPr>
        <w:t xml:space="preserve">о в строку 300.00.027I переносится одна из строк 300.12.025I или 300.12.027I, а в строку 300.00.027II переносится строка 300.12.025II представленного приложения. </w:t>
      </w:r>
    </w:p>
    <w:p w:rsidR="00000000" w:rsidRDefault="00261277">
      <w:pPr>
        <w:pStyle w:val="pj"/>
      </w:pPr>
      <w:r>
        <w:rPr>
          <w:rStyle w:val="s0"/>
        </w:rPr>
        <w:t>Строки 300.12.026, 300.12.027, 300.12.028, 300.12.029, заполняемые по деятельности, по которо</w:t>
      </w:r>
      <w:r>
        <w:rPr>
          <w:rStyle w:val="s0"/>
        </w:rPr>
        <w:t xml:space="preserve">й применяется специальный налоговый режим, в форму 300.00 не переносятся. </w:t>
      </w:r>
    </w:p>
    <w:p w:rsidR="00000000" w:rsidRDefault="00261277">
      <w:pPr>
        <w:pStyle w:val="pj"/>
      </w:pPr>
      <w:r>
        <w:rPr>
          <w:rStyle w:val="s0"/>
        </w:rPr>
        <w:t> </w:t>
      </w:r>
    </w:p>
    <w:sectPr w:rsidR="00000000">
      <w:headerReference w:type="even" r:id="rId155"/>
      <w:headerReference w:type="default" r:id="rId156"/>
      <w:footerReference w:type="even" r:id="rId157"/>
      <w:footerReference w:type="default" r:id="rId158"/>
      <w:headerReference w:type="first" r:id="rId159"/>
      <w:footerReference w:type="first" r:id="rId1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277" w:rsidRDefault="00261277" w:rsidP="00261277">
      <w:r>
        <w:separator/>
      </w:r>
    </w:p>
  </w:endnote>
  <w:endnote w:type="continuationSeparator" w:id="0">
    <w:p w:rsidR="00261277" w:rsidRDefault="00261277" w:rsidP="00261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277" w:rsidRDefault="002612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277" w:rsidRDefault="002612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277" w:rsidRDefault="002612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277" w:rsidRDefault="00261277" w:rsidP="00261277">
      <w:r>
        <w:separator/>
      </w:r>
    </w:p>
  </w:footnote>
  <w:footnote w:type="continuationSeparator" w:id="0">
    <w:p w:rsidR="00261277" w:rsidRDefault="00261277" w:rsidP="002612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277" w:rsidRDefault="002612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277" w:rsidRDefault="00261277" w:rsidP="002612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277" w:rsidRDefault="00261277" w:rsidP="002612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налогу на добавленную стоимость (форма 300.00) (приложения 26, 27 к приказу Министра финансов Республики Казахстан от 25 декабря 2014 года № 587) (с 1 января 2015 года по 30 июня 2015 года) (утратили силу)</w:t>
    </w:r>
  </w:p>
  <w:p w:rsidR="00261277" w:rsidRPr="00261277" w:rsidRDefault="00261277" w:rsidP="002612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277" w:rsidRDefault="002612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277"/>
    <w:rsid w:val="00261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napToGrid w:val="0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ind w:firstLine="485"/>
      <w:jc w:val="both"/>
      <w:outlineLvl w:val="1"/>
    </w:pPr>
    <w:rPr>
      <w:b/>
      <w:bCs/>
      <w:color w:val="000000"/>
      <w:sz w:val="32"/>
      <w:szCs w:val="32"/>
    </w:rPr>
  </w:style>
  <w:style w:type="paragraph" w:styleId="3">
    <w:name w:val="heading 3"/>
    <w:basedOn w:val="a"/>
    <w:link w:val="30"/>
    <w:uiPriority w:val="9"/>
    <w:qFormat/>
    <w:pPr>
      <w:keepNext/>
      <w:ind w:firstLine="1440"/>
      <w:outlineLvl w:val="2"/>
    </w:pPr>
    <w:rPr>
      <w:b/>
      <w:bCs/>
      <w:sz w:val="36"/>
      <w:szCs w:val="36"/>
    </w:rPr>
  </w:style>
  <w:style w:type="paragraph" w:styleId="4">
    <w:name w:val="heading 4"/>
    <w:basedOn w:val="a"/>
    <w:link w:val="40"/>
    <w:uiPriority w:val="9"/>
    <w:qFormat/>
    <w:pPr>
      <w:keepNext/>
      <w:jc w:val="center"/>
      <w:outlineLvl w:val="3"/>
    </w:pPr>
    <w:rPr>
      <w:color w:val="00008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keepNext/>
      <w:ind w:firstLine="709"/>
      <w:jc w:val="both"/>
      <w:outlineLvl w:val="4"/>
    </w:pPr>
  </w:style>
  <w:style w:type="paragraph" w:styleId="6">
    <w:name w:val="heading 6"/>
    <w:basedOn w:val="a"/>
    <w:link w:val="60"/>
    <w:uiPriority w:val="9"/>
    <w:qFormat/>
    <w:pPr>
      <w:keepNext/>
      <w:jc w:val="center"/>
      <w:outlineLvl w:val="5"/>
    </w:pPr>
    <w:rPr>
      <w:color w:val="00008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12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12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12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12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napToGrid w:val="0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ind w:firstLine="485"/>
      <w:jc w:val="both"/>
      <w:outlineLvl w:val="1"/>
    </w:pPr>
    <w:rPr>
      <w:b/>
      <w:bCs/>
      <w:color w:val="000000"/>
      <w:sz w:val="32"/>
      <w:szCs w:val="32"/>
    </w:rPr>
  </w:style>
  <w:style w:type="paragraph" w:styleId="3">
    <w:name w:val="heading 3"/>
    <w:basedOn w:val="a"/>
    <w:link w:val="30"/>
    <w:uiPriority w:val="9"/>
    <w:qFormat/>
    <w:pPr>
      <w:keepNext/>
      <w:ind w:firstLine="1440"/>
      <w:outlineLvl w:val="2"/>
    </w:pPr>
    <w:rPr>
      <w:b/>
      <w:bCs/>
      <w:sz w:val="36"/>
      <w:szCs w:val="36"/>
    </w:rPr>
  </w:style>
  <w:style w:type="paragraph" w:styleId="4">
    <w:name w:val="heading 4"/>
    <w:basedOn w:val="a"/>
    <w:link w:val="40"/>
    <w:uiPriority w:val="9"/>
    <w:qFormat/>
    <w:pPr>
      <w:keepNext/>
      <w:jc w:val="center"/>
      <w:outlineLvl w:val="3"/>
    </w:pPr>
    <w:rPr>
      <w:color w:val="00008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keepNext/>
      <w:ind w:firstLine="709"/>
      <w:jc w:val="both"/>
      <w:outlineLvl w:val="4"/>
    </w:pPr>
  </w:style>
  <w:style w:type="paragraph" w:styleId="6">
    <w:name w:val="heading 6"/>
    <w:basedOn w:val="a"/>
    <w:link w:val="60"/>
    <w:uiPriority w:val="9"/>
    <w:qFormat/>
    <w:pPr>
      <w:keepNext/>
      <w:jc w:val="center"/>
      <w:outlineLvl w:val="5"/>
    </w:pPr>
    <w:rPr>
      <w:color w:val="00008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12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12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12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12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7517" TargetMode="External"/><Relationship Id="rId42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7517" TargetMode="External"/><Relationship Id="rId84" Type="http://schemas.openxmlformats.org/officeDocument/2006/relationships/hyperlink" Target="http://online.zakon.kz/Document/?doc_id=30366217" TargetMode="External"/><Relationship Id="rId138" Type="http://schemas.openxmlformats.org/officeDocument/2006/relationships/hyperlink" Target="http://online.zakon.kz/Document/?doc_id=30366217" TargetMode="External"/><Relationship Id="rId159" Type="http://schemas.openxmlformats.org/officeDocument/2006/relationships/header" Target="header3.xml"/><Relationship Id="rId107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1653746" TargetMode="External"/><Relationship Id="rId32" Type="http://schemas.openxmlformats.org/officeDocument/2006/relationships/hyperlink" Target="http://online.zakon.kz/Document/?doc_id=40861000" TargetMode="External"/><Relationship Id="rId53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128" Type="http://schemas.openxmlformats.org/officeDocument/2006/relationships/hyperlink" Target="http://online.zakon.kz/Document/?doc_id=30366217" TargetMode="External"/><Relationship Id="rId149" Type="http://schemas.openxmlformats.org/officeDocument/2006/relationships/hyperlink" Target="http://online.zakon.kz/Document/?doc_id=3036621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66217" TargetMode="External"/><Relationship Id="rId160" Type="http://schemas.openxmlformats.org/officeDocument/2006/relationships/footer" Target="footer3.xml"/><Relationship Id="rId22" Type="http://schemas.openxmlformats.org/officeDocument/2006/relationships/hyperlink" Target="http://online.zakon.kz/Document/?doc_id=30367517" TargetMode="External"/><Relationship Id="rId43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7517" TargetMode="External"/><Relationship Id="rId118" Type="http://schemas.openxmlformats.org/officeDocument/2006/relationships/hyperlink" Target="http://online.zakon.kz/Document/?doc_id=40861000" TargetMode="External"/><Relationship Id="rId139" Type="http://schemas.openxmlformats.org/officeDocument/2006/relationships/hyperlink" Target="http://online.zakon.kz/Document/?doc_id=30366217" TargetMode="External"/><Relationship Id="rId85" Type="http://schemas.openxmlformats.org/officeDocument/2006/relationships/hyperlink" Target="http://online.zakon.kz/Document/?doc_id=40861000" TargetMode="External"/><Relationship Id="rId150" Type="http://schemas.openxmlformats.org/officeDocument/2006/relationships/hyperlink" Target="http://online.zakon.kz/Document/?doc_id=30367517" TargetMode="External"/><Relationship Id="rId12" Type="http://schemas.openxmlformats.org/officeDocument/2006/relationships/hyperlink" Target="http://online.zakon.kz/Document/?doc_id=31653746" TargetMode="External"/><Relationship Id="rId17" Type="http://schemas.openxmlformats.org/officeDocument/2006/relationships/hyperlink" Target="http://online.zakon.kz/Document/?doc_id=40861000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0367517" TargetMode="External"/><Relationship Id="rId108" Type="http://schemas.openxmlformats.org/officeDocument/2006/relationships/hyperlink" Target="http://online.zakon.kz/Document/?doc_id=40861000" TargetMode="External"/><Relationship Id="rId124" Type="http://schemas.openxmlformats.org/officeDocument/2006/relationships/hyperlink" Target="http://online.zakon.kz/Document/?doc_id=40861000" TargetMode="External"/><Relationship Id="rId129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0367517" TargetMode="External"/><Relationship Id="rId70" Type="http://schemas.openxmlformats.org/officeDocument/2006/relationships/hyperlink" Target="http://online.zakon.kz/Document/?doc_id=30367517" TargetMode="External"/><Relationship Id="rId75" Type="http://schemas.openxmlformats.org/officeDocument/2006/relationships/hyperlink" Target="http://online.zakon.kz/Document/?doc_id=30367517" TargetMode="External"/><Relationship Id="rId91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0367517" TargetMode="External"/><Relationship Id="rId140" Type="http://schemas.openxmlformats.org/officeDocument/2006/relationships/hyperlink" Target="http://online.zakon.kz/Document/?doc_id=30366217" TargetMode="External"/><Relationship Id="rId145" Type="http://schemas.openxmlformats.org/officeDocument/2006/relationships/hyperlink" Target="http://online.zakon.kz/Document/?doc_id=30366217" TargetMode="External"/><Relationship Id="rId16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367517" TargetMode="External"/><Relationship Id="rId28" Type="http://schemas.openxmlformats.org/officeDocument/2006/relationships/hyperlink" Target="http://online.zakon.kz/Document/?doc_id=3036751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366217" TargetMode="External"/><Relationship Id="rId119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0366217" TargetMode="External"/><Relationship Id="rId130" Type="http://schemas.openxmlformats.org/officeDocument/2006/relationships/hyperlink" Target="http://online.zakon.kz/Document/?doc_id=40861000" TargetMode="External"/><Relationship Id="rId135" Type="http://schemas.openxmlformats.org/officeDocument/2006/relationships/hyperlink" Target="http://online.zakon.kz/Document/?doc_id=30366217" TargetMode="External"/><Relationship Id="rId151" Type="http://schemas.openxmlformats.org/officeDocument/2006/relationships/hyperlink" Target="http://online.zakon.kz/Document/?doc_id=30366217" TargetMode="External"/><Relationship Id="rId156" Type="http://schemas.openxmlformats.org/officeDocument/2006/relationships/header" Target="header2.xml"/><Relationship Id="rId13" Type="http://schemas.openxmlformats.org/officeDocument/2006/relationships/hyperlink" Target="http://online.zakon.kz/Document/?doc_id=40861000" TargetMode="External"/><Relationship Id="rId18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366217" TargetMode="External"/><Relationship Id="rId109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7517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40861000" TargetMode="External"/><Relationship Id="rId104" Type="http://schemas.openxmlformats.org/officeDocument/2006/relationships/hyperlink" Target="http://online.zakon.kz/Document/?doc_id=30367517" TargetMode="External"/><Relationship Id="rId120" Type="http://schemas.openxmlformats.org/officeDocument/2006/relationships/hyperlink" Target="http://online.zakon.kz/Document/?doc_id=30366217" TargetMode="External"/><Relationship Id="rId125" Type="http://schemas.openxmlformats.org/officeDocument/2006/relationships/hyperlink" Target="http://online.zakon.kz/Document/?doc_id=30366217" TargetMode="External"/><Relationship Id="rId141" Type="http://schemas.openxmlformats.org/officeDocument/2006/relationships/hyperlink" Target="http://online.zakon.kz/Document/?doc_id=30367517" TargetMode="External"/><Relationship Id="rId146" Type="http://schemas.openxmlformats.org/officeDocument/2006/relationships/hyperlink" Target="http://online.zakon.kz/Document/?doc_id=30366217" TargetMode="External"/><Relationship Id="rId7" Type="http://schemas.openxmlformats.org/officeDocument/2006/relationships/hyperlink" Target="http://online.zakon.kz/Document/?doc_id=33456546" TargetMode="External"/><Relationship Id="rId71" Type="http://schemas.openxmlformats.org/officeDocument/2006/relationships/hyperlink" Target="http://online.zakon.kz/Document/?doc_id=30367517" TargetMode="External"/><Relationship Id="rId92" Type="http://schemas.openxmlformats.org/officeDocument/2006/relationships/hyperlink" Target="http://online.zakon.kz/Document/?doc_id=30366217" TargetMode="External"/><Relationship Id="rId162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7517" TargetMode="External"/><Relationship Id="rId24" Type="http://schemas.openxmlformats.org/officeDocument/2006/relationships/hyperlink" Target="http://online.zakon.kz/Document/?doc_id=30367517" TargetMode="External"/><Relationship Id="rId40" Type="http://schemas.openxmlformats.org/officeDocument/2006/relationships/hyperlink" Target="http://online.zakon.kz/Document/?doc_id=30819580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366217" TargetMode="External"/><Relationship Id="rId110" Type="http://schemas.openxmlformats.org/officeDocument/2006/relationships/hyperlink" Target="http://online.zakon.kz/Document/?doc_id=30366217" TargetMode="External"/><Relationship Id="rId115" Type="http://schemas.openxmlformats.org/officeDocument/2006/relationships/hyperlink" Target="http://online.zakon.kz/Document/?doc_id=30366217" TargetMode="External"/><Relationship Id="rId131" Type="http://schemas.openxmlformats.org/officeDocument/2006/relationships/hyperlink" Target="http://online.zakon.kz/Document/?doc_id=30366217" TargetMode="External"/><Relationship Id="rId136" Type="http://schemas.openxmlformats.org/officeDocument/2006/relationships/hyperlink" Target="http://online.zakon.kz/Document/?doc_id=30366217" TargetMode="External"/><Relationship Id="rId157" Type="http://schemas.openxmlformats.org/officeDocument/2006/relationships/footer" Target="footer1.xm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366217" TargetMode="External"/><Relationship Id="rId152" Type="http://schemas.openxmlformats.org/officeDocument/2006/relationships/hyperlink" Target="http://online.zakon.kz/Document/?doc_id=30366217" TargetMode="External"/><Relationship Id="rId19" Type="http://schemas.openxmlformats.org/officeDocument/2006/relationships/hyperlink" Target="http://online.zakon.kz/Document/?doc_id=30366217" TargetMode="External"/><Relationship Id="rId14" Type="http://schemas.openxmlformats.org/officeDocument/2006/relationships/hyperlink" Target="http://online.zakon.kz/Document/?doc_id=31668485" TargetMode="External"/><Relationship Id="rId30" Type="http://schemas.openxmlformats.org/officeDocument/2006/relationships/hyperlink" Target="http://online.zakon.kz/Document/?doc_id=30367517" TargetMode="External"/><Relationship Id="rId35" Type="http://schemas.openxmlformats.org/officeDocument/2006/relationships/hyperlink" Target="http://online.zakon.kz/Document/?doc_id=40861000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40861000" TargetMode="External"/><Relationship Id="rId105" Type="http://schemas.openxmlformats.org/officeDocument/2006/relationships/hyperlink" Target="http://online.zakon.kz/Document/?doc_id=40861000" TargetMode="External"/><Relationship Id="rId126" Type="http://schemas.openxmlformats.org/officeDocument/2006/relationships/hyperlink" Target="http://online.zakon.kz/Document/?doc_id=30366217" TargetMode="External"/><Relationship Id="rId147" Type="http://schemas.openxmlformats.org/officeDocument/2006/relationships/hyperlink" Target="http://online.zakon.kz/Document/?doc_id=30366217" TargetMode="External"/><Relationship Id="rId8" Type="http://schemas.openxmlformats.org/officeDocument/2006/relationships/hyperlink" Target="http://online.zakon.kz/Document/?doc_id=31653746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40861000" TargetMode="External"/><Relationship Id="rId98" Type="http://schemas.openxmlformats.org/officeDocument/2006/relationships/hyperlink" Target="http://online.zakon.kz/Document/?doc_id=30367517" TargetMode="External"/><Relationship Id="rId121" Type="http://schemas.openxmlformats.org/officeDocument/2006/relationships/hyperlink" Target="http://online.zakon.kz/Document/?doc_id=30366217" TargetMode="External"/><Relationship Id="rId142" Type="http://schemas.openxmlformats.org/officeDocument/2006/relationships/hyperlink" Target="http://online.zakon.kz/Document/?doc_id=3036751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67517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0366217" TargetMode="External"/><Relationship Id="rId137" Type="http://schemas.openxmlformats.org/officeDocument/2006/relationships/hyperlink" Target="http://online.zakon.kz/Document/?doc_id=30366217" TargetMode="External"/><Relationship Id="rId158" Type="http://schemas.openxmlformats.org/officeDocument/2006/relationships/footer" Target="footer2.xml"/><Relationship Id="rId20" Type="http://schemas.openxmlformats.org/officeDocument/2006/relationships/hyperlink" Target="http://online.zakon.kz/Document/?doc_id=30367517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367517" TargetMode="External"/><Relationship Id="rId88" Type="http://schemas.openxmlformats.org/officeDocument/2006/relationships/hyperlink" Target="http://online.zakon.kz/Document/?doc_id=30366217" TargetMode="External"/><Relationship Id="rId111" Type="http://schemas.openxmlformats.org/officeDocument/2006/relationships/hyperlink" Target="http://online.zakon.kz/Document/?doc_id=30366217" TargetMode="External"/><Relationship Id="rId132" Type="http://schemas.openxmlformats.org/officeDocument/2006/relationships/hyperlink" Target="http://online.zakon.kz/Document/?doc_id=30366217" TargetMode="External"/><Relationship Id="rId153" Type="http://schemas.openxmlformats.org/officeDocument/2006/relationships/hyperlink" Target="http://online.zakon.kz/Document/?doc_id=30367517" TargetMode="External"/><Relationship Id="rId15" Type="http://schemas.openxmlformats.org/officeDocument/2006/relationships/hyperlink" Target="http://online.zakon.kz/Document/?doc_id=31373849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6" Type="http://schemas.openxmlformats.org/officeDocument/2006/relationships/hyperlink" Target="http://online.zakon.kz/Document/?doc_id=30366217" TargetMode="External"/><Relationship Id="rId127" Type="http://schemas.openxmlformats.org/officeDocument/2006/relationships/hyperlink" Target="http://online.zakon.kz/Document/?doc_id=40861000" TargetMode="External"/><Relationship Id="rId10" Type="http://schemas.openxmlformats.org/officeDocument/2006/relationships/hyperlink" Target="http://online.zakon.kz/Document/?doc_id=38534780" TargetMode="External"/><Relationship Id="rId31" Type="http://schemas.openxmlformats.org/officeDocument/2006/relationships/hyperlink" Target="http://online.zakon.kz/Document/?doc_id=30367517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367517" TargetMode="External"/><Relationship Id="rId78" Type="http://schemas.openxmlformats.org/officeDocument/2006/relationships/hyperlink" Target="http://online.zakon.kz/Document/?doc_id=30366217" TargetMode="External"/><Relationship Id="rId94" Type="http://schemas.openxmlformats.org/officeDocument/2006/relationships/hyperlink" Target="http://online.zakon.kz/Document/?doc_id=30367517" TargetMode="External"/><Relationship Id="rId99" Type="http://schemas.openxmlformats.org/officeDocument/2006/relationships/hyperlink" Target="http://online.zakon.kz/Document/?doc_id=30367517" TargetMode="External"/><Relationship Id="rId101" Type="http://schemas.openxmlformats.org/officeDocument/2006/relationships/hyperlink" Target="http://online.zakon.kz/Document/?doc_id=30366217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doc_id=30366217" TargetMode="External"/><Relationship Id="rId148" Type="http://schemas.openxmlformats.org/officeDocument/2006/relationships/hyperlink" Target="http://online.zakon.kz/Document/?doc_id=30366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34780" TargetMode="External"/><Relationship Id="rId26" Type="http://schemas.openxmlformats.org/officeDocument/2006/relationships/hyperlink" Target="http://online.zakon.kz/Document/?doc_id=30367517" TargetMode="Externa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0367517" TargetMode="External"/><Relationship Id="rId112" Type="http://schemas.openxmlformats.org/officeDocument/2006/relationships/hyperlink" Target="http://online.zakon.kz/Document/?doc_id=30366217" TargetMode="External"/><Relationship Id="rId133" Type="http://schemas.openxmlformats.org/officeDocument/2006/relationships/hyperlink" Target="http://online.zakon.kz/Document/?doc_id=30366217" TargetMode="External"/><Relationship Id="rId154" Type="http://schemas.openxmlformats.org/officeDocument/2006/relationships/hyperlink" Target="http://online.zakon.kz/Document/?doc_id=30367517" TargetMode="External"/><Relationship Id="rId16" Type="http://schemas.openxmlformats.org/officeDocument/2006/relationships/hyperlink" Target="http://online.zakon.kz/Document/?doc_id=31653746" TargetMode="External"/><Relationship Id="rId37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0366217" TargetMode="External"/><Relationship Id="rId123" Type="http://schemas.openxmlformats.org/officeDocument/2006/relationships/hyperlink" Target="http://online.zakon.kz/Document/?doc_id=30366217" TargetMode="External"/><Relationship Id="rId144" Type="http://schemas.openxmlformats.org/officeDocument/2006/relationships/hyperlink" Target="http://online.zakon.kz/Document/?doc_id=30366217" TargetMode="External"/><Relationship Id="rId90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7517" TargetMode="External"/><Relationship Id="rId48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30366217" TargetMode="External"/><Relationship Id="rId134" Type="http://schemas.openxmlformats.org/officeDocument/2006/relationships/hyperlink" Target="http://online.zakon.kz/Document/?doc_id=30366217" TargetMode="External"/><Relationship Id="rId80" Type="http://schemas.openxmlformats.org/officeDocument/2006/relationships/hyperlink" Target="http://online.zakon.kz/Document/?doc_id=40861000" TargetMode="External"/><Relationship Id="rId15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14019</Words>
  <Characters>105711</Characters>
  <Application>Microsoft Office Word</Application>
  <DocSecurity>0</DocSecurity>
  <Lines>880</Lines>
  <Paragraphs>238</Paragraphs>
  <ScaleCrop>false</ScaleCrop>
  <Company/>
  <LinksUpToDate>false</LinksUpToDate>
  <CharactersWithSpaces>119492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налогу на добавленную стоимость (форма 300.00) (приложения 26, 27 к приказу Министра финансов Республики Казахстан от 25 декабря 2014 года № 587) (с 1 января 2015 года по 30 июня 2015 года)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2023-09-08T13:04:00Z</dcterms:created>
  <dcterms:modified xsi:type="dcterms:W3CDTF">2023-09-08T13:04:00Z</dcterms:modified>
</cp:coreProperties>
</file>