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602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Договор о присоединении Кыргызской Республики к Договору о Евразийском экономическом союзе от 29 мая 2014 года (г. Москва, 23 декабря 2014 года) (с изменениями по состоянию на 01.10.2019 г.)</w:t>
      </w:r>
    </w:p>
    <w:p w:rsidR="00000000" w:rsidRDefault="005D602F">
      <w:r>
        <w:t> </w:t>
      </w:r>
    </w:p>
    <w:p w:rsidR="00000000" w:rsidRDefault="005D602F">
      <w:pPr>
        <w:ind w:firstLine="400"/>
        <w:jc w:val="both"/>
      </w:pPr>
      <w:r>
        <w:rPr>
          <w:rStyle w:val="s0"/>
        </w:rPr>
        <w:t xml:space="preserve">Опубликован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26 декабря 2014 г.; Бюллетень международных договоров Республики Казахстан, 2015 год, № 5, ст. 45</w:t>
      </w:r>
    </w:p>
    <w:p w:rsidR="00000000" w:rsidRDefault="005D602F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5D602F">
      <w:pPr>
        <w:ind w:firstLine="400"/>
        <w:jc w:val="both"/>
      </w:pPr>
      <w:r>
        <w:rPr>
          <w:rStyle w:val="s0"/>
        </w:rPr>
        <w:t>Предложение о подписании внесено на рассмот</w:t>
      </w:r>
      <w:r>
        <w:rPr>
          <w:rStyle w:val="s0"/>
        </w:rPr>
        <w:t xml:space="preserve">рение Президента РК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 декабря 2014 года № 1347</w:t>
      </w:r>
    </w:p>
    <w:p w:rsidR="00000000" w:rsidRDefault="005D602F">
      <w:r>
        <w:t> </w:t>
      </w:r>
    </w:p>
    <w:p w:rsidR="00000000" w:rsidRDefault="005D602F">
      <w:pPr>
        <w:ind w:firstLine="400"/>
        <w:jc w:val="both"/>
      </w:pPr>
      <w:r>
        <w:rPr>
          <w:rStyle w:val="s0"/>
        </w:rPr>
        <w:t xml:space="preserve">Ратифицирован </w:t>
      </w: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 августа 201</w:t>
      </w:r>
      <w:r>
        <w:rPr>
          <w:rStyle w:val="s0"/>
        </w:rPr>
        <w:t>5 года № 346-V</w:t>
      </w:r>
    </w:p>
    <w:p w:rsidR="00000000" w:rsidRDefault="005D602F">
      <w:pPr>
        <w:ind w:firstLine="400"/>
        <w:jc w:val="both"/>
      </w:pPr>
      <w:hyperlink r:id="rId10" w:history="1">
        <w:r>
          <w:rPr>
            <w:rStyle w:val="a4"/>
          </w:rPr>
          <w:t>Вступил в силу</w:t>
        </w:r>
      </w:hyperlink>
      <w:r>
        <w:rPr>
          <w:rStyle w:val="s0"/>
        </w:rPr>
        <w:t xml:space="preserve"> 12 августа 2015 года</w:t>
      </w:r>
    </w:p>
    <w:p w:rsidR="00000000" w:rsidRDefault="005D602F">
      <w:pPr>
        <w:ind w:firstLine="400"/>
        <w:jc w:val="both"/>
      </w:pPr>
      <w:r>
        <w:rPr>
          <w:rStyle w:val="s0"/>
        </w:rPr>
        <w:t> </w:t>
      </w:r>
    </w:p>
    <w:p w:rsidR="00000000" w:rsidRDefault="005D602F">
      <w:pPr>
        <w:ind w:firstLine="400"/>
        <w:jc w:val="both"/>
      </w:pPr>
      <w:r>
        <w:rPr>
          <w:rStyle w:val="s0"/>
        </w:rPr>
        <w:t xml:space="preserve">Проект Закона РК о ратификации внесен на рассмотрение Мажилиса Парламента РК </w:t>
      </w: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 июня 2015 года № 467</w:t>
      </w:r>
    </w:p>
    <w:p w:rsidR="00000000" w:rsidRDefault="005D602F">
      <w:pPr>
        <w:ind w:firstLine="400"/>
        <w:jc w:val="both"/>
      </w:pPr>
      <w:r>
        <w:rPr>
          <w:rStyle w:val="s0"/>
        </w:rPr>
        <w:t> </w:t>
      </w:r>
    </w:p>
    <w:p w:rsidR="00000000" w:rsidRDefault="005D602F">
      <w:pPr>
        <w:ind w:firstLine="400"/>
        <w:jc w:val="both"/>
      </w:pPr>
      <w:r>
        <w:t xml:space="preserve">Внесены изменения: </w:t>
      </w:r>
    </w:p>
    <w:p w:rsidR="00000000" w:rsidRDefault="005D602F">
      <w:pPr>
        <w:ind w:firstLine="400"/>
        <w:jc w:val="both"/>
      </w:pPr>
      <w:r>
        <w:t> </w:t>
      </w:r>
    </w:p>
    <w:p w:rsidR="00000000" w:rsidRDefault="005D602F">
      <w:pPr>
        <w:ind w:firstLine="397"/>
        <w:jc w:val="both"/>
      </w:pPr>
      <w:hyperlink r:id="rId12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11.04.17 г. (временно применяется с 1 января 2017 года, о вступлении в силу см. </w:t>
      </w:r>
      <w:hyperlink r:id="rId13" w:anchor="sub_id=20000" w:history="1">
        <w:r>
          <w:rPr>
            <w:rStyle w:val="a4"/>
          </w:rPr>
          <w:t>статью 2</w:t>
        </w:r>
      </w:hyperlink>
      <w:r>
        <w:rPr>
          <w:rStyle w:val="s0"/>
        </w:rPr>
        <w:t xml:space="preserve"> Протокола);</w:t>
      </w:r>
    </w:p>
    <w:p w:rsidR="00000000" w:rsidRDefault="005D602F">
      <w:pPr>
        <w:ind w:firstLine="397"/>
        <w:jc w:val="both"/>
      </w:pPr>
      <w:hyperlink r:id="rId14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14.05.18 г. (</w:t>
      </w:r>
      <w:hyperlink r:id="rId15" w:history="1">
        <w:r>
          <w:rPr>
            <w:rStyle w:val="a4"/>
          </w:rPr>
          <w:t>време</w:t>
        </w:r>
        <w:r>
          <w:rPr>
            <w:rStyle w:val="a4"/>
          </w:rPr>
          <w:t>нно применяется</w:t>
        </w:r>
      </w:hyperlink>
      <w:r>
        <w:rPr>
          <w:rStyle w:val="s0"/>
        </w:rPr>
        <w:t xml:space="preserve"> с 12 августа 2018 года, о вступлении в силу см. </w:t>
      </w:r>
      <w:hyperlink r:id="rId16" w:anchor="sub_id=20000" w:history="1">
        <w:r>
          <w:rPr>
            <w:rStyle w:val="a4"/>
          </w:rPr>
          <w:t>статью 2</w:t>
        </w:r>
      </w:hyperlink>
      <w:r>
        <w:rPr>
          <w:rStyle w:val="s0"/>
        </w:rPr>
        <w:t xml:space="preserve"> Протокола);</w:t>
      </w:r>
    </w:p>
    <w:p w:rsidR="00000000" w:rsidRDefault="005D602F">
      <w:pPr>
        <w:ind w:firstLine="397"/>
        <w:jc w:val="both"/>
      </w:pPr>
      <w:hyperlink r:id="rId17" w:anchor="sub_id=53" w:history="1">
        <w:r>
          <w:rPr>
            <w:rStyle w:val="a4"/>
          </w:rPr>
          <w:t>Протокол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от 01.10.19 г. (временно </w:t>
      </w:r>
      <w:hyperlink r:id="rId18" w:anchor="sub_id=30000" w:history="1">
        <w:r>
          <w:rPr>
            <w:rStyle w:val="a4"/>
          </w:rPr>
          <w:t>применяется</w:t>
        </w:r>
      </w:hyperlink>
      <w:r>
        <w:rPr>
          <w:rStyle w:val="s0"/>
        </w:rPr>
        <w:t xml:space="preserve"> с 1 января 2020 г.).</w:t>
      </w:r>
    </w:p>
    <w:p w:rsidR="00000000" w:rsidRDefault="005D602F">
      <w:pPr>
        <w:ind w:firstLine="397"/>
        <w:jc w:val="both"/>
      </w:pPr>
      <w:r>
        <w:rPr>
          <w:rStyle w:val="s0"/>
        </w:rPr>
        <w:t> </w:t>
      </w:r>
    </w:p>
    <w:p w:rsidR="00000000" w:rsidRDefault="005D602F">
      <w:pPr>
        <w:ind w:firstLine="400"/>
        <w:jc w:val="both"/>
      </w:pPr>
      <w:r>
        <w:t>Предыдущие редакции:</w:t>
      </w:r>
    </w:p>
    <w:p w:rsidR="00000000" w:rsidRDefault="005D602F">
      <w:pPr>
        <w:ind w:firstLine="400"/>
        <w:jc w:val="both"/>
      </w:pPr>
      <w:r>
        <w:t> </w:t>
      </w:r>
    </w:p>
    <w:p w:rsidR="00000000" w:rsidRDefault="005D602F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11.04.17 г.</w:t>
      </w:r>
    </w:p>
    <w:p w:rsidR="00000000" w:rsidRDefault="005D602F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14.05.18 г.</w:t>
      </w:r>
    </w:p>
    <w:p w:rsidR="00000000" w:rsidRDefault="005D602F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01.10.19 г.</w:t>
      </w:r>
    </w:p>
    <w:p w:rsidR="00000000" w:rsidRDefault="005D602F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02F" w:rsidRDefault="005D602F" w:rsidP="005D602F">
      <w:r>
        <w:separator/>
      </w:r>
    </w:p>
  </w:endnote>
  <w:endnote w:type="continuationSeparator" w:id="0">
    <w:p w:rsidR="005D602F" w:rsidRDefault="005D602F" w:rsidP="005D6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02F" w:rsidRDefault="005D60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02F" w:rsidRDefault="005D60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02F" w:rsidRDefault="005D60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02F" w:rsidRDefault="005D602F" w:rsidP="005D602F">
      <w:r>
        <w:separator/>
      </w:r>
    </w:p>
  </w:footnote>
  <w:footnote w:type="continuationSeparator" w:id="0">
    <w:p w:rsidR="005D602F" w:rsidRDefault="005D602F" w:rsidP="005D60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02F" w:rsidRDefault="005D60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02F" w:rsidRDefault="005D602F" w:rsidP="005D60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602F" w:rsidRPr="005D602F" w:rsidRDefault="005D602F" w:rsidP="005D60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Договор о присоединении Кыргызской Республики к Договору о Евразийском экономическом союзе от 29 мая 2014 года (г. Москва, 23 декабря 2014 года) (с изменениями по состоянию на 01.10.2019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02F" w:rsidRDefault="005D60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602F"/>
    <w:rsid w:val="005D6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60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60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60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60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60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60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60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60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9177" TargetMode="External"/><Relationship Id="rId13" Type="http://schemas.openxmlformats.org/officeDocument/2006/relationships/hyperlink" Target="http://online.zakon.kz/Document/?doc_id=35667872" TargetMode="External"/><Relationship Id="rId18" Type="http://schemas.openxmlformats.org/officeDocument/2006/relationships/hyperlink" Target="http://online.zakon.kz/Document/?doc_id=3738001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196863" TargetMode="Externa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5667872" TargetMode="External"/><Relationship Id="rId17" Type="http://schemas.openxmlformats.org/officeDocument/2006/relationships/hyperlink" Target="http://online.zakon.kz/Document/?doc_id=3738001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07065" TargetMode="External"/><Relationship Id="rId20" Type="http://schemas.openxmlformats.org/officeDocument/2006/relationships/hyperlink" Target="http://online.zakon.kz/Document/?doc_id=3514727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3682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66973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5758190" TargetMode="External"/><Relationship Id="rId19" Type="http://schemas.openxmlformats.org/officeDocument/2006/relationships/hyperlink" Target="http://online.zakon.kz/Document/?doc_id=375337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43512" TargetMode="External"/><Relationship Id="rId14" Type="http://schemas.openxmlformats.org/officeDocument/2006/relationships/hyperlink" Target="http://online.zakon.kz/Document/?doc_id=35107065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2110</Characters>
  <Application>Microsoft Office Word</Application>
  <DocSecurity>0</DocSecurity>
  <Lines>17</Lines>
  <Paragraphs>4</Paragraphs>
  <ScaleCrop>false</ScaleCrop>
  <Company/>
  <LinksUpToDate>false</LinksUpToDate>
  <CharactersWithSpaces>2289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 присоединении Кыргызской Республики к Договору о Евразийском экономическом союзе от 29 мая 2014 года (г. Москва, 23 декабря 2014 года) (с изменениями по состоянию на 01.10.2019 г.) (©Paragraph 2023)</dc:title>
  <dc:subject/>
  <dc:creator>Сергей М</dc:creator>
  <cp:keywords/>
  <dc:description/>
  <cp:lastModifiedBy>Сергей М</cp:lastModifiedBy>
  <cp:revision>2</cp:revision>
  <dcterms:created xsi:type="dcterms:W3CDTF">2023-12-01T08:36:00Z</dcterms:created>
  <dcterms:modified xsi:type="dcterms:W3CDTF">2023-12-01T08:36:00Z</dcterms:modified>
</cp:coreProperties>
</file>