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731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«Тұрғын үй құрылысына үлестік қатысу туралы шарттарды есепке алуды жүзеге асыру қағидаларын бекіту туралы» Қазақстан Республикасы Ұлттық экономика министрінің 2014 жылғы 3 желтоқсандағы № 124 бұйрығы (2015.15.09. берілген өзгерістермен) (күші жойылды)</w:t>
      </w:r>
    </w:p>
    <w:p w:rsidR="00000000" w:rsidRDefault="001A7316">
      <w:r>
        <w:t> </w:t>
      </w:r>
    </w:p>
    <w:p w:rsidR="00000000" w:rsidRDefault="001A731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8 қаңтарда № 10070 тіркелді</w:t>
      </w:r>
    </w:p>
    <w:p w:rsidR="00000000" w:rsidRDefault="001A7316">
      <w:pPr>
        <w:ind w:firstLine="400"/>
        <w:jc w:val="both"/>
      </w:pPr>
      <w:r>
        <w:t> </w:t>
      </w:r>
    </w:p>
    <w:p w:rsidR="00000000" w:rsidRDefault="001A7316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</w:t>
        </w:r>
        <w:r>
          <w:rPr>
            <w:rStyle w:val="a3"/>
          </w:rPr>
          <w:t xml:space="preserve"> «Әділет» ақпараттық-құқықтық жүйесі 2015 ж. 4 ақпанда</w:t>
        </w:r>
      </w:hyperlink>
    </w:p>
    <w:p w:rsidR="00000000" w:rsidRDefault="001A7316">
      <w:pPr>
        <w:ind w:firstLine="400"/>
        <w:jc w:val="both"/>
      </w:pPr>
      <w:r>
        <w:rPr>
          <w:rStyle w:val="s0"/>
        </w:rPr>
        <w:t> </w:t>
      </w:r>
    </w:p>
    <w:p w:rsidR="00000000" w:rsidRDefault="001A7316">
      <w:pPr>
        <w:ind w:firstLine="400"/>
        <w:jc w:val="both"/>
      </w:pPr>
      <w:r>
        <w:t> </w:t>
      </w:r>
      <w:r>
        <w:rPr>
          <w:rStyle w:val="s0"/>
        </w:rPr>
        <w:t>Енгізілген өзгерістер:</w:t>
      </w:r>
    </w:p>
    <w:p w:rsidR="00000000" w:rsidRDefault="001A7316">
      <w:pPr>
        <w:ind w:firstLine="400"/>
        <w:jc w:val="both"/>
      </w:pPr>
      <w:r>
        <w:rPr>
          <w:rStyle w:val="s0"/>
        </w:rPr>
        <w:t> </w:t>
      </w:r>
    </w:p>
    <w:p w:rsidR="00000000" w:rsidRDefault="001A731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2015.15.09. № 637 </w:t>
      </w:r>
      <w:hyperlink r:id="rId8" w:anchor="sub_id=600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A7316">
      <w:pPr>
        <w:ind w:firstLine="400"/>
        <w:jc w:val="both"/>
      </w:pPr>
      <w:r>
        <w:rPr>
          <w:rStyle w:val="s0"/>
        </w:rPr>
        <w:t> </w:t>
      </w:r>
    </w:p>
    <w:p w:rsidR="00000000" w:rsidRDefault="001A731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2016 жылғы 30 қыркүйектегі № 434 </w:t>
      </w:r>
      <w:hyperlink r:id="rId10" w:history="1">
        <w:r>
          <w:rPr>
            <w:rStyle w:val="a3"/>
          </w:rPr>
          <w:t>бұйрығ</w:t>
        </w:r>
        <w:r>
          <w:rPr>
            <w:rStyle w:val="a3"/>
          </w:rPr>
          <w:t>ымен</w:t>
        </w:r>
      </w:hyperlink>
      <w:r>
        <w:rPr>
          <w:rStyle w:val="s0"/>
        </w:rPr>
        <w:t xml:space="preserve"> күші жойылды</w:t>
      </w:r>
    </w:p>
    <w:p w:rsidR="00000000" w:rsidRDefault="001A7316">
      <w:pPr>
        <w:ind w:firstLine="400"/>
        <w:jc w:val="both"/>
      </w:pPr>
      <w:r>
        <w:rPr>
          <w:rStyle w:val="s0"/>
        </w:rPr>
        <w:t> </w:t>
      </w:r>
    </w:p>
    <w:p w:rsidR="00000000" w:rsidRDefault="001A731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1A7316">
      <w:pPr>
        <w:ind w:firstLine="400"/>
        <w:jc w:val="both"/>
      </w:pPr>
      <w:r>
        <w:rPr>
          <w:rStyle w:val="s0"/>
        </w:rPr>
        <w:t> </w:t>
      </w:r>
    </w:p>
    <w:p w:rsidR="00000000" w:rsidRDefault="001A7316">
      <w:pPr>
        <w:ind w:firstLine="400"/>
        <w:jc w:val="both"/>
      </w:pPr>
      <w:r>
        <w:rPr>
          <w:rStyle w:val="s0"/>
        </w:rPr>
        <w:t xml:space="preserve">2015 ж. 15 қыркүйекке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1A7316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7316" w:rsidRDefault="001A7316" w:rsidP="001A7316">
      <w:r>
        <w:separator/>
      </w:r>
    </w:p>
  </w:endnote>
  <w:endnote w:type="continuationSeparator" w:id="0">
    <w:p w:rsidR="001A7316" w:rsidRDefault="001A7316" w:rsidP="001A73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316" w:rsidRDefault="001A73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316" w:rsidRDefault="001A73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316" w:rsidRDefault="001A73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7316" w:rsidRDefault="001A7316" w:rsidP="001A7316">
      <w:r>
        <w:separator/>
      </w:r>
    </w:p>
  </w:footnote>
  <w:footnote w:type="continuationSeparator" w:id="0">
    <w:p w:rsidR="001A7316" w:rsidRDefault="001A7316" w:rsidP="001A73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316" w:rsidRDefault="001A73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316" w:rsidRDefault="001A7316" w:rsidP="001A73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7316" w:rsidRPr="001A7316" w:rsidRDefault="001A7316" w:rsidP="001A73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«Тұрғын үй құрылысына үлестік қатысу туралы шарттарды есепке алуды жүзеге асыру қағидаларын бекіту туралы» Қазақстан Республикасы Ұлттық экономика министрінің 2014 жылғы 3 желтоқсандағы № 124 бұйрығы (2015.15.09.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7316" w:rsidRDefault="001A73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7316"/>
    <w:rsid w:val="001A7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73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73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73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73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73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73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73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73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91182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40001007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8678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66279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8976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1079</Characters>
  <Application>Microsoft Office Word</Application>
  <DocSecurity>0</DocSecurity>
  <Lines>8</Lines>
  <Paragraphs>2</Paragraphs>
  <ScaleCrop>false</ScaleCrop>
  <Company>SPecialiST RePack</Company>
  <LinksUpToDate>false</LinksUpToDate>
  <CharactersWithSpaces>1179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«Тұрғын үй құрылысына үлестік қатысу туралы шарттарды есепке алуды жүзеге асыру қағидаларын бекіту туралы» Қазақстан Республикасы Ұлттық экономика министрінің 2014 жылғы 3 желтоқсандағы № 124 бұйрығы (2015.15.09.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2024-05-20T06:27:00Z</dcterms:created>
  <dcterms:modified xsi:type="dcterms:W3CDTF">2024-05-20T06:27:00Z</dcterms:modified>
</cp:coreProperties>
</file>