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267E">
      <w:pPr>
        <w:pStyle w:val="pj"/>
      </w:pPr>
      <w:bookmarkStart w:id="0" w:name="_GoBack"/>
      <w:bookmarkEnd w:id="0"/>
      <w:r>
        <w:rPr>
          <w:rStyle w:val="s0"/>
          <w:b/>
          <w:bCs/>
        </w:rPr>
        <w:t>«Азаматтық хал актілерін мемлекеттік тіркеу туралы электрондық жңне қағаз жеткізгіштегі акт жазбаларының, куңліктер мен анықтамалардың нысандарын бекіту туралы» Қазақстан Республикасы Ңділет министрінің 2015 жылғы 12 қаңтардағы № 9 бұйрығы (2022.09.10. бер</w:t>
      </w:r>
      <w:r>
        <w:rPr>
          <w:rStyle w:val="s0"/>
          <w:b/>
          <w:bCs/>
        </w:rPr>
        <w:t>ілген өзгерістер мен толықтыруларымен)</w:t>
      </w:r>
    </w:p>
    <w:p w:rsidR="00000000" w:rsidRDefault="0069267E">
      <w:pPr>
        <w:pStyle w:val="pj"/>
      </w:pPr>
      <w:r>
        <w:rPr>
          <w:rStyle w:val="s0"/>
          <w:b/>
          <w:bCs/>
        </w:rPr>
        <w:t> </w:t>
      </w:r>
    </w:p>
    <w:p w:rsidR="00000000" w:rsidRDefault="0069267E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2 ақпанда № 10173 тіркелді</w:t>
      </w:r>
    </w:p>
    <w:p w:rsidR="00000000" w:rsidRDefault="0069267E">
      <w:pPr>
        <w:pStyle w:val="p"/>
      </w:pPr>
      <w:r>
        <w:t> </w:t>
      </w:r>
    </w:p>
    <w:p w:rsidR="00000000" w:rsidRDefault="0069267E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2015 ж. 24 тамызда</w:t>
        </w:r>
      </w:hyperlink>
    </w:p>
    <w:p w:rsidR="00000000" w:rsidRDefault="0069267E">
      <w:pPr>
        <w:pStyle w:val="p"/>
      </w:pPr>
      <w:r>
        <w:t> </w:t>
      </w:r>
    </w:p>
    <w:p w:rsidR="00000000" w:rsidRDefault="0069267E">
      <w:pPr>
        <w:pStyle w:val="pj"/>
      </w:pPr>
      <w:r>
        <w:rPr>
          <w:rStyle w:val="s0"/>
        </w:rPr>
        <w:t>Енгізілген өзгерістер:</w:t>
      </w:r>
    </w:p>
    <w:p w:rsidR="00000000" w:rsidRDefault="0069267E">
      <w:pPr>
        <w:pStyle w:val="pj"/>
      </w:pPr>
      <w:r>
        <w:rPr>
          <w:rStyle w:val="s0"/>
        </w:rPr>
        <w:t> </w:t>
      </w:r>
    </w:p>
    <w:p w:rsidR="00000000" w:rsidRDefault="0069267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2020.28.04. № 21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</w:t>
      </w:r>
      <w:r>
        <w:rPr>
          <w:rStyle w:val="s0"/>
        </w:rPr>
        <w:t xml:space="preserve">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9267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Әділет министрінің 2022.21.09. № 794 </w:t>
      </w:r>
      <w:hyperlink r:id="rId10" w:history="1">
        <w:r>
          <w:rPr>
            <w:rStyle w:val="a4"/>
          </w:rPr>
          <w:t>бұйры</w:t>
        </w:r>
        <w:r>
          <w:rPr>
            <w:rStyle w:val="a4"/>
          </w:rPr>
          <w:t>ғымен</w:t>
        </w:r>
      </w:hyperlink>
      <w:r>
        <w:rPr>
          <w:rStyle w:val="s0"/>
        </w:rPr>
        <w:t xml:space="preserve"> (2022 ж. 9 қазаннан бастап </w:t>
      </w:r>
      <w:hyperlink r:id="rId11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9267E">
      <w:pPr>
        <w:pStyle w:val="pj"/>
      </w:pPr>
      <w:r>
        <w:rPr>
          <w:rStyle w:val="s0"/>
        </w:rPr>
        <w:t> </w:t>
      </w:r>
    </w:p>
    <w:p w:rsidR="00000000" w:rsidRDefault="0069267E">
      <w:pPr>
        <w:pStyle w:val="pj"/>
      </w:pPr>
      <w:r>
        <w:rPr>
          <w:rStyle w:val="s0"/>
        </w:rPr>
        <w:t>Бұрынғы редакциялар:</w:t>
      </w:r>
    </w:p>
    <w:p w:rsidR="00000000" w:rsidRDefault="0069267E">
      <w:pPr>
        <w:pStyle w:val="pj"/>
      </w:pPr>
      <w:r>
        <w:rPr>
          <w:rStyle w:val="s0"/>
        </w:rPr>
        <w:t> </w:t>
      </w:r>
    </w:p>
    <w:p w:rsidR="00000000" w:rsidRDefault="0069267E">
      <w:pPr>
        <w:pStyle w:val="pj"/>
      </w:pPr>
      <w:r>
        <w:rPr>
          <w:rStyle w:val="s0"/>
        </w:rPr>
        <w:t xml:space="preserve">2020 ж. 28 сәуірге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69267E">
      <w:pPr>
        <w:pStyle w:val="pj"/>
      </w:pPr>
      <w:r>
        <w:rPr>
          <w:rStyle w:val="s0"/>
        </w:rPr>
        <w:t xml:space="preserve">2022 ж. 21 қыркүйекке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69267E">
      <w:pPr>
        <w:pStyle w:val="pj"/>
      </w:pPr>
      <w:r>
        <w:t> </w:t>
      </w:r>
    </w:p>
    <w:p w:rsidR="00000000" w:rsidRDefault="0069267E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267E" w:rsidRDefault="0069267E" w:rsidP="0069267E">
      <w:r>
        <w:separator/>
      </w:r>
    </w:p>
  </w:endnote>
  <w:endnote w:type="continuationSeparator" w:id="0">
    <w:p w:rsidR="0069267E" w:rsidRDefault="0069267E" w:rsidP="006926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67E" w:rsidRDefault="0069267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67E" w:rsidRDefault="0069267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67E" w:rsidRDefault="0069267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267E" w:rsidRDefault="0069267E" w:rsidP="0069267E">
      <w:r>
        <w:separator/>
      </w:r>
    </w:p>
  </w:footnote>
  <w:footnote w:type="continuationSeparator" w:id="0">
    <w:p w:rsidR="0069267E" w:rsidRDefault="0069267E" w:rsidP="006926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67E" w:rsidRDefault="0069267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67E" w:rsidRDefault="0069267E" w:rsidP="006926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267E" w:rsidRPr="0069267E" w:rsidRDefault="0069267E" w:rsidP="0069267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«Азаматтық хал актілерін мемлекеттік тіркеу туралы электрондық және қағаз жеткізгіштегі акт жазбаларының, куәліктер мен анықтамалардың нысандарын бекіту туралы» Қазақстан Республикасы Әділет министрінің 2015 жылғы 12 қаңтардағы № 9 бұйрығы (2022.09.10.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67E" w:rsidRDefault="0069267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267E"/>
    <w:rsid w:val="00692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26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26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26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267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267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267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267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267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521325" TargetMode="External"/><Relationship Id="rId13" Type="http://schemas.openxmlformats.org/officeDocument/2006/relationships/hyperlink" Target="http://online.zakon.kz/Document/?doc_id=3627503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adilet.zan.kz/kaz/origins/V15D0010173" TargetMode="External"/><Relationship Id="rId12" Type="http://schemas.openxmlformats.org/officeDocument/2006/relationships/hyperlink" Target="http://online.zakon.kz/Document/?doc_id=3780402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56295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2562957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42165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1285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«Азаматтық хал актілерін мемлекеттік тіркеу туралы электрондық және қағаз жеткізгіштегі акт жазбаларының, куәліктер мен анықтамалардың нысандарын бекіту туралы» Қазақстан Республикасы Әділет министрінің 2015 жылғы 12 қаңтардағы № 9 бұйрығы (2022.09.10.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2024-05-02T12:14:00Z</dcterms:created>
  <dcterms:modified xsi:type="dcterms:W3CDTF">2024-05-02T12:14:00Z</dcterms:modified>
</cp:coreProperties>
</file>