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1561F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образования и науки Республики Казахстан от 16 января 2015 года № 14 «Об утверждении Положения о патронатном воспитании» (с изменениями и дополнениями по состоянию на 14.04.2025 г.)</w:t>
      </w:r>
    </w:p>
    <w:p w:rsidR="00000000" w:rsidRDefault="00C1561F">
      <w:pPr>
        <w:pStyle w:val="pj"/>
      </w:pPr>
      <w:r>
        <w:rPr>
          <w:rStyle w:val="s0"/>
          <w:b/>
          <w:bCs/>
        </w:rPr>
        <w:t> </w:t>
      </w:r>
    </w:p>
    <w:p w:rsidR="00000000" w:rsidRDefault="00C1561F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18 февраля 2015 года под № 10285</w:t>
      </w:r>
    </w:p>
    <w:p w:rsidR="00000000" w:rsidRDefault="00C1561F">
      <w:pPr>
        <w:pStyle w:val="pj"/>
      </w:pPr>
      <w:r>
        <w:rPr>
          <w:rStyle w:val="s0"/>
        </w:rPr>
        <w:t> </w:t>
      </w:r>
    </w:p>
    <w:p w:rsidR="00000000" w:rsidRDefault="00C1561F">
      <w:pPr>
        <w:pStyle w:val="pj"/>
      </w:pPr>
      <w:r>
        <w:t xml:space="preserve">Опубликован: </w:t>
      </w:r>
      <w:hyperlink r:id="rId7" w:tgtFrame="_blank" w:history="1">
        <w:r>
          <w:rPr>
            <w:rStyle w:val="a4"/>
          </w:rPr>
          <w:t>Информационно-правовая система но</w:t>
        </w:r>
        <w:r>
          <w:rPr>
            <w:rStyle w:val="a4"/>
          </w:rPr>
          <w:t>рмативных правовых актов РК «Әділет» 3 марта 2015 г.</w:t>
        </w:r>
      </w:hyperlink>
      <w:r>
        <w:t>;</w:t>
      </w:r>
      <w:r>
        <w:rPr>
          <w:rStyle w:val="s0"/>
        </w:rPr>
        <w:t xml:space="preserve"> «Казахстанская правда» от 28 мая 2015 г. № 98 (27974)</w:t>
      </w:r>
    </w:p>
    <w:p w:rsidR="00000000" w:rsidRDefault="00C1561F">
      <w:pPr>
        <w:pStyle w:val="pj"/>
      </w:pPr>
      <w:r>
        <w:t> </w:t>
      </w:r>
    </w:p>
    <w:p w:rsidR="00000000" w:rsidRDefault="00C1561F">
      <w:pPr>
        <w:pStyle w:val="pj"/>
      </w:pPr>
      <w:r>
        <w:rPr>
          <w:rStyle w:val="s0"/>
        </w:rPr>
        <w:t>Внесены изменения:</w:t>
      </w:r>
    </w:p>
    <w:p w:rsidR="00000000" w:rsidRDefault="00C1561F">
      <w:pPr>
        <w:pStyle w:val="pj"/>
      </w:pPr>
      <w:r>
        <w:rPr>
          <w:rStyle w:val="s0"/>
        </w:rPr>
        <w:t> </w:t>
      </w:r>
    </w:p>
    <w:p w:rsidR="00000000" w:rsidRDefault="00C1561F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образования и науки РК от 23.11.17 г. № 59</w:t>
      </w:r>
      <w:r>
        <w:rPr>
          <w:rStyle w:val="s0"/>
        </w:rPr>
        <w:t xml:space="preserve">0 (введен в действие по истечении 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1561F">
      <w:pPr>
        <w:pStyle w:val="pj"/>
      </w:pPr>
      <w:hyperlink r:id="rId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</w:t>
      </w:r>
      <w:r>
        <w:rPr>
          <w:rStyle w:val="s0"/>
        </w:rPr>
        <w:t xml:space="preserve"> образования и науки РК от 05.06.19 г. № 256 (введен в действие по истечении десяти календарных дней после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1561F">
      <w:pPr>
        <w:pStyle w:val="pj"/>
      </w:pPr>
      <w:hyperlink r:id="rId1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просвещения РК от 18.08.22 г. № 373 (введен в действие по истечении десяти календарных дней после дня его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1561F">
      <w:pPr>
        <w:pStyle w:val="pj"/>
      </w:pPr>
      <w:hyperlink r:id="rId1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просвещения РК от 26.05.23 г. № 150 (</w:t>
      </w:r>
      <w:hyperlink r:id="rId15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11 июня 2023 г.);</w:t>
      </w:r>
    </w:p>
    <w:p w:rsidR="00000000" w:rsidRDefault="00C1561F">
      <w:pPr>
        <w:pStyle w:val="pj"/>
      </w:pPr>
      <w:hyperlink r:id="rId1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просвещения РК от 30.06.23 г. № 189 (</w:t>
      </w:r>
      <w:hyperlink r:id="rId17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16 июля 2023 г.);</w:t>
      </w:r>
    </w:p>
    <w:p w:rsidR="00000000" w:rsidRDefault="00C1561F">
      <w:pPr>
        <w:pStyle w:val="pj"/>
      </w:pPr>
      <w:hyperlink r:id="rId18" w:anchor="sub_id=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просвещения РК от 16.02.24 г. № 35 (</w:t>
      </w:r>
      <w:hyperlink r:id="rId19" w:anchor="sub_id=5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5 марта 2024 г.);</w:t>
      </w:r>
    </w:p>
    <w:p w:rsidR="00000000" w:rsidRDefault="00C1561F">
      <w:pPr>
        <w:pStyle w:val="pj"/>
      </w:pPr>
      <w:hyperlink r:id="rId20" w:anchor="sub_id=4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просвещения РК от 31.03.25 г. № 54 (</w:t>
      </w:r>
      <w:hyperlink r:id="rId21" w:anchor="sub_id=5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14 апреля 2025 г.).</w:t>
      </w:r>
    </w:p>
    <w:p w:rsidR="00000000" w:rsidRDefault="00C1561F">
      <w:pPr>
        <w:pStyle w:val="pj"/>
      </w:pPr>
      <w:r>
        <w:t> </w:t>
      </w:r>
    </w:p>
    <w:p w:rsidR="00000000" w:rsidRDefault="00C1561F">
      <w:pPr>
        <w:pStyle w:val="pj"/>
      </w:pPr>
      <w:r>
        <w:rPr>
          <w:rStyle w:val="s0"/>
        </w:rPr>
        <w:t>Предыдущие редакции:</w:t>
      </w:r>
    </w:p>
    <w:p w:rsidR="00000000" w:rsidRDefault="00C1561F">
      <w:pPr>
        <w:pStyle w:val="pj"/>
      </w:pPr>
      <w:r>
        <w:rPr>
          <w:rStyle w:val="s0"/>
        </w:rPr>
        <w:t> </w:t>
      </w:r>
    </w:p>
    <w:p w:rsidR="00000000" w:rsidRDefault="00C1561F">
      <w:pPr>
        <w:pStyle w:val="pj"/>
      </w:pPr>
      <w:hyperlink r:id="rId2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23.11.17 г.</w:t>
      </w:r>
    </w:p>
    <w:p w:rsidR="00000000" w:rsidRDefault="00C1561F">
      <w:pPr>
        <w:pStyle w:val="pj"/>
      </w:pPr>
      <w:hyperlink r:id="rId2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</w:t>
      </w:r>
      <w:r>
        <w:rPr>
          <w:rStyle w:val="s0"/>
        </w:rPr>
        <w:t>ений от 05.06.19 г.</w:t>
      </w:r>
    </w:p>
    <w:p w:rsidR="00000000" w:rsidRDefault="00C1561F">
      <w:pPr>
        <w:pStyle w:val="pj"/>
      </w:pPr>
      <w:hyperlink r:id="rId24" w:history="1">
        <w:r>
          <w:rPr>
            <w:rStyle w:val="a4"/>
          </w:rPr>
          <w:t>редакция</w:t>
        </w:r>
      </w:hyperlink>
      <w:r>
        <w:t>, действовавшая до внесения изменений от 18.08.22 г.</w:t>
      </w:r>
    </w:p>
    <w:p w:rsidR="00000000" w:rsidRDefault="00C1561F">
      <w:pPr>
        <w:pStyle w:val="pj"/>
      </w:pPr>
      <w:hyperlink r:id="rId25" w:history="1">
        <w:r>
          <w:rPr>
            <w:rStyle w:val="a4"/>
          </w:rPr>
          <w:t>редакция</w:t>
        </w:r>
      </w:hyperlink>
      <w:r>
        <w:t>, действовавшая до внесения изменений</w:t>
      </w:r>
      <w:r>
        <w:t xml:space="preserve"> от </w:t>
      </w:r>
      <w:r>
        <w:rPr>
          <w:rStyle w:val="s0"/>
        </w:rPr>
        <w:t xml:space="preserve">26.05.23 </w:t>
      </w:r>
      <w:r>
        <w:t>г.</w:t>
      </w:r>
    </w:p>
    <w:p w:rsidR="00000000" w:rsidRDefault="00C1561F">
      <w:pPr>
        <w:pStyle w:val="pj"/>
      </w:pPr>
      <w:hyperlink r:id="rId26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 xml:space="preserve">30.06.23 </w:t>
      </w:r>
      <w:r>
        <w:t>г.</w:t>
      </w:r>
    </w:p>
    <w:p w:rsidR="00000000" w:rsidRDefault="00C1561F">
      <w:pPr>
        <w:pStyle w:val="pj"/>
      </w:pPr>
      <w:hyperlink r:id="rId27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t>16.02.24 г.</w:t>
      </w:r>
    </w:p>
    <w:p w:rsidR="00000000" w:rsidRDefault="00C1561F">
      <w:pPr>
        <w:pStyle w:val="pj"/>
      </w:pPr>
      <w:hyperlink r:id="rId28" w:history="1">
        <w:r>
          <w:rPr>
            <w:rStyle w:val="a4"/>
          </w:rPr>
          <w:t>редакция</w:t>
        </w:r>
      </w:hyperlink>
      <w:r>
        <w:t>, действовавшая до внесения изменений от 31.03.25 г.</w:t>
      </w:r>
    </w:p>
    <w:p w:rsidR="00000000" w:rsidRDefault="00C1561F">
      <w:pPr>
        <w:pStyle w:val="pj"/>
      </w:pPr>
      <w:r>
        <w:t> </w:t>
      </w:r>
    </w:p>
    <w:sectPr w:rsidR="00000000">
      <w:headerReference w:type="even" r:id="rId29"/>
      <w:headerReference w:type="default" r:id="rId30"/>
      <w:footerReference w:type="even" r:id="rId31"/>
      <w:footerReference w:type="default" r:id="rId32"/>
      <w:headerReference w:type="first" r:id="rId33"/>
      <w:footerReference w:type="first" r:id="rId3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1561F" w:rsidRDefault="00C1561F" w:rsidP="00C1561F">
      <w:r>
        <w:separator/>
      </w:r>
    </w:p>
  </w:endnote>
  <w:endnote w:type="continuationSeparator" w:id="0">
    <w:p w:rsidR="00C1561F" w:rsidRDefault="00C1561F" w:rsidP="00C156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561F" w:rsidRDefault="00C1561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561F" w:rsidRDefault="00C1561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561F" w:rsidRDefault="00C1561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1561F" w:rsidRDefault="00C1561F" w:rsidP="00C1561F">
      <w:r>
        <w:separator/>
      </w:r>
    </w:p>
  </w:footnote>
  <w:footnote w:type="continuationSeparator" w:id="0">
    <w:p w:rsidR="00C1561F" w:rsidRDefault="00C1561F" w:rsidP="00C1561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561F" w:rsidRDefault="00C1561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561F" w:rsidRDefault="00C1561F" w:rsidP="00C1561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1561F" w:rsidRPr="00C1561F" w:rsidRDefault="00C1561F" w:rsidP="00C1561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образования и науки Республики Казахстан от 16 января 2015 года № 14 «Об утверждении Положения о патронатном воспитании» (с изменениями и дополнениями по состоянию на 14.04.2025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561F" w:rsidRDefault="00C1561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1561F"/>
    <w:rsid w:val="00C156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1561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1561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1561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1561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1561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1561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1561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1561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967442" TargetMode="External"/><Relationship Id="rId18" Type="http://schemas.openxmlformats.org/officeDocument/2006/relationships/hyperlink" Target="http://online.zakon.kz/Document/?doc_id=34921369" TargetMode="External"/><Relationship Id="rId26" Type="http://schemas.openxmlformats.org/officeDocument/2006/relationships/hyperlink" Target="http://online.zakon.kz/Document/?doc_id=35931315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8610163" TargetMode="External"/><Relationship Id="rId34" Type="http://schemas.openxmlformats.org/officeDocument/2006/relationships/footer" Target="footer3.xml"/><Relationship Id="rId7" Type="http://schemas.openxmlformats.org/officeDocument/2006/relationships/hyperlink" Target="http://adilet.zan.kz/rus/origins/V15H0010285" TargetMode="External"/><Relationship Id="rId12" Type="http://schemas.openxmlformats.org/officeDocument/2006/relationships/hyperlink" Target="http://online.zakon.kz/Document/?doc_id=39835759" TargetMode="External"/><Relationship Id="rId17" Type="http://schemas.openxmlformats.org/officeDocument/2006/relationships/hyperlink" Target="http://online.zakon.kz/Document/?doc_id=33238011" TargetMode="External"/><Relationship Id="rId25" Type="http://schemas.openxmlformats.org/officeDocument/2006/relationships/hyperlink" Target="http://online.zakon.kz/Document/?doc_id=35306182" TargetMode="External"/><Relationship Id="rId33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3238011" TargetMode="External"/><Relationship Id="rId20" Type="http://schemas.openxmlformats.org/officeDocument/2006/relationships/hyperlink" Target="http://online.zakon.kz/Document/?doc_id=38610163" TargetMode="External"/><Relationship Id="rId29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668474" TargetMode="External"/><Relationship Id="rId24" Type="http://schemas.openxmlformats.org/officeDocument/2006/relationships/hyperlink" Target="http://online.zakon.kz/Document/?doc_id=38643908" TargetMode="External"/><Relationship Id="rId32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9165522" TargetMode="External"/><Relationship Id="rId23" Type="http://schemas.openxmlformats.org/officeDocument/2006/relationships/hyperlink" Target="http://online.zakon.kz/Document/?doc_id=34204412" TargetMode="External"/><Relationship Id="rId28" Type="http://schemas.openxmlformats.org/officeDocument/2006/relationships/hyperlink" Target="http://online.zakon.kz/Document/?doc_id=33719977" TargetMode="External"/><Relationship Id="rId36" Type="http://schemas.openxmlformats.org/officeDocument/2006/relationships/theme" Target="theme/theme1.xml"/><Relationship Id="rId10" Type="http://schemas.openxmlformats.org/officeDocument/2006/relationships/hyperlink" Target="http://online.zakon.kz/Document/?doc_id=35340273" TargetMode="External"/><Relationship Id="rId19" Type="http://schemas.openxmlformats.org/officeDocument/2006/relationships/hyperlink" Target="http://online.zakon.kz/Document/?doc_id=34921369" TargetMode="External"/><Relationship Id="rId31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396815" TargetMode="External"/><Relationship Id="rId14" Type="http://schemas.openxmlformats.org/officeDocument/2006/relationships/hyperlink" Target="http://online.zakon.kz/Document/?doc_id=39165522" TargetMode="External"/><Relationship Id="rId22" Type="http://schemas.openxmlformats.org/officeDocument/2006/relationships/hyperlink" Target="http://online.zakon.kz/Document/?doc_id=36233004" TargetMode="External"/><Relationship Id="rId27" Type="http://schemas.openxmlformats.org/officeDocument/2006/relationships/hyperlink" Target="http://online.zakon.kz/Document/?doc_id=33839867" TargetMode="External"/><Relationship Id="rId30" Type="http://schemas.openxmlformats.org/officeDocument/2006/relationships/header" Target="header2.xml"/><Relationship Id="rId35" Type="http://schemas.openxmlformats.org/officeDocument/2006/relationships/fontTable" Target="fontTable.xml"/><Relationship Id="rId8" Type="http://schemas.openxmlformats.org/officeDocument/2006/relationships/hyperlink" Target="http://online.zakon.kz/Document/?doc_id=3470878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269</Words>
  <Characters>3102</Characters>
  <Application>Microsoft Office Word</Application>
  <DocSecurity>0</DocSecurity>
  <Lines>25</Lines>
  <Paragraphs>6</Paragraphs>
  <ScaleCrop>false</ScaleCrop>
  <Company/>
  <LinksUpToDate>false</LinksUpToDate>
  <CharactersWithSpaces>3365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2025-07-12T11:18:00Z</dcterms:created>
  <dcterms:modified xsi:type="dcterms:W3CDTF">2025-07-12T11:18:00Z</dcterms:modified>
</cp:coreProperties>
</file>