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29E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«ҚР Үкіметінің «Инвестициялық ұсынысты әзірлеу және түзету, қажетті сараптамаларды жүргізу, сондай-ақ бюджеттік инвестицияларды жоспарлау, қарау, іріктеу, мониторингтеу және іске асырылуын бағалау қағидаларын бекіту және ҚР Үкiметiнiң кейбiр шешiмдерiнiң к</w:t>
      </w:r>
      <w:r>
        <w:rPr>
          <w:rStyle w:val="s0"/>
          <w:b/>
          <w:bCs/>
        </w:rPr>
        <w:t>үш</w:t>
      </w:r>
      <w:r>
        <w:rPr>
          <w:rStyle w:val="s0"/>
          <w:b/>
          <w:bCs/>
        </w:rPr>
        <w:t>i жойылды деп тану туралы» 2014 жылғы 26 мамырдағы № 541 және «Инвестициялық ұсынысты әзірлеу және түзету, қажетті сараптамаларды жүргізу, сондай-ақ бюджеттік инвестицияларды жоспарлау, қарау, іріктеу, мониторингтеу және іске асырылуын бағалау қағидалары</w:t>
      </w:r>
      <w:r>
        <w:rPr>
          <w:rStyle w:val="s0"/>
          <w:b/>
          <w:bCs/>
        </w:rPr>
        <w:t>н бекіту және ҚР Үкiметiнiң кейбiр шешiмдерiнiң күшi жойылды деп тану туралы» ҚР Үкіметінің 2014 жылғы 26 мамырдағы № 541 қаулысына өзгерістер мен толықтырулар енгізу туралы» 2014 жылғы 26 қыркүйектегі № 1029 қаулыларының күші жойылды деп тану туралы» ҚР Ү</w:t>
      </w:r>
      <w:r>
        <w:rPr>
          <w:rStyle w:val="s0"/>
          <w:b/>
          <w:bCs/>
        </w:rPr>
        <w:t>кімет...</w:t>
      </w:r>
    </w:p>
    <w:p w:rsidR="00000000" w:rsidRDefault="002A29E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29E8">
      <w:pPr>
        <w:ind w:firstLine="400"/>
        <w:jc w:val="both"/>
      </w:pPr>
      <w:r>
        <w:rPr>
          <w:rStyle w:val="S00"/>
        </w:rPr>
        <w:t xml:space="preserve">Жариялануы: «Егемен Қазақстан» 2015 жылғы 5 наурыз № 43 (28521); ҚР Президенті мен ҚР Үкіметінің Актілер жинағы, 2015 ж., № 7, 27-құжат </w:t>
      </w:r>
    </w:p>
    <w:p w:rsidR="00000000" w:rsidRDefault="002A29E8">
      <w:pPr>
        <w:ind w:firstLine="400"/>
        <w:jc w:val="both"/>
      </w:pPr>
      <w:r>
        <w:t> </w:t>
      </w:r>
    </w:p>
    <w:p w:rsidR="00000000" w:rsidRDefault="002A29E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29E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9E8" w:rsidRDefault="002A29E8" w:rsidP="002A29E8">
      <w:r>
        <w:separator/>
      </w:r>
    </w:p>
  </w:endnote>
  <w:endnote w:type="continuationSeparator" w:id="0">
    <w:p w:rsidR="002A29E8" w:rsidRDefault="002A29E8" w:rsidP="002A29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E8" w:rsidRDefault="002A29E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E8" w:rsidRDefault="002A29E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E8" w:rsidRDefault="002A29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9E8" w:rsidRDefault="002A29E8" w:rsidP="002A29E8">
      <w:r>
        <w:separator/>
      </w:r>
    </w:p>
  </w:footnote>
  <w:footnote w:type="continuationSeparator" w:id="0">
    <w:p w:rsidR="002A29E8" w:rsidRDefault="002A29E8" w:rsidP="002A29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E8" w:rsidRDefault="002A29E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E8" w:rsidRDefault="002A29E8" w:rsidP="002A29E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29E8" w:rsidRPr="002A29E8" w:rsidRDefault="002A29E8" w:rsidP="002A29E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2015.10.02 № 49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29E8" w:rsidRDefault="002A29E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29E8"/>
    <w:rsid w:val="002A2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A29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A29E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A29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A29E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A29E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A29E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A29E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A29E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801</Characters>
  <Application>Microsoft Office Word</Application>
  <DocSecurity>0</DocSecurity>
  <Lines>6</Lines>
  <Paragraphs>1</Paragraphs>
  <ScaleCrop>false</ScaleCrop>
  <Company>SPecialiST RePack</Company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2015.10.02 № 49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2024-04-21T03:59:00Z</dcterms:created>
  <dcterms:modified xsi:type="dcterms:W3CDTF">2024-04-21T03:59:00Z</dcterms:modified>
</cp:coreProperties>
</file>