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178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экологии, геологии и природных ресурсов Республики Казахстан от 22 февраля 2022 года № 51</w:t>
      </w:r>
      <w:r>
        <w:rPr>
          <w:rStyle w:val="s1"/>
        </w:rPr>
        <w:br/>
        <w:t>О внесении изменений в приказ Министра экологии, геологии и природных ресурсов Республики Казахстан от 12 августа 2020 года № 187 «Об утверждении прав</w:t>
      </w:r>
      <w:r>
        <w:rPr>
          <w:rStyle w:val="s1"/>
        </w:rPr>
        <w:t>ил оказания государственных услуг в области лицензирования экспорта объектов животного мира и лесного хозяйства»</w:t>
      </w:r>
    </w:p>
    <w:p w:rsidR="00000000" w:rsidRDefault="00981178">
      <w:pPr>
        <w:pStyle w:val="pc"/>
      </w:pPr>
      <w:r>
        <w:rPr>
          <w:rStyle w:val="s1"/>
        </w:rPr>
        <w:t> </w:t>
      </w:r>
    </w:p>
    <w:p w:rsidR="00000000" w:rsidRDefault="00981178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81178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(зарегистрирован в Реес</w:t>
      </w:r>
      <w:r>
        <w:rPr>
          <w:rStyle w:val="s0"/>
        </w:rPr>
        <w:t>тре государственной регистрации нормативных правовых актов за № 21082) следующие изменения:</w:t>
      </w:r>
    </w:p>
    <w:p w:rsidR="00000000" w:rsidRDefault="00981178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экспорт диких живых животных, отдель</w:t>
      </w:r>
      <w:r>
        <w:rPr>
          <w:rStyle w:val="s0"/>
        </w:rPr>
        <w:t>ных дикорастущих растений и дикорастущего лекарственного сырья», утвержденных указанным приказом:</w:t>
      </w:r>
    </w:p>
    <w:p w:rsidR="00000000" w:rsidRDefault="00981178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81178">
      <w:pPr>
        <w:pStyle w:val="pj"/>
      </w:pPr>
      <w:r>
        <w:rPr>
          <w:rStyle w:val="s0"/>
        </w:rPr>
        <w:t>«2. Государственная услуга оказывается</w:t>
      </w:r>
      <w:r>
        <w:rPr>
          <w:rStyle w:val="s0"/>
        </w:rPr>
        <w:t xml:space="preserve"> Комитетом рыбного хозяйства и Комитетом лесного хозяйства и животного мира Министерства экологии, геологии и природных ресурсов Республики Казахстан (далее – услугодатель) физическим и юридическим лицам в соответствии c настоящими Правилами»;</w:t>
      </w:r>
    </w:p>
    <w:p w:rsidR="00000000" w:rsidRDefault="00981178">
      <w:pPr>
        <w:pStyle w:val="pj"/>
      </w:pPr>
      <w:hyperlink r:id="rId10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81178">
      <w:pPr>
        <w:pStyle w:val="pj"/>
      </w:pPr>
      <w:r>
        <w:rPr>
          <w:rStyle w:val="s0"/>
        </w:rPr>
        <w:t>«8. Рассмотрение жалобы по вопросам оказания государственных услуг производится вышестоящим административным органом, должностным лицом, уполномочен</w:t>
      </w:r>
      <w:r>
        <w:rPr>
          <w:rStyle w:val="s0"/>
        </w:rPr>
        <w:t>ным органом по оценке и контролю за качеством оказания государственных услуг.</w:t>
      </w:r>
    </w:p>
    <w:p w:rsidR="00000000" w:rsidRDefault="00981178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981178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</w:t>
      </w:r>
      <w:r>
        <w:rPr>
          <w:rStyle w:val="s0"/>
        </w:rPr>
        <w:t>ются, не позднее 3-х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981178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</w:t>
      </w:r>
      <w:r>
        <w:rPr>
          <w:rStyle w:val="s0"/>
        </w:rPr>
        <w:t xml:space="preserve"> орган, рассматривающий жалобу, если он в течение трех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981178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</w:t>
      </w:r>
      <w:r>
        <w:rPr>
          <w:rStyle w:val="s0"/>
        </w:rPr>
        <w:t xml:space="preserve"> статьи 25 Закона, подлежит рассмотрению в течение 5 (пяти) рабочих дней со дня ее регистрации.</w:t>
      </w:r>
    </w:p>
    <w:p w:rsidR="00000000" w:rsidRDefault="00981178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</w:t>
      </w:r>
      <w:r>
        <w:rPr>
          <w:rStyle w:val="s0"/>
        </w:rPr>
        <w:t>чение 15 (пятнадцати) рабочих дней со дня ее регистрации.</w:t>
      </w:r>
    </w:p>
    <w:p w:rsidR="00000000" w:rsidRDefault="00981178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порядке.»;</w:t>
      </w:r>
    </w:p>
    <w:p w:rsidR="00000000" w:rsidRDefault="00981178">
      <w:pPr>
        <w:pStyle w:val="pj"/>
      </w:pPr>
      <w:hyperlink r:id="rId11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</w:t>
      </w:r>
      <w:r>
        <w:rPr>
          <w:rStyle w:val="s0"/>
        </w:rPr>
        <w:t>и</w:t>
      </w:r>
      <w:hyperlink r:id="rId12" w:anchor="sub_id=5" w:history="1">
        <w:r>
          <w:rPr>
            <w:rStyle w:val="a4"/>
          </w:rPr>
          <w:t xml:space="preserve"> 5</w:t>
        </w:r>
      </w:hyperlink>
      <w:r>
        <w:rPr>
          <w:rStyle w:val="s0"/>
        </w:rPr>
        <w:t xml:space="preserve"> изложить в новой редакции,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настоящему приказу.</w:t>
      </w:r>
    </w:p>
    <w:p w:rsidR="00000000" w:rsidRDefault="00981178">
      <w:pPr>
        <w:pStyle w:val="pj"/>
      </w:pPr>
      <w:r>
        <w:rPr>
          <w:rStyle w:val="s0"/>
        </w:rPr>
        <w:t xml:space="preserve">2. В </w:t>
      </w:r>
      <w:hyperlink r:id="rId13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экспорт редких и находящихся под угрозой исчезновения видов диких животных и дикорастущих растений, включенных в красную книгу Республики Казахстан», утвержденных указанным приказом:</w:t>
      </w:r>
    </w:p>
    <w:p w:rsidR="00000000" w:rsidRDefault="00981178">
      <w:pPr>
        <w:pStyle w:val="pj"/>
      </w:pPr>
      <w:hyperlink r:id="rId14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81178">
      <w:pPr>
        <w:pStyle w:val="pj"/>
      </w:pPr>
      <w:r>
        <w:rPr>
          <w:rStyle w:val="s0"/>
        </w:rPr>
        <w:t xml:space="preserve">«2. Государственная услуга оказывается Комитетом рыбного хозяйства и Комитетом лесного хозяйства и животного мира Министерства экологии, геологии и </w:t>
      </w:r>
      <w:r>
        <w:rPr>
          <w:rStyle w:val="s0"/>
        </w:rPr>
        <w:t>природных ресурсов Республики Казахстан (далее – услугодатель) физическим и юридическим лицам в соответствии c настоящими Правилами»;</w:t>
      </w:r>
    </w:p>
    <w:p w:rsidR="00000000" w:rsidRDefault="00981178">
      <w:pPr>
        <w:pStyle w:val="pj"/>
      </w:pPr>
      <w:hyperlink r:id="rId15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81178">
      <w:pPr>
        <w:pStyle w:val="pj"/>
      </w:pPr>
      <w:r>
        <w:rPr>
          <w:rStyle w:val="s0"/>
        </w:rPr>
        <w:t>«8.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услуг.</w:t>
      </w:r>
    </w:p>
    <w:p w:rsidR="00000000" w:rsidRDefault="00981178">
      <w:pPr>
        <w:pStyle w:val="pj"/>
      </w:pPr>
      <w:r>
        <w:rPr>
          <w:rStyle w:val="s0"/>
        </w:rPr>
        <w:t>Жалоба подается услугодателю и</w:t>
      </w:r>
      <w:r>
        <w:rPr>
          <w:rStyle w:val="s0"/>
        </w:rPr>
        <w:t xml:space="preserve"> (или) должностному лицу, чье решение, действие (бездействие) обжалуются.</w:t>
      </w:r>
    </w:p>
    <w:p w:rsidR="00000000" w:rsidRDefault="00981178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3-х (трех) рабочих дней со дня поступления жалобы направляют ее и административное дело в о</w:t>
      </w:r>
      <w:r>
        <w:rPr>
          <w:rStyle w:val="s0"/>
        </w:rPr>
        <w:t>рган, рассматривающий жалобу.</w:t>
      </w:r>
    </w:p>
    <w:p w:rsidR="00000000" w:rsidRDefault="00981178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течение трех дней примет решение либо иное административное действ</w:t>
      </w:r>
      <w:r>
        <w:rPr>
          <w:rStyle w:val="s0"/>
        </w:rPr>
        <w:t>ие, полностью удовлетворяющие требованиям, указанным в жалобе.</w:t>
      </w:r>
    </w:p>
    <w:p w:rsidR="00000000" w:rsidRDefault="00981178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Закона, подлежит рассмотрению в течение 5 (пяти) рабочих дней со дня ее регистрации.</w:t>
      </w:r>
    </w:p>
    <w:p w:rsidR="00000000" w:rsidRDefault="00981178">
      <w:pPr>
        <w:pStyle w:val="pj"/>
      </w:pPr>
      <w:r>
        <w:rPr>
          <w:rStyle w:val="s0"/>
        </w:rPr>
        <w:t>Жалоба услуг</w:t>
      </w:r>
      <w:r>
        <w:rPr>
          <w:rStyle w:val="s0"/>
        </w:rPr>
        <w:t>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981178">
      <w:pPr>
        <w:pStyle w:val="pj"/>
      </w:pPr>
      <w:r>
        <w:rPr>
          <w:rStyle w:val="s0"/>
        </w:rPr>
        <w:t>Если иное не предусмотрено законом, обращение в су</w:t>
      </w:r>
      <w:r>
        <w:rPr>
          <w:rStyle w:val="s0"/>
        </w:rPr>
        <w:t>д допускается после обжалования в досудебном порядке.»;</w:t>
      </w:r>
    </w:p>
    <w:p w:rsidR="00000000" w:rsidRDefault="00981178">
      <w:pPr>
        <w:pStyle w:val="pj"/>
      </w:pPr>
      <w:hyperlink r:id="rId16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и </w:t>
      </w:r>
      <w:hyperlink r:id="rId17" w:anchor="sub_id=5" w:history="1">
        <w:r>
          <w:rPr>
            <w:rStyle w:val="a4"/>
          </w:rPr>
          <w:t>5</w:t>
        </w:r>
      </w:hyperlink>
      <w:r>
        <w:rPr>
          <w:rStyle w:val="s0"/>
        </w:rPr>
        <w:t xml:space="preserve"> изложить в новой редакции</w:t>
      </w:r>
      <w:r>
        <w:rPr>
          <w:rStyle w:val="s0"/>
        </w:rPr>
        <w:t xml:space="preserve">,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настоящему приказу.</w:t>
      </w:r>
    </w:p>
    <w:p w:rsidR="00000000" w:rsidRDefault="00981178">
      <w:pPr>
        <w:pStyle w:val="pj"/>
      </w:pPr>
      <w:r>
        <w:rPr>
          <w:rStyle w:val="s0"/>
        </w:rPr>
        <w:t>3. Комитету рыбного хозяйства Министерства экологии, геологии и природных ресурсов Республики Казахстан в установленном законодательством порядке обеспечить:</w:t>
      </w:r>
    </w:p>
    <w:p w:rsidR="00000000" w:rsidRDefault="00981178">
      <w:pPr>
        <w:pStyle w:val="pj"/>
      </w:pPr>
      <w:r>
        <w:rPr>
          <w:rStyle w:val="s0"/>
        </w:rPr>
        <w:t xml:space="preserve">1)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81178">
      <w:pPr>
        <w:pStyle w:val="pj"/>
      </w:pPr>
      <w:r>
        <w:rPr>
          <w:rStyle w:val="s0"/>
        </w:rPr>
        <w:t>4) размещение настоящего приказа на интернет-ресурсе Министерства экологии, геологии и природных ресурсов Республики Казахстан после его официального опубликования;</w:t>
      </w:r>
    </w:p>
    <w:p w:rsidR="00000000" w:rsidRDefault="00981178">
      <w:pPr>
        <w:pStyle w:val="pj"/>
      </w:pPr>
      <w:r>
        <w:rPr>
          <w:rStyle w:val="s0"/>
        </w:rPr>
        <w:t>5) в течение десяти рабочих дней после государственной регистрации настоящего приказа предс</w:t>
      </w:r>
      <w:r>
        <w:rPr>
          <w:rStyle w:val="s0"/>
        </w:rPr>
        <w:t>тавление в Департамент юридической службы Министерства экологии, геологии и природных ресурсов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981178">
      <w:pPr>
        <w:pStyle w:val="pj"/>
      </w:pPr>
      <w:r>
        <w:rPr>
          <w:rStyle w:val="s0"/>
        </w:rPr>
        <w:t>4. Контроль за исполнением настоящего приказа воз</w:t>
      </w:r>
      <w:r>
        <w:rPr>
          <w:rStyle w:val="s0"/>
        </w:rPr>
        <w:t>ложить на курирующего вице-министра экологии, геологии и природных ресурсов Республики Казахстан.</w:t>
      </w:r>
    </w:p>
    <w:p w:rsidR="00000000" w:rsidRDefault="00981178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"/>
            </w:pPr>
            <w:r>
              <w:rPr>
                <w:rStyle w:val="s0"/>
                <w:b/>
                <w:bCs/>
              </w:rPr>
              <w:t>Министр экологии, геологии и</w:t>
            </w:r>
          </w:p>
          <w:p w:rsidR="00000000" w:rsidRDefault="00981178">
            <w:pPr>
              <w:pStyle w:val="p"/>
            </w:pPr>
            <w:r>
              <w:rPr>
                <w:rStyle w:val="s0"/>
                <w:b/>
                <w:bCs/>
              </w:rPr>
              <w:t>природных ресурсов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81178">
            <w:pPr>
              <w:pStyle w:val="pr"/>
            </w:pPr>
            <w:r>
              <w:rPr>
                <w:rStyle w:val="s0"/>
                <w:b/>
                <w:bCs/>
              </w:rPr>
              <w:t>С. Брекешев</w:t>
            </w:r>
          </w:p>
        </w:tc>
      </w:tr>
    </w:tbl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"/>
      </w:pPr>
      <w:r>
        <w:rPr>
          <w:rStyle w:val="s0"/>
        </w:rPr>
        <w:t>«СОГЛАСОВАН»</w:t>
      </w:r>
    </w:p>
    <w:p w:rsidR="00000000" w:rsidRDefault="00981178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981178">
      <w:pPr>
        <w:pStyle w:val="p"/>
      </w:pPr>
      <w:r>
        <w:rPr>
          <w:rStyle w:val="s0"/>
        </w:rPr>
        <w:t>Республики Казахстан</w:t>
      </w:r>
    </w:p>
    <w:p w:rsidR="00000000" w:rsidRDefault="00981178">
      <w:pPr>
        <w:pStyle w:val="p"/>
      </w:pPr>
      <w:r>
        <w:rPr>
          <w:rStyle w:val="s0"/>
        </w:rPr>
        <w:t>«СОГЛАСОВАН»</w:t>
      </w:r>
    </w:p>
    <w:p w:rsidR="00000000" w:rsidRDefault="00981178">
      <w:pPr>
        <w:pStyle w:val="p"/>
      </w:pPr>
      <w:r>
        <w:rPr>
          <w:rStyle w:val="s0"/>
        </w:rPr>
        <w:t>Министерство цифрового развития, инноваций</w:t>
      </w:r>
    </w:p>
    <w:p w:rsidR="00000000" w:rsidRDefault="00981178">
      <w:pPr>
        <w:pStyle w:val="p"/>
      </w:pPr>
      <w:r>
        <w:rPr>
          <w:rStyle w:val="s0"/>
        </w:rPr>
        <w:t>и аэрокосмической промышленности</w:t>
      </w:r>
    </w:p>
    <w:p w:rsidR="00000000" w:rsidRDefault="00981178">
      <w:pPr>
        <w:pStyle w:val="p"/>
      </w:pPr>
      <w:r>
        <w:rPr>
          <w:rStyle w:val="s0"/>
        </w:rPr>
        <w:t>Республики Казахстан</w:t>
      </w:r>
    </w:p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981178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981178">
      <w:pPr>
        <w:pStyle w:val="pr"/>
      </w:pPr>
      <w:r>
        <w:rPr>
          <w:rStyle w:val="s0"/>
        </w:rPr>
        <w:t>и природных ресурсов</w:t>
      </w:r>
    </w:p>
    <w:p w:rsidR="00000000" w:rsidRDefault="00981178">
      <w:pPr>
        <w:pStyle w:val="pr"/>
      </w:pPr>
      <w:r>
        <w:rPr>
          <w:rStyle w:val="s0"/>
        </w:rPr>
        <w:t>Республики Казахстан</w:t>
      </w:r>
    </w:p>
    <w:p w:rsidR="00000000" w:rsidRDefault="00981178">
      <w:pPr>
        <w:pStyle w:val="pr"/>
      </w:pPr>
      <w:r>
        <w:rPr>
          <w:rStyle w:val="s0"/>
        </w:rPr>
        <w:t>от 22 февраля 2022 года № 51</w:t>
      </w:r>
    </w:p>
    <w:p w:rsidR="00000000" w:rsidRDefault="00981178">
      <w:pPr>
        <w:pStyle w:val="pr"/>
      </w:pPr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>Прило</w:t>
      </w:r>
      <w:r>
        <w:rPr>
          <w:rStyle w:val="s0"/>
        </w:rPr>
        <w:t>жение 3 к Правилам</w:t>
      </w:r>
    </w:p>
    <w:p w:rsidR="00000000" w:rsidRDefault="00981178">
      <w:pPr>
        <w:pStyle w:val="pr"/>
      </w:pPr>
      <w:r>
        <w:rPr>
          <w:rStyle w:val="s0"/>
        </w:rPr>
        <w:t>оказания государственной услуги</w:t>
      </w:r>
    </w:p>
    <w:p w:rsidR="00000000" w:rsidRDefault="00981178">
      <w:pPr>
        <w:pStyle w:val="pr"/>
      </w:pPr>
      <w:r>
        <w:rPr>
          <w:rStyle w:val="s0"/>
        </w:rPr>
        <w:t>«Выдача лицензии на экспорт</w:t>
      </w:r>
    </w:p>
    <w:p w:rsidR="00000000" w:rsidRDefault="00981178">
      <w:pPr>
        <w:pStyle w:val="pr"/>
      </w:pPr>
      <w:r>
        <w:rPr>
          <w:rStyle w:val="s0"/>
        </w:rPr>
        <w:t>диких живых животных, отдельных</w:t>
      </w:r>
    </w:p>
    <w:p w:rsidR="00000000" w:rsidRDefault="00981178">
      <w:pPr>
        <w:pStyle w:val="pr"/>
      </w:pPr>
      <w:r>
        <w:rPr>
          <w:rStyle w:val="s0"/>
        </w:rPr>
        <w:t>дикорастущих растений и</w:t>
      </w:r>
    </w:p>
    <w:p w:rsidR="00000000" w:rsidRDefault="00981178">
      <w:pPr>
        <w:pStyle w:val="pr"/>
      </w:pPr>
      <w:r>
        <w:rPr>
          <w:rStyle w:val="s0"/>
        </w:rPr>
        <w:t>дикорастущего лекарственного сырья»</w:t>
      </w:r>
    </w:p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63"/>
        <w:gridCol w:w="5652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c"/>
            </w:pPr>
            <w:r>
              <w:rPr>
                <w:rStyle w:val="s1"/>
              </w:rPr>
              <w:t>Стандарт государственной услуги «Выдача лицензии на экспорт диких живых животных, отдельных дикорастущих растений и дикорастущего лекарственного сырья»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Комитет рыбного хозяйства и Комитет лесного хозяйства и животного м</w:t>
            </w:r>
            <w:r>
              <w:rPr>
                <w:rStyle w:val="s0"/>
              </w:rPr>
              <w:t>ира Министерства экологии, геологии и природных ресурсов Республики Казахстан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Веб-портал «электронного правительства» www.egov.kz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1) При выдаче лицензии – 2 (два) рабочих дня;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при переоформлении лицензии – 1 (один) рабочий день.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Лицензия на экспорт диких живых животных, отдельных дикорастущих растений и дикорастущего лекарственного сырья, переоформленная лицензия и (или) приложение к лицензии на экспорт диких живых животных, отдельных дикорастущих растений и дикорастущего лекарств</w:t>
            </w:r>
            <w:r>
              <w:rPr>
                <w:rStyle w:val="s0"/>
              </w:rPr>
              <w:t>енного сырья либо мотивированный отказ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</w:t>
            </w:r>
            <w:r>
              <w:rPr>
                <w:rStyle w:val="s0"/>
              </w:rPr>
              <w:t>конодательством Республики Казахстан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Согласно пункту 4 строки 1.80 и 3.2 таблицы статьи 554 Кодекса Республики Казахстан от 25 декабря 2017 года «О налогах и других обязательных платежах в бюджет (Налоговый кодекс)».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1) при выдаче лицензии за право заняти</w:t>
            </w:r>
            <w:r>
              <w:rPr>
                <w:rStyle w:val="s0"/>
              </w:rPr>
              <w:t>я данным видом деятельности - 10 месячных расчетных показателей (далее - МРП);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за переоформление лицензии - 1 МРП.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1) услугодатель – с понедельника по пятницу согласно трудовому законодательству Республики Казахстан с 09.00 до 18.30 часов, обеденный перерыв с 13.00 до 14.30 часов, кроме выходных и праздничных дней.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Прием документов и выдача результатов оказания государ</w:t>
            </w:r>
            <w:r>
              <w:rPr>
                <w:rStyle w:val="s0"/>
              </w:rPr>
              <w:t>ственной услуги: с 9.00 часов до 17.00 часов, обеденный перерыв с 13.00 часов до 14.30 часов.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веб-портал «электронного правительства» www.egov.kz – круглосуточно, за исключением технических перерывов, связанных с проведением ремонтных работ (при обращен</w:t>
            </w:r>
            <w:r>
              <w:rPr>
                <w:rStyle w:val="s0"/>
              </w:rPr>
              <w:t>ии услугополучателя после окончания рабочего времени, в выходные и праздничные дни, согласно трудовому законодательству Республики Казахстан и статьей 5 Закона Республики Казахстан от 13 декабря 2001 года «О праздниках в Республике Казахстан», прием заявле</w:t>
            </w:r>
            <w:r>
              <w:rPr>
                <w:rStyle w:val="s0"/>
              </w:rPr>
              <w:t>ния и выдача результата оказания государственной услуги осуществляется следующим рабочим днем).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 портале.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 xml:space="preserve">1) для получения </w:t>
            </w:r>
            <w:r>
              <w:rPr>
                <w:rStyle w:val="s0"/>
              </w:rPr>
              <w:t>лицензии: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внешнеторгового договора (контракта), приложения и (или) дополнения к нему (для разовой лицензии), а в случае отсутствия внешнеторгового договора (контракта) - копия иного документа, подтверждающего намерения сторон;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лицензии на осуществление лицензируемого вида деятельности или сведений о наличии лицензии на осуществление лицензируемого вида деятельности, если такой вид деятельности связан с оборотом товара, в отношении которого введено лицензировани</w:t>
            </w:r>
            <w:r>
              <w:rPr>
                <w:rStyle w:val="s0"/>
              </w:rPr>
              <w:t>е на территории Республики Казахстан;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оплату в бюджет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(далее -</w:t>
            </w:r>
            <w:r>
              <w:rPr>
                <w:rStyle w:val="s0"/>
              </w:rPr>
              <w:t xml:space="preserve"> ПШЭП);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документов о соответствии квалификационным требованиям согласно приложению 5 к настоящим Правилам.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для переоформления лицензии и (или) приложения к лицензии: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уплату лицензионного сбо</w:t>
            </w:r>
            <w:r>
              <w:rPr>
                <w:rStyle w:val="s0"/>
              </w:rPr>
              <w:t>ра, за исключением оплаты через ПШЭП;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</w:t>
            </w:r>
            <w:r>
              <w:rPr>
                <w:rStyle w:val="s0"/>
              </w:rPr>
              <w:t>ственных информационных системах.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</w:t>
            </w:r>
            <w:r>
              <w:rPr>
                <w:rStyle w:val="s0"/>
              </w:rPr>
              <w:t>ой услуги, и (или) данных (сведений), содержащихся в них;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Правилами.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Услугополучатель получает государственную услугу в электронной форме через портал при условии наличия электронной цифровой подписи.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веб-портала «электронного правительства» www.egov.kz, справочных служб услугодателя, а та</w:t>
            </w:r>
            <w:r>
              <w:rPr>
                <w:rStyle w:val="s0"/>
              </w:rPr>
              <w:t>кже Единого контакт-центра «1414», 8-800-080-7777.</w:t>
            </w:r>
          </w:p>
        </w:tc>
      </w:tr>
    </w:tbl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981178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981178">
      <w:pPr>
        <w:pStyle w:val="pr"/>
      </w:pPr>
      <w:r>
        <w:rPr>
          <w:rStyle w:val="s0"/>
        </w:rPr>
        <w:t>и природных ресурсов</w:t>
      </w:r>
    </w:p>
    <w:p w:rsidR="00000000" w:rsidRDefault="00981178">
      <w:pPr>
        <w:pStyle w:val="pr"/>
      </w:pPr>
      <w:r>
        <w:rPr>
          <w:rStyle w:val="s0"/>
        </w:rPr>
        <w:t>Республики Казахстан</w:t>
      </w:r>
    </w:p>
    <w:p w:rsidR="00000000" w:rsidRDefault="00981178">
      <w:pPr>
        <w:pStyle w:val="pr"/>
      </w:pPr>
      <w:r>
        <w:rPr>
          <w:rStyle w:val="s0"/>
        </w:rPr>
        <w:t>от 22 февраля 2022 года № 51</w:t>
      </w:r>
    </w:p>
    <w:p w:rsidR="00000000" w:rsidRDefault="00981178">
      <w:pPr>
        <w:pStyle w:val="pr"/>
      </w:pPr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>Приложение 5 к Правилам</w:t>
      </w:r>
    </w:p>
    <w:p w:rsidR="00000000" w:rsidRDefault="00981178">
      <w:pPr>
        <w:pStyle w:val="pr"/>
      </w:pPr>
      <w:r>
        <w:rPr>
          <w:rStyle w:val="s0"/>
        </w:rPr>
        <w:t>оказания государственной</w:t>
      </w:r>
    </w:p>
    <w:p w:rsidR="00000000" w:rsidRDefault="00981178">
      <w:pPr>
        <w:pStyle w:val="pr"/>
      </w:pPr>
      <w:r>
        <w:rPr>
          <w:rStyle w:val="s0"/>
        </w:rPr>
        <w:t>усл</w:t>
      </w:r>
      <w:r>
        <w:rPr>
          <w:rStyle w:val="s0"/>
        </w:rPr>
        <w:t>уги «Выдача лицензии</w:t>
      </w:r>
    </w:p>
    <w:p w:rsidR="00000000" w:rsidRDefault="00981178">
      <w:pPr>
        <w:pStyle w:val="pr"/>
      </w:pPr>
      <w:r>
        <w:rPr>
          <w:rStyle w:val="s0"/>
        </w:rPr>
        <w:t>на экспорт диких живых</w:t>
      </w:r>
    </w:p>
    <w:p w:rsidR="00000000" w:rsidRDefault="00981178">
      <w:pPr>
        <w:pStyle w:val="pr"/>
      </w:pPr>
      <w:r>
        <w:rPr>
          <w:rStyle w:val="s0"/>
        </w:rPr>
        <w:t>животных, отдельных</w:t>
      </w:r>
    </w:p>
    <w:p w:rsidR="00000000" w:rsidRDefault="00981178">
      <w:pPr>
        <w:pStyle w:val="pr"/>
      </w:pPr>
      <w:r>
        <w:rPr>
          <w:rStyle w:val="s0"/>
        </w:rPr>
        <w:t>дикорастущих растений и</w:t>
      </w:r>
    </w:p>
    <w:p w:rsidR="00000000" w:rsidRDefault="00981178">
      <w:pPr>
        <w:pStyle w:val="pr"/>
      </w:pPr>
      <w:r>
        <w:rPr>
          <w:rStyle w:val="s0"/>
        </w:rPr>
        <w:t>дикорастущего лекарственного</w:t>
      </w:r>
    </w:p>
    <w:p w:rsidR="00000000" w:rsidRDefault="00981178">
      <w:pPr>
        <w:pStyle w:val="pr"/>
      </w:pPr>
      <w:r>
        <w:rPr>
          <w:rStyle w:val="s0"/>
        </w:rPr>
        <w:t>сырья»</w:t>
      </w:r>
    </w:p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c"/>
      </w:pPr>
      <w:r>
        <w:rPr>
          <w:rStyle w:val="s1"/>
        </w:rPr>
        <w:t>Квалификационные требования, предъявляемые к деятельности по лицензированию экспорта диких живых животных, отдельных дикорастущих растений и дикорастущего лекарственного сырья, документы подтверждающих соответствие им</w:t>
      </w:r>
    </w:p>
    <w:p w:rsidR="00000000" w:rsidRDefault="0098117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253"/>
        <w:gridCol w:w="3802"/>
        <w:gridCol w:w="3071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9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Квалификационные требования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Документы, подтверждающие соответствие им*</w:t>
            </w:r>
          </w:p>
        </w:tc>
        <w:tc>
          <w:tcPr>
            <w:tcW w:w="1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Подтверждение законности владения, происхождения вылова рыб и других водных животных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справка о происхождении вылова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экспорта лицами, занимающиеся добычей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договор/а подтверждающий/ие приобретения рыб и других водных животных, справка о происхождении вылова, действующая на момент заключения договора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экспорта другими физическими и юридическими лицами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заключение (разрешительный документ) выданно</w:t>
            </w:r>
            <w:r>
              <w:rPr>
                <w:rStyle w:val="s0"/>
              </w:rPr>
              <w:t>е уполномоченным на выдачу заключений органам государства-члена, на территорий которого осуществлена заготовка, сбор, добыча или отлов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экспорта с территории государства-члена, не являющегося государством, на территории которого осуществлены загот</w:t>
            </w:r>
            <w:r>
              <w:rPr>
                <w:rStyle w:val="s0"/>
              </w:rPr>
              <w:t>овка и сбор</w:t>
            </w: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9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Подтверждение законности заготовки, сбора или изъятия объектов растительного мира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Биологическое обоснование с положительным заключением государственной экологической экспертизы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заготовки или сбора вне территории государственного лесного фонда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Лесной и (или) лесорубочный билет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заготовки или сбора на территории государственного лесного фонда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Заключение (разрешительный документ), выданное уполномоченным на выдачу заключений (разрешительных документов) органом государства-члена, на территории которого осуществлены заготовка, сбор дикорастущих растений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вывоза дикорастущих растений с тер</w:t>
            </w:r>
            <w:r>
              <w:rPr>
                <w:rStyle w:val="s0"/>
              </w:rPr>
              <w:t>ритории государства-члена, не являющегося государством, на территории которого осуществлены заготовка и сбор дикорастущих растений</w:t>
            </w:r>
          </w:p>
        </w:tc>
      </w:tr>
    </w:tbl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*Примечание:</w:t>
      </w:r>
    </w:p>
    <w:p w:rsidR="00000000" w:rsidRDefault="00981178">
      <w:pPr>
        <w:pStyle w:val="pj"/>
      </w:pPr>
      <w:r>
        <w:rPr>
          <w:rStyle w:val="s0"/>
        </w:rPr>
        <w:t>при подаче документов через веб-портал «электронного правительства» www.egov.kz документы представляются в вид</w:t>
      </w:r>
      <w:r>
        <w:rPr>
          <w:rStyle w:val="s0"/>
        </w:rPr>
        <w:t>е электронных копий документов, удостоверенных электронной цифровой подписью услугополучателя;</w:t>
      </w:r>
    </w:p>
    <w:p w:rsidR="00000000" w:rsidRDefault="00981178">
      <w:pPr>
        <w:pStyle w:val="pj"/>
      </w:pPr>
      <w:r>
        <w:rPr>
          <w:rStyle w:val="s0"/>
        </w:rPr>
        <w:t>при наличии у услугодателя возможности получения информации, содержащейся в документах, из соответствующих государственных информационных систем, представление д</w:t>
      </w:r>
      <w:r>
        <w:rPr>
          <w:rStyle w:val="s0"/>
        </w:rPr>
        <w:t>окументов не требуется.</w:t>
      </w:r>
    </w:p>
    <w:p w:rsidR="00000000" w:rsidRDefault="00981178">
      <w:pPr>
        <w:pStyle w:val="pr"/>
      </w:pPr>
      <w:r>
        <w:rPr>
          <w:rStyle w:val="s0"/>
        </w:rPr>
        <w:t> </w:t>
      </w:r>
    </w:p>
    <w:p w:rsidR="00000000" w:rsidRDefault="00981178">
      <w:pPr>
        <w:pStyle w:val="pr"/>
      </w:pPr>
      <w:bookmarkStart w:id="2" w:name="SUB3"/>
      <w:bookmarkEnd w:id="2"/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981178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981178">
      <w:pPr>
        <w:pStyle w:val="pr"/>
      </w:pPr>
      <w:r>
        <w:rPr>
          <w:rStyle w:val="s0"/>
        </w:rPr>
        <w:t>и природных ресурсов</w:t>
      </w:r>
    </w:p>
    <w:p w:rsidR="00000000" w:rsidRDefault="00981178">
      <w:pPr>
        <w:pStyle w:val="pr"/>
      </w:pPr>
      <w:r>
        <w:rPr>
          <w:rStyle w:val="s0"/>
        </w:rPr>
        <w:t>Республики Казахстан</w:t>
      </w:r>
    </w:p>
    <w:p w:rsidR="00000000" w:rsidRDefault="00981178">
      <w:pPr>
        <w:pStyle w:val="pr"/>
      </w:pPr>
      <w:r>
        <w:rPr>
          <w:rStyle w:val="s0"/>
        </w:rPr>
        <w:t>от 22 февраля 2022 года № 51</w:t>
      </w:r>
    </w:p>
    <w:p w:rsidR="00000000" w:rsidRDefault="00981178">
      <w:pPr>
        <w:pStyle w:val="pr"/>
      </w:pPr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>Приложение 3 к Правилам оказания</w:t>
      </w:r>
    </w:p>
    <w:p w:rsidR="00000000" w:rsidRDefault="00981178">
      <w:pPr>
        <w:pStyle w:val="pr"/>
      </w:pPr>
      <w:r>
        <w:rPr>
          <w:rStyle w:val="s0"/>
        </w:rPr>
        <w:t>государственной услуги «Выдача</w:t>
      </w:r>
    </w:p>
    <w:p w:rsidR="00000000" w:rsidRDefault="00981178">
      <w:pPr>
        <w:pStyle w:val="pr"/>
      </w:pPr>
      <w:r>
        <w:rPr>
          <w:rStyle w:val="s0"/>
        </w:rPr>
        <w:t>лицензии на эк</w:t>
      </w:r>
      <w:r>
        <w:rPr>
          <w:rStyle w:val="s0"/>
        </w:rPr>
        <w:t>спорт редких и</w:t>
      </w:r>
    </w:p>
    <w:p w:rsidR="00000000" w:rsidRDefault="00981178">
      <w:pPr>
        <w:pStyle w:val="pr"/>
      </w:pPr>
      <w:r>
        <w:rPr>
          <w:rStyle w:val="s0"/>
        </w:rPr>
        <w:t>находящихся под угрозой</w:t>
      </w:r>
    </w:p>
    <w:p w:rsidR="00000000" w:rsidRDefault="00981178">
      <w:pPr>
        <w:pStyle w:val="pr"/>
      </w:pPr>
      <w:r>
        <w:rPr>
          <w:rStyle w:val="s0"/>
        </w:rPr>
        <w:t>исчезновения видов диких живых</w:t>
      </w:r>
    </w:p>
    <w:p w:rsidR="00000000" w:rsidRDefault="00981178">
      <w:pPr>
        <w:pStyle w:val="pr"/>
      </w:pPr>
      <w:r>
        <w:rPr>
          <w:rStyle w:val="s0"/>
        </w:rPr>
        <w:t>животных и дикорастущих растений,</w:t>
      </w:r>
    </w:p>
    <w:p w:rsidR="00000000" w:rsidRDefault="00981178">
      <w:pPr>
        <w:pStyle w:val="pr"/>
      </w:pPr>
      <w:r>
        <w:rPr>
          <w:rStyle w:val="s0"/>
        </w:rPr>
        <w:t>включенных в красную книгу</w:t>
      </w:r>
    </w:p>
    <w:p w:rsidR="00000000" w:rsidRDefault="00981178">
      <w:pPr>
        <w:pStyle w:val="pr"/>
      </w:pPr>
      <w:r>
        <w:rPr>
          <w:rStyle w:val="s0"/>
        </w:rPr>
        <w:t>Республики Казахстан, согласно</w:t>
      </w:r>
    </w:p>
    <w:p w:rsidR="00000000" w:rsidRDefault="00981178">
      <w:pPr>
        <w:pStyle w:val="pr"/>
      </w:pPr>
      <w:r>
        <w:rPr>
          <w:rStyle w:val="s0"/>
        </w:rPr>
        <w:t>постановлению Правительства</w:t>
      </w:r>
    </w:p>
    <w:p w:rsidR="00000000" w:rsidRDefault="00981178">
      <w:pPr>
        <w:pStyle w:val="pr"/>
      </w:pPr>
      <w:r>
        <w:rPr>
          <w:rStyle w:val="s0"/>
        </w:rPr>
        <w:t>Республики Казахстан</w:t>
      </w:r>
    </w:p>
    <w:p w:rsidR="00000000" w:rsidRDefault="00981178">
      <w:pPr>
        <w:pStyle w:val="pr"/>
      </w:pPr>
      <w:r>
        <w:rPr>
          <w:rStyle w:val="s0"/>
        </w:rPr>
        <w:t>от 31 октября 2006 года № 1034</w:t>
      </w:r>
    </w:p>
    <w:p w:rsidR="00000000" w:rsidRDefault="00981178">
      <w:pPr>
        <w:pStyle w:val="pr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63"/>
        <w:gridCol w:w="5652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c"/>
            </w:pPr>
            <w:r>
              <w:rPr>
                <w:rStyle w:val="s1"/>
              </w:rPr>
              <w:t>Стандарт государственной услуги «Выдача лицензии на экспорт редких и находящихся под угрозой исчезновения видов диких живых животных и дикорастущих растений, включенных в красную книгу Республики Казахстан, согласно постановлению Правительства Республики К</w:t>
            </w:r>
            <w:r>
              <w:rPr>
                <w:rStyle w:val="s1"/>
              </w:rPr>
              <w:t>азахстан от 31 октября 2006 года № 1034»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Комитет рыбного хозяйства и Комитет лесного хозяйства и животного мира Министерства экологии, геологии и природных ресурсов Республики Казахстан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Веб-портал «электронного правительства» www.egov.kz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1) При выдаче лицензии – 2 (два) рабочих дня;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при переоформлении лицензии – 1 (один) рабочий день.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Лицензия на экспорт редких и находящихся под угрозой исчезновения видов диких живых животных и дикорастущих растений, включ</w:t>
            </w:r>
            <w:r>
              <w:rPr>
                <w:rStyle w:val="s0"/>
              </w:rPr>
              <w:t xml:space="preserve">енных в красную книгу Республики Казахстан, согласно постановлению Правительства Республики Казахстан от 31 октября 2006 года № 1034, переоформленная лицензия и (или) приложение к лицензии на экспорт диких живых животных, отдельных дикорастущих растений и </w:t>
            </w:r>
            <w:r>
              <w:rPr>
                <w:rStyle w:val="s0"/>
              </w:rPr>
              <w:t>дикорастущего лекарственного сырья либо мотивированный отказ.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Согласно пункту 4 строки 1.80 и 3.2 таблицы статьи 554 Кодекса Республики Казахстан от</w:t>
            </w:r>
            <w:r>
              <w:rPr>
                <w:rStyle w:val="s0"/>
              </w:rPr>
              <w:t xml:space="preserve"> 25 декабря 2017 года «О налогах и других обязательных платежах в бюджет (Налоговый кодекс)».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1) при выдаче лицензии за право занятия данным видом деятельности - 10 месячных расчетных показателей (далее - МРП);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за переоформление лицензии - 1 МРП.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1) услугодатель – с понедельника по пятницу согласно трудовому законодательству Республики Казахстан с 09.00 до 18.30 часов, обеденный перерыв с 13.00 до 14.30 часов, кроме выходных и праздничных дней.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Прием документов и выдача результатов оказания государственной услуги: с 9.00 часов до 17.00 часов, обеденный перерыв с 13.00 часов до 14.30 часов.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веб-портал «электронного правительства» www.egov.kz – круглосуточно, за исключением технических перерывов</w:t>
            </w:r>
            <w:r>
              <w:rPr>
                <w:rStyle w:val="s0"/>
              </w:rPr>
              <w:t>, связанных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 и статьей 5 Закона Республики Казахстан от 13 декабря 2001 го</w:t>
            </w:r>
            <w:r>
              <w:rPr>
                <w:rStyle w:val="s0"/>
              </w:rPr>
              <w:t>да «О праздниках в Республике Казахстан»,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 портале.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1) для получения лицензии: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внешнеторгового договора (контракта), приложения и (или) дополнения к нему (для разовой лицензии), а в случае отсутствия внешнеторгового догов</w:t>
            </w:r>
            <w:r>
              <w:rPr>
                <w:rStyle w:val="s0"/>
              </w:rPr>
              <w:t>ора (контракта) - копия иного документа, подтверждающего намерения сторон;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лицензии на осуществление лицензируемого вида деятельности или сведений о наличии лицензии на осуществление лицензируемого вида деятельности, если такой вид деятел</w:t>
            </w:r>
            <w:r>
              <w:rPr>
                <w:rStyle w:val="s0"/>
              </w:rPr>
              <w:t>ьности связан с оборотом товара, в отношении которого введено лицензирование на территории Республики Казахстан;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оплату в бюджет лицензионного сбора за право занятия отдельными видами деятельности, за исключение</w:t>
            </w:r>
            <w:r>
              <w:rPr>
                <w:rStyle w:val="s0"/>
              </w:rPr>
              <w:t>м случаев оплаты через платежный шлюз «электронного правительства» (далее - ПШЭП);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документов о соответствии квалификационным требованиям согласно приложению 5 к настоящим Правилам.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для переоформления лицензии и (или) приложения к лице</w:t>
            </w:r>
            <w:r>
              <w:rPr>
                <w:rStyle w:val="s0"/>
              </w:rPr>
              <w:t>нзии: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уплату лицензионного сбора, за исключением оплаты через ПШЭП;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электронная копия документов, содержащих информацию об изменениях, послуживших основанием для переоформления лицензии и (или) приложения к лице</w:t>
            </w:r>
            <w:r>
              <w:rPr>
                <w:rStyle w:val="s0"/>
              </w:rPr>
              <w:t>нзии, за исключением документов, информация из которых содержится в государственных информационных системах.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</w:t>
            </w:r>
            <w:r>
              <w:rPr>
                <w:rStyle w:val="s0"/>
              </w:rPr>
              <w:t>ний, необходимых для оказания государственной услуги, требованиям, установленным настоящими Правилами.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2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Услугополучатель получает государственную услугу в электронной форме чере</w:t>
            </w:r>
            <w:r>
              <w:rPr>
                <w:rStyle w:val="s0"/>
              </w:rPr>
              <w:t>з портал при условии наличия электронной цифровой подписи.</w:t>
            </w:r>
          </w:p>
          <w:p w:rsidR="00000000" w:rsidRDefault="00981178">
            <w:pPr>
              <w:pStyle w:val="pji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веб-портала «электронного прав</w:t>
            </w:r>
            <w:r>
              <w:rPr>
                <w:rStyle w:val="s0"/>
              </w:rPr>
              <w:t>ительства» www.egov.kz, справочных служб услугодателя, а также Единого контакт-центра «1414», 8-800-080-7777.</w:t>
            </w:r>
          </w:p>
        </w:tc>
      </w:tr>
    </w:tbl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981178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981178">
      <w:pPr>
        <w:pStyle w:val="pr"/>
      </w:pPr>
      <w:r>
        <w:rPr>
          <w:rStyle w:val="s0"/>
        </w:rPr>
        <w:t>и природных ресурсов</w:t>
      </w:r>
    </w:p>
    <w:p w:rsidR="00000000" w:rsidRDefault="00981178">
      <w:pPr>
        <w:pStyle w:val="pr"/>
      </w:pPr>
      <w:r>
        <w:rPr>
          <w:rStyle w:val="s0"/>
        </w:rPr>
        <w:t>Республики Казахстан</w:t>
      </w:r>
    </w:p>
    <w:p w:rsidR="00000000" w:rsidRDefault="00981178">
      <w:pPr>
        <w:pStyle w:val="pr"/>
      </w:pPr>
      <w:r>
        <w:rPr>
          <w:rStyle w:val="s0"/>
        </w:rPr>
        <w:t>от 22 февраля 2022 года № 51</w:t>
      </w:r>
    </w:p>
    <w:p w:rsidR="00000000" w:rsidRDefault="00981178">
      <w:pPr>
        <w:pStyle w:val="pr"/>
      </w:pPr>
      <w:r>
        <w:rPr>
          <w:rStyle w:val="s0"/>
        </w:rPr>
        <w:t> </w:t>
      </w:r>
    </w:p>
    <w:p w:rsidR="00000000" w:rsidRDefault="00981178">
      <w:pPr>
        <w:pStyle w:val="pr"/>
      </w:pPr>
      <w:r>
        <w:rPr>
          <w:rStyle w:val="s0"/>
        </w:rPr>
        <w:t>Приложение 5 к Правилам оказания</w:t>
      </w:r>
    </w:p>
    <w:p w:rsidR="00000000" w:rsidRDefault="00981178">
      <w:pPr>
        <w:pStyle w:val="pr"/>
      </w:pPr>
      <w:r>
        <w:rPr>
          <w:rStyle w:val="s0"/>
        </w:rPr>
        <w:t>государственной услуги «Выдача</w:t>
      </w:r>
    </w:p>
    <w:p w:rsidR="00000000" w:rsidRDefault="00981178">
      <w:pPr>
        <w:pStyle w:val="pr"/>
      </w:pPr>
      <w:r>
        <w:rPr>
          <w:rStyle w:val="s0"/>
        </w:rPr>
        <w:t>лицензии на экспорт редких и</w:t>
      </w:r>
    </w:p>
    <w:p w:rsidR="00000000" w:rsidRDefault="00981178">
      <w:pPr>
        <w:pStyle w:val="pr"/>
      </w:pPr>
      <w:r>
        <w:rPr>
          <w:rStyle w:val="s0"/>
        </w:rPr>
        <w:t>находящихся под угрозой исчезновения</w:t>
      </w:r>
    </w:p>
    <w:p w:rsidR="00000000" w:rsidRDefault="00981178">
      <w:pPr>
        <w:pStyle w:val="pr"/>
      </w:pPr>
      <w:r>
        <w:rPr>
          <w:rStyle w:val="s0"/>
        </w:rPr>
        <w:t>видов диких живых животных и</w:t>
      </w:r>
    </w:p>
    <w:p w:rsidR="00000000" w:rsidRDefault="00981178">
      <w:pPr>
        <w:pStyle w:val="pr"/>
      </w:pPr>
      <w:r>
        <w:rPr>
          <w:rStyle w:val="s0"/>
        </w:rPr>
        <w:t>дикорастущих растений,</w:t>
      </w:r>
    </w:p>
    <w:p w:rsidR="00000000" w:rsidRDefault="00981178">
      <w:pPr>
        <w:pStyle w:val="pr"/>
      </w:pPr>
      <w:r>
        <w:rPr>
          <w:rStyle w:val="s0"/>
        </w:rPr>
        <w:t>включенных в красную книгу</w:t>
      </w:r>
    </w:p>
    <w:p w:rsidR="00000000" w:rsidRDefault="00981178">
      <w:pPr>
        <w:pStyle w:val="pr"/>
      </w:pPr>
      <w:r>
        <w:rPr>
          <w:rStyle w:val="s0"/>
        </w:rPr>
        <w:t>Республики Казахстан, согласно</w:t>
      </w:r>
    </w:p>
    <w:p w:rsidR="00000000" w:rsidRDefault="00981178">
      <w:pPr>
        <w:pStyle w:val="pr"/>
      </w:pPr>
      <w:r>
        <w:rPr>
          <w:rStyle w:val="s0"/>
        </w:rPr>
        <w:t>постановлению Правительства</w:t>
      </w:r>
    </w:p>
    <w:p w:rsidR="00000000" w:rsidRDefault="00981178">
      <w:pPr>
        <w:pStyle w:val="pr"/>
      </w:pPr>
      <w:r>
        <w:rPr>
          <w:rStyle w:val="s0"/>
        </w:rPr>
        <w:t>Республики Казахстан</w:t>
      </w:r>
    </w:p>
    <w:p w:rsidR="00000000" w:rsidRDefault="00981178">
      <w:pPr>
        <w:pStyle w:val="pr"/>
      </w:pPr>
      <w:r>
        <w:rPr>
          <w:rStyle w:val="s0"/>
        </w:rPr>
        <w:t>от 31 октября 2006 года № 1034»</w:t>
      </w:r>
    </w:p>
    <w:p w:rsidR="00000000" w:rsidRDefault="00981178">
      <w:pPr>
        <w:pStyle w:val="pr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c"/>
      </w:pPr>
      <w:r>
        <w:rPr>
          <w:rStyle w:val="s1"/>
        </w:rPr>
        <w:t>Квалификационные требования, предъявляемые к деятельности по лицензированию экспорта редких и находящихся под угрозой исчезновения видов дик</w:t>
      </w:r>
      <w:r>
        <w:rPr>
          <w:rStyle w:val="s1"/>
        </w:rPr>
        <w:t>их живых животных и дикорастущих растений, включенных в красную книгу Республики Казахстан, согласно постановлению Правительства Республики Казахстан от 31 октября 2006 года № 1034, документы подтверждающих соответствие им</w:t>
      </w:r>
    </w:p>
    <w:p w:rsidR="00000000" w:rsidRDefault="0098117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253"/>
        <w:gridCol w:w="3802"/>
        <w:gridCol w:w="3071"/>
      </w:tblGrid>
      <w:tr w:rsidR="00000000">
        <w:tc>
          <w:tcPr>
            <w:tcW w:w="1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9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Квалификационные требования</w:t>
            </w:r>
          </w:p>
        </w:tc>
        <w:tc>
          <w:tcPr>
            <w:tcW w:w="2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Документы, подтверждающие соответствие им*</w:t>
            </w:r>
          </w:p>
        </w:tc>
        <w:tc>
          <w:tcPr>
            <w:tcW w:w="17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Подтверждение законности владения, происхождения вылова рыб и других водных животных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справка о происхождении вылова</w:t>
            </w:r>
          </w:p>
        </w:tc>
        <w:tc>
          <w:tcPr>
            <w:tcW w:w="1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экспорта лицами, занимающиеся добычей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договор/а подтверждающий/ие приобретения рыб и других водных животных, справка о происхождении вылова, действующая на момент заключения договора</w:t>
            </w:r>
          </w:p>
        </w:tc>
        <w:tc>
          <w:tcPr>
            <w:tcW w:w="1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экспорта другими физическими и юридическими лицами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заключение (разрешительный документ) выданное уполномоченным на выдачу заключений органам государства-члена, на территорий которого осуществлена заготовка, сбор, добыча или отлов</w:t>
            </w:r>
          </w:p>
        </w:tc>
        <w:tc>
          <w:tcPr>
            <w:tcW w:w="1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э</w:t>
            </w:r>
            <w:r>
              <w:rPr>
                <w:rStyle w:val="s0"/>
              </w:rPr>
              <w:t>кспорта с территории государства-члена, не являющегося государством, на территории которого осуществлены заготовка и сбор</w:t>
            </w:r>
          </w:p>
        </w:tc>
      </w:tr>
      <w:tr w:rsidR="00000000">
        <w:tc>
          <w:tcPr>
            <w:tcW w:w="1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9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Подтверждение законности заготовки, сбора или изъятия объектов растительного мира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Биологическое обоснование с положительным заключением государственной экологической экспертизы</w:t>
            </w:r>
          </w:p>
        </w:tc>
        <w:tc>
          <w:tcPr>
            <w:tcW w:w="1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заготовки или сбора вне территории государственного лесного фонда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Лесной и (или) лесорубочный билет</w:t>
            </w:r>
          </w:p>
        </w:tc>
        <w:tc>
          <w:tcPr>
            <w:tcW w:w="1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заготовки или сбора на территории государственного лесного фонда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117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Заключение (разрешительный документ), выданное уполномоченным на выдачу заключений (разрешительных документов) органом государства-члена, на территории которого осуществлены за</w:t>
            </w:r>
            <w:r>
              <w:rPr>
                <w:rStyle w:val="s0"/>
              </w:rPr>
              <w:t>готовка, сбор дикорастущих растений</w:t>
            </w:r>
          </w:p>
        </w:tc>
        <w:tc>
          <w:tcPr>
            <w:tcW w:w="1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178">
            <w:pPr>
              <w:pStyle w:val="pji"/>
            </w:pPr>
            <w:r>
              <w:rPr>
                <w:rStyle w:val="s0"/>
              </w:rPr>
              <w:t>В случае вывоза дикорастущих растений с территории государства-члена, не являющегося государством, на территории которого осуществлены заготовка и сбор дикорастущих растений</w:t>
            </w:r>
          </w:p>
        </w:tc>
      </w:tr>
    </w:tbl>
    <w:p w:rsidR="00000000" w:rsidRDefault="00981178">
      <w:pPr>
        <w:pStyle w:val="pj"/>
      </w:pPr>
      <w:r>
        <w:rPr>
          <w:rStyle w:val="s0"/>
        </w:rPr>
        <w:t> </w:t>
      </w:r>
    </w:p>
    <w:p w:rsidR="00000000" w:rsidRDefault="00981178">
      <w:pPr>
        <w:pStyle w:val="pj"/>
      </w:pPr>
      <w:r>
        <w:rPr>
          <w:rStyle w:val="s0"/>
        </w:rPr>
        <w:t>*Примечание:</w:t>
      </w:r>
    </w:p>
    <w:p w:rsidR="00000000" w:rsidRDefault="00981178">
      <w:pPr>
        <w:pStyle w:val="pj"/>
      </w:pPr>
      <w:r>
        <w:rPr>
          <w:rStyle w:val="s0"/>
        </w:rPr>
        <w:t>при подаче документов через веб-портал «электронного правительства» www.egov.kz документы представляются в виде электронных копий документов, удостоверенных электронной цифровой подписью услугополучателя;</w:t>
      </w:r>
    </w:p>
    <w:p w:rsidR="00000000" w:rsidRDefault="00981178">
      <w:pPr>
        <w:pStyle w:val="pj"/>
      </w:pPr>
      <w:r>
        <w:rPr>
          <w:rStyle w:val="s0"/>
        </w:rPr>
        <w:t>при наличии у услугодателя возможности получения ин</w:t>
      </w:r>
      <w:r>
        <w:rPr>
          <w:rStyle w:val="s0"/>
        </w:rPr>
        <w:t>формации, содержащейся в документах, из соответствующих государственных информационных систем, представление документов не требуется.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178" w:rsidRDefault="00981178" w:rsidP="00981178">
      <w:r>
        <w:separator/>
      </w:r>
    </w:p>
  </w:endnote>
  <w:endnote w:type="continuationSeparator" w:id="0">
    <w:p w:rsidR="00981178" w:rsidRDefault="00981178" w:rsidP="00981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78" w:rsidRDefault="009811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78" w:rsidRDefault="009811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78" w:rsidRDefault="009811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178" w:rsidRDefault="00981178" w:rsidP="00981178">
      <w:r>
        <w:separator/>
      </w:r>
    </w:p>
  </w:footnote>
  <w:footnote w:type="continuationSeparator" w:id="0">
    <w:p w:rsidR="00981178" w:rsidRDefault="00981178" w:rsidP="009811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78" w:rsidRDefault="009811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78" w:rsidRDefault="00981178" w:rsidP="00981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1178" w:rsidRDefault="00981178" w:rsidP="00981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22 февраля 2022 года № 51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</w:t>
    </w:r>
  </w:p>
  <w:p w:rsidR="00981178" w:rsidRPr="00981178" w:rsidRDefault="00981178" w:rsidP="00981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16.05.2022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78" w:rsidRDefault="009811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178"/>
    <w:rsid w:val="00981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81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17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17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81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17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17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1067" TargetMode="External"/><Relationship Id="rId13" Type="http://schemas.openxmlformats.org/officeDocument/2006/relationships/hyperlink" Target="http://online.zakon.kz/Document/?doc_id=32364226" TargetMode="External"/><Relationship Id="rId18" Type="http://schemas.openxmlformats.org/officeDocument/2006/relationships/hyperlink" Target="http://online.zakon.kz/Document/?doc_id=349449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9797705" TargetMode="External"/><Relationship Id="rId12" Type="http://schemas.openxmlformats.org/officeDocument/2006/relationships/hyperlink" Target="http://online.zakon.kz/Document/?doc_id=37211067" TargetMode="External"/><Relationship Id="rId17" Type="http://schemas.openxmlformats.org/officeDocument/2006/relationships/hyperlink" Target="http://online.zakon.kz/Document/?doc_id=3236422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6422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1106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6422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211067" TargetMode="External"/><Relationship Id="rId19" Type="http://schemas.openxmlformats.org/officeDocument/2006/relationships/hyperlink" Target="http://online.zakon.kz/Document/?doc_id=349449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1067" TargetMode="External"/><Relationship Id="rId14" Type="http://schemas.openxmlformats.org/officeDocument/2006/relationships/hyperlink" Target="http://online.zakon.kz/Document/?doc_id=3236422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2665</Words>
  <Characters>20578</Characters>
  <Application>Microsoft Office Word</Application>
  <DocSecurity>0</DocSecurity>
  <Lines>171</Lines>
  <Paragraphs>46</Paragraphs>
  <ScaleCrop>false</ScaleCrop>
  <Company/>
  <LinksUpToDate>false</LinksUpToDate>
  <CharactersWithSpaces>23197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22 февраля 2022 года № 51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(©Paragraph 2023)</dc:title>
  <dc:subject/>
  <dc:creator>Сергей М</dc:creator>
  <cp:keywords/>
  <dc:description/>
  <cp:lastModifiedBy>Сергей М</cp:lastModifiedBy>
  <cp:revision>2</cp:revision>
  <dcterms:created xsi:type="dcterms:W3CDTF">2023-09-10T14:48:00Z</dcterms:created>
  <dcterms:modified xsi:type="dcterms:W3CDTF">2023-09-10T14:48:00Z</dcterms:modified>
</cp:coreProperties>
</file>