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C93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B52C9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02.09.2024 г.)</w:t>
      </w:r>
    </w:p>
    <w:p w:rsidR="00000000" w:rsidRDefault="00B52C93">
      <w:pPr>
        <w:pStyle w:val="pc"/>
      </w:pPr>
      <w:r>
        <w:t> </w:t>
      </w:r>
    </w:p>
    <w:p w:rsidR="00000000" w:rsidRDefault="00B52C93">
      <w:pPr>
        <w:pStyle w:val="pji"/>
      </w:pPr>
      <w:r>
        <w:rPr>
          <w:rStyle w:val="s3"/>
        </w:rPr>
        <w:t xml:space="preserve">Данная редакция действовала до внесения изменений от 27 сентября 2024 года </w:t>
      </w:r>
    </w:p>
    <w:p w:rsidR="00000000" w:rsidRDefault="00B52C93">
      <w:pPr>
        <w:pStyle w:val="pc"/>
      </w:pPr>
      <w:r>
        <w:t> </w:t>
      </w:r>
    </w:p>
    <w:p w:rsidR="00000000" w:rsidRDefault="00B52C9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Агентства РК по регулированию и развитию финансового рынка от 30.10.23 г. № 81 (введены в действие с 18 ноября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52C9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</w:t>
      </w:r>
      <w:r>
        <w:rPr>
          <w:rStyle w:val="s0"/>
        </w:rPr>
        <w:t>ым способом.</w:t>
      </w:r>
    </w:p>
    <w:p w:rsidR="00000000" w:rsidRDefault="00B52C93">
      <w:pPr>
        <w:pStyle w:val="pj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B52C93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</w:t>
      </w:r>
      <w:r>
        <w:rPr>
          <w:rStyle w:val="s0"/>
        </w:rPr>
        <w:t>терстве юстиции Республики Казахстан;</w:t>
      </w:r>
    </w:p>
    <w:p w:rsidR="00000000" w:rsidRDefault="00B52C93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B52C9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</w:t>
      </w:r>
      <w:r>
        <w:rPr>
          <w:rStyle w:val="s0"/>
        </w:rPr>
        <w:t>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B52C93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</w:t>
      </w:r>
      <w:r>
        <w:rPr>
          <w:rStyle w:val="s0"/>
        </w:rPr>
        <w:t>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B52C93">
      <w:pPr>
        <w:pStyle w:val="pj"/>
      </w:pPr>
      <w:r>
        <w:rPr>
          <w:rStyle w:val="s0"/>
        </w:rPr>
        <w:t xml:space="preserve">4. Контроль за исполнением настоящего постановления возложить на </w:t>
      </w:r>
      <w:r>
        <w:rPr>
          <w:rStyle w:val="s0"/>
        </w:rPr>
        <w:t>заместителя Председателя Национального Банка Республики Казахстан Смолякова О.А.</w:t>
      </w:r>
    </w:p>
    <w:p w:rsidR="00000000" w:rsidRDefault="00B52C93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2C93">
            <w:pPr>
              <w:pStyle w:val="pj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B52C93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2C9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52C93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B52C93">
      <w:pPr>
        <w:pStyle w:val="p"/>
      </w:pPr>
      <w:r>
        <w:t> </w:t>
      </w:r>
    </w:p>
    <w:p w:rsidR="00000000" w:rsidRDefault="00B52C93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B52C93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30.10.23 г. № 81 (введены в действие с 18 ноября 2023 г.)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B52C93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B52C93">
      <w:pPr>
        <w:pStyle w:val="pr"/>
      </w:pPr>
      <w:r>
        <w:rPr>
          <w:rStyle w:val="s0"/>
        </w:rPr>
        <w:t>Республики Казахстан</w:t>
      </w:r>
    </w:p>
    <w:p w:rsidR="00000000" w:rsidRDefault="00B52C93">
      <w:pPr>
        <w:pStyle w:val="pr"/>
      </w:pPr>
      <w:r>
        <w:rPr>
          <w:rStyle w:val="s0"/>
        </w:rPr>
        <w:t>от 28 ноября 2019 года № 217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c"/>
      </w:pPr>
      <w:r>
        <w:rPr>
          <w:rStyle w:val="s1"/>
        </w:rPr>
        <w:t>Правила предоставления микрокредитов электронным способом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c"/>
      </w:pPr>
      <w:r>
        <w:rPr>
          <w:rStyle w:val="s1"/>
        </w:rPr>
        <w:t>Глава 1. Общие положения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j"/>
      </w:pPr>
      <w:r>
        <w:rPr>
          <w:rStyle w:val="s0"/>
        </w:rPr>
        <w:t>1. Настоящие Правила предоставления микрокредитов электрон</w:t>
      </w:r>
      <w:r>
        <w:rPr>
          <w:rStyle w:val="s0"/>
        </w:rPr>
        <w:t xml:space="preserve">ным способом (далее - Правила) разработаны в соответствии с </w:t>
      </w:r>
      <w:hyperlink r:id="rId14" w:anchor="sub_id=3030100" w:history="1">
        <w:r>
          <w:rPr>
            <w:rStyle w:val="a4"/>
          </w:rPr>
          <w:t>пунктом 3-1 статьи 3</w:t>
        </w:r>
      </w:hyperlink>
      <w:r>
        <w:rPr>
          <w:rStyle w:val="s0"/>
        </w:rPr>
        <w:t xml:space="preserve"> Закона Республики Казахстан «О микрофинансовой деятельности» (далее - Закон) и определяют </w:t>
      </w:r>
      <w:r>
        <w:rPr>
          <w:rStyle w:val="s0"/>
        </w:rPr>
        <w:t>порядок предоставления микрокредитов электронным способом.</w:t>
      </w:r>
    </w:p>
    <w:p w:rsidR="00000000" w:rsidRDefault="00B52C9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</w:t>
      </w:r>
      <w:r>
        <w:rPr>
          <w:rStyle w:val="s3"/>
        </w:rPr>
        <w:t>16.08.24 г. № 58 (введено в действие со 2 сентября 2024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B52C93">
      <w:pPr>
        <w:pStyle w:val="pj"/>
      </w:pPr>
      <w:r>
        <w:rPr>
          <w:rStyle w:val="s0"/>
        </w:rPr>
        <w:t>1) автоматизированная информационная система - информационная система микрокредитования, автоматизирующая предоставление микрокредитов электронным способом в организации, осуществляющей микрофинансовую</w:t>
      </w:r>
      <w:r>
        <w:rPr>
          <w:rStyle w:val="s0"/>
        </w:rPr>
        <w:t xml:space="preserve"> деятельность;</w:t>
      </w:r>
    </w:p>
    <w:p w:rsidR="00000000" w:rsidRDefault="00B52C93">
      <w:pPr>
        <w:pStyle w:val="pj"/>
      </w:pPr>
      <w:r>
        <w:rPr>
          <w:rStyle w:val="s0"/>
        </w:rPr>
        <w:t>2) аутентификация - процедура проверки подлинности клиента, электронных сообщений и иных документов, в том числе электронных копий документов, необходимых для предоставления микрокредита, а также определяющих клиента и содержание его волеизъ</w:t>
      </w:r>
      <w:r>
        <w:rPr>
          <w:rStyle w:val="s0"/>
        </w:rPr>
        <w:t>явления;</w:t>
      </w:r>
    </w:p>
    <w:p w:rsidR="00000000" w:rsidRDefault="00B52C93">
      <w:pPr>
        <w:pStyle w:val="pj"/>
      </w:pPr>
      <w:r>
        <w:rPr>
          <w:rStyle w:val="s0"/>
        </w:rPr>
        <w:t>3) задолженность - сумма долга по микрокредиту, включая суммы остатка основного долга, начисленное, но не уплаченное вознаграждение,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B52C93">
      <w:pPr>
        <w:pStyle w:val="pj"/>
      </w:pPr>
      <w:r>
        <w:rPr>
          <w:rStyle w:val="s0"/>
        </w:rPr>
        <w:t>4) био</w:t>
      </w:r>
      <w:r>
        <w:rPr>
          <w:rStyle w:val="s0"/>
        </w:rPr>
        <w:t>метрическая идентификация - комплекс мер, идентифицирующих личность на основании физиологических и биологических неизменных признаков;</w:t>
      </w:r>
    </w:p>
    <w:p w:rsidR="00000000" w:rsidRDefault="00B52C93">
      <w:pPr>
        <w:pStyle w:val="pj"/>
      </w:pPr>
      <w:r>
        <w:rPr>
          <w:rStyle w:val="s0"/>
        </w:rPr>
        <w:t>5) одноразовый пароль - пароль, действительный только для одного сеанса аутентификации субъектов получения услуг в электр</w:t>
      </w:r>
      <w:r>
        <w:rPr>
          <w:rStyle w:val="s0"/>
        </w:rPr>
        <w:t>онной форме;</w:t>
      </w:r>
    </w:p>
    <w:p w:rsidR="00000000" w:rsidRDefault="00B52C93">
      <w:pPr>
        <w:pStyle w:val="pj"/>
      </w:pPr>
      <w:r>
        <w:rPr>
          <w:rStyle w:val="s0"/>
        </w:rPr>
        <w:t xml:space="preserve">6) исключен в соответствии с </w:t>
      </w: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16.08.24 г. № 58 </w:t>
      </w:r>
      <w:r>
        <w:rPr>
          <w:rStyle w:val="s3"/>
        </w:rPr>
        <w:t>(введено в действие со 2 сентября 2024 г.) (</w:t>
      </w:r>
      <w:hyperlink r:id="rId1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7) личный кабинет - многофункциональный защищенный сервис автоматизированной информационной системы, обеспечивающий взаимодействие между организацией, осуществ</w:t>
      </w:r>
      <w:r>
        <w:rPr>
          <w:rStyle w:val="s0"/>
        </w:rPr>
        <w:t>ляющей микрофинансовую деятельность, и клиентом;</w:t>
      </w:r>
    </w:p>
    <w:p w:rsidR="00000000" w:rsidRDefault="00B52C93">
      <w:pPr>
        <w:pStyle w:val="pj"/>
      </w:pPr>
      <w:r>
        <w:rPr>
          <w:rStyle w:val="s0"/>
        </w:rPr>
        <w:t>8) клиент - физическое или юридическое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</w:t>
      </w:r>
      <w:r>
        <w:rPr>
          <w:rStyle w:val="s0"/>
        </w:rPr>
        <w:t>олучение микрокредита;</w:t>
      </w:r>
    </w:p>
    <w:p w:rsidR="00000000" w:rsidRDefault="00B52C93">
      <w:pPr>
        <w:pStyle w:val="pj"/>
      </w:pPr>
      <w:r>
        <w:rPr>
          <w:rStyle w:val="s0"/>
        </w:rPr>
        <w:t>9) идентификация клиента - процедура предоставления клиентом своих идентификационных данных с целью проведения дальнейшей его аутентификации;</w:t>
      </w:r>
    </w:p>
    <w:p w:rsidR="00000000" w:rsidRDefault="00B52C93">
      <w:pPr>
        <w:pStyle w:val="pj"/>
      </w:pPr>
      <w:r>
        <w:rPr>
          <w:rStyle w:val="s0"/>
        </w:rPr>
        <w:t>10) мобильное приложение - программный продукт, используемый на абонентском устройстве сото</w:t>
      </w:r>
      <w:r>
        <w:rPr>
          <w:rStyle w:val="s0"/>
        </w:rPr>
        <w:t>вой связи и предоставляющий доступ к личному кабинету посредством услуг сотовой связи или интернета;</w:t>
      </w:r>
    </w:p>
    <w:p w:rsidR="00000000" w:rsidRDefault="00B52C93">
      <w:pPr>
        <w:pStyle w:val="pj"/>
      </w:pPr>
      <w:r>
        <w:rPr>
          <w:rStyle w:val="s0"/>
        </w:rPr>
        <w:t>11)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B52C93">
      <w:pPr>
        <w:pStyle w:val="pj"/>
      </w:pPr>
      <w:r>
        <w:rPr>
          <w:rStyle w:val="s0"/>
        </w:rPr>
        <w:t>12) центр обмена иден</w:t>
      </w:r>
      <w:r>
        <w:rPr>
          <w:rStyle w:val="s0"/>
        </w:rPr>
        <w:t>тификационными данными (ЦОИД) - операционный центр межбанковской системы переводов денег, обеспечивающий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B52C93">
      <w:pPr>
        <w:pStyle w:val="pj"/>
      </w:pPr>
      <w:r>
        <w:rPr>
          <w:rStyle w:val="s0"/>
        </w:rPr>
        <w:t>13) смарт</w:t>
      </w:r>
      <w:r>
        <w:rPr>
          <w:rStyle w:val="s0"/>
        </w:rPr>
        <w:t>-карта - пластиковая карта со встроенной микросхемой;</w:t>
      </w:r>
    </w:p>
    <w:p w:rsidR="00000000" w:rsidRDefault="00B52C93">
      <w:pPr>
        <w:pStyle w:val="pj"/>
      </w:pPr>
      <w:r>
        <w:rPr>
          <w:rStyle w:val="s0"/>
        </w:rPr>
        <w:t>14) терминал - электронно-механическое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B52C93">
      <w:pPr>
        <w:pStyle w:val="pj"/>
      </w:pPr>
      <w:r>
        <w:rPr>
          <w:rStyle w:val="s0"/>
        </w:rPr>
        <w:t>15) токен - устройство, предназначенное для обеспечения информац</w:t>
      </w:r>
      <w:r>
        <w:rPr>
          <w:rStyle w:val="s0"/>
        </w:rPr>
        <w:t>ионной безопасности пользователя, а также для идентификации его владельца, безопасного удаленного доступа к информационным ресурсам;</w:t>
      </w:r>
    </w:p>
    <w:p w:rsidR="00000000" w:rsidRDefault="00B52C93">
      <w:pPr>
        <w:pStyle w:val="pj"/>
      </w:pPr>
      <w:r>
        <w:rPr>
          <w:rStyle w:val="s0"/>
        </w:rPr>
        <w:t>16) уполномоченный орган - государственный орган, осуществляющий государственное регулирование, контроль и надзор финансово</w:t>
      </w:r>
      <w:r>
        <w:rPr>
          <w:rStyle w:val="s0"/>
        </w:rPr>
        <w:t>го рынка и финансовых организаций;</w:t>
      </w:r>
    </w:p>
    <w:p w:rsidR="00000000" w:rsidRDefault="00B52C93">
      <w:pPr>
        <w:pStyle w:val="pj"/>
      </w:pPr>
      <w:r>
        <w:rPr>
          <w:rStyle w:val="s0"/>
        </w:rPr>
        <w:t>17)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</w:t>
      </w:r>
      <w:r>
        <w:rPr>
          <w:rStyle w:val="s0"/>
        </w:rPr>
        <w:t xml:space="preserve">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форме.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c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Операции, связанные с предоставлением микрокредитов электронным способом, осуществляются с использованием автоматизированной информационной системы, соответствующей требованиям </w:t>
      </w:r>
      <w:hyperlink w:anchor="sub14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настоящих Правил, в личном кабинете клиен</w:t>
      </w:r>
      <w:r>
        <w:rPr>
          <w:rStyle w:val="s0"/>
        </w:rPr>
        <w:t>та на интернет-ресурсе, в мобильном приложении и (или) терминалах организации, осуществляющей микрофинансовую деятельность.</w:t>
      </w:r>
    </w:p>
    <w:p w:rsidR="00000000" w:rsidRDefault="00B52C93">
      <w:pPr>
        <w:pStyle w:val="pj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</w:t>
      </w:r>
      <w:r>
        <w:rPr>
          <w:rStyle w:val="s0"/>
        </w:rPr>
        <w:t>ется предоставление микрокредитов электронным способом, организация, осуществляющая микрофинансовую деятельность, уведомляет об этом уполномоченный орган.</w:t>
      </w:r>
    </w:p>
    <w:p w:rsidR="00000000" w:rsidRDefault="00B52C93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B52C93">
      <w:pPr>
        <w:pStyle w:val="pj"/>
      </w:pPr>
      <w:r>
        <w:rPr>
          <w:rStyle w:val="s0"/>
        </w:rPr>
        <w:t>1) наименование интернет-ресурса, мобильн</w:t>
      </w:r>
      <w:r>
        <w:rPr>
          <w:rStyle w:val="s0"/>
        </w:rPr>
        <w:t>ого приложения и (или) место нахождения терминала организации, осуществляющей микрофинансовую деятельность;</w:t>
      </w:r>
    </w:p>
    <w:p w:rsidR="00000000" w:rsidRDefault="00B52C93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приложения и (или) терминала организации, осущ</w:t>
      </w:r>
      <w:r>
        <w:rPr>
          <w:rStyle w:val="s0"/>
        </w:rPr>
        <w:t>ествляющей микрофинансовую деятельность;</w:t>
      </w:r>
    </w:p>
    <w:p w:rsidR="00000000" w:rsidRDefault="00B52C93">
      <w:pPr>
        <w:pStyle w:val="pj"/>
      </w:pPr>
      <w:r>
        <w:rPr>
          <w:rStyle w:val="s0"/>
        </w:rPr>
        <w:t>3) информацию о наличии у организации, осуществляющей микрофинансовую деятельность, утвержденных процедур безопасности и защиты информации от несанкционированного доступа при предоставлении услуг посредством интерне</w:t>
      </w:r>
      <w:r>
        <w:rPr>
          <w:rStyle w:val="s0"/>
        </w:rPr>
        <w:t>т-ресурса, мобильного приложения и (или) терминала, с приложением подтверждающих документов.</w:t>
      </w:r>
    </w:p>
    <w:p w:rsidR="00000000" w:rsidRDefault="00B52C93">
      <w:pPr>
        <w:pStyle w:val="pj"/>
      </w:pPr>
      <w:r>
        <w:rPr>
          <w:rStyle w:val="s0"/>
        </w:rPr>
        <w:t>5. При изменении информации, содержащейся в уведомлении, указанном в пункте 4 Правил, организация, осуществляющая микрофинансовую деятельность, за 10 (десять) рабо</w:t>
      </w:r>
      <w:r>
        <w:rPr>
          <w:rStyle w:val="s0"/>
        </w:rPr>
        <w:t>чих дней до осуществления таких изменений уведомляет об этом уполномоченный орган.</w:t>
      </w:r>
    </w:p>
    <w:p w:rsidR="00000000" w:rsidRDefault="00B52C93">
      <w:pPr>
        <w:pStyle w:val="pji"/>
      </w:pPr>
      <w:r>
        <w:rPr>
          <w:rStyle w:val="s3"/>
        </w:rPr>
        <w:t xml:space="preserve">Пункт 6 изложен в редакции </w:t>
      </w:r>
      <w:hyperlink r:id="rId2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</w:t>
      </w:r>
      <w:r>
        <w:rPr>
          <w:rStyle w:val="s3"/>
        </w:rPr>
        <w:t>нансового рынка от 16.08.24 г. № 58 (введено в действие со 2 сентября 2024 г.) 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6. Для регистрации в личном кабинете клиент - физическое лицо вводит (прикрепля</w:t>
      </w:r>
      <w:r>
        <w:rPr>
          <w:rStyle w:val="s0"/>
        </w:rPr>
        <w:t>ет) следующие данные:</w:t>
      </w:r>
    </w:p>
    <w:p w:rsidR="00000000" w:rsidRDefault="00B52C93">
      <w:pPr>
        <w:pStyle w:val="pj"/>
      </w:pPr>
      <w:r>
        <w:rPr>
          <w:rStyle w:val="s0"/>
        </w:rPr>
        <w:t>фамилию, имя, отчество (при его наличии), указанные в документе, удостоверяющем личность, за исключением свидетельства о рождении;</w:t>
      </w:r>
    </w:p>
    <w:p w:rsidR="00000000" w:rsidRDefault="00B52C93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B52C93">
      <w:pPr>
        <w:pStyle w:val="pj"/>
      </w:pPr>
      <w:r>
        <w:rPr>
          <w:rStyle w:val="s0"/>
        </w:rPr>
        <w:t>номер и срок действия документа, удостоверяющего личность, за и</w:t>
      </w:r>
      <w:r>
        <w:rPr>
          <w:rStyle w:val="s0"/>
        </w:rPr>
        <w:t>сключением свидетельства о рождении;</w:t>
      </w:r>
    </w:p>
    <w:p w:rsidR="00000000" w:rsidRDefault="00B52C93">
      <w:pPr>
        <w:pStyle w:val="pj"/>
      </w:pPr>
      <w:r>
        <w:rPr>
          <w:rStyle w:val="s0"/>
        </w:rPr>
        <w:t>абонентский номер устройства сотовой связи;</w:t>
      </w:r>
    </w:p>
    <w:p w:rsidR="00000000" w:rsidRDefault="00B52C93">
      <w:pPr>
        <w:pStyle w:val="pj"/>
      </w:pPr>
      <w:r>
        <w:rPr>
          <w:rStyle w:val="s0"/>
        </w:rPr>
        <w:t>фотография лица в анфас на светлом фоне, с нейтральным выражением лица и закрытым ртом.</w:t>
      </w:r>
    </w:p>
    <w:p w:rsidR="00000000" w:rsidRDefault="00B52C93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B52C93">
      <w:pPr>
        <w:pStyle w:val="pj"/>
      </w:pPr>
      <w:r>
        <w:rPr>
          <w:rStyle w:val="s0"/>
        </w:rPr>
        <w:t xml:space="preserve">приказ о назначении руководителя исполнительного органа юридического лица или доверенность, подтверждающая полномочия лица, </w:t>
      </w:r>
      <w:r>
        <w:rPr>
          <w:rStyle w:val="s0"/>
        </w:rPr>
        <w:t>уполномоченного подписывать договор о предоставлении микрокредита;</w:t>
      </w:r>
    </w:p>
    <w:p w:rsidR="00000000" w:rsidRDefault="00B52C93">
      <w:pPr>
        <w:pStyle w:val="pj"/>
      </w:pPr>
      <w:r>
        <w:rPr>
          <w:rStyle w:val="s0"/>
        </w:rPr>
        <w:t>фамилию, имя, отчество (при его наличии), указанные в документе, удостоверяющем личность, за исключением свидетельства о рождении, лица, уполномоченного подписывать договор о предоставлении</w:t>
      </w:r>
      <w:r>
        <w:rPr>
          <w:rStyle w:val="s0"/>
        </w:rPr>
        <w:t xml:space="preserve"> микрокредита;</w:t>
      </w:r>
    </w:p>
    <w:p w:rsidR="00000000" w:rsidRDefault="00B52C93">
      <w:pPr>
        <w:pStyle w:val="pj"/>
      </w:pPr>
      <w:r>
        <w:rPr>
          <w:rStyle w:val="s0"/>
        </w:rPr>
        <w:t>бизнес идентификационный номер клиента - юридического лица;</w:t>
      </w:r>
    </w:p>
    <w:p w:rsidR="00000000" w:rsidRDefault="00B52C93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B52C93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</w:t>
      </w:r>
      <w:r>
        <w:rPr>
          <w:rStyle w:val="s0"/>
        </w:rPr>
        <w:t>нием свидетельства о рождении, лица, уполномоченного подписывать договор о предоставлении микрокредита;</w:t>
      </w:r>
    </w:p>
    <w:p w:rsidR="00000000" w:rsidRDefault="00B52C93">
      <w:pPr>
        <w:pStyle w:val="pj"/>
      </w:pPr>
      <w:r>
        <w:rPr>
          <w:rStyle w:val="s0"/>
        </w:rPr>
        <w:t>абонентский номер устройства сотовой связи клиента - юридического лица;</w:t>
      </w:r>
    </w:p>
    <w:p w:rsidR="00000000" w:rsidRDefault="00B52C93">
      <w:pPr>
        <w:pStyle w:val="pj"/>
      </w:pPr>
      <w:r>
        <w:rPr>
          <w:rStyle w:val="s0"/>
        </w:rPr>
        <w:t>фотография клиента в анфас на светлом фоне, с нейтральным выражением лица и закр</w:t>
      </w:r>
      <w:r>
        <w:rPr>
          <w:rStyle w:val="s0"/>
        </w:rPr>
        <w:t>ытым ртом, уполномоченного подписывать договор о предоставлении микрокредита.</w:t>
      </w:r>
    </w:p>
    <w:p w:rsidR="00000000" w:rsidRDefault="00B52C93">
      <w:pPr>
        <w:pStyle w:val="pj"/>
      </w:pPr>
      <w:r>
        <w:rPr>
          <w:rStyle w:val="s0"/>
        </w:rPr>
        <w:t>Организация, осуществляющая микрофинансовую деятельность, для подтверждения регистрации клиента осуществляет сверку данных, предоставленных:</w:t>
      </w:r>
    </w:p>
    <w:p w:rsidR="00000000" w:rsidRDefault="00B52C93">
      <w:pPr>
        <w:pStyle w:val="pj"/>
      </w:pPr>
      <w:r>
        <w:rPr>
          <w:rStyle w:val="s0"/>
        </w:rPr>
        <w:t>клиентом - физическим лицом: фамилию,</w:t>
      </w:r>
      <w:r>
        <w:rPr>
          <w:rStyle w:val="s0"/>
        </w:rPr>
        <w:t xml:space="preserve"> имя, отчество (при его наличии), индивидуальный идентификационный номер и фотографию клиента;</w:t>
      </w:r>
    </w:p>
    <w:p w:rsidR="00000000" w:rsidRDefault="00B52C93">
      <w:pPr>
        <w:pStyle w:val="pj"/>
      </w:pPr>
      <w:r>
        <w:rPr>
          <w:rStyle w:val="s0"/>
        </w:rPr>
        <w:t>клиентом - юридическим лицом: фамилию, имя, отчество (при его наличии) и фотографию лица, указанные в документе, удостоверяющим личность, за исключением свидетел</w:t>
      </w:r>
      <w:r>
        <w:rPr>
          <w:rStyle w:val="s0"/>
        </w:rPr>
        <w:t>ьства о рождении, лица, уполномоченного подписывать договор о предоставлении микрокредита.</w:t>
      </w:r>
    </w:p>
    <w:p w:rsidR="00000000" w:rsidRDefault="00B52C93">
      <w:pPr>
        <w:pStyle w:val="pj"/>
      </w:pPr>
      <w:r>
        <w:rPr>
          <w:rStyle w:val="s0"/>
        </w:rPr>
        <w:t>При регистрации клиента в личном кабинете применяется биометрическая идентификация посредством использования услуг ЦОИД или по биометрическим данным, полученным поср</w:t>
      </w:r>
      <w:r>
        <w:rPr>
          <w:rStyle w:val="s0"/>
        </w:rPr>
        <w:t>едством устройств организации, осуществляющей микрофинансовую деятельность и электронная цифровая подпись клиента, представленная аккредитованным удостоверяющим центром Республики Казахстан.</w:t>
      </w:r>
    </w:p>
    <w:p w:rsidR="00000000" w:rsidRDefault="00B52C93">
      <w:pPr>
        <w:pStyle w:val="pj"/>
      </w:pPr>
      <w:r>
        <w:rPr>
          <w:rStyle w:val="s0"/>
        </w:rPr>
        <w:t>После регистрации клиента в личном кабинете последующий допуск кл</w:t>
      </w:r>
      <w:r>
        <w:rPr>
          <w:rStyle w:val="s0"/>
        </w:rPr>
        <w:t>иента к личному кабинету осуществляется путем генерации и (или)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B52C93">
      <w:pPr>
        <w:pStyle w:val="pj"/>
      </w:pPr>
      <w:r>
        <w:rPr>
          <w:rStyle w:val="s0"/>
        </w:rPr>
        <w:t>Внесение изменений в данные об абонентском номере устройства сото</w:t>
      </w:r>
      <w:r>
        <w:rPr>
          <w:rStyle w:val="s0"/>
        </w:rPr>
        <w:t>вой связи клиента или реквизитов банковского счета (за исключением предоставления микрокредитов посредством терминалов), осуществляется в личном кабинете клиента с применением биометрической идентификации посредством использования услуг ЦОИД или с использо</w:t>
      </w:r>
      <w:r>
        <w:rPr>
          <w:rStyle w:val="s0"/>
        </w:rPr>
        <w:t>ванием биометрических данных клиента, полученных при регистрации клиента посредством устройств организации, осуществляющей микрофинансовую деятельность и электронной цифровой подписи клиента, представленной аккредитованным удостоверяющим центром Республики</w:t>
      </w:r>
      <w:r>
        <w:rPr>
          <w:rStyle w:val="s0"/>
        </w:rPr>
        <w:t xml:space="preserve"> Казахстан.</w:t>
      </w:r>
    </w:p>
    <w:p w:rsidR="00000000" w:rsidRDefault="00B52C93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идентификационном номере или бизнес-идентификационном номере клиента.</w:t>
      </w:r>
    </w:p>
    <w:p w:rsidR="00000000" w:rsidRDefault="00B52C93">
      <w:pPr>
        <w:pStyle w:val="pji"/>
      </w:pPr>
      <w:r>
        <w:rPr>
          <w:rStyle w:val="s3"/>
        </w:rPr>
        <w:t xml:space="preserve">Пункт 7 изложен в редакции </w:t>
      </w:r>
      <w:hyperlink r:id="rId22" w:anchor="sub_id=6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7. Личный кабин</w:t>
      </w:r>
      <w:r>
        <w:rPr>
          <w:rStyle w:val="s0"/>
        </w:rPr>
        <w:t>ет должен предоставлять клиенту возможность осуществления следующих, но не ограничиваясь ими, действий:</w:t>
      </w:r>
    </w:p>
    <w:p w:rsidR="00000000" w:rsidRDefault="00B52C93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B52C93">
      <w:pPr>
        <w:pStyle w:val="pj"/>
      </w:pPr>
      <w:r>
        <w:rPr>
          <w:rStyle w:val="s0"/>
        </w:rPr>
        <w:t xml:space="preserve">2) просмотр сведений об организации, осуществляющей микрофинансовую деятельность (юридический и </w:t>
      </w:r>
      <w:r>
        <w:rPr>
          <w:rStyle w:val="s0"/>
        </w:rPr>
        <w:t>(или) фактический адрес, контактные телефоны, факс, адрес электронной почты и другие сведения), сведений о первом руководителе (фамилия, имя, отчество (при его наличии) организации, осуществляющей микрофинансовую деятельность;</w:t>
      </w:r>
    </w:p>
    <w:p w:rsidR="00000000" w:rsidRDefault="00B52C93">
      <w:pPr>
        <w:pStyle w:val="pj"/>
      </w:pPr>
      <w:r>
        <w:rPr>
          <w:rStyle w:val="s0"/>
        </w:rPr>
        <w:t>3) просмотр договора (договор</w:t>
      </w:r>
      <w:r>
        <w:rPr>
          <w:rStyle w:val="s0"/>
        </w:rPr>
        <w:t>ов) клиента о предоставлении микрокредита (до и после заключения договора);</w:t>
      </w:r>
    </w:p>
    <w:p w:rsidR="00000000" w:rsidRDefault="00B52C93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B52C93">
      <w:pPr>
        <w:pStyle w:val="pj"/>
      </w:pPr>
      <w:r>
        <w:rPr>
          <w:rStyle w:val="s0"/>
        </w:rPr>
        <w:t>5) просмотр информации о сумме текущей задолженности клиента по микрокредиту (</w:t>
      </w:r>
      <w:r>
        <w:rPr>
          <w:rStyle w:val="s0"/>
        </w:rPr>
        <w:t>микрокредитам),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B52C93">
      <w:pPr>
        <w:pStyle w:val="pj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B52C93">
      <w:pPr>
        <w:pStyle w:val="pj"/>
      </w:pPr>
      <w:r>
        <w:rPr>
          <w:rStyle w:val="s0"/>
        </w:rPr>
        <w:t xml:space="preserve">7) обмен письмами (сообщениями) между клиентом и </w:t>
      </w:r>
      <w:r>
        <w:rPr>
          <w:rStyle w:val="s0"/>
        </w:rPr>
        <w:t>организацией, осуществляющей микрофинансовую деятельность.</w:t>
      </w:r>
    </w:p>
    <w:p w:rsidR="00000000" w:rsidRDefault="00B52C93">
      <w:pPr>
        <w:pStyle w:val="pji"/>
      </w:pPr>
      <w:r>
        <w:rPr>
          <w:rStyle w:val="s3"/>
        </w:rPr>
        <w:t xml:space="preserve">Пункт 8 изложен в редакции </w:t>
      </w:r>
      <w:hyperlink r:id="rId24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29.03</w:t>
      </w:r>
      <w:r>
        <w:rPr>
          <w:rStyle w:val="s3"/>
        </w:rPr>
        <w:t>.24 г. № 17 (введено в действие с 13 апреля 2024 г.) (</w:t>
      </w:r>
      <w:hyperlink r:id="rId2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8. До предоставления микрокредита электронным способом организация, осуществляющая микрофинансовую деятел</w:t>
      </w:r>
      <w:r>
        <w:rPr>
          <w:rStyle w:val="s0"/>
        </w:rPr>
        <w:t>ьность:</w:t>
      </w:r>
    </w:p>
    <w:p w:rsidR="00000000" w:rsidRDefault="00B52C93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противодействия легализации (отмыванию) доходов, полученных преступным путе</w:t>
      </w:r>
      <w:r>
        <w:rPr>
          <w:rStyle w:val="s0"/>
        </w:rPr>
        <w:t>м, и финансированию терроризма и внутренними документами;</w:t>
      </w:r>
    </w:p>
    <w:p w:rsidR="00000000" w:rsidRDefault="00B52C93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B52C93">
      <w:pPr>
        <w:pStyle w:val="pj"/>
      </w:pPr>
      <w:r>
        <w:rPr>
          <w:rStyle w:val="s0"/>
        </w:rPr>
        <w:t>3) предоставляет клиенту полную и достоверную информацию о платежах и переводах, связанных с получением, обслуживанием и погашением (возвратом) микрокредита;</w:t>
      </w:r>
    </w:p>
    <w:p w:rsidR="00000000" w:rsidRDefault="00B52C93">
      <w:pPr>
        <w:pStyle w:val="pj"/>
      </w:pPr>
      <w:r>
        <w:rPr>
          <w:rStyle w:val="s0"/>
        </w:rPr>
        <w:t xml:space="preserve">4) предоставляет клиенту для ознакомления и выбора метода погашения микрокредита проекты графиков </w:t>
      </w:r>
      <w:r>
        <w:rPr>
          <w:rStyle w:val="s0"/>
        </w:rPr>
        <w:t>погашения, рассчитанных различными методами (методом дифференцированных платежей, аннуитетных платежей или методом, рассчитанным в соответствии с правилами предоставления микрокредитов);</w:t>
      </w:r>
    </w:p>
    <w:p w:rsidR="00000000" w:rsidRDefault="00B52C93">
      <w:pPr>
        <w:pStyle w:val="pj"/>
      </w:pPr>
      <w:r>
        <w:rPr>
          <w:rStyle w:val="s0"/>
        </w:rPr>
        <w:t>5) информирует клиента о его правах и обязанностях, связанных с получ</w:t>
      </w:r>
      <w:r>
        <w:rPr>
          <w:rStyle w:val="s0"/>
        </w:rPr>
        <w:t>ением микрокредита;</w:t>
      </w:r>
    </w:p>
    <w:p w:rsidR="00000000" w:rsidRDefault="00B52C93">
      <w:pPr>
        <w:pStyle w:val="pj"/>
      </w:pPr>
      <w:r>
        <w:rPr>
          <w:rStyle w:val="s0"/>
        </w:rPr>
        <w:t xml:space="preserve">6) запрашивает у клиента способ предоставления микрокредита (посредством выдачи клиенту наличных денег через терминал или кассу, или перевода микрокредита на банковский счет (платежную карточку) клиента или банковский счет юридического </w:t>
      </w:r>
      <w:r>
        <w:rPr>
          <w:rStyle w:val="s0"/>
        </w:rPr>
        <w:t>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заемщиком);</w:t>
      </w:r>
    </w:p>
    <w:p w:rsidR="00000000" w:rsidRDefault="00B52C93">
      <w:pPr>
        <w:pStyle w:val="pj"/>
      </w:pPr>
      <w:r>
        <w:rPr>
          <w:rStyle w:val="s0"/>
        </w:rPr>
        <w:t>7) запрашивает реквизиты банковского счета (IBAN) и (или) реквизиты пла</w:t>
      </w:r>
      <w:r>
        <w:rPr>
          <w:rStyle w:val="s0"/>
        </w:rPr>
        <w:t>тежной карточки клиента, в случае предоставления микрокредита на банковский счет (платежную карточку) клиента;</w:t>
      </w:r>
    </w:p>
    <w:p w:rsidR="00000000" w:rsidRDefault="00B52C93">
      <w:pPr>
        <w:pStyle w:val="pj"/>
      </w:pPr>
      <w:r>
        <w:rPr>
          <w:rStyle w:val="s0"/>
        </w:rPr>
        <w:t>8) осуществляет проверку на наличие в кредитном отчете информации об установлении клиентом добровольного отказа от получения микрокредита.</w:t>
      </w:r>
    </w:p>
    <w:p w:rsidR="00000000" w:rsidRDefault="00B52C93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9 изложен в редакции </w:t>
      </w:r>
      <w:hyperlink r:id="rId2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9.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</w:t>
      </w:r>
      <w:r>
        <w:rPr>
          <w:rStyle w:val="s0"/>
        </w:rPr>
        <w:t>существляющей микрофинансовую деятельность, и клиентом осуществляется с применением биометрической идентификации посредством использования услуг ЦОИД или с использованием биометрических данных клиента, полученных при регистрации клиента посредством устройс</w:t>
      </w:r>
      <w:r>
        <w:rPr>
          <w:rStyle w:val="s0"/>
        </w:rPr>
        <w:t>тв организации, осуществляющей микрофинансовую деятельность и электронной цифровой подписи клиента, представленной аккредитованным удостоверяющим национальным удостоверяющим центром Республики Казахстан.</w:t>
      </w:r>
    </w:p>
    <w:p w:rsidR="00000000" w:rsidRDefault="00B52C93">
      <w:pPr>
        <w:pStyle w:val="pj"/>
      </w:pPr>
      <w:r>
        <w:rPr>
          <w:rStyle w:val="s0"/>
        </w:rPr>
        <w:t>Предоставление микрокредита электронным способом осу</w:t>
      </w:r>
      <w:r>
        <w:rPr>
          <w:rStyle w:val="s0"/>
        </w:rPr>
        <w:t>ществляется путем перевода денег с банковского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денег через терминал или кассу и (или) перевода микр</w:t>
      </w:r>
      <w:r>
        <w:rPr>
          <w:rStyle w:val="s0"/>
        </w:rPr>
        <w:t>окредита по заявлению заемщика на банковский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заемщиком.</w:t>
      </w:r>
    </w:p>
    <w:p w:rsidR="00000000" w:rsidRDefault="00B52C93">
      <w:pPr>
        <w:pStyle w:val="pj"/>
      </w:pPr>
      <w:r>
        <w:rPr>
          <w:rStyle w:val="s0"/>
        </w:rPr>
        <w:t xml:space="preserve">В случае </w:t>
      </w:r>
      <w:r>
        <w:rPr>
          <w:rStyle w:val="s0"/>
        </w:rPr>
        <w:t>невозможности идентификации принадлежности банковского счета или платежной карты клиенту перевод денег не осуществляется.</w:t>
      </w:r>
    </w:p>
    <w:p w:rsidR="00000000" w:rsidRDefault="00B52C93">
      <w:pPr>
        <w:pStyle w:val="pj"/>
      </w:pPr>
      <w:r>
        <w:rPr>
          <w:rStyle w:val="s0"/>
        </w:rPr>
        <w:t>Перевод микрокредита по заявлению заемщика на банковский счет юридического лица, с которым у организации, осуществляющей микрофинансов</w:t>
      </w:r>
      <w:r>
        <w:rPr>
          <w:rStyle w:val="s0"/>
        </w:rPr>
        <w:t xml:space="preserve">ую деятельность, заключен договор, предусматривающий оплату за приобретаемый товар или выполненные работы, услуги заемщиком, осуществляется с применением биометрической идентификации посредством использования услуг ЦОИД или с использованием биометрических </w:t>
      </w:r>
      <w:r>
        <w:rPr>
          <w:rStyle w:val="s0"/>
        </w:rPr>
        <w:t>данных клиента, полученных при регистрации клиента посредством устройств организации, осуществляющей микрофинансовую деятельность.</w:t>
      </w:r>
    </w:p>
    <w:p w:rsidR="00000000" w:rsidRDefault="00B52C93">
      <w:pPr>
        <w:pStyle w:val="pj"/>
      </w:pPr>
      <w:r>
        <w:rPr>
          <w:rStyle w:val="s0"/>
        </w:rPr>
        <w:t>Предоставление заемщику микрокредита через кассу осуществляется путем проведения визуальной идентификации клиента, получающег</w:t>
      </w:r>
      <w:r>
        <w:rPr>
          <w:rStyle w:val="s0"/>
        </w:rPr>
        <w:t>о наличные деньги, с документом, удостоверяющим его личность (за исключением свидетельства о рождении) либо данными, подтверждающими (идентифицирующими) личность клиента, полученными посредством сервиса цифровых документов, а также предоставления доверенно</w:t>
      </w:r>
      <w:r>
        <w:rPr>
          <w:rStyle w:val="s0"/>
        </w:rPr>
        <w:t>сти, подтверждающей полномочия лица, уполномоченного на получение денег, в случае предоставления микрокредита клиенту - юридическому лицу.</w:t>
      </w:r>
    </w:p>
    <w:p w:rsidR="00000000" w:rsidRDefault="00B52C93">
      <w:pPr>
        <w:pStyle w:val="pji"/>
      </w:pPr>
      <w:r>
        <w:rPr>
          <w:rStyle w:val="s3"/>
        </w:rPr>
        <w:t xml:space="preserve">Пункт 10 изложен в редакции </w:t>
      </w:r>
      <w:hyperlink r:id="rId29" w:anchor="sub_id=10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29.03.24 г. № 17 (введено в действие с 13 апреля 2024 г.) (</w:t>
      </w:r>
      <w:hyperlink r:id="rId3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10. Организация, осуще</w:t>
      </w:r>
      <w:r>
        <w:rPr>
          <w:rStyle w:val="s0"/>
        </w:rPr>
        <w:t>ствляющая микрофинансовую деятельность, отказывает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путем, и финансиро</w:t>
      </w:r>
      <w:r>
        <w:rPr>
          <w:rStyle w:val="s0"/>
        </w:rPr>
        <w:t>ванию терроризма, а также при установлении клиентом добровольного отказа от получения микрокредита.</w:t>
      </w:r>
    </w:p>
    <w:p w:rsidR="00000000" w:rsidRDefault="00B52C93">
      <w:pPr>
        <w:pStyle w:val="pj"/>
      </w:pPr>
      <w:r>
        <w:rPr>
          <w:rStyle w:val="s0"/>
        </w:rPr>
        <w:t>11. Предоставление микрокредитов электронным способом осуществляется в соответствии с внутренними документами организации, осуществляющей микрофинансовую де</w:t>
      </w:r>
      <w:r>
        <w:rPr>
          <w:rStyle w:val="s0"/>
        </w:rPr>
        <w:t xml:space="preserve">ятельность, предусматривающими выявление искажений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информации, составляющей </w:t>
      </w:r>
      <w:r>
        <w:rPr>
          <w:rStyle w:val="s0"/>
        </w:rPr>
        <w:t>тайну предоставления микрокредита, и целостность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B52C93">
      <w:pPr>
        <w:pStyle w:val="pj"/>
      </w:pPr>
      <w:r>
        <w:rPr>
          <w:rStyle w:val="s0"/>
        </w:rPr>
        <w:t>12. По запросу клиента ор</w:t>
      </w:r>
      <w:r>
        <w:rPr>
          <w:rStyle w:val="s0"/>
        </w:rPr>
        <w:t>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сроки, предусмотренные до</w:t>
      </w:r>
      <w:r>
        <w:rPr>
          <w:rStyle w:val="s0"/>
        </w:rPr>
        <w:t>говором о предоставлении микрокредита.</w:t>
      </w:r>
    </w:p>
    <w:p w:rsidR="00000000" w:rsidRDefault="00B52C93">
      <w:pPr>
        <w:pStyle w:val="pj"/>
      </w:pPr>
      <w:r>
        <w:rPr>
          <w:rStyle w:val="s0"/>
        </w:rPr>
        <w:t xml:space="preserve">13.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действий со стороны третьих лиц </w:t>
      </w:r>
      <w:r>
        <w:rPr>
          <w:rStyle w:val="s0"/>
        </w:rPr>
        <w:t>либо иных незаконных (мошеннических) действий с микрокредитами, организация, осуществляющая микрофинансовую деятельность, в течение двух рабочих дней принимает меры для устранения причин и последствий таких действий, а также в течение одного рабочего дня и</w:t>
      </w:r>
      <w:r>
        <w:rPr>
          <w:rStyle w:val="s0"/>
        </w:rPr>
        <w:t>нформирует об этом клиента и уполномоченный орган.</w:t>
      </w:r>
    </w:p>
    <w:p w:rsidR="00000000" w:rsidRDefault="00B52C93">
      <w:pPr>
        <w:pStyle w:val="pj"/>
      </w:pPr>
      <w:r>
        <w:rPr>
          <w:rStyle w:val="s0"/>
        </w:rPr>
        <w:t xml:space="preserve">В случае внесения лицом, осуществляющим досудебное расследование в соответствии со </w:t>
      </w:r>
      <w:hyperlink r:id="rId31" w:anchor="sub_id=2000000" w:history="1">
        <w:r>
          <w:rPr>
            <w:rStyle w:val="a4"/>
          </w:rPr>
          <w:t>статьей 200</w:t>
        </w:r>
      </w:hyperlink>
      <w:r>
        <w:rPr>
          <w:rStyle w:val="s0"/>
        </w:rPr>
        <w:t xml:space="preserve"> Уголовно-процессуального </w:t>
      </w:r>
      <w:r>
        <w:rPr>
          <w:rStyle w:val="s0"/>
        </w:rPr>
        <w:t>кодекса Республики Казахстан (далее - УПК РК), в организацию, осуществляющую микрофинансовую деятельность, представления о принятии мер по устранению обстоятельств, способствовавших совершению уголовного правонарушения в отношении пострадавших, либо постан</w:t>
      </w:r>
      <w:r>
        <w:rPr>
          <w:rStyle w:val="s0"/>
        </w:rPr>
        <w:t xml:space="preserve">овления о признания заемщика организации, осуществляющей микрофинансовую деятельность, потерпевшим в соответствии со </w:t>
      </w:r>
      <w:hyperlink r:id="rId32" w:anchor="sub_id=710000" w:history="1">
        <w:r>
          <w:rPr>
            <w:rStyle w:val="a4"/>
          </w:rPr>
          <w:t>статьей 71</w:t>
        </w:r>
      </w:hyperlink>
      <w:r>
        <w:rPr>
          <w:rStyle w:val="s0"/>
        </w:rPr>
        <w:t xml:space="preserve"> УПК РК, организация, осуществляющая микрофин</w:t>
      </w:r>
      <w:r>
        <w:rPr>
          <w:rStyle w:val="s0"/>
        </w:rPr>
        <w:t>ансовую деятельность, не позднее 3 (трех) рабочих дней с даты получения представления либо постановления:</w:t>
      </w:r>
    </w:p>
    <w:p w:rsidR="00000000" w:rsidRDefault="00B52C93">
      <w:pPr>
        <w:pStyle w:val="pj"/>
      </w:pPr>
      <w:r>
        <w:rPr>
          <w:rStyle w:val="s0"/>
        </w:rPr>
        <w:t>приостанавливает начисление вознаграждения по такому микрокредиту;</w:t>
      </w:r>
    </w:p>
    <w:p w:rsidR="00000000" w:rsidRDefault="00B52C93">
      <w:pPr>
        <w:pStyle w:val="pj"/>
      </w:pPr>
      <w:r>
        <w:rPr>
          <w:rStyle w:val="s0"/>
        </w:rPr>
        <w:t>приостанавливает взыскание задолженности и претензионно-исковую работу по микрокред</w:t>
      </w:r>
      <w:r>
        <w:rPr>
          <w:rStyle w:val="s0"/>
        </w:rPr>
        <w:t>иту;</w:t>
      </w:r>
    </w:p>
    <w:p w:rsidR="00000000" w:rsidRDefault="00B52C93">
      <w:pPr>
        <w:pStyle w:val="pj"/>
      </w:pPr>
      <w:r>
        <w:rPr>
          <w:rStyle w:val="s0"/>
        </w:rPr>
        <w:t>приостанавливает направление в кредитные бюро информации о наличии задолженности клиента по микрокредиту;</w:t>
      </w:r>
    </w:p>
    <w:p w:rsidR="00000000" w:rsidRDefault="00B52C93">
      <w:pPr>
        <w:pStyle w:val="pj"/>
      </w:pPr>
      <w:r>
        <w:rPr>
          <w:rStyle w:val="s0"/>
        </w:rPr>
        <w:t>направляет письменное уведомление клиенту о приостановлении начисления вознаграждения по микрокредиту, взыскания задолженности и проведения прете</w:t>
      </w:r>
      <w:r>
        <w:rPr>
          <w:rStyle w:val="s0"/>
        </w:rPr>
        <w:t>нзионно-исковой работы по клиенту.</w:t>
      </w:r>
    </w:p>
    <w:p w:rsidR="00000000" w:rsidRDefault="00B52C93">
      <w:pPr>
        <w:pStyle w:val="pj"/>
      </w:pPr>
      <w:r>
        <w:rPr>
          <w:rStyle w:val="s0"/>
        </w:rPr>
        <w:t>В случае отмены уполномоченным на то лицом или органом представления либо постановления, на основании которого приостановлено начисление вознаграждения по микрокредиту, взыскание задолженности и проведение претензионно-ис</w:t>
      </w:r>
      <w:r>
        <w:rPr>
          <w:rStyle w:val="s0"/>
        </w:rPr>
        <w:t xml:space="preserve">ковой работы, организация, осуществляющая микрофинансовую деятельность, вправе доначислить вознаграждение за пользование микрокредитом за период приостановления начисления вознаграждения, и возобновить взыскание задолженности и претензионно-исковую работу </w:t>
      </w:r>
      <w:r>
        <w:rPr>
          <w:rStyle w:val="s0"/>
        </w:rPr>
        <w:t>по клиенту.</w:t>
      </w:r>
    </w:p>
    <w:p w:rsidR="00000000" w:rsidRDefault="00B52C93">
      <w:pPr>
        <w:pStyle w:val="pj"/>
      </w:pPr>
      <w:r>
        <w:rPr>
          <w:rStyle w:val="s0"/>
        </w:rPr>
        <w:t>На основании вступившего в законную силу приговора суда, в котором установлен факт неполучения клиентом микрокредита, организация, осуществляющая микрофинансовую деятельность, в течении 15 (пятнадцати) рабочих дней:</w:t>
      </w:r>
    </w:p>
    <w:p w:rsidR="00000000" w:rsidRDefault="00B52C93">
      <w:pPr>
        <w:pStyle w:val="pj"/>
      </w:pPr>
      <w:r>
        <w:rPr>
          <w:rStyle w:val="s0"/>
        </w:rPr>
        <w:t>принимает решение о списании</w:t>
      </w:r>
      <w:r>
        <w:rPr>
          <w:rStyle w:val="s0"/>
        </w:rPr>
        <w:t xml:space="preserve"> задолженности клиента по данному микрокредиту;</w:t>
      </w:r>
    </w:p>
    <w:p w:rsidR="00000000" w:rsidRDefault="00B52C93">
      <w:pPr>
        <w:pStyle w:val="pj"/>
      </w:pPr>
      <w:r>
        <w:rPr>
          <w:rStyle w:val="s0"/>
        </w:rPr>
        <w:t>вносит корректировки в кредитную историю клиента в кредитных бюро путем направления информации об отсутствии задолженности по данному микрокредиту и количестве просроченных дней по нему;</w:t>
      </w:r>
    </w:p>
    <w:p w:rsidR="00000000" w:rsidRDefault="00B52C93">
      <w:pPr>
        <w:pStyle w:val="pj"/>
      </w:pPr>
      <w:r>
        <w:rPr>
          <w:rStyle w:val="s0"/>
        </w:rPr>
        <w:t xml:space="preserve">осуществляет возврат </w:t>
      </w:r>
      <w:r>
        <w:rPr>
          <w:rStyle w:val="s0"/>
        </w:rPr>
        <w:t>клиенту сумм задолженности по данному микрокредиту, ранее взысканных организацией, осуществляющей микрофинансовую деятельность, либо погашенных клиентом самостоятельно.</w:t>
      </w:r>
    </w:p>
    <w:p w:rsidR="00000000" w:rsidRDefault="00B52C93">
      <w:pPr>
        <w:pStyle w:val="pj"/>
      </w:pPr>
      <w:r>
        <w:rPr>
          <w:rStyle w:val="s0"/>
        </w:rPr>
        <w:t>Списание задолженности клиента по микрокредиту, согласно настоящему пункту Правил, не лишает организацию, осуществляющую микрофинансовую деятельность, права требовать с клиента возмещения задолженности по выданному ему микрокредиту, оформленному мошенничес</w:t>
      </w:r>
      <w:r>
        <w:rPr>
          <w:rStyle w:val="s0"/>
        </w:rPr>
        <w:t>ким способом при наличии вины самого клиента, установленной судом.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c"/>
      </w:pPr>
      <w:bookmarkStart w:id="2" w:name="SUB1400"/>
      <w:bookmarkEnd w:id="2"/>
      <w:r>
        <w:rPr>
          <w:rStyle w:val="s1"/>
        </w:rPr>
        <w:t>Глава 3. Требования к автоматизированной информационной системе</w:t>
      </w:r>
    </w:p>
    <w:p w:rsidR="00000000" w:rsidRDefault="00B52C93">
      <w:pPr>
        <w:pStyle w:val="pc"/>
      </w:pPr>
      <w:r>
        <w:rPr>
          <w:rStyle w:val="s1"/>
        </w:rPr>
        <w:t> </w:t>
      </w:r>
    </w:p>
    <w:p w:rsidR="00000000" w:rsidRDefault="00B52C93">
      <w:pPr>
        <w:pStyle w:val="pj"/>
      </w:pPr>
      <w:r>
        <w:rPr>
          <w:rStyle w:val="s0"/>
        </w:rPr>
        <w:t>14. Автоматизированная информационная система включает:</w:t>
      </w:r>
    </w:p>
    <w:p w:rsidR="00000000" w:rsidRDefault="00B52C93">
      <w:pPr>
        <w:pStyle w:val="pj"/>
      </w:pPr>
      <w:r>
        <w:rPr>
          <w:rStyle w:val="s0"/>
        </w:rPr>
        <w:t>1) программное обеспечение серверов веб-приложений (далее - веб-приложение);</w:t>
      </w:r>
    </w:p>
    <w:p w:rsidR="00000000" w:rsidRDefault="00B52C93">
      <w:pPr>
        <w:pStyle w:val="pj"/>
      </w:pPr>
      <w:r>
        <w:rPr>
          <w:rStyle w:val="s0"/>
        </w:rPr>
        <w:t>2) программное обеспечение для мобильных устройств (далее - мобильное приложение);</w:t>
      </w:r>
    </w:p>
    <w:p w:rsidR="00000000" w:rsidRDefault="00B52C93">
      <w:pPr>
        <w:pStyle w:val="pj"/>
      </w:pPr>
      <w:r>
        <w:rPr>
          <w:rStyle w:val="s0"/>
        </w:rPr>
        <w:t>3) программное обеспечение серверов программных интерфейсов (далее - серверное ППО).</w:t>
      </w:r>
    </w:p>
    <w:p w:rsidR="00000000" w:rsidRDefault="00B52C93">
      <w:pPr>
        <w:pStyle w:val="pj"/>
      </w:pPr>
      <w:r>
        <w:rPr>
          <w:rStyle w:val="s0"/>
        </w:rPr>
        <w:t>15. Разрабо</w:t>
      </w:r>
      <w:r>
        <w:rPr>
          <w:rStyle w:val="s0"/>
        </w:rPr>
        <w:t>тка и (или) доработка автоматизированной информационной системы осуществляется организацией, осуществляющей микрофинансовую деятельность, в соответствии с внутренним документом, регламентирующим порядок разработки и (или) доработки, этапы разработки и их у</w:t>
      </w:r>
      <w:r>
        <w:rPr>
          <w:rStyle w:val="s0"/>
        </w:rPr>
        <w:t>частников.</w:t>
      </w:r>
    </w:p>
    <w:p w:rsidR="00000000" w:rsidRDefault="00B52C93">
      <w:pPr>
        <w:pStyle w:val="pj"/>
      </w:pPr>
      <w:r>
        <w:rPr>
          <w:rStyle w:val="s0"/>
        </w:rPr>
        <w:t>16. В случае, если разработка и (или) доработка автоматизированной информационной системы передана сторонней организации и (или) третьему лицу, организация, осуществляющая микрофинансовую деятельность, обеспечивает исполнение сторонней организац</w:t>
      </w:r>
      <w:r>
        <w:rPr>
          <w:rStyle w:val="s0"/>
        </w:rPr>
        <w:t>ией и(или) третьим лицом требований настоящей главы и внутренних документов, отвечают за состояние безопасности автоматизированной информационной системы.</w:t>
      </w:r>
    </w:p>
    <w:p w:rsidR="00000000" w:rsidRDefault="00B52C93">
      <w:pPr>
        <w:pStyle w:val="pj"/>
      </w:pPr>
      <w:r>
        <w:rPr>
          <w:rStyle w:val="s0"/>
        </w:rPr>
        <w:t>17. Хранение исходных кодов автоматизированной информационной системы, разрабатываемых в организации,</w:t>
      </w:r>
      <w:r>
        <w:rPr>
          <w:rStyle w:val="s0"/>
        </w:rPr>
        <w:t xml:space="preserve"> осуществляющей микрофинансовую деятельность, осуществляется в специализированных системах управления репозиториями кода, размещаемых в периметре защиты организации, осуществляющей микрофинансовую деятельность, с обеспечением резервного копирования.</w:t>
      </w:r>
    </w:p>
    <w:p w:rsidR="00000000" w:rsidRDefault="00B52C93">
      <w:pPr>
        <w:pStyle w:val="pj"/>
      </w:pPr>
      <w:r>
        <w:rPr>
          <w:rStyle w:val="s0"/>
        </w:rPr>
        <w:t>18. Не</w:t>
      </w:r>
      <w:r>
        <w:rPr>
          <w:rStyle w:val="s0"/>
        </w:rPr>
        <w:t xml:space="preserve">зависимо от принятого в организации, осуществляющей микрофинансовую деятельность, подхода к разработке и (или) доработке автоматизированной информационной системы, обязательным этапом является тестирование безопасности, в ходе которого осуществляются, как </w:t>
      </w:r>
      <w:r>
        <w:rPr>
          <w:rStyle w:val="s0"/>
        </w:rPr>
        <w:t>минимум, следующие мероприятия:</w:t>
      </w:r>
    </w:p>
    <w:p w:rsidR="00000000" w:rsidRDefault="00B52C93">
      <w:pPr>
        <w:pStyle w:val="pj"/>
      </w:pPr>
      <w:r>
        <w:rPr>
          <w:rStyle w:val="s0"/>
        </w:rPr>
        <w:t>1) статический анализ исходного кода;</w:t>
      </w:r>
    </w:p>
    <w:p w:rsidR="00000000" w:rsidRDefault="00B52C93">
      <w:pPr>
        <w:pStyle w:val="pj"/>
      </w:pPr>
      <w:r>
        <w:rPr>
          <w:rStyle w:val="s0"/>
        </w:rPr>
        <w:t>2) анализ компонентов и (или)сторонних библиотек.</w:t>
      </w:r>
    </w:p>
    <w:p w:rsidR="00000000" w:rsidRDefault="00B52C93">
      <w:pPr>
        <w:pStyle w:val="pj"/>
      </w:pPr>
      <w:r>
        <w:rPr>
          <w:rStyle w:val="s0"/>
        </w:rPr>
        <w:t>19. Статический анализ исходного кода автоматизированной информационной системы, проводится с использованием сканера статического анализ</w:t>
      </w:r>
      <w:r>
        <w:rPr>
          <w:rStyle w:val="s0"/>
        </w:rPr>
        <w:t>а исходных кодов, поддерживающего анализ всех используемых языков программирования в проверяемом программном обеспечении, в функции которого входит выявление следующих уязвимостей, но не ограничиваясь:</w:t>
      </w:r>
    </w:p>
    <w:p w:rsidR="00000000" w:rsidRDefault="00B52C93">
      <w:pPr>
        <w:pStyle w:val="pj"/>
      </w:pPr>
      <w:r>
        <w:rPr>
          <w:rStyle w:val="s0"/>
        </w:rPr>
        <w:t>1) наличие механизмов, допускающих инъекции вредоносно</w:t>
      </w:r>
      <w:r>
        <w:rPr>
          <w:rStyle w:val="s0"/>
        </w:rPr>
        <w:t>го кода;</w:t>
      </w:r>
    </w:p>
    <w:p w:rsidR="00000000" w:rsidRDefault="00B52C93">
      <w:pPr>
        <w:pStyle w:val="pj"/>
      </w:pPr>
      <w:r>
        <w:rPr>
          <w:rStyle w:val="s0"/>
        </w:rPr>
        <w:t>2) использование уязвимых операторов и функций языков программирования;</w:t>
      </w:r>
    </w:p>
    <w:p w:rsidR="00000000" w:rsidRDefault="00B52C93">
      <w:pPr>
        <w:pStyle w:val="pj"/>
      </w:pPr>
      <w:r>
        <w:rPr>
          <w:rStyle w:val="s0"/>
        </w:rPr>
        <w:t>3) использование слабых и уязвимых криптографических алгоритмов;</w:t>
      </w:r>
    </w:p>
    <w:p w:rsidR="00000000" w:rsidRDefault="00B52C93">
      <w:pPr>
        <w:pStyle w:val="pj"/>
      </w:pPr>
      <w:r>
        <w:rPr>
          <w:rStyle w:val="s0"/>
        </w:rPr>
        <w:t xml:space="preserve">4) использование кода, вызывающего при определенных условиях отказ в обслуживании или существенное замедление </w:t>
      </w:r>
      <w:r>
        <w:rPr>
          <w:rStyle w:val="s0"/>
        </w:rPr>
        <w:t>работы приложения;</w:t>
      </w:r>
    </w:p>
    <w:p w:rsidR="00000000" w:rsidRDefault="00B52C93">
      <w:pPr>
        <w:pStyle w:val="pj"/>
      </w:pPr>
      <w:r>
        <w:rPr>
          <w:rStyle w:val="s0"/>
        </w:rPr>
        <w:t>5) наличие механизмов обхода систем защиты приложения;</w:t>
      </w:r>
    </w:p>
    <w:p w:rsidR="00000000" w:rsidRDefault="00B52C93">
      <w:pPr>
        <w:pStyle w:val="pj"/>
      </w:pPr>
      <w:r>
        <w:rPr>
          <w:rStyle w:val="s0"/>
        </w:rPr>
        <w:t>6) использование в коде секретов в открытом виде;</w:t>
      </w:r>
    </w:p>
    <w:p w:rsidR="00000000" w:rsidRDefault="00B52C93">
      <w:pPr>
        <w:pStyle w:val="pj"/>
      </w:pPr>
      <w:r>
        <w:rPr>
          <w:rStyle w:val="s0"/>
        </w:rPr>
        <w:t>7) нарушение шаблонов и практик обеспечения безопасности приложения.</w:t>
      </w:r>
    </w:p>
    <w:p w:rsidR="00000000" w:rsidRDefault="00B52C93">
      <w:pPr>
        <w:pStyle w:val="pj"/>
      </w:pPr>
      <w:r>
        <w:rPr>
          <w:rStyle w:val="s0"/>
        </w:rPr>
        <w:t>20. Анализ компонентов и (или) сторонних библиотек автоматизиро</w:t>
      </w:r>
      <w:r>
        <w:rPr>
          <w:rStyle w:val="s0"/>
        </w:rPr>
        <w:t>ванной информационной системы, проводится с целью выявления известных уязвимостей, присущих используемой версии компонента и(или) сторонней библиотеки, а также отслеживания зависимостей между компонентами и (или) сторонними библиотеками и их версиями.</w:t>
      </w:r>
    </w:p>
    <w:p w:rsidR="00000000" w:rsidRDefault="00B52C93">
      <w:pPr>
        <w:pStyle w:val="pj"/>
      </w:pPr>
      <w:r>
        <w:rPr>
          <w:rStyle w:val="s0"/>
        </w:rPr>
        <w:t xml:space="preserve">21. </w:t>
      </w:r>
      <w:r>
        <w:rPr>
          <w:rStyle w:val="s0"/>
        </w:rPr>
        <w:t>Организация, осуществляющая микрофинансовую деятельность, обеспечивает реализацию корректирующих мер по устранению выявленных уязвимостей в порядке, определенном внутренним документом, при этом критичные уязвимости устраняются до ввода в эксплуатацию автом</w:t>
      </w:r>
      <w:r>
        <w:rPr>
          <w:rStyle w:val="s0"/>
        </w:rPr>
        <w:t>атизированной информационной системы и (или) ее новых версий.</w:t>
      </w:r>
    </w:p>
    <w:p w:rsidR="00000000" w:rsidRDefault="00B52C93">
      <w:pPr>
        <w:pStyle w:val="pj"/>
      </w:pPr>
      <w:r>
        <w:rPr>
          <w:rStyle w:val="s0"/>
        </w:rPr>
        <w:t>22. Организация, осуществляющая микрофинансовую деятельность, обеспечивает хранение и доступ в оперативном режиме ко всем версиям исходных кодов автоматизированной информационной системы и резул</w:t>
      </w:r>
      <w:r>
        <w:rPr>
          <w:rStyle w:val="s0"/>
        </w:rPr>
        <w:t>ьтатов тестирования безопасности, которые были введены в эксплуатацию в течение последних 3 (трёх) лет.</w:t>
      </w:r>
    </w:p>
    <w:p w:rsidR="00000000" w:rsidRDefault="00B52C93">
      <w:pPr>
        <w:pStyle w:val="pj"/>
      </w:pPr>
      <w:r>
        <w:rPr>
          <w:rStyle w:val="s0"/>
        </w:rPr>
        <w:t>23. Обмен данными между клиентской и серверной сторонами автоматизированной информационной системы шифруется с использованием версии протокола шифровани</w:t>
      </w:r>
      <w:r>
        <w:rPr>
          <w:rStyle w:val="s0"/>
        </w:rPr>
        <w:t>я Transport Layer Security (Транспорт Лэйер Секьюрити) не ниже 1.2.</w:t>
      </w:r>
    </w:p>
    <w:p w:rsidR="00000000" w:rsidRDefault="00B52C93">
      <w:pPr>
        <w:pStyle w:val="pj"/>
      </w:pPr>
      <w:r>
        <w:rPr>
          <w:rStyle w:val="s0"/>
        </w:rPr>
        <w:t>24. Веб-приложение обеспечивает:</w:t>
      </w:r>
    </w:p>
    <w:p w:rsidR="00000000" w:rsidRDefault="00B52C93">
      <w:pPr>
        <w:pStyle w:val="pj"/>
      </w:pPr>
      <w:r>
        <w:rPr>
          <w:rStyle w:val="s0"/>
        </w:rPr>
        <w:t>1) однозначность идентификации принадлежности веб-приложения организации, осуществляющей микрофинансовую деятельность (доменное имя, логотипы, корпоративны</w:t>
      </w:r>
      <w:r>
        <w:rPr>
          <w:rStyle w:val="s0"/>
        </w:rPr>
        <w:t>е цвета);</w:t>
      </w:r>
    </w:p>
    <w:p w:rsidR="00000000" w:rsidRDefault="00B52C93">
      <w:pPr>
        <w:pStyle w:val="pj"/>
      </w:pPr>
      <w:r>
        <w:rPr>
          <w:rStyle w:val="s0"/>
        </w:rPr>
        <w:t>2) запрет на сохранение в памяти браузера авторизационных данных;</w:t>
      </w:r>
    </w:p>
    <w:p w:rsidR="00000000" w:rsidRDefault="00B52C93">
      <w:pPr>
        <w:pStyle w:val="pj"/>
      </w:pPr>
      <w:r>
        <w:rPr>
          <w:rStyle w:val="s0"/>
        </w:rPr>
        <w:t>3) маскирование вводимых секретов;</w:t>
      </w:r>
    </w:p>
    <w:p w:rsidR="00000000" w:rsidRDefault="00B52C93">
      <w:pPr>
        <w:pStyle w:val="pj"/>
      </w:pPr>
      <w:r>
        <w:rPr>
          <w:rStyle w:val="s0"/>
        </w:rPr>
        <w:t>4) информирование на странице авторизации клиента о мерах обеспечения кибергигиены, которым рекомендуется следовать при использовании веб-приложения;</w:t>
      </w:r>
    </w:p>
    <w:p w:rsidR="00000000" w:rsidRDefault="00B52C93">
      <w:pPr>
        <w:pStyle w:val="pj"/>
      </w:pPr>
      <w:r>
        <w:rPr>
          <w:rStyle w:val="s0"/>
        </w:rPr>
        <w:t>5) обработку ошибок и исключений безопасным способом, не допуская отображение в интерфейсе клиента конфиде</w:t>
      </w:r>
      <w:r>
        <w:rPr>
          <w:rStyle w:val="s0"/>
        </w:rPr>
        <w:t>нциальных данных, предоставляя минимально достаточную информацию об ошибке.</w:t>
      </w:r>
    </w:p>
    <w:p w:rsidR="00000000" w:rsidRDefault="00B52C93">
      <w:pPr>
        <w:pStyle w:val="pj"/>
      </w:pPr>
      <w:r>
        <w:rPr>
          <w:rStyle w:val="s0"/>
        </w:rPr>
        <w:t>25. Мобильное приложение обеспечивает:</w:t>
      </w:r>
    </w:p>
    <w:p w:rsidR="00000000" w:rsidRDefault="00B52C93">
      <w:pPr>
        <w:pStyle w:val="pj"/>
      </w:pPr>
      <w:r>
        <w:rPr>
          <w:rStyle w:val="s0"/>
        </w:rPr>
        <w:t>1) однозначность идентификации принадлежности мобильного приложения организации, осуществляющей микрофинансовую деятельность, (данные в офици</w:t>
      </w:r>
      <w:r>
        <w:rPr>
          <w:rStyle w:val="s0"/>
        </w:rPr>
        <w:t>альном магазине приложений, логотипы, корпоративные цвета);</w:t>
      </w:r>
    </w:p>
    <w:p w:rsidR="00000000" w:rsidRDefault="00B52C93">
      <w:pPr>
        <w:pStyle w:val="pj"/>
      </w:pPr>
      <w:r>
        <w:rPr>
          <w:rStyle w:val="s0"/>
        </w:rPr>
        <w:t>2) блокировку функционала по предоставлению микрокредитов электронным способом организации, осуществляющей микрофинансовую деятельность, в случае обнаружения признаков нарушения целостности и (или</w:t>
      </w:r>
      <w:r>
        <w:rPr>
          <w:rStyle w:val="s0"/>
        </w:rPr>
        <w:t>) обхода защитных механизмов операционной системы, обнаружения процессов удаленного управления;</w:t>
      </w:r>
    </w:p>
    <w:p w:rsidR="00000000" w:rsidRDefault="00B52C93">
      <w:pPr>
        <w:pStyle w:val="pj"/>
      </w:pPr>
      <w:r>
        <w:rPr>
          <w:rStyle w:val="s0"/>
        </w:rPr>
        <w:t>3) уведомление клиента о наличии обновлений мобильного приложения;</w:t>
      </w:r>
    </w:p>
    <w:p w:rsidR="00000000" w:rsidRDefault="00B52C93">
      <w:pPr>
        <w:pStyle w:val="pj"/>
      </w:pPr>
      <w:r>
        <w:rPr>
          <w:rStyle w:val="s0"/>
        </w:rPr>
        <w:t>4) возможность принудительной установки обновлений мобильного приложения или блокировки функц</w:t>
      </w:r>
      <w:r>
        <w:rPr>
          <w:rStyle w:val="s0"/>
        </w:rPr>
        <w:t>ионала мобильного приложения до их установки в случаях необходимости устранения критичных уязвимостей;</w:t>
      </w:r>
    </w:p>
    <w:p w:rsidR="00000000" w:rsidRDefault="00B52C93">
      <w:pPr>
        <w:pStyle w:val="pj"/>
      </w:pPr>
      <w:r>
        <w:rPr>
          <w:rStyle w:val="s0"/>
        </w:rPr>
        <w:t>5) хранение конфиденциальных данных в защищенном контейнере мобильного приложения или хранилище системных учетных данных;</w:t>
      </w:r>
    </w:p>
    <w:p w:rsidR="00000000" w:rsidRDefault="00B52C93">
      <w:pPr>
        <w:pStyle w:val="pj"/>
      </w:pPr>
      <w:r>
        <w:rPr>
          <w:rStyle w:val="s0"/>
        </w:rPr>
        <w:t>6) исключение кэширования конфи</w:t>
      </w:r>
      <w:r>
        <w:rPr>
          <w:rStyle w:val="s0"/>
        </w:rPr>
        <w:t>денциальных данных;</w:t>
      </w:r>
    </w:p>
    <w:p w:rsidR="00000000" w:rsidRDefault="00B52C93">
      <w:pPr>
        <w:pStyle w:val="pj"/>
      </w:pPr>
      <w:r>
        <w:rPr>
          <w:rStyle w:val="s0"/>
        </w:rPr>
        <w:t>7) исключение из резервных копий мобильного приложения конфиденциальных данных;</w:t>
      </w:r>
    </w:p>
    <w:p w:rsidR="00000000" w:rsidRDefault="00B52C93">
      <w:pPr>
        <w:pStyle w:val="pj"/>
      </w:pPr>
      <w:r>
        <w:rPr>
          <w:rStyle w:val="s0"/>
        </w:rPr>
        <w:t>8) информирование клиента о действенных методах обеспечения кибергигиены, которым рекомендуется следовать при использовании мобильного приложения;</w:t>
      </w:r>
    </w:p>
    <w:p w:rsidR="00000000" w:rsidRDefault="00B52C93">
      <w:pPr>
        <w:pStyle w:val="pj"/>
      </w:pPr>
      <w:r>
        <w:rPr>
          <w:rStyle w:val="s0"/>
        </w:rPr>
        <w:t>9) информ</w:t>
      </w:r>
      <w:r>
        <w:rPr>
          <w:rStyle w:val="s0"/>
        </w:rPr>
        <w:t>ирование клиента о событиях авторизации под его учетной записью, изменения и (или) восстановления пароля, изменения, зарегистрированного организацией, осуществляющей микрофинансовую деятельность, номера мобильного телефона;</w:t>
      </w:r>
    </w:p>
    <w:p w:rsidR="00000000" w:rsidRDefault="00B52C93">
      <w:pPr>
        <w:pStyle w:val="pj"/>
      </w:pPr>
      <w:r>
        <w:rPr>
          <w:rStyle w:val="s0"/>
        </w:rPr>
        <w:t>10) в ходе осуществления операци</w:t>
      </w:r>
      <w:r>
        <w:rPr>
          <w:rStyle w:val="s0"/>
        </w:rPr>
        <w:t>й с денежными средствами - передачу в серверное ППО организации, осуществляющей микрофинансовую деятельность, геолокационных данных мобильного устройства при наличии разрешения от клиента, либо передачу информации об отсутствии такого разрешения.</w:t>
      </w:r>
    </w:p>
    <w:p w:rsidR="00000000" w:rsidRDefault="00B52C93">
      <w:pPr>
        <w:pStyle w:val="pj"/>
      </w:pPr>
      <w:r>
        <w:rPr>
          <w:rStyle w:val="s0"/>
        </w:rPr>
        <w:t>26. Орган</w:t>
      </w:r>
      <w:r>
        <w:rPr>
          <w:rStyle w:val="s0"/>
        </w:rPr>
        <w:t>изация, осуществляющая микрофинансовую деятельность, обеспечивает на своей стороне:</w:t>
      </w:r>
    </w:p>
    <w:p w:rsidR="00000000" w:rsidRDefault="00B52C93">
      <w:pPr>
        <w:pStyle w:val="pj"/>
      </w:pPr>
      <w:r>
        <w:rPr>
          <w:rStyle w:val="s0"/>
        </w:rPr>
        <w:t>1) обработку ошибок и исключений безопасным способом, не допуская в ответе раскрытия конфиденциальных данных, предоставляя минимально достаточную информацию для диагностики</w:t>
      </w:r>
      <w:r>
        <w:rPr>
          <w:rStyle w:val="s0"/>
        </w:rPr>
        <w:t xml:space="preserve"> проблемы;</w:t>
      </w:r>
    </w:p>
    <w:p w:rsidR="00000000" w:rsidRDefault="00B52C93">
      <w:pPr>
        <w:pStyle w:val="pj"/>
      </w:pPr>
      <w:r>
        <w:rPr>
          <w:rStyle w:val="s0"/>
        </w:rPr>
        <w:t>2) идентификацию и аутентификацию мобильных приложений и связанных с ними устройств;</w:t>
      </w:r>
    </w:p>
    <w:p w:rsidR="00000000" w:rsidRDefault="00B52C93">
      <w:pPr>
        <w:pStyle w:val="pj"/>
      </w:pPr>
      <w:r>
        <w:rPr>
          <w:rStyle w:val="s0"/>
        </w:rPr>
        <w:t>3) проверку данных на валидность для предотвращения атак с подделкой запросов и инъекций.</w:t>
      </w:r>
    </w:p>
    <w:p w:rsidR="00000000" w:rsidRDefault="00B52C93">
      <w:pPr>
        <w:pStyle w:val="pj"/>
      </w:pPr>
      <w:r>
        <w:rPr>
          <w:rStyle w:val="s0"/>
        </w:rPr>
        <w:t>27. Доступ к информации в автоматизированной информационной системе пр</w:t>
      </w:r>
      <w:r>
        <w:rPr>
          <w:rStyle w:val="s0"/>
        </w:rPr>
        <w:t>едоставляется работникам организации, осуществляющей микрофинансовую деятельность, в объеме, необходимом для исполнения их функциональных обязанностей.</w:t>
      </w:r>
    </w:p>
    <w:p w:rsidR="00000000" w:rsidRDefault="00B52C93">
      <w:pPr>
        <w:pStyle w:val="pj"/>
      </w:pPr>
      <w:r>
        <w:rPr>
          <w:rStyle w:val="s0"/>
        </w:rPr>
        <w:t>28. Доступ к автоматизированной информационной системе осуществляется путем идентификации и аутентификац</w:t>
      </w:r>
      <w:r>
        <w:rPr>
          <w:rStyle w:val="s0"/>
        </w:rPr>
        <w:t>ии работников организации, осуществляющей микрофинансовую деятельность.</w:t>
      </w:r>
    </w:p>
    <w:p w:rsidR="00000000" w:rsidRDefault="00B52C93">
      <w:pPr>
        <w:pStyle w:val="pj"/>
      </w:pPr>
      <w:r>
        <w:rPr>
          <w:rStyle w:val="s0"/>
        </w:rPr>
        <w:t>29. В автоматизированной информационной системе применяются функции по управлению учетными записями и паролями, а также блокировке учетных записей пользователей, определяемые внутренним документом организации, осуществляющей микрофинансовую деятельность.</w:t>
      </w:r>
    </w:p>
    <w:p w:rsidR="00000000" w:rsidRDefault="00B52C93">
      <w:pPr>
        <w:pStyle w:val="pj"/>
      </w:pPr>
      <w:r>
        <w:rPr>
          <w:rStyle w:val="s0"/>
        </w:rPr>
        <w:t>3</w:t>
      </w:r>
      <w:r>
        <w:rPr>
          <w:rStyle w:val="s0"/>
        </w:rPr>
        <w:t>0. Автоматизированная информационная система обеспечивается технической поддержкой, в состав которой входят услуги по предоставлению обновлений автоматизированной информационной системы, в том числе обновлений безопасности.</w:t>
      </w:r>
    </w:p>
    <w:p w:rsidR="00000000" w:rsidRDefault="00B52C93">
      <w:pPr>
        <w:pStyle w:val="pj"/>
      </w:pPr>
      <w:r>
        <w:rPr>
          <w:rStyle w:val="s0"/>
        </w:rPr>
        <w:t>31. Автоматизированная информаци</w:t>
      </w:r>
      <w:r>
        <w:rPr>
          <w:rStyle w:val="s0"/>
        </w:rPr>
        <w:t>онная система обеспечивает резервное хранение данных, файлов и настроек, которое обеспечивает восстановление ее работоспособной копии.</w:t>
      </w:r>
    </w:p>
    <w:p w:rsidR="00000000" w:rsidRDefault="00B52C93">
      <w:pPr>
        <w:pStyle w:val="pj"/>
      </w:pPr>
      <w:r>
        <w:rPr>
          <w:rStyle w:val="s0"/>
        </w:rPr>
        <w:t xml:space="preserve">32. В организации, осуществляющей микрофинансовую деятельность, обеспечивается ведение и неизменность аудиторского следа </w:t>
      </w:r>
      <w:r>
        <w:rPr>
          <w:rStyle w:val="s0"/>
        </w:rPr>
        <w:t>автоматизированной информационной системы, как на организационном, так и на техническом уровне.</w:t>
      </w:r>
    </w:p>
    <w:p w:rsidR="00000000" w:rsidRDefault="00B52C93">
      <w:pPr>
        <w:pStyle w:val="pj"/>
      </w:pPr>
      <w:r>
        <w:rPr>
          <w:rStyle w:val="s0"/>
        </w:rPr>
        <w:t xml:space="preserve">33. Для защиты автоматизированной информационной системы используется лицензионное антивирусное программное обеспечение или системы, обеспечивающие целостность </w:t>
      </w:r>
      <w:r>
        <w:rPr>
          <w:rStyle w:val="s0"/>
        </w:rPr>
        <w:t>или контроль неизменности программной среды на рабочих станциях, ноутбуках и мобильных устройствах.</w:t>
      </w:r>
    </w:p>
    <w:p w:rsidR="00000000" w:rsidRDefault="00B52C93">
      <w:pPr>
        <w:pStyle w:val="pji"/>
      </w:pPr>
      <w:r>
        <w:rPr>
          <w:rStyle w:val="s3"/>
        </w:rPr>
        <w:t xml:space="preserve">Пункт 34 изложен в редакции </w:t>
      </w:r>
      <w:hyperlink r:id="rId33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</w:t>
      </w:r>
      <w:r>
        <w:rPr>
          <w:rStyle w:val="s3"/>
        </w:rPr>
        <w:t>анию и развитию финансового рынка от 16.08.24 г. № 58 (введено в действие со 2 сентября 2024 г.) (</w:t>
      </w:r>
      <w:hyperlink r:id="rId34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34. Организация, осуществляющая микрофинансовую деятельность</w:t>
      </w:r>
      <w:r>
        <w:rPr>
          <w:rStyle w:val="s0"/>
        </w:rPr>
        <w:t>, обеспечивает безопасное хранение электронных сообщений и иных документов, предоставленных клиенту и полученных от него, а также полученных в ходе биометрической идентификации клиента данных с соблюдением их целостности и конфиденциальности в течение не м</w:t>
      </w:r>
      <w:r>
        <w:rPr>
          <w:rStyle w:val="s0"/>
        </w:rPr>
        <w:t>енее пяти лет после прекращения обязательств сторон по договору о предоставлении микрокредита.</w:t>
      </w:r>
    </w:p>
    <w:p w:rsidR="00000000" w:rsidRDefault="00B52C93">
      <w:pPr>
        <w:pStyle w:val="pj"/>
      </w:pPr>
      <w:r>
        <w:rPr>
          <w:rStyle w:val="s0"/>
        </w:rPr>
        <w:t>Хранение электронных сообщений, данных и иных документов осуществляется в том формате, в котором они были сформированы, отправлены клиенту или получены от него.</w:t>
      </w:r>
    </w:p>
    <w:p w:rsidR="00000000" w:rsidRDefault="00B52C93">
      <w:pPr>
        <w:pStyle w:val="pji"/>
      </w:pPr>
      <w:r>
        <w:rPr>
          <w:rStyle w:val="s3"/>
        </w:rPr>
        <w:t xml:space="preserve">Пункт 35 изложен в редакции </w:t>
      </w:r>
      <w:hyperlink r:id="rId3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36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2C93">
      <w:pPr>
        <w:pStyle w:val="pj"/>
      </w:pPr>
      <w:r>
        <w:rPr>
          <w:rStyle w:val="s0"/>
        </w:rPr>
        <w:t>35. При биометрической идентификации обеспечивается защита от использования статичного изображения или видеозаписи для подделки биометрических данных клиента пу</w:t>
      </w:r>
      <w:r>
        <w:rPr>
          <w:rStyle w:val="s0"/>
        </w:rPr>
        <w:t>тем проверки выполнения клиентом в ходе биометрической идентификации неповторяющихся последовательностей контрольных движений.</w:t>
      </w:r>
    </w:p>
    <w:p w:rsidR="00000000" w:rsidRDefault="00B52C93">
      <w:pPr>
        <w:pStyle w:val="pji"/>
      </w:pPr>
      <w:r>
        <w:rPr>
          <w:rStyle w:val="s3"/>
        </w:rPr>
        <w:t xml:space="preserve">Правила дополнены пунктом 36 в соответствии с </w:t>
      </w:r>
      <w:hyperlink r:id="rId37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</w:t>
      </w:r>
    </w:p>
    <w:p w:rsidR="00000000" w:rsidRDefault="00B52C93">
      <w:pPr>
        <w:pStyle w:val="pj"/>
      </w:pPr>
      <w:r>
        <w:rPr>
          <w:rStyle w:val="s0"/>
        </w:rPr>
        <w:t>36. В случае наличия у организации, осуществляющей микрофинансовую деятельность, информации о незаконном расп</w:t>
      </w:r>
      <w:r>
        <w:rPr>
          <w:rStyle w:val="s0"/>
        </w:rPr>
        <w:t>ространении персональных данных клиента микрофинансовая организация реализует дополнительные меры безопасности, включая, но не ограничиваясь:</w:t>
      </w:r>
    </w:p>
    <w:p w:rsidR="00000000" w:rsidRDefault="00B52C93">
      <w:pPr>
        <w:pStyle w:val="pj"/>
      </w:pPr>
      <w:r>
        <w:rPr>
          <w:rStyle w:val="s0"/>
        </w:rPr>
        <w:t>1) повторную биометрическую идентификацию клиента;</w:t>
      </w:r>
    </w:p>
    <w:p w:rsidR="00000000" w:rsidRDefault="00B52C93">
      <w:pPr>
        <w:pStyle w:val="pj"/>
      </w:pPr>
      <w:r>
        <w:rPr>
          <w:rStyle w:val="s0"/>
        </w:rPr>
        <w:t>2) проверку принадлежности клиенту его абонентского номера путе</w:t>
      </w:r>
      <w:r>
        <w:rPr>
          <w:rStyle w:val="s0"/>
        </w:rPr>
        <w:t xml:space="preserve">м сверки индивидуального идентификационного номера клиента с индивидуальным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</w:t>
      </w:r>
      <w:r>
        <w:rPr>
          <w:rStyle w:val="s0"/>
        </w:rPr>
        <w:t>сверки индивидуального идентификационного номера клиента в базе номеров мобильных телефонов клиентов посредством веб-портала «электронного правительства»;</w:t>
      </w:r>
    </w:p>
    <w:p w:rsidR="00000000" w:rsidRDefault="00B52C93">
      <w:pPr>
        <w:pStyle w:val="pj"/>
      </w:pPr>
      <w:r>
        <w:rPr>
          <w:rStyle w:val="s0"/>
        </w:rPr>
        <w:t>3) проверочный звонок на указанный клиентом абонентский номер устройства сотовой связи клиента с инфо</w:t>
      </w:r>
      <w:r>
        <w:rPr>
          <w:rStyle w:val="s0"/>
        </w:rPr>
        <w:t>рмированием клиента о похищении его персональных данных и рекомендацией по установлению клиентом добровольного отказа на оформление кредитов.</w:t>
      </w:r>
    </w:p>
    <w:p w:rsidR="00000000" w:rsidRDefault="00B52C93">
      <w:pPr>
        <w:pStyle w:val="pji"/>
      </w:pPr>
      <w:r>
        <w:rPr>
          <w:rStyle w:val="s3"/>
        </w:rPr>
        <w:t xml:space="preserve">Правила дополнены пунктом 37 в соответствии с </w:t>
      </w:r>
      <w:hyperlink r:id="rId38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</w:t>
      </w:r>
    </w:p>
    <w:p w:rsidR="00000000" w:rsidRDefault="00B52C93">
      <w:pPr>
        <w:pStyle w:val="pj"/>
      </w:pPr>
      <w:r>
        <w:rPr>
          <w:rStyle w:val="s0"/>
        </w:rPr>
        <w:t>37. В случае предоставления доступа третьим лицам к автоматизированной информационной системе или</w:t>
      </w:r>
      <w:r>
        <w:rPr>
          <w:rStyle w:val="s0"/>
        </w:rPr>
        <w:t xml:space="preserve"> размещения серверных мощностей организации, осуществляющей микрофинансовую деятельность, в сторонних центрах обработки данных (использования внешних сервисов обработки и(или) хранения данных) организацией, осуществляющей микрофинансовую деятельность, пред</w:t>
      </w:r>
      <w:r>
        <w:rPr>
          <w:rStyle w:val="s0"/>
        </w:rPr>
        <w:t>принимаются следующие меры обеспечения информационной безопасности:</w:t>
      </w:r>
    </w:p>
    <w:p w:rsidR="00000000" w:rsidRDefault="00B52C93">
      <w:pPr>
        <w:pStyle w:val="pj"/>
      </w:pPr>
      <w:r>
        <w:rPr>
          <w:rStyle w:val="s0"/>
        </w:rPr>
        <w:t xml:space="preserve">1) отражение в соответствующем соглашении, договоре с третьим лицом требований по защите автоматизированных информационных систем организации, осуществляющей микрофинансовую деятельность, </w:t>
      </w:r>
      <w:r>
        <w:rPr>
          <w:rStyle w:val="s0"/>
        </w:rPr>
        <w:t>и права проверки организацией, осуществляющей микрофинансовую деятельность исполнения таких требований, а также условий о возмещении ущерба, возникшего вследствие нарушения информационной безопасности и работоспособности автоматизированных информационных с</w:t>
      </w:r>
      <w:r>
        <w:rPr>
          <w:rStyle w:val="s0"/>
        </w:rPr>
        <w:t>истем;</w:t>
      </w:r>
    </w:p>
    <w:p w:rsidR="00000000" w:rsidRDefault="00B52C93">
      <w:pPr>
        <w:pStyle w:val="pj"/>
      </w:pPr>
      <w:r>
        <w:rPr>
          <w:rStyle w:val="s0"/>
        </w:rPr>
        <w:t xml:space="preserve">2) исключение возможности доступа третьих лиц к информации, передача которой третьим лицам не допускается в соответствии с </w:t>
      </w:r>
      <w:hyperlink r:id="rId39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, </w:t>
      </w:r>
      <w:hyperlink r:id="rId40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Казахстан, </w:t>
      </w:r>
      <w:hyperlink r:id="rId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микрофинансовой деятельности, </w:t>
      </w:r>
      <w:hyperlink r:id="rId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персональных данных и их защите. Для этих целей применяется метод хранения информации в зашифрованном виде с раскрытием информации на стороне организа</w:t>
      </w:r>
      <w:r>
        <w:rPr>
          <w:rStyle w:val="s0"/>
        </w:rPr>
        <w:t>ции, осуществляющей микрофинансовую деятельность. При этом ключ шифрования хранится в организации, осуществляющей микрофинансовую деятельность.</w:t>
      </w:r>
    </w:p>
    <w:p w:rsidR="00000000" w:rsidRDefault="00B52C93">
      <w:pPr>
        <w:pStyle w:val="pj"/>
      </w:pPr>
      <w:r>
        <w:rPr>
          <w:rStyle w:val="s0"/>
        </w:rPr>
        <w:t> </w:t>
      </w:r>
    </w:p>
    <w:p w:rsidR="00000000" w:rsidRDefault="00B52C93">
      <w:pPr>
        <w:pStyle w:val="pc"/>
      </w:pPr>
      <w:r>
        <w:t> </w:t>
      </w:r>
    </w:p>
    <w:p w:rsidR="00000000" w:rsidRDefault="00B52C93">
      <w:pPr>
        <w:pStyle w:val="pc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C93" w:rsidRDefault="00B52C93" w:rsidP="00B52C93">
      <w:r>
        <w:separator/>
      </w:r>
    </w:p>
  </w:endnote>
  <w:endnote w:type="continuationSeparator" w:id="0">
    <w:p w:rsidR="00B52C93" w:rsidRDefault="00B52C93" w:rsidP="00B52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C93" w:rsidRDefault="00B52C93" w:rsidP="00B52C93">
      <w:r>
        <w:separator/>
      </w:r>
    </w:p>
  </w:footnote>
  <w:footnote w:type="continuationSeparator" w:id="0">
    <w:p w:rsidR="00B52C93" w:rsidRDefault="00B52C93" w:rsidP="00B52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 w:rsidP="00B52C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C93" w:rsidRPr="00B52C93" w:rsidRDefault="00B52C93" w:rsidP="00B52C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93" w:rsidRDefault="00B52C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C93"/>
    <w:rsid w:val="00B5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C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C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C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C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C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C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C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C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08728" TargetMode="External"/><Relationship Id="rId18" Type="http://schemas.openxmlformats.org/officeDocument/2006/relationships/hyperlink" Target="http://online.zakon.kz/Document/?doc_id=33449253" TargetMode="External"/><Relationship Id="rId26" Type="http://schemas.openxmlformats.org/officeDocument/2006/relationships/hyperlink" Target="http://online.zakon.kz/Document/?doc_id=30466908" TargetMode="External"/><Relationship Id="rId39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13970" TargetMode="External"/><Relationship Id="rId34" Type="http://schemas.openxmlformats.org/officeDocument/2006/relationships/hyperlink" Target="http://online.zakon.kz/Document/?doc_id=36213970" TargetMode="External"/><Relationship Id="rId42" Type="http://schemas.openxmlformats.org/officeDocument/2006/relationships/hyperlink" Target="http://online.zakon.kz/Document/?doc_id=31396226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6888635" TargetMode="External"/><Relationship Id="rId17" Type="http://schemas.openxmlformats.org/officeDocument/2006/relationships/hyperlink" Target="http://online.zakon.kz/Document/?doc_id=31300092" TargetMode="External"/><Relationship Id="rId25" Type="http://schemas.openxmlformats.org/officeDocument/2006/relationships/hyperlink" Target="http://online.zakon.kz/Document/?doc_id=31870357" TargetMode="External"/><Relationship Id="rId33" Type="http://schemas.openxmlformats.org/officeDocument/2006/relationships/hyperlink" Target="http://online.zakon.kz/Document/?doc_id=33449253" TargetMode="External"/><Relationship Id="rId38" Type="http://schemas.openxmlformats.org/officeDocument/2006/relationships/hyperlink" Target="http://online.zakon.kz/Document/?doc_id=33449253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13970" TargetMode="External"/><Relationship Id="rId20" Type="http://schemas.openxmlformats.org/officeDocument/2006/relationships/hyperlink" Target="http://online.zakon.kz/Document/?doc_id=33449253" TargetMode="External"/><Relationship Id="rId29" Type="http://schemas.openxmlformats.org/officeDocument/2006/relationships/hyperlink" Target="http://online.zakon.kz/Document/?doc_id=39277795" TargetMode="External"/><Relationship Id="rId41" Type="http://schemas.openxmlformats.org/officeDocument/2006/relationships/hyperlink" Target="http://online.zakon.kz/Document/?doc_id=313000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49932" TargetMode="External"/><Relationship Id="rId24" Type="http://schemas.openxmlformats.org/officeDocument/2006/relationships/hyperlink" Target="http://online.zakon.kz/Document/?doc_id=39277795" TargetMode="External"/><Relationship Id="rId32" Type="http://schemas.openxmlformats.org/officeDocument/2006/relationships/hyperlink" Target="http://online.zakon.kz/Document/?doc_id=31575852" TargetMode="External"/><Relationship Id="rId37" Type="http://schemas.openxmlformats.org/officeDocument/2006/relationships/hyperlink" Target="http://online.zakon.kz/Document/?doc_id=33449253" TargetMode="External"/><Relationship Id="rId40" Type="http://schemas.openxmlformats.org/officeDocument/2006/relationships/hyperlink" Target="http://online.zakon.kz/Document/?doc_id=1003931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9253" TargetMode="External"/><Relationship Id="rId23" Type="http://schemas.openxmlformats.org/officeDocument/2006/relationships/hyperlink" Target="http://online.zakon.kz/Document/?doc_id=36213970" TargetMode="External"/><Relationship Id="rId28" Type="http://schemas.openxmlformats.org/officeDocument/2006/relationships/hyperlink" Target="http://online.zakon.kz/Document/?doc_id=36213970" TargetMode="External"/><Relationship Id="rId36" Type="http://schemas.openxmlformats.org/officeDocument/2006/relationships/hyperlink" Target="http://online.zakon.kz/Document/?doc_id=36213970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6213970" TargetMode="External"/><Relationship Id="rId31" Type="http://schemas.openxmlformats.org/officeDocument/2006/relationships/hyperlink" Target="http://online.zakon.kz/Document/?doc_id=31575852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8728" TargetMode="External"/><Relationship Id="rId14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3449253" TargetMode="External"/><Relationship Id="rId27" Type="http://schemas.openxmlformats.org/officeDocument/2006/relationships/hyperlink" Target="http://online.zakon.kz/Document/?doc_id=33449253" TargetMode="External"/><Relationship Id="rId30" Type="http://schemas.openxmlformats.org/officeDocument/2006/relationships/hyperlink" Target="http://online.zakon.kz/Document/?doc_id=31870357" TargetMode="External"/><Relationship Id="rId35" Type="http://schemas.openxmlformats.org/officeDocument/2006/relationships/hyperlink" Target="http://online.zakon.kz/Document/?doc_id=33449253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68886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3851</Words>
  <Characters>33056</Characters>
  <Application>Microsoft Office Word</Application>
  <DocSecurity>0</DocSecurity>
  <Lines>275</Lines>
  <Paragraphs>73</Paragraphs>
  <ScaleCrop>false</ScaleCrop>
  <Company/>
  <LinksUpToDate>false</LinksUpToDate>
  <CharactersWithSpaces>36834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2024-10-02T04:40:00Z</dcterms:created>
  <dcterms:modified xsi:type="dcterms:W3CDTF">2024-10-02T04:40:00Z</dcterms:modified>
</cp:coreProperties>
</file>