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8C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 марта 2015 года № 164 «Об утверждении правил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</w:t>
      </w:r>
      <w:r>
        <w:rPr>
          <w:rStyle w:val="s0"/>
          <w:b/>
          <w:bCs/>
        </w:rPr>
        <w:t>чников энергии, объектами по энергетической утилизации отходов» (с изменениями и дополнениями по состоянию на 13.04.2025 г.)</w:t>
      </w:r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10662</w:t>
      </w:r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18 августа 2015 г.</w:t>
        </w:r>
      </w:hyperlink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r>
        <w:rPr>
          <w:rStyle w:val="s0"/>
        </w:rPr>
        <w:t>Внесены изменения:</w:t>
      </w:r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энергетики РК от 14.12.16 г. № 533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18C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28.1</w:t>
      </w:r>
      <w:r>
        <w:rPr>
          <w:rStyle w:val="s0"/>
        </w:rPr>
        <w:t xml:space="preserve">2.17 г. № 481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18CF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11.09.18 г. № 360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18C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19.06.19 г. № 224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18CF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t xml:space="preserve"> Министра энергетики РК от 19.05.20 г. № 197 (</w:t>
      </w:r>
      <w:r>
        <w:rPr>
          <w:rStyle w:val="s0"/>
        </w:rPr>
        <w:t xml:space="preserve">введен в действие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действует до 1 ноября 2020 г.</w:t>
      </w:r>
      <w:r>
        <w:t>);</w:t>
      </w:r>
    </w:p>
    <w:p w:rsidR="00000000" w:rsidRDefault="003E18CF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t xml:space="preserve"> Министра энергетики РК от 27.08.20 г. № 287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E18CF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t xml:space="preserve"> Министра эн</w:t>
      </w:r>
      <w:r>
        <w:t>ергетики РК от 17.09.20 г. № 312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E18CF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t xml:space="preserve"> Министра энергетики РК от 07.04.21 г. № 124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E18CF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31.07.21 г. № 252 (введен в действие с 1 августа 2021 г.);</w:t>
      </w:r>
    </w:p>
    <w:p w:rsidR="00000000" w:rsidRDefault="003E18CF">
      <w:pPr>
        <w:pStyle w:val="pj"/>
      </w:pPr>
      <w:hyperlink r:id="rId2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</w:t>
      </w:r>
      <w:r>
        <w:rPr>
          <w:rStyle w:val="s0"/>
        </w:rPr>
        <w:t xml:space="preserve"> РК от 12.08.21 г. № 261 (введен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18CF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29.08.23 г. № 324 (</w:t>
      </w:r>
      <w:hyperlink r:id="rId2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сентября 2023 г.);</w:t>
      </w:r>
    </w:p>
    <w:p w:rsidR="00000000" w:rsidRDefault="003E18CF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22.07.24 г. № 263 (</w:t>
      </w:r>
      <w:hyperlink r:id="rId3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августа 2024 г.);</w:t>
      </w:r>
    </w:p>
    <w:p w:rsidR="00000000" w:rsidRDefault="003E18CF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</w:t>
      </w:r>
      <w:r>
        <w:rPr>
          <w:rStyle w:val="s0"/>
        </w:rPr>
        <w:t>тики РК от 23.09.24 г. № 335 (</w:t>
      </w:r>
      <w:hyperlink r:id="rId3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октября 2024 г.);</w:t>
      </w:r>
    </w:p>
    <w:p w:rsidR="00000000" w:rsidRDefault="003E18CF">
      <w:pPr>
        <w:pStyle w:val="pj"/>
      </w:pPr>
      <w:hyperlink r:id="rId3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энергетики РК от 29.11.24 г. № 433 (</w:t>
      </w:r>
      <w:hyperlink r:id="rId3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января 2025 г.);</w:t>
      </w:r>
    </w:p>
    <w:p w:rsidR="00000000" w:rsidRDefault="003E18CF">
      <w:pPr>
        <w:pStyle w:val="pj"/>
      </w:pPr>
      <w:hyperlink r:id="rId3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энергетики РК от 28.03.25 г. № 141-н/қ (</w:t>
      </w:r>
      <w:hyperlink r:id="rId3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апреля 2025 г.)</w:t>
      </w:r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r>
        <w:rPr>
          <w:rStyle w:val="s0"/>
        </w:rPr>
        <w:t>Предыдущие редакции:</w:t>
      </w:r>
    </w:p>
    <w:p w:rsidR="00000000" w:rsidRDefault="003E18CF">
      <w:pPr>
        <w:pStyle w:val="pj"/>
      </w:pPr>
      <w:r>
        <w:rPr>
          <w:rStyle w:val="s0"/>
        </w:rPr>
        <w:t> </w:t>
      </w:r>
    </w:p>
    <w:p w:rsidR="00000000" w:rsidRDefault="003E18CF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14.02.17 г.</w:t>
      </w:r>
    </w:p>
    <w:p w:rsidR="00000000" w:rsidRDefault="003E18CF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28.12.17 г.</w:t>
      </w:r>
    </w:p>
    <w:p w:rsidR="00000000" w:rsidRDefault="003E18CF">
      <w:pPr>
        <w:pStyle w:val="pj"/>
      </w:pPr>
      <w:hyperlink r:id="rId39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11.09.18 г.</w:t>
      </w:r>
    </w:p>
    <w:p w:rsidR="00000000" w:rsidRDefault="003E18CF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19.06.19 г.</w:t>
      </w:r>
    </w:p>
    <w:p w:rsidR="00000000" w:rsidRDefault="003E18CF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19.05.20 г.</w:t>
      </w:r>
    </w:p>
    <w:p w:rsidR="00000000" w:rsidRDefault="003E18CF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27.08.20 г.</w:t>
      </w:r>
    </w:p>
    <w:p w:rsidR="00000000" w:rsidRDefault="003E18CF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17.09.20 г.</w:t>
      </w:r>
    </w:p>
    <w:p w:rsidR="00000000" w:rsidRDefault="003E18CF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19.05.20 г. (введены в действие с 1 ноября 2020 г.)</w:t>
      </w:r>
    </w:p>
    <w:p w:rsidR="00000000" w:rsidRDefault="003E18CF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07.04.21 г.</w:t>
      </w:r>
    </w:p>
    <w:p w:rsidR="00000000" w:rsidRDefault="003E18CF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31.07.21 г.</w:t>
      </w:r>
    </w:p>
    <w:p w:rsidR="00000000" w:rsidRDefault="003E18CF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12.08.21 </w:t>
      </w:r>
      <w:r>
        <w:t>г.</w:t>
      </w:r>
    </w:p>
    <w:p w:rsidR="00000000" w:rsidRDefault="003E18CF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29.08.23 </w:t>
      </w:r>
      <w:r>
        <w:t>г.</w:t>
      </w:r>
    </w:p>
    <w:p w:rsidR="00000000" w:rsidRDefault="003E18CF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22.07.24 г.</w:t>
      </w:r>
    </w:p>
    <w:p w:rsidR="00000000" w:rsidRDefault="003E18CF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23.09.24 г.</w:t>
      </w:r>
    </w:p>
    <w:p w:rsidR="00000000" w:rsidRDefault="003E18CF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29.11.24 г.</w:t>
      </w:r>
    </w:p>
    <w:p w:rsidR="00000000" w:rsidRDefault="003E18CF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28.03.25 </w:t>
      </w:r>
      <w:r>
        <w:t>г.</w:t>
      </w:r>
    </w:p>
    <w:p w:rsidR="00000000" w:rsidRDefault="003E18CF">
      <w:pPr>
        <w:pStyle w:val="pj"/>
      </w:pPr>
      <w:r>
        <w:t> </w:t>
      </w:r>
    </w:p>
    <w:p w:rsidR="00000000" w:rsidRDefault="003E18CF">
      <w:pPr>
        <w:pStyle w:val="pj"/>
      </w:pPr>
      <w:r>
        <w:t> </w:t>
      </w:r>
    </w:p>
    <w:p w:rsidR="00000000" w:rsidRDefault="003E18CF">
      <w:pPr>
        <w:pStyle w:val="pj"/>
      </w:pPr>
      <w:r>
        <w:t> </w:t>
      </w:r>
    </w:p>
    <w:p w:rsidR="00000000" w:rsidRDefault="003E18CF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8CF" w:rsidRDefault="003E18CF" w:rsidP="003E18CF">
      <w:r>
        <w:separator/>
      </w:r>
    </w:p>
  </w:endnote>
  <w:endnote w:type="continuationSeparator" w:id="0">
    <w:p w:rsidR="003E18CF" w:rsidRDefault="003E18CF" w:rsidP="003E1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8CF" w:rsidRDefault="003E18CF" w:rsidP="003E18CF">
      <w:r>
        <w:separator/>
      </w:r>
    </w:p>
  </w:footnote>
  <w:footnote w:type="continuationSeparator" w:id="0">
    <w:p w:rsidR="003E18CF" w:rsidRDefault="003E18CF" w:rsidP="003E18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 w:rsidP="003E18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8CF" w:rsidRPr="003E18CF" w:rsidRDefault="003E18CF" w:rsidP="003E18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 марта 2015 года № 164 «Об утверждении правил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энергии, объектами по энергетической утилизации отходов» (с изменениями и дополнениями по состоянию на 13.04.2025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8CF" w:rsidRDefault="003E18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8CF"/>
    <w:rsid w:val="003E1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8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8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8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8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8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8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8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8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53822" TargetMode="External"/><Relationship Id="rId18" Type="http://schemas.openxmlformats.org/officeDocument/2006/relationships/hyperlink" Target="http://online.zakon.kz/Document/?doc_id=36730298" TargetMode="External"/><Relationship Id="rId26" Type="http://schemas.openxmlformats.org/officeDocument/2006/relationships/hyperlink" Target="http://online.zakon.kz/Document/?doc_id=35307588" TargetMode="External"/><Relationship Id="rId39" Type="http://schemas.openxmlformats.org/officeDocument/2006/relationships/hyperlink" Target="http://online.zakon.kz/Document/?doc_id=35888165" TargetMode="External"/><Relationship Id="rId21" Type="http://schemas.openxmlformats.org/officeDocument/2006/relationships/hyperlink" Target="http://online.zakon.kz/Document/?doc_id=39495521" TargetMode="External"/><Relationship Id="rId34" Type="http://schemas.openxmlformats.org/officeDocument/2006/relationships/hyperlink" Target="http://online.zakon.kz/Document/?doc_id=32230056" TargetMode="External"/><Relationship Id="rId42" Type="http://schemas.openxmlformats.org/officeDocument/2006/relationships/hyperlink" Target="http://online.zakon.kz/Document/?doc_id=38657405" TargetMode="External"/><Relationship Id="rId47" Type="http://schemas.openxmlformats.org/officeDocument/2006/relationships/hyperlink" Target="http://online.zakon.kz/Document/?doc_id=37963382" TargetMode="External"/><Relationship Id="rId50" Type="http://schemas.openxmlformats.org/officeDocument/2006/relationships/hyperlink" Target="http://online.zakon.kz/Document/?doc_id=32060163" TargetMode="External"/><Relationship Id="rId55" Type="http://schemas.openxmlformats.org/officeDocument/2006/relationships/footer" Target="footer1.xml"/><Relationship Id="rId7" Type="http://schemas.openxmlformats.org/officeDocument/2006/relationships/hyperlink" Target="http://adilet.zan.kz/rus/origins/V15000106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41176" TargetMode="External"/><Relationship Id="rId29" Type="http://schemas.openxmlformats.org/officeDocument/2006/relationships/hyperlink" Target="http://online.zakon.kz/Document/?doc_id=38952196" TargetMode="External"/><Relationship Id="rId11" Type="http://schemas.openxmlformats.org/officeDocument/2006/relationships/hyperlink" Target="http://online.zakon.kz/Document/?doc_id=31945013" TargetMode="External"/><Relationship Id="rId24" Type="http://schemas.openxmlformats.org/officeDocument/2006/relationships/hyperlink" Target="http://online.zakon.kz/Document/?doc_id=32972886" TargetMode="External"/><Relationship Id="rId32" Type="http://schemas.openxmlformats.org/officeDocument/2006/relationships/hyperlink" Target="http://online.zakon.kz/Document/?doc_id=32043313" TargetMode="External"/><Relationship Id="rId37" Type="http://schemas.openxmlformats.org/officeDocument/2006/relationships/hyperlink" Target="http://online.zakon.kz/Document/?doc_id=38848677" TargetMode="External"/><Relationship Id="rId40" Type="http://schemas.openxmlformats.org/officeDocument/2006/relationships/hyperlink" Target="http://online.zakon.kz/Document/?doc_id=32562329" TargetMode="External"/><Relationship Id="rId45" Type="http://schemas.openxmlformats.org/officeDocument/2006/relationships/hyperlink" Target="http://online.zakon.kz/Document/?doc_id=37900640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35641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5308" TargetMode="External"/><Relationship Id="rId14" Type="http://schemas.openxmlformats.org/officeDocument/2006/relationships/hyperlink" Target="http://online.zakon.kz/Document/?doc_id=34026078" TargetMode="External"/><Relationship Id="rId22" Type="http://schemas.openxmlformats.org/officeDocument/2006/relationships/hyperlink" Target="http://online.zakon.kz/Document/?doc_id=34425060" TargetMode="External"/><Relationship Id="rId27" Type="http://schemas.openxmlformats.org/officeDocument/2006/relationships/hyperlink" Target="http://online.zakon.kz/Document/?doc_id=36649760" TargetMode="External"/><Relationship Id="rId30" Type="http://schemas.openxmlformats.org/officeDocument/2006/relationships/hyperlink" Target="http://online.zakon.kz/Document/?doc_id=38952196" TargetMode="External"/><Relationship Id="rId35" Type="http://schemas.openxmlformats.org/officeDocument/2006/relationships/hyperlink" Target="http://online.zakon.kz/Document/?doc_id=38487019" TargetMode="External"/><Relationship Id="rId43" Type="http://schemas.openxmlformats.org/officeDocument/2006/relationships/hyperlink" Target="http://online.zakon.kz/Document/?doc_id=37017179" TargetMode="External"/><Relationship Id="rId48" Type="http://schemas.openxmlformats.org/officeDocument/2006/relationships/hyperlink" Target="http://online.zakon.kz/Document/?doc_id=3664165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8848408" TargetMode="External"/><Relationship Id="rId51" Type="http://schemas.openxmlformats.org/officeDocument/2006/relationships/hyperlink" Target="http://online.zakon.kz/Document/?doc_id=3898073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959989" TargetMode="External"/><Relationship Id="rId17" Type="http://schemas.openxmlformats.org/officeDocument/2006/relationships/hyperlink" Target="http://online.zakon.kz/Document/?doc_id=33441152" TargetMode="External"/><Relationship Id="rId25" Type="http://schemas.openxmlformats.org/officeDocument/2006/relationships/hyperlink" Target="http://online.zakon.kz/Document/?doc_id=34003121" TargetMode="External"/><Relationship Id="rId33" Type="http://schemas.openxmlformats.org/officeDocument/2006/relationships/hyperlink" Target="http://online.zakon.kz/Document/?doc_id=32230056" TargetMode="External"/><Relationship Id="rId38" Type="http://schemas.openxmlformats.org/officeDocument/2006/relationships/hyperlink" Target="http://online.zakon.kz/Document/?doc_id=39518043" TargetMode="External"/><Relationship Id="rId46" Type="http://schemas.openxmlformats.org/officeDocument/2006/relationships/hyperlink" Target="http://online.zakon.kz/Document/?doc_id=39147672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9955795" TargetMode="External"/><Relationship Id="rId41" Type="http://schemas.openxmlformats.org/officeDocument/2006/relationships/hyperlink" Target="http://online.zakon.kz/Document/?doc_id=38477468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995008" TargetMode="External"/><Relationship Id="rId23" Type="http://schemas.openxmlformats.org/officeDocument/2006/relationships/hyperlink" Target="http://online.zakon.kz/Document/?doc_id=38199761" TargetMode="External"/><Relationship Id="rId28" Type="http://schemas.openxmlformats.org/officeDocument/2006/relationships/hyperlink" Target="http://online.zakon.kz/Document/?doc_id=36649760" TargetMode="External"/><Relationship Id="rId36" Type="http://schemas.openxmlformats.org/officeDocument/2006/relationships/hyperlink" Target="http://online.zakon.kz/Document/?doc_id=38487019" TargetMode="External"/><Relationship Id="rId49" Type="http://schemas.openxmlformats.org/officeDocument/2006/relationships/hyperlink" Target="http://online.zakon.kz/Document/?doc_id=37057293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5506899" TargetMode="External"/><Relationship Id="rId31" Type="http://schemas.openxmlformats.org/officeDocument/2006/relationships/hyperlink" Target="http://online.zakon.kz/Document/?doc_id=32043313" TargetMode="External"/><Relationship Id="rId44" Type="http://schemas.openxmlformats.org/officeDocument/2006/relationships/hyperlink" Target="http://online.zakon.kz/Document/?doc_id=38983787" TargetMode="External"/><Relationship Id="rId52" Type="http://schemas.openxmlformats.org/officeDocument/2006/relationships/hyperlink" Target="http://online.zakon.kz/Document/?doc_id=35000693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6375</Characters>
  <Application>Microsoft Office Word</Application>
  <DocSecurity>0</DocSecurity>
  <Lines>53</Lines>
  <Paragraphs>13</Paragraphs>
  <ScaleCrop>false</ScaleCrop>
  <Company/>
  <LinksUpToDate>false</LinksUpToDate>
  <CharactersWithSpaces>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2025-06-06T00:59:00Z</dcterms:created>
  <dcterms:modified xsi:type="dcterms:W3CDTF">2025-06-06T00:59:00Z</dcterms:modified>
</cp:coreProperties>
</file>