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047D2">
      <w:pPr>
        <w:pStyle w:val="pj"/>
      </w:pPr>
      <w:bookmarkStart w:id="0" w:name="_GoBack"/>
      <w:bookmarkEnd w:id="0"/>
      <w:r>
        <w:rPr>
          <w:rStyle w:val="s0"/>
          <w:b/>
          <w:bCs/>
        </w:rPr>
        <w:t>«Ішкі істер органдарының кәмелетке толмағандардың істері жөніндегі учаскелік полиция инспекторларының қызметін ұйымдастыру қағидаларын бекіту туралы» Қазақстан Республикасы Ішкі істер министрінің 2015 жылғы 29 желтоқсандағы № 1098 бұйрығына өзгерістер енгі</w:t>
      </w:r>
      <w:r>
        <w:rPr>
          <w:rStyle w:val="s0"/>
          <w:b/>
          <w:bCs/>
        </w:rPr>
        <w:t>зу туралы» Қазақстан Республикасы Ішкі істер министрінің м.а. 2022 жылғы 18 тамыздағы № 687 бұйрығы</w:t>
      </w:r>
    </w:p>
    <w:p w:rsidR="00000000" w:rsidRDefault="000047D2">
      <w:pPr>
        <w:pStyle w:val="pj"/>
      </w:pPr>
      <w:r>
        <w:rPr>
          <w:rStyle w:val="s0"/>
          <w:b/>
          <w:bCs/>
        </w:rPr>
        <w:t> </w:t>
      </w:r>
    </w:p>
    <w:p w:rsidR="00000000" w:rsidRDefault="000047D2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2022 жылғы 25 тамызда № 29274 тіркелді</w:t>
      </w:r>
    </w:p>
    <w:p w:rsidR="00000000" w:rsidRDefault="000047D2">
      <w:pPr>
        <w:pStyle w:val="pj"/>
      </w:pPr>
      <w:r>
        <w:rPr>
          <w:rStyle w:val="s0"/>
        </w:rPr>
        <w:t> </w:t>
      </w:r>
    </w:p>
    <w:p w:rsidR="00000000" w:rsidRDefault="000047D2">
      <w:pPr>
        <w:pStyle w:val="pj"/>
      </w:pPr>
      <w:r>
        <w:rPr>
          <w:rStyle w:val="s0"/>
        </w:rPr>
        <w:t xml:space="preserve">Жариялануы: </w:t>
      </w:r>
      <w:hyperlink r:id="rId7" w:anchor="!/doc/170976/kaz" w:history="1">
        <w:r>
          <w:rPr>
            <w:rStyle w:val="a4"/>
          </w:rPr>
          <w:t>«ҚР НҚА электрондық түрдегі эталондық бақылау банкі» АЖ 2022 ж. 1 қыркүйекте</w:t>
        </w:r>
      </w:hyperlink>
    </w:p>
    <w:p w:rsidR="00000000" w:rsidRDefault="000047D2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47D2" w:rsidRDefault="000047D2" w:rsidP="000047D2">
      <w:r>
        <w:separator/>
      </w:r>
    </w:p>
  </w:endnote>
  <w:endnote w:type="continuationSeparator" w:id="0">
    <w:p w:rsidR="000047D2" w:rsidRDefault="000047D2" w:rsidP="000047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47D2" w:rsidRDefault="000047D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47D2" w:rsidRDefault="000047D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47D2" w:rsidRDefault="000047D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47D2" w:rsidRDefault="000047D2" w:rsidP="000047D2">
      <w:r>
        <w:separator/>
      </w:r>
    </w:p>
  </w:footnote>
  <w:footnote w:type="continuationSeparator" w:id="0">
    <w:p w:rsidR="000047D2" w:rsidRDefault="000047D2" w:rsidP="000047D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47D2" w:rsidRDefault="000047D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47D2" w:rsidRDefault="000047D2" w:rsidP="000047D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047D2" w:rsidRPr="000047D2" w:rsidRDefault="000047D2" w:rsidP="000047D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«Ішкі істер органдарының кәмелетке толмағандардың істері жөніндегі учаскелік полиция инспекторларының қызметін ұйымдастыру қағидаларын бекіту туралы» Қазақстан Республикасы Ішкі істер министрінің 2015 жылғы 29 желтоқсандағы № 1098 бұйрығына өзгерістер енгізу туралы» Қазақстан Республикасы Ішкі істер министрінің м.а. 2022 жылғы 18 тамыздағы № 687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47D2" w:rsidRDefault="000047D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047D2"/>
    <w:rsid w:val="000047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047D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047D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047D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047D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047D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047D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047D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047D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71</Words>
  <Characters>571</Characters>
  <Application>Microsoft Office Word</Application>
  <DocSecurity>0</DocSecurity>
  <Lines>4</Lines>
  <Paragraphs>1</Paragraphs>
  <ScaleCrop>false</ScaleCrop>
  <Company>SPecialiST RePack</Company>
  <LinksUpToDate>false</LinksUpToDate>
  <CharactersWithSpaces>641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«Ішкі істер органдарының кәмелетке толмағандардың істері жөніндегі учаскелік полиция инспекторларының қызметін ұйымдастыру қағидаларын бекіту туралы» Қазақстан Республикасы Ішкі істер министрінің 2015 жылғы 29 желтоқсандағы № 1098 бұйрығына өзгерістер енгізу туралы» Қазақстан Республикасы Ішкі істер министрінің м.а. 2022 жылғы 18 тамыздағы № 687 бұйрығы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2024-03-26T08:18:00Z</dcterms:created>
  <dcterms:modified xsi:type="dcterms:W3CDTF">2024-03-26T08:18:00Z</dcterms:modified>
</cp:coreProperties>
</file>