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77C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26 июля 2017 года № 504 «Об утверждении образцов профессионального диплома, подтверждения профессионального диплома, Правил дипломирования моряков» (с изменениями и дополнениями по состоянию</w:t>
      </w:r>
      <w:r>
        <w:rPr>
          <w:rStyle w:val="s0"/>
          <w:b/>
          <w:bCs/>
        </w:rPr>
        <w:t xml:space="preserve"> на 22.03.2025 г.)</w:t>
      </w:r>
    </w:p>
    <w:p w:rsidR="00000000" w:rsidRDefault="00FE77C2">
      <w:pPr>
        <w:pStyle w:val="pj"/>
      </w:pPr>
      <w:r>
        <w:rPr>
          <w:rStyle w:val="s0"/>
          <w:b/>
          <w:bCs/>
        </w:rPr>
        <w:t> </w:t>
      </w:r>
    </w:p>
    <w:p w:rsidR="00000000" w:rsidRDefault="00FE77C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августа 2017 года под № 15577</w:t>
      </w:r>
    </w:p>
    <w:p w:rsidR="00000000" w:rsidRDefault="00FE77C2">
      <w:pPr>
        <w:pStyle w:val="pj"/>
      </w:pPr>
      <w:r>
        <w:rPr>
          <w:rStyle w:val="s0"/>
        </w:rPr>
        <w:t> </w:t>
      </w:r>
    </w:p>
    <w:p w:rsidR="00000000" w:rsidRDefault="00FE77C2">
      <w:pPr>
        <w:pStyle w:val="pj"/>
      </w:pPr>
      <w:r>
        <w:rPr>
          <w:rStyle w:val="s0"/>
        </w:rPr>
        <w:t xml:space="preserve">Опубликован: </w:t>
      </w:r>
      <w:hyperlink r:id="rId7" w:anchor="!/doc/114479/rus" w:history="1">
        <w:r>
          <w:rPr>
            <w:rStyle w:val="a4"/>
          </w:rPr>
          <w:t>ИС «Эталонный контрольный банк НПА РК в электронном виде» 12 сентября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24 апреля 2018 г. № 77 (28706)</w:t>
      </w:r>
    </w:p>
    <w:p w:rsidR="00000000" w:rsidRDefault="00FE77C2">
      <w:pPr>
        <w:pStyle w:val="pj"/>
      </w:pPr>
      <w:r>
        <w:rPr>
          <w:rStyle w:val="s0"/>
        </w:rPr>
        <w:t> </w:t>
      </w:r>
    </w:p>
    <w:p w:rsidR="00000000" w:rsidRDefault="00FE77C2">
      <w:pPr>
        <w:pStyle w:val="pj"/>
      </w:pPr>
      <w:r>
        <w:rPr>
          <w:rStyle w:val="s0"/>
        </w:rPr>
        <w:t>Внесены изменения:</w:t>
      </w:r>
    </w:p>
    <w:p w:rsidR="00000000" w:rsidRDefault="00FE77C2">
      <w:pPr>
        <w:pStyle w:val="pj"/>
      </w:pPr>
      <w:r>
        <w:rPr>
          <w:rStyle w:val="s0"/>
        </w:rPr>
        <w:t> </w:t>
      </w:r>
    </w:p>
    <w:p w:rsidR="00000000" w:rsidRDefault="00FE77C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</w:t>
      </w:r>
      <w:r>
        <w:rPr>
          <w:rStyle w:val="s0"/>
        </w:rPr>
        <w:t xml:space="preserve"> и развитию РК от 26.10.18 г. № 736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77C2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01.11.19 г. № 819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77C2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17.10.22 г. № 575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декабря 2022 г.);</w:t>
      </w:r>
    </w:p>
    <w:p w:rsidR="00000000" w:rsidRDefault="00FE77C2">
      <w:pPr>
        <w:pStyle w:val="pj"/>
      </w:pPr>
      <w:hyperlink r:id="rId14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02.06.23 г. № 406 (</w:t>
      </w:r>
      <w:hyperlink r:id="rId15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августа 2023 г.);</w:t>
      </w:r>
    </w:p>
    <w:p w:rsidR="00000000" w:rsidRDefault="00FE77C2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04.03.25 г. № 73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марта 2025 г.).</w:t>
      </w:r>
    </w:p>
    <w:p w:rsidR="00000000" w:rsidRDefault="00FE77C2">
      <w:pPr>
        <w:pStyle w:val="pj"/>
      </w:pPr>
      <w:r>
        <w:rPr>
          <w:rStyle w:val="s0"/>
        </w:rPr>
        <w:t> </w:t>
      </w:r>
    </w:p>
    <w:p w:rsidR="00000000" w:rsidRDefault="00FE77C2">
      <w:pPr>
        <w:pStyle w:val="pj"/>
      </w:pPr>
      <w:r>
        <w:rPr>
          <w:rStyle w:val="s0"/>
        </w:rPr>
        <w:t>Предыдущие редакции:</w:t>
      </w:r>
    </w:p>
    <w:p w:rsidR="00000000" w:rsidRDefault="00FE77C2">
      <w:pPr>
        <w:pStyle w:val="pj"/>
      </w:pPr>
      <w:r>
        <w:rPr>
          <w:rStyle w:val="s0"/>
        </w:rPr>
        <w:t> </w:t>
      </w:r>
    </w:p>
    <w:p w:rsidR="00000000" w:rsidRDefault="00FE77C2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26.10.18 г.</w:t>
      </w:r>
    </w:p>
    <w:p w:rsidR="00000000" w:rsidRDefault="00FE77C2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01.11.19 г.</w:t>
      </w:r>
    </w:p>
    <w:p w:rsidR="00000000" w:rsidRDefault="00FE77C2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17.10.22 г.</w:t>
      </w:r>
    </w:p>
    <w:p w:rsidR="00000000" w:rsidRDefault="00FE77C2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02.06.23 г.</w:t>
      </w:r>
    </w:p>
    <w:p w:rsidR="00000000" w:rsidRDefault="00FE77C2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04.03.25 г.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77C2" w:rsidRDefault="00FE77C2" w:rsidP="00FE77C2">
      <w:r>
        <w:separator/>
      </w:r>
    </w:p>
  </w:endnote>
  <w:endnote w:type="continuationSeparator" w:id="0">
    <w:p w:rsidR="00FE77C2" w:rsidRDefault="00FE77C2" w:rsidP="00FE77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7C2" w:rsidRDefault="00FE77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7C2" w:rsidRDefault="00FE77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7C2" w:rsidRDefault="00FE77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77C2" w:rsidRDefault="00FE77C2" w:rsidP="00FE77C2">
      <w:r>
        <w:separator/>
      </w:r>
    </w:p>
  </w:footnote>
  <w:footnote w:type="continuationSeparator" w:id="0">
    <w:p w:rsidR="00FE77C2" w:rsidRDefault="00FE77C2" w:rsidP="00FE77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7C2" w:rsidRDefault="00FE77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7C2" w:rsidRDefault="00FE77C2" w:rsidP="00FE77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77C2" w:rsidRPr="00FE77C2" w:rsidRDefault="00FE77C2" w:rsidP="00FE77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26 июля 2017 года № 504 «Об утверждении образцов профессионального диплома, подтверждения профессионального диплома, Правил дипломирования моряков» (с изменениями и дополнениями по состоянию на 22.03.2025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7C2" w:rsidRDefault="00FE77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77C2"/>
    <w:rsid w:val="00FE7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77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77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77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77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77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77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77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77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63193" TargetMode="External"/><Relationship Id="rId13" Type="http://schemas.openxmlformats.org/officeDocument/2006/relationships/hyperlink" Target="http://online.zakon.kz/Document/?doc_id=33010503" TargetMode="External"/><Relationship Id="rId18" Type="http://schemas.openxmlformats.org/officeDocument/2006/relationships/hyperlink" Target="http://online.zakon.kz/Document/?doc_id=3803818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822524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3010503" TargetMode="External"/><Relationship Id="rId17" Type="http://schemas.openxmlformats.org/officeDocument/2006/relationships/hyperlink" Target="http://online.zakon.kz/Document/?doc_id=34338254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38254" TargetMode="External"/><Relationship Id="rId20" Type="http://schemas.openxmlformats.org/officeDocument/2006/relationships/hyperlink" Target="http://online.zakon.kz/Document/?doc_id=3381663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03080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98623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6220258" TargetMode="External"/><Relationship Id="rId19" Type="http://schemas.openxmlformats.org/officeDocument/2006/relationships/hyperlink" Target="http://online.zakon.kz/Document/?doc_id=349394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61746" TargetMode="External"/><Relationship Id="rId14" Type="http://schemas.openxmlformats.org/officeDocument/2006/relationships/hyperlink" Target="http://online.zakon.kz/Document/?doc_id=38398623" TargetMode="External"/><Relationship Id="rId22" Type="http://schemas.openxmlformats.org/officeDocument/2006/relationships/hyperlink" Target="http://online.zakon.kz/Document/?doc_id=39941099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2506</Characters>
  <Application>Microsoft Office Word</Application>
  <DocSecurity>0</DocSecurity>
  <Lines>20</Lines>
  <Paragraphs>5</Paragraphs>
  <ScaleCrop>false</ScaleCrop>
  <Company/>
  <LinksUpToDate>false</LinksUpToDate>
  <CharactersWithSpaces>2731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2025-03-25T11:44:00Z</dcterms:created>
  <dcterms:modified xsi:type="dcterms:W3CDTF">2025-03-25T11:44:00Z</dcterms:modified>
</cp:coreProperties>
</file>