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1FE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29 июня 2020 года № 377 «О внесении изменений в приказ Министра национальной экономики Республики Казахстан от 28 февраля 2015 года № 165 «Об утверждении Правил определения обще</w:t>
      </w:r>
      <w:r>
        <w:rPr>
          <w:rStyle w:val="s0"/>
          <w:b/>
          <w:bCs/>
        </w:rPr>
        <w:t>го порядка отнесения зданий и сооружений к технически и (или) технологически сложным объектам»</w:t>
      </w:r>
    </w:p>
    <w:p w:rsidR="00000000" w:rsidRDefault="00121FEE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121FE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2020 года под № 20930</w:t>
      </w:r>
    </w:p>
    <w:p w:rsidR="00000000" w:rsidRDefault="00121FEE">
      <w:pPr>
        <w:ind w:firstLine="397"/>
        <w:jc w:val="both"/>
      </w:pPr>
      <w:r>
        <w:rPr>
          <w:rStyle w:val="s0"/>
        </w:rPr>
        <w:t> </w:t>
      </w:r>
    </w:p>
    <w:p w:rsidR="00000000" w:rsidRDefault="00121FE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424/rus" w:history="1">
        <w:r>
          <w:rPr>
            <w:rStyle w:val="a4"/>
          </w:rPr>
          <w:t>ИС «Эталонный контрольный банк НПА РК в электронном виде» 7 июля 2020 г.</w:t>
        </w:r>
      </w:hyperlink>
    </w:p>
    <w:p w:rsidR="00000000" w:rsidRDefault="00121FE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FEE" w:rsidRDefault="00121FEE" w:rsidP="00121FEE">
      <w:r>
        <w:separator/>
      </w:r>
    </w:p>
  </w:endnote>
  <w:endnote w:type="continuationSeparator" w:id="0">
    <w:p w:rsidR="00121FEE" w:rsidRDefault="00121FEE" w:rsidP="00121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FEE" w:rsidRDefault="00121F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FEE" w:rsidRDefault="00121F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FEE" w:rsidRDefault="00121F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FEE" w:rsidRDefault="00121FEE" w:rsidP="00121FEE">
      <w:r>
        <w:separator/>
      </w:r>
    </w:p>
  </w:footnote>
  <w:footnote w:type="continuationSeparator" w:id="0">
    <w:p w:rsidR="00121FEE" w:rsidRDefault="00121FEE" w:rsidP="00121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FEE" w:rsidRDefault="00121F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FEE" w:rsidRDefault="00121FEE" w:rsidP="00121F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1FEE" w:rsidRPr="00121FEE" w:rsidRDefault="00121FEE" w:rsidP="00121F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29 июня 2020 года № 377 «О внесении изменений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FEE" w:rsidRDefault="00121F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1FEE"/>
    <w:rsid w:val="00121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F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F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F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F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1F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1F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1F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1F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558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29 июня 2020 года № 377 «О внесении изменений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(©Paragraph 2023)</dc:title>
  <dc:subject/>
  <dc:creator>Сергей М</dc:creator>
  <cp:keywords/>
  <dc:description/>
  <cp:lastModifiedBy>Сергей М</cp:lastModifiedBy>
  <cp:revision>2</cp:revision>
  <dcterms:created xsi:type="dcterms:W3CDTF">2023-09-24T17:29:00Z</dcterms:created>
  <dcterms:modified xsi:type="dcterms:W3CDTF">2023-09-24T17:29:00Z</dcterms:modified>
</cp:coreProperties>
</file>