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108F0">
      <w:pPr>
        <w:pStyle w:val="pj"/>
      </w:pPr>
      <w:bookmarkStart w:id="0" w:name="_GoBack"/>
      <w:bookmarkEnd w:id="0"/>
      <w:r>
        <w:rPr>
          <w:rStyle w:val="s0"/>
          <w:b/>
          <w:bCs/>
        </w:rPr>
        <w:t>Указ Президента Украины от 24 февраля 2022 года № 64/2022 «О введении военного положения в Украине» (с изменениями по состоянию на 15.04.2025 г.)</w:t>
      </w:r>
    </w:p>
    <w:p w:rsidR="00000000" w:rsidRDefault="007108F0">
      <w:pPr>
        <w:pStyle w:val="pj"/>
      </w:pPr>
      <w:r>
        <w:rPr>
          <w:rStyle w:val="s0"/>
        </w:rPr>
        <w:t> </w:t>
      </w:r>
    </w:p>
    <w:p w:rsidR="00000000" w:rsidRDefault="007108F0">
      <w:pPr>
        <w:pStyle w:val="pj"/>
      </w:pPr>
      <w:r>
        <w:rPr>
          <w:rStyle w:val="s0"/>
        </w:rPr>
        <w:t xml:space="preserve">Утвержден </w:t>
      </w:r>
      <w:hyperlink r:id="rId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Украины от 24 февраля 2022 г., № 2102-IX.</w:t>
      </w:r>
    </w:p>
    <w:p w:rsidR="00000000" w:rsidRDefault="007108F0">
      <w:pPr>
        <w:pStyle w:val="pj"/>
      </w:pPr>
      <w:r>
        <w:rPr>
          <w:rStyle w:val="s0"/>
        </w:rPr>
        <w:t> </w:t>
      </w:r>
    </w:p>
    <w:p w:rsidR="00000000" w:rsidRDefault="007108F0">
      <w:pPr>
        <w:pStyle w:val="pj"/>
      </w:pPr>
      <w:r>
        <w:t>Внесены изменения:</w:t>
      </w:r>
    </w:p>
    <w:p w:rsidR="00000000" w:rsidRDefault="007108F0">
      <w:pPr>
        <w:pStyle w:val="pj"/>
      </w:pPr>
      <w:r>
        <w:t> </w:t>
      </w:r>
    </w:p>
    <w:p w:rsidR="00000000" w:rsidRDefault="007108F0">
      <w:pPr>
        <w:pStyle w:val="pj"/>
      </w:pPr>
      <w:hyperlink r:id="rId8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Украины от 14.03.22 г. № 133/2022 (см. </w:t>
      </w:r>
      <w:hyperlink r:id="rId9" w:anchor="sub_id=3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7108F0">
      <w:pPr>
        <w:pStyle w:val="pj"/>
      </w:pPr>
      <w:hyperlink r:id="rId1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Украины от 18.04.22 г. № 259/2022 (см. </w:t>
      </w:r>
      <w:hyperlink r:id="rId11" w:anchor="sub_id=3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</w:t>
      </w:r>
      <w:r>
        <w:rPr>
          <w:rStyle w:val="s0"/>
        </w:rPr>
        <w:t>в силу);</w:t>
      </w:r>
    </w:p>
    <w:p w:rsidR="00000000" w:rsidRDefault="007108F0">
      <w:pPr>
        <w:pStyle w:val="pj"/>
      </w:pPr>
      <w:hyperlink r:id="rId12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Украины от 17.05.22 г. № 341/2022 (см. </w:t>
      </w:r>
      <w:hyperlink r:id="rId13" w:anchor="sub_id=3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7108F0">
      <w:pPr>
        <w:pStyle w:val="pj"/>
      </w:pPr>
      <w:hyperlink r:id="rId14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Украины от 12.08.22 г. № 573/2022 (см. </w:t>
      </w:r>
      <w:hyperlink r:id="rId15" w:anchor="sub_id=3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7108F0">
      <w:pPr>
        <w:pStyle w:val="pj"/>
      </w:pPr>
      <w:hyperlink r:id="rId16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Украины от 07.11.22 г. № 757/2022 (см. </w:t>
      </w:r>
      <w:hyperlink r:id="rId17" w:anchor="sub_id=3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7108F0">
      <w:pPr>
        <w:pStyle w:val="pj"/>
      </w:pPr>
      <w:hyperlink r:id="rId18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</w:t>
      </w:r>
      <w:r>
        <w:rPr>
          <w:rStyle w:val="s0"/>
        </w:rPr>
        <w:t xml:space="preserve">зидента Украины от 06.02.23 г. № 58/2023 (см. </w:t>
      </w:r>
      <w:hyperlink r:id="rId19" w:anchor="sub_id=3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7108F0">
      <w:pPr>
        <w:pStyle w:val="pj"/>
      </w:pPr>
      <w:hyperlink r:id="rId2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Президента Украины от 01.05.23 г. № 254/2023 (см. </w:t>
      </w:r>
      <w:hyperlink r:id="rId21" w:anchor="sub_id=3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7108F0">
      <w:pPr>
        <w:pStyle w:val="pj"/>
      </w:pPr>
      <w:hyperlink r:id="rId22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Украины от 26.07.</w:t>
      </w:r>
      <w:r>
        <w:rPr>
          <w:rStyle w:val="s0"/>
        </w:rPr>
        <w:t xml:space="preserve">23 г. № 451/2023 (см. </w:t>
      </w:r>
      <w:hyperlink r:id="rId23" w:anchor="sub_id=3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7108F0">
      <w:pPr>
        <w:pStyle w:val="pj"/>
      </w:pPr>
      <w:hyperlink r:id="rId24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Украины от 06.11.23 г. № 734/2023 (см. </w:t>
      </w:r>
      <w:hyperlink r:id="rId25" w:anchor="sub_id=3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7108F0">
      <w:pPr>
        <w:pStyle w:val="pj"/>
      </w:pPr>
      <w:hyperlink r:id="rId26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Украины от 05.02.24 г. № 49/2024 (см. </w:t>
      </w:r>
      <w:hyperlink r:id="rId27" w:anchor="sub_id=3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7108F0">
      <w:pPr>
        <w:pStyle w:val="pj"/>
      </w:pPr>
      <w:hyperlink r:id="rId28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Украины от 06.05.24 г. № 271/2024 (см. </w:t>
      </w:r>
      <w:hyperlink r:id="rId29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7108F0">
      <w:pPr>
        <w:pStyle w:val="pj"/>
      </w:pPr>
      <w:hyperlink r:id="rId3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Украины от 23.07.24 г. № 469/2024 (см. </w:t>
      </w:r>
      <w:hyperlink r:id="rId31" w:anchor="sub_id=3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7108F0">
      <w:pPr>
        <w:pStyle w:val="pj"/>
      </w:pPr>
      <w:hyperlink r:id="rId32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Украины от 28.10.24 г. № 740/2024 (см. </w:t>
      </w:r>
      <w:hyperlink r:id="rId33" w:anchor="sub_id=3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7108F0">
      <w:pPr>
        <w:pStyle w:val="pj"/>
      </w:pPr>
      <w:hyperlink r:id="rId34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Украины от 14.01.25 г. № 26/2025 (см. </w:t>
      </w:r>
      <w:hyperlink r:id="rId35" w:anchor="sub_id=3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7108F0">
      <w:pPr>
        <w:pStyle w:val="pj"/>
      </w:pPr>
      <w:hyperlink r:id="rId36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Украины от 15.04.25 г. № 235/2025 (см. </w:t>
      </w:r>
      <w:hyperlink r:id="rId37" w:anchor="sub_id=3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7108F0">
      <w:pPr>
        <w:pStyle w:val="pj"/>
      </w:pPr>
      <w:r>
        <w:rPr>
          <w:rStyle w:val="s0"/>
        </w:rPr>
        <w:t> </w:t>
      </w:r>
    </w:p>
    <w:p w:rsidR="00000000" w:rsidRDefault="007108F0">
      <w:pPr>
        <w:pStyle w:val="pj"/>
      </w:pPr>
      <w:r>
        <w:t> </w:t>
      </w:r>
    </w:p>
    <w:p w:rsidR="00000000" w:rsidRDefault="007108F0">
      <w:pPr>
        <w:pStyle w:val="pj"/>
      </w:pPr>
      <w:r>
        <w:t> </w:t>
      </w:r>
    </w:p>
    <w:p w:rsidR="00000000" w:rsidRDefault="007108F0">
      <w:pPr>
        <w:pStyle w:val="pj"/>
      </w:pPr>
      <w:r>
        <w:t> </w:t>
      </w:r>
    </w:p>
    <w:p w:rsidR="00000000" w:rsidRDefault="007108F0">
      <w:pPr>
        <w:pStyle w:val="pj"/>
      </w:pPr>
      <w:r>
        <w:t> </w:t>
      </w:r>
    </w:p>
    <w:sectPr w:rsidR="00000000">
      <w:headerReference w:type="even" r:id="rId38"/>
      <w:headerReference w:type="default" r:id="rId39"/>
      <w:footerReference w:type="even" r:id="rId40"/>
      <w:footerReference w:type="default" r:id="rId41"/>
      <w:headerReference w:type="first" r:id="rId42"/>
      <w:footerReference w:type="first" r:id="rId4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08F0" w:rsidRDefault="007108F0" w:rsidP="007108F0">
      <w:r>
        <w:separator/>
      </w:r>
    </w:p>
  </w:endnote>
  <w:endnote w:type="continuationSeparator" w:id="0">
    <w:p w:rsidR="007108F0" w:rsidRDefault="007108F0" w:rsidP="007108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08F0" w:rsidRDefault="007108F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08F0" w:rsidRDefault="007108F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08F0" w:rsidRDefault="007108F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08F0" w:rsidRDefault="007108F0" w:rsidP="007108F0">
      <w:r>
        <w:separator/>
      </w:r>
    </w:p>
  </w:footnote>
  <w:footnote w:type="continuationSeparator" w:id="0">
    <w:p w:rsidR="007108F0" w:rsidRDefault="007108F0" w:rsidP="007108F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08F0" w:rsidRDefault="007108F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08F0" w:rsidRDefault="007108F0" w:rsidP="007108F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108F0" w:rsidRPr="007108F0" w:rsidRDefault="007108F0" w:rsidP="007108F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Украины от 24 февраля 2022 года № 64/2022 «О введении военного положения в Украине» (с изменениями по состоянию на 15.04.2025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08F0" w:rsidRDefault="007108F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108F0"/>
    <w:rsid w:val="007108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108F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108F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108F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108F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108F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108F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108F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108F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9295020" TargetMode="External"/><Relationship Id="rId18" Type="http://schemas.openxmlformats.org/officeDocument/2006/relationships/hyperlink" Target="http://online.zakon.kz/Document/?doc_id=36800803" TargetMode="External"/><Relationship Id="rId26" Type="http://schemas.openxmlformats.org/officeDocument/2006/relationships/hyperlink" Target="http://online.zakon.kz/Document/?doc_id=34013546" TargetMode="External"/><Relationship Id="rId39" Type="http://schemas.openxmlformats.org/officeDocument/2006/relationships/header" Target="header2.xml"/><Relationship Id="rId21" Type="http://schemas.openxmlformats.org/officeDocument/2006/relationships/hyperlink" Target="http://online.zakon.kz/Document/?doc_id=36015502" TargetMode="External"/><Relationship Id="rId34" Type="http://schemas.openxmlformats.org/officeDocument/2006/relationships/hyperlink" Target="http://online.zakon.kz/Document/?doc_id=36575372" TargetMode="External"/><Relationship Id="rId42" Type="http://schemas.openxmlformats.org/officeDocument/2006/relationships/header" Target="header3.xml"/><Relationship Id="rId7" Type="http://schemas.openxmlformats.org/officeDocument/2006/relationships/hyperlink" Target="http://online.zakon.kz/Document/?doc_id=37941210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523111" TargetMode="External"/><Relationship Id="rId29" Type="http://schemas.openxmlformats.org/officeDocument/2006/relationships/hyperlink" Target="http://online.zakon.kz/Document/?doc_id=38025013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734910" TargetMode="External"/><Relationship Id="rId24" Type="http://schemas.openxmlformats.org/officeDocument/2006/relationships/hyperlink" Target="http://online.zakon.kz/Document/?doc_id=34484548" TargetMode="External"/><Relationship Id="rId32" Type="http://schemas.openxmlformats.org/officeDocument/2006/relationships/hyperlink" Target="http://online.zakon.kz/Document/?doc_id=32254199" TargetMode="External"/><Relationship Id="rId37" Type="http://schemas.openxmlformats.org/officeDocument/2006/relationships/hyperlink" Target="http://online.zakon.kz/Document/?doc_id=36293023" TargetMode="External"/><Relationship Id="rId40" Type="http://schemas.openxmlformats.org/officeDocument/2006/relationships/footer" Target="footer1.xml"/><Relationship Id="rId45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978352" TargetMode="External"/><Relationship Id="rId23" Type="http://schemas.openxmlformats.org/officeDocument/2006/relationships/hyperlink" Target="http://online.zakon.kz/Document/?doc_id=38749729" TargetMode="External"/><Relationship Id="rId28" Type="http://schemas.openxmlformats.org/officeDocument/2006/relationships/hyperlink" Target="http://online.zakon.kz/Document/?doc_id=38025013" TargetMode="External"/><Relationship Id="rId36" Type="http://schemas.openxmlformats.org/officeDocument/2006/relationships/hyperlink" Target="http://online.zakon.kz/Document/?doc_id=36293023" TargetMode="External"/><Relationship Id="rId10" Type="http://schemas.openxmlformats.org/officeDocument/2006/relationships/hyperlink" Target="http://online.zakon.kz/Document/?doc_id=36734910" TargetMode="External"/><Relationship Id="rId19" Type="http://schemas.openxmlformats.org/officeDocument/2006/relationships/hyperlink" Target="http://online.zakon.kz/Document/?doc_id=36800803" TargetMode="External"/><Relationship Id="rId31" Type="http://schemas.openxmlformats.org/officeDocument/2006/relationships/hyperlink" Target="http://online.zakon.kz/Document/?doc_id=39595278" TargetMode="External"/><Relationship Id="rId44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075792" TargetMode="External"/><Relationship Id="rId14" Type="http://schemas.openxmlformats.org/officeDocument/2006/relationships/hyperlink" Target="http://online.zakon.kz/Document/?doc_id=34978352" TargetMode="External"/><Relationship Id="rId22" Type="http://schemas.openxmlformats.org/officeDocument/2006/relationships/hyperlink" Target="http://online.zakon.kz/Document/?doc_id=38749729" TargetMode="External"/><Relationship Id="rId27" Type="http://schemas.openxmlformats.org/officeDocument/2006/relationships/hyperlink" Target="http://online.zakon.kz/Document/?doc_id=34013546" TargetMode="External"/><Relationship Id="rId30" Type="http://schemas.openxmlformats.org/officeDocument/2006/relationships/hyperlink" Target="http://online.zakon.kz/Document/?doc_id=39595278" TargetMode="External"/><Relationship Id="rId35" Type="http://schemas.openxmlformats.org/officeDocument/2006/relationships/hyperlink" Target="http://online.zakon.kz/Document/?doc_id=36575372" TargetMode="External"/><Relationship Id="rId43" Type="http://schemas.openxmlformats.org/officeDocument/2006/relationships/footer" Target="footer3.xml"/><Relationship Id="rId8" Type="http://schemas.openxmlformats.org/officeDocument/2006/relationships/hyperlink" Target="http://online.zakon.kz/Document/?doc_id=34075792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9295020" TargetMode="External"/><Relationship Id="rId17" Type="http://schemas.openxmlformats.org/officeDocument/2006/relationships/hyperlink" Target="http://online.zakon.kz/Document/?doc_id=32523111" TargetMode="External"/><Relationship Id="rId25" Type="http://schemas.openxmlformats.org/officeDocument/2006/relationships/hyperlink" Target="http://online.zakon.kz/Document/?doc_id=34484548" TargetMode="External"/><Relationship Id="rId33" Type="http://schemas.openxmlformats.org/officeDocument/2006/relationships/hyperlink" Target="http://online.zakon.kz/Document/?doc_id=32254199" TargetMode="External"/><Relationship Id="rId38" Type="http://schemas.openxmlformats.org/officeDocument/2006/relationships/header" Target="header1.xml"/><Relationship Id="rId20" Type="http://schemas.openxmlformats.org/officeDocument/2006/relationships/hyperlink" Target="http://online.zakon.kz/Document/?doc_id=36015502" TargetMode="External"/><Relationship Id="rId41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230</Words>
  <Characters>3479</Characters>
  <Application>Microsoft Office Word</Application>
  <DocSecurity>0</DocSecurity>
  <Lines>28</Lines>
  <Paragraphs>7</Paragraphs>
  <ScaleCrop>false</ScaleCrop>
  <Company/>
  <LinksUpToDate>false</LinksUpToDate>
  <CharactersWithSpaces>3702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2025-05-11T05:04:00Z</dcterms:created>
  <dcterms:modified xsi:type="dcterms:W3CDTF">2025-05-11T05:04:00Z</dcterms:modified>
</cp:coreProperties>
</file>