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09E3">
      <w:pPr>
        <w:jc w:val="right"/>
      </w:pPr>
      <w:bookmarkStart w:id="0" w:name="_GoBack"/>
      <w:bookmarkEnd w:id="0"/>
      <w:r>
        <w:t>12.06.2017</w:t>
      </w:r>
    </w:p>
    <w:p w:rsidR="00000000" w:rsidRDefault="00DB09E3">
      <w:pPr>
        <w:jc w:val="center"/>
      </w:pPr>
      <w:r>
        <w:rPr>
          <w:rStyle w:val="s1"/>
        </w:rPr>
        <w:t>Избран новый Председатель Комитета обрабатывающей промышленности</w:t>
      </w:r>
    </w:p>
    <w:p w:rsidR="00000000" w:rsidRDefault="00DB09E3">
      <w:pPr>
        <w:ind w:firstLine="397"/>
      </w:pPr>
      <w:r>
        <w:t> </w:t>
      </w:r>
    </w:p>
    <w:p w:rsidR="00000000" w:rsidRDefault="00DB09E3">
      <w:pPr>
        <w:ind w:firstLine="397"/>
      </w:pPr>
      <w:r>
        <w:t>Комитет обрабатывающей промышленности Президиума Национальной палаты предпринимателей Республики Казахстан «Атамекен» провел девятое заседание, на котором члены Комитета путем открытого голосования единогласно избрали Председателем Комитета Боброва Владими</w:t>
      </w:r>
      <w:r>
        <w:t>ра Яковлевича.</w:t>
      </w:r>
    </w:p>
    <w:p w:rsidR="00000000" w:rsidRDefault="00DB09E3">
      <w:pPr>
        <w:ind w:firstLine="397"/>
      </w:pPr>
      <w:r>
        <w:t xml:space="preserve">Владимир Яковлевич закончил Павлодарский индустриальный институт и защитил кандидатскую по техническим наукам в Московском энергетическом институте. Вновь избранный Председатель комитета - автор более 50 научных публикаций, а также участник </w:t>
      </w:r>
      <w:r>
        <w:t>разработки законопроектов, превышающих по количеству 300 единиц.</w:t>
      </w:r>
    </w:p>
    <w:p w:rsidR="00000000" w:rsidRDefault="00DB09E3">
      <w:pPr>
        <w:ind w:firstLine="397"/>
      </w:pPr>
      <w:r>
        <w:t>За период 2004-2011 годы Владимир Бобров был депутатом Мажилиса Парламента РК, Председателем Комитета, заместителем Председателя Мажилиса, а в 2012-2016 годы являлся депутатом Сената Парламен</w:t>
      </w:r>
      <w:r>
        <w:t>та.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9E3" w:rsidRDefault="00DB09E3" w:rsidP="00DB09E3">
      <w:r>
        <w:separator/>
      </w:r>
    </w:p>
  </w:endnote>
  <w:endnote w:type="continuationSeparator" w:id="0">
    <w:p w:rsidR="00DB09E3" w:rsidRDefault="00DB09E3" w:rsidP="00DB09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9E3" w:rsidRDefault="00DB09E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9E3" w:rsidRDefault="00DB09E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9E3" w:rsidRDefault="00DB09E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9E3" w:rsidRDefault="00DB09E3" w:rsidP="00DB09E3">
      <w:r>
        <w:separator/>
      </w:r>
    </w:p>
  </w:footnote>
  <w:footnote w:type="continuationSeparator" w:id="0">
    <w:p w:rsidR="00DB09E3" w:rsidRDefault="00DB09E3" w:rsidP="00DB09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9E3" w:rsidRDefault="00DB09E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9E3" w:rsidRDefault="00DB09E3" w:rsidP="00DB09E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09E3" w:rsidRPr="00DB09E3" w:rsidRDefault="00DB09E3" w:rsidP="00DB09E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новый Председатель Комитета обрабатывающей промышленности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9E3" w:rsidRDefault="00DB09E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09E3"/>
    <w:rsid w:val="00DB0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DB09E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B09E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B09E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B09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DB09E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B09E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B09E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B09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756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Избран новый Председатель Комитета обрабатывающей промышленности (©Paragraph 2023)</dc:title>
  <dc:subject/>
  <dc:creator>Сергей М</dc:creator>
  <cp:keywords/>
  <dc:description/>
  <cp:lastModifiedBy>Сергей М</cp:lastModifiedBy>
  <cp:revision>2</cp:revision>
  <dcterms:created xsi:type="dcterms:W3CDTF">2023-09-15T19:29:00Z</dcterms:created>
  <dcterms:modified xsi:type="dcterms:W3CDTF">2023-09-15T19:29:00Z</dcterms:modified>
</cp:coreProperties>
</file>