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302D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Узбекистан от 20 января 2025 года № ЗРУ-1020 «О внесении дополнений и изменений в некоторые законодательные акты Республики Узбекистан»</w:t>
      </w:r>
    </w:p>
    <w:p w:rsidR="00000000" w:rsidRDefault="000A302D">
      <w:pPr>
        <w:pStyle w:val="pj"/>
      </w:pPr>
      <w:r>
        <w:rPr>
          <w:rStyle w:val="s0"/>
          <w:b/>
          <w:bCs/>
        </w:rPr>
        <w:t> </w:t>
      </w:r>
    </w:p>
    <w:p w:rsidR="00000000" w:rsidRDefault="000A302D">
      <w:pPr>
        <w:pStyle w:val="pj"/>
      </w:pPr>
      <w:r>
        <w:t>Опубликован: «Собрание законодательства Республики Узбекистан» от 21.01.2025 г.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2D" w:rsidRDefault="000A302D" w:rsidP="000A302D">
      <w:r>
        <w:separator/>
      </w:r>
    </w:p>
  </w:endnote>
  <w:endnote w:type="continuationSeparator" w:id="0">
    <w:p w:rsidR="000A302D" w:rsidRDefault="000A302D" w:rsidP="000A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2D" w:rsidRDefault="000A302D" w:rsidP="000A302D">
      <w:r>
        <w:separator/>
      </w:r>
    </w:p>
  </w:footnote>
  <w:footnote w:type="continuationSeparator" w:id="0">
    <w:p w:rsidR="000A302D" w:rsidRDefault="000A302D" w:rsidP="000A3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 w:rsidP="000A302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A302D" w:rsidRPr="000A302D" w:rsidRDefault="000A302D" w:rsidP="000A302D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Узбекистан от 20 января 2025 года № ЗРУ-1020 «О внесении дополнений и изменений в некоторые законодательные акты Республики Узбекистан»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D" w:rsidRDefault="000A30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A302D"/>
    <w:rsid w:val="000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A30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302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30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302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0A30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302D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A30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A302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206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2025-08-02T17:50:00Z</dcterms:created>
  <dcterms:modified xsi:type="dcterms:W3CDTF">2025-08-02T17:50:00Z</dcterms:modified>
</cp:coreProperties>
</file>