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3DFE">
      <w:pPr>
        <w:pStyle w:val="pr"/>
      </w:pPr>
      <w:bookmarkStart w:id="0" w:name="_GoBack"/>
      <w:bookmarkEnd w:id="0"/>
      <w:r>
        <w:t>24.01.2018</w:t>
      </w:r>
    </w:p>
    <w:p w:rsidR="00000000" w:rsidRDefault="000F3DFE">
      <w:pPr>
        <w:pStyle w:val="pc"/>
      </w:pPr>
      <w:r>
        <w:rPr>
          <w:rStyle w:val="s1"/>
        </w:rPr>
        <w:t>Каирбек Ускенбаев назначен вице-министром по инвестициям и развитию РК</w:t>
      </w:r>
    </w:p>
    <w:p w:rsidR="00000000" w:rsidRDefault="000F3DFE">
      <w:pPr>
        <w:pStyle w:val="pj"/>
      </w:pPr>
      <w:r>
        <w:t> </w:t>
      </w:r>
    </w:p>
    <w:p w:rsidR="00000000" w:rsidRDefault="000F3DFE">
      <w:pPr>
        <w:pStyle w:val="pj"/>
      </w:pPr>
      <w:r>
        <w:t>Постановлением Правительства РК Ускенбаев Каирбек Айтбаевич назначен на должность вице-министра по инвестициям и развитию РК.</w:t>
      </w:r>
    </w:p>
    <w:p w:rsidR="00000000" w:rsidRDefault="000F3DFE">
      <w:pPr>
        <w:pStyle w:val="pj"/>
      </w:pPr>
      <w:r>
        <w:t>Каирбек Ускенбаев родился в 1964 году в городе Астана. В 1986 году окончил Карагандинскую высшую школу МВД СССР, в 1996 году — Акмолинский аграрный университет, в 2004 году — Дипломатическую академию ЕНУ им. Гумилева. Квалифицирован по специальностям юрист</w:t>
      </w:r>
      <w:r>
        <w:t>, организатор-экономист и специалист в области международных отношений.</w:t>
      </w:r>
    </w:p>
    <w:p w:rsidR="00000000" w:rsidRDefault="000F3DFE">
      <w:pPr>
        <w:pStyle w:val="pj"/>
      </w:pPr>
      <w:r>
        <w:t>Трудовую деятельность начал в 1982 году. В 1982-1993 годы служил в органах внутренних дел, занимал должность заведующего отделом коммунальной собственности Акмолинской городской админи</w:t>
      </w:r>
      <w:r>
        <w:t>страции.</w:t>
      </w:r>
    </w:p>
    <w:p w:rsidR="00000000" w:rsidRDefault="000F3DFE">
      <w:pPr>
        <w:pStyle w:val="pj"/>
      </w:pPr>
      <w:r>
        <w:t>В 1993-1996 гг. работал главным юрисконсультантом, начальником отдела юридического обеспечения и контроля, директором бюро по приватизации Акмолинского территориального комитета по государственному имуществу РК.</w:t>
      </w:r>
    </w:p>
    <w:p w:rsidR="00000000" w:rsidRDefault="000F3DFE">
      <w:pPr>
        <w:pStyle w:val="pj"/>
      </w:pPr>
      <w:r>
        <w:t>В 1996-2006 гг. занимал должности з</w:t>
      </w:r>
      <w:r>
        <w:t>аместителя председателя правления Государственного комитета РК по приватизации по Акмолинской области, председателя Акмолинского территориального комитета по управлению госимуществом, председателя территориального комитета госимущества и приватизации по г.</w:t>
      </w:r>
      <w:r>
        <w:t xml:space="preserve"> Акмола, директора государственного коммунального предприятия «Фонд коммунальной собственности г. Астаны», Председателя Комитета по регулированию торговой и туристской деятельности министерства индустрии и торговли РК.</w:t>
      </w:r>
    </w:p>
    <w:p w:rsidR="00000000" w:rsidRDefault="000F3DFE">
      <w:pPr>
        <w:pStyle w:val="pj"/>
      </w:pPr>
      <w:r>
        <w:t>В 2006-2011 гг. работал Председателем</w:t>
      </w:r>
      <w:r>
        <w:t xml:space="preserve"> Комитета индустрии туризма министерства туризма и спорта РК и вице-министром туризма и спорта.</w:t>
      </w:r>
    </w:p>
    <w:p w:rsidR="00000000" w:rsidRDefault="000F3DFE">
      <w:pPr>
        <w:pStyle w:val="pj"/>
      </w:pPr>
      <w:r>
        <w:t>В 2011-2016 гг. занимал должности начальника главного управления материально-технического обеспечения РГУ «Войсковая часть 20015», заместителя генерального дире</w:t>
      </w:r>
      <w:r>
        <w:t>ктора ТОО «ҚазМұнайГаз-Сервис», первого вице-министра регионального развития РК и вице-министра национальной экономики РК.</w:t>
      </w:r>
    </w:p>
    <w:p w:rsidR="00000000" w:rsidRDefault="000F3DFE">
      <w:pPr>
        <w:pStyle w:val="pj"/>
      </w:pPr>
      <w:r>
        <w:t>С 2016 года по настоящее время занимал должность Управляющего директора АО «НУХ «Байтерек».</w:t>
      </w:r>
    </w:p>
    <w:p w:rsidR="00000000" w:rsidRDefault="000F3DFE">
      <w:pPr>
        <w:pStyle w:val="pj"/>
      </w:pPr>
      <w:r>
        <w:t>Награжден орденами «Құрмет» и «Парасат».</w:t>
      </w:r>
    </w:p>
    <w:p w:rsidR="00000000" w:rsidRDefault="000F3DFE">
      <w:pPr>
        <w:pStyle w:val="p"/>
      </w:pPr>
      <w:r>
        <w:t> </w:t>
      </w:r>
    </w:p>
    <w:p w:rsidR="00000000" w:rsidRDefault="000F3DFE">
      <w:pPr>
        <w:pStyle w:val="p"/>
      </w:pPr>
      <w:r>
        <w:rPr>
          <w:sz w:val="20"/>
          <w:szCs w:val="20"/>
        </w:rPr>
        <w:t> </w:t>
      </w:r>
    </w:p>
    <w:p w:rsidR="00000000" w:rsidRDefault="000F3DFE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7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DFE" w:rsidRDefault="000F3DFE" w:rsidP="000F3DFE">
      <w:r>
        <w:separator/>
      </w:r>
    </w:p>
  </w:endnote>
  <w:endnote w:type="continuationSeparator" w:id="0">
    <w:p w:rsidR="000F3DFE" w:rsidRDefault="000F3DFE" w:rsidP="000F3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FE" w:rsidRDefault="000F3D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FE" w:rsidRDefault="000F3D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FE" w:rsidRDefault="000F3D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DFE" w:rsidRDefault="000F3DFE" w:rsidP="000F3DFE">
      <w:r>
        <w:separator/>
      </w:r>
    </w:p>
  </w:footnote>
  <w:footnote w:type="continuationSeparator" w:id="0">
    <w:p w:rsidR="000F3DFE" w:rsidRDefault="000F3DFE" w:rsidP="000F3D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FE" w:rsidRDefault="000F3D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FE" w:rsidRDefault="000F3DFE" w:rsidP="000F3D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3DFE" w:rsidRPr="000F3DFE" w:rsidRDefault="000F3DFE" w:rsidP="000F3D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Каирбек Ускенбаев назначен вице-министром по инвестициям и развитию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FE" w:rsidRDefault="000F3D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3DFE"/>
    <w:rsid w:val="000F3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3D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3D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3D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3D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3D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3D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3D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3D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rimeminister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1887</Characters>
  <Application>Microsoft Office Word</Application>
  <DocSecurity>0</DocSecurity>
  <Lines>15</Lines>
  <Paragraphs>4</Paragraphs>
  <ScaleCrop>false</ScaleCrop>
  <Company/>
  <LinksUpToDate>false</LinksUpToDate>
  <CharactersWithSpaces>2120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2025-07-22T16:27:00Z</dcterms:created>
  <dcterms:modified xsi:type="dcterms:W3CDTF">2025-07-22T16:27:00Z</dcterms:modified>
</cp:coreProperties>
</file>