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CD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«Кейбiр нұсқаулықтарды бекiту туралы» 2001 жылғы 31 қаңтардағы № 168 жңне «Қазақстан Республикасы Yкiметiнiң Регламентi туралы» 2002 жылғы 10 желтоқсандағы № 1300 қаулыларына өзгерістер мен толықтырулар енгізу туралы» Қаз</w:t>
      </w:r>
      <w:r>
        <w:rPr>
          <w:rStyle w:val="s0"/>
          <w:b/>
          <w:bCs/>
        </w:rPr>
        <w:t>ақстан Республикасы Үкіметінің 2021 жылғы 13 мамырдағы № 318 Қаулысы (2022.01.07. берілген өзгерістермен)</w:t>
      </w:r>
    </w:p>
    <w:p w:rsidR="00000000" w:rsidRDefault="00763CD5">
      <w:pPr>
        <w:pStyle w:val="pj"/>
      </w:pPr>
      <w:r>
        <w:rPr>
          <w:rStyle w:val="s0"/>
          <w:b/>
          <w:bCs/>
        </w:rPr>
        <w:t> </w:t>
      </w:r>
    </w:p>
    <w:p w:rsidR="00000000" w:rsidRDefault="00763CD5">
      <w:pPr>
        <w:pStyle w:val="pj"/>
      </w:pPr>
      <w:r>
        <w:rPr>
          <w:rStyle w:val="s0"/>
        </w:rPr>
        <w:t xml:space="preserve">Жариялануы: </w:t>
      </w:r>
      <w:hyperlink r:id="rId7" w:anchor="!/doc/155687/kaz" w:history="1">
        <w:r>
          <w:rPr>
            <w:rStyle w:val="a4"/>
          </w:rPr>
          <w:t>«ҚР НҚА электрондық түрдегі эталондық бақылау банкі» АЖ 2021 ж. 18 мамырда</w:t>
        </w:r>
      </w:hyperlink>
      <w:r>
        <w:rPr>
          <w:rStyle w:val="s0"/>
        </w:rPr>
        <w:t>; ҚР Президенті мен ҚР Үкіметінің Актілер жинағы, 2021 ж., № 25-26, 150-құжат</w:t>
      </w:r>
    </w:p>
    <w:p w:rsidR="00000000" w:rsidRDefault="00763CD5">
      <w:pPr>
        <w:pStyle w:val="pj"/>
      </w:pPr>
      <w:r>
        <w:t> </w:t>
      </w:r>
    </w:p>
    <w:p w:rsidR="00000000" w:rsidRDefault="00763CD5">
      <w:pPr>
        <w:pStyle w:val="pj"/>
      </w:pPr>
      <w:r>
        <w:rPr>
          <w:rStyle w:val="s0"/>
        </w:rPr>
        <w:t>Енгізілген өзгерістер:</w:t>
      </w:r>
    </w:p>
    <w:p w:rsidR="00000000" w:rsidRDefault="00763CD5">
      <w:pPr>
        <w:pStyle w:val="pj"/>
      </w:pPr>
      <w:r>
        <w:rPr>
          <w:rStyle w:val="s0"/>
        </w:rPr>
        <w:t> </w:t>
      </w:r>
    </w:p>
    <w:p w:rsidR="00000000" w:rsidRDefault="00763C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8" w:anchor="sub_id=101" w:history="1">
        <w:r>
          <w:rPr>
            <w:rStyle w:val="a4"/>
          </w:rPr>
          <w:t>Қаулысымен</w:t>
        </w:r>
      </w:hyperlink>
    </w:p>
    <w:p w:rsidR="00000000" w:rsidRDefault="00763CD5">
      <w:pPr>
        <w:pStyle w:val="pj"/>
      </w:pPr>
      <w:r>
        <w:rPr>
          <w:rStyle w:val="s0"/>
        </w:rPr>
        <w:t> </w:t>
      </w:r>
    </w:p>
    <w:p w:rsidR="00000000" w:rsidRDefault="00763CD5">
      <w:pPr>
        <w:pStyle w:val="pj"/>
      </w:pPr>
      <w:r>
        <w:rPr>
          <w:rStyle w:val="s0"/>
        </w:rPr>
        <w:t>Бұрынғы редакциялар:</w:t>
      </w:r>
    </w:p>
    <w:p w:rsidR="00000000" w:rsidRDefault="00763CD5">
      <w:pPr>
        <w:pStyle w:val="pj"/>
      </w:pPr>
      <w:r>
        <w:rPr>
          <w:rStyle w:val="s0"/>
        </w:rPr>
        <w:t> </w:t>
      </w:r>
    </w:p>
    <w:p w:rsidR="00000000" w:rsidRDefault="00763CD5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763CD5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763CD5">
      <w:pPr>
        <w:pStyle w:val="pj"/>
      </w:pPr>
      <w:r>
        <w:t> </w:t>
      </w:r>
    </w:p>
    <w:p w:rsidR="00000000" w:rsidRDefault="00763CD5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CD5" w:rsidRDefault="00763CD5" w:rsidP="00763CD5">
      <w:r>
        <w:separator/>
      </w:r>
    </w:p>
  </w:endnote>
  <w:endnote w:type="continuationSeparator" w:id="0">
    <w:p w:rsidR="00763CD5" w:rsidRDefault="00763CD5" w:rsidP="00763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D5" w:rsidRDefault="00763C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D5" w:rsidRDefault="00763C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D5" w:rsidRDefault="00763C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CD5" w:rsidRDefault="00763CD5" w:rsidP="00763CD5">
      <w:r>
        <w:separator/>
      </w:r>
    </w:p>
  </w:footnote>
  <w:footnote w:type="continuationSeparator" w:id="0">
    <w:p w:rsidR="00763CD5" w:rsidRDefault="00763CD5" w:rsidP="00763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D5" w:rsidRDefault="00763C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D5" w:rsidRDefault="00763CD5" w:rsidP="00763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CD5" w:rsidRPr="00763CD5" w:rsidRDefault="00763CD5" w:rsidP="00763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«Кейбiр нұсқаулықтарды бекiту туралы» 2001 жылғы 31 қаңтардағы № 168 және «Қазақстан Республикасы Yкiметiнiң Регламентi туралы» 2002 жылғы 10 желтоқсандағы № 1300 қаулыларына өзгерістер мен толықтырулар енгізу туралы» Қазақстан Республикасы Үкіметінің 2021 жылғы 13 мамырдағы № 318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D5" w:rsidRDefault="00763C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CD5"/>
    <w:rsid w:val="00763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C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C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C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C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239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688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943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«Кейбiр нұсқаулықтарды бекiту туралы» 2001 жылғы 31 қаңтардағы № 168 және «Қазақстан Республикасы Yкiметiнiң Регламентi туралы» 2002 жылғы 10 желтоқсандағы № 1300 қаулыларына өзгерістер мен толықтырулар енгізу туралы» Қазақстан Республикасы Үкіметінің 2021 жылғы 13 мамырдағы № 318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2024-04-25T14:44:00Z</dcterms:created>
  <dcterms:modified xsi:type="dcterms:W3CDTF">2024-04-25T14:44:00Z</dcterms:modified>
</cp:coreProperties>
</file>