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5C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августа 2022 года № 2517-IX «О внесении изменений в Закон Украины «О Государственном бюджете Украины на 2022 год»</w:t>
      </w:r>
    </w:p>
    <w:p w:rsidR="00000000" w:rsidRDefault="009255CF">
      <w:pPr>
        <w:pStyle w:val="pj"/>
      </w:pPr>
      <w:r>
        <w:rPr>
          <w:rStyle w:val="s0"/>
          <w:b/>
          <w:bCs/>
        </w:rPr>
        <w:t> </w:t>
      </w:r>
    </w:p>
    <w:p w:rsidR="00000000" w:rsidRDefault="009255CF">
      <w:pPr>
        <w:pStyle w:val="pj"/>
      </w:pPr>
      <w:r>
        <w:t>Опубликован: Голос Украины от 18.08.2022 г., № 170.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5CF" w:rsidRDefault="009255CF" w:rsidP="009255CF">
      <w:r>
        <w:separator/>
      </w:r>
    </w:p>
  </w:endnote>
  <w:endnote w:type="continuationSeparator" w:id="0">
    <w:p w:rsidR="009255CF" w:rsidRDefault="009255CF" w:rsidP="00925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5CF" w:rsidRDefault="009255CF" w:rsidP="009255CF">
      <w:r>
        <w:separator/>
      </w:r>
    </w:p>
  </w:footnote>
  <w:footnote w:type="continuationSeparator" w:id="0">
    <w:p w:rsidR="009255CF" w:rsidRDefault="009255CF" w:rsidP="00925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 w:rsidP="009255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5CF" w:rsidRPr="009255CF" w:rsidRDefault="009255CF" w:rsidP="009255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августа 2022 года № 2517-IX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5CF" w:rsidRDefault="009255C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5CF"/>
    <w:rsid w:val="00925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25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255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25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255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25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255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25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255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158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августа 2022 года № 2517-IX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2023-12-03T12:04:00Z</dcterms:created>
  <dcterms:modified xsi:type="dcterms:W3CDTF">2023-12-03T12:04:00Z</dcterms:modified>
</cp:coreProperties>
</file>