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45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ноября 2016 года № 1734-VIII «О потребительском кредитовании» (с изменениями и дополнениями по состоянию на 10.10.2024 г.)</w:t>
      </w:r>
    </w:p>
    <w:p w:rsidR="00000000" w:rsidRDefault="00FF7456">
      <w:pPr>
        <w:pStyle w:val="pj"/>
      </w:pPr>
      <w:r>
        <w:rPr>
          <w:rStyle w:val="s0"/>
        </w:rPr>
        <w:t> </w:t>
      </w:r>
    </w:p>
    <w:p w:rsidR="00000000" w:rsidRDefault="00FF7456">
      <w:pPr>
        <w:pStyle w:val="pj"/>
      </w:pPr>
      <w:r>
        <w:rPr>
          <w:rStyle w:val="s0"/>
        </w:rPr>
        <w:t>Опубликовано: Голос Украины от 10 декабря 2016 года № 236</w:t>
      </w:r>
    </w:p>
    <w:p w:rsidR="00000000" w:rsidRDefault="00FF7456">
      <w:pPr>
        <w:pStyle w:val="pj"/>
      </w:pPr>
      <w:r>
        <w:rPr>
          <w:rStyle w:val="s0"/>
        </w:rPr>
        <w:t> </w:t>
      </w:r>
    </w:p>
    <w:p w:rsidR="00000000" w:rsidRDefault="00FF7456">
      <w:pPr>
        <w:pStyle w:val="pj"/>
      </w:pPr>
      <w:r>
        <w:rPr>
          <w:rStyle w:val="s0"/>
        </w:rPr>
        <w:t>Внесены изменения: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hyperlink r:id="rId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122-IX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F7456">
      <w:pPr>
        <w:pStyle w:val="pj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533-IX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11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591-IX (</w:t>
      </w:r>
      <w:r>
        <w:t xml:space="preserve">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1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15.09.20 г. № 891-IX (см. </w:t>
      </w:r>
      <w:hyperlink r:id="rId1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F7456">
      <w:pPr>
        <w:pStyle w:val="pj"/>
      </w:pPr>
      <w:hyperlink r:id="rId17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19.03.</w:t>
      </w:r>
      <w:r>
        <w:rPr>
          <w:rStyle w:val="s0"/>
        </w:rPr>
        <w:t xml:space="preserve">21 г. № 1349-IX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19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13.04.21 г. № 1381-IX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21" w:anchor="sub_id=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14.12.21 г. № 1953-IX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F7456">
      <w:pPr>
        <w:pStyle w:val="pj"/>
      </w:pPr>
      <w:hyperlink r:id="rId23" w:anchor="sub_id=3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</w:t>
      </w:r>
      <w:r>
        <w:rPr>
          <w:rStyle w:val="s0"/>
        </w:rPr>
        <w:t xml:space="preserve">0-IX (вступил в силу со дня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2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2459-IX (вступил в силу со дн</w:t>
      </w:r>
      <w:r>
        <w:rPr>
          <w:rStyle w:val="s0"/>
        </w:rPr>
        <w:t xml:space="preserve">я, следующего за днем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2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2823-IX (см. </w:t>
      </w:r>
      <w:hyperlink r:id="rId28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F7456">
      <w:pPr>
        <w:pStyle w:val="pj"/>
      </w:pPr>
      <w:hyperlink r:id="rId29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11.04.23 г. № 3050-IX (вступил в силу со дня, следующего за днем его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3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3156-IX (вступил в силу со дня, следующего за днем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7456">
      <w:pPr>
        <w:pStyle w:val="pj"/>
      </w:pPr>
      <w:hyperlink r:id="rId3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22.11.23 г. № 3498-IX (см. </w:t>
      </w:r>
      <w:hyperlink r:id="rId3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F7456">
      <w:pPr>
        <w:pStyle w:val="pj"/>
      </w:pPr>
      <w:hyperlink r:id="rId35" w:anchor="sub_id=13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3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r>
        <w:t> </w:t>
      </w:r>
    </w:p>
    <w:p w:rsidR="00000000" w:rsidRDefault="00FF7456">
      <w:pPr>
        <w:pStyle w:val="pj"/>
      </w:pPr>
      <w:r>
        <w:rPr>
          <w:rStyle w:val="s0"/>
        </w:rPr>
        <w:t> </w:t>
      </w:r>
    </w:p>
    <w:p w:rsidR="00000000" w:rsidRDefault="00FF7456">
      <w:pPr>
        <w:pStyle w:val="pj"/>
      </w:pPr>
      <w:r>
        <w:rPr>
          <w:rStyle w:val="s0"/>
        </w:rPr>
        <w:t> </w:t>
      </w:r>
    </w:p>
    <w:p w:rsidR="00000000" w:rsidRDefault="00FF7456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456" w:rsidRDefault="00FF7456" w:rsidP="00FF7456">
      <w:r>
        <w:separator/>
      </w:r>
    </w:p>
  </w:endnote>
  <w:endnote w:type="continuationSeparator" w:id="0">
    <w:p w:rsidR="00FF7456" w:rsidRDefault="00FF7456" w:rsidP="00FF7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456" w:rsidRDefault="00FF74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456" w:rsidRDefault="00FF74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456" w:rsidRDefault="00FF74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456" w:rsidRDefault="00FF7456" w:rsidP="00FF7456">
      <w:r>
        <w:separator/>
      </w:r>
    </w:p>
  </w:footnote>
  <w:footnote w:type="continuationSeparator" w:id="0">
    <w:p w:rsidR="00FF7456" w:rsidRDefault="00FF7456" w:rsidP="00FF7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456" w:rsidRDefault="00FF74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456" w:rsidRDefault="00FF7456" w:rsidP="00FF74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456" w:rsidRPr="00FF7456" w:rsidRDefault="00FF7456" w:rsidP="00FF74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ноября 2016 года № 1734-VIII «О потребительском кредитовании»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456" w:rsidRDefault="00FF74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456"/>
    <w:rsid w:val="00FF7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74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4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74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4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74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4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74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4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566252" TargetMode="External"/><Relationship Id="rId18" Type="http://schemas.openxmlformats.org/officeDocument/2006/relationships/hyperlink" Target="http://online.zakon.kz/Document/?doc_id=37441593" TargetMode="External"/><Relationship Id="rId26" Type="http://schemas.openxmlformats.org/officeDocument/2006/relationships/hyperlink" Target="http://online.zakon.kz/Document/?doc_id=37606899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4807663" TargetMode="External"/><Relationship Id="rId34" Type="http://schemas.openxmlformats.org/officeDocument/2006/relationships/hyperlink" Target="http://online.zakon.kz/Document/?doc_id=36040425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480009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396940" TargetMode="External"/><Relationship Id="rId20" Type="http://schemas.openxmlformats.org/officeDocument/2006/relationships/hyperlink" Target="http://online.zakon.kz/Document/?doc_id=37938419" TargetMode="External"/><Relationship Id="rId29" Type="http://schemas.openxmlformats.org/officeDocument/2006/relationships/hyperlink" Target="http://online.zakon.kz/Document/?doc_id=32629552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52701" TargetMode="External"/><Relationship Id="rId24" Type="http://schemas.openxmlformats.org/officeDocument/2006/relationships/hyperlink" Target="http://online.zakon.kz/Document/?doc_id=37365046" TargetMode="External"/><Relationship Id="rId32" Type="http://schemas.openxmlformats.org/officeDocument/2006/relationships/hyperlink" Target="http://online.zakon.kz/Document/?doc_id=32901275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96940" TargetMode="External"/><Relationship Id="rId23" Type="http://schemas.openxmlformats.org/officeDocument/2006/relationships/hyperlink" Target="http://online.zakon.kz/Document/?doc_id=35142723" TargetMode="External"/><Relationship Id="rId28" Type="http://schemas.openxmlformats.org/officeDocument/2006/relationships/hyperlink" Target="http://online.zakon.kz/Document/?doc_id=35069357" TargetMode="External"/><Relationship Id="rId36" Type="http://schemas.openxmlformats.org/officeDocument/2006/relationships/hyperlink" Target="http://online.zakon.kz/Document/?doc_id=32148631" TargetMode="External"/><Relationship Id="rId10" Type="http://schemas.openxmlformats.org/officeDocument/2006/relationships/hyperlink" Target="http://online.zakon.kz/Document/?doc_id=33985300" TargetMode="External"/><Relationship Id="rId19" Type="http://schemas.openxmlformats.org/officeDocument/2006/relationships/hyperlink" Target="http://online.zakon.kz/Document/?doc_id=38407104" TargetMode="External"/><Relationship Id="rId31" Type="http://schemas.openxmlformats.org/officeDocument/2006/relationships/hyperlink" Target="http://online.zakon.kz/Document/?doc_id=35638699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47633" TargetMode="External"/><Relationship Id="rId14" Type="http://schemas.openxmlformats.org/officeDocument/2006/relationships/hyperlink" Target="http://online.zakon.kz/Document/?doc_id=34555767" TargetMode="External"/><Relationship Id="rId22" Type="http://schemas.openxmlformats.org/officeDocument/2006/relationships/hyperlink" Target="http://online.zakon.kz/Document/?doc_id=34807663" TargetMode="External"/><Relationship Id="rId27" Type="http://schemas.openxmlformats.org/officeDocument/2006/relationships/hyperlink" Target="http://online.zakon.kz/Document/?doc_id=35069357" TargetMode="External"/><Relationship Id="rId30" Type="http://schemas.openxmlformats.org/officeDocument/2006/relationships/hyperlink" Target="http://online.zakon.kz/Document/?doc_id=36645888" TargetMode="External"/><Relationship Id="rId35" Type="http://schemas.openxmlformats.org/officeDocument/2006/relationships/hyperlink" Target="http://online.zakon.kz/Document/?doc_id=32148631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48000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452566" TargetMode="External"/><Relationship Id="rId17" Type="http://schemas.openxmlformats.org/officeDocument/2006/relationships/hyperlink" Target="http://online.zakon.kz/Document/?doc_id=32637297" TargetMode="External"/><Relationship Id="rId25" Type="http://schemas.openxmlformats.org/officeDocument/2006/relationships/hyperlink" Target="http://online.zakon.kz/Document/?doc_id=31747890" TargetMode="External"/><Relationship Id="rId33" Type="http://schemas.openxmlformats.org/officeDocument/2006/relationships/hyperlink" Target="http://online.zakon.kz/Document/?doc_id=36040425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3583</Characters>
  <Application>Microsoft Office Word</Application>
  <DocSecurity>0</DocSecurity>
  <Lines>29</Lines>
  <Paragraphs>7</Paragraphs>
  <ScaleCrop>false</ScaleCrop>
  <Company/>
  <LinksUpToDate>false</LinksUpToDate>
  <CharactersWithSpaces>3828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2025-03-19T03:57:00Z</dcterms:created>
  <dcterms:modified xsi:type="dcterms:W3CDTF">2025-03-19T03:57:00Z</dcterms:modified>
</cp:coreProperties>
</file>