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2E1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7 апреля 2015 года № 289-VIII «О внесении изменений в некоторые законодательные акты Украины относительно защиты прав инвесторов» (с изменениями и дополнениями по состоянию на 23.03.2017 г.)</w:t>
      </w:r>
    </w:p>
    <w:p w:rsidR="00000000" w:rsidRDefault="009D2E1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D2E12">
      <w:pPr>
        <w:ind w:firstLine="400"/>
        <w:jc w:val="both"/>
      </w:pPr>
      <w:r>
        <w:rPr>
          <w:rStyle w:val="s0"/>
        </w:rPr>
        <w:t>Опубликован: «Голос Украины» от 13 мая 2015 года № 82</w:t>
      </w:r>
    </w:p>
    <w:p w:rsidR="00000000" w:rsidRDefault="009D2E12">
      <w:pPr>
        <w:ind w:firstLine="400"/>
        <w:jc w:val="both"/>
      </w:pPr>
      <w:r>
        <w:rPr>
          <w:rStyle w:val="s0"/>
        </w:rPr>
        <w:t> </w:t>
      </w:r>
    </w:p>
    <w:p w:rsidR="00000000" w:rsidRDefault="009D2E12">
      <w:pPr>
        <w:ind w:firstLine="400"/>
        <w:jc w:val="both"/>
      </w:pPr>
      <w:r>
        <w:t>Внесены изменения:</w:t>
      </w:r>
    </w:p>
    <w:p w:rsidR="00000000" w:rsidRDefault="009D2E12">
      <w:pPr>
        <w:ind w:firstLine="400"/>
        <w:jc w:val="both"/>
      </w:pPr>
      <w:r>
        <w:t> </w:t>
      </w:r>
    </w:p>
    <w:p w:rsidR="00000000" w:rsidRDefault="009D2E12">
      <w:pPr>
        <w:ind w:firstLine="400"/>
        <w:jc w:val="both"/>
      </w:pPr>
      <w:hyperlink r:id="rId7" w:anchor="sub_id=2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23.03.17 г. № 1983-VIII (вступил в силу со дня, следующего за днем его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2E12" w:rsidRDefault="009D2E12" w:rsidP="009D2E12">
      <w:r>
        <w:separator/>
      </w:r>
    </w:p>
  </w:endnote>
  <w:endnote w:type="continuationSeparator" w:id="0">
    <w:p w:rsidR="009D2E12" w:rsidRDefault="009D2E12" w:rsidP="009D2E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E12" w:rsidRDefault="009D2E1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E12" w:rsidRDefault="009D2E1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E12" w:rsidRDefault="009D2E1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2E12" w:rsidRDefault="009D2E12" w:rsidP="009D2E12">
      <w:r>
        <w:separator/>
      </w:r>
    </w:p>
  </w:footnote>
  <w:footnote w:type="continuationSeparator" w:id="0">
    <w:p w:rsidR="009D2E12" w:rsidRDefault="009D2E12" w:rsidP="009D2E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E12" w:rsidRDefault="009D2E1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E12" w:rsidRDefault="009D2E12" w:rsidP="009D2E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2E12" w:rsidRPr="009D2E12" w:rsidRDefault="009D2E12" w:rsidP="009D2E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7 апреля 2015 года № 289-VIII «О внесении изменений в некоторые законодательные акты Украины относительно защиты прав инвесторов» (с изменениями и дополнениями по состоянию на 23.03.2017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E12" w:rsidRDefault="009D2E1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2E12"/>
    <w:rsid w:val="009D2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2E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2E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2E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2E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2E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2E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2E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2E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4429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9272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481</Characters>
  <Application>Microsoft Office Word</Application>
  <DocSecurity>0</DocSecurity>
  <Lines>4</Lines>
  <Paragraphs>1</Paragraphs>
  <ScaleCrop>false</ScaleCrop>
  <Company/>
  <LinksUpToDate>false</LinksUpToDate>
  <CharactersWithSpaces>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7 апреля 2015 года № 289-VIII «О внесении изменений в некоторые законодательные акты Украины относительно защиты прав инвесторов» (с изменениями и дополнениями по состоянию на 23.03.2017 г.) (©Paragraph 2023)</dc:title>
  <dc:subject/>
  <dc:creator>Сергей М</dc:creator>
  <cp:keywords/>
  <dc:description/>
  <cp:lastModifiedBy>Сергей М</cp:lastModifiedBy>
  <cp:revision>2</cp:revision>
  <dcterms:created xsi:type="dcterms:W3CDTF">2023-09-02T15:15:00Z</dcterms:created>
  <dcterms:modified xsi:type="dcterms:W3CDTF">2023-09-02T15:15:00Z</dcterms:modified>
</cp:coreProperties>
</file>