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658B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и.о. Министра финансов Республики Казахстан от 7 ноября 2019 года № 1235 «О внесении изменений в приказ Министра финансов Республики Казахстан от 4 декабря 2014 года № 540 «Об утверждении Правил исполнения бюджета и его кассового обслуживания» (утра</w:t>
      </w:r>
      <w:r>
        <w:rPr>
          <w:rStyle w:val="s0"/>
          <w:rFonts w:eastAsia="Times New Roman"/>
          <w:b/>
          <w:bCs/>
        </w:rPr>
        <w:t>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4F658B">
      <w:pPr>
        <w:pStyle w:val="pj"/>
      </w:pPr>
      <w:r>
        <w:rPr>
          <w:rStyle w:val="s0"/>
          <w:b/>
          <w:bCs/>
        </w:rPr>
        <w:t> </w:t>
      </w:r>
    </w:p>
    <w:p w:rsidR="00000000" w:rsidRDefault="004F658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ноября 2019 года под № 19590</w:t>
      </w:r>
    </w:p>
    <w:p w:rsidR="00000000" w:rsidRDefault="004F658B">
      <w:pPr>
        <w:pStyle w:val="pj"/>
      </w:pPr>
      <w:r>
        <w:rPr>
          <w:rStyle w:val="s0"/>
        </w:rPr>
        <w:t> </w:t>
      </w:r>
    </w:p>
    <w:p w:rsidR="00000000" w:rsidRDefault="004F658B">
      <w:pPr>
        <w:pStyle w:val="pj"/>
      </w:pPr>
      <w:r>
        <w:rPr>
          <w:rStyle w:val="s0"/>
        </w:rPr>
        <w:t xml:space="preserve">Опубликован: </w:t>
      </w:r>
      <w:hyperlink r:id="rId7" w:anchor="!/doc/135963/rus" w:tgtFrame="_blank" w:history="1">
        <w:r>
          <w:rPr>
            <w:rStyle w:val="a4"/>
          </w:rPr>
          <w:t>ИС «Эталонный контрольный банк НПА РК в электронном виде» 19 ноября 2019</w:t>
        </w:r>
      </w:hyperlink>
      <w:r>
        <w:rPr>
          <w:rStyle w:val="s0"/>
        </w:rPr>
        <w:t xml:space="preserve"> г.</w:t>
      </w:r>
    </w:p>
    <w:p w:rsidR="00000000" w:rsidRDefault="004F658B">
      <w:pPr>
        <w:pStyle w:val="pj"/>
      </w:pPr>
      <w:r>
        <w:t> </w:t>
      </w:r>
    </w:p>
    <w:p w:rsidR="00000000" w:rsidRDefault="004F658B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 июля 2025 года № 339</w:t>
      </w:r>
    </w:p>
    <w:p w:rsidR="00000000" w:rsidRDefault="004F658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658B" w:rsidRDefault="004F658B" w:rsidP="004F658B">
      <w:r>
        <w:separator/>
      </w:r>
    </w:p>
  </w:endnote>
  <w:endnote w:type="continuationSeparator" w:id="0">
    <w:p w:rsidR="004F658B" w:rsidRDefault="004F658B" w:rsidP="004F65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58B" w:rsidRDefault="004F65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58B" w:rsidRDefault="004F65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58B" w:rsidRDefault="004F65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658B" w:rsidRDefault="004F658B" w:rsidP="004F658B">
      <w:r>
        <w:separator/>
      </w:r>
    </w:p>
  </w:footnote>
  <w:footnote w:type="continuationSeparator" w:id="0">
    <w:p w:rsidR="004F658B" w:rsidRDefault="004F658B" w:rsidP="004F65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58B" w:rsidRDefault="004F65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58B" w:rsidRDefault="004F658B" w:rsidP="004F65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658B" w:rsidRPr="004F658B" w:rsidRDefault="004F658B" w:rsidP="004F65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финансов Республики Казахстан от 7 ноября 2019 года № 1235 «О внесении изменений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58B" w:rsidRDefault="004F65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658B"/>
    <w:rsid w:val="004F6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65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65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65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65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65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65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65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65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618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637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2025-09-23T05:29:00Z</dcterms:created>
  <dcterms:modified xsi:type="dcterms:W3CDTF">2025-09-23T05:29:00Z</dcterms:modified>
</cp:coreProperties>
</file>