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B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водным ресурсам Министерства сельского хозяйства Республики Казахстан от 15 декабря 2016 года № 175 «Об утверждении положений бассейновых инспекций по регулированию использования и охране водных ресурсов Комитета по водным р</w:t>
      </w:r>
      <w:r>
        <w:rPr>
          <w:rStyle w:val="s0"/>
          <w:b/>
          <w:bCs/>
        </w:rPr>
        <w:t>есурсам Министерства сельского хозяйства Республики Казахстан» (с изменениями и дополнениями по состоянию на 05.07.2019 г.) (отменен)</w:t>
      </w:r>
    </w:p>
    <w:p w:rsidR="00000000" w:rsidRDefault="00377B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77BE1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28 декабря 2016 г.</w:t>
        </w:r>
      </w:hyperlink>
    </w:p>
    <w:p w:rsidR="00000000" w:rsidRDefault="00377BE1">
      <w:pPr>
        <w:ind w:firstLine="400"/>
        <w:jc w:val="both"/>
      </w:pPr>
      <w:r>
        <w:t> </w:t>
      </w:r>
    </w:p>
    <w:p w:rsidR="00000000" w:rsidRDefault="00377BE1">
      <w:pPr>
        <w:ind w:firstLine="397"/>
        <w:jc w:val="both"/>
      </w:pPr>
      <w:r>
        <w:rPr>
          <w:rStyle w:val="s0"/>
        </w:rPr>
        <w:t xml:space="preserve">Отменен в соответствии с к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водным ресурсам Министерства экологии, </w:t>
      </w:r>
      <w:r>
        <w:rPr>
          <w:rStyle w:val="s0"/>
        </w:rPr>
        <w:t>геологии и природных ресурсов РК от 13 августа 2019 года № 170</w:t>
      </w:r>
    </w:p>
    <w:p w:rsidR="00000000" w:rsidRDefault="00377BE1">
      <w:pPr>
        <w:ind w:firstLine="400"/>
        <w:jc w:val="both"/>
      </w:pPr>
      <w:r>
        <w:t> </w:t>
      </w:r>
    </w:p>
    <w:p w:rsidR="00000000" w:rsidRDefault="00377BE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77BE1">
      <w:pPr>
        <w:ind w:firstLine="397"/>
        <w:jc w:val="both"/>
      </w:pPr>
      <w:r>
        <w:rPr>
          <w:rStyle w:val="s0"/>
        </w:rPr>
        <w:t> </w:t>
      </w:r>
    </w:p>
    <w:p w:rsidR="00000000" w:rsidRDefault="00377BE1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водным ресурсам Министерства сельского хозяйства РК от 10.08.18 г. № 21</w:t>
      </w:r>
      <w:r>
        <w:rPr>
          <w:rStyle w:val="s0"/>
        </w:rPr>
        <w:t>0;</w:t>
      </w:r>
    </w:p>
    <w:p w:rsidR="00000000" w:rsidRDefault="00377BE1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водным ресурсам Министерства сельского хозяйства РК от 08.02.19 г. № 51 (утратил силу);</w:t>
      </w:r>
    </w:p>
    <w:p w:rsidR="00000000" w:rsidRDefault="00377BE1">
      <w:pPr>
        <w:ind w:firstLine="397"/>
        <w:jc w:val="both"/>
      </w:pPr>
      <w:hyperlink r:id="rId11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и.о. Председателя Комитета по водным ресурсам Министерства сельского хозяйства РК от 13.05.19 г. № 109;</w:t>
      </w:r>
    </w:p>
    <w:p w:rsidR="00000000" w:rsidRDefault="00377BE1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водным ресурсам Министерства сельского х</w:t>
      </w:r>
      <w:r>
        <w:rPr>
          <w:rStyle w:val="s0"/>
        </w:rPr>
        <w:t>озяйства РК от 17.06.19 г. № 141;</w:t>
      </w:r>
    </w:p>
    <w:p w:rsidR="00000000" w:rsidRDefault="00377BE1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водным ресурсам Министерства сельского хозяйства РК от 05.07.19 г. № 153.</w:t>
      </w:r>
    </w:p>
    <w:p w:rsidR="00000000" w:rsidRDefault="00377BE1">
      <w:pPr>
        <w:ind w:firstLine="397"/>
        <w:jc w:val="both"/>
      </w:pPr>
      <w:r>
        <w:rPr>
          <w:rStyle w:val="s0"/>
        </w:rPr>
        <w:t> </w:t>
      </w:r>
    </w:p>
    <w:p w:rsidR="00000000" w:rsidRDefault="00377BE1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77BE1">
      <w:pPr>
        <w:ind w:firstLine="397"/>
        <w:jc w:val="both"/>
      </w:pPr>
      <w:r>
        <w:rPr>
          <w:rStyle w:val="s0"/>
        </w:rPr>
        <w:t> </w:t>
      </w:r>
    </w:p>
    <w:p w:rsidR="00000000" w:rsidRDefault="00377BE1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10.08.18 г.</w:t>
      </w:r>
    </w:p>
    <w:p w:rsidR="00000000" w:rsidRDefault="00377BE1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08.02.19 г.</w:t>
      </w:r>
    </w:p>
    <w:p w:rsidR="00000000" w:rsidRDefault="00377BE1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13.05.19 г.</w:t>
      </w:r>
    </w:p>
    <w:p w:rsidR="00000000" w:rsidRDefault="00377BE1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17.06.19 г.</w:t>
      </w:r>
    </w:p>
    <w:p w:rsidR="00000000" w:rsidRDefault="00377BE1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05.07.19 г.</w:t>
      </w:r>
    </w:p>
    <w:p w:rsidR="00000000" w:rsidRDefault="00377BE1">
      <w:pPr>
        <w:ind w:firstLine="397"/>
        <w:jc w:val="both"/>
      </w:pPr>
      <w:r>
        <w:rPr>
          <w:rStyle w:val="s0"/>
        </w:rPr>
        <w:t> </w:t>
      </w:r>
    </w:p>
    <w:p w:rsidR="00000000" w:rsidRDefault="00377BE1">
      <w:pPr>
        <w:ind w:firstLine="397"/>
        <w:jc w:val="both"/>
      </w:pPr>
      <w:r>
        <w:rPr>
          <w:rStyle w:val="s0"/>
        </w:rPr>
        <w:t> </w:t>
      </w:r>
    </w:p>
    <w:p w:rsidR="00000000" w:rsidRDefault="00377BE1">
      <w:pPr>
        <w:ind w:firstLine="397"/>
        <w:jc w:val="both"/>
      </w:pPr>
      <w:r>
        <w:rPr>
          <w:rStyle w:val="s0"/>
        </w:rPr>
        <w:t> </w:t>
      </w:r>
    </w:p>
    <w:p w:rsidR="00000000" w:rsidRDefault="00377BE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BE1" w:rsidRDefault="00377BE1" w:rsidP="00377BE1">
      <w:r>
        <w:separator/>
      </w:r>
    </w:p>
  </w:endnote>
  <w:endnote w:type="continuationSeparator" w:id="0">
    <w:p w:rsidR="00377BE1" w:rsidRDefault="00377BE1" w:rsidP="00377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BE1" w:rsidRDefault="00377B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BE1" w:rsidRDefault="00377B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BE1" w:rsidRDefault="00377B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BE1" w:rsidRDefault="00377BE1" w:rsidP="00377BE1">
      <w:r>
        <w:separator/>
      </w:r>
    </w:p>
  </w:footnote>
  <w:footnote w:type="continuationSeparator" w:id="0">
    <w:p w:rsidR="00377BE1" w:rsidRDefault="00377BE1" w:rsidP="00377B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BE1" w:rsidRDefault="00377B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BE1" w:rsidRDefault="00377BE1" w:rsidP="00377B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BE1" w:rsidRPr="00377BE1" w:rsidRDefault="00377BE1" w:rsidP="00377B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водным ресурсам Министерства сельского хозяйства Республики Казахстан от 15 декабря 2016 года № 175 «Об утверждении положений бассейновых инспекций по регулированию использования и охране водных ресурсов Комитета по водным ресурсам Министерства сельского хозяйства Республики Казахстан» (с изменениями и дополнениями по состоянию на 05.07.2019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BE1" w:rsidRDefault="00377B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BE1"/>
    <w:rsid w:val="00377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B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B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B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B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B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B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B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B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81577" TargetMode="External"/><Relationship Id="rId13" Type="http://schemas.openxmlformats.org/officeDocument/2006/relationships/hyperlink" Target="http://online.zakon.kz/Document/?doc_id=34566908" TargetMode="External"/><Relationship Id="rId18" Type="http://schemas.openxmlformats.org/officeDocument/2006/relationships/hyperlink" Target="http://online.zakon.kz/Document/?doc_id=3470894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G16F0000175" TargetMode="External"/><Relationship Id="rId12" Type="http://schemas.openxmlformats.org/officeDocument/2006/relationships/hyperlink" Target="http://online.zakon.kz/Document/?doc_id=36009060" TargetMode="External"/><Relationship Id="rId17" Type="http://schemas.openxmlformats.org/officeDocument/2006/relationships/hyperlink" Target="http://online.zakon.kz/Document/?doc_id=3360542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03221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929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4029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01762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35160" TargetMode="External"/><Relationship Id="rId14" Type="http://schemas.openxmlformats.org/officeDocument/2006/relationships/hyperlink" Target="http://online.zakon.kz/Document/?doc_id=3540342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2155</Characters>
  <Application>Microsoft Office Word</Application>
  <DocSecurity>0</DocSecurity>
  <Lines>17</Lines>
  <Paragraphs>4</Paragraphs>
  <ScaleCrop>false</ScaleCrop>
  <Company/>
  <LinksUpToDate>false</LinksUpToDate>
  <CharactersWithSpaces>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2025-03-19T04:07:00Z</dcterms:created>
  <dcterms:modified xsi:type="dcterms:W3CDTF">2025-03-19T04:07:00Z</dcterms:modified>
</cp:coreProperties>
</file>