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57BB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31 октября 2015 года № 381-V «О коммерциализации результатов научной и (или) научно-технической деятельности» (с изменениями и дополнениями по состоянию на 01.05.2023 г.) (утратил силу)</w:t>
      </w:r>
    </w:p>
    <w:p w:rsidR="00000000" w:rsidRDefault="009E57BB">
      <w:pPr>
        <w:pStyle w:val="p"/>
      </w:pPr>
      <w:r>
        <w:t> </w:t>
      </w:r>
    </w:p>
    <w:p w:rsidR="00000000" w:rsidRDefault="009E57BB">
      <w:pPr>
        <w:pStyle w:val="pj"/>
      </w:pPr>
      <w:r>
        <w:t>Опубликован: «Казахстанская правда» от 13 ноября 2015 г. № 218 (28094)</w:t>
      </w:r>
    </w:p>
    <w:p w:rsidR="00000000" w:rsidRDefault="009E57BB">
      <w:pPr>
        <w:pStyle w:val="pj"/>
      </w:pPr>
      <w:r>
        <w:t> </w:t>
      </w:r>
    </w:p>
    <w:p w:rsidR="00000000" w:rsidRDefault="009E57BB">
      <w:pPr>
        <w:pStyle w:val="pj"/>
      </w:pPr>
      <w:r>
        <w:rPr>
          <w:rStyle w:val="s0"/>
        </w:rPr>
        <w:t xml:space="preserve">Утратил силу с 1 сентября 2024 г. в соответствии с </w:t>
      </w:r>
      <w:hyperlink r:id="rId7" w:anchor="sub_id=540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 июля 2024 года № 103-VIII</w:t>
      </w:r>
    </w:p>
    <w:p w:rsidR="00000000" w:rsidRDefault="009E57BB">
      <w:pPr>
        <w:pStyle w:val="pj"/>
      </w:pPr>
      <w:r>
        <w:t> </w:t>
      </w:r>
    </w:p>
    <w:p w:rsidR="00000000" w:rsidRDefault="009E57BB">
      <w:pPr>
        <w:pStyle w:val="pj"/>
      </w:pPr>
      <w:r>
        <w:t>Внес</w:t>
      </w:r>
      <w:r>
        <w:t xml:space="preserve">ены изменения: </w:t>
      </w:r>
    </w:p>
    <w:p w:rsidR="00000000" w:rsidRDefault="009E57BB">
      <w:pPr>
        <w:pStyle w:val="pj"/>
      </w:pPr>
      <w:r>
        <w:t> </w:t>
      </w:r>
    </w:p>
    <w:p w:rsidR="00000000" w:rsidRDefault="009E57BB">
      <w:pPr>
        <w:pStyle w:val="pj"/>
      </w:pPr>
      <w:hyperlink r:id="rId8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04.07.18 г. № 174-VI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E57BB">
      <w:pPr>
        <w:pStyle w:val="pj"/>
      </w:pPr>
      <w:hyperlink r:id="rId10" w:anchor="sub_id=3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25.06.20 г. № 347-VI (введены в действие по истечении десяти календарных дней после дня его первого официальн</w:t>
      </w:r>
      <w:r>
        <w:rPr>
          <w:rStyle w:val="s0"/>
        </w:rPr>
        <w:t xml:space="preserve">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E57BB">
      <w:pPr>
        <w:pStyle w:val="pj"/>
      </w:pPr>
      <w:hyperlink r:id="rId12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31.03.21 г. № 24-VII (введен в действие по истечении десяти календарных дней</w:t>
      </w:r>
      <w:r>
        <w:rPr>
          <w:rStyle w:val="s0"/>
        </w:rPr>
        <w:t xml:space="preserve">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E57BB">
      <w:pPr>
        <w:pStyle w:val="pj"/>
      </w:pPr>
      <w:hyperlink r:id="rId14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15.11.21 г. № 72-VIІ (введен в действие с 1</w:t>
      </w:r>
      <w:r>
        <w:rPr>
          <w:rStyle w:val="s0"/>
        </w:rPr>
        <w:t xml:space="preserve"> января 2022 г.);</w:t>
      </w:r>
    </w:p>
    <w:p w:rsidR="00000000" w:rsidRDefault="009E57BB">
      <w:pPr>
        <w:pStyle w:val="pj"/>
      </w:pPr>
      <w:hyperlink r:id="rId15" w:anchor="sub_id=2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27.12.21 г. № 87-VII (введены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E57BB">
      <w:pPr>
        <w:pStyle w:val="pj"/>
      </w:pPr>
      <w:hyperlink r:id="rId17" w:anchor="sub_id=12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(</w:t>
      </w:r>
      <w:hyperlink r:id="rId18" w:anchor="sub_id=30000" w:history="1">
        <w:r>
          <w:rPr>
            <w:rStyle w:val="a4"/>
          </w:rPr>
          <w:t>в</w:t>
        </w:r>
        <w:r>
          <w:rPr>
            <w:rStyle w:val="a4"/>
          </w:rPr>
          <w:t>ведены в действие</w:t>
        </w:r>
      </w:hyperlink>
      <w:r>
        <w:rPr>
          <w:rStyle w:val="s0"/>
        </w:rPr>
        <w:t xml:space="preserve"> с 1 мая 2023 г.).</w:t>
      </w:r>
    </w:p>
    <w:p w:rsidR="00000000" w:rsidRDefault="009E57BB">
      <w:pPr>
        <w:pStyle w:val="pj"/>
      </w:pPr>
      <w:r>
        <w:rPr>
          <w:rStyle w:val="s0"/>
        </w:rPr>
        <w:t> </w:t>
      </w:r>
    </w:p>
    <w:p w:rsidR="00000000" w:rsidRDefault="009E57BB">
      <w:pPr>
        <w:pStyle w:val="pj"/>
      </w:pPr>
      <w:r>
        <w:rPr>
          <w:rStyle w:val="s0"/>
        </w:rPr>
        <w:t>Предыдущие редакции:</w:t>
      </w:r>
    </w:p>
    <w:p w:rsidR="00000000" w:rsidRDefault="009E57BB">
      <w:pPr>
        <w:pStyle w:val="pj"/>
      </w:pPr>
      <w:r>
        <w:rPr>
          <w:rStyle w:val="s0"/>
        </w:rPr>
        <w:t> </w:t>
      </w:r>
    </w:p>
    <w:p w:rsidR="00000000" w:rsidRDefault="009E57BB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04.07.18 г.</w:t>
      </w:r>
    </w:p>
    <w:p w:rsidR="00000000" w:rsidRDefault="009E57BB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25.06.20 г.</w:t>
      </w:r>
    </w:p>
    <w:p w:rsidR="00000000" w:rsidRDefault="009E57BB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31.03.21 г.</w:t>
      </w:r>
    </w:p>
    <w:p w:rsidR="00000000" w:rsidRDefault="009E57BB">
      <w:pPr>
        <w:pStyle w:val="pj"/>
      </w:pPr>
      <w:hyperlink r:id="rId22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rPr>
          <w:rStyle w:val="s0"/>
        </w:rPr>
        <w:t xml:space="preserve">, действовавшая до внесения изменений от 15.11.21 г. </w:t>
      </w:r>
    </w:p>
    <w:p w:rsidR="00000000" w:rsidRDefault="009E57BB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27.12.21 г. </w:t>
      </w:r>
    </w:p>
    <w:p w:rsidR="00000000" w:rsidRDefault="009E57BB">
      <w:pPr>
        <w:pStyle w:val="pj"/>
      </w:pPr>
      <w:hyperlink r:id="rId24" w:history="1">
        <w:r>
          <w:rPr>
            <w:rStyle w:val="a4"/>
          </w:rPr>
          <w:t>редакц</w:t>
        </w:r>
        <w:r>
          <w:rPr>
            <w:rStyle w:val="a4"/>
          </w:rPr>
          <w:t>ия</w:t>
        </w:r>
      </w:hyperlink>
      <w:r>
        <w:t>, действовавшая до внесения изменений от 19.04.23 г. </w:t>
      </w:r>
    </w:p>
    <w:p w:rsidR="00000000" w:rsidRDefault="009E57BB">
      <w:pPr>
        <w:pStyle w:val="p"/>
      </w:pPr>
      <w: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57BB" w:rsidRDefault="009E57BB" w:rsidP="009E57BB">
      <w:r>
        <w:separator/>
      </w:r>
    </w:p>
  </w:endnote>
  <w:endnote w:type="continuationSeparator" w:id="0">
    <w:p w:rsidR="009E57BB" w:rsidRDefault="009E57BB" w:rsidP="009E57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7BB" w:rsidRDefault="009E57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7BB" w:rsidRDefault="009E57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7BB" w:rsidRDefault="009E57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57BB" w:rsidRDefault="009E57BB" w:rsidP="009E57BB">
      <w:r>
        <w:separator/>
      </w:r>
    </w:p>
  </w:footnote>
  <w:footnote w:type="continuationSeparator" w:id="0">
    <w:p w:rsidR="009E57BB" w:rsidRDefault="009E57BB" w:rsidP="009E57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7BB" w:rsidRDefault="009E57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7BB" w:rsidRDefault="009E57BB" w:rsidP="009E57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57BB" w:rsidRPr="009E57BB" w:rsidRDefault="009E57BB" w:rsidP="009E57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31 октября 2015 года № 381-V «О коммерциализации результатов научной и (или) научно-технической деятельности» (с изменениями и дополнениями по состоянию на 01.05.2023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7BB" w:rsidRDefault="009E57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57BB"/>
    <w:rsid w:val="009E5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57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57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57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57B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57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57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57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57B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96166" TargetMode="External"/><Relationship Id="rId13" Type="http://schemas.openxmlformats.org/officeDocument/2006/relationships/hyperlink" Target="http://online.zakon.kz/Document/?doc_id=36354914" TargetMode="External"/><Relationship Id="rId18" Type="http://schemas.openxmlformats.org/officeDocument/2006/relationships/hyperlink" Target="http://online.zakon.kz/Document/?doc_id=35015734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684728" TargetMode="External"/><Relationship Id="rId7" Type="http://schemas.openxmlformats.org/officeDocument/2006/relationships/hyperlink" Target="http://online.zakon.kz/Document/?doc_id=38564014" TargetMode="External"/><Relationship Id="rId12" Type="http://schemas.openxmlformats.org/officeDocument/2006/relationships/hyperlink" Target="http://online.zakon.kz/Document/?doc_id=37092607" TargetMode="External"/><Relationship Id="rId17" Type="http://schemas.openxmlformats.org/officeDocument/2006/relationships/hyperlink" Target="http://online.zakon.kz/Document/?doc_id=35015734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481083" TargetMode="External"/><Relationship Id="rId20" Type="http://schemas.openxmlformats.org/officeDocument/2006/relationships/hyperlink" Target="http://online.zakon.kz/Document/?doc_id=36859776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077299" TargetMode="External"/><Relationship Id="rId24" Type="http://schemas.openxmlformats.org/officeDocument/2006/relationships/hyperlink" Target="http://online.zakon.kz/Document/?doc_id=38724773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652336" TargetMode="External"/><Relationship Id="rId23" Type="http://schemas.openxmlformats.org/officeDocument/2006/relationships/hyperlink" Target="http://online.zakon.kz/Document/?doc_id=32195990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4230083" TargetMode="External"/><Relationship Id="rId19" Type="http://schemas.openxmlformats.org/officeDocument/2006/relationships/hyperlink" Target="http://online.zakon.kz/Document/?doc_id=38639390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12118" TargetMode="External"/><Relationship Id="rId14" Type="http://schemas.openxmlformats.org/officeDocument/2006/relationships/hyperlink" Target="http://online.zakon.kz/Document/?doc_id=32643382" TargetMode="External"/><Relationship Id="rId22" Type="http://schemas.openxmlformats.org/officeDocument/2006/relationships/hyperlink" Target="http://online.zakon.kz/Document/?doc_id=38374463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2607</Characters>
  <Application>Microsoft Office Word</Application>
  <DocSecurity>0</DocSecurity>
  <Lines>21</Lines>
  <Paragraphs>5</Paragraphs>
  <ScaleCrop>false</ScaleCrop>
  <Company/>
  <LinksUpToDate>false</LinksUpToDate>
  <CharactersWithSpaces>2827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2025-03-08T19:09:00Z</dcterms:created>
  <dcterms:modified xsi:type="dcterms:W3CDTF">2025-03-08T19:09:00Z</dcterms:modified>
</cp:coreProperties>
</file>