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ED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10 марта 2017 года № 112 «О внесении изменений и дополнения в приказ Министра сельского хозяйства Республики Казахстан от 28 апреля 2015 года № </w:t>
      </w:r>
      <w:r>
        <w:rPr>
          <w:rStyle w:val="s0"/>
          <w:b/>
          <w:bCs/>
        </w:rPr>
        <w:t>3-2/378 «Об утверждении стандартов государственных услуг в области животноводства» (утратил силу)</w:t>
      </w:r>
    </w:p>
    <w:p w:rsidR="00000000" w:rsidRDefault="00547ED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7EDE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Fonts w:ascii="Arial" w:hAnsi="Arial" w:cs="Arial"/>
          <w:color w:val="333738"/>
          <w:sz w:val="21"/>
          <w:szCs w:val="21"/>
          <w:bdr w:val="none" w:sz="0" w:space="0" w:color="auto" w:frame="1"/>
        </w:rPr>
        <w:t>27 июля</w:t>
      </w:r>
      <w:r>
        <w:rPr>
          <w:rStyle w:val="s0"/>
        </w:rPr>
        <w:t xml:space="preserve"> 2017 года под № </w:t>
      </w:r>
      <w:r>
        <w:rPr>
          <w:rFonts w:ascii="Arial" w:hAnsi="Arial" w:cs="Arial"/>
          <w:color w:val="333738"/>
          <w:sz w:val="21"/>
          <w:szCs w:val="21"/>
          <w:bdr w:val="none" w:sz="0" w:space="0" w:color="auto" w:frame="1"/>
        </w:rPr>
        <w:t>15390</w:t>
      </w:r>
    </w:p>
    <w:p w:rsidR="00000000" w:rsidRDefault="00547EDE">
      <w:pPr>
        <w:ind w:firstLine="400"/>
        <w:jc w:val="both"/>
      </w:pPr>
      <w:r>
        <w:rPr>
          <w:rStyle w:val="s0"/>
        </w:rPr>
        <w:t> </w:t>
      </w:r>
    </w:p>
    <w:p w:rsidR="00000000" w:rsidRDefault="00547ED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758/rus" w:history="1">
        <w:r>
          <w:rPr>
            <w:rStyle w:val="a4"/>
          </w:rPr>
          <w:t>ИС «Эталонный контрольный банк НПА РК в электронном виде» 3 августа 2017 г.</w:t>
        </w:r>
      </w:hyperlink>
    </w:p>
    <w:p w:rsidR="00000000" w:rsidRDefault="00547ED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7ED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</w:t>
      </w:r>
      <w:r>
        <w:rPr>
          <w:rStyle w:val="s0"/>
        </w:rPr>
        <w:t>о хозяйства РК от 5 ноября 2020 года № 340</w:t>
      </w:r>
    </w:p>
    <w:p w:rsidR="00000000" w:rsidRDefault="00547ED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EDE" w:rsidRDefault="00547EDE" w:rsidP="00547EDE">
      <w:r>
        <w:separator/>
      </w:r>
    </w:p>
  </w:endnote>
  <w:endnote w:type="continuationSeparator" w:id="0">
    <w:p w:rsidR="00547EDE" w:rsidRDefault="00547EDE" w:rsidP="00547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DE" w:rsidRDefault="00547E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DE" w:rsidRDefault="00547E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DE" w:rsidRDefault="00547E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EDE" w:rsidRDefault="00547EDE" w:rsidP="00547EDE">
      <w:r>
        <w:separator/>
      </w:r>
    </w:p>
  </w:footnote>
  <w:footnote w:type="continuationSeparator" w:id="0">
    <w:p w:rsidR="00547EDE" w:rsidRDefault="00547EDE" w:rsidP="00547E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DE" w:rsidRDefault="00547E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DE" w:rsidRDefault="00547EDE" w:rsidP="00547E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EDE" w:rsidRPr="00547EDE" w:rsidRDefault="00547EDE" w:rsidP="00547E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10 марта 2017 года № 112 «О внесении изменений и дополнения в приказ Министра сельского хозяйства Республики Казахстан от 28 апреля 2015 года № 3-2/378 «Об утверждении стандартов государственных услуг в области животноводства»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DE" w:rsidRDefault="00547E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EDE"/>
    <w:rsid w:val="00547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7E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7E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7E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7E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7E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7E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7E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7E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826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709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10 марта 2017 года № 112 «О внесении изменений и дополнения в приказ Министра сельского хозяйства Республики Казахстан от 28 апреля 2015 года № 3-2/378 «Об утверждении стандартов государственных услуг в области животноводства»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2023-11-30T20:47:00Z</dcterms:created>
  <dcterms:modified xsi:type="dcterms:W3CDTF">2023-11-30T20:47:00Z</dcterms:modified>
</cp:coreProperties>
</file>