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87D79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Председателя Комитета технического регулирования и метрологии Министерства по инвестициям и развитию Республики Казахстан от 20 июня 2017 года № 174-ОД «О применении национальных стандартов Российской Федерации и Республики Беларусь, взаимосвязанных</w:t>
      </w:r>
      <w:r>
        <w:rPr>
          <w:rStyle w:val="s0"/>
          <w:b/>
          <w:bCs/>
        </w:rPr>
        <w:t xml:space="preserve"> с техническими регламентами Таможенного союза на территории Республики Казахстан» (с изменениями по состоянию на 01.11.2023 г.)</w:t>
      </w:r>
    </w:p>
    <w:p w:rsidR="00000000" w:rsidRDefault="00E87D79">
      <w:pPr>
        <w:pStyle w:val="pj"/>
      </w:pPr>
      <w:r>
        <w:rPr>
          <w:rStyle w:val="s0"/>
          <w:b/>
          <w:bCs/>
        </w:rPr>
        <w:t> </w:t>
      </w:r>
    </w:p>
    <w:p w:rsidR="00000000" w:rsidRDefault="00E87D79">
      <w:pPr>
        <w:pStyle w:val="pj"/>
      </w:pPr>
      <w:r>
        <w:rPr>
          <w:rStyle w:val="s0"/>
        </w:rPr>
        <w:t>Внесены изменения:</w:t>
      </w:r>
    </w:p>
    <w:p w:rsidR="00000000" w:rsidRDefault="00E87D79">
      <w:pPr>
        <w:pStyle w:val="pj"/>
      </w:pPr>
      <w:r>
        <w:rPr>
          <w:rStyle w:val="s0"/>
        </w:rPr>
        <w:t> </w:t>
      </w:r>
    </w:p>
    <w:p w:rsidR="00000000" w:rsidRDefault="00E87D79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</w:t>
      </w:r>
      <w:r>
        <w:rPr>
          <w:rStyle w:val="s0"/>
        </w:rPr>
        <w:t>Председателя Комитета технического регулирования и метрологии Министерства торговли и интеграции РК от 04.02.20 г. № 51-од;</w:t>
      </w:r>
    </w:p>
    <w:p w:rsidR="00000000" w:rsidRDefault="00E87D79">
      <w:pPr>
        <w:pStyle w:val="pj"/>
      </w:pPr>
      <w:hyperlink r:id="rId8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</w:t>
      </w:r>
      <w:r>
        <w:rPr>
          <w:rStyle w:val="s0"/>
        </w:rPr>
        <w:t>гии Министерства торговли и интеграции РК от 11.12.20 г. № 438-од.</w:t>
      </w:r>
    </w:p>
    <w:p w:rsidR="00000000" w:rsidRDefault="00E87D79">
      <w:pPr>
        <w:pStyle w:val="pj"/>
      </w:pPr>
      <w:hyperlink r:id="rId9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регулирования и метрологии Министерства торговли и интеграции РК от 06.04.22 г. </w:t>
      </w:r>
      <w:r>
        <w:rPr>
          <w:rStyle w:val="s0"/>
        </w:rPr>
        <w:t>№ 109-НҚ (введен в действие с 1 июля 2022 г.);</w:t>
      </w:r>
    </w:p>
    <w:p w:rsidR="00000000" w:rsidRDefault="00E87D79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Председателя Комитета технического  регулирования и метрологии Министерства торговли  и интеграции РК от 01.11.23 г. № 417-ОД.</w:t>
      </w:r>
    </w:p>
    <w:p w:rsidR="00000000" w:rsidRDefault="00E87D79">
      <w:pPr>
        <w:pStyle w:val="pj"/>
      </w:pPr>
      <w:r>
        <w:rPr>
          <w:rStyle w:val="s0"/>
        </w:rPr>
        <w:t> </w:t>
      </w:r>
    </w:p>
    <w:p w:rsidR="00000000" w:rsidRDefault="00E87D79">
      <w:pPr>
        <w:pStyle w:val="pj"/>
      </w:pPr>
      <w:r>
        <w:rPr>
          <w:rStyle w:val="s0"/>
        </w:rPr>
        <w:t>Предыд</w:t>
      </w:r>
      <w:r>
        <w:rPr>
          <w:rStyle w:val="s0"/>
        </w:rPr>
        <w:t>ущие редакции:</w:t>
      </w:r>
    </w:p>
    <w:p w:rsidR="00000000" w:rsidRDefault="00E87D79">
      <w:pPr>
        <w:pStyle w:val="pj"/>
      </w:pPr>
      <w:r>
        <w:t> </w:t>
      </w:r>
    </w:p>
    <w:p w:rsidR="00000000" w:rsidRDefault="00E87D79">
      <w:pPr>
        <w:pStyle w:val="pj"/>
      </w:pPr>
      <w:hyperlink r:id="rId1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11.12.20 г.</w:t>
      </w:r>
    </w:p>
    <w:p w:rsidR="00000000" w:rsidRDefault="00E87D79">
      <w:pPr>
        <w:pStyle w:val="pj"/>
      </w:pPr>
      <w:hyperlink r:id="rId12" w:history="1">
        <w:r>
          <w:rPr>
            <w:rStyle w:val="a4"/>
          </w:rPr>
          <w:t>редакция</w:t>
        </w:r>
      </w:hyperlink>
      <w:r>
        <w:t>, действовавшая до внесения изменений от</w:t>
      </w:r>
      <w:r>
        <w:t xml:space="preserve"> 06.04.22 г.</w:t>
      </w:r>
    </w:p>
    <w:p w:rsidR="00000000" w:rsidRDefault="00E87D79">
      <w:pPr>
        <w:pStyle w:val="pj"/>
      </w:pPr>
      <w:hyperlink r:id="rId13" w:history="1">
        <w:r>
          <w:rPr>
            <w:rStyle w:val="a4"/>
          </w:rPr>
          <w:t>редакция</w:t>
        </w:r>
      </w:hyperlink>
      <w:r>
        <w:t>, действовавшая до внесения изменений от 01.11.23 г.</w:t>
      </w:r>
    </w:p>
    <w:p w:rsidR="00000000" w:rsidRDefault="00E87D79">
      <w:pPr>
        <w:pStyle w:val="pj"/>
      </w:pPr>
      <w:r>
        <w:t> </w:t>
      </w:r>
    </w:p>
    <w:sectPr w:rsidR="00000000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87D79" w:rsidRDefault="00E87D79" w:rsidP="00E87D79">
      <w:r>
        <w:separator/>
      </w:r>
    </w:p>
  </w:endnote>
  <w:endnote w:type="continuationSeparator" w:id="0">
    <w:p w:rsidR="00E87D79" w:rsidRDefault="00E87D79" w:rsidP="00E87D7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79" w:rsidRDefault="00E87D7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79" w:rsidRDefault="00E87D7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79" w:rsidRDefault="00E87D7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87D79" w:rsidRDefault="00E87D79" w:rsidP="00E87D79">
      <w:r>
        <w:separator/>
      </w:r>
    </w:p>
  </w:footnote>
  <w:footnote w:type="continuationSeparator" w:id="0">
    <w:p w:rsidR="00E87D79" w:rsidRDefault="00E87D79" w:rsidP="00E87D7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79" w:rsidRDefault="00E87D7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79" w:rsidRDefault="00E87D79" w:rsidP="00E87D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87D79" w:rsidRPr="00E87D79" w:rsidRDefault="00E87D79" w:rsidP="00E87D7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Председателя Комитета технического регулирования и метрологии Министерства по инвестициям и развитию Республики Казахстан от 20 июня 2017 года № 174-ОД «О применении национальных стандартов Российской Федерации и Республики Беларусь, взаимосвязанных с техническими регламентами Таможенного союза на территории Республики Казахстан» (с изменениями по состоянию на 01.11.2023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87D79" w:rsidRDefault="00E87D7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87D79"/>
    <w:rsid w:val="00E87D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D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D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D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D7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E87D7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87D7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87D7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87D7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829823" TargetMode="External"/><Relationship Id="rId13" Type="http://schemas.openxmlformats.org/officeDocument/2006/relationships/hyperlink" Target="http://online.zakon.kz/Document/?doc_id=35212952" TargetMode="External"/><Relationship Id="rId18" Type="http://schemas.openxmlformats.org/officeDocument/2006/relationships/header" Target="header3.xml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online.zakon.kz/Document/?doc_id=35639858" TargetMode="External"/><Relationship Id="rId12" Type="http://schemas.openxmlformats.org/officeDocument/2006/relationships/hyperlink" Target="http://online.zakon.kz/Document/?doc_id=32240635" TargetMode="External"/><Relationship Id="rId17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240635" TargetMode="External"/><Relationship Id="rId5" Type="http://schemas.openxmlformats.org/officeDocument/2006/relationships/footnotes" Target="footnotes.xml"/><Relationship Id="rId15" Type="http://schemas.openxmlformats.org/officeDocument/2006/relationships/header" Target="header2.xml"/><Relationship Id="rId10" Type="http://schemas.openxmlformats.org/officeDocument/2006/relationships/hyperlink" Target="http://online.zakon.kz/Document/?doc_id=39816876" TargetMode="External"/><Relationship Id="rId19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7375592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151</Words>
  <Characters>1496</Characters>
  <Application>Microsoft Office Word</Application>
  <DocSecurity>0</DocSecurity>
  <Lines>12</Lines>
  <Paragraphs>3</Paragraphs>
  <ScaleCrop>false</ScaleCrop>
  <Company/>
  <LinksUpToDate>false</LinksUpToDate>
  <CharactersWithSpaces>1644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Председателя Комитета технического регулирования и метрологии Министерства по инвестициям и развитию Республики Казахстан от 20 июня 2017 года № 174-ОД «О применении национальных стандартов Российской Федерации и Республики Беларусь, взаимосвязанных с техническими регламентами Таможенного союза на территории Республики Казахстан» (с изменениями по состоянию на 01.11.2023 г.) (©Paragraph 2023)</dc:title>
  <dc:subject/>
  <dc:creator>Сергей М</dc:creator>
  <cp:keywords/>
  <dc:description/>
  <cp:lastModifiedBy>Сергей М</cp:lastModifiedBy>
  <cp:revision>2</cp:revision>
  <dcterms:created xsi:type="dcterms:W3CDTF">2023-11-29T21:49:00Z</dcterms:created>
  <dcterms:modified xsi:type="dcterms:W3CDTF">2023-11-29T21:49:00Z</dcterms:modified>
</cp:coreProperties>
</file>