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650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4 ноября 2021 года № 583-НЌ «О внесении изменений и дополнения в приказ Министра торговли и интеграции Республики Казахстан от 18 мая 2020 года № 166-НЌ «Об утверждении Правил оказания государст</w:t>
      </w:r>
      <w:r>
        <w:rPr>
          <w:rStyle w:val="s0"/>
          <w:b/>
          <w:bCs/>
        </w:rPr>
        <w:t>венной услуги «Выдача лицензии на осуществление деятельности по изготовлению Государственного флага Республики Казахстан и Государственного герба Республики Казахстан»</w:t>
      </w:r>
    </w:p>
    <w:p w:rsidR="00000000" w:rsidRDefault="00076501">
      <w:pPr>
        <w:pStyle w:val="pj"/>
      </w:pPr>
      <w:r>
        <w:rPr>
          <w:rStyle w:val="s0"/>
          <w:b/>
          <w:bCs/>
        </w:rPr>
        <w:t> </w:t>
      </w:r>
    </w:p>
    <w:p w:rsidR="00000000" w:rsidRDefault="0007650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ноября 2021 года № 25041</w:t>
      </w:r>
    </w:p>
    <w:p w:rsidR="00000000" w:rsidRDefault="00076501">
      <w:pPr>
        <w:pStyle w:val="pj"/>
      </w:pPr>
      <w:r>
        <w:rPr>
          <w:rStyle w:val="s0"/>
        </w:rPr>
        <w:t> </w:t>
      </w:r>
    </w:p>
    <w:p w:rsidR="00000000" w:rsidRDefault="00076501">
      <w:pPr>
        <w:pStyle w:val="pj"/>
      </w:pPr>
      <w:r>
        <w:rPr>
          <w:rStyle w:val="s0"/>
        </w:rPr>
        <w:t xml:space="preserve">Опубликован: </w:t>
      </w:r>
      <w:hyperlink r:id="rId7" w:anchor="!/doc/160009/rus" w:history="1">
        <w:r>
          <w:rPr>
            <w:rStyle w:val="a4"/>
          </w:rPr>
          <w:t>ИС «Эталонный контрольный банк НПА РК в электрон</w:t>
        </w:r>
        <w:r>
          <w:rPr>
            <w:rStyle w:val="a4"/>
          </w:rPr>
          <w:t>ном виде» 11 ноября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501" w:rsidRDefault="00076501" w:rsidP="00076501">
      <w:r>
        <w:separator/>
      </w:r>
    </w:p>
  </w:endnote>
  <w:endnote w:type="continuationSeparator" w:id="0">
    <w:p w:rsidR="00076501" w:rsidRDefault="00076501" w:rsidP="00076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01" w:rsidRDefault="000765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01" w:rsidRDefault="000765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01" w:rsidRDefault="000765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501" w:rsidRDefault="00076501" w:rsidP="00076501">
      <w:r>
        <w:separator/>
      </w:r>
    </w:p>
  </w:footnote>
  <w:footnote w:type="continuationSeparator" w:id="0">
    <w:p w:rsidR="00076501" w:rsidRDefault="00076501" w:rsidP="000765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01" w:rsidRDefault="000765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01" w:rsidRDefault="00076501" w:rsidP="000765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6501" w:rsidRPr="00076501" w:rsidRDefault="00076501" w:rsidP="000765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4 ноября 2021 года № 583-НҚ «О внесении изменений и дополнения в приказ Министра торговли и интеграции Республики Казахстан от 18 мая 2020 года № 166-НҚ «Об утверждении Правил оказания государственной услуги «Выдача лицензии на осуществление деятельности по изготовлению Государственного флага Республики Казахстан и Государственного герба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501" w:rsidRDefault="000765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6501"/>
    <w:rsid w:val="00076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65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5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5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5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65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65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65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65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624</Characters>
  <Application>Microsoft Office Word</Application>
  <DocSecurity>0</DocSecurity>
  <Lines>5</Lines>
  <Paragraphs>1</Paragraphs>
  <ScaleCrop>false</ScaleCrop>
  <Company>SPecialiST RePack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4 ноября 2021 года № 583-НҚ «О внесении изменений и дополнения в приказ Министра торговли и интеграции Республики Казахстан от 18 мая 2020 года № 166-НҚ «Об утверждении Правил оказания государственной услуги «Выдача лицензии на осуществление деятельности по изготовлению Государственного флага Республики Казахстан и Государственного герба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2024-01-08T08:45:00Z</dcterms:created>
  <dcterms:modified xsi:type="dcterms:W3CDTF">2024-01-08T08:45:00Z</dcterms:modified>
</cp:coreProperties>
</file>